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62" w:rsidRPr="007B64D4" w:rsidRDefault="00E91E62" w:rsidP="007714A3">
      <w:pPr>
        <w:tabs>
          <w:tab w:val="left" w:pos="720"/>
        </w:tabs>
        <w:rPr>
          <w:rFonts w:ascii="Verdana" w:hAnsi="Verdana"/>
          <w:b/>
          <w:sz w:val="24"/>
          <w:szCs w:val="24"/>
        </w:rPr>
      </w:pPr>
      <w:r w:rsidRPr="007B64D4">
        <w:rPr>
          <w:rFonts w:ascii="Verdana" w:hAnsi="Verdana"/>
          <w:sz w:val="24"/>
          <w:szCs w:val="24"/>
        </w:rPr>
        <w:tab/>
      </w:r>
      <w:r w:rsidRPr="007B64D4">
        <w:rPr>
          <w:rFonts w:ascii="Verdana" w:hAnsi="Verdana"/>
          <w:b/>
          <w:sz w:val="24"/>
          <w:szCs w:val="24"/>
        </w:rPr>
        <w:t xml:space="preserve"> </w:t>
      </w:r>
    </w:p>
    <w:p w:rsidR="00407A32" w:rsidRPr="007B64D4" w:rsidRDefault="004F7C07" w:rsidP="00E91E62">
      <w:pPr>
        <w:tabs>
          <w:tab w:val="left" w:pos="720"/>
        </w:tabs>
        <w:rPr>
          <w:rFonts w:ascii="Verdana" w:hAnsi="Verdana"/>
          <w:b/>
          <w:sz w:val="32"/>
          <w:szCs w:val="32"/>
        </w:rPr>
      </w:pPr>
      <w:r w:rsidRPr="007B64D4">
        <w:rPr>
          <w:rFonts w:ascii="Verdana" w:hAnsi="Verdana"/>
          <w:b/>
          <w:noProof/>
          <w:sz w:val="24"/>
          <w:szCs w:val="24"/>
        </w:rPr>
        <w:drawing>
          <wp:anchor distT="0" distB="0" distL="114300" distR="114300" simplePos="0" relativeHeight="251657216" behindDoc="0" locked="0" layoutInCell="1" allowOverlap="1">
            <wp:simplePos x="0" y="0"/>
            <wp:positionH relativeFrom="column">
              <wp:posOffset>3213735</wp:posOffset>
            </wp:positionH>
            <wp:positionV relativeFrom="paragraph">
              <wp:posOffset>-271145</wp:posOffset>
            </wp:positionV>
            <wp:extent cx="2602230" cy="2413635"/>
            <wp:effectExtent l="19050" t="0" r="7620" b="0"/>
            <wp:wrapNone/>
            <wp:docPr id="40" name="Picture 5" descr="Type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writer"/>
                    <pic:cNvPicPr>
                      <a:picLocks noChangeAspect="1" noChangeArrowheads="1"/>
                    </pic:cNvPicPr>
                  </pic:nvPicPr>
                  <pic:blipFill>
                    <a:blip r:embed="rId7" cstate="print">
                      <a:lum bright="10000" contrast="30000"/>
                    </a:blip>
                    <a:srcRect/>
                    <a:stretch>
                      <a:fillRect/>
                    </a:stretch>
                  </pic:blipFill>
                  <pic:spPr bwMode="auto">
                    <a:xfrm>
                      <a:off x="0" y="0"/>
                      <a:ext cx="2602230" cy="2413635"/>
                    </a:xfrm>
                    <a:prstGeom prst="rect">
                      <a:avLst/>
                    </a:prstGeom>
                    <a:noFill/>
                    <a:ln w="9525">
                      <a:noFill/>
                      <a:miter lim="800000"/>
                      <a:headEnd/>
                      <a:tailEnd/>
                    </a:ln>
                  </pic:spPr>
                </pic:pic>
              </a:graphicData>
            </a:graphic>
          </wp:anchor>
        </w:drawing>
      </w:r>
      <w:r w:rsidR="00165B43">
        <w:rPr>
          <w:rFonts w:ascii="Verdana" w:hAnsi="Verdana"/>
          <w:b/>
          <w:sz w:val="24"/>
          <w:szCs w:val="24"/>
        </w:rPr>
        <w:t xml:space="preserve">           </w:t>
      </w:r>
      <w:r w:rsidR="00E91E62" w:rsidRPr="007B64D4">
        <w:rPr>
          <w:rFonts w:ascii="Verdana" w:hAnsi="Verdana"/>
          <w:b/>
          <w:sz w:val="24"/>
          <w:szCs w:val="24"/>
        </w:rPr>
        <w:t xml:space="preserve"> </w:t>
      </w:r>
      <w:r w:rsidR="00F01E73" w:rsidRPr="007B64D4">
        <w:rPr>
          <w:rFonts w:ascii="Verdana" w:hAnsi="Verdana"/>
          <w:b/>
          <w:sz w:val="32"/>
          <w:szCs w:val="32"/>
        </w:rPr>
        <w:t>B</w:t>
      </w:r>
      <w:r w:rsidR="0055166C" w:rsidRPr="007B64D4">
        <w:rPr>
          <w:rFonts w:ascii="Verdana" w:hAnsi="Verdana"/>
          <w:b/>
          <w:sz w:val="32"/>
          <w:szCs w:val="32"/>
        </w:rPr>
        <w:t>CMN 2358</w:t>
      </w:r>
      <w:r w:rsidR="00165B43">
        <w:rPr>
          <w:rFonts w:ascii="Verdana" w:hAnsi="Verdana"/>
          <w:b/>
          <w:sz w:val="32"/>
          <w:szCs w:val="32"/>
        </w:rPr>
        <w:t>-002</w:t>
      </w:r>
    </w:p>
    <w:p w:rsidR="00407A32" w:rsidRPr="007B64D4" w:rsidRDefault="000F522C" w:rsidP="00B54493">
      <w:pPr>
        <w:pStyle w:val="Heading3"/>
        <w:tabs>
          <w:tab w:val="left" w:pos="5400"/>
        </w:tabs>
        <w:ind w:right="3960"/>
        <w:jc w:val="center"/>
        <w:rPr>
          <w:rFonts w:ascii="Verdana" w:hAnsi="Verdana"/>
          <w:sz w:val="32"/>
          <w:szCs w:val="32"/>
        </w:rPr>
      </w:pPr>
      <w:r w:rsidRPr="007B64D4">
        <w:rPr>
          <w:rFonts w:ascii="Verdana" w:hAnsi="Verdana"/>
          <w:sz w:val="32"/>
          <w:szCs w:val="32"/>
        </w:rPr>
        <w:t>Television Production</w:t>
      </w:r>
    </w:p>
    <w:p w:rsidR="0078799E" w:rsidRPr="007B64D4" w:rsidRDefault="0078799E" w:rsidP="00B54493">
      <w:pPr>
        <w:tabs>
          <w:tab w:val="left" w:pos="5400"/>
        </w:tabs>
        <w:ind w:right="3960"/>
        <w:jc w:val="center"/>
        <w:rPr>
          <w:rFonts w:ascii="Verdana" w:hAnsi="Verdana"/>
          <w:b/>
          <w:sz w:val="24"/>
          <w:szCs w:val="24"/>
        </w:rPr>
      </w:pPr>
      <w:r w:rsidRPr="007B64D4">
        <w:rPr>
          <w:rFonts w:ascii="Verdana" w:hAnsi="Verdana"/>
          <w:b/>
          <w:sz w:val="24"/>
          <w:szCs w:val="24"/>
        </w:rPr>
        <w:t>The University of Texas at Arlington</w:t>
      </w:r>
    </w:p>
    <w:p w:rsidR="002A39C7" w:rsidRPr="007B64D4" w:rsidRDefault="00743814" w:rsidP="00B54493">
      <w:pPr>
        <w:pStyle w:val="Subtitle"/>
        <w:tabs>
          <w:tab w:val="left" w:pos="5400"/>
        </w:tabs>
        <w:ind w:right="3960"/>
        <w:rPr>
          <w:rFonts w:ascii="Verdana" w:hAnsi="Verdana"/>
          <w:szCs w:val="24"/>
        </w:rPr>
      </w:pPr>
      <w:r w:rsidRPr="007B64D4">
        <w:rPr>
          <w:rFonts w:ascii="Verdana" w:hAnsi="Verdana"/>
          <w:szCs w:val="24"/>
        </w:rPr>
        <w:t>SPRING</w:t>
      </w:r>
      <w:r w:rsidR="00D86754" w:rsidRPr="007B64D4">
        <w:rPr>
          <w:rFonts w:ascii="Verdana" w:hAnsi="Verdana"/>
          <w:szCs w:val="24"/>
        </w:rPr>
        <w:t xml:space="preserve"> </w:t>
      </w:r>
      <w:r w:rsidR="007B64D4">
        <w:rPr>
          <w:rFonts w:ascii="Verdana" w:hAnsi="Verdana"/>
          <w:szCs w:val="24"/>
        </w:rPr>
        <w:t>2012</w:t>
      </w:r>
    </w:p>
    <w:p w:rsidR="00C21598" w:rsidRPr="007B64D4" w:rsidRDefault="00DD5077" w:rsidP="00B54493">
      <w:pPr>
        <w:pStyle w:val="Subtitle"/>
        <w:tabs>
          <w:tab w:val="left" w:pos="5400"/>
        </w:tabs>
        <w:ind w:right="3960"/>
        <w:rPr>
          <w:rFonts w:ascii="Verdana" w:hAnsi="Verdana"/>
          <w:szCs w:val="24"/>
        </w:rPr>
      </w:pPr>
      <w:proofErr w:type="gramStart"/>
      <w:r>
        <w:rPr>
          <w:rFonts w:ascii="Verdana" w:hAnsi="Verdana"/>
          <w:szCs w:val="24"/>
        </w:rPr>
        <w:t>Mon &amp; Wed. 1-2:50 p.m.</w:t>
      </w:r>
      <w:proofErr w:type="gramEnd"/>
    </w:p>
    <w:p w:rsidR="00C21598" w:rsidRPr="007B64D4" w:rsidRDefault="00C21598" w:rsidP="00B54493">
      <w:pPr>
        <w:pStyle w:val="Subtitle"/>
        <w:tabs>
          <w:tab w:val="left" w:pos="5400"/>
        </w:tabs>
        <w:ind w:right="3960"/>
        <w:rPr>
          <w:rFonts w:ascii="Verdana" w:hAnsi="Verdana"/>
          <w:szCs w:val="24"/>
        </w:rPr>
      </w:pPr>
      <w:r w:rsidRPr="007B64D4">
        <w:rPr>
          <w:rFonts w:ascii="Verdana" w:hAnsi="Verdana"/>
          <w:szCs w:val="24"/>
        </w:rPr>
        <w:t>Room:  FA</w:t>
      </w:r>
      <w:r w:rsidR="00A7308D" w:rsidRPr="007B64D4">
        <w:rPr>
          <w:rFonts w:ascii="Verdana" w:hAnsi="Verdana"/>
          <w:szCs w:val="24"/>
        </w:rPr>
        <w:t>B</w:t>
      </w:r>
      <w:r w:rsidR="00BD1C9E" w:rsidRPr="007B64D4">
        <w:rPr>
          <w:rFonts w:ascii="Verdana" w:hAnsi="Verdana"/>
          <w:szCs w:val="24"/>
        </w:rPr>
        <w:t xml:space="preserve"> 407</w:t>
      </w:r>
    </w:p>
    <w:p w:rsidR="002A39C7" w:rsidRPr="007B64D4" w:rsidRDefault="00753F6F" w:rsidP="00B54493">
      <w:pPr>
        <w:pStyle w:val="Subtitle"/>
        <w:tabs>
          <w:tab w:val="left" w:pos="5400"/>
        </w:tabs>
        <w:ind w:right="3960"/>
        <w:rPr>
          <w:rFonts w:ascii="Verdana" w:hAnsi="Verdana"/>
          <w:szCs w:val="24"/>
        </w:rPr>
      </w:pPr>
      <w:r w:rsidRPr="007B64D4">
        <w:rPr>
          <w:rFonts w:ascii="Verdana" w:hAnsi="Verdana"/>
          <w:noProof/>
          <w:snapToGrid/>
          <w:szCs w:val="24"/>
        </w:rPr>
        <w:drawing>
          <wp:anchor distT="0" distB="0" distL="114300" distR="114300" simplePos="0" relativeHeight="251666432" behindDoc="1" locked="0" layoutInCell="1" allowOverlap="1">
            <wp:simplePos x="0" y="0"/>
            <wp:positionH relativeFrom="column">
              <wp:posOffset>1761789</wp:posOffset>
            </wp:positionH>
            <wp:positionV relativeFrom="paragraph">
              <wp:posOffset>66189</wp:posOffset>
            </wp:positionV>
            <wp:extent cx="1035199" cy="1344706"/>
            <wp:effectExtent l="19050" t="0" r="0" b="0"/>
            <wp:wrapNone/>
            <wp:docPr id="2" name="Picture 1" descr="sdhc sand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c sandisk.jpg"/>
                    <pic:cNvPicPr/>
                  </pic:nvPicPr>
                  <pic:blipFill>
                    <a:blip r:embed="rId8" cstate="print"/>
                    <a:stretch>
                      <a:fillRect/>
                    </a:stretch>
                  </pic:blipFill>
                  <pic:spPr>
                    <a:xfrm>
                      <a:off x="0" y="0"/>
                      <a:ext cx="1035199" cy="1344706"/>
                    </a:xfrm>
                    <a:prstGeom prst="rect">
                      <a:avLst/>
                    </a:prstGeom>
                  </pic:spPr>
                </pic:pic>
              </a:graphicData>
            </a:graphic>
          </wp:anchor>
        </w:drawing>
      </w:r>
    </w:p>
    <w:p w:rsidR="00B54493" w:rsidRPr="007B64D4" w:rsidRDefault="00B54493" w:rsidP="005A6BF9">
      <w:pPr>
        <w:pStyle w:val="Subtitle"/>
        <w:ind w:right="3060"/>
        <w:rPr>
          <w:rFonts w:ascii="Verdana" w:hAnsi="Verdana"/>
          <w:szCs w:val="24"/>
        </w:rPr>
      </w:pPr>
    </w:p>
    <w:p w:rsidR="00B54493" w:rsidRPr="007B64D4" w:rsidRDefault="00B54493" w:rsidP="005A6BF9">
      <w:pPr>
        <w:pStyle w:val="Subtitle"/>
        <w:ind w:right="3060"/>
        <w:rPr>
          <w:rFonts w:ascii="Verdana" w:hAnsi="Verdana"/>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860"/>
      </w:tblGrid>
      <w:tr w:rsidR="00407A32" w:rsidRPr="007B64D4" w:rsidTr="00C50A62">
        <w:trPr>
          <w:cantSplit/>
          <w:trHeight w:val="1070"/>
        </w:trPr>
        <w:tc>
          <w:tcPr>
            <w:tcW w:w="5040" w:type="dxa"/>
            <w:tcBorders>
              <w:top w:val="nil"/>
              <w:left w:val="nil"/>
              <w:bottom w:val="nil"/>
              <w:right w:val="nil"/>
            </w:tcBorders>
          </w:tcPr>
          <w:p w:rsidR="00DD5077" w:rsidRPr="002A7E96" w:rsidRDefault="00DD5077" w:rsidP="00DD5077">
            <w:pPr>
              <w:autoSpaceDE w:val="0"/>
              <w:autoSpaceDN w:val="0"/>
              <w:adjustRightInd w:val="0"/>
              <w:rPr>
                <w:rFonts w:ascii="Verdana" w:hAnsi="Verdana" w:cs="Verdana"/>
                <w:color w:val="000000"/>
                <w:sz w:val="24"/>
                <w:szCs w:val="24"/>
              </w:rPr>
            </w:pPr>
            <w:r w:rsidRPr="002A7E96">
              <w:rPr>
                <w:rFonts w:ascii="Verdana-Bold" w:hAnsi="Verdana-Bold" w:cs="Verdana-Bold"/>
                <w:b/>
                <w:bCs/>
                <w:color w:val="000000"/>
                <w:sz w:val="24"/>
                <w:szCs w:val="24"/>
              </w:rPr>
              <w:t>Instructor</w:t>
            </w:r>
            <w:r w:rsidRPr="002A7E96">
              <w:rPr>
                <w:rFonts w:ascii="Verdana" w:hAnsi="Verdana" w:cs="Verdana"/>
                <w:color w:val="000000"/>
                <w:sz w:val="24"/>
                <w:szCs w:val="24"/>
              </w:rPr>
              <w:t xml:space="preserve">: </w:t>
            </w:r>
            <w:r>
              <w:rPr>
                <w:rFonts w:ascii="Verdana" w:hAnsi="Verdana" w:cs="Verdana"/>
                <w:color w:val="000000"/>
                <w:sz w:val="24"/>
                <w:szCs w:val="24"/>
              </w:rPr>
              <w:t xml:space="preserve">Mark </w:t>
            </w:r>
            <w:proofErr w:type="spellStart"/>
            <w:r>
              <w:rPr>
                <w:rFonts w:ascii="Verdana" w:hAnsi="Verdana" w:cs="Verdana"/>
                <w:color w:val="000000"/>
                <w:sz w:val="24"/>
                <w:szCs w:val="24"/>
              </w:rPr>
              <w:t>Tremayne</w:t>
            </w:r>
            <w:proofErr w:type="spellEnd"/>
          </w:p>
          <w:p w:rsidR="00DD5077" w:rsidRPr="00B741E7" w:rsidRDefault="00DD5077" w:rsidP="00DD5077">
            <w:pPr>
              <w:autoSpaceDE w:val="0"/>
              <w:autoSpaceDN w:val="0"/>
              <w:adjustRightInd w:val="0"/>
              <w:rPr>
                <w:rFonts w:ascii="Verdana" w:hAnsi="Verdana" w:cs="Verdana"/>
                <w:color w:val="000000"/>
                <w:sz w:val="24"/>
                <w:szCs w:val="24"/>
              </w:rPr>
            </w:pPr>
            <w:r w:rsidRPr="002A7E96">
              <w:rPr>
                <w:rFonts w:ascii="Verdana-Bold" w:hAnsi="Verdana-Bold" w:cs="Verdana-Bold"/>
                <w:b/>
                <w:bCs/>
                <w:color w:val="000000"/>
                <w:sz w:val="24"/>
                <w:szCs w:val="24"/>
              </w:rPr>
              <w:t xml:space="preserve">Phone: </w:t>
            </w:r>
            <w:r>
              <w:rPr>
                <w:rFonts w:ascii="Verdana-Bold" w:hAnsi="Verdana-Bold" w:cs="Verdana-Bold"/>
                <w:b/>
                <w:bCs/>
                <w:color w:val="000000"/>
                <w:sz w:val="24"/>
                <w:szCs w:val="24"/>
              </w:rPr>
              <w:t xml:space="preserve">       </w:t>
            </w:r>
            <w:r>
              <w:rPr>
                <w:rFonts w:ascii="Verdana-Bold" w:hAnsi="Verdana-Bold" w:cs="Verdana-Bold"/>
                <w:bCs/>
                <w:color w:val="000000"/>
                <w:sz w:val="24"/>
                <w:szCs w:val="24"/>
              </w:rPr>
              <w:t>272-3241</w:t>
            </w:r>
          </w:p>
          <w:p w:rsidR="00407A32" w:rsidRPr="007B64D4" w:rsidRDefault="00DD5077" w:rsidP="00DD5077">
            <w:pPr>
              <w:rPr>
                <w:rFonts w:ascii="Verdana" w:hAnsi="Verdana"/>
                <w:sz w:val="24"/>
                <w:szCs w:val="24"/>
              </w:rPr>
            </w:pPr>
            <w:r w:rsidRPr="002A7E96">
              <w:rPr>
                <w:rFonts w:ascii="Verdana-Bold" w:hAnsi="Verdana-Bold" w:cs="Verdana-Bold"/>
                <w:b/>
                <w:bCs/>
                <w:color w:val="000000"/>
                <w:sz w:val="24"/>
                <w:szCs w:val="24"/>
              </w:rPr>
              <w:t xml:space="preserve">Email: </w:t>
            </w:r>
            <w:r>
              <w:rPr>
                <w:sz w:val="24"/>
                <w:szCs w:val="24"/>
              </w:rPr>
              <w:t xml:space="preserve">         tremayne@uta.edu</w:t>
            </w:r>
            <w:r w:rsidRPr="007B64D4">
              <w:rPr>
                <w:rFonts w:ascii="Verdana" w:hAnsi="Verdana"/>
                <w:sz w:val="24"/>
                <w:szCs w:val="24"/>
              </w:rPr>
              <w:t xml:space="preserve"> </w:t>
            </w:r>
          </w:p>
        </w:tc>
        <w:tc>
          <w:tcPr>
            <w:tcW w:w="4860" w:type="dxa"/>
            <w:tcBorders>
              <w:top w:val="nil"/>
              <w:left w:val="nil"/>
              <w:bottom w:val="nil"/>
              <w:right w:val="nil"/>
            </w:tcBorders>
          </w:tcPr>
          <w:p w:rsidR="00F02B3E" w:rsidRPr="007B64D4" w:rsidRDefault="00F02B3E">
            <w:pPr>
              <w:rPr>
                <w:rFonts w:ascii="Verdana" w:hAnsi="Verdana"/>
                <w:b/>
                <w:sz w:val="24"/>
                <w:szCs w:val="24"/>
              </w:rPr>
            </w:pPr>
          </w:p>
          <w:p w:rsidR="00407A32" w:rsidRPr="007B64D4" w:rsidRDefault="00407A32">
            <w:pPr>
              <w:rPr>
                <w:rFonts w:ascii="Verdana" w:hAnsi="Verdana"/>
                <w:sz w:val="24"/>
                <w:szCs w:val="24"/>
              </w:rPr>
            </w:pPr>
            <w:r w:rsidRPr="007B64D4">
              <w:rPr>
                <w:rFonts w:ascii="Verdana" w:hAnsi="Verdana"/>
                <w:b/>
                <w:sz w:val="24"/>
                <w:szCs w:val="24"/>
              </w:rPr>
              <w:t>Office:</w:t>
            </w:r>
            <w:r w:rsidRPr="007B64D4">
              <w:rPr>
                <w:rFonts w:ascii="Verdana" w:hAnsi="Verdana"/>
                <w:sz w:val="24"/>
                <w:szCs w:val="24"/>
              </w:rPr>
              <w:t xml:space="preserve"> </w:t>
            </w:r>
            <w:r w:rsidR="002D5924" w:rsidRPr="007B64D4">
              <w:rPr>
                <w:rFonts w:ascii="Verdana" w:hAnsi="Verdana"/>
                <w:sz w:val="24"/>
                <w:szCs w:val="24"/>
              </w:rPr>
              <w:t xml:space="preserve"> </w:t>
            </w:r>
            <w:r w:rsidR="00DD5077">
              <w:rPr>
                <w:rFonts w:ascii="Verdana" w:hAnsi="Verdana"/>
                <w:sz w:val="24"/>
                <w:szCs w:val="24"/>
              </w:rPr>
              <w:t>FAB 272</w:t>
            </w:r>
          </w:p>
          <w:p w:rsidR="00407A32" w:rsidRPr="007B64D4" w:rsidRDefault="00407A32">
            <w:pPr>
              <w:rPr>
                <w:rFonts w:ascii="Verdana" w:hAnsi="Verdana"/>
                <w:sz w:val="24"/>
                <w:szCs w:val="24"/>
              </w:rPr>
            </w:pPr>
            <w:r w:rsidRPr="007B64D4">
              <w:rPr>
                <w:rFonts w:ascii="Verdana" w:hAnsi="Verdana"/>
                <w:b/>
                <w:sz w:val="24"/>
                <w:szCs w:val="24"/>
              </w:rPr>
              <w:t>Office Hours:</w:t>
            </w:r>
            <w:r w:rsidRPr="007B64D4">
              <w:rPr>
                <w:rFonts w:ascii="Verdana" w:hAnsi="Verdana"/>
                <w:sz w:val="24"/>
                <w:szCs w:val="24"/>
              </w:rPr>
              <w:t xml:space="preserve"> </w:t>
            </w:r>
            <w:r w:rsidR="00DD5077">
              <w:rPr>
                <w:rFonts w:ascii="Verdana" w:hAnsi="Verdana"/>
                <w:sz w:val="24"/>
                <w:szCs w:val="24"/>
              </w:rPr>
              <w:t>M-W  11-12</w:t>
            </w:r>
          </w:p>
          <w:p w:rsidR="00407A32" w:rsidRPr="007B64D4" w:rsidRDefault="00407A32">
            <w:pPr>
              <w:rPr>
                <w:rFonts w:ascii="Verdana" w:hAnsi="Verdana"/>
                <w:sz w:val="24"/>
                <w:szCs w:val="24"/>
              </w:rPr>
            </w:pPr>
          </w:p>
          <w:p w:rsidR="005F7B5D" w:rsidRPr="007B64D4" w:rsidRDefault="005F7B5D">
            <w:pPr>
              <w:rPr>
                <w:rFonts w:ascii="Verdana" w:hAnsi="Verdana"/>
                <w:sz w:val="24"/>
                <w:szCs w:val="24"/>
              </w:rPr>
            </w:pPr>
          </w:p>
          <w:p w:rsidR="005F7B5D" w:rsidRPr="007B64D4" w:rsidRDefault="005F7B5D">
            <w:pPr>
              <w:rPr>
                <w:rFonts w:ascii="Verdana" w:hAnsi="Verdana"/>
                <w:sz w:val="24"/>
                <w:szCs w:val="24"/>
              </w:rPr>
            </w:pPr>
          </w:p>
        </w:tc>
      </w:tr>
      <w:tr w:rsidR="00C50A62" w:rsidRPr="007714A3" w:rsidTr="00576D2F">
        <w:tc>
          <w:tcPr>
            <w:tcW w:w="9900" w:type="dxa"/>
            <w:gridSpan w:val="2"/>
            <w:tcBorders>
              <w:top w:val="nil"/>
              <w:left w:val="nil"/>
              <w:bottom w:val="nil"/>
              <w:right w:val="nil"/>
            </w:tcBorders>
          </w:tcPr>
          <w:p w:rsidR="00C50A62" w:rsidRPr="007714A3" w:rsidRDefault="00C50A62" w:rsidP="00576D2F">
            <w:pPr>
              <w:rPr>
                <w:rFonts w:ascii="Verdana" w:hAnsi="Verdana"/>
                <w:sz w:val="24"/>
                <w:szCs w:val="24"/>
              </w:rPr>
            </w:pPr>
          </w:p>
          <w:p w:rsidR="00C50A62" w:rsidRPr="007714A3" w:rsidRDefault="00C50A62" w:rsidP="00C50A62">
            <w:pPr>
              <w:jc w:val="center"/>
              <w:rPr>
                <w:rFonts w:ascii="Verdana" w:hAnsi="Verdana"/>
                <w:b/>
                <w:sz w:val="24"/>
                <w:szCs w:val="24"/>
              </w:rPr>
            </w:pPr>
            <w:r w:rsidRPr="007714A3">
              <w:rPr>
                <w:rFonts w:ascii="Verdana" w:hAnsi="Verdana"/>
                <w:b/>
                <w:sz w:val="24"/>
                <w:szCs w:val="24"/>
              </w:rPr>
              <w:t>Course Description</w:t>
            </w:r>
          </w:p>
          <w:p w:rsidR="00C50A62" w:rsidRPr="007714A3" w:rsidRDefault="007B78EF" w:rsidP="00C50A62">
            <w:pPr>
              <w:autoSpaceDE w:val="0"/>
              <w:autoSpaceDN w:val="0"/>
              <w:adjustRightInd w:val="0"/>
              <w:rPr>
                <w:rFonts w:ascii="Verdana" w:hAnsi="Verdana"/>
                <w:color w:val="000000"/>
                <w:sz w:val="24"/>
                <w:szCs w:val="24"/>
              </w:rPr>
            </w:pPr>
            <w:r w:rsidRPr="007714A3">
              <w:rPr>
                <w:rFonts w:ascii="Verdana" w:hAnsi="Verdana"/>
                <w:color w:val="000000"/>
                <w:sz w:val="24"/>
                <w:szCs w:val="24"/>
              </w:rPr>
              <w:t>Fundame</w:t>
            </w:r>
            <w:r w:rsidR="008C5606" w:rsidRPr="007714A3">
              <w:rPr>
                <w:rFonts w:ascii="Verdana" w:hAnsi="Verdana"/>
                <w:color w:val="000000"/>
                <w:sz w:val="24"/>
                <w:szCs w:val="24"/>
              </w:rPr>
              <w:t>ntals of television production</w:t>
            </w:r>
            <w:r w:rsidRPr="007714A3">
              <w:rPr>
                <w:rFonts w:ascii="Verdana" w:hAnsi="Verdana"/>
                <w:color w:val="000000"/>
                <w:sz w:val="24"/>
                <w:szCs w:val="24"/>
              </w:rPr>
              <w:t>, including programming concepts, writing, lighting, and switching practices.</w:t>
            </w:r>
          </w:p>
          <w:p w:rsidR="007B78EF" w:rsidRPr="007714A3" w:rsidRDefault="007B78EF" w:rsidP="00C50A62">
            <w:pPr>
              <w:autoSpaceDE w:val="0"/>
              <w:autoSpaceDN w:val="0"/>
              <w:adjustRightInd w:val="0"/>
              <w:rPr>
                <w:rFonts w:ascii="Verdana" w:hAnsi="Verdana"/>
                <w:color w:val="000000"/>
                <w:sz w:val="24"/>
                <w:szCs w:val="24"/>
              </w:rPr>
            </w:pPr>
          </w:p>
          <w:p w:rsidR="00C50A62" w:rsidRPr="007714A3" w:rsidRDefault="00C50A62" w:rsidP="00C50A62">
            <w:pPr>
              <w:jc w:val="center"/>
              <w:rPr>
                <w:rFonts w:ascii="Verdana" w:hAnsi="Verdana"/>
                <w:b/>
                <w:sz w:val="24"/>
                <w:szCs w:val="24"/>
              </w:rPr>
            </w:pPr>
            <w:r w:rsidRPr="007714A3">
              <w:rPr>
                <w:rFonts w:ascii="Verdana" w:hAnsi="Verdana"/>
                <w:b/>
                <w:sz w:val="24"/>
                <w:szCs w:val="24"/>
              </w:rPr>
              <w:t>Learning Outcomes</w:t>
            </w:r>
          </w:p>
          <w:p w:rsidR="003608A6" w:rsidRPr="007714A3" w:rsidRDefault="003608A6" w:rsidP="00165B7E">
            <w:pPr>
              <w:pStyle w:val="Achievement"/>
              <w:numPr>
                <w:ilvl w:val="0"/>
                <w:numId w:val="3"/>
              </w:numPr>
              <w:tabs>
                <w:tab w:val="clear" w:pos="720"/>
                <w:tab w:val="num" w:pos="522"/>
              </w:tabs>
              <w:ind w:left="522"/>
              <w:rPr>
                <w:rFonts w:ascii="Verdana" w:hAnsi="Verdana"/>
                <w:sz w:val="24"/>
                <w:szCs w:val="24"/>
              </w:rPr>
            </w:pPr>
            <w:r w:rsidRPr="007714A3">
              <w:rPr>
                <w:rFonts w:ascii="Verdana" w:hAnsi="Verdana" w:cs="Arial"/>
                <w:sz w:val="24"/>
                <w:szCs w:val="24"/>
              </w:rPr>
              <w:t>Students will gain knowledge of television production terminology.</w:t>
            </w:r>
          </w:p>
          <w:p w:rsidR="003608A6" w:rsidRPr="007714A3" w:rsidRDefault="00C50A62" w:rsidP="00165B7E">
            <w:pPr>
              <w:pStyle w:val="Achievement"/>
              <w:numPr>
                <w:ilvl w:val="0"/>
                <w:numId w:val="3"/>
              </w:numPr>
              <w:tabs>
                <w:tab w:val="clear" w:pos="720"/>
                <w:tab w:val="num" w:pos="522"/>
              </w:tabs>
              <w:ind w:left="522"/>
              <w:rPr>
                <w:rFonts w:ascii="Verdana" w:hAnsi="Verdana"/>
                <w:sz w:val="24"/>
                <w:szCs w:val="24"/>
              </w:rPr>
            </w:pPr>
            <w:r w:rsidRPr="007714A3">
              <w:rPr>
                <w:rFonts w:ascii="Verdana" w:hAnsi="Verdana" w:cs="Arial"/>
                <w:sz w:val="24"/>
                <w:szCs w:val="24"/>
              </w:rPr>
              <w:t xml:space="preserve">Students will </w:t>
            </w:r>
            <w:r w:rsidRPr="007714A3">
              <w:rPr>
                <w:rFonts w:ascii="Verdana" w:hAnsi="Verdana"/>
                <w:sz w:val="24"/>
                <w:szCs w:val="24"/>
              </w:rPr>
              <w:t>demonstrate an understanding</w:t>
            </w:r>
            <w:r w:rsidR="00B9779E" w:rsidRPr="007714A3">
              <w:rPr>
                <w:rFonts w:ascii="Verdana" w:hAnsi="Verdana"/>
                <w:sz w:val="24"/>
                <w:szCs w:val="24"/>
              </w:rPr>
              <w:t xml:space="preserve"> of</w:t>
            </w:r>
            <w:r w:rsidRPr="007714A3">
              <w:rPr>
                <w:rFonts w:ascii="Verdana" w:hAnsi="Verdana"/>
                <w:sz w:val="24"/>
                <w:szCs w:val="24"/>
              </w:rPr>
              <w:t xml:space="preserve"> </w:t>
            </w:r>
            <w:r w:rsidR="003608A6" w:rsidRPr="007714A3">
              <w:rPr>
                <w:rFonts w:ascii="Verdana" w:hAnsi="Verdana"/>
                <w:sz w:val="24"/>
                <w:szCs w:val="24"/>
              </w:rPr>
              <w:t>television</w:t>
            </w:r>
            <w:r w:rsidR="00B9779E" w:rsidRPr="007714A3">
              <w:rPr>
                <w:rFonts w:ascii="Verdana" w:hAnsi="Verdana"/>
                <w:sz w:val="24"/>
                <w:szCs w:val="24"/>
              </w:rPr>
              <w:t xml:space="preserve"> studio</w:t>
            </w:r>
            <w:r w:rsidR="003608A6" w:rsidRPr="007714A3">
              <w:rPr>
                <w:rFonts w:ascii="Verdana" w:hAnsi="Verdana"/>
                <w:sz w:val="24"/>
                <w:szCs w:val="24"/>
              </w:rPr>
              <w:t xml:space="preserve"> production processes and procedures.</w:t>
            </w:r>
          </w:p>
          <w:p w:rsidR="00C50A62" w:rsidRPr="007714A3" w:rsidRDefault="00B9779E" w:rsidP="00165B7E">
            <w:pPr>
              <w:pStyle w:val="Achievement"/>
              <w:numPr>
                <w:ilvl w:val="0"/>
                <w:numId w:val="3"/>
              </w:numPr>
              <w:tabs>
                <w:tab w:val="clear" w:pos="720"/>
                <w:tab w:val="num" w:pos="522"/>
              </w:tabs>
              <w:ind w:left="522"/>
              <w:rPr>
                <w:rFonts w:ascii="Verdana" w:hAnsi="Verdana"/>
                <w:sz w:val="24"/>
                <w:szCs w:val="24"/>
              </w:rPr>
            </w:pPr>
            <w:r w:rsidRPr="007714A3">
              <w:rPr>
                <w:rFonts w:ascii="Verdana" w:hAnsi="Verdana"/>
                <w:sz w:val="24"/>
                <w:szCs w:val="24"/>
              </w:rPr>
              <w:t>Students will understand and apply the fundamentals of Electronic News Gathering.</w:t>
            </w:r>
          </w:p>
          <w:p w:rsidR="00B9779E" w:rsidRPr="007714A3" w:rsidRDefault="00B9779E" w:rsidP="00165B7E">
            <w:pPr>
              <w:pStyle w:val="Achievement"/>
              <w:numPr>
                <w:ilvl w:val="0"/>
                <w:numId w:val="3"/>
              </w:numPr>
              <w:tabs>
                <w:tab w:val="clear" w:pos="720"/>
                <w:tab w:val="num" w:pos="522"/>
              </w:tabs>
              <w:ind w:left="522"/>
              <w:rPr>
                <w:rFonts w:ascii="Verdana" w:hAnsi="Verdana"/>
                <w:sz w:val="24"/>
                <w:szCs w:val="24"/>
              </w:rPr>
            </w:pPr>
            <w:r w:rsidRPr="007714A3">
              <w:rPr>
                <w:rFonts w:ascii="Verdana" w:hAnsi="Verdana"/>
                <w:sz w:val="24"/>
                <w:szCs w:val="24"/>
              </w:rPr>
              <w:t xml:space="preserve">Students will </w:t>
            </w:r>
            <w:r w:rsidR="00037271" w:rsidRPr="007714A3">
              <w:rPr>
                <w:rFonts w:ascii="Verdana" w:hAnsi="Verdana"/>
                <w:sz w:val="24"/>
                <w:szCs w:val="24"/>
              </w:rPr>
              <w:t>demonstrate proficiency in basic non-linear editing.</w:t>
            </w:r>
          </w:p>
          <w:p w:rsidR="00C50A62" w:rsidRPr="007714A3" w:rsidRDefault="00C50A62" w:rsidP="00165B7E">
            <w:pPr>
              <w:pStyle w:val="Achievement"/>
              <w:numPr>
                <w:ilvl w:val="0"/>
                <w:numId w:val="3"/>
              </w:numPr>
              <w:tabs>
                <w:tab w:val="clear" w:pos="720"/>
                <w:tab w:val="num" w:pos="522"/>
              </w:tabs>
              <w:ind w:left="522"/>
              <w:rPr>
                <w:rFonts w:ascii="Verdana" w:hAnsi="Verdana"/>
                <w:sz w:val="24"/>
                <w:szCs w:val="24"/>
              </w:rPr>
            </w:pPr>
            <w:r w:rsidRPr="007714A3">
              <w:rPr>
                <w:rFonts w:ascii="Verdana" w:hAnsi="Verdana"/>
                <w:sz w:val="24"/>
                <w:szCs w:val="24"/>
              </w:rPr>
              <w:t>Students will demonstrate they can think critically, creatively and independently.</w:t>
            </w:r>
          </w:p>
          <w:p w:rsidR="005F7B5D" w:rsidRPr="007714A3" w:rsidRDefault="005F7B5D" w:rsidP="005F7B5D">
            <w:pPr>
              <w:pStyle w:val="Achievement"/>
              <w:numPr>
                <w:ilvl w:val="0"/>
                <w:numId w:val="0"/>
              </w:numPr>
              <w:ind w:left="245" w:hanging="245"/>
              <w:rPr>
                <w:rFonts w:ascii="Verdana" w:hAnsi="Verdana"/>
                <w:sz w:val="24"/>
                <w:szCs w:val="24"/>
              </w:rPr>
            </w:pPr>
          </w:p>
          <w:p w:rsidR="005F7B5D" w:rsidRPr="007714A3" w:rsidRDefault="005F7B5D" w:rsidP="005F7B5D">
            <w:pPr>
              <w:pStyle w:val="Heading2"/>
              <w:rPr>
                <w:rFonts w:ascii="Verdana" w:hAnsi="Verdana"/>
                <w:sz w:val="24"/>
                <w:szCs w:val="24"/>
              </w:rPr>
            </w:pPr>
            <w:r w:rsidRPr="007714A3">
              <w:rPr>
                <w:rFonts w:ascii="Verdana" w:hAnsi="Verdana"/>
                <w:sz w:val="24"/>
                <w:szCs w:val="24"/>
              </w:rPr>
              <w:t>Textbook and Tools Required</w:t>
            </w:r>
          </w:p>
          <w:p w:rsidR="005F7B5D" w:rsidRPr="007714A3" w:rsidRDefault="005F7B5D" w:rsidP="005F7B5D">
            <w:pPr>
              <w:pStyle w:val="Achievement"/>
              <w:numPr>
                <w:ilvl w:val="0"/>
                <w:numId w:val="0"/>
              </w:numPr>
              <w:rPr>
                <w:rFonts w:ascii="Verdana" w:hAnsi="Verdana"/>
                <w:sz w:val="24"/>
                <w:szCs w:val="24"/>
              </w:rPr>
            </w:pPr>
          </w:p>
          <w:p w:rsidR="005F7B5D" w:rsidRDefault="005F7B5D" w:rsidP="005F7B5D">
            <w:pPr>
              <w:pStyle w:val="Heading4"/>
              <w:numPr>
                <w:ilvl w:val="0"/>
                <w:numId w:val="1"/>
              </w:numPr>
              <w:rPr>
                <w:rFonts w:ascii="Verdana" w:hAnsi="Verdana"/>
                <w:b w:val="0"/>
                <w:bCs/>
                <w:sz w:val="24"/>
                <w:szCs w:val="24"/>
              </w:rPr>
            </w:pPr>
            <w:r w:rsidRPr="007714A3">
              <w:rPr>
                <w:rFonts w:ascii="Verdana" w:hAnsi="Verdana"/>
                <w:b w:val="0"/>
                <w:bCs/>
                <w:sz w:val="24"/>
                <w:szCs w:val="24"/>
              </w:rPr>
              <w:t>Television Production Handbook (10</w:t>
            </w:r>
            <w:r w:rsidRPr="007714A3">
              <w:rPr>
                <w:rFonts w:ascii="Verdana" w:hAnsi="Verdana"/>
                <w:b w:val="0"/>
                <w:bCs/>
                <w:sz w:val="24"/>
                <w:szCs w:val="24"/>
                <w:vertAlign w:val="superscript"/>
              </w:rPr>
              <w:t>th</w:t>
            </w:r>
            <w:r w:rsidRPr="007714A3">
              <w:rPr>
                <w:rFonts w:ascii="Verdana" w:hAnsi="Verdana"/>
                <w:b w:val="0"/>
                <w:bCs/>
                <w:sz w:val="24"/>
                <w:szCs w:val="24"/>
              </w:rPr>
              <w:t xml:space="preserve"> Edition) by Herbert </w:t>
            </w:r>
            <w:proofErr w:type="spellStart"/>
            <w:r w:rsidRPr="007714A3">
              <w:rPr>
                <w:rFonts w:ascii="Verdana" w:hAnsi="Verdana"/>
                <w:b w:val="0"/>
                <w:bCs/>
                <w:sz w:val="24"/>
                <w:szCs w:val="24"/>
              </w:rPr>
              <w:t>Zettl</w:t>
            </w:r>
            <w:proofErr w:type="spellEnd"/>
          </w:p>
          <w:p w:rsidR="007B64D4" w:rsidRPr="007B64D4" w:rsidRDefault="007B64D4" w:rsidP="007B64D4">
            <w:pPr>
              <w:pStyle w:val="ListParagraph"/>
              <w:numPr>
                <w:ilvl w:val="0"/>
                <w:numId w:val="1"/>
              </w:numPr>
              <w:rPr>
                <w:rFonts w:ascii="Verdana" w:hAnsi="Verdana"/>
                <w:sz w:val="24"/>
                <w:szCs w:val="24"/>
              </w:rPr>
            </w:pPr>
            <w:r w:rsidRPr="007B64D4">
              <w:rPr>
                <w:rFonts w:ascii="Verdana" w:hAnsi="Verdana"/>
                <w:sz w:val="24"/>
                <w:szCs w:val="24"/>
              </w:rPr>
              <w:t xml:space="preserve">Subscription to Lynda.com (approximately </w:t>
            </w:r>
            <w:r>
              <w:rPr>
                <w:rFonts w:ascii="Verdana" w:hAnsi="Verdana"/>
                <w:sz w:val="24"/>
                <w:szCs w:val="24"/>
              </w:rPr>
              <w:t>$34)</w:t>
            </w:r>
          </w:p>
          <w:p w:rsidR="005F7B5D" w:rsidRPr="007714A3" w:rsidRDefault="005F7B5D" w:rsidP="005F7B5D">
            <w:pPr>
              <w:pStyle w:val="ListParagraph"/>
              <w:numPr>
                <w:ilvl w:val="0"/>
                <w:numId w:val="1"/>
              </w:numPr>
              <w:rPr>
                <w:rFonts w:ascii="Verdana" w:hAnsi="Verdana"/>
                <w:sz w:val="24"/>
                <w:szCs w:val="24"/>
              </w:rPr>
            </w:pPr>
            <w:r w:rsidRPr="007714A3">
              <w:rPr>
                <w:rFonts w:ascii="Verdana" w:hAnsi="Verdana"/>
                <w:sz w:val="24"/>
                <w:szCs w:val="24"/>
              </w:rPr>
              <w:t xml:space="preserve">External Hard Drive with USB connectivity (120 GB capacity minimum). Do not use Thumb Drives, they are </w:t>
            </w:r>
            <w:r w:rsidRPr="007714A3">
              <w:rPr>
                <w:rFonts w:ascii="Verdana" w:hAnsi="Verdana"/>
                <w:sz w:val="24"/>
                <w:szCs w:val="24"/>
                <w:u w:val="single"/>
              </w:rPr>
              <w:t>not</w:t>
            </w:r>
            <w:r w:rsidRPr="007714A3">
              <w:rPr>
                <w:rFonts w:ascii="Verdana" w:hAnsi="Verdana"/>
                <w:sz w:val="24"/>
                <w:szCs w:val="24"/>
              </w:rPr>
              <w:t xml:space="preserve"> fast enough.</w:t>
            </w:r>
          </w:p>
          <w:p w:rsidR="005F7B5D" w:rsidRPr="007714A3" w:rsidRDefault="005F7B5D" w:rsidP="005F7B5D">
            <w:pPr>
              <w:pStyle w:val="ListParagraph"/>
              <w:numPr>
                <w:ilvl w:val="0"/>
                <w:numId w:val="1"/>
              </w:numPr>
              <w:rPr>
                <w:rFonts w:ascii="Verdana" w:hAnsi="Verdana"/>
                <w:sz w:val="24"/>
                <w:szCs w:val="24"/>
              </w:rPr>
            </w:pPr>
            <w:r w:rsidRPr="007714A3">
              <w:rPr>
                <w:rFonts w:ascii="Verdana" w:hAnsi="Verdana"/>
                <w:sz w:val="24"/>
                <w:szCs w:val="24"/>
              </w:rPr>
              <w:t xml:space="preserve">SanDisk SDHC Card, </w:t>
            </w:r>
            <w:r w:rsidRPr="007714A3">
              <w:rPr>
                <w:rFonts w:ascii="Verdana" w:hAnsi="Verdana"/>
                <w:sz w:val="24"/>
                <w:szCs w:val="24"/>
                <w:u w:val="single"/>
              </w:rPr>
              <w:t>Class 6 or 10</w:t>
            </w:r>
            <w:r w:rsidRPr="007714A3">
              <w:rPr>
                <w:rFonts w:ascii="Verdana" w:hAnsi="Verdana"/>
                <w:sz w:val="24"/>
                <w:szCs w:val="24"/>
              </w:rPr>
              <w:t xml:space="preserve"> (8 GB Minimum)</w:t>
            </w:r>
          </w:p>
          <w:p w:rsidR="005F7B5D" w:rsidRDefault="007B64D4" w:rsidP="005F7B5D">
            <w:pPr>
              <w:pStyle w:val="Heading4"/>
              <w:numPr>
                <w:ilvl w:val="0"/>
                <w:numId w:val="1"/>
              </w:numPr>
              <w:rPr>
                <w:rFonts w:ascii="Verdana" w:hAnsi="Verdana"/>
                <w:b w:val="0"/>
                <w:bCs/>
                <w:sz w:val="24"/>
                <w:szCs w:val="24"/>
              </w:rPr>
            </w:pPr>
            <w:r>
              <w:rPr>
                <w:rFonts w:ascii="Verdana" w:hAnsi="Verdana"/>
                <w:b w:val="0"/>
                <w:bCs/>
                <w:sz w:val="24"/>
                <w:szCs w:val="24"/>
              </w:rPr>
              <w:t>S</w:t>
            </w:r>
            <w:r w:rsidR="005F7B5D" w:rsidRPr="007714A3">
              <w:rPr>
                <w:rFonts w:ascii="Verdana" w:hAnsi="Verdana"/>
                <w:b w:val="0"/>
                <w:bCs/>
                <w:sz w:val="24"/>
                <w:szCs w:val="24"/>
              </w:rPr>
              <w:t>upplementary readings may be assigned a</w:t>
            </w:r>
            <w:r>
              <w:rPr>
                <w:rFonts w:ascii="Verdana" w:hAnsi="Verdana"/>
                <w:b w:val="0"/>
                <w:bCs/>
                <w:sz w:val="24"/>
                <w:szCs w:val="24"/>
              </w:rPr>
              <w:t>t the discretion of the instructor</w:t>
            </w:r>
            <w:r w:rsidR="005F7B5D" w:rsidRPr="007714A3">
              <w:rPr>
                <w:rFonts w:ascii="Verdana" w:hAnsi="Verdana"/>
                <w:b w:val="0"/>
                <w:bCs/>
                <w:sz w:val="24"/>
                <w:szCs w:val="24"/>
              </w:rPr>
              <w:t>.</w:t>
            </w:r>
          </w:p>
          <w:p w:rsidR="007B64D4" w:rsidRPr="007B64D4" w:rsidRDefault="007B64D4" w:rsidP="007B64D4">
            <w:pPr>
              <w:rPr>
                <w:rFonts w:ascii="Verdana" w:hAnsi="Verdana"/>
                <w:sz w:val="24"/>
                <w:szCs w:val="24"/>
              </w:rPr>
            </w:pPr>
          </w:p>
          <w:p w:rsidR="005F7B5D" w:rsidRPr="007714A3" w:rsidRDefault="005F7B5D" w:rsidP="005F7B5D">
            <w:pPr>
              <w:rPr>
                <w:rFonts w:ascii="Verdana" w:hAnsi="Verdana"/>
                <w:sz w:val="24"/>
                <w:szCs w:val="24"/>
              </w:rPr>
            </w:pPr>
          </w:p>
        </w:tc>
      </w:tr>
      <w:tr w:rsidR="00C50A62" w:rsidRPr="007714A3" w:rsidTr="00C50A62">
        <w:trPr>
          <w:trHeight w:val="1890"/>
        </w:trPr>
        <w:tc>
          <w:tcPr>
            <w:tcW w:w="9900" w:type="dxa"/>
            <w:gridSpan w:val="2"/>
            <w:tcBorders>
              <w:top w:val="nil"/>
              <w:left w:val="nil"/>
              <w:bottom w:val="nil"/>
              <w:right w:val="nil"/>
            </w:tcBorders>
          </w:tcPr>
          <w:p w:rsidR="00C50A62" w:rsidRPr="007714A3" w:rsidRDefault="00E005B7" w:rsidP="00D11976">
            <w:pPr>
              <w:jc w:val="center"/>
              <w:rPr>
                <w:rFonts w:ascii="Verdana" w:hAnsi="Verdana"/>
                <w:b/>
                <w:sz w:val="24"/>
                <w:szCs w:val="24"/>
              </w:rPr>
            </w:pPr>
            <w:r w:rsidRPr="007714A3">
              <w:rPr>
                <w:rFonts w:ascii="Verdana" w:hAnsi="Verdana"/>
                <w:b/>
                <w:sz w:val="24"/>
                <w:szCs w:val="24"/>
              </w:rPr>
              <w:lastRenderedPageBreak/>
              <w:t>Class Grading and Rules</w:t>
            </w:r>
          </w:p>
          <w:p w:rsidR="00C50A62" w:rsidRPr="007714A3" w:rsidRDefault="00C50A62" w:rsidP="00D11976">
            <w:pPr>
              <w:jc w:val="center"/>
              <w:rPr>
                <w:rFonts w:ascii="Verdana" w:hAnsi="Verdana"/>
                <w:b/>
                <w:sz w:val="24"/>
                <w:szCs w:val="24"/>
              </w:rPr>
            </w:pPr>
          </w:p>
          <w:p w:rsidR="00C50A62" w:rsidRPr="007714A3" w:rsidRDefault="003D65E6" w:rsidP="00C50A62">
            <w:pPr>
              <w:pStyle w:val="BodyText"/>
              <w:rPr>
                <w:rFonts w:ascii="Verdana" w:hAnsi="Verdana"/>
                <w:sz w:val="24"/>
                <w:szCs w:val="24"/>
              </w:rPr>
            </w:pPr>
            <w:r w:rsidRPr="007714A3">
              <w:rPr>
                <w:rFonts w:ascii="Verdana" w:hAnsi="Verdana"/>
                <w:b/>
                <w:sz w:val="24"/>
                <w:szCs w:val="24"/>
              </w:rPr>
              <w:t>Exam</w:t>
            </w:r>
            <w:r w:rsidR="00C50A62" w:rsidRPr="007714A3">
              <w:rPr>
                <w:rFonts w:ascii="Verdana" w:hAnsi="Verdana"/>
                <w:b/>
                <w:sz w:val="24"/>
                <w:szCs w:val="24"/>
              </w:rPr>
              <w:t xml:space="preserve">: </w:t>
            </w:r>
            <w:r w:rsidR="00804118" w:rsidRPr="007714A3">
              <w:rPr>
                <w:rFonts w:ascii="Verdana" w:hAnsi="Verdana"/>
                <w:sz w:val="24"/>
                <w:szCs w:val="24"/>
              </w:rPr>
              <w:t xml:space="preserve"> There will be </w:t>
            </w:r>
            <w:r w:rsidR="00804118" w:rsidRPr="007714A3">
              <w:rPr>
                <w:rFonts w:ascii="Verdana" w:hAnsi="Verdana"/>
                <w:sz w:val="24"/>
                <w:szCs w:val="24"/>
                <w:u w:val="single"/>
              </w:rPr>
              <w:t>one</w:t>
            </w:r>
            <w:r w:rsidR="00C50A62" w:rsidRPr="007714A3">
              <w:rPr>
                <w:rFonts w:ascii="Verdana" w:hAnsi="Verdana"/>
                <w:sz w:val="24"/>
                <w:szCs w:val="24"/>
              </w:rPr>
              <w:t xml:space="preserve"> exam.  </w:t>
            </w:r>
            <w:r w:rsidR="00804118" w:rsidRPr="007714A3">
              <w:rPr>
                <w:rFonts w:ascii="Verdana" w:hAnsi="Verdana"/>
                <w:sz w:val="24"/>
                <w:szCs w:val="24"/>
              </w:rPr>
              <w:t>It</w:t>
            </w:r>
            <w:r w:rsidR="00C50A62" w:rsidRPr="007714A3">
              <w:rPr>
                <w:rFonts w:ascii="Verdana" w:hAnsi="Verdana"/>
                <w:sz w:val="24"/>
                <w:szCs w:val="24"/>
              </w:rPr>
              <w:t xml:space="preserve"> may include a mixture of true/false, multi</w:t>
            </w:r>
            <w:r w:rsidR="00787E51" w:rsidRPr="007714A3">
              <w:rPr>
                <w:rFonts w:ascii="Verdana" w:hAnsi="Verdana"/>
                <w:sz w:val="24"/>
                <w:szCs w:val="24"/>
              </w:rPr>
              <w:t>ple</w:t>
            </w:r>
            <w:r w:rsidR="00C50A62" w:rsidRPr="007714A3">
              <w:rPr>
                <w:rFonts w:ascii="Verdana" w:hAnsi="Verdana"/>
                <w:sz w:val="24"/>
                <w:szCs w:val="24"/>
              </w:rPr>
              <w:t>-choice, fill-in-t</w:t>
            </w:r>
            <w:r w:rsidR="00804118" w:rsidRPr="007714A3">
              <w:rPr>
                <w:rFonts w:ascii="Verdana" w:hAnsi="Verdana"/>
                <w:sz w:val="24"/>
                <w:szCs w:val="24"/>
              </w:rPr>
              <w:t xml:space="preserve">he-blank, </w:t>
            </w:r>
            <w:r w:rsidR="00787E51" w:rsidRPr="007714A3">
              <w:rPr>
                <w:rFonts w:ascii="Verdana" w:hAnsi="Verdana"/>
                <w:sz w:val="24"/>
                <w:szCs w:val="24"/>
              </w:rPr>
              <w:t xml:space="preserve">illustrations, </w:t>
            </w:r>
            <w:r w:rsidR="00804118" w:rsidRPr="007714A3">
              <w:rPr>
                <w:rFonts w:ascii="Verdana" w:hAnsi="Verdana"/>
                <w:sz w:val="24"/>
                <w:szCs w:val="24"/>
              </w:rPr>
              <w:t>and short answer. The</w:t>
            </w:r>
            <w:r w:rsidR="00C50A62" w:rsidRPr="007714A3">
              <w:rPr>
                <w:rFonts w:ascii="Verdana" w:hAnsi="Verdana"/>
                <w:sz w:val="24"/>
                <w:szCs w:val="24"/>
              </w:rPr>
              <w:t xml:space="preserve"> exam is worth </w:t>
            </w:r>
            <w:r w:rsidR="007A3F88" w:rsidRPr="007714A3">
              <w:rPr>
                <w:rFonts w:ascii="Verdana" w:hAnsi="Verdana"/>
                <w:sz w:val="24"/>
                <w:szCs w:val="24"/>
              </w:rPr>
              <w:t>2</w:t>
            </w:r>
            <w:r w:rsidR="00804118" w:rsidRPr="007714A3">
              <w:rPr>
                <w:rFonts w:ascii="Verdana" w:hAnsi="Verdana"/>
                <w:sz w:val="24"/>
                <w:szCs w:val="24"/>
              </w:rPr>
              <w:t>0</w:t>
            </w:r>
            <w:r w:rsidR="007A3F88" w:rsidRPr="007714A3">
              <w:rPr>
                <w:rFonts w:ascii="Verdana" w:hAnsi="Verdana"/>
                <w:sz w:val="24"/>
                <w:szCs w:val="24"/>
              </w:rPr>
              <w:t xml:space="preserve"> percent of your final grade</w:t>
            </w:r>
            <w:r w:rsidR="00C50A62" w:rsidRPr="007714A3">
              <w:rPr>
                <w:rFonts w:ascii="Verdana" w:hAnsi="Verdana"/>
                <w:sz w:val="24"/>
                <w:szCs w:val="24"/>
              </w:rPr>
              <w:t xml:space="preserve">.  There will be no make-up exams. You are expected to be on time for each scheduled exam.  </w:t>
            </w:r>
          </w:p>
          <w:p w:rsidR="00C50A62" w:rsidRPr="007714A3" w:rsidRDefault="00C50A62" w:rsidP="00C50A62">
            <w:pPr>
              <w:rPr>
                <w:rFonts w:ascii="Verdana" w:hAnsi="Verdana"/>
                <w:sz w:val="24"/>
                <w:szCs w:val="24"/>
              </w:rPr>
            </w:pPr>
          </w:p>
          <w:p w:rsidR="003D65E6" w:rsidRPr="007714A3" w:rsidRDefault="003D65E6" w:rsidP="003D65E6">
            <w:pPr>
              <w:rPr>
                <w:rFonts w:ascii="Verdana" w:hAnsi="Verdana"/>
                <w:sz w:val="24"/>
                <w:szCs w:val="24"/>
              </w:rPr>
            </w:pPr>
            <w:r w:rsidRPr="007714A3">
              <w:rPr>
                <w:rFonts w:ascii="Verdana" w:hAnsi="Verdana"/>
                <w:b/>
                <w:sz w:val="24"/>
                <w:szCs w:val="24"/>
              </w:rPr>
              <w:t xml:space="preserve">Assignments: </w:t>
            </w:r>
            <w:r w:rsidR="00CB0951">
              <w:rPr>
                <w:rFonts w:ascii="Verdana" w:hAnsi="Verdana"/>
                <w:sz w:val="24"/>
                <w:szCs w:val="24"/>
              </w:rPr>
              <w:t>E</w:t>
            </w:r>
            <w:r w:rsidRPr="007714A3">
              <w:rPr>
                <w:rFonts w:ascii="Verdana" w:hAnsi="Verdana"/>
                <w:sz w:val="24"/>
                <w:szCs w:val="24"/>
              </w:rPr>
              <w:t xml:space="preserve">xercises and </w:t>
            </w:r>
            <w:r w:rsidR="00CB0951">
              <w:rPr>
                <w:rFonts w:ascii="Verdana" w:hAnsi="Verdana"/>
                <w:sz w:val="24"/>
                <w:szCs w:val="24"/>
              </w:rPr>
              <w:t xml:space="preserve">video </w:t>
            </w:r>
            <w:r w:rsidRPr="007714A3">
              <w:rPr>
                <w:rFonts w:ascii="Verdana" w:hAnsi="Verdana"/>
                <w:sz w:val="24"/>
                <w:szCs w:val="24"/>
              </w:rPr>
              <w:t xml:space="preserve">projects </w:t>
            </w:r>
            <w:r w:rsidR="00CB0951">
              <w:rPr>
                <w:rFonts w:ascii="Verdana" w:hAnsi="Verdana"/>
                <w:sz w:val="24"/>
                <w:szCs w:val="24"/>
              </w:rPr>
              <w:t xml:space="preserve">completed both in class and as homework. </w:t>
            </w:r>
            <w:r w:rsidR="00785D2A" w:rsidRPr="007714A3">
              <w:rPr>
                <w:rFonts w:ascii="Verdana" w:hAnsi="Verdana"/>
                <w:sz w:val="24"/>
                <w:szCs w:val="24"/>
              </w:rPr>
              <w:t xml:space="preserve">Assignments have </w:t>
            </w:r>
            <w:r w:rsidR="00785D2A" w:rsidRPr="007714A3">
              <w:rPr>
                <w:rFonts w:ascii="Verdana" w:hAnsi="Verdana"/>
                <w:sz w:val="24"/>
                <w:szCs w:val="24"/>
                <w:u w:val="single"/>
              </w:rPr>
              <w:t>hard deadlines</w:t>
            </w:r>
            <w:r w:rsidR="00785D2A" w:rsidRPr="007714A3">
              <w:rPr>
                <w:rFonts w:ascii="Verdana" w:hAnsi="Verdana"/>
                <w:sz w:val="24"/>
                <w:szCs w:val="24"/>
              </w:rPr>
              <w:t xml:space="preserve"> and will not be accepted if turned in late or if you are absent that day.</w:t>
            </w:r>
            <w:r w:rsidR="00CB0951">
              <w:rPr>
                <w:rFonts w:ascii="Verdana" w:hAnsi="Verdana"/>
                <w:sz w:val="24"/>
                <w:szCs w:val="24"/>
              </w:rPr>
              <w:t xml:space="preserve"> Assignments in Electronic Field Production will be used to assess your proficiency in shooting and editing professional-quality video projects. These assignments, collectively, will comprise 60% of your course grade.</w:t>
            </w:r>
          </w:p>
          <w:p w:rsidR="003D65E6" w:rsidRPr="007714A3" w:rsidRDefault="003D65E6" w:rsidP="00C50A62">
            <w:pPr>
              <w:pStyle w:val="BodyText"/>
              <w:rPr>
                <w:rFonts w:ascii="Verdana" w:hAnsi="Verdana"/>
                <w:b/>
                <w:sz w:val="24"/>
                <w:szCs w:val="24"/>
              </w:rPr>
            </w:pPr>
          </w:p>
          <w:p w:rsidR="00CB0951" w:rsidRDefault="00C21D7F" w:rsidP="00C50A62">
            <w:pPr>
              <w:pStyle w:val="BodyText"/>
              <w:rPr>
                <w:rFonts w:ascii="Verdana" w:hAnsi="Verdana"/>
                <w:sz w:val="24"/>
                <w:szCs w:val="24"/>
              </w:rPr>
            </w:pPr>
            <w:r w:rsidRPr="007714A3">
              <w:rPr>
                <w:rFonts w:ascii="Verdana" w:hAnsi="Verdana"/>
                <w:b/>
                <w:sz w:val="24"/>
                <w:szCs w:val="24"/>
              </w:rPr>
              <w:t>Attendance</w:t>
            </w:r>
            <w:r w:rsidR="00916CC7" w:rsidRPr="007714A3">
              <w:rPr>
                <w:rFonts w:ascii="Verdana" w:hAnsi="Verdana"/>
                <w:b/>
                <w:sz w:val="24"/>
                <w:szCs w:val="24"/>
              </w:rPr>
              <w:t>/Drop Policy</w:t>
            </w:r>
            <w:r w:rsidR="00A359FB" w:rsidRPr="007714A3">
              <w:rPr>
                <w:rFonts w:ascii="Verdana" w:hAnsi="Verdana"/>
                <w:b/>
                <w:sz w:val="24"/>
                <w:szCs w:val="24"/>
              </w:rPr>
              <w:t>:</w:t>
            </w:r>
            <w:r w:rsidR="00A359FB" w:rsidRPr="007714A3">
              <w:rPr>
                <w:rFonts w:ascii="Verdana" w:hAnsi="Verdana"/>
                <w:sz w:val="24"/>
                <w:szCs w:val="24"/>
              </w:rPr>
              <w:t xml:space="preserve"> </w:t>
            </w:r>
            <w:r w:rsidR="00CB0951">
              <w:rPr>
                <w:rFonts w:ascii="Verdana" w:hAnsi="Verdana"/>
                <w:sz w:val="24"/>
                <w:szCs w:val="24"/>
              </w:rPr>
              <w:t>Attendance and participation in the classroom and the television studio will comprise 20% of the course grade. The work we do during these times cannot be made up another time. If you are sick, contact the instructor in advance and be prepared to provide medical documentation.</w:t>
            </w:r>
          </w:p>
          <w:p w:rsidR="00C50A62" w:rsidRPr="007714A3" w:rsidRDefault="00C21D7F" w:rsidP="00C50A62">
            <w:pPr>
              <w:pStyle w:val="BodyText"/>
              <w:rPr>
                <w:rFonts w:ascii="Verdana" w:hAnsi="Verdana"/>
                <w:sz w:val="24"/>
                <w:szCs w:val="24"/>
              </w:rPr>
            </w:pPr>
            <w:r w:rsidRPr="007714A3">
              <w:rPr>
                <w:rFonts w:ascii="Verdana" w:hAnsi="Verdana"/>
                <w:sz w:val="24"/>
                <w:szCs w:val="24"/>
              </w:rPr>
              <w:t>If</w:t>
            </w:r>
            <w:r w:rsidR="00C50A62" w:rsidRPr="007714A3">
              <w:rPr>
                <w:rFonts w:ascii="Verdana" w:hAnsi="Verdana"/>
                <w:sz w:val="24"/>
                <w:szCs w:val="24"/>
              </w:rPr>
              <w:t xml:space="preserve"> you miss a class, get notes from y</w:t>
            </w:r>
            <w:r w:rsidR="003174AD" w:rsidRPr="007714A3">
              <w:rPr>
                <w:rFonts w:ascii="Verdana" w:hAnsi="Verdana"/>
                <w:sz w:val="24"/>
                <w:szCs w:val="24"/>
              </w:rPr>
              <w:t>our classmates</w:t>
            </w:r>
            <w:r w:rsidR="007B78EF" w:rsidRPr="007714A3">
              <w:rPr>
                <w:rFonts w:ascii="Verdana" w:hAnsi="Verdana"/>
                <w:sz w:val="24"/>
                <w:szCs w:val="24"/>
              </w:rPr>
              <w:t xml:space="preserve">. </w:t>
            </w:r>
            <w:r w:rsidRPr="007714A3">
              <w:rPr>
                <w:rFonts w:ascii="Verdana" w:hAnsi="Verdana"/>
                <w:sz w:val="24"/>
                <w:szCs w:val="24"/>
              </w:rPr>
              <w:t>Be on time, be in class.</w:t>
            </w:r>
          </w:p>
          <w:p w:rsidR="00916CC7" w:rsidRPr="007714A3" w:rsidRDefault="00916CC7" w:rsidP="00C50A62">
            <w:pPr>
              <w:pStyle w:val="BodyText"/>
              <w:rPr>
                <w:rFonts w:ascii="Verdana" w:hAnsi="Verdana"/>
                <w:sz w:val="24"/>
                <w:szCs w:val="24"/>
              </w:rPr>
            </w:pPr>
            <w:r w:rsidRPr="007714A3">
              <w:rPr>
                <w:rFonts w:ascii="Verdana" w:hAnsi="Verdana"/>
                <w:sz w:val="24"/>
                <w:szCs w:val="24"/>
                <w:u w:val="single"/>
              </w:rPr>
              <w:t xml:space="preserve">Students leaving class early will not be given credit for attendance unless excused in advance by the </w:t>
            </w:r>
            <w:r w:rsidR="00AC4BFF" w:rsidRPr="007714A3">
              <w:rPr>
                <w:rFonts w:ascii="Verdana" w:hAnsi="Verdana"/>
                <w:sz w:val="24"/>
                <w:szCs w:val="24"/>
                <w:u w:val="single"/>
              </w:rPr>
              <w:t>lecturer</w:t>
            </w:r>
            <w:r w:rsidRPr="007714A3">
              <w:rPr>
                <w:rFonts w:ascii="Verdana" w:hAnsi="Verdana"/>
                <w:sz w:val="24"/>
                <w:szCs w:val="24"/>
              </w:rPr>
              <w:t>.  It is the student’s responsibility to drop or add the class—not the faculty or staff’s.</w:t>
            </w:r>
            <w:r w:rsidR="00CB0951">
              <w:rPr>
                <w:rFonts w:ascii="Verdana" w:hAnsi="Verdana"/>
                <w:sz w:val="24"/>
                <w:szCs w:val="24"/>
              </w:rPr>
              <w:t xml:space="preserve"> See more on UTA’s drop policy below.</w:t>
            </w:r>
          </w:p>
          <w:p w:rsidR="00C21D7F" w:rsidRPr="007714A3" w:rsidRDefault="00C21D7F" w:rsidP="00C50A62">
            <w:pPr>
              <w:pStyle w:val="BodyText"/>
              <w:rPr>
                <w:rFonts w:ascii="Verdana" w:hAnsi="Verdana"/>
                <w:sz w:val="24"/>
                <w:szCs w:val="24"/>
              </w:rPr>
            </w:pPr>
          </w:p>
          <w:p w:rsidR="00C21D7F" w:rsidRPr="007714A3" w:rsidRDefault="00C21D7F" w:rsidP="00C50A62">
            <w:pPr>
              <w:pStyle w:val="BodyText"/>
              <w:rPr>
                <w:rFonts w:ascii="Verdana" w:hAnsi="Verdana"/>
                <w:sz w:val="24"/>
                <w:szCs w:val="24"/>
              </w:rPr>
            </w:pPr>
            <w:r w:rsidRPr="007714A3">
              <w:rPr>
                <w:rFonts w:ascii="Verdana" w:hAnsi="Verdana"/>
                <w:b/>
                <w:sz w:val="24"/>
                <w:szCs w:val="24"/>
              </w:rPr>
              <w:t xml:space="preserve">Electronic Device Use (Mobile phone, laptop computer, </w:t>
            </w:r>
            <w:proofErr w:type="gramStart"/>
            <w:r w:rsidRPr="007714A3">
              <w:rPr>
                <w:rFonts w:ascii="Verdana" w:hAnsi="Verdana"/>
                <w:b/>
                <w:sz w:val="24"/>
                <w:szCs w:val="24"/>
              </w:rPr>
              <w:t>pager</w:t>
            </w:r>
            <w:proofErr w:type="gramEnd"/>
            <w:r w:rsidRPr="007714A3">
              <w:rPr>
                <w:rFonts w:ascii="Verdana" w:hAnsi="Verdana"/>
                <w:b/>
                <w:sz w:val="24"/>
                <w:szCs w:val="24"/>
              </w:rPr>
              <w:t>, portable</w:t>
            </w:r>
            <w:r w:rsidR="005278D7" w:rsidRPr="007714A3">
              <w:rPr>
                <w:rFonts w:ascii="Verdana" w:hAnsi="Verdana"/>
                <w:b/>
                <w:sz w:val="24"/>
                <w:szCs w:val="24"/>
              </w:rPr>
              <w:t xml:space="preserve"> a/v p</w:t>
            </w:r>
            <w:r w:rsidRPr="007714A3">
              <w:rPr>
                <w:rFonts w:ascii="Verdana" w:hAnsi="Verdana"/>
                <w:b/>
                <w:sz w:val="24"/>
                <w:szCs w:val="24"/>
              </w:rPr>
              <w:t xml:space="preserve">layers, etc.): </w:t>
            </w:r>
            <w:r w:rsidRPr="007714A3">
              <w:rPr>
                <w:rFonts w:ascii="Verdana" w:hAnsi="Verdana"/>
                <w:sz w:val="24"/>
                <w:szCs w:val="24"/>
                <w:u w:val="single"/>
              </w:rPr>
              <w:t xml:space="preserve">Turn </w:t>
            </w:r>
            <w:r w:rsidR="005F757E" w:rsidRPr="007714A3">
              <w:rPr>
                <w:rFonts w:ascii="Verdana" w:hAnsi="Verdana"/>
                <w:sz w:val="24"/>
                <w:szCs w:val="24"/>
                <w:u w:val="single"/>
              </w:rPr>
              <w:t>OFF</w:t>
            </w:r>
            <w:r w:rsidRPr="007714A3">
              <w:rPr>
                <w:rFonts w:ascii="Verdana" w:hAnsi="Verdana"/>
                <w:sz w:val="24"/>
                <w:szCs w:val="24"/>
              </w:rPr>
              <w:t xml:space="preserve"> portable electronic devices during class. If I see you using </w:t>
            </w:r>
            <w:r w:rsidRPr="007714A3">
              <w:rPr>
                <w:rFonts w:ascii="Verdana" w:hAnsi="Verdana"/>
                <w:sz w:val="24"/>
                <w:szCs w:val="24"/>
                <w:u w:val="single"/>
              </w:rPr>
              <w:t>any</w:t>
            </w:r>
            <w:r w:rsidR="007C1CED" w:rsidRPr="007714A3">
              <w:rPr>
                <w:rFonts w:ascii="Verdana" w:hAnsi="Verdana"/>
                <w:sz w:val="24"/>
                <w:szCs w:val="24"/>
              </w:rPr>
              <w:t xml:space="preserve"> of these devices </w:t>
            </w:r>
            <w:r w:rsidRPr="007714A3">
              <w:rPr>
                <w:rFonts w:ascii="Verdana" w:hAnsi="Verdana"/>
                <w:sz w:val="24"/>
                <w:szCs w:val="24"/>
              </w:rPr>
              <w:t>during c</w:t>
            </w:r>
            <w:r w:rsidR="007C1CED" w:rsidRPr="007714A3">
              <w:rPr>
                <w:rFonts w:ascii="Verdana" w:hAnsi="Verdana"/>
                <w:sz w:val="24"/>
                <w:szCs w:val="24"/>
              </w:rPr>
              <w:t>lass, I will ask you to leave the class</w:t>
            </w:r>
            <w:r w:rsidR="00E005B7" w:rsidRPr="007714A3">
              <w:rPr>
                <w:rFonts w:ascii="Verdana" w:hAnsi="Verdana"/>
                <w:sz w:val="24"/>
                <w:szCs w:val="24"/>
              </w:rPr>
              <w:t>:</w:t>
            </w:r>
            <w:r w:rsidRPr="007714A3">
              <w:rPr>
                <w:rFonts w:ascii="Verdana" w:hAnsi="Verdana"/>
                <w:sz w:val="24"/>
                <w:szCs w:val="24"/>
              </w:rPr>
              <w:t xml:space="preserve"> </w:t>
            </w:r>
            <w:r w:rsidR="00E005B7" w:rsidRPr="007714A3">
              <w:rPr>
                <w:rFonts w:ascii="Verdana" w:hAnsi="Verdana"/>
                <w:sz w:val="24"/>
                <w:szCs w:val="24"/>
              </w:rPr>
              <w:t>M</w:t>
            </w:r>
            <w:r w:rsidRPr="007714A3">
              <w:rPr>
                <w:rFonts w:ascii="Verdana" w:hAnsi="Verdana"/>
                <w:sz w:val="24"/>
                <w:szCs w:val="24"/>
              </w:rPr>
              <w:t xml:space="preserve">y decision </w:t>
            </w:r>
            <w:r w:rsidR="007C1CED" w:rsidRPr="007714A3">
              <w:rPr>
                <w:rFonts w:ascii="Verdana" w:hAnsi="Verdana"/>
                <w:sz w:val="24"/>
                <w:szCs w:val="24"/>
              </w:rPr>
              <w:t>is final and your classmates and I expect you to follow my order without rebuttal</w:t>
            </w:r>
            <w:r w:rsidRPr="007714A3">
              <w:rPr>
                <w:rFonts w:ascii="Verdana" w:hAnsi="Verdana"/>
                <w:sz w:val="24"/>
                <w:szCs w:val="24"/>
              </w:rPr>
              <w:t>.</w:t>
            </w:r>
            <w:r w:rsidR="00E005B7" w:rsidRPr="007714A3">
              <w:rPr>
                <w:rFonts w:ascii="Verdana" w:hAnsi="Verdana"/>
                <w:sz w:val="24"/>
                <w:szCs w:val="24"/>
              </w:rPr>
              <w:t xml:space="preserve"> I will count your partial attendance as an absence for the day.</w:t>
            </w:r>
          </w:p>
          <w:p w:rsidR="00C50A62" w:rsidRPr="007714A3" w:rsidRDefault="00C50A62" w:rsidP="007B432C">
            <w:pPr>
              <w:rPr>
                <w:rFonts w:ascii="Verdana" w:hAnsi="Verdana"/>
                <w:sz w:val="24"/>
                <w:szCs w:val="24"/>
              </w:rPr>
            </w:pPr>
          </w:p>
          <w:p w:rsidR="00C50A62" w:rsidRPr="007714A3" w:rsidRDefault="007A3F88" w:rsidP="007B432C">
            <w:pPr>
              <w:pStyle w:val="BodyText"/>
              <w:rPr>
                <w:rFonts w:ascii="Verdana" w:hAnsi="Verdana"/>
                <w:sz w:val="24"/>
                <w:szCs w:val="24"/>
              </w:rPr>
            </w:pPr>
            <w:r w:rsidRPr="007714A3">
              <w:rPr>
                <w:rFonts w:ascii="Verdana" w:hAnsi="Verdana"/>
                <w:b/>
                <w:sz w:val="24"/>
                <w:szCs w:val="24"/>
              </w:rPr>
              <w:t>E</w:t>
            </w:r>
            <w:r w:rsidR="00785D2A" w:rsidRPr="007714A3">
              <w:rPr>
                <w:rFonts w:ascii="Verdana" w:hAnsi="Verdana"/>
                <w:b/>
                <w:sz w:val="24"/>
                <w:szCs w:val="24"/>
              </w:rPr>
              <w:t>xtra C</w:t>
            </w:r>
            <w:r w:rsidR="00C50A62" w:rsidRPr="007714A3">
              <w:rPr>
                <w:rFonts w:ascii="Verdana" w:hAnsi="Verdana"/>
                <w:b/>
                <w:sz w:val="24"/>
                <w:szCs w:val="24"/>
              </w:rPr>
              <w:t>redit.</w:t>
            </w:r>
            <w:r w:rsidR="00C50A62" w:rsidRPr="007714A3">
              <w:rPr>
                <w:rFonts w:ascii="Verdana" w:hAnsi="Verdana"/>
                <w:sz w:val="24"/>
                <w:szCs w:val="24"/>
              </w:rPr>
              <w:t xml:space="preserve"> </w:t>
            </w:r>
            <w:r w:rsidRPr="007714A3">
              <w:rPr>
                <w:rFonts w:ascii="Verdana" w:hAnsi="Verdana"/>
                <w:sz w:val="24"/>
                <w:szCs w:val="24"/>
              </w:rPr>
              <w:t xml:space="preserve">Will be assigned at </w:t>
            </w:r>
            <w:r w:rsidR="00CB0951">
              <w:rPr>
                <w:rFonts w:ascii="Verdana" w:hAnsi="Verdana"/>
                <w:sz w:val="24"/>
                <w:szCs w:val="24"/>
              </w:rPr>
              <w:t>instructor</w:t>
            </w:r>
            <w:r w:rsidRPr="007714A3">
              <w:rPr>
                <w:rFonts w:ascii="Verdana" w:hAnsi="Verdana"/>
                <w:sz w:val="24"/>
                <w:szCs w:val="24"/>
              </w:rPr>
              <w:t>’s discretion.</w:t>
            </w:r>
          </w:p>
          <w:p w:rsidR="00C50A62" w:rsidRPr="007714A3" w:rsidRDefault="00644234" w:rsidP="007B432C">
            <w:pPr>
              <w:pStyle w:val="BodyText"/>
              <w:rPr>
                <w:rFonts w:ascii="Verdana" w:hAnsi="Verdana"/>
                <w:sz w:val="24"/>
                <w:szCs w:val="24"/>
              </w:rPr>
            </w:pPr>
            <w:r w:rsidRPr="007714A3">
              <w:rPr>
                <w:rFonts w:ascii="Verdana" w:hAnsi="Verdana"/>
                <w:noProof/>
                <w:sz w:val="24"/>
                <w:szCs w:val="24"/>
              </w:rPr>
              <w:drawing>
                <wp:anchor distT="0" distB="0" distL="114300" distR="114300" simplePos="0" relativeHeight="251675648" behindDoc="0" locked="0" layoutInCell="1" allowOverlap="1">
                  <wp:simplePos x="0" y="0"/>
                  <wp:positionH relativeFrom="column">
                    <wp:posOffset>3316269</wp:posOffset>
                  </wp:positionH>
                  <wp:positionV relativeFrom="paragraph">
                    <wp:posOffset>12028</wp:posOffset>
                  </wp:positionV>
                  <wp:extent cx="3455670" cy="2441986"/>
                  <wp:effectExtent l="19050" t="0" r="0" b="0"/>
                  <wp:wrapNone/>
                  <wp:docPr id="17" name="Picture 16" descr="gy-hm100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hm100st1.jpg"/>
                          <pic:cNvPicPr/>
                        </pic:nvPicPr>
                        <pic:blipFill>
                          <a:blip r:embed="rId9" cstate="print"/>
                          <a:stretch>
                            <a:fillRect/>
                          </a:stretch>
                        </pic:blipFill>
                        <pic:spPr>
                          <a:xfrm>
                            <a:off x="0" y="0"/>
                            <a:ext cx="3455670" cy="2441986"/>
                          </a:xfrm>
                          <a:prstGeom prst="rect">
                            <a:avLst/>
                          </a:prstGeom>
                        </pic:spPr>
                      </pic:pic>
                    </a:graphicData>
                  </a:graphic>
                </wp:anchor>
              </w:drawing>
            </w:r>
          </w:p>
          <w:p w:rsidR="00C50A62" w:rsidRPr="007714A3" w:rsidRDefault="00785D2A" w:rsidP="007B432C">
            <w:pPr>
              <w:pStyle w:val="BodyText"/>
              <w:rPr>
                <w:rFonts w:ascii="Verdana" w:hAnsi="Verdana"/>
                <w:b/>
                <w:sz w:val="24"/>
                <w:szCs w:val="24"/>
              </w:rPr>
            </w:pPr>
            <w:r w:rsidRPr="007714A3">
              <w:rPr>
                <w:rFonts w:ascii="Verdana" w:hAnsi="Verdana"/>
                <w:b/>
                <w:sz w:val="24"/>
                <w:szCs w:val="24"/>
              </w:rPr>
              <w:t>Grade Weight</w:t>
            </w:r>
            <w:r w:rsidR="00C50A62" w:rsidRPr="007714A3">
              <w:rPr>
                <w:rFonts w:ascii="Verdana" w:hAnsi="Verdana"/>
                <w:b/>
                <w:sz w:val="24"/>
                <w:szCs w:val="24"/>
              </w:rPr>
              <w:t>:</w:t>
            </w:r>
          </w:p>
          <w:p w:rsidR="00AE04A6" w:rsidRPr="007714A3" w:rsidRDefault="00AE04A6" w:rsidP="007B432C">
            <w:pPr>
              <w:pStyle w:val="BodyText"/>
              <w:rPr>
                <w:rFonts w:ascii="Verdana" w:hAnsi="Verdana"/>
                <w:b/>
                <w:sz w:val="24"/>
                <w:szCs w:val="24"/>
              </w:rPr>
            </w:pPr>
          </w:p>
          <w:p w:rsidR="00C50A62" w:rsidRPr="007714A3" w:rsidRDefault="001D386A" w:rsidP="007B432C">
            <w:pPr>
              <w:pStyle w:val="BodyText"/>
              <w:rPr>
                <w:rFonts w:ascii="Verdana" w:hAnsi="Verdana"/>
                <w:sz w:val="24"/>
                <w:szCs w:val="24"/>
              </w:rPr>
            </w:pPr>
            <w:r w:rsidRPr="007714A3">
              <w:rPr>
                <w:rFonts w:ascii="Verdana" w:hAnsi="Verdana"/>
                <w:sz w:val="24"/>
                <w:szCs w:val="24"/>
              </w:rPr>
              <w:t>Exam 20</w:t>
            </w:r>
            <w:r w:rsidR="00C50A62" w:rsidRPr="007714A3">
              <w:rPr>
                <w:rFonts w:ascii="Verdana" w:hAnsi="Verdana"/>
                <w:sz w:val="24"/>
                <w:szCs w:val="24"/>
              </w:rPr>
              <w:t>%</w:t>
            </w:r>
          </w:p>
          <w:p w:rsidR="00C50A62" w:rsidRPr="007714A3" w:rsidRDefault="004F7C07" w:rsidP="007B432C">
            <w:pPr>
              <w:pStyle w:val="BodyText"/>
              <w:rPr>
                <w:rFonts w:ascii="Verdana" w:hAnsi="Verdana"/>
                <w:sz w:val="24"/>
                <w:szCs w:val="24"/>
              </w:rPr>
            </w:pPr>
            <w:r w:rsidRPr="007714A3">
              <w:rPr>
                <w:noProof/>
                <w:sz w:val="24"/>
                <w:szCs w:val="24"/>
              </w:rPr>
              <w:drawing>
                <wp:anchor distT="0" distB="0" distL="114300" distR="114300" simplePos="0" relativeHeight="251662336" behindDoc="1" locked="0" layoutInCell="1" allowOverlap="1">
                  <wp:simplePos x="0" y="0"/>
                  <wp:positionH relativeFrom="column">
                    <wp:posOffset>1293495</wp:posOffset>
                  </wp:positionH>
                  <wp:positionV relativeFrom="paragraph">
                    <wp:posOffset>-4445</wp:posOffset>
                  </wp:positionV>
                  <wp:extent cx="1477645" cy="1835785"/>
                  <wp:effectExtent l="19050" t="0" r="8255" b="0"/>
                  <wp:wrapNone/>
                  <wp:docPr id="38" name="Picture 14" descr="49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92302"/>
                          <pic:cNvPicPr>
                            <a:picLocks noChangeAspect="1" noChangeArrowheads="1"/>
                          </pic:cNvPicPr>
                        </pic:nvPicPr>
                        <pic:blipFill>
                          <a:blip r:embed="rId10" cstate="print"/>
                          <a:srcRect/>
                          <a:stretch>
                            <a:fillRect/>
                          </a:stretch>
                        </pic:blipFill>
                        <pic:spPr bwMode="auto">
                          <a:xfrm>
                            <a:off x="0" y="0"/>
                            <a:ext cx="1477645" cy="1835785"/>
                          </a:xfrm>
                          <a:prstGeom prst="rect">
                            <a:avLst/>
                          </a:prstGeom>
                          <a:noFill/>
                          <a:ln w="9525">
                            <a:noFill/>
                            <a:miter lim="800000"/>
                            <a:headEnd/>
                            <a:tailEnd/>
                          </a:ln>
                        </pic:spPr>
                      </pic:pic>
                    </a:graphicData>
                  </a:graphic>
                </wp:anchor>
              </w:drawing>
            </w:r>
            <w:r w:rsidR="001D386A" w:rsidRPr="007714A3">
              <w:rPr>
                <w:rFonts w:ascii="Verdana" w:hAnsi="Verdana"/>
                <w:sz w:val="24"/>
                <w:szCs w:val="24"/>
              </w:rPr>
              <w:t>Assignments 60</w:t>
            </w:r>
            <w:r w:rsidR="00C50A62" w:rsidRPr="007714A3">
              <w:rPr>
                <w:rFonts w:ascii="Verdana" w:hAnsi="Verdana"/>
                <w:sz w:val="24"/>
                <w:szCs w:val="24"/>
              </w:rPr>
              <w:t>%</w:t>
            </w:r>
          </w:p>
          <w:p w:rsidR="00F72257" w:rsidRPr="007714A3" w:rsidRDefault="00AF3C7D" w:rsidP="007B432C">
            <w:pPr>
              <w:pStyle w:val="BodyText"/>
              <w:rPr>
                <w:rFonts w:ascii="Verdana" w:hAnsi="Verdana"/>
                <w:sz w:val="24"/>
                <w:szCs w:val="24"/>
              </w:rPr>
            </w:pPr>
            <w:r w:rsidRPr="007714A3">
              <w:rPr>
                <w:rFonts w:ascii="Verdana" w:hAnsi="Verdana"/>
                <w:sz w:val="24"/>
                <w:szCs w:val="24"/>
              </w:rPr>
              <w:t>Attendance 20</w:t>
            </w:r>
            <w:r w:rsidR="00F72257" w:rsidRPr="007714A3">
              <w:rPr>
                <w:rFonts w:ascii="Verdana" w:hAnsi="Verdana"/>
                <w:sz w:val="24"/>
                <w:szCs w:val="24"/>
              </w:rPr>
              <w:t>%</w:t>
            </w:r>
          </w:p>
          <w:p w:rsidR="00C50A62" w:rsidRPr="007714A3" w:rsidRDefault="008B59F2" w:rsidP="008B59F2">
            <w:pPr>
              <w:pStyle w:val="BodyText"/>
              <w:tabs>
                <w:tab w:val="left" w:pos="3236"/>
              </w:tabs>
              <w:rPr>
                <w:rFonts w:ascii="Verdana" w:hAnsi="Verdana"/>
                <w:sz w:val="24"/>
                <w:szCs w:val="24"/>
              </w:rPr>
            </w:pPr>
            <w:r w:rsidRPr="007714A3">
              <w:rPr>
                <w:rFonts w:ascii="Verdana" w:hAnsi="Verdana"/>
                <w:sz w:val="24"/>
                <w:szCs w:val="24"/>
              </w:rPr>
              <w:tab/>
            </w:r>
          </w:p>
          <w:p w:rsidR="00C50A62" w:rsidRPr="007714A3" w:rsidRDefault="00C50A62" w:rsidP="007B432C">
            <w:pPr>
              <w:pStyle w:val="BodyText"/>
              <w:rPr>
                <w:rFonts w:ascii="Verdana" w:hAnsi="Verdana"/>
                <w:b/>
                <w:sz w:val="24"/>
                <w:szCs w:val="24"/>
              </w:rPr>
            </w:pPr>
            <w:r w:rsidRPr="007714A3">
              <w:rPr>
                <w:rFonts w:ascii="Verdana" w:hAnsi="Verdana"/>
                <w:b/>
                <w:sz w:val="24"/>
                <w:szCs w:val="24"/>
              </w:rPr>
              <w:t>Grade Scale:</w:t>
            </w:r>
          </w:p>
          <w:p w:rsidR="00AE04A6" w:rsidRPr="007714A3" w:rsidRDefault="00AE04A6" w:rsidP="007B432C">
            <w:pPr>
              <w:pStyle w:val="BodyText"/>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tblGrid>
            <w:tr w:rsidR="00C50A62" w:rsidRPr="007714A3" w:rsidTr="00155C3F">
              <w:tc>
                <w:tcPr>
                  <w:tcW w:w="1687" w:type="dxa"/>
                </w:tcPr>
                <w:p w:rsidR="00C50A62" w:rsidRPr="007714A3" w:rsidRDefault="00644234" w:rsidP="00155C3F">
                  <w:pPr>
                    <w:pStyle w:val="BodyText"/>
                    <w:jc w:val="both"/>
                    <w:rPr>
                      <w:rFonts w:ascii="Verdana" w:hAnsi="Verdana"/>
                      <w:sz w:val="24"/>
                      <w:szCs w:val="24"/>
                    </w:rPr>
                  </w:pPr>
                  <w:r w:rsidRPr="007714A3">
                    <w:rPr>
                      <w:rFonts w:ascii="Verdana" w:hAnsi="Verdana"/>
                      <w:noProof/>
                      <w:sz w:val="24"/>
                      <w:szCs w:val="24"/>
                    </w:rPr>
                    <w:drawing>
                      <wp:anchor distT="0" distB="0" distL="114300" distR="114300" simplePos="0" relativeHeight="251676672" behindDoc="0" locked="0" layoutInCell="1" allowOverlap="1">
                        <wp:simplePos x="0" y="0"/>
                        <wp:positionH relativeFrom="column">
                          <wp:posOffset>1956061</wp:posOffset>
                        </wp:positionH>
                        <wp:positionV relativeFrom="paragraph">
                          <wp:posOffset>112395</wp:posOffset>
                        </wp:positionV>
                        <wp:extent cx="3227294" cy="2420471"/>
                        <wp:effectExtent l="0" t="0" r="0" b="0"/>
                        <wp:wrapNone/>
                        <wp:docPr id="19" name="Picture 18" descr="canon-vixia-hf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vixia-hf20.gif"/>
                                <pic:cNvPicPr/>
                              </pic:nvPicPr>
                              <pic:blipFill>
                                <a:blip r:embed="rId11" cstate="print"/>
                                <a:stretch>
                                  <a:fillRect/>
                                </a:stretch>
                              </pic:blipFill>
                              <pic:spPr>
                                <a:xfrm>
                                  <a:off x="0" y="0"/>
                                  <a:ext cx="3227294" cy="2420471"/>
                                </a:xfrm>
                                <a:prstGeom prst="rect">
                                  <a:avLst/>
                                </a:prstGeom>
                              </pic:spPr>
                            </pic:pic>
                          </a:graphicData>
                        </a:graphic>
                      </wp:anchor>
                    </w:drawing>
                  </w:r>
                  <w:r w:rsidR="00C50A62" w:rsidRPr="007714A3">
                    <w:rPr>
                      <w:rFonts w:ascii="Verdana" w:hAnsi="Verdana"/>
                      <w:sz w:val="24"/>
                      <w:szCs w:val="24"/>
                    </w:rPr>
                    <w:t xml:space="preserve">90 – 100  </w:t>
                  </w:r>
                  <w:r w:rsidR="00C50A62" w:rsidRPr="007714A3">
                    <w:rPr>
                      <w:rFonts w:ascii="Verdana" w:hAnsi="Verdana"/>
                      <w:b/>
                      <w:sz w:val="24"/>
                      <w:szCs w:val="24"/>
                    </w:rPr>
                    <w:t>A</w:t>
                  </w:r>
                </w:p>
              </w:tc>
            </w:tr>
            <w:tr w:rsidR="00C50A62" w:rsidRPr="007714A3" w:rsidTr="00155C3F">
              <w:tc>
                <w:tcPr>
                  <w:tcW w:w="1687" w:type="dxa"/>
                </w:tcPr>
                <w:p w:rsidR="00C50A62" w:rsidRPr="007714A3" w:rsidRDefault="00C50A62" w:rsidP="007B432C">
                  <w:pPr>
                    <w:pStyle w:val="BodyText"/>
                    <w:rPr>
                      <w:rFonts w:ascii="Verdana" w:hAnsi="Verdana"/>
                      <w:sz w:val="24"/>
                      <w:szCs w:val="24"/>
                    </w:rPr>
                  </w:pPr>
                  <w:r w:rsidRPr="007714A3">
                    <w:rPr>
                      <w:rFonts w:ascii="Verdana" w:hAnsi="Verdana"/>
                      <w:sz w:val="24"/>
                      <w:szCs w:val="24"/>
                    </w:rPr>
                    <w:t xml:space="preserve">80 – 89    </w:t>
                  </w:r>
                  <w:r w:rsidRPr="007714A3">
                    <w:rPr>
                      <w:rFonts w:ascii="Verdana" w:hAnsi="Verdana"/>
                      <w:b/>
                      <w:sz w:val="24"/>
                      <w:szCs w:val="24"/>
                    </w:rPr>
                    <w:t>B</w:t>
                  </w:r>
                </w:p>
              </w:tc>
            </w:tr>
            <w:tr w:rsidR="00C50A62" w:rsidRPr="007714A3" w:rsidTr="00155C3F">
              <w:tc>
                <w:tcPr>
                  <w:tcW w:w="1687" w:type="dxa"/>
                </w:tcPr>
                <w:p w:rsidR="00C50A62" w:rsidRPr="007714A3" w:rsidRDefault="00C50A62" w:rsidP="007B432C">
                  <w:pPr>
                    <w:pStyle w:val="BodyText"/>
                    <w:rPr>
                      <w:rFonts w:ascii="Verdana" w:hAnsi="Verdana"/>
                      <w:sz w:val="24"/>
                      <w:szCs w:val="24"/>
                    </w:rPr>
                  </w:pPr>
                  <w:r w:rsidRPr="007714A3">
                    <w:rPr>
                      <w:rFonts w:ascii="Verdana" w:hAnsi="Verdana"/>
                      <w:sz w:val="24"/>
                      <w:szCs w:val="24"/>
                    </w:rPr>
                    <w:t xml:space="preserve">70 – 79    </w:t>
                  </w:r>
                  <w:r w:rsidRPr="007714A3">
                    <w:rPr>
                      <w:rFonts w:ascii="Verdana" w:hAnsi="Verdana"/>
                      <w:b/>
                      <w:sz w:val="24"/>
                      <w:szCs w:val="24"/>
                    </w:rPr>
                    <w:t>C</w:t>
                  </w:r>
                </w:p>
              </w:tc>
            </w:tr>
            <w:tr w:rsidR="00C50A62" w:rsidRPr="007714A3" w:rsidTr="00155C3F">
              <w:tc>
                <w:tcPr>
                  <w:tcW w:w="1687" w:type="dxa"/>
                </w:tcPr>
                <w:p w:rsidR="00C50A62" w:rsidRPr="007714A3" w:rsidRDefault="00C50A62" w:rsidP="007B432C">
                  <w:pPr>
                    <w:pStyle w:val="BodyText"/>
                    <w:rPr>
                      <w:rFonts w:ascii="Verdana" w:hAnsi="Verdana"/>
                      <w:sz w:val="24"/>
                      <w:szCs w:val="24"/>
                    </w:rPr>
                  </w:pPr>
                  <w:r w:rsidRPr="007714A3">
                    <w:rPr>
                      <w:rFonts w:ascii="Verdana" w:hAnsi="Verdana"/>
                      <w:sz w:val="24"/>
                      <w:szCs w:val="24"/>
                    </w:rPr>
                    <w:t xml:space="preserve">60 – 69    </w:t>
                  </w:r>
                  <w:r w:rsidRPr="007714A3">
                    <w:rPr>
                      <w:rFonts w:ascii="Verdana" w:hAnsi="Verdana"/>
                      <w:b/>
                      <w:sz w:val="24"/>
                      <w:szCs w:val="24"/>
                    </w:rPr>
                    <w:t>D</w:t>
                  </w:r>
                </w:p>
              </w:tc>
            </w:tr>
            <w:tr w:rsidR="00C50A62" w:rsidRPr="007714A3" w:rsidTr="00155C3F">
              <w:tc>
                <w:tcPr>
                  <w:tcW w:w="1687" w:type="dxa"/>
                </w:tcPr>
                <w:p w:rsidR="00C50A62" w:rsidRPr="007714A3" w:rsidRDefault="00C50A62" w:rsidP="007B432C">
                  <w:pPr>
                    <w:pStyle w:val="BodyText"/>
                    <w:rPr>
                      <w:rFonts w:ascii="Verdana" w:hAnsi="Verdana"/>
                      <w:sz w:val="24"/>
                      <w:szCs w:val="24"/>
                    </w:rPr>
                  </w:pPr>
                  <w:r w:rsidRPr="007714A3">
                    <w:rPr>
                      <w:rFonts w:ascii="Verdana" w:hAnsi="Verdana"/>
                      <w:sz w:val="24"/>
                      <w:szCs w:val="24"/>
                    </w:rPr>
                    <w:t xml:space="preserve">0 – 59      </w:t>
                  </w:r>
                  <w:r w:rsidRPr="007714A3">
                    <w:rPr>
                      <w:rFonts w:ascii="Verdana" w:hAnsi="Verdana"/>
                      <w:b/>
                      <w:sz w:val="24"/>
                      <w:szCs w:val="24"/>
                    </w:rPr>
                    <w:t>F</w:t>
                  </w:r>
                </w:p>
              </w:tc>
            </w:tr>
          </w:tbl>
          <w:p w:rsidR="002042DD" w:rsidRPr="007714A3" w:rsidRDefault="002042DD" w:rsidP="002D0DE6">
            <w:pPr>
              <w:pStyle w:val="Heading4"/>
              <w:jc w:val="center"/>
              <w:rPr>
                <w:rFonts w:ascii="Verdana" w:hAnsi="Verdana"/>
                <w:sz w:val="24"/>
                <w:szCs w:val="24"/>
              </w:rPr>
            </w:pPr>
          </w:p>
          <w:p w:rsidR="00087547" w:rsidRPr="007714A3" w:rsidRDefault="00087547" w:rsidP="002D0DE6">
            <w:pPr>
              <w:pStyle w:val="Heading4"/>
              <w:jc w:val="center"/>
              <w:rPr>
                <w:rFonts w:ascii="Verdana" w:hAnsi="Verdana"/>
                <w:sz w:val="24"/>
                <w:szCs w:val="24"/>
              </w:rPr>
            </w:pPr>
          </w:p>
          <w:p w:rsidR="00C50A62" w:rsidRPr="007714A3" w:rsidRDefault="00C50A62">
            <w:pPr>
              <w:rPr>
                <w:rFonts w:ascii="Verdana" w:hAnsi="Verdana"/>
                <w:sz w:val="24"/>
                <w:szCs w:val="24"/>
              </w:rPr>
            </w:pPr>
          </w:p>
        </w:tc>
      </w:tr>
    </w:tbl>
    <w:p w:rsidR="009F7127" w:rsidRPr="007714A3" w:rsidRDefault="009F7127" w:rsidP="009F7127">
      <w:pPr>
        <w:rPr>
          <w:rFonts w:ascii="Verdana" w:hAnsi="Verdana"/>
          <w:sz w:val="24"/>
          <w:szCs w:val="24"/>
        </w:rPr>
      </w:pPr>
    </w:p>
    <w:p w:rsidR="007B64D4" w:rsidRDefault="007B64D4" w:rsidP="00894E99">
      <w:pPr>
        <w:autoSpaceDE w:val="0"/>
        <w:autoSpaceDN w:val="0"/>
        <w:adjustRightInd w:val="0"/>
        <w:rPr>
          <w:rFonts w:ascii="Verdana-Bold" w:hAnsi="Verdana-Bold" w:cs="Verdana-Bold"/>
          <w:b/>
          <w:bCs/>
          <w:color w:val="000000"/>
          <w:sz w:val="24"/>
          <w:szCs w:val="24"/>
        </w:rPr>
      </w:pPr>
    </w:p>
    <w:p w:rsidR="00894E99" w:rsidRPr="007B64D4" w:rsidRDefault="00894E99" w:rsidP="00894E99">
      <w:pPr>
        <w:autoSpaceDE w:val="0"/>
        <w:autoSpaceDN w:val="0"/>
        <w:adjustRightInd w:val="0"/>
        <w:rPr>
          <w:rFonts w:ascii="Verdana-Bold" w:hAnsi="Verdana-Bold" w:cs="Verdana-Bold"/>
          <w:b/>
          <w:bCs/>
          <w:color w:val="000000"/>
          <w:sz w:val="24"/>
          <w:szCs w:val="24"/>
        </w:rPr>
      </w:pPr>
      <w:r w:rsidRPr="002A7E96">
        <w:rPr>
          <w:rFonts w:ascii="Verdana-Bold" w:hAnsi="Verdana-Bold" w:cs="Verdana-Bold"/>
          <w:b/>
          <w:bCs/>
          <w:color w:val="000000"/>
          <w:sz w:val="24"/>
          <w:szCs w:val="24"/>
        </w:rPr>
        <w:t>Computing</w:t>
      </w:r>
      <w:r w:rsidR="007B64D4">
        <w:rPr>
          <w:rFonts w:ascii="Verdana-Bold" w:hAnsi="Verdana-Bold" w:cs="Verdana-Bold"/>
          <w:b/>
          <w:bCs/>
          <w:color w:val="000000"/>
          <w:sz w:val="24"/>
          <w:szCs w:val="24"/>
        </w:rPr>
        <w:t xml:space="preserve">: </w:t>
      </w:r>
      <w:r w:rsidRPr="002A7E96">
        <w:rPr>
          <w:rFonts w:ascii="Verdana" w:hAnsi="Verdana" w:cs="Verdana"/>
          <w:color w:val="000000"/>
          <w:sz w:val="24"/>
          <w:szCs w:val="24"/>
        </w:rPr>
        <w:t xml:space="preserve">Most computer problems are fixed with the proper settings or rebooting. Before you ask for help check all your settings and reboot the computer. A folder has been setup for you to turn in your projects. On campus, go to Internet Explorer and type </w:t>
      </w:r>
      <w:r w:rsidRPr="002A7E96">
        <w:rPr>
          <w:rFonts w:ascii="Verdana" w:hAnsi="Verdana" w:cs="Verdana"/>
          <w:color w:val="0000FF"/>
          <w:sz w:val="24"/>
          <w:szCs w:val="24"/>
        </w:rPr>
        <w:t>\\commfs\files</w:t>
      </w:r>
      <w:r w:rsidRPr="002A7E96">
        <w:rPr>
          <w:rFonts w:ascii="Verdana" w:hAnsi="Verdana" w:cs="Verdana"/>
          <w:color w:val="000000"/>
          <w:sz w:val="24"/>
          <w:szCs w:val="24"/>
        </w:rPr>
        <w:t xml:space="preserve">. Then click on </w:t>
      </w:r>
      <w:r>
        <w:rPr>
          <w:rFonts w:ascii="Verdana" w:hAnsi="Verdana" w:cs="Verdana"/>
          <w:color w:val="000000"/>
          <w:sz w:val="24"/>
          <w:szCs w:val="24"/>
        </w:rPr>
        <w:t xml:space="preserve">the </w:t>
      </w:r>
      <w:r w:rsidRPr="002A7E96">
        <w:rPr>
          <w:rFonts w:ascii="Verdana" w:hAnsi="Verdana" w:cs="Verdana"/>
          <w:color w:val="000000"/>
          <w:sz w:val="24"/>
          <w:szCs w:val="24"/>
        </w:rPr>
        <w:t>BCMN 23</w:t>
      </w:r>
      <w:r w:rsidR="007B64D4">
        <w:rPr>
          <w:rFonts w:ascii="Verdana" w:hAnsi="Verdana" w:cs="Verdana"/>
          <w:color w:val="000000"/>
          <w:sz w:val="24"/>
          <w:szCs w:val="24"/>
        </w:rPr>
        <w:t>58</w:t>
      </w:r>
      <w:r>
        <w:rPr>
          <w:rFonts w:ascii="Verdana" w:hAnsi="Verdana" w:cs="Verdana"/>
          <w:color w:val="000000"/>
          <w:sz w:val="24"/>
          <w:szCs w:val="24"/>
        </w:rPr>
        <w:t xml:space="preserve"> folder for this class. Drag</w:t>
      </w:r>
      <w:r w:rsidRPr="002A7E96">
        <w:rPr>
          <w:rFonts w:ascii="Verdana" w:hAnsi="Verdana" w:cs="Verdana"/>
          <w:color w:val="000000"/>
          <w:sz w:val="24"/>
          <w:szCs w:val="24"/>
        </w:rPr>
        <w:t xml:space="preserve"> your project file and release it into this folder. You should check the folder after uploading to make sure it was successful. The file size will not match exactly, but should be reasonably close.</w:t>
      </w:r>
      <w:r>
        <w:rPr>
          <w:rFonts w:ascii="Verdana" w:hAnsi="Verdana" w:cs="Verdana"/>
          <w:color w:val="000000"/>
          <w:sz w:val="24"/>
          <w:szCs w:val="24"/>
        </w:rPr>
        <w:t xml:space="preserve"> Please save a backup copy on your </w:t>
      </w:r>
      <w:r w:rsidR="007B64D4">
        <w:rPr>
          <w:rFonts w:ascii="Verdana" w:hAnsi="Verdana" w:cs="Verdana"/>
          <w:color w:val="000000"/>
          <w:sz w:val="24"/>
          <w:szCs w:val="24"/>
        </w:rPr>
        <w:t>external hard drive.</w:t>
      </w:r>
    </w:p>
    <w:p w:rsidR="00894E99" w:rsidRPr="002A7E96" w:rsidRDefault="00894E99" w:rsidP="00894E99">
      <w:pPr>
        <w:autoSpaceDE w:val="0"/>
        <w:autoSpaceDN w:val="0"/>
        <w:adjustRightInd w:val="0"/>
        <w:rPr>
          <w:rFonts w:ascii="Verdana" w:hAnsi="Verdana" w:cs="Verdana"/>
          <w:color w:val="000000"/>
          <w:sz w:val="24"/>
          <w:szCs w:val="24"/>
        </w:rPr>
      </w:pPr>
    </w:p>
    <w:p w:rsidR="00894E99" w:rsidRPr="00004BFB" w:rsidRDefault="00894E99" w:rsidP="00894E99">
      <w:pPr>
        <w:autoSpaceDE w:val="0"/>
        <w:autoSpaceDN w:val="0"/>
        <w:adjustRightInd w:val="0"/>
        <w:rPr>
          <w:rFonts w:ascii="Verdana" w:hAnsi="Verdana" w:cs="Verdana"/>
          <w:color w:val="000000"/>
          <w:sz w:val="24"/>
          <w:szCs w:val="24"/>
        </w:rPr>
      </w:pPr>
      <w:r w:rsidRPr="002A7E96">
        <w:rPr>
          <w:rFonts w:ascii="Verdana" w:hAnsi="Verdana" w:cs="Verdana"/>
          <w:color w:val="000000"/>
          <w:sz w:val="24"/>
          <w:szCs w:val="24"/>
        </w:rPr>
        <w:t xml:space="preserve">Every day, the computer hard drives are cleaned. Files stored on </w:t>
      </w:r>
      <w:proofErr w:type="gramStart"/>
      <w:r w:rsidRPr="002A7E96">
        <w:rPr>
          <w:rFonts w:ascii="Verdana" w:hAnsi="Verdana" w:cs="Verdana"/>
          <w:color w:val="000000"/>
          <w:sz w:val="24"/>
          <w:szCs w:val="24"/>
        </w:rPr>
        <w:t>the :C</w:t>
      </w:r>
      <w:proofErr w:type="gramEnd"/>
      <w:r w:rsidRPr="002A7E96">
        <w:rPr>
          <w:rFonts w:ascii="Verdana" w:hAnsi="Verdana" w:cs="Verdana"/>
          <w:color w:val="000000"/>
          <w:sz w:val="24"/>
          <w:szCs w:val="24"/>
        </w:rPr>
        <w:t xml:space="preserve"> drive will be removed. You must save your projects to your network folder or save on a removable hard drive to insure the files will be available when you need them.</w:t>
      </w:r>
    </w:p>
    <w:p w:rsidR="00894E99" w:rsidRPr="00004BFB" w:rsidRDefault="00894E99" w:rsidP="00894E99">
      <w:pPr>
        <w:rPr>
          <w:rFonts w:ascii="Verdana" w:hAnsi="Verdana"/>
          <w:sz w:val="24"/>
          <w:szCs w:val="24"/>
        </w:rPr>
      </w:pPr>
    </w:p>
    <w:p w:rsidR="00894E99" w:rsidRPr="00004BFB" w:rsidRDefault="00894E99" w:rsidP="00894E99">
      <w:pPr>
        <w:pStyle w:val="NormalWeb"/>
        <w:spacing w:before="0" w:beforeAutospacing="0" w:after="0" w:afterAutospacing="0"/>
        <w:rPr>
          <w:rFonts w:ascii="Verdana" w:hAnsi="Verdana" w:cs="Arial"/>
        </w:rPr>
      </w:pPr>
      <w:r w:rsidRPr="00004BFB">
        <w:rPr>
          <w:rFonts w:ascii="Verdana" w:hAnsi="Verdana" w:cs="Arial"/>
          <w:b/>
        </w:rPr>
        <w:t xml:space="preserve">Drop Policy: </w:t>
      </w:r>
      <w:r w:rsidRPr="00004BFB">
        <w:rPr>
          <w:rFonts w:ascii="Verdana" w:hAnsi="Verdana" w:cs="Arial"/>
        </w:rPr>
        <w:t xml:space="preserve">Students may drop or swap (adding and dropping a class concurrently) classes through self-service in </w:t>
      </w:r>
      <w:proofErr w:type="spellStart"/>
      <w:r w:rsidRPr="00004BFB">
        <w:rPr>
          <w:rFonts w:ascii="Verdana" w:hAnsi="Verdana" w:cs="Arial"/>
        </w:rPr>
        <w:t>MyMav</w:t>
      </w:r>
      <w:proofErr w:type="spellEnd"/>
      <w:r w:rsidRPr="00004BFB">
        <w:rPr>
          <w:rFonts w:ascii="Verdana" w:hAnsi="Verdan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04BFB">
        <w:rPr>
          <w:rStyle w:val="Strong"/>
          <w:rFonts w:ascii="Verdana" w:hAnsi="Verdana" w:cs="Arial"/>
        </w:rPr>
        <w:t>Students will not be automatically dropped for non-attendance</w:t>
      </w:r>
      <w:r w:rsidRPr="00004BFB">
        <w:rPr>
          <w:rFonts w:ascii="Verdana" w:hAnsi="Verdana" w:cs="Arial"/>
        </w:rPr>
        <w:t>. Repayment of certain types of financial aid administered through the University may be required as the result of dropping classes or withdrawing. For more information, contact the Office of Financial Aid and Scholarships (</w:t>
      </w:r>
      <w:hyperlink r:id="rId12" w:history="1">
        <w:r w:rsidRPr="00004BFB">
          <w:rPr>
            <w:rStyle w:val="Hyperlink"/>
            <w:rFonts w:ascii="Verdana" w:hAnsi="Verdana" w:cs="Arial"/>
          </w:rPr>
          <w:t>http://wweb.uta.edu/ses/fao</w:t>
        </w:r>
      </w:hyperlink>
      <w:r w:rsidRPr="00004BFB">
        <w:rPr>
          <w:rFonts w:ascii="Verdana" w:hAnsi="Verdana" w:cs="Arial"/>
        </w:rPr>
        <w:t>).</w:t>
      </w:r>
    </w:p>
    <w:p w:rsidR="00894E99" w:rsidRPr="00004BFB" w:rsidRDefault="00894E99" w:rsidP="00894E99">
      <w:pPr>
        <w:pStyle w:val="NormalWeb"/>
        <w:spacing w:before="0" w:beforeAutospacing="0" w:after="0" w:afterAutospacing="0"/>
        <w:rPr>
          <w:rFonts w:ascii="Verdana" w:hAnsi="Verdana" w:cs="Arial"/>
        </w:rPr>
      </w:pPr>
    </w:p>
    <w:p w:rsidR="00894E99" w:rsidRPr="00004BFB" w:rsidRDefault="00894E99" w:rsidP="00894E99">
      <w:pPr>
        <w:pStyle w:val="NormalWeb"/>
        <w:spacing w:before="0" w:beforeAutospacing="0" w:after="0" w:afterAutospacing="0"/>
        <w:rPr>
          <w:rFonts w:ascii="Verdana" w:hAnsi="Verdana" w:cs="Arial"/>
        </w:rPr>
      </w:pPr>
      <w:r w:rsidRPr="00004BFB">
        <w:rPr>
          <w:rFonts w:ascii="Verdana" w:hAnsi="Verdana" w:cs="Arial"/>
          <w:b/>
          <w:bCs/>
        </w:rPr>
        <w:t xml:space="preserve">Americans with Disabilities Act: </w:t>
      </w:r>
      <w:r w:rsidRPr="00004BFB">
        <w:rPr>
          <w:rFonts w:ascii="Verdana" w:hAnsi="Verdana" w:cs="Arial"/>
        </w:rPr>
        <w:t xml:space="preserve">The University of Texas at Arlington is on record as being committed to both the spirit and letter of all federal equal opportunity legislation, including the </w:t>
      </w:r>
      <w:r w:rsidRPr="00004BFB">
        <w:rPr>
          <w:rFonts w:ascii="Verdana" w:hAnsi="Verdana" w:cs="Arial"/>
          <w:i/>
          <w:iCs/>
        </w:rPr>
        <w:t>Americans with Disabilities Act (ADA)</w:t>
      </w:r>
      <w:r w:rsidRPr="00004BFB">
        <w:rPr>
          <w:rFonts w:ascii="Verdana" w:hAnsi="Verdana"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w:t>
      </w:r>
      <w:r w:rsidRPr="00004BFB">
        <w:rPr>
          <w:rFonts w:ascii="Verdana" w:hAnsi="Verdana" w:cs="Arial"/>
        </w:rPr>
        <w:lastRenderedPageBreak/>
        <w:t xml:space="preserve">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004BFB">
          <w:rPr>
            <w:rStyle w:val="Hyperlink"/>
            <w:rFonts w:ascii="Verdana" w:hAnsi="Verdana" w:cs="Arial"/>
          </w:rPr>
          <w:t>www.uta.edu/disability</w:t>
        </w:r>
      </w:hyperlink>
      <w:r w:rsidRPr="00004BFB">
        <w:rPr>
          <w:rFonts w:ascii="Verdana" w:hAnsi="Verdana" w:cs="Arial"/>
        </w:rPr>
        <w:t xml:space="preserve"> or by calling the Office for Students with Disabilities at (817) 272-3364.</w:t>
      </w:r>
    </w:p>
    <w:p w:rsidR="00894E99" w:rsidRPr="00004BFB" w:rsidRDefault="00894E99" w:rsidP="00894E99">
      <w:pPr>
        <w:rPr>
          <w:rFonts w:ascii="Verdana" w:hAnsi="Verdana" w:cs="Arial"/>
          <w:sz w:val="24"/>
          <w:szCs w:val="24"/>
        </w:rPr>
      </w:pPr>
    </w:p>
    <w:p w:rsidR="00894E99" w:rsidRPr="00004BFB" w:rsidRDefault="00894E99" w:rsidP="00894E99">
      <w:pPr>
        <w:keepNext/>
        <w:rPr>
          <w:rFonts w:ascii="Verdana" w:hAnsi="Verdana" w:cs="Arial"/>
          <w:sz w:val="24"/>
          <w:szCs w:val="24"/>
        </w:rPr>
      </w:pPr>
      <w:r w:rsidRPr="00004BFB">
        <w:rPr>
          <w:rFonts w:ascii="Verdana" w:hAnsi="Verdana" w:cs="Arial"/>
          <w:b/>
          <w:bCs/>
          <w:sz w:val="24"/>
          <w:szCs w:val="24"/>
        </w:rPr>
        <w:t xml:space="preserve">Academic Integrity: </w:t>
      </w:r>
      <w:r w:rsidRPr="00004BFB">
        <w:rPr>
          <w:rFonts w:ascii="Verdana" w:hAnsi="Verdana" w:cs="Arial"/>
          <w:sz w:val="24"/>
          <w:szCs w:val="24"/>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894E99" w:rsidRPr="00004BFB" w:rsidRDefault="00894E99" w:rsidP="00894E99">
      <w:pPr>
        <w:rPr>
          <w:rFonts w:ascii="Verdana" w:hAnsi="Verdana" w:cs="Arial"/>
          <w:sz w:val="24"/>
          <w:szCs w:val="24"/>
        </w:rPr>
      </w:pPr>
    </w:p>
    <w:p w:rsidR="00894E99" w:rsidRPr="00004BFB" w:rsidRDefault="00894E99" w:rsidP="00894E99">
      <w:pPr>
        <w:rPr>
          <w:rFonts w:ascii="Verdana" w:hAnsi="Verdana" w:cs="Arial"/>
          <w:sz w:val="24"/>
          <w:szCs w:val="24"/>
        </w:rPr>
      </w:pPr>
      <w:r w:rsidRPr="00004BFB">
        <w:rPr>
          <w:rFonts w:ascii="Verdana" w:hAnsi="Verdana" w:cs="Arial"/>
          <w:b/>
          <w:bCs/>
          <w:sz w:val="24"/>
          <w:szCs w:val="24"/>
        </w:rPr>
        <w:t>Student Support Services</w:t>
      </w:r>
      <w:r w:rsidRPr="00004BFB">
        <w:rPr>
          <w:rFonts w:ascii="Verdana" w:hAnsi="Verdana" w:cs="Arial"/>
          <w:sz w:val="24"/>
          <w:szCs w:val="24"/>
        </w:rPr>
        <w:t>:</w:t>
      </w:r>
      <w:r w:rsidRPr="00004BFB">
        <w:rPr>
          <w:rFonts w:ascii="Verdana" w:hAnsi="Verdana" w:cs="Arial"/>
          <w:b/>
          <w:bCs/>
          <w:sz w:val="24"/>
          <w:szCs w:val="24"/>
        </w:rPr>
        <w:t xml:space="preserve"> </w:t>
      </w:r>
      <w:r w:rsidRPr="00004BFB">
        <w:rPr>
          <w:rFonts w:ascii="Verdana" w:hAnsi="Verdan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4" w:history="1">
        <w:r w:rsidRPr="00004BFB">
          <w:rPr>
            <w:rStyle w:val="Hyperlink"/>
            <w:rFonts w:ascii="Verdana" w:hAnsi="Verdana" w:cs="Arial"/>
            <w:sz w:val="24"/>
            <w:szCs w:val="24"/>
          </w:rPr>
          <w:t>resources@uta.edu</w:t>
        </w:r>
      </w:hyperlink>
      <w:r w:rsidRPr="00004BFB">
        <w:rPr>
          <w:rFonts w:ascii="Verdana" w:hAnsi="Verdana" w:cs="Arial"/>
          <w:sz w:val="24"/>
          <w:szCs w:val="24"/>
        </w:rPr>
        <w:t xml:space="preserve">, or visiting </w:t>
      </w:r>
      <w:hyperlink r:id="rId15" w:history="1">
        <w:r w:rsidRPr="00004BFB">
          <w:rPr>
            <w:rStyle w:val="Hyperlink"/>
            <w:rFonts w:ascii="Verdana" w:hAnsi="Verdana" w:cs="Arial"/>
            <w:sz w:val="24"/>
            <w:szCs w:val="24"/>
          </w:rPr>
          <w:t>www.uta.edu/resources</w:t>
        </w:r>
      </w:hyperlink>
      <w:r w:rsidRPr="00004BFB">
        <w:rPr>
          <w:rFonts w:ascii="Verdana" w:hAnsi="Verdana" w:cs="Arial"/>
          <w:sz w:val="24"/>
          <w:szCs w:val="24"/>
        </w:rPr>
        <w:t>.</w:t>
      </w:r>
    </w:p>
    <w:p w:rsidR="00894E99" w:rsidRPr="00004BFB" w:rsidRDefault="00894E99" w:rsidP="00894E99">
      <w:pPr>
        <w:rPr>
          <w:rFonts w:ascii="Verdana" w:hAnsi="Verdana" w:cs="Arial"/>
          <w:b/>
          <w:sz w:val="24"/>
          <w:szCs w:val="24"/>
        </w:rPr>
      </w:pPr>
    </w:p>
    <w:p w:rsidR="00894E99" w:rsidRPr="00004BFB" w:rsidRDefault="00894E99" w:rsidP="00894E99">
      <w:pPr>
        <w:rPr>
          <w:rFonts w:ascii="Verdana" w:hAnsi="Verdana" w:cs="Arial"/>
          <w:sz w:val="24"/>
          <w:szCs w:val="24"/>
        </w:rPr>
      </w:pPr>
      <w:r w:rsidRPr="00004BFB">
        <w:rPr>
          <w:rFonts w:ascii="Verdana" w:hAnsi="Verdana" w:cs="Arial"/>
          <w:b/>
          <w:sz w:val="24"/>
          <w:szCs w:val="24"/>
        </w:rPr>
        <w:t xml:space="preserve">Electronic Communication: </w:t>
      </w:r>
      <w:r w:rsidRPr="00004BFB">
        <w:rPr>
          <w:rFonts w:ascii="Verdana" w:hAnsi="Verdana" w:cs="Arial"/>
          <w:sz w:val="24"/>
          <w:szCs w:val="24"/>
        </w:rPr>
        <w:t xml:space="preserve">UT Arlington has adopted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is available at </w:t>
      </w:r>
      <w:hyperlink r:id="rId16" w:history="1">
        <w:r w:rsidRPr="00004BFB">
          <w:rPr>
            <w:rStyle w:val="Hyperlink"/>
            <w:rFonts w:ascii="Verdana" w:hAnsi="Verdana" w:cs="Arial"/>
            <w:sz w:val="24"/>
            <w:szCs w:val="24"/>
          </w:rPr>
          <w:t>http://www.uta.edu/oit/cs/email/mavmail.php</w:t>
        </w:r>
      </w:hyperlink>
      <w:r w:rsidRPr="00004BFB">
        <w:rPr>
          <w:rFonts w:ascii="Verdana" w:hAnsi="Verdana" w:cs="Arial"/>
          <w:sz w:val="24"/>
          <w:szCs w:val="24"/>
        </w:rPr>
        <w:t>.</w:t>
      </w:r>
    </w:p>
    <w:p w:rsidR="00894E99" w:rsidRPr="00004BFB" w:rsidRDefault="00894E99" w:rsidP="00894E99">
      <w:pPr>
        <w:rPr>
          <w:rFonts w:ascii="Verdana" w:hAnsi="Verdana" w:cs="Arial"/>
          <w:sz w:val="24"/>
          <w:szCs w:val="24"/>
        </w:rPr>
      </w:pPr>
    </w:p>
    <w:p w:rsidR="00894E99" w:rsidRPr="00004BFB" w:rsidRDefault="00894E99" w:rsidP="00894E99">
      <w:pPr>
        <w:autoSpaceDE w:val="0"/>
        <w:autoSpaceDN w:val="0"/>
        <w:adjustRightInd w:val="0"/>
        <w:rPr>
          <w:rFonts w:ascii="Verdana" w:hAnsi="Verdana" w:cs="Arial"/>
          <w:sz w:val="24"/>
          <w:szCs w:val="24"/>
        </w:rPr>
      </w:pPr>
      <w:r w:rsidRPr="00004BFB">
        <w:rPr>
          <w:rFonts w:ascii="Verdana" w:hAnsi="Verdana" w:cs="Arial"/>
          <w:b/>
          <w:sz w:val="24"/>
          <w:szCs w:val="24"/>
        </w:rPr>
        <w:t xml:space="preserve">Student Feedback Survey: </w:t>
      </w:r>
      <w:r w:rsidRPr="00004BFB">
        <w:rPr>
          <w:rFonts w:ascii="Verdana" w:hAnsi="Verdana" w:cs="Arial"/>
          <w:bCs/>
          <w:sz w:val="24"/>
          <w:szCs w:val="24"/>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004BFB">
        <w:rPr>
          <w:rFonts w:ascii="Verdana" w:hAnsi="Verdana" w:cs="Arial"/>
          <w:bCs/>
          <w:sz w:val="24"/>
          <w:szCs w:val="24"/>
        </w:rPr>
        <w:t>MavMail</w:t>
      </w:r>
      <w:proofErr w:type="spellEnd"/>
      <w:r w:rsidRPr="00004BFB">
        <w:rPr>
          <w:rFonts w:ascii="Verdana" w:hAnsi="Verdana" w:cs="Arial"/>
          <w:bCs/>
          <w:sz w:val="24"/>
          <w:szCs w:val="24"/>
        </w:rPr>
        <w:t xml:space="preserve"> approximately 10 days before the end of the term. UT Arlington’s </w:t>
      </w:r>
      <w:proofErr w:type="gramStart"/>
      <w:r w:rsidRPr="00004BFB">
        <w:rPr>
          <w:rFonts w:ascii="Verdana" w:hAnsi="Verdana" w:cs="Arial"/>
          <w:bCs/>
          <w:sz w:val="24"/>
          <w:szCs w:val="24"/>
        </w:rPr>
        <w:t>effort to solicit, gather</w:t>
      </w:r>
      <w:proofErr w:type="gramEnd"/>
      <w:r w:rsidRPr="00004BFB">
        <w:rPr>
          <w:rFonts w:ascii="Verdana" w:hAnsi="Verdana" w:cs="Arial"/>
          <w:bCs/>
          <w:sz w:val="24"/>
          <w:szCs w:val="24"/>
        </w:rPr>
        <w:t xml:space="preserve">, </w:t>
      </w:r>
      <w:r w:rsidRPr="00004BFB">
        <w:rPr>
          <w:rFonts w:ascii="Verdana" w:hAnsi="Verdana" w:cs="Arial"/>
          <w:bCs/>
          <w:sz w:val="24"/>
          <w:szCs w:val="24"/>
        </w:rPr>
        <w:lastRenderedPageBreak/>
        <w:t>tabulate, and publish student feedback data is required by state law; student participation in the SFS program is voluntary.</w:t>
      </w:r>
    </w:p>
    <w:p w:rsidR="00894E99" w:rsidRPr="00004BFB" w:rsidRDefault="00894E99" w:rsidP="00894E99">
      <w:pPr>
        <w:rPr>
          <w:rFonts w:ascii="Verdana" w:hAnsi="Verdana" w:cs="Arial"/>
          <w:b/>
          <w:bCs/>
          <w:sz w:val="24"/>
          <w:szCs w:val="24"/>
        </w:rPr>
      </w:pPr>
    </w:p>
    <w:p w:rsidR="00894E99" w:rsidRPr="00004BFB" w:rsidRDefault="00894E99" w:rsidP="00894E99">
      <w:pPr>
        <w:rPr>
          <w:rFonts w:ascii="Verdana" w:hAnsi="Verdana" w:cs="Arial"/>
          <w:sz w:val="24"/>
          <w:szCs w:val="24"/>
        </w:rPr>
      </w:pPr>
      <w:r w:rsidRPr="00004BFB">
        <w:rPr>
          <w:rFonts w:ascii="Verdana" w:hAnsi="Verdana" w:cs="Arial"/>
          <w:b/>
          <w:bCs/>
          <w:sz w:val="24"/>
          <w:szCs w:val="24"/>
        </w:rPr>
        <w:t>Final Review Week:</w:t>
      </w:r>
      <w:r w:rsidRPr="00004BFB">
        <w:rPr>
          <w:rFonts w:ascii="Verdana" w:hAnsi="Verdana" w:cs="Arial"/>
          <w:bCs/>
          <w:sz w:val="24"/>
          <w:szCs w:val="24"/>
        </w:rPr>
        <w:t xml:space="preserve"> </w:t>
      </w:r>
      <w:r w:rsidRPr="00004BFB">
        <w:rPr>
          <w:rFonts w:ascii="Verdana" w:hAnsi="Verdana"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04BFB">
        <w:rPr>
          <w:rFonts w:ascii="Verdana" w:hAnsi="Verdana" w:cs="Arial"/>
          <w:i/>
          <w:sz w:val="24"/>
          <w:szCs w:val="24"/>
        </w:rPr>
        <w:t>unless specified in the class syllabus</w:t>
      </w:r>
      <w:r w:rsidRPr="00004BFB">
        <w:rPr>
          <w:rFonts w:ascii="Verdana" w:hAnsi="Verdan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277AC" w:rsidRDefault="004277AC" w:rsidP="007714A3">
      <w:pPr>
        <w:pStyle w:val="Heading1"/>
        <w:rPr>
          <w:rFonts w:ascii="Verdana" w:hAnsi="Verdana"/>
          <w:sz w:val="22"/>
          <w:szCs w:val="22"/>
        </w:rPr>
      </w:pPr>
    </w:p>
    <w:p w:rsidR="00260798" w:rsidRDefault="00260798" w:rsidP="00260798"/>
    <w:p w:rsidR="00260798" w:rsidRPr="003147CB" w:rsidRDefault="00260798" w:rsidP="00260798">
      <w:pPr>
        <w:jc w:val="both"/>
      </w:pPr>
      <w:r w:rsidRPr="003147CB">
        <w:rPr>
          <w:b/>
          <w:bCs/>
        </w:rPr>
        <w:t>Course Schedule:</w:t>
      </w:r>
      <w:r w:rsidRPr="003147CB">
        <w:tab/>
      </w:r>
      <w:r w:rsidRPr="003147CB">
        <w:tab/>
      </w:r>
      <w:r w:rsidRPr="003147CB">
        <w:tab/>
      </w:r>
      <w:r w:rsidRPr="003147CB">
        <w:tab/>
      </w:r>
      <w:r w:rsidRPr="003147CB">
        <w:tab/>
      </w:r>
      <w:r w:rsidRPr="003147CB">
        <w:tab/>
      </w:r>
      <w:r w:rsidRPr="003147CB">
        <w:tab/>
      </w:r>
      <w:r w:rsidRPr="003147CB">
        <w:tab/>
      </w:r>
    </w:p>
    <w:p w:rsidR="00260798" w:rsidRPr="003147CB" w:rsidRDefault="00260798" w:rsidP="00260798">
      <w:r w:rsidRPr="003147CB">
        <w:t> </w:t>
      </w:r>
    </w:p>
    <w:tbl>
      <w:tblPr>
        <w:tblW w:w="0" w:type="auto"/>
        <w:tblInd w:w="712"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1007"/>
        <w:gridCol w:w="4328"/>
        <w:gridCol w:w="2258"/>
      </w:tblGrid>
      <w:tr w:rsidR="00260798" w:rsidRPr="003147CB" w:rsidTr="00B12BD0">
        <w:trPr>
          <w:trHeight w:val="300"/>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 </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rPr>
                <w:bCs/>
                <w:i/>
              </w:rPr>
            </w:pPr>
            <w:r w:rsidRPr="003147CB">
              <w:rPr>
                <w:bCs/>
                <w:i/>
              </w:rPr>
              <w:t>Dates</w:t>
            </w:r>
          </w:p>
        </w:tc>
        <w:tc>
          <w:tcPr>
            <w:tcW w:w="225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rPr>
                <w:bCs/>
                <w:i/>
              </w:rPr>
            </w:pPr>
            <w:r w:rsidRPr="003147CB">
              <w:rPr>
                <w:bCs/>
                <w:i/>
              </w:rPr>
              <w:t>Reading for before class on Monday</w:t>
            </w:r>
          </w:p>
        </w:tc>
      </w:tr>
      <w:tr w:rsidR="00260798" w:rsidRPr="003147CB" w:rsidTr="00B12BD0">
        <w:trPr>
          <w:trHeight w:val="764"/>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1</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Jan. 18</w:t>
            </w:r>
          </w:p>
          <w:p w:rsidR="00260798" w:rsidRDefault="00260798" w:rsidP="00B12BD0">
            <w:r w:rsidRPr="003147CB">
              <w:t>Introduction, syllabus, and class overview. Read and sign equipment checkout forms.</w:t>
            </w:r>
          </w:p>
          <w:p w:rsidR="00260798" w:rsidRPr="003147CB" w:rsidRDefault="00260798" w:rsidP="00B12BD0"/>
        </w:tc>
        <w:tc>
          <w:tcPr>
            <w:tcW w:w="2258" w:type="dxa"/>
            <w:tcBorders>
              <w:top w:val="single" w:sz="4" w:space="0" w:color="auto"/>
              <w:left w:val="single" w:sz="4" w:space="0" w:color="auto"/>
              <w:bottom w:val="single" w:sz="4" w:space="0" w:color="auto"/>
              <w:right w:val="single" w:sz="4" w:space="0" w:color="auto"/>
            </w:tcBorders>
          </w:tcPr>
          <w:p w:rsidR="00260798" w:rsidRPr="008558B6" w:rsidRDefault="00260798" w:rsidP="00B12BD0"/>
        </w:tc>
      </w:tr>
      <w:tr w:rsidR="00260798" w:rsidRPr="003147CB" w:rsidTr="00B12BD0">
        <w:trPr>
          <w:trHeight w:val="465"/>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2</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Jan. 23 &amp; 25</w:t>
            </w:r>
          </w:p>
          <w:p w:rsidR="00260798" w:rsidRPr="003147CB" w:rsidRDefault="00260798" w:rsidP="00EE1721">
            <w:r w:rsidRPr="003147CB">
              <w:t>The state of the video business in 2011 and how TV stations are organized</w:t>
            </w:r>
          </w:p>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r w:rsidRPr="003147CB">
              <w:t>Chapters</w:t>
            </w:r>
            <w:r>
              <w:t xml:space="preserve"> 1 &amp; 2</w:t>
            </w:r>
          </w:p>
          <w:p w:rsidR="00260798" w:rsidRDefault="00260798" w:rsidP="00B12BD0"/>
          <w:p w:rsidR="00260798" w:rsidRPr="003147CB" w:rsidRDefault="00260798" w:rsidP="00B12BD0"/>
        </w:tc>
      </w:tr>
      <w:tr w:rsidR="00260798" w:rsidRPr="003147CB" w:rsidTr="00B12BD0">
        <w:trPr>
          <w:trHeight w:val="465"/>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3</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Jan. 30 &amp; Feb. 1</w:t>
            </w:r>
          </w:p>
          <w:p w:rsidR="00260798" w:rsidRPr="003147CB" w:rsidRDefault="00260798" w:rsidP="00B12BD0">
            <w:r w:rsidRPr="003147CB">
              <w:t>How video cameras work, terminology and basics of shooting video</w:t>
            </w:r>
          </w:p>
        </w:tc>
        <w:tc>
          <w:tcPr>
            <w:tcW w:w="2258" w:type="dxa"/>
            <w:tcBorders>
              <w:top w:val="single" w:sz="4" w:space="0" w:color="auto"/>
              <w:left w:val="single" w:sz="4" w:space="0" w:color="auto"/>
              <w:bottom w:val="single" w:sz="4" w:space="0" w:color="auto"/>
              <w:right w:val="single" w:sz="4" w:space="0" w:color="auto"/>
            </w:tcBorders>
          </w:tcPr>
          <w:p w:rsidR="00260798" w:rsidRPr="003147CB" w:rsidRDefault="00260798" w:rsidP="00B12BD0">
            <w:r w:rsidRPr="003147CB">
              <w:t>Chapters 5, 6 and 7</w:t>
            </w:r>
          </w:p>
          <w:p w:rsidR="00260798" w:rsidRPr="003147CB" w:rsidRDefault="00260798" w:rsidP="00B12BD0">
            <w:r>
              <w:t>A</w:t>
            </w:r>
            <w:r w:rsidRPr="003147CB">
              <w:t>ssignment</w:t>
            </w:r>
            <w:r>
              <w:t xml:space="preserve"> 1: Shooting video</w:t>
            </w:r>
          </w:p>
        </w:tc>
      </w:tr>
      <w:tr w:rsidR="00260798" w:rsidRPr="003147CB" w:rsidTr="00B12BD0">
        <w:trPr>
          <w:trHeight w:val="710"/>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4</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Feb. 6 &amp; 8</w:t>
            </w:r>
          </w:p>
          <w:p w:rsidR="00260798" w:rsidRPr="003147CB" w:rsidRDefault="00260798" w:rsidP="00B12BD0">
            <w:r w:rsidRPr="003147CB">
              <w:t>Improving your video quality</w:t>
            </w:r>
          </w:p>
          <w:p w:rsidR="00260798" w:rsidRPr="003147CB" w:rsidRDefault="00260798" w:rsidP="00B12BD0">
            <w:r w:rsidRPr="003147CB">
              <w:t>Sequencing, editing-in-camera</w:t>
            </w:r>
          </w:p>
          <w:p w:rsidR="00260798" w:rsidRPr="003147CB" w:rsidRDefault="00260798" w:rsidP="00B12BD0">
            <w:r w:rsidRPr="003147CB">
              <w:t>Lighting</w:t>
            </w:r>
          </w:p>
        </w:tc>
        <w:tc>
          <w:tcPr>
            <w:tcW w:w="2258" w:type="dxa"/>
            <w:tcBorders>
              <w:top w:val="single" w:sz="4" w:space="0" w:color="auto"/>
              <w:left w:val="single" w:sz="4" w:space="0" w:color="auto"/>
              <w:bottom w:val="single" w:sz="4" w:space="0" w:color="auto"/>
              <w:right w:val="single" w:sz="4" w:space="0" w:color="auto"/>
            </w:tcBorders>
          </w:tcPr>
          <w:p w:rsidR="00260798" w:rsidRPr="003147CB" w:rsidRDefault="00260798" w:rsidP="00B12BD0">
            <w:r w:rsidRPr="003147CB">
              <w:t>Chapter 1</w:t>
            </w:r>
            <w:r>
              <w:t>1 (esp. pages 236-245)</w:t>
            </w:r>
          </w:p>
          <w:p w:rsidR="00260798" w:rsidRPr="003147CB" w:rsidRDefault="00260798" w:rsidP="00B12BD0"/>
          <w:p w:rsidR="00260798" w:rsidRPr="003147CB" w:rsidRDefault="00260798" w:rsidP="00B12BD0">
            <w:r>
              <w:t>Assignment 2</w:t>
            </w:r>
          </w:p>
        </w:tc>
      </w:tr>
      <w:tr w:rsidR="00260798" w:rsidRPr="003147CB" w:rsidTr="00B12BD0">
        <w:trPr>
          <w:trHeight w:val="710"/>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5</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Feb.</w:t>
            </w:r>
            <w:r w:rsidRPr="003147CB">
              <w:rPr>
                <w:b/>
              </w:rPr>
              <w:t xml:space="preserve"> </w:t>
            </w:r>
            <w:r>
              <w:rPr>
                <w:b/>
              </w:rPr>
              <w:t>13 &amp; 15</w:t>
            </w:r>
          </w:p>
          <w:p w:rsidR="00260798" w:rsidRPr="003147CB" w:rsidRDefault="00260798" w:rsidP="00B12BD0">
            <w:r w:rsidRPr="003147CB">
              <w:t>Recording audio and conducting video interviews</w:t>
            </w:r>
          </w:p>
        </w:tc>
        <w:tc>
          <w:tcPr>
            <w:tcW w:w="2258" w:type="dxa"/>
            <w:tcBorders>
              <w:top w:val="single" w:sz="4" w:space="0" w:color="auto"/>
              <w:left w:val="single" w:sz="4" w:space="0" w:color="auto"/>
              <w:bottom w:val="single" w:sz="4" w:space="0" w:color="auto"/>
              <w:right w:val="single" w:sz="4" w:space="0" w:color="auto"/>
            </w:tcBorders>
          </w:tcPr>
          <w:p w:rsidR="00260798" w:rsidRPr="003147CB" w:rsidRDefault="00260798" w:rsidP="00B12BD0">
            <w:r w:rsidRPr="003147CB">
              <w:t>Chapter 8</w:t>
            </w:r>
          </w:p>
          <w:p w:rsidR="00260798" w:rsidRPr="003147CB" w:rsidRDefault="00260798" w:rsidP="00B12BD0"/>
          <w:p w:rsidR="00260798" w:rsidRDefault="00260798" w:rsidP="00B12BD0">
            <w:r>
              <w:t>Assignment 3:</w:t>
            </w:r>
          </w:p>
          <w:p w:rsidR="00260798" w:rsidRPr="003147CB" w:rsidRDefault="00260798" w:rsidP="00B12BD0">
            <w:r>
              <w:t>Interview</w:t>
            </w:r>
          </w:p>
        </w:tc>
      </w:tr>
      <w:tr w:rsidR="00260798" w:rsidRPr="003147CB" w:rsidTr="00B12BD0">
        <w:trPr>
          <w:trHeight w:val="710"/>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6</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Feb. 20 &amp; 22</w:t>
            </w:r>
          </w:p>
          <w:p w:rsidR="00260798" w:rsidRPr="003147CB" w:rsidRDefault="00260798" w:rsidP="00B12BD0">
            <w:r w:rsidRPr="003147CB">
              <w:t>Video Editing</w:t>
            </w:r>
          </w:p>
        </w:tc>
        <w:tc>
          <w:tcPr>
            <w:tcW w:w="2258" w:type="dxa"/>
            <w:tcBorders>
              <w:top w:val="single" w:sz="4" w:space="0" w:color="auto"/>
              <w:left w:val="single" w:sz="4" w:space="0" w:color="auto"/>
              <w:bottom w:val="single" w:sz="4" w:space="0" w:color="auto"/>
              <w:right w:val="single" w:sz="4" w:space="0" w:color="auto"/>
            </w:tcBorders>
          </w:tcPr>
          <w:p w:rsidR="00260798" w:rsidRPr="003147CB" w:rsidRDefault="00260798" w:rsidP="00B12BD0">
            <w:r w:rsidRPr="003147CB">
              <w:t xml:space="preserve">Chapters 19 (p. 422-436)  </w:t>
            </w:r>
          </w:p>
          <w:p w:rsidR="00260798" w:rsidRDefault="00260798" w:rsidP="00B12BD0">
            <w:r>
              <w:t xml:space="preserve">Assignment 4: </w:t>
            </w:r>
          </w:p>
          <w:p w:rsidR="00260798" w:rsidRPr="003147CB" w:rsidRDefault="00260798" w:rsidP="00B12BD0">
            <w:r>
              <w:t>Editing</w:t>
            </w:r>
          </w:p>
        </w:tc>
      </w:tr>
      <w:tr w:rsidR="00260798" w:rsidRPr="003147CB" w:rsidTr="00B12BD0">
        <w:trPr>
          <w:trHeight w:val="755"/>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7</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Feb. 27 &amp; 29</w:t>
            </w:r>
          </w:p>
          <w:p w:rsidR="00260798" w:rsidRDefault="00260798" w:rsidP="00B12BD0">
            <w:r w:rsidRPr="003147CB">
              <w:t>Video editing continued</w:t>
            </w:r>
          </w:p>
          <w:p w:rsidR="00260798" w:rsidRPr="003147CB" w:rsidRDefault="00260798" w:rsidP="00B12BD0">
            <w:r>
              <w:t xml:space="preserve">Uploading Video to </w:t>
            </w:r>
            <w:proofErr w:type="spellStart"/>
            <w:r>
              <w:t>Youtube</w:t>
            </w:r>
            <w:proofErr w:type="spellEnd"/>
          </w:p>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r w:rsidRPr="003147CB">
              <w:t>Chapter 20</w:t>
            </w:r>
          </w:p>
          <w:p w:rsidR="00260798" w:rsidRDefault="00260798" w:rsidP="00B12BD0"/>
          <w:p w:rsidR="00260798" w:rsidRDefault="00260798" w:rsidP="00B12BD0">
            <w:r>
              <w:t>Assignment 5:</w:t>
            </w:r>
          </w:p>
          <w:p w:rsidR="00260798" w:rsidRPr="003147CB" w:rsidRDefault="00260798" w:rsidP="00B12BD0">
            <w:r>
              <w:t>Editing pt. 2</w:t>
            </w:r>
          </w:p>
        </w:tc>
      </w:tr>
      <w:tr w:rsidR="00260798" w:rsidRPr="003147CB" w:rsidTr="00B12BD0">
        <w:trPr>
          <w:trHeight w:val="690"/>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8</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March 5 &amp; 7</w:t>
            </w:r>
          </w:p>
          <w:p w:rsidR="00260798" w:rsidRDefault="00260798" w:rsidP="00B12BD0">
            <w:r>
              <w:t>Video Productions</w:t>
            </w:r>
          </w:p>
          <w:p w:rsidR="00260798" w:rsidRPr="003147CB" w:rsidRDefault="00260798" w:rsidP="00B12BD0">
            <w:r>
              <w:t>Scripting</w:t>
            </w:r>
          </w:p>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r>
              <w:t>Chapter 3</w:t>
            </w:r>
          </w:p>
          <w:p w:rsidR="00260798" w:rsidRDefault="00260798" w:rsidP="00B12BD0"/>
          <w:p w:rsidR="00260798" w:rsidRDefault="00260798" w:rsidP="00B12BD0">
            <w:r>
              <w:t>Assignment 6:</w:t>
            </w:r>
          </w:p>
          <w:p w:rsidR="00260798" w:rsidRPr="003147CB" w:rsidRDefault="00260798" w:rsidP="00B12BD0">
            <w:r>
              <w:t>(Music Video)</w:t>
            </w:r>
          </w:p>
        </w:tc>
      </w:tr>
      <w:tr w:rsidR="00260798" w:rsidRPr="003147CB" w:rsidTr="00B12BD0">
        <w:trPr>
          <w:trHeight w:val="690"/>
        </w:trPr>
        <w:tc>
          <w:tcPr>
            <w:tcW w:w="1007" w:type="dxa"/>
            <w:tcBorders>
              <w:top w:val="single" w:sz="4" w:space="0" w:color="auto"/>
              <w:left w:val="single" w:sz="4" w:space="0" w:color="auto"/>
              <w:bottom w:val="single" w:sz="4" w:space="0" w:color="auto"/>
              <w:right w:val="single" w:sz="4" w:space="0" w:color="auto"/>
            </w:tcBorders>
          </w:tcPr>
          <w:p w:rsidR="00260798" w:rsidRDefault="00260798" w:rsidP="00B12BD0">
            <w:pPr>
              <w:jc w:val="both"/>
            </w:pPr>
            <w:r>
              <w:lastRenderedPageBreak/>
              <w:t>SPRING</w:t>
            </w:r>
          </w:p>
          <w:p w:rsidR="00260798" w:rsidRPr="003147CB" w:rsidRDefault="00260798" w:rsidP="00B12BD0">
            <w:pPr>
              <w:jc w:val="both"/>
            </w:pPr>
            <w:r>
              <w:t>BREAK</w:t>
            </w:r>
          </w:p>
        </w:tc>
        <w:tc>
          <w:tcPr>
            <w:tcW w:w="4328" w:type="dxa"/>
            <w:tcBorders>
              <w:top w:val="single" w:sz="4" w:space="0" w:color="auto"/>
              <w:left w:val="single" w:sz="4" w:space="0" w:color="auto"/>
              <w:bottom w:val="single" w:sz="4" w:space="0" w:color="auto"/>
              <w:right w:val="single" w:sz="4" w:space="0" w:color="auto"/>
            </w:tcBorders>
          </w:tcPr>
          <w:p w:rsidR="00260798" w:rsidRDefault="00260798" w:rsidP="00B12BD0">
            <w:pPr>
              <w:rPr>
                <w:b/>
              </w:rPr>
            </w:pPr>
            <w:r>
              <w:rPr>
                <w:b/>
              </w:rPr>
              <w:t>No class on March 12 &amp; 14 – Spring Break</w:t>
            </w:r>
          </w:p>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tc>
      </w:tr>
      <w:tr w:rsidR="00260798" w:rsidRPr="003147CB" w:rsidTr="00B12BD0">
        <w:trPr>
          <w:trHeight w:val="710"/>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9</w:t>
            </w:r>
          </w:p>
        </w:tc>
        <w:tc>
          <w:tcPr>
            <w:tcW w:w="4328" w:type="dxa"/>
            <w:tcBorders>
              <w:top w:val="single" w:sz="4" w:space="0" w:color="auto"/>
              <w:left w:val="single" w:sz="4" w:space="0" w:color="auto"/>
              <w:bottom w:val="single" w:sz="4" w:space="0" w:color="auto"/>
              <w:right w:val="single" w:sz="4" w:space="0" w:color="auto"/>
            </w:tcBorders>
          </w:tcPr>
          <w:p w:rsidR="00260798" w:rsidRDefault="00260798" w:rsidP="00B12BD0">
            <w:pPr>
              <w:rPr>
                <w:b/>
              </w:rPr>
            </w:pPr>
            <w:r>
              <w:rPr>
                <w:b/>
              </w:rPr>
              <w:t>March</w:t>
            </w:r>
            <w:r w:rsidRPr="003147CB">
              <w:rPr>
                <w:b/>
              </w:rPr>
              <w:t xml:space="preserve"> </w:t>
            </w:r>
            <w:r>
              <w:rPr>
                <w:b/>
              </w:rPr>
              <w:t>19 &amp; 23</w:t>
            </w:r>
          </w:p>
          <w:p w:rsidR="00260798" w:rsidRPr="00ED52B1" w:rsidRDefault="00260798" w:rsidP="00B12BD0">
            <w:r>
              <w:t>Advanced editing techniques</w:t>
            </w:r>
          </w:p>
          <w:p w:rsidR="00260798" w:rsidRPr="00FB1CCD" w:rsidRDefault="00260798" w:rsidP="00B12BD0">
            <w:r w:rsidRPr="00FB1CCD">
              <w:t>Work on Assignment</w:t>
            </w:r>
            <w:r>
              <w:t xml:space="preserve"> 6</w:t>
            </w:r>
            <w:r w:rsidRPr="00FB1CCD">
              <w:t xml:space="preserve"> in Lab</w:t>
            </w:r>
          </w:p>
        </w:tc>
        <w:tc>
          <w:tcPr>
            <w:tcW w:w="225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p>
        </w:tc>
      </w:tr>
      <w:tr w:rsidR="00260798" w:rsidRPr="003147CB" w:rsidTr="00B12BD0">
        <w:trPr>
          <w:trHeight w:val="683"/>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10</w:t>
            </w:r>
          </w:p>
        </w:tc>
        <w:tc>
          <w:tcPr>
            <w:tcW w:w="4328" w:type="dxa"/>
            <w:tcBorders>
              <w:top w:val="single" w:sz="4" w:space="0" w:color="auto"/>
              <w:left w:val="single" w:sz="4" w:space="0" w:color="auto"/>
              <w:bottom w:val="single" w:sz="4" w:space="0" w:color="auto"/>
              <w:right w:val="single" w:sz="4" w:space="0" w:color="auto"/>
            </w:tcBorders>
          </w:tcPr>
          <w:p w:rsidR="00260798" w:rsidRDefault="00260798" w:rsidP="00B12BD0">
            <w:pPr>
              <w:rPr>
                <w:b/>
              </w:rPr>
            </w:pPr>
            <w:r>
              <w:rPr>
                <w:b/>
              </w:rPr>
              <w:t>March 26 &amp; 28</w:t>
            </w:r>
          </w:p>
          <w:p w:rsidR="00260798" w:rsidRPr="00FB1CCD" w:rsidRDefault="00260798" w:rsidP="00B12BD0">
            <w:r w:rsidRPr="00FB1CCD">
              <w:t>Introduction to the TV studio and control</w:t>
            </w:r>
            <w:r>
              <w:t xml:space="preserve"> room</w:t>
            </w:r>
            <w:r w:rsidRPr="00FB1CCD">
              <w:t>: Terminology</w:t>
            </w:r>
          </w:p>
          <w:p w:rsidR="00260798" w:rsidRPr="003147CB" w:rsidRDefault="00260798" w:rsidP="00B12BD0"/>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r w:rsidRPr="00594168">
              <w:t>Chapters 13, 16 and 17</w:t>
            </w:r>
          </w:p>
          <w:p w:rsidR="00260798" w:rsidRDefault="00260798" w:rsidP="00B12BD0"/>
          <w:p w:rsidR="00260798" w:rsidRPr="00594168" w:rsidRDefault="00260798" w:rsidP="00B12BD0"/>
        </w:tc>
      </w:tr>
      <w:tr w:rsidR="00260798" w:rsidRPr="003147CB" w:rsidTr="00B12BD0">
        <w:trPr>
          <w:trHeight w:val="602"/>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11</w:t>
            </w:r>
          </w:p>
        </w:tc>
        <w:tc>
          <w:tcPr>
            <w:tcW w:w="4328" w:type="dxa"/>
            <w:tcBorders>
              <w:top w:val="single" w:sz="4" w:space="0" w:color="auto"/>
              <w:left w:val="single" w:sz="4" w:space="0" w:color="auto"/>
              <w:bottom w:val="single" w:sz="4" w:space="0" w:color="auto"/>
              <w:right w:val="single" w:sz="4" w:space="0" w:color="auto"/>
            </w:tcBorders>
          </w:tcPr>
          <w:p w:rsidR="00260798" w:rsidRDefault="00260798" w:rsidP="00B12BD0">
            <w:pPr>
              <w:rPr>
                <w:b/>
              </w:rPr>
            </w:pPr>
            <w:r>
              <w:rPr>
                <w:b/>
              </w:rPr>
              <w:t>April</w:t>
            </w:r>
            <w:r w:rsidRPr="003147CB">
              <w:rPr>
                <w:b/>
              </w:rPr>
              <w:t xml:space="preserve"> </w:t>
            </w:r>
            <w:r>
              <w:rPr>
                <w:b/>
              </w:rPr>
              <w:t>2 &amp; 4</w:t>
            </w:r>
          </w:p>
          <w:p w:rsidR="00260798" w:rsidRDefault="00260798" w:rsidP="00B12BD0">
            <w:r>
              <w:t>Monday: Review for Exam</w:t>
            </w:r>
          </w:p>
          <w:p w:rsidR="00260798" w:rsidRPr="000D75FE" w:rsidRDefault="00260798" w:rsidP="00B12BD0">
            <w:r>
              <w:t xml:space="preserve">Wednesday: </w:t>
            </w:r>
            <w:r w:rsidRPr="00594168">
              <w:t>Exam</w:t>
            </w:r>
          </w:p>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p w:rsidR="00260798" w:rsidRPr="003147CB" w:rsidRDefault="00260798" w:rsidP="00B12BD0">
            <w:r>
              <w:t xml:space="preserve">Wed: Bring </w:t>
            </w:r>
            <w:proofErr w:type="spellStart"/>
            <w:r>
              <w:t>Scantron</w:t>
            </w:r>
            <w:proofErr w:type="spellEnd"/>
            <w:r>
              <w:t xml:space="preserve"> form</w:t>
            </w:r>
          </w:p>
        </w:tc>
      </w:tr>
      <w:tr w:rsidR="00260798" w:rsidRPr="003147CB" w:rsidTr="00B12BD0">
        <w:trPr>
          <w:trHeight w:val="690"/>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12</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April</w:t>
            </w:r>
            <w:r w:rsidRPr="003147CB">
              <w:rPr>
                <w:b/>
              </w:rPr>
              <w:t xml:space="preserve"> </w:t>
            </w:r>
            <w:r>
              <w:rPr>
                <w:b/>
              </w:rPr>
              <w:t>9 &amp; 11</w:t>
            </w:r>
          </w:p>
          <w:p w:rsidR="00260798" w:rsidRDefault="00260798" w:rsidP="00B12BD0">
            <w:r>
              <w:t>TV Studio Production</w:t>
            </w:r>
          </w:p>
          <w:p w:rsidR="00260798" w:rsidRPr="003147CB" w:rsidRDefault="00260798" w:rsidP="00B12BD0"/>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r>
              <w:t>Wed. Meet in FAB408</w:t>
            </w:r>
          </w:p>
          <w:p w:rsidR="00260798" w:rsidRPr="003147CB" w:rsidRDefault="00260798" w:rsidP="00B12BD0">
            <w:r>
              <w:t>Studio Production Assignment</w:t>
            </w:r>
          </w:p>
        </w:tc>
      </w:tr>
      <w:tr w:rsidR="00260798" w:rsidRPr="003147CB" w:rsidTr="00B12BD0">
        <w:trPr>
          <w:trHeight w:val="728"/>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13</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April</w:t>
            </w:r>
            <w:r w:rsidRPr="003147CB">
              <w:rPr>
                <w:b/>
              </w:rPr>
              <w:t xml:space="preserve"> </w:t>
            </w:r>
            <w:r>
              <w:rPr>
                <w:b/>
              </w:rPr>
              <w:t>16</w:t>
            </w:r>
          </w:p>
          <w:p w:rsidR="00260798" w:rsidRDefault="00260798" w:rsidP="00B12BD0">
            <w:pPr>
              <w:rPr>
                <w:b/>
              </w:rPr>
            </w:pPr>
            <w:r>
              <w:t>Assignment 6 work day</w:t>
            </w:r>
            <w:r>
              <w:rPr>
                <w:b/>
              </w:rPr>
              <w:t xml:space="preserve"> </w:t>
            </w:r>
          </w:p>
          <w:p w:rsidR="00260798" w:rsidRPr="003147CB" w:rsidRDefault="00260798" w:rsidP="00260798">
            <w:r>
              <w:rPr>
                <w:b/>
              </w:rPr>
              <w:t>April</w:t>
            </w:r>
            <w:r w:rsidRPr="00ED52B1">
              <w:rPr>
                <w:b/>
              </w:rPr>
              <w:t xml:space="preserve"> </w:t>
            </w:r>
            <w:r>
              <w:rPr>
                <w:b/>
              </w:rPr>
              <w:t>18</w:t>
            </w:r>
            <w:r>
              <w:t>: Studio Production</w:t>
            </w:r>
          </w:p>
        </w:tc>
        <w:tc>
          <w:tcPr>
            <w:tcW w:w="2258" w:type="dxa"/>
            <w:tcBorders>
              <w:top w:val="single" w:sz="4" w:space="0" w:color="auto"/>
              <w:left w:val="single" w:sz="4" w:space="0" w:color="auto"/>
              <w:bottom w:val="single" w:sz="4" w:space="0" w:color="auto"/>
              <w:right w:val="single" w:sz="4" w:space="0" w:color="auto"/>
            </w:tcBorders>
          </w:tcPr>
          <w:p w:rsidR="00260798" w:rsidRPr="00260798" w:rsidRDefault="00260798" w:rsidP="00B12BD0">
            <w:r>
              <w:t>Wed. Meet in FAB408</w:t>
            </w:r>
          </w:p>
        </w:tc>
      </w:tr>
      <w:tr w:rsidR="00260798" w:rsidRPr="003147CB" w:rsidTr="00B12BD0">
        <w:trPr>
          <w:trHeight w:val="701"/>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jc w:val="both"/>
            </w:pPr>
            <w:r w:rsidRPr="003147CB">
              <w:t>Week 14</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April 23 &amp; 25</w:t>
            </w:r>
          </w:p>
          <w:p w:rsidR="00260798" w:rsidRPr="000D75FE" w:rsidRDefault="00260798" w:rsidP="00B12BD0">
            <w:pPr>
              <w:rPr>
                <w:bCs/>
              </w:rPr>
            </w:pPr>
            <w:r>
              <w:rPr>
                <w:bCs/>
              </w:rPr>
              <w:t>TV Studio Production</w:t>
            </w:r>
          </w:p>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p w:rsidR="00260798" w:rsidRPr="003147CB" w:rsidRDefault="00260798" w:rsidP="00B12BD0">
            <w:r>
              <w:t>Wed. Meet in FAB408</w:t>
            </w:r>
          </w:p>
        </w:tc>
      </w:tr>
      <w:tr w:rsidR="00260798" w:rsidRPr="003147CB" w:rsidTr="00B12BD0">
        <w:trPr>
          <w:trHeight w:val="728"/>
        </w:trPr>
        <w:tc>
          <w:tcPr>
            <w:tcW w:w="1007" w:type="dxa"/>
            <w:tcBorders>
              <w:top w:val="single" w:sz="4" w:space="0" w:color="auto"/>
              <w:left w:val="single" w:sz="4" w:space="0" w:color="auto"/>
              <w:bottom w:val="single" w:sz="4" w:space="0" w:color="auto"/>
              <w:right w:val="single" w:sz="4" w:space="0" w:color="auto"/>
            </w:tcBorders>
          </w:tcPr>
          <w:p w:rsidR="00260798" w:rsidRPr="003147CB" w:rsidRDefault="00260798" w:rsidP="00B12BD0">
            <w:r w:rsidRPr="003147CB">
              <w:t>Week 15</w:t>
            </w:r>
          </w:p>
        </w:tc>
        <w:tc>
          <w:tcPr>
            <w:tcW w:w="4328" w:type="dxa"/>
            <w:tcBorders>
              <w:top w:val="single" w:sz="4" w:space="0" w:color="auto"/>
              <w:left w:val="single" w:sz="4" w:space="0" w:color="auto"/>
              <w:bottom w:val="single" w:sz="4" w:space="0" w:color="auto"/>
              <w:right w:val="single" w:sz="4" w:space="0" w:color="auto"/>
            </w:tcBorders>
          </w:tcPr>
          <w:p w:rsidR="00260798" w:rsidRPr="003147CB" w:rsidRDefault="00260798" w:rsidP="00B12BD0">
            <w:pPr>
              <w:rPr>
                <w:b/>
              </w:rPr>
            </w:pPr>
            <w:r>
              <w:rPr>
                <w:b/>
              </w:rPr>
              <w:t>April 30 &amp; May 2</w:t>
            </w:r>
          </w:p>
          <w:p w:rsidR="00260798" w:rsidRDefault="00260798" w:rsidP="00B12BD0">
            <w:pPr>
              <w:rPr>
                <w:bCs/>
              </w:rPr>
            </w:pPr>
            <w:r>
              <w:rPr>
                <w:bCs/>
              </w:rPr>
              <w:t>Assignment 6 Due Monday.</w:t>
            </w:r>
          </w:p>
          <w:p w:rsidR="00260798" w:rsidRPr="003147CB" w:rsidRDefault="00260798" w:rsidP="00B12BD0">
            <w:pPr>
              <w:rPr>
                <w:bCs/>
              </w:rPr>
            </w:pPr>
            <w:r>
              <w:rPr>
                <w:bCs/>
              </w:rPr>
              <w:t>Watch Party.</w:t>
            </w:r>
          </w:p>
        </w:tc>
        <w:tc>
          <w:tcPr>
            <w:tcW w:w="2258" w:type="dxa"/>
            <w:tcBorders>
              <w:top w:val="single" w:sz="4" w:space="0" w:color="auto"/>
              <w:left w:val="single" w:sz="4" w:space="0" w:color="auto"/>
              <w:bottom w:val="single" w:sz="4" w:space="0" w:color="auto"/>
              <w:right w:val="single" w:sz="4" w:space="0" w:color="auto"/>
            </w:tcBorders>
          </w:tcPr>
          <w:p w:rsidR="00260798" w:rsidRDefault="00260798" w:rsidP="00B12BD0">
            <w:r>
              <w:t>Assignment 6 Due Monday</w:t>
            </w:r>
          </w:p>
          <w:p w:rsidR="00260798" w:rsidRPr="003147CB" w:rsidRDefault="00260798" w:rsidP="00B12BD0"/>
        </w:tc>
      </w:tr>
    </w:tbl>
    <w:p w:rsidR="00260798" w:rsidRPr="00260798" w:rsidRDefault="00260798" w:rsidP="00260798"/>
    <w:sectPr w:rsidR="00260798" w:rsidRPr="00260798" w:rsidSect="000D429F">
      <w:headerReference w:type="even" r:id="rId17"/>
      <w:headerReference w:type="default" r:id="rId18"/>
      <w:footerReference w:type="even" r:id="rId19"/>
      <w:footerReference w:type="default" r:id="rId20"/>
      <w:headerReference w:type="first" r:id="rId21"/>
      <w:footerReference w:type="first" r:id="rId22"/>
      <w:pgSz w:w="12240" w:h="15840"/>
      <w:pgMar w:top="1152"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EC" w:rsidRDefault="00A02DEC">
      <w:r>
        <w:separator/>
      </w:r>
    </w:p>
  </w:endnote>
  <w:endnote w:type="continuationSeparator" w:id="0">
    <w:p w:rsidR="00A02DEC" w:rsidRDefault="00A02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99" w:rsidRDefault="00894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99" w:rsidRDefault="00894E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99" w:rsidRDefault="00894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EC" w:rsidRDefault="00A02DEC">
      <w:r>
        <w:separator/>
      </w:r>
    </w:p>
  </w:footnote>
  <w:footnote w:type="continuationSeparator" w:id="0">
    <w:p w:rsidR="00A02DEC" w:rsidRDefault="00A02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99" w:rsidRDefault="00894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99" w:rsidRDefault="00894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99" w:rsidRDefault="00894E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B9"/>
    <w:multiLevelType w:val="hybridMultilevel"/>
    <w:tmpl w:val="66A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9DE"/>
    <w:multiLevelType w:val="hybridMultilevel"/>
    <w:tmpl w:val="69A4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B6C32"/>
    <w:multiLevelType w:val="hybridMultilevel"/>
    <w:tmpl w:val="2CE0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3735"/>
    <w:multiLevelType w:val="hybridMultilevel"/>
    <w:tmpl w:val="5D363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FA3069"/>
    <w:multiLevelType w:val="hybridMultilevel"/>
    <w:tmpl w:val="69A4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B624C"/>
    <w:multiLevelType w:val="hybridMultilevel"/>
    <w:tmpl w:val="AFF8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07522"/>
    <w:multiLevelType w:val="hybridMultilevel"/>
    <w:tmpl w:val="DB4C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84FDD"/>
    <w:multiLevelType w:val="hybridMultilevel"/>
    <w:tmpl w:val="66A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4EAB"/>
    <w:multiLevelType w:val="hybridMultilevel"/>
    <w:tmpl w:val="69A4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77135"/>
    <w:multiLevelType w:val="hybridMultilevel"/>
    <w:tmpl w:val="C70EE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E03BD9"/>
    <w:multiLevelType w:val="hybridMultilevel"/>
    <w:tmpl w:val="E85497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857C8"/>
    <w:multiLevelType w:val="hybridMultilevel"/>
    <w:tmpl w:val="92A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00B0B"/>
    <w:multiLevelType w:val="hybridMultilevel"/>
    <w:tmpl w:val="A5D2E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397BB2"/>
    <w:multiLevelType w:val="hybridMultilevel"/>
    <w:tmpl w:val="69A4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F643D"/>
    <w:multiLevelType w:val="hybridMultilevel"/>
    <w:tmpl w:val="92F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926C4"/>
    <w:multiLevelType w:val="hybridMultilevel"/>
    <w:tmpl w:val="7ABA8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0F0B7A"/>
    <w:multiLevelType w:val="hybridMultilevel"/>
    <w:tmpl w:val="DF04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E2C09"/>
    <w:multiLevelType w:val="hybridMultilevel"/>
    <w:tmpl w:val="C94E4D60"/>
    <w:lvl w:ilvl="0" w:tplc="EBBC44FA">
      <w:start w:val="1"/>
      <w:numFmt w:val="bullet"/>
      <w:pStyle w:val="Achievemen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F42E0"/>
    <w:multiLevelType w:val="hybridMultilevel"/>
    <w:tmpl w:val="831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14D1F"/>
    <w:multiLevelType w:val="hybridMultilevel"/>
    <w:tmpl w:val="BB26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F7040"/>
    <w:multiLevelType w:val="hybridMultilevel"/>
    <w:tmpl w:val="294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24A10"/>
    <w:multiLevelType w:val="hybridMultilevel"/>
    <w:tmpl w:val="2BA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06620"/>
    <w:multiLevelType w:val="hybridMultilevel"/>
    <w:tmpl w:val="5C92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3399D"/>
    <w:multiLevelType w:val="hybridMultilevel"/>
    <w:tmpl w:val="FCDE7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E6721B"/>
    <w:multiLevelType w:val="hybridMultilevel"/>
    <w:tmpl w:val="68006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7B23A4"/>
    <w:multiLevelType w:val="hybridMultilevel"/>
    <w:tmpl w:val="66A8C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241C96"/>
    <w:multiLevelType w:val="hybridMultilevel"/>
    <w:tmpl w:val="144613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A97178"/>
    <w:multiLevelType w:val="hybridMultilevel"/>
    <w:tmpl w:val="A57E46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86377A"/>
    <w:multiLevelType w:val="hybridMultilevel"/>
    <w:tmpl w:val="66A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D40EF"/>
    <w:multiLevelType w:val="hybridMultilevel"/>
    <w:tmpl w:val="D0CC96F0"/>
    <w:lvl w:ilvl="0" w:tplc="CE9CC9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76066"/>
    <w:multiLevelType w:val="hybridMultilevel"/>
    <w:tmpl w:val="E142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56C48"/>
    <w:multiLevelType w:val="hybridMultilevel"/>
    <w:tmpl w:val="66A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E3E8E"/>
    <w:multiLevelType w:val="hybridMultilevel"/>
    <w:tmpl w:val="00BC7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2236B1"/>
    <w:multiLevelType w:val="hybridMultilevel"/>
    <w:tmpl w:val="66A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6411A"/>
    <w:multiLevelType w:val="hybridMultilevel"/>
    <w:tmpl w:val="0A549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7314CD"/>
    <w:multiLevelType w:val="hybridMultilevel"/>
    <w:tmpl w:val="3D3C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205C4"/>
    <w:multiLevelType w:val="hybridMultilevel"/>
    <w:tmpl w:val="C3CE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63101B4"/>
    <w:multiLevelType w:val="hybridMultilevel"/>
    <w:tmpl w:val="1DDE47A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320202"/>
    <w:multiLevelType w:val="hybridMultilevel"/>
    <w:tmpl w:val="4A2CC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D61CFC"/>
    <w:multiLevelType w:val="hybridMultilevel"/>
    <w:tmpl w:val="26F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4"/>
  </w:num>
  <w:num w:numId="4">
    <w:abstractNumId w:val="12"/>
  </w:num>
  <w:num w:numId="5">
    <w:abstractNumId w:val="15"/>
  </w:num>
  <w:num w:numId="6">
    <w:abstractNumId w:val="24"/>
  </w:num>
  <w:num w:numId="7">
    <w:abstractNumId w:val="38"/>
  </w:num>
  <w:num w:numId="8">
    <w:abstractNumId w:val="23"/>
  </w:num>
  <w:num w:numId="9">
    <w:abstractNumId w:val="32"/>
  </w:num>
  <w:num w:numId="10">
    <w:abstractNumId w:val="26"/>
  </w:num>
  <w:num w:numId="11">
    <w:abstractNumId w:val="6"/>
  </w:num>
  <w:num w:numId="12">
    <w:abstractNumId w:val="9"/>
  </w:num>
  <w:num w:numId="13">
    <w:abstractNumId w:val="1"/>
  </w:num>
  <w:num w:numId="14">
    <w:abstractNumId w:val="13"/>
  </w:num>
  <w:num w:numId="15">
    <w:abstractNumId w:val="4"/>
  </w:num>
  <w:num w:numId="16">
    <w:abstractNumId w:val="20"/>
  </w:num>
  <w:num w:numId="17">
    <w:abstractNumId w:val="18"/>
  </w:num>
  <w:num w:numId="18">
    <w:abstractNumId w:val="11"/>
  </w:num>
  <w:num w:numId="19">
    <w:abstractNumId w:val="35"/>
  </w:num>
  <w:num w:numId="20">
    <w:abstractNumId w:val="22"/>
  </w:num>
  <w:num w:numId="21">
    <w:abstractNumId w:val="30"/>
  </w:num>
  <w:num w:numId="22">
    <w:abstractNumId w:val="19"/>
  </w:num>
  <w:num w:numId="23">
    <w:abstractNumId w:val="5"/>
  </w:num>
  <w:num w:numId="24">
    <w:abstractNumId w:val="14"/>
  </w:num>
  <w:num w:numId="25">
    <w:abstractNumId w:val="10"/>
  </w:num>
  <w:num w:numId="26">
    <w:abstractNumId w:val="39"/>
  </w:num>
  <w:num w:numId="27">
    <w:abstractNumId w:val="21"/>
  </w:num>
  <w:num w:numId="28">
    <w:abstractNumId w:val="37"/>
  </w:num>
  <w:num w:numId="29">
    <w:abstractNumId w:val="8"/>
  </w:num>
  <w:num w:numId="30">
    <w:abstractNumId w:val="28"/>
  </w:num>
  <w:num w:numId="31">
    <w:abstractNumId w:val="25"/>
  </w:num>
  <w:num w:numId="32">
    <w:abstractNumId w:val="27"/>
  </w:num>
  <w:num w:numId="33">
    <w:abstractNumId w:val="16"/>
  </w:num>
  <w:num w:numId="34">
    <w:abstractNumId w:val="0"/>
  </w:num>
  <w:num w:numId="35">
    <w:abstractNumId w:val="7"/>
  </w:num>
  <w:num w:numId="36">
    <w:abstractNumId w:val="33"/>
  </w:num>
  <w:num w:numId="37">
    <w:abstractNumId w:val="3"/>
  </w:num>
  <w:num w:numId="38">
    <w:abstractNumId w:val="31"/>
  </w:num>
  <w:num w:numId="39">
    <w:abstractNumId w:val="29"/>
  </w:num>
  <w:num w:numId="40">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D1C48"/>
    <w:rsid w:val="00000EAC"/>
    <w:rsid w:val="00000EC6"/>
    <w:rsid w:val="00002E0C"/>
    <w:rsid w:val="00003B40"/>
    <w:rsid w:val="0000406B"/>
    <w:rsid w:val="000061BD"/>
    <w:rsid w:val="00010853"/>
    <w:rsid w:val="00012AD5"/>
    <w:rsid w:val="00016858"/>
    <w:rsid w:val="000217FB"/>
    <w:rsid w:val="00025C10"/>
    <w:rsid w:val="00025DF8"/>
    <w:rsid w:val="00026882"/>
    <w:rsid w:val="000335D6"/>
    <w:rsid w:val="000369B1"/>
    <w:rsid w:val="00037271"/>
    <w:rsid w:val="0003730E"/>
    <w:rsid w:val="000423C1"/>
    <w:rsid w:val="00043D98"/>
    <w:rsid w:val="00044F57"/>
    <w:rsid w:val="00055B48"/>
    <w:rsid w:val="00061835"/>
    <w:rsid w:val="00062864"/>
    <w:rsid w:val="00062911"/>
    <w:rsid w:val="00063A8A"/>
    <w:rsid w:val="0006601E"/>
    <w:rsid w:val="00067D26"/>
    <w:rsid w:val="00071C66"/>
    <w:rsid w:val="0007409D"/>
    <w:rsid w:val="00074F71"/>
    <w:rsid w:val="0007596B"/>
    <w:rsid w:val="00081527"/>
    <w:rsid w:val="00086A1D"/>
    <w:rsid w:val="00087547"/>
    <w:rsid w:val="00090C86"/>
    <w:rsid w:val="00092A4E"/>
    <w:rsid w:val="00092FAE"/>
    <w:rsid w:val="00093101"/>
    <w:rsid w:val="0009420C"/>
    <w:rsid w:val="00095C43"/>
    <w:rsid w:val="00095D91"/>
    <w:rsid w:val="00096255"/>
    <w:rsid w:val="0009631C"/>
    <w:rsid w:val="00097B9F"/>
    <w:rsid w:val="000A19AB"/>
    <w:rsid w:val="000A1DF3"/>
    <w:rsid w:val="000B0A81"/>
    <w:rsid w:val="000C2F1A"/>
    <w:rsid w:val="000C3636"/>
    <w:rsid w:val="000C5EC1"/>
    <w:rsid w:val="000D38D5"/>
    <w:rsid w:val="000D429F"/>
    <w:rsid w:val="000D6A88"/>
    <w:rsid w:val="000D7620"/>
    <w:rsid w:val="000D7DBA"/>
    <w:rsid w:val="000E0D7E"/>
    <w:rsid w:val="000E1C65"/>
    <w:rsid w:val="000E44B0"/>
    <w:rsid w:val="000E54BE"/>
    <w:rsid w:val="000E595F"/>
    <w:rsid w:val="000E6664"/>
    <w:rsid w:val="000F5134"/>
    <w:rsid w:val="000F522C"/>
    <w:rsid w:val="000F5A54"/>
    <w:rsid w:val="00101D17"/>
    <w:rsid w:val="00102D47"/>
    <w:rsid w:val="0010331D"/>
    <w:rsid w:val="001036BF"/>
    <w:rsid w:val="001036CE"/>
    <w:rsid w:val="00103C5E"/>
    <w:rsid w:val="00104ACB"/>
    <w:rsid w:val="001055BB"/>
    <w:rsid w:val="001060C9"/>
    <w:rsid w:val="00106260"/>
    <w:rsid w:val="00111FE5"/>
    <w:rsid w:val="0011262E"/>
    <w:rsid w:val="00113697"/>
    <w:rsid w:val="001139F3"/>
    <w:rsid w:val="00114F5D"/>
    <w:rsid w:val="00116C1D"/>
    <w:rsid w:val="001213B9"/>
    <w:rsid w:val="00123B0F"/>
    <w:rsid w:val="00124866"/>
    <w:rsid w:val="00126B55"/>
    <w:rsid w:val="001279A7"/>
    <w:rsid w:val="00130F51"/>
    <w:rsid w:val="00134318"/>
    <w:rsid w:val="001355D1"/>
    <w:rsid w:val="00137CFE"/>
    <w:rsid w:val="001409A8"/>
    <w:rsid w:val="001451A5"/>
    <w:rsid w:val="00155C3F"/>
    <w:rsid w:val="00157601"/>
    <w:rsid w:val="00157B48"/>
    <w:rsid w:val="00160637"/>
    <w:rsid w:val="00161897"/>
    <w:rsid w:val="00163B10"/>
    <w:rsid w:val="00163BAA"/>
    <w:rsid w:val="00165B43"/>
    <w:rsid w:val="00165B7E"/>
    <w:rsid w:val="00167BB0"/>
    <w:rsid w:val="001703CF"/>
    <w:rsid w:val="00172744"/>
    <w:rsid w:val="00172D59"/>
    <w:rsid w:val="00173036"/>
    <w:rsid w:val="00174915"/>
    <w:rsid w:val="00175989"/>
    <w:rsid w:val="00176940"/>
    <w:rsid w:val="00184A3F"/>
    <w:rsid w:val="00184D73"/>
    <w:rsid w:val="00185655"/>
    <w:rsid w:val="00192353"/>
    <w:rsid w:val="00195C6D"/>
    <w:rsid w:val="001A21BF"/>
    <w:rsid w:val="001A5309"/>
    <w:rsid w:val="001A68E2"/>
    <w:rsid w:val="001A6A06"/>
    <w:rsid w:val="001B0AB3"/>
    <w:rsid w:val="001B0D7F"/>
    <w:rsid w:val="001B5E19"/>
    <w:rsid w:val="001B7324"/>
    <w:rsid w:val="001C18DA"/>
    <w:rsid w:val="001C3319"/>
    <w:rsid w:val="001C55B6"/>
    <w:rsid w:val="001C6622"/>
    <w:rsid w:val="001D0064"/>
    <w:rsid w:val="001D2EBF"/>
    <w:rsid w:val="001D386A"/>
    <w:rsid w:val="001D5984"/>
    <w:rsid w:val="001D7068"/>
    <w:rsid w:val="001E0C58"/>
    <w:rsid w:val="001E24AF"/>
    <w:rsid w:val="001E4E87"/>
    <w:rsid w:val="001F0232"/>
    <w:rsid w:val="001F493B"/>
    <w:rsid w:val="001F51D9"/>
    <w:rsid w:val="001F6B07"/>
    <w:rsid w:val="002009F4"/>
    <w:rsid w:val="002042DD"/>
    <w:rsid w:val="0020740F"/>
    <w:rsid w:val="0020772F"/>
    <w:rsid w:val="0021188F"/>
    <w:rsid w:val="002148B7"/>
    <w:rsid w:val="00222B27"/>
    <w:rsid w:val="00223C0C"/>
    <w:rsid w:val="002259FC"/>
    <w:rsid w:val="00225C87"/>
    <w:rsid w:val="002260A5"/>
    <w:rsid w:val="00233854"/>
    <w:rsid w:val="002357C3"/>
    <w:rsid w:val="00235AF2"/>
    <w:rsid w:val="00235C6E"/>
    <w:rsid w:val="00235E64"/>
    <w:rsid w:val="00236905"/>
    <w:rsid w:val="00245E04"/>
    <w:rsid w:val="00254BF3"/>
    <w:rsid w:val="0025670D"/>
    <w:rsid w:val="00257469"/>
    <w:rsid w:val="00260798"/>
    <w:rsid w:val="00261FB9"/>
    <w:rsid w:val="00262E81"/>
    <w:rsid w:val="002752C5"/>
    <w:rsid w:val="002773D1"/>
    <w:rsid w:val="002814E8"/>
    <w:rsid w:val="002828F7"/>
    <w:rsid w:val="00282D42"/>
    <w:rsid w:val="00283458"/>
    <w:rsid w:val="00284738"/>
    <w:rsid w:val="002858F0"/>
    <w:rsid w:val="00285B40"/>
    <w:rsid w:val="00286E5E"/>
    <w:rsid w:val="00287773"/>
    <w:rsid w:val="002916C5"/>
    <w:rsid w:val="00295DA6"/>
    <w:rsid w:val="002A01D4"/>
    <w:rsid w:val="002A1F19"/>
    <w:rsid w:val="002A1FC6"/>
    <w:rsid w:val="002A2A8B"/>
    <w:rsid w:val="002A3554"/>
    <w:rsid w:val="002A39C7"/>
    <w:rsid w:val="002B19B2"/>
    <w:rsid w:val="002B24DA"/>
    <w:rsid w:val="002B34D4"/>
    <w:rsid w:val="002B6BDC"/>
    <w:rsid w:val="002B762F"/>
    <w:rsid w:val="002B7B90"/>
    <w:rsid w:val="002C0B62"/>
    <w:rsid w:val="002C3839"/>
    <w:rsid w:val="002C4EE4"/>
    <w:rsid w:val="002C5882"/>
    <w:rsid w:val="002C5B7E"/>
    <w:rsid w:val="002D0DE6"/>
    <w:rsid w:val="002D2291"/>
    <w:rsid w:val="002D3F09"/>
    <w:rsid w:val="002D5924"/>
    <w:rsid w:val="002D63D0"/>
    <w:rsid w:val="002E21FA"/>
    <w:rsid w:val="002E254E"/>
    <w:rsid w:val="002E5C7A"/>
    <w:rsid w:val="002E6C86"/>
    <w:rsid w:val="002F13FF"/>
    <w:rsid w:val="002F3E99"/>
    <w:rsid w:val="002F4A2A"/>
    <w:rsid w:val="002F4AA0"/>
    <w:rsid w:val="002F60BB"/>
    <w:rsid w:val="00301154"/>
    <w:rsid w:val="00303AC6"/>
    <w:rsid w:val="003111CE"/>
    <w:rsid w:val="003123E7"/>
    <w:rsid w:val="00315642"/>
    <w:rsid w:val="003174AD"/>
    <w:rsid w:val="003215D3"/>
    <w:rsid w:val="00323862"/>
    <w:rsid w:val="003240C6"/>
    <w:rsid w:val="00326B75"/>
    <w:rsid w:val="00330CD6"/>
    <w:rsid w:val="00330E4A"/>
    <w:rsid w:val="00331625"/>
    <w:rsid w:val="00331641"/>
    <w:rsid w:val="00332B72"/>
    <w:rsid w:val="00335FC7"/>
    <w:rsid w:val="00337536"/>
    <w:rsid w:val="003404B1"/>
    <w:rsid w:val="0034551E"/>
    <w:rsid w:val="0034662C"/>
    <w:rsid w:val="00346E98"/>
    <w:rsid w:val="003477C1"/>
    <w:rsid w:val="00351B7C"/>
    <w:rsid w:val="00356C71"/>
    <w:rsid w:val="00356E0D"/>
    <w:rsid w:val="003608A6"/>
    <w:rsid w:val="003750F7"/>
    <w:rsid w:val="00375A5D"/>
    <w:rsid w:val="00381A66"/>
    <w:rsid w:val="00390C34"/>
    <w:rsid w:val="003938B3"/>
    <w:rsid w:val="003A14B3"/>
    <w:rsid w:val="003A5EBA"/>
    <w:rsid w:val="003A66E8"/>
    <w:rsid w:val="003A6E03"/>
    <w:rsid w:val="003A7D54"/>
    <w:rsid w:val="003B030D"/>
    <w:rsid w:val="003C2B22"/>
    <w:rsid w:val="003C5A23"/>
    <w:rsid w:val="003C62F9"/>
    <w:rsid w:val="003D08E1"/>
    <w:rsid w:val="003D594F"/>
    <w:rsid w:val="003D65E6"/>
    <w:rsid w:val="003E1EBF"/>
    <w:rsid w:val="003E4134"/>
    <w:rsid w:val="003E4C33"/>
    <w:rsid w:val="003E6607"/>
    <w:rsid w:val="003F1576"/>
    <w:rsid w:val="003F295B"/>
    <w:rsid w:val="003F4453"/>
    <w:rsid w:val="003F59D3"/>
    <w:rsid w:val="003F67EF"/>
    <w:rsid w:val="003F699A"/>
    <w:rsid w:val="00400821"/>
    <w:rsid w:val="00401F9F"/>
    <w:rsid w:val="004072BA"/>
    <w:rsid w:val="00407A32"/>
    <w:rsid w:val="00414F0A"/>
    <w:rsid w:val="004153EF"/>
    <w:rsid w:val="00420FDA"/>
    <w:rsid w:val="00421E71"/>
    <w:rsid w:val="0042348D"/>
    <w:rsid w:val="004277AC"/>
    <w:rsid w:val="00427D94"/>
    <w:rsid w:val="00431B35"/>
    <w:rsid w:val="00432AF2"/>
    <w:rsid w:val="00433271"/>
    <w:rsid w:val="00433DE1"/>
    <w:rsid w:val="00437312"/>
    <w:rsid w:val="00437A54"/>
    <w:rsid w:val="00437B2D"/>
    <w:rsid w:val="00442FFE"/>
    <w:rsid w:val="00447E32"/>
    <w:rsid w:val="004508F0"/>
    <w:rsid w:val="00454428"/>
    <w:rsid w:val="00454A5A"/>
    <w:rsid w:val="00455147"/>
    <w:rsid w:val="0045717B"/>
    <w:rsid w:val="00457B37"/>
    <w:rsid w:val="004608CA"/>
    <w:rsid w:val="00467F19"/>
    <w:rsid w:val="004712C5"/>
    <w:rsid w:val="00473772"/>
    <w:rsid w:val="0047507B"/>
    <w:rsid w:val="00476F7B"/>
    <w:rsid w:val="004864DE"/>
    <w:rsid w:val="00490DA2"/>
    <w:rsid w:val="0049128D"/>
    <w:rsid w:val="00491E1B"/>
    <w:rsid w:val="00494353"/>
    <w:rsid w:val="004949C7"/>
    <w:rsid w:val="00496044"/>
    <w:rsid w:val="00496A4B"/>
    <w:rsid w:val="004A339D"/>
    <w:rsid w:val="004A3874"/>
    <w:rsid w:val="004A45F5"/>
    <w:rsid w:val="004A6930"/>
    <w:rsid w:val="004B3622"/>
    <w:rsid w:val="004C094E"/>
    <w:rsid w:val="004C4414"/>
    <w:rsid w:val="004C52DE"/>
    <w:rsid w:val="004C55C1"/>
    <w:rsid w:val="004C6E30"/>
    <w:rsid w:val="004D349C"/>
    <w:rsid w:val="004D4392"/>
    <w:rsid w:val="004D475D"/>
    <w:rsid w:val="004D721F"/>
    <w:rsid w:val="004E0AA0"/>
    <w:rsid w:val="004E18BB"/>
    <w:rsid w:val="004E20DA"/>
    <w:rsid w:val="004E4726"/>
    <w:rsid w:val="004E487E"/>
    <w:rsid w:val="004F015A"/>
    <w:rsid w:val="004F093F"/>
    <w:rsid w:val="004F30DE"/>
    <w:rsid w:val="004F39F6"/>
    <w:rsid w:val="004F3A74"/>
    <w:rsid w:val="004F5C09"/>
    <w:rsid w:val="004F7C07"/>
    <w:rsid w:val="00503D02"/>
    <w:rsid w:val="00507665"/>
    <w:rsid w:val="00511054"/>
    <w:rsid w:val="0051153F"/>
    <w:rsid w:val="0051521B"/>
    <w:rsid w:val="005158E0"/>
    <w:rsid w:val="00522E2C"/>
    <w:rsid w:val="005258F5"/>
    <w:rsid w:val="00526F34"/>
    <w:rsid w:val="005278D7"/>
    <w:rsid w:val="0053006F"/>
    <w:rsid w:val="00531E9F"/>
    <w:rsid w:val="005325FB"/>
    <w:rsid w:val="00536E8B"/>
    <w:rsid w:val="005371BF"/>
    <w:rsid w:val="0054312D"/>
    <w:rsid w:val="0055166C"/>
    <w:rsid w:val="00554140"/>
    <w:rsid w:val="00554BF2"/>
    <w:rsid w:val="005569B7"/>
    <w:rsid w:val="005629F2"/>
    <w:rsid w:val="005632F9"/>
    <w:rsid w:val="00563D41"/>
    <w:rsid w:val="00566AF5"/>
    <w:rsid w:val="005675C6"/>
    <w:rsid w:val="00571D9F"/>
    <w:rsid w:val="0057318B"/>
    <w:rsid w:val="00573462"/>
    <w:rsid w:val="00576D2F"/>
    <w:rsid w:val="00581C4B"/>
    <w:rsid w:val="00586449"/>
    <w:rsid w:val="00591494"/>
    <w:rsid w:val="0059272D"/>
    <w:rsid w:val="0059312A"/>
    <w:rsid w:val="0059345C"/>
    <w:rsid w:val="00594382"/>
    <w:rsid w:val="005960DD"/>
    <w:rsid w:val="00596AC1"/>
    <w:rsid w:val="005A2AAD"/>
    <w:rsid w:val="005A3562"/>
    <w:rsid w:val="005A3DD5"/>
    <w:rsid w:val="005A5399"/>
    <w:rsid w:val="005A6294"/>
    <w:rsid w:val="005A6BF9"/>
    <w:rsid w:val="005B39DF"/>
    <w:rsid w:val="005B4AE4"/>
    <w:rsid w:val="005C1564"/>
    <w:rsid w:val="005C29C2"/>
    <w:rsid w:val="005D1AFD"/>
    <w:rsid w:val="005D45CC"/>
    <w:rsid w:val="005D5503"/>
    <w:rsid w:val="005D6D7E"/>
    <w:rsid w:val="005E3251"/>
    <w:rsid w:val="005E41A3"/>
    <w:rsid w:val="005E716F"/>
    <w:rsid w:val="005F69F4"/>
    <w:rsid w:val="005F757E"/>
    <w:rsid w:val="005F7B5D"/>
    <w:rsid w:val="00605114"/>
    <w:rsid w:val="00605E48"/>
    <w:rsid w:val="00611034"/>
    <w:rsid w:val="006113E4"/>
    <w:rsid w:val="006130E2"/>
    <w:rsid w:val="00620A06"/>
    <w:rsid w:val="006227A8"/>
    <w:rsid w:val="00623812"/>
    <w:rsid w:val="006255FE"/>
    <w:rsid w:val="00630DCD"/>
    <w:rsid w:val="006334B5"/>
    <w:rsid w:val="00640EB9"/>
    <w:rsid w:val="00641F0D"/>
    <w:rsid w:val="00644234"/>
    <w:rsid w:val="0064491E"/>
    <w:rsid w:val="00645387"/>
    <w:rsid w:val="006460B8"/>
    <w:rsid w:val="00650BB9"/>
    <w:rsid w:val="00652309"/>
    <w:rsid w:val="00654925"/>
    <w:rsid w:val="006554F5"/>
    <w:rsid w:val="00655FC7"/>
    <w:rsid w:val="00657E09"/>
    <w:rsid w:val="006652A6"/>
    <w:rsid w:val="00666583"/>
    <w:rsid w:val="0067389D"/>
    <w:rsid w:val="00673F08"/>
    <w:rsid w:val="006773C6"/>
    <w:rsid w:val="00677F6D"/>
    <w:rsid w:val="006841D4"/>
    <w:rsid w:val="006845AB"/>
    <w:rsid w:val="00694BE1"/>
    <w:rsid w:val="00697DE8"/>
    <w:rsid w:val="006A0B60"/>
    <w:rsid w:val="006A1235"/>
    <w:rsid w:val="006A16A7"/>
    <w:rsid w:val="006A2A7D"/>
    <w:rsid w:val="006B3233"/>
    <w:rsid w:val="006B47E4"/>
    <w:rsid w:val="006B4A51"/>
    <w:rsid w:val="006C0E98"/>
    <w:rsid w:val="006C1C6D"/>
    <w:rsid w:val="006C2412"/>
    <w:rsid w:val="006C376C"/>
    <w:rsid w:val="006C46DE"/>
    <w:rsid w:val="006D0B1F"/>
    <w:rsid w:val="006D69E8"/>
    <w:rsid w:val="006D6D8A"/>
    <w:rsid w:val="006D731F"/>
    <w:rsid w:val="006E0A71"/>
    <w:rsid w:val="006E3BFF"/>
    <w:rsid w:val="006E3C18"/>
    <w:rsid w:val="006E488C"/>
    <w:rsid w:val="006E4CD0"/>
    <w:rsid w:val="006E4DDA"/>
    <w:rsid w:val="006E504E"/>
    <w:rsid w:val="006E54D5"/>
    <w:rsid w:val="006E56C0"/>
    <w:rsid w:val="006F03FE"/>
    <w:rsid w:val="006F4A5F"/>
    <w:rsid w:val="006F7E87"/>
    <w:rsid w:val="007057F5"/>
    <w:rsid w:val="0071073B"/>
    <w:rsid w:val="00710CE4"/>
    <w:rsid w:val="00710DF9"/>
    <w:rsid w:val="00713E0B"/>
    <w:rsid w:val="007204C8"/>
    <w:rsid w:val="007215CA"/>
    <w:rsid w:val="00724C80"/>
    <w:rsid w:val="00726FB8"/>
    <w:rsid w:val="007329B9"/>
    <w:rsid w:val="00734092"/>
    <w:rsid w:val="00734FD9"/>
    <w:rsid w:val="00736CF1"/>
    <w:rsid w:val="00737765"/>
    <w:rsid w:val="00743814"/>
    <w:rsid w:val="007508AD"/>
    <w:rsid w:val="00752363"/>
    <w:rsid w:val="007536A4"/>
    <w:rsid w:val="00753829"/>
    <w:rsid w:val="00753F6F"/>
    <w:rsid w:val="007542C2"/>
    <w:rsid w:val="0075612C"/>
    <w:rsid w:val="00756372"/>
    <w:rsid w:val="00756EC3"/>
    <w:rsid w:val="00762771"/>
    <w:rsid w:val="00762C3D"/>
    <w:rsid w:val="00765883"/>
    <w:rsid w:val="00766536"/>
    <w:rsid w:val="00770C38"/>
    <w:rsid w:val="00770C58"/>
    <w:rsid w:val="007714A3"/>
    <w:rsid w:val="00771F52"/>
    <w:rsid w:val="00773615"/>
    <w:rsid w:val="00773C10"/>
    <w:rsid w:val="00774EFD"/>
    <w:rsid w:val="00781D8A"/>
    <w:rsid w:val="0078433C"/>
    <w:rsid w:val="00785D2A"/>
    <w:rsid w:val="0078641B"/>
    <w:rsid w:val="007866A0"/>
    <w:rsid w:val="0078799E"/>
    <w:rsid w:val="00787E51"/>
    <w:rsid w:val="00792F9D"/>
    <w:rsid w:val="00794BCE"/>
    <w:rsid w:val="00794D3E"/>
    <w:rsid w:val="0079549E"/>
    <w:rsid w:val="007A3F88"/>
    <w:rsid w:val="007A48E6"/>
    <w:rsid w:val="007A49B1"/>
    <w:rsid w:val="007A7A24"/>
    <w:rsid w:val="007B3986"/>
    <w:rsid w:val="007B432C"/>
    <w:rsid w:val="007B6457"/>
    <w:rsid w:val="007B64D4"/>
    <w:rsid w:val="007B78EF"/>
    <w:rsid w:val="007C0DB3"/>
    <w:rsid w:val="007C1CED"/>
    <w:rsid w:val="007C24D8"/>
    <w:rsid w:val="007C533D"/>
    <w:rsid w:val="007C690F"/>
    <w:rsid w:val="007D075B"/>
    <w:rsid w:val="007D1C48"/>
    <w:rsid w:val="007D2036"/>
    <w:rsid w:val="007D2835"/>
    <w:rsid w:val="007D36FB"/>
    <w:rsid w:val="007D5692"/>
    <w:rsid w:val="007D5B74"/>
    <w:rsid w:val="007D6956"/>
    <w:rsid w:val="007E0348"/>
    <w:rsid w:val="007E5CD6"/>
    <w:rsid w:val="007E776A"/>
    <w:rsid w:val="007E7DD6"/>
    <w:rsid w:val="007F5491"/>
    <w:rsid w:val="007F59A6"/>
    <w:rsid w:val="007F6C16"/>
    <w:rsid w:val="0080043D"/>
    <w:rsid w:val="00801234"/>
    <w:rsid w:val="00804118"/>
    <w:rsid w:val="00805596"/>
    <w:rsid w:val="00805873"/>
    <w:rsid w:val="008066FD"/>
    <w:rsid w:val="0080782D"/>
    <w:rsid w:val="00807C15"/>
    <w:rsid w:val="0081078A"/>
    <w:rsid w:val="008117ED"/>
    <w:rsid w:val="0081234F"/>
    <w:rsid w:val="00815D89"/>
    <w:rsid w:val="008174BD"/>
    <w:rsid w:val="00821055"/>
    <w:rsid w:val="0082161A"/>
    <w:rsid w:val="00822714"/>
    <w:rsid w:val="00823B4B"/>
    <w:rsid w:val="00824A81"/>
    <w:rsid w:val="00830164"/>
    <w:rsid w:val="00834BB6"/>
    <w:rsid w:val="008443FD"/>
    <w:rsid w:val="0084614F"/>
    <w:rsid w:val="008509CA"/>
    <w:rsid w:val="00852D1C"/>
    <w:rsid w:val="00854AA8"/>
    <w:rsid w:val="00855E09"/>
    <w:rsid w:val="00866AB6"/>
    <w:rsid w:val="00867328"/>
    <w:rsid w:val="008676FE"/>
    <w:rsid w:val="00871D82"/>
    <w:rsid w:val="00874E40"/>
    <w:rsid w:val="00876042"/>
    <w:rsid w:val="00876C93"/>
    <w:rsid w:val="00876FC3"/>
    <w:rsid w:val="00880851"/>
    <w:rsid w:val="00881363"/>
    <w:rsid w:val="0088188C"/>
    <w:rsid w:val="0089348B"/>
    <w:rsid w:val="00894896"/>
    <w:rsid w:val="00894E99"/>
    <w:rsid w:val="008A0F80"/>
    <w:rsid w:val="008A3792"/>
    <w:rsid w:val="008A4156"/>
    <w:rsid w:val="008A4FD0"/>
    <w:rsid w:val="008A53EC"/>
    <w:rsid w:val="008A5E88"/>
    <w:rsid w:val="008A6591"/>
    <w:rsid w:val="008B3CD4"/>
    <w:rsid w:val="008B59F2"/>
    <w:rsid w:val="008B61E2"/>
    <w:rsid w:val="008B627A"/>
    <w:rsid w:val="008C1A33"/>
    <w:rsid w:val="008C28B1"/>
    <w:rsid w:val="008C5606"/>
    <w:rsid w:val="008D622F"/>
    <w:rsid w:val="008D646F"/>
    <w:rsid w:val="008D7351"/>
    <w:rsid w:val="008E4953"/>
    <w:rsid w:val="008E6D80"/>
    <w:rsid w:val="008F5862"/>
    <w:rsid w:val="008F5929"/>
    <w:rsid w:val="00900E41"/>
    <w:rsid w:val="009061C6"/>
    <w:rsid w:val="009064A8"/>
    <w:rsid w:val="009072D6"/>
    <w:rsid w:val="00907726"/>
    <w:rsid w:val="00907C1B"/>
    <w:rsid w:val="00910231"/>
    <w:rsid w:val="00910D8C"/>
    <w:rsid w:val="00911B9D"/>
    <w:rsid w:val="0091356D"/>
    <w:rsid w:val="00913F06"/>
    <w:rsid w:val="0091445D"/>
    <w:rsid w:val="00915F12"/>
    <w:rsid w:val="00916CC7"/>
    <w:rsid w:val="009218E5"/>
    <w:rsid w:val="00922A19"/>
    <w:rsid w:val="009315E0"/>
    <w:rsid w:val="00935899"/>
    <w:rsid w:val="0094262C"/>
    <w:rsid w:val="00943507"/>
    <w:rsid w:val="00943EC2"/>
    <w:rsid w:val="0094422B"/>
    <w:rsid w:val="00945ABC"/>
    <w:rsid w:val="00945C58"/>
    <w:rsid w:val="00950B03"/>
    <w:rsid w:val="00954038"/>
    <w:rsid w:val="00954554"/>
    <w:rsid w:val="0095527C"/>
    <w:rsid w:val="00957645"/>
    <w:rsid w:val="00962CCF"/>
    <w:rsid w:val="00963B16"/>
    <w:rsid w:val="00963FD3"/>
    <w:rsid w:val="0096520B"/>
    <w:rsid w:val="00966367"/>
    <w:rsid w:val="00970C2E"/>
    <w:rsid w:val="00974135"/>
    <w:rsid w:val="00980CCC"/>
    <w:rsid w:val="00980FBA"/>
    <w:rsid w:val="00984130"/>
    <w:rsid w:val="00986503"/>
    <w:rsid w:val="00987304"/>
    <w:rsid w:val="00991E8E"/>
    <w:rsid w:val="00991ED5"/>
    <w:rsid w:val="009A1548"/>
    <w:rsid w:val="009A426E"/>
    <w:rsid w:val="009A5C97"/>
    <w:rsid w:val="009A6E17"/>
    <w:rsid w:val="009B0255"/>
    <w:rsid w:val="009B0871"/>
    <w:rsid w:val="009B1EEF"/>
    <w:rsid w:val="009B3087"/>
    <w:rsid w:val="009B41B3"/>
    <w:rsid w:val="009B4FB0"/>
    <w:rsid w:val="009B769D"/>
    <w:rsid w:val="009C0A58"/>
    <w:rsid w:val="009C10E8"/>
    <w:rsid w:val="009C19B4"/>
    <w:rsid w:val="009C1C14"/>
    <w:rsid w:val="009C4596"/>
    <w:rsid w:val="009C4C58"/>
    <w:rsid w:val="009C673E"/>
    <w:rsid w:val="009D1C39"/>
    <w:rsid w:val="009D47A0"/>
    <w:rsid w:val="009D4921"/>
    <w:rsid w:val="009E4BE2"/>
    <w:rsid w:val="009E64C0"/>
    <w:rsid w:val="009F0CB6"/>
    <w:rsid w:val="009F242A"/>
    <w:rsid w:val="009F31D2"/>
    <w:rsid w:val="009F42D0"/>
    <w:rsid w:val="009F7127"/>
    <w:rsid w:val="009F7E5A"/>
    <w:rsid w:val="00A0056B"/>
    <w:rsid w:val="00A01BA4"/>
    <w:rsid w:val="00A0266E"/>
    <w:rsid w:val="00A02DEC"/>
    <w:rsid w:val="00A03CA5"/>
    <w:rsid w:val="00A1088D"/>
    <w:rsid w:val="00A12F6B"/>
    <w:rsid w:val="00A1476B"/>
    <w:rsid w:val="00A23EE3"/>
    <w:rsid w:val="00A26362"/>
    <w:rsid w:val="00A30A7B"/>
    <w:rsid w:val="00A311DE"/>
    <w:rsid w:val="00A314BB"/>
    <w:rsid w:val="00A359FB"/>
    <w:rsid w:val="00A42083"/>
    <w:rsid w:val="00A42CA6"/>
    <w:rsid w:val="00A4601F"/>
    <w:rsid w:val="00A46D38"/>
    <w:rsid w:val="00A46F47"/>
    <w:rsid w:val="00A51E6B"/>
    <w:rsid w:val="00A625FE"/>
    <w:rsid w:val="00A6735E"/>
    <w:rsid w:val="00A71DC5"/>
    <w:rsid w:val="00A72369"/>
    <w:rsid w:val="00A72B2D"/>
    <w:rsid w:val="00A7308D"/>
    <w:rsid w:val="00A779CF"/>
    <w:rsid w:val="00A80596"/>
    <w:rsid w:val="00A81912"/>
    <w:rsid w:val="00A85766"/>
    <w:rsid w:val="00A87F62"/>
    <w:rsid w:val="00A901E8"/>
    <w:rsid w:val="00A903BF"/>
    <w:rsid w:val="00A9235D"/>
    <w:rsid w:val="00A9453E"/>
    <w:rsid w:val="00A972C3"/>
    <w:rsid w:val="00A97AAF"/>
    <w:rsid w:val="00AA1200"/>
    <w:rsid w:val="00AB41CE"/>
    <w:rsid w:val="00AB4B82"/>
    <w:rsid w:val="00AC162F"/>
    <w:rsid w:val="00AC2358"/>
    <w:rsid w:val="00AC26E5"/>
    <w:rsid w:val="00AC2A03"/>
    <w:rsid w:val="00AC2D37"/>
    <w:rsid w:val="00AC47CC"/>
    <w:rsid w:val="00AC4BFF"/>
    <w:rsid w:val="00AD2A48"/>
    <w:rsid w:val="00AD401B"/>
    <w:rsid w:val="00AD401F"/>
    <w:rsid w:val="00AD428F"/>
    <w:rsid w:val="00AD5C1C"/>
    <w:rsid w:val="00AE03D3"/>
    <w:rsid w:val="00AE04A6"/>
    <w:rsid w:val="00AE0B51"/>
    <w:rsid w:val="00AE3BC5"/>
    <w:rsid w:val="00AE4B63"/>
    <w:rsid w:val="00AE60FC"/>
    <w:rsid w:val="00AE787D"/>
    <w:rsid w:val="00AF2133"/>
    <w:rsid w:val="00AF2676"/>
    <w:rsid w:val="00AF3C7D"/>
    <w:rsid w:val="00AF6F29"/>
    <w:rsid w:val="00B0002F"/>
    <w:rsid w:val="00B038FE"/>
    <w:rsid w:val="00B03C2C"/>
    <w:rsid w:val="00B03F66"/>
    <w:rsid w:val="00B0595A"/>
    <w:rsid w:val="00B079A2"/>
    <w:rsid w:val="00B13392"/>
    <w:rsid w:val="00B20752"/>
    <w:rsid w:val="00B226CE"/>
    <w:rsid w:val="00B231FB"/>
    <w:rsid w:val="00B23A5A"/>
    <w:rsid w:val="00B27EAA"/>
    <w:rsid w:val="00B316D4"/>
    <w:rsid w:val="00B32D77"/>
    <w:rsid w:val="00B35686"/>
    <w:rsid w:val="00B374B7"/>
    <w:rsid w:val="00B4043F"/>
    <w:rsid w:val="00B42C36"/>
    <w:rsid w:val="00B44B9A"/>
    <w:rsid w:val="00B462B7"/>
    <w:rsid w:val="00B50F2D"/>
    <w:rsid w:val="00B53A93"/>
    <w:rsid w:val="00B53E10"/>
    <w:rsid w:val="00B540B6"/>
    <w:rsid w:val="00B54493"/>
    <w:rsid w:val="00B60603"/>
    <w:rsid w:val="00B60FD7"/>
    <w:rsid w:val="00B62F11"/>
    <w:rsid w:val="00B6331C"/>
    <w:rsid w:val="00B64DE5"/>
    <w:rsid w:val="00B667A8"/>
    <w:rsid w:val="00B7237F"/>
    <w:rsid w:val="00B729C4"/>
    <w:rsid w:val="00B77AE5"/>
    <w:rsid w:val="00B77FE6"/>
    <w:rsid w:val="00B804ED"/>
    <w:rsid w:val="00B8084E"/>
    <w:rsid w:val="00B820B1"/>
    <w:rsid w:val="00B82B3E"/>
    <w:rsid w:val="00B9184E"/>
    <w:rsid w:val="00B93649"/>
    <w:rsid w:val="00B94156"/>
    <w:rsid w:val="00B9779E"/>
    <w:rsid w:val="00B977B8"/>
    <w:rsid w:val="00BA3A3A"/>
    <w:rsid w:val="00BA3D87"/>
    <w:rsid w:val="00BA3E89"/>
    <w:rsid w:val="00BA5580"/>
    <w:rsid w:val="00BA73CA"/>
    <w:rsid w:val="00BA7674"/>
    <w:rsid w:val="00BB23A8"/>
    <w:rsid w:val="00BB53F8"/>
    <w:rsid w:val="00BB5B99"/>
    <w:rsid w:val="00BB78CD"/>
    <w:rsid w:val="00BB7958"/>
    <w:rsid w:val="00BC03B6"/>
    <w:rsid w:val="00BC1B84"/>
    <w:rsid w:val="00BC5296"/>
    <w:rsid w:val="00BC5ADD"/>
    <w:rsid w:val="00BD1C9E"/>
    <w:rsid w:val="00BD234B"/>
    <w:rsid w:val="00BD2BB7"/>
    <w:rsid w:val="00BD5B14"/>
    <w:rsid w:val="00BD6674"/>
    <w:rsid w:val="00BE0EF5"/>
    <w:rsid w:val="00BF17DF"/>
    <w:rsid w:val="00BF292C"/>
    <w:rsid w:val="00BF2BF2"/>
    <w:rsid w:val="00BF31CE"/>
    <w:rsid w:val="00BF380D"/>
    <w:rsid w:val="00BF5A52"/>
    <w:rsid w:val="00BF62E3"/>
    <w:rsid w:val="00BF72A0"/>
    <w:rsid w:val="00C051AE"/>
    <w:rsid w:val="00C06431"/>
    <w:rsid w:val="00C11756"/>
    <w:rsid w:val="00C21598"/>
    <w:rsid w:val="00C21D7F"/>
    <w:rsid w:val="00C22C57"/>
    <w:rsid w:val="00C2376E"/>
    <w:rsid w:val="00C251F6"/>
    <w:rsid w:val="00C258A3"/>
    <w:rsid w:val="00C26433"/>
    <w:rsid w:val="00C26530"/>
    <w:rsid w:val="00C334C0"/>
    <w:rsid w:val="00C35D30"/>
    <w:rsid w:val="00C3614D"/>
    <w:rsid w:val="00C36752"/>
    <w:rsid w:val="00C40074"/>
    <w:rsid w:val="00C409E2"/>
    <w:rsid w:val="00C40BE3"/>
    <w:rsid w:val="00C410BF"/>
    <w:rsid w:val="00C41ADA"/>
    <w:rsid w:val="00C42911"/>
    <w:rsid w:val="00C47702"/>
    <w:rsid w:val="00C50A62"/>
    <w:rsid w:val="00C51756"/>
    <w:rsid w:val="00C51F71"/>
    <w:rsid w:val="00C5358C"/>
    <w:rsid w:val="00C544D7"/>
    <w:rsid w:val="00C5728F"/>
    <w:rsid w:val="00C57448"/>
    <w:rsid w:val="00C60BF9"/>
    <w:rsid w:val="00C60C86"/>
    <w:rsid w:val="00C65D45"/>
    <w:rsid w:val="00C661CF"/>
    <w:rsid w:val="00C66EAA"/>
    <w:rsid w:val="00C703AF"/>
    <w:rsid w:val="00C7376C"/>
    <w:rsid w:val="00C75D2E"/>
    <w:rsid w:val="00C763A6"/>
    <w:rsid w:val="00C830F6"/>
    <w:rsid w:val="00C83398"/>
    <w:rsid w:val="00C862ED"/>
    <w:rsid w:val="00C86880"/>
    <w:rsid w:val="00C86EF3"/>
    <w:rsid w:val="00C9293D"/>
    <w:rsid w:val="00C963D0"/>
    <w:rsid w:val="00CA2F26"/>
    <w:rsid w:val="00CA3DE9"/>
    <w:rsid w:val="00CA4375"/>
    <w:rsid w:val="00CA5549"/>
    <w:rsid w:val="00CB0951"/>
    <w:rsid w:val="00CB44BD"/>
    <w:rsid w:val="00CB587B"/>
    <w:rsid w:val="00CB6662"/>
    <w:rsid w:val="00CC11F2"/>
    <w:rsid w:val="00CC3E5B"/>
    <w:rsid w:val="00CD3078"/>
    <w:rsid w:val="00CD3484"/>
    <w:rsid w:val="00CD7652"/>
    <w:rsid w:val="00CE00A4"/>
    <w:rsid w:val="00CE02FD"/>
    <w:rsid w:val="00CE04FE"/>
    <w:rsid w:val="00CE179F"/>
    <w:rsid w:val="00CE1820"/>
    <w:rsid w:val="00CE222A"/>
    <w:rsid w:val="00CE2829"/>
    <w:rsid w:val="00CE343E"/>
    <w:rsid w:val="00CE6AB3"/>
    <w:rsid w:val="00CF4127"/>
    <w:rsid w:val="00CF44EC"/>
    <w:rsid w:val="00CF4E55"/>
    <w:rsid w:val="00CF5176"/>
    <w:rsid w:val="00D01BD4"/>
    <w:rsid w:val="00D046AA"/>
    <w:rsid w:val="00D04717"/>
    <w:rsid w:val="00D062E6"/>
    <w:rsid w:val="00D1151C"/>
    <w:rsid w:val="00D11976"/>
    <w:rsid w:val="00D120B2"/>
    <w:rsid w:val="00D14015"/>
    <w:rsid w:val="00D17B14"/>
    <w:rsid w:val="00D2198C"/>
    <w:rsid w:val="00D2299E"/>
    <w:rsid w:val="00D23CBB"/>
    <w:rsid w:val="00D23E90"/>
    <w:rsid w:val="00D24E2F"/>
    <w:rsid w:val="00D2712F"/>
    <w:rsid w:val="00D30A46"/>
    <w:rsid w:val="00D31423"/>
    <w:rsid w:val="00D33643"/>
    <w:rsid w:val="00D33A4B"/>
    <w:rsid w:val="00D33F29"/>
    <w:rsid w:val="00D34D06"/>
    <w:rsid w:val="00D3580C"/>
    <w:rsid w:val="00D36257"/>
    <w:rsid w:val="00D36D15"/>
    <w:rsid w:val="00D37D15"/>
    <w:rsid w:val="00D413E8"/>
    <w:rsid w:val="00D425D2"/>
    <w:rsid w:val="00D453F8"/>
    <w:rsid w:val="00D45A2B"/>
    <w:rsid w:val="00D46DBF"/>
    <w:rsid w:val="00D51A5D"/>
    <w:rsid w:val="00D51BC7"/>
    <w:rsid w:val="00D5445E"/>
    <w:rsid w:val="00D54B37"/>
    <w:rsid w:val="00D55794"/>
    <w:rsid w:val="00D57A86"/>
    <w:rsid w:val="00D63BAE"/>
    <w:rsid w:val="00D65518"/>
    <w:rsid w:val="00D67B9A"/>
    <w:rsid w:val="00D720F5"/>
    <w:rsid w:val="00D72E00"/>
    <w:rsid w:val="00D734B1"/>
    <w:rsid w:val="00D81B2B"/>
    <w:rsid w:val="00D86754"/>
    <w:rsid w:val="00D867CD"/>
    <w:rsid w:val="00D8748A"/>
    <w:rsid w:val="00D90239"/>
    <w:rsid w:val="00D90BC3"/>
    <w:rsid w:val="00D95822"/>
    <w:rsid w:val="00D9637A"/>
    <w:rsid w:val="00D9718F"/>
    <w:rsid w:val="00D97D9B"/>
    <w:rsid w:val="00DA0512"/>
    <w:rsid w:val="00DA4A4D"/>
    <w:rsid w:val="00DA6C86"/>
    <w:rsid w:val="00DA7A3F"/>
    <w:rsid w:val="00DB1FD2"/>
    <w:rsid w:val="00DB4DB1"/>
    <w:rsid w:val="00DB67AE"/>
    <w:rsid w:val="00DB6C25"/>
    <w:rsid w:val="00DC0C1D"/>
    <w:rsid w:val="00DC47EA"/>
    <w:rsid w:val="00DC7B3F"/>
    <w:rsid w:val="00DD1030"/>
    <w:rsid w:val="00DD25F4"/>
    <w:rsid w:val="00DD2A67"/>
    <w:rsid w:val="00DD3FCE"/>
    <w:rsid w:val="00DD4BCD"/>
    <w:rsid w:val="00DD4CE5"/>
    <w:rsid w:val="00DD5077"/>
    <w:rsid w:val="00DE2EC8"/>
    <w:rsid w:val="00DE31D6"/>
    <w:rsid w:val="00DE3D18"/>
    <w:rsid w:val="00DE7A52"/>
    <w:rsid w:val="00DF4890"/>
    <w:rsid w:val="00DF5D34"/>
    <w:rsid w:val="00DF6D86"/>
    <w:rsid w:val="00E00128"/>
    <w:rsid w:val="00E005B7"/>
    <w:rsid w:val="00E01DE1"/>
    <w:rsid w:val="00E07428"/>
    <w:rsid w:val="00E10905"/>
    <w:rsid w:val="00E12813"/>
    <w:rsid w:val="00E12CF0"/>
    <w:rsid w:val="00E12FCF"/>
    <w:rsid w:val="00E16438"/>
    <w:rsid w:val="00E204EB"/>
    <w:rsid w:val="00E20C2F"/>
    <w:rsid w:val="00E21A05"/>
    <w:rsid w:val="00E25FF1"/>
    <w:rsid w:val="00E31051"/>
    <w:rsid w:val="00E31692"/>
    <w:rsid w:val="00E35025"/>
    <w:rsid w:val="00E41194"/>
    <w:rsid w:val="00E417FA"/>
    <w:rsid w:val="00E421D5"/>
    <w:rsid w:val="00E42671"/>
    <w:rsid w:val="00E42C43"/>
    <w:rsid w:val="00E44C3C"/>
    <w:rsid w:val="00E4586D"/>
    <w:rsid w:val="00E47A85"/>
    <w:rsid w:val="00E5214B"/>
    <w:rsid w:val="00E54E34"/>
    <w:rsid w:val="00E55958"/>
    <w:rsid w:val="00E55B0A"/>
    <w:rsid w:val="00E56B30"/>
    <w:rsid w:val="00E56CFC"/>
    <w:rsid w:val="00E620CB"/>
    <w:rsid w:val="00E62728"/>
    <w:rsid w:val="00E63DB6"/>
    <w:rsid w:val="00E65BEB"/>
    <w:rsid w:val="00E65DAD"/>
    <w:rsid w:val="00E66451"/>
    <w:rsid w:val="00E67343"/>
    <w:rsid w:val="00E67857"/>
    <w:rsid w:val="00E67F9A"/>
    <w:rsid w:val="00E713FA"/>
    <w:rsid w:val="00E71E98"/>
    <w:rsid w:val="00E73AE3"/>
    <w:rsid w:val="00E73D2F"/>
    <w:rsid w:val="00E84713"/>
    <w:rsid w:val="00E86FE6"/>
    <w:rsid w:val="00E8722D"/>
    <w:rsid w:val="00E91E62"/>
    <w:rsid w:val="00EA128F"/>
    <w:rsid w:val="00EA17F6"/>
    <w:rsid w:val="00EA2C5E"/>
    <w:rsid w:val="00EA33EC"/>
    <w:rsid w:val="00EA40E9"/>
    <w:rsid w:val="00EB179A"/>
    <w:rsid w:val="00EB2DC7"/>
    <w:rsid w:val="00EB319E"/>
    <w:rsid w:val="00EB41C3"/>
    <w:rsid w:val="00EB77C2"/>
    <w:rsid w:val="00EB7B90"/>
    <w:rsid w:val="00EC0F04"/>
    <w:rsid w:val="00EC3616"/>
    <w:rsid w:val="00ED1A98"/>
    <w:rsid w:val="00EE1721"/>
    <w:rsid w:val="00EE2533"/>
    <w:rsid w:val="00EE32CD"/>
    <w:rsid w:val="00EE5D12"/>
    <w:rsid w:val="00EE645B"/>
    <w:rsid w:val="00EE65C9"/>
    <w:rsid w:val="00EE734F"/>
    <w:rsid w:val="00EF5BBB"/>
    <w:rsid w:val="00EF64CE"/>
    <w:rsid w:val="00EF7927"/>
    <w:rsid w:val="00EF7F76"/>
    <w:rsid w:val="00F01E73"/>
    <w:rsid w:val="00F02691"/>
    <w:rsid w:val="00F02B3E"/>
    <w:rsid w:val="00F05DB5"/>
    <w:rsid w:val="00F104EB"/>
    <w:rsid w:val="00F20C3C"/>
    <w:rsid w:val="00F21F41"/>
    <w:rsid w:val="00F23468"/>
    <w:rsid w:val="00F23667"/>
    <w:rsid w:val="00F24546"/>
    <w:rsid w:val="00F260C2"/>
    <w:rsid w:val="00F26889"/>
    <w:rsid w:val="00F33BE0"/>
    <w:rsid w:val="00F3444E"/>
    <w:rsid w:val="00F34D84"/>
    <w:rsid w:val="00F3551E"/>
    <w:rsid w:val="00F377CF"/>
    <w:rsid w:val="00F413F4"/>
    <w:rsid w:val="00F42AA1"/>
    <w:rsid w:val="00F44D22"/>
    <w:rsid w:val="00F474F8"/>
    <w:rsid w:val="00F56ABA"/>
    <w:rsid w:val="00F57B38"/>
    <w:rsid w:val="00F632C1"/>
    <w:rsid w:val="00F6359C"/>
    <w:rsid w:val="00F70D98"/>
    <w:rsid w:val="00F72257"/>
    <w:rsid w:val="00F7275C"/>
    <w:rsid w:val="00F73423"/>
    <w:rsid w:val="00F74405"/>
    <w:rsid w:val="00F7468D"/>
    <w:rsid w:val="00F75283"/>
    <w:rsid w:val="00F77EBF"/>
    <w:rsid w:val="00F81E85"/>
    <w:rsid w:val="00F86924"/>
    <w:rsid w:val="00F86F9D"/>
    <w:rsid w:val="00F87EDF"/>
    <w:rsid w:val="00F91B61"/>
    <w:rsid w:val="00F94552"/>
    <w:rsid w:val="00F951B9"/>
    <w:rsid w:val="00F9729C"/>
    <w:rsid w:val="00F97BED"/>
    <w:rsid w:val="00FA0832"/>
    <w:rsid w:val="00FA0D0E"/>
    <w:rsid w:val="00FA1914"/>
    <w:rsid w:val="00FA29AE"/>
    <w:rsid w:val="00FA625F"/>
    <w:rsid w:val="00FB0641"/>
    <w:rsid w:val="00FB11F5"/>
    <w:rsid w:val="00FB2EAA"/>
    <w:rsid w:val="00FB42B2"/>
    <w:rsid w:val="00FB436F"/>
    <w:rsid w:val="00FB45B7"/>
    <w:rsid w:val="00FB4C26"/>
    <w:rsid w:val="00FB5007"/>
    <w:rsid w:val="00FB6F4F"/>
    <w:rsid w:val="00FB7C04"/>
    <w:rsid w:val="00FC0E24"/>
    <w:rsid w:val="00FC0F37"/>
    <w:rsid w:val="00FC19AD"/>
    <w:rsid w:val="00FC6277"/>
    <w:rsid w:val="00FD4593"/>
    <w:rsid w:val="00FE0F4B"/>
    <w:rsid w:val="00FE3432"/>
    <w:rsid w:val="00FE6E4F"/>
    <w:rsid w:val="00FE783B"/>
    <w:rsid w:val="00FE7D9C"/>
    <w:rsid w:val="00FF0680"/>
    <w:rsid w:val="00FF3BE1"/>
    <w:rsid w:val="00FF45F4"/>
    <w:rsid w:val="00FF5A30"/>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765"/>
  </w:style>
  <w:style w:type="paragraph" w:styleId="Heading1">
    <w:name w:val="heading 1"/>
    <w:basedOn w:val="Normal"/>
    <w:next w:val="Normal"/>
    <w:link w:val="Heading1Char"/>
    <w:qFormat/>
    <w:rsid w:val="002D2291"/>
    <w:pPr>
      <w:keepNext/>
      <w:widowControl w:val="0"/>
      <w:jc w:val="center"/>
      <w:outlineLvl w:val="0"/>
    </w:pPr>
    <w:rPr>
      <w:b/>
      <w:snapToGrid w:val="0"/>
      <w:sz w:val="24"/>
    </w:rPr>
  </w:style>
  <w:style w:type="paragraph" w:styleId="Heading2">
    <w:name w:val="heading 2"/>
    <w:basedOn w:val="Normal"/>
    <w:next w:val="Normal"/>
    <w:link w:val="Heading2Char"/>
    <w:qFormat/>
    <w:rsid w:val="002D2291"/>
    <w:pPr>
      <w:keepNext/>
      <w:jc w:val="center"/>
      <w:outlineLvl w:val="1"/>
    </w:pPr>
    <w:rPr>
      <w:rFonts w:ascii="Arial" w:hAnsi="Arial"/>
      <w:b/>
      <w:sz w:val="22"/>
    </w:rPr>
  </w:style>
  <w:style w:type="paragraph" w:styleId="Heading3">
    <w:name w:val="heading 3"/>
    <w:basedOn w:val="Normal"/>
    <w:next w:val="Normal"/>
    <w:qFormat/>
    <w:rsid w:val="002D2291"/>
    <w:pPr>
      <w:keepNext/>
      <w:outlineLvl w:val="2"/>
    </w:pPr>
    <w:rPr>
      <w:rFonts w:ascii="Arial" w:hAnsi="Arial"/>
      <w:b/>
      <w:sz w:val="22"/>
    </w:rPr>
  </w:style>
  <w:style w:type="paragraph" w:styleId="Heading4">
    <w:name w:val="heading 4"/>
    <w:basedOn w:val="Normal"/>
    <w:next w:val="Normal"/>
    <w:qFormat/>
    <w:rsid w:val="002D2291"/>
    <w:pPr>
      <w:keepNext/>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outlineLvl w:val="3"/>
    </w:pPr>
    <w:rPr>
      <w:rFonts w:ascii="Arial" w:hAnsi="Arial"/>
      <w:b/>
      <w:sz w:val="22"/>
    </w:rPr>
  </w:style>
  <w:style w:type="paragraph" w:styleId="Heading5">
    <w:name w:val="heading 5"/>
    <w:basedOn w:val="Normal"/>
    <w:next w:val="Normal"/>
    <w:qFormat/>
    <w:rsid w:val="002D2291"/>
    <w:pPr>
      <w:keepNext/>
      <w:tabs>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291"/>
    <w:pPr>
      <w:spacing w:before="120" w:after="120"/>
    </w:pPr>
    <w:rPr>
      <w:b/>
    </w:rPr>
  </w:style>
  <w:style w:type="character" w:styleId="Hyperlink">
    <w:name w:val="Hyperlink"/>
    <w:basedOn w:val="DefaultParagraphFont"/>
    <w:rsid w:val="002D2291"/>
    <w:rPr>
      <w:color w:val="0000FF"/>
      <w:u w:val="single"/>
    </w:rPr>
  </w:style>
  <w:style w:type="paragraph" w:styleId="Title">
    <w:name w:val="Title"/>
    <w:basedOn w:val="Normal"/>
    <w:qFormat/>
    <w:rsid w:val="002D2291"/>
    <w:pPr>
      <w:widowControl w:val="0"/>
      <w:spacing w:before="240" w:after="60"/>
      <w:jc w:val="center"/>
      <w:outlineLvl w:val="0"/>
    </w:pPr>
    <w:rPr>
      <w:rFonts w:ascii="Arial" w:hAnsi="Arial"/>
      <w:b/>
      <w:snapToGrid w:val="0"/>
      <w:kern w:val="28"/>
      <w:sz w:val="32"/>
    </w:rPr>
  </w:style>
  <w:style w:type="paragraph" w:styleId="Subtitle">
    <w:name w:val="Subtitle"/>
    <w:basedOn w:val="Normal"/>
    <w:qFormat/>
    <w:rsid w:val="002D2291"/>
    <w:pPr>
      <w:widowControl w:val="0"/>
      <w:spacing w:after="60"/>
      <w:jc w:val="center"/>
      <w:outlineLvl w:val="1"/>
    </w:pPr>
    <w:rPr>
      <w:rFonts w:ascii="Arial" w:hAnsi="Arial"/>
      <w:snapToGrid w:val="0"/>
      <w:sz w:val="24"/>
    </w:rPr>
  </w:style>
  <w:style w:type="paragraph" w:styleId="ListContinue">
    <w:name w:val="List Continue"/>
    <w:basedOn w:val="Normal"/>
    <w:rsid w:val="002D2291"/>
    <w:pPr>
      <w:widowControl w:val="0"/>
      <w:spacing w:after="120"/>
      <w:ind w:left="360"/>
    </w:pPr>
    <w:rPr>
      <w:snapToGrid w:val="0"/>
      <w:sz w:val="24"/>
    </w:rPr>
  </w:style>
  <w:style w:type="paragraph" w:styleId="BodyText">
    <w:name w:val="Body Text"/>
    <w:basedOn w:val="Normal"/>
    <w:rsid w:val="002D2291"/>
    <w:rPr>
      <w:rFonts w:ascii="Arial" w:hAnsi="Arial"/>
      <w:sz w:val="22"/>
    </w:rPr>
  </w:style>
  <w:style w:type="paragraph" w:styleId="BodyTextIndent">
    <w:name w:val="Body Text Indent"/>
    <w:basedOn w:val="Normal"/>
    <w:rsid w:val="002D2291"/>
    <w:pPr>
      <w:widowControl w:val="0"/>
      <w:spacing w:after="120"/>
      <w:ind w:left="360"/>
    </w:pPr>
    <w:rPr>
      <w:snapToGrid w:val="0"/>
      <w:sz w:val="24"/>
    </w:rPr>
  </w:style>
  <w:style w:type="paragraph" w:styleId="List3">
    <w:name w:val="List 3"/>
    <w:basedOn w:val="Normal"/>
    <w:rsid w:val="002D2291"/>
    <w:pPr>
      <w:widowControl w:val="0"/>
      <w:ind w:left="1080" w:hanging="360"/>
    </w:pPr>
    <w:rPr>
      <w:snapToGrid w:val="0"/>
      <w:sz w:val="24"/>
    </w:rPr>
  </w:style>
  <w:style w:type="paragraph" w:styleId="ListContinue3">
    <w:name w:val="List Continue 3"/>
    <w:basedOn w:val="Normal"/>
    <w:rsid w:val="002D2291"/>
    <w:pPr>
      <w:widowControl w:val="0"/>
      <w:spacing w:after="120"/>
      <w:ind w:left="1080"/>
    </w:pPr>
    <w:rPr>
      <w:snapToGrid w:val="0"/>
      <w:sz w:val="24"/>
    </w:rPr>
  </w:style>
  <w:style w:type="paragraph" w:customStyle="1" w:styleId="1AutoList7">
    <w:name w:val="1AutoList7"/>
    <w:rsid w:val="002D2291"/>
    <w:pPr>
      <w:widowControl w:val="0"/>
      <w:tabs>
        <w:tab w:val="left" w:pos="720"/>
      </w:tabs>
      <w:ind w:left="720" w:hanging="720"/>
      <w:jc w:val="both"/>
    </w:pPr>
    <w:rPr>
      <w:snapToGrid w:val="0"/>
      <w:sz w:val="24"/>
    </w:rPr>
  </w:style>
  <w:style w:type="paragraph" w:styleId="Header">
    <w:name w:val="header"/>
    <w:basedOn w:val="Normal"/>
    <w:link w:val="HeaderChar"/>
    <w:uiPriority w:val="99"/>
    <w:rsid w:val="002D2291"/>
    <w:pPr>
      <w:tabs>
        <w:tab w:val="center" w:pos="4320"/>
        <w:tab w:val="right" w:pos="8640"/>
      </w:tabs>
    </w:pPr>
  </w:style>
  <w:style w:type="paragraph" w:styleId="Footer">
    <w:name w:val="footer"/>
    <w:basedOn w:val="Normal"/>
    <w:rsid w:val="002D2291"/>
    <w:pPr>
      <w:tabs>
        <w:tab w:val="center" w:pos="4320"/>
        <w:tab w:val="right" w:pos="8640"/>
      </w:tabs>
    </w:pPr>
  </w:style>
  <w:style w:type="paragraph" w:styleId="BodyText2">
    <w:name w:val="Body Text 2"/>
    <w:basedOn w:val="Normal"/>
    <w:rsid w:val="002D2291"/>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480" w:lineRule="auto"/>
      <w:jc w:val="both"/>
    </w:pPr>
    <w:rPr>
      <w:rFonts w:ascii="Arial" w:hAnsi="Arial"/>
      <w:sz w:val="22"/>
    </w:rPr>
  </w:style>
  <w:style w:type="paragraph" w:styleId="List">
    <w:name w:val="List"/>
    <w:basedOn w:val="Normal"/>
    <w:rsid w:val="002D2291"/>
    <w:pPr>
      <w:ind w:left="360" w:hanging="360"/>
    </w:pPr>
  </w:style>
  <w:style w:type="paragraph" w:styleId="List2">
    <w:name w:val="List 2"/>
    <w:basedOn w:val="Normal"/>
    <w:rsid w:val="002D2291"/>
    <w:pPr>
      <w:ind w:left="720" w:hanging="360"/>
    </w:pPr>
  </w:style>
  <w:style w:type="paragraph" w:styleId="List4">
    <w:name w:val="List 4"/>
    <w:basedOn w:val="Normal"/>
    <w:rsid w:val="002D2291"/>
    <w:pPr>
      <w:ind w:left="1440" w:hanging="360"/>
    </w:pPr>
  </w:style>
  <w:style w:type="paragraph" w:styleId="List5">
    <w:name w:val="List 5"/>
    <w:basedOn w:val="Normal"/>
    <w:rsid w:val="002D2291"/>
    <w:pPr>
      <w:ind w:left="1800" w:hanging="360"/>
    </w:pPr>
  </w:style>
  <w:style w:type="paragraph" w:styleId="ListContinue2">
    <w:name w:val="List Continue 2"/>
    <w:basedOn w:val="Normal"/>
    <w:rsid w:val="002D2291"/>
    <w:pPr>
      <w:spacing w:after="120"/>
      <w:ind w:left="720"/>
    </w:pPr>
  </w:style>
  <w:style w:type="paragraph" w:styleId="ListContinue4">
    <w:name w:val="List Continue 4"/>
    <w:basedOn w:val="Normal"/>
    <w:rsid w:val="002D2291"/>
    <w:pPr>
      <w:spacing w:after="120"/>
      <w:ind w:left="1440"/>
    </w:pPr>
  </w:style>
  <w:style w:type="paragraph" w:styleId="BalloonText">
    <w:name w:val="Balloon Text"/>
    <w:basedOn w:val="Normal"/>
    <w:semiHidden/>
    <w:rsid w:val="008D7351"/>
    <w:rPr>
      <w:rFonts w:ascii="Tahoma" w:hAnsi="Tahoma" w:cs="Tahoma"/>
      <w:sz w:val="16"/>
      <w:szCs w:val="16"/>
    </w:rPr>
  </w:style>
  <w:style w:type="table" w:styleId="TableGrid">
    <w:name w:val="Table Grid"/>
    <w:basedOn w:val="TableNormal"/>
    <w:uiPriority w:val="59"/>
    <w:rsid w:val="00E0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rsid w:val="00C50A62"/>
    <w:pPr>
      <w:numPr>
        <w:numId w:val="2"/>
      </w:numPr>
    </w:pPr>
  </w:style>
  <w:style w:type="paragraph" w:styleId="ListParagraph">
    <w:name w:val="List Paragraph"/>
    <w:basedOn w:val="Normal"/>
    <w:uiPriority w:val="34"/>
    <w:qFormat/>
    <w:rsid w:val="00EB41C3"/>
    <w:pPr>
      <w:ind w:left="720"/>
      <w:contextualSpacing/>
    </w:pPr>
  </w:style>
  <w:style w:type="character" w:customStyle="1" w:styleId="HeaderChar">
    <w:name w:val="Header Char"/>
    <w:basedOn w:val="DefaultParagraphFont"/>
    <w:link w:val="Header"/>
    <w:uiPriority w:val="99"/>
    <w:rsid w:val="007B3986"/>
  </w:style>
  <w:style w:type="character" w:customStyle="1" w:styleId="Heading1Char">
    <w:name w:val="Heading 1 Char"/>
    <w:basedOn w:val="DefaultParagraphFont"/>
    <w:link w:val="Heading1"/>
    <w:rsid w:val="00EE645B"/>
    <w:rPr>
      <w:b/>
      <w:snapToGrid w:val="0"/>
      <w:sz w:val="24"/>
    </w:rPr>
  </w:style>
  <w:style w:type="character" w:customStyle="1" w:styleId="Heading2Char">
    <w:name w:val="Heading 2 Char"/>
    <w:basedOn w:val="DefaultParagraphFont"/>
    <w:link w:val="Heading2"/>
    <w:rsid w:val="00EE645B"/>
    <w:rPr>
      <w:rFonts w:ascii="Arial" w:hAnsi="Arial"/>
      <w:b/>
      <w:sz w:val="22"/>
    </w:rPr>
  </w:style>
  <w:style w:type="paragraph" w:styleId="NormalWeb">
    <w:name w:val="Normal (Web)"/>
    <w:basedOn w:val="Normal"/>
    <w:uiPriority w:val="99"/>
    <w:unhideWhenUsed/>
    <w:rsid w:val="00894E99"/>
    <w:pPr>
      <w:spacing w:before="100" w:beforeAutospacing="1" w:after="100" w:afterAutospacing="1"/>
    </w:pPr>
    <w:rPr>
      <w:sz w:val="24"/>
      <w:szCs w:val="24"/>
      <w:lang w:eastAsia="zh-CN"/>
    </w:rPr>
  </w:style>
  <w:style w:type="character" w:styleId="Strong">
    <w:name w:val="Strong"/>
    <w:basedOn w:val="DefaultParagraphFont"/>
    <w:uiPriority w:val="22"/>
    <w:qFormat/>
    <w:rsid w:val="00894E9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ta.edu/disabilit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eb.uta.edu/ses/fa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esources@uta.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RTV – 4500 Telecommunications Programming</vt:lpstr>
    </vt:vector>
  </TitlesOfParts>
  <Company>University of Texas at Arlington</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 – 4500 Telecommunications Programming</dc:title>
  <dc:creator>Compaq</dc:creator>
  <cp:lastModifiedBy>Owner</cp:lastModifiedBy>
  <cp:revision>7</cp:revision>
  <cp:lastPrinted>2011-01-18T16:12:00Z</cp:lastPrinted>
  <dcterms:created xsi:type="dcterms:W3CDTF">2012-01-12T22:45:00Z</dcterms:created>
  <dcterms:modified xsi:type="dcterms:W3CDTF">2012-01-17T19:49:00Z</dcterms:modified>
</cp:coreProperties>
</file>