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9D9FE" w14:textId="77777777" w:rsidR="00D07E62" w:rsidRPr="00E501CF" w:rsidRDefault="00E501CF" w:rsidP="00A13833">
      <w:pPr>
        <w:jc w:val="center"/>
        <w:rPr>
          <w:rFonts w:ascii="Arial" w:hAnsi="Arial" w:cs="Arial"/>
          <w:b/>
        </w:rPr>
      </w:pPr>
      <w:r w:rsidRPr="00E501CF">
        <w:rPr>
          <w:rFonts w:ascii="Arial" w:hAnsi="Arial" w:cs="Arial"/>
          <w:b/>
        </w:rPr>
        <w:t>UTA College of Nursing</w:t>
      </w:r>
    </w:p>
    <w:p w14:paraId="4215226F" w14:textId="77777777" w:rsidR="00F17C84" w:rsidRDefault="00201E9D" w:rsidP="00A13833">
      <w:pPr>
        <w:jc w:val="center"/>
        <w:rPr>
          <w:rFonts w:ascii="Arial" w:hAnsi="Arial" w:cs="Arial"/>
          <w:b/>
        </w:rPr>
      </w:pPr>
      <w:proofErr w:type="spellStart"/>
      <w:r>
        <w:rPr>
          <w:rFonts w:ascii="Arial" w:hAnsi="Arial" w:cs="Arial"/>
          <w:b/>
        </w:rPr>
        <w:t>Nurs</w:t>
      </w:r>
      <w:proofErr w:type="spellEnd"/>
      <w:r>
        <w:rPr>
          <w:rFonts w:ascii="Arial" w:hAnsi="Arial" w:cs="Arial"/>
          <w:b/>
        </w:rPr>
        <w:t xml:space="preserve"> 6323</w:t>
      </w:r>
    </w:p>
    <w:p w14:paraId="453CD24B" w14:textId="3FD6E3CD" w:rsidR="00CE1818" w:rsidRPr="00F17C84" w:rsidRDefault="00E501CF" w:rsidP="00A13833">
      <w:pPr>
        <w:jc w:val="center"/>
        <w:rPr>
          <w:rFonts w:ascii="Arial" w:hAnsi="Arial" w:cs="Arial"/>
          <w:b/>
        </w:rPr>
      </w:pPr>
      <w:r w:rsidRPr="00F17C84">
        <w:rPr>
          <w:rFonts w:ascii="Arial" w:hAnsi="Arial" w:cs="Arial"/>
          <w:b/>
        </w:rPr>
        <w:t>Practice Scholarship</w:t>
      </w:r>
    </w:p>
    <w:p w14:paraId="495C6C2D" w14:textId="0E411541" w:rsidR="00CE1818" w:rsidRPr="00F17C84" w:rsidRDefault="00DB03A7" w:rsidP="00A13833">
      <w:pPr>
        <w:jc w:val="center"/>
        <w:rPr>
          <w:rFonts w:ascii="Arial" w:hAnsi="Arial" w:cs="Arial"/>
          <w:b/>
        </w:rPr>
      </w:pPr>
      <w:r>
        <w:rPr>
          <w:rFonts w:ascii="Arial" w:hAnsi="Arial" w:cs="Arial"/>
          <w:b/>
        </w:rPr>
        <w:t>Fall 2013</w:t>
      </w:r>
    </w:p>
    <w:p w14:paraId="79AEC785" w14:textId="77777777" w:rsidR="00141EC6" w:rsidRPr="00A13833" w:rsidRDefault="00141EC6" w:rsidP="00A13833">
      <w:pPr>
        <w:rPr>
          <w:rFonts w:ascii="Arial" w:hAnsi="Arial" w:cs="Arial"/>
        </w:rPr>
      </w:pPr>
    </w:p>
    <w:p w14:paraId="41293CF7" w14:textId="77777777" w:rsidR="00201E9D" w:rsidRDefault="001D11A1" w:rsidP="00A13833">
      <w:pPr>
        <w:rPr>
          <w:rFonts w:ascii="Arial" w:hAnsi="Arial" w:cs="Arial"/>
          <w:b/>
        </w:rPr>
      </w:pPr>
      <w:r w:rsidRPr="00A13833">
        <w:rPr>
          <w:rFonts w:ascii="Arial" w:hAnsi="Arial" w:cs="Arial"/>
          <w:b/>
        </w:rPr>
        <w:t>Instructor(s)</w:t>
      </w:r>
      <w:r w:rsidR="00141EC6" w:rsidRPr="00A13833">
        <w:rPr>
          <w:rFonts w:ascii="Arial" w:hAnsi="Arial" w:cs="Arial"/>
          <w:b/>
        </w:rPr>
        <w:t xml:space="preserve">: </w:t>
      </w:r>
    </w:p>
    <w:p w14:paraId="6614AF1D" w14:textId="77777777" w:rsidR="00FE3358" w:rsidRPr="00A13833" w:rsidRDefault="00FE3358" w:rsidP="00A13833">
      <w:pPr>
        <w:rPr>
          <w:rFonts w:ascii="Arial" w:hAnsi="Arial" w:cs="Arial"/>
        </w:rPr>
      </w:pPr>
    </w:p>
    <w:tbl>
      <w:tblPr>
        <w:tblW w:w="9708" w:type="dxa"/>
        <w:tblLook w:val="0000" w:firstRow="0" w:lastRow="0" w:firstColumn="0" w:lastColumn="0" w:noHBand="0" w:noVBand="0"/>
      </w:tblPr>
      <w:tblGrid>
        <w:gridCol w:w="9708"/>
      </w:tblGrid>
      <w:tr w:rsidR="00201E9D" w:rsidRPr="00AC7264" w14:paraId="6C770024" w14:textId="77777777" w:rsidTr="00043D18">
        <w:tc>
          <w:tcPr>
            <w:tcW w:w="6477" w:type="dxa"/>
          </w:tcPr>
          <w:p w14:paraId="428ECE24" w14:textId="77777777" w:rsidR="00201E9D" w:rsidRPr="00FE3358" w:rsidRDefault="00201E9D" w:rsidP="00043D18">
            <w:pPr>
              <w:rPr>
                <w:rFonts w:ascii="Arial" w:hAnsi="Arial" w:cs="Arial"/>
              </w:rPr>
            </w:pPr>
            <w:r w:rsidRPr="00FE3358">
              <w:rPr>
                <w:rFonts w:ascii="Arial" w:hAnsi="Arial" w:cs="Arial"/>
              </w:rPr>
              <w:t>Maureen (Reni) Courtney</w:t>
            </w:r>
          </w:p>
          <w:p w14:paraId="7B87166A" w14:textId="77777777" w:rsidR="00201E9D" w:rsidRPr="00FE3358" w:rsidRDefault="00201E9D" w:rsidP="00043D18">
            <w:pPr>
              <w:rPr>
                <w:rFonts w:ascii="Arial" w:hAnsi="Arial" w:cs="Arial"/>
                <w:caps/>
              </w:rPr>
            </w:pPr>
            <w:r w:rsidRPr="00FE3358">
              <w:rPr>
                <w:rFonts w:ascii="Arial" w:hAnsi="Arial" w:cs="Arial"/>
                <w:i/>
              </w:rPr>
              <w:t>Title:</w:t>
            </w:r>
            <w:r w:rsidRPr="00FE3358">
              <w:rPr>
                <w:rFonts w:ascii="Arial" w:hAnsi="Arial" w:cs="Arial"/>
              </w:rPr>
              <w:t xml:space="preserve"> Associate Professor</w:t>
            </w:r>
          </w:p>
          <w:p w14:paraId="0873CA76" w14:textId="77777777" w:rsidR="00201E9D" w:rsidRPr="00FE3358" w:rsidRDefault="00201E9D" w:rsidP="00043D18">
            <w:pPr>
              <w:rPr>
                <w:rFonts w:ascii="Arial" w:hAnsi="Arial" w:cs="Arial"/>
                <w:caps/>
              </w:rPr>
            </w:pPr>
            <w:r w:rsidRPr="00FE3358">
              <w:rPr>
                <w:rFonts w:ascii="Arial" w:hAnsi="Arial" w:cs="Arial"/>
              </w:rPr>
              <w:t>Office # 627-A– Pickard Hall</w:t>
            </w:r>
          </w:p>
          <w:p w14:paraId="5D2ABE59" w14:textId="77777777" w:rsidR="00201E9D" w:rsidRPr="00FE3358" w:rsidRDefault="00201E9D" w:rsidP="00043D18">
            <w:pPr>
              <w:rPr>
                <w:rFonts w:ascii="Arial" w:hAnsi="Arial" w:cs="Arial"/>
                <w:caps/>
              </w:rPr>
            </w:pPr>
            <w:r w:rsidRPr="00FE3358">
              <w:rPr>
                <w:rFonts w:ascii="Arial" w:hAnsi="Arial" w:cs="Arial"/>
              </w:rPr>
              <w:t>Office Hours: arranged per appointment</w:t>
            </w:r>
          </w:p>
          <w:p w14:paraId="4BD53FFC" w14:textId="77777777" w:rsidR="00201E9D" w:rsidRPr="00FE3358" w:rsidRDefault="00201E9D" w:rsidP="00043D18">
            <w:pPr>
              <w:rPr>
                <w:rFonts w:ascii="Arial" w:hAnsi="Arial" w:cs="Arial"/>
                <w:caps/>
              </w:rPr>
            </w:pPr>
            <w:r w:rsidRPr="00FE3358">
              <w:rPr>
                <w:rFonts w:ascii="Arial" w:hAnsi="Arial" w:cs="Arial"/>
              </w:rPr>
              <w:t>Office Phone: 24861</w:t>
            </w:r>
          </w:p>
          <w:p w14:paraId="4F0496B7" w14:textId="77777777" w:rsidR="00201E9D" w:rsidRPr="00FE3358" w:rsidRDefault="00201E9D" w:rsidP="00043D18">
            <w:pPr>
              <w:rPr>
                <w:rFonts w:ascii="Arial" w:hAnsi="Arial" w:cs="Arial"/>
                <w:caps/>
              </w:rPr>
            </w:pPr>
            <w:r w:rsidRPr="00FE3358">
              <w:rPr>
                <w:rFonts w:ascii="Arial" w:hAnsi="Arial" w:cs="Arial"/>
              </w:rPr>
              <w:t>Office Fax: 817-272-2776</w:t>
            </w:r>
          </w:p>
          <w:p w14:paraId="7E16C118" w14:textId="77777777" w:rsidR="00201E9D" w:rsidRPr="00FE3358" w:rsidRDefault="00201E9D" w:rsidP="00043D18">
            <w:pPr>
              <w:rPr>
                <w:rFonts w:ascii="Arial" w:hAnsi="Arial" w:cs="Arial"/>
              </w:rPr>
            </w:pPr>
            <w:r w:rsidRPr="00FE3358">
              <w:rPr>
                <w:rFonts w:ascii="Arial" w:hAnsi="Arial" w:cs="Arial"/>
              </w:rPr>
              <w:t>Home Phone: cell: 817-845-6318</w:t>
            </w:r>
          </w:p>
          <w:p w14:paraId="49FAB506" w14:textId="77777777" w:rsidR="00201E9D" w:rsidRPr="00FE3358" w:rsidRDefault="00201E9D" w:rsidP="00043D18">
            <w:pPr>
              <w:rPr>
                <w:rFonts w:ascii="Arial" w:hAnsi="Arial" w:cs="Arial"/>
                <w:caps/>
              </w:rPr>
            </w:pPr>
            <w:r w:rsidRPr="00FE3358">
              <w:rPr>
                <w:rFonts w:ascii="Arial" w:hAnsi="Arial" w:cs="Arial"/>
              </w:rPr>
              <w:t>Campus Mailbox: box 19407</w:t>
            </w:r>
          </w:p>
          <w:p w14:paraId="31FF7209" w14:textId="77777777" w:rsidR="00201E9D" w:rsidRPr="00FE3358" w:rsidRDefault="00201E9D" w:rsidP="00043D18">
            <w:pPr>
              <w:rPr>
                <w:rFonts w:ascii="Arial" w:hAnsi="Arial" w:cs="Arial"/>
              </w:rPr>
            </w:pPr>
            <w:r w:rsidRPr="00FE3358">
              <w:rPr>
                <w:rFonts w:ascii="Arial" w:hAnsi="Arial" w:cs="Arial"/>
              </w:rPr>
              <w:t>Email: Maureen@uta.edu</w:t>
            </w:r>
          </w:p>
          <w:p w14:paraId="2FC6885B" w14:textId="77777777" w:rsidR="00201E9D" w:rsidRPr="00FE3358" w:rsidRDefault="00201E9D" w:rsidP="00043D18">
            <w:pPr>
              <w:rPr>
                <w:rFonts w:ascii="Arial" w:hAnsi="Arial" w:cs="Arial"/>
              </w:rPr>
            </w:pPr>
            <w:r w:rsidRPr="00FE3358">
              <w:rPr>
                <w:rFonts w:ascii="Arial" w:hAnsi="Arial" w:cs="Arial"/>
              </w:rPr>
              <w:t>Website:</w:t>
            </w:r>
          </w:p>
          <w:p w14:paraId="6E69D0AA" w14:textId="77777777" w:rsidR="00201E9D" w:rsidRPr="00FE3358" w:rsidRDefault="00201E9D" w:rsidP="00043D18">
            <w:pPr>
              <w:rPr>
                <w:rFonts w:ascii="Arial" w:hAnsi="Arial" w:cs="Arial"/>
                <w:sz w:val="16"/>
                <w:szCs w:val="16"/>
              </w:rPr>
            </w:pPr>
          </w:p>
        </w:tc>
      </w:tr>
      <w:tr w:rsidR="00201E9D" w:rsidRPr="00FA47C6" w14:paraId="663D9F15" w14:textId="77777777" w:rsidTr="00043D18">
        <w:tc>
          <w:tcPr>
            <w:tcW w:w="6477" w:type="dxa"/>
          </w:tcPr>
          <w:p w14:paraId="2C4D64FB" w14:textId="77777777" w:rsidR="00201E9D" w:rsidRPr="00FE3358" w:rsidRDefault="00F13B15" w:rsidP="00043D18">
            <w:pPr>
              <w:rPr>
                <w:rFonts w:ascii="Arial" w:hAnsi="Arial" w:cs="Arial"/>
              </w:rPr>
            </w:pPr>
            <w:hyperlink r:id="rId9" w:history="1">
              <w:r w:rsidR="00201E9D" w:rsidRPr="00FE3358">
                <w:rPr>
                  <w:rStyle w:val="Hyperlink"/>
                  <w:rFonts w:ascii="Arial" w:hAnsi="Arial" w:cs="Arial"/>
                </w:rPr>
                <w:t>http://www.uta.edu/nursing</w:t>
              </w:r>
            </w:hyperlink>
          </w:p>
          <w:p w14:paraId="3027CD6C" w14:textId="77777777" w:rsidR="00201E9D" w:rsidRPr="00FE3358" w:rsidRDefault="00201E9D" w:rsidP="00043D18">
            <w:pPr>
              <w:rPr>
                <w:rFonts w:ascii="Arial" w:hAnsi="Arial" w:cs="Arial"/>
              </w:rPr>
            </w:pPr>
          </w:p>
          <w:p w14:paraId="020072B8" w14:textId="77777777" w:rsidR="00201E9D" w:rsidRPr="00FE3358" w:rsidRDefault="00201E9D" w:rsidP="00043D18">
            <w:pPr>
              <w:rPr>
                <w:rFonts w:ascii="Arial" w:hAnsi="Arial" w:cs="Arial"/>
              </w:rPr>
            </w:pPr>
          </w:p>
        </w:tc>
      </w:tr>
    </w:tbl>
    <w:p w14:paraId="650CE935" w14:textId="77777777" w:rsidR="00141EC6" w:rsidRPr="00A13833" w:rsidRDefault="00141EC6" w:rsidP="00A13833">
      <w:pPr>
        <w:rPr>
          <w:rFonts w:ascii="Arial" w:hAnsi="Arial" w:cs="Arial"/>
        </w:rPr>
      </w:pPr>
      <w:r w:rsidRPr="00A13833">
        <w:rPr>
          <w:rFonts w:ascii="Arial" w:hAnsi="Arial" w:cs="Arial"/>
          <w:b/>
        </w:rPr>
        <w:t xml:space="preserve">Office Number: </w:t>
      </w:r>
      <w:r w:rsidR="00473433">
        <w:rPr>
          <w:rFonts w:ascii="Arial" w:hAnsi="Arial" w:cs="Arial"/>
        </w:rPr>
        <w:t>627-A</w:t>
      </w:r>
      <w:r w:rsidR="00AA0471">
        <w:rPr>
          <w:rFonts w:ascii="Arial" w:hAnsi="Arial" w:cs="Arial"/>
        </w:rPr>
        <w:t>, Pickard Hall</w:t>
      </w:r>
    </w:p>
    <w:p w14:paraId="3B5B7B68" w14:textId="77777777" w:rsidR="00141EC6" w:rsidRPr="00A13833" w:rsidRDefault="00141EC6" w:rsidP="00A13833">
      <w:pPr>
        <w:rPr>
          <w:rFonts w:ascii="Arial" w:hAnsi="Arial" w:cs="Arial"/>
        </w:rPr>
      </w:pPr>
    </w:p>
    <w:p w14:paraId="3F9A26DD" w14:textId="77777777" w:rsidR="00141EC6" w:rsidRDefault="00141EC6" w:rsidP="00A13833">
      <w:pPr>
        <w:rPr>
          <w:rFonts w:ascii="Arial" w:hAnsi="Arial" w:cs="Arial"/>
        </w:rPr>
      </w:pPr>
      <w:r w:rsidRPr="00A13833">
        <w:rPr>
          <w:rFonts w:ascii="Arial" w:hAnsi="Arial" w:cs="Arial"/>
          <w:b/>
        </w:rPr>
        <w:t>Office Telephone Number</w:t>
      </w:r>
      <w:r w:rsidR="00473433">
        <w:rPr>
          <w:rFonts w:ascii="Arial" w:hAnsi="Arial" w:cs="Arial"/>
          <w:b/>
        </w:rPr>
        <w:t xml:space="preserve">: </w:t>
      </w:r>
      <w:r w:rsidR="00473433" w:rsidRPr="00473433">
        <w:rPr>
          <w:rFonts w:ascii="Arial" w:hAnsi="Arial" w:cs="Arial"/>
        </w:rPr>
        <w:t>817-272-2776 x 24861</w:t>
      </w:r>
      <w:r w:rsidR="00473433">
        <w:rPr>
          <w:rFonts w:ascii="Arial" w:hAnsi="Arial" w:cs="Arial"/>
        </w:rPr>
        <w:t xml:space="preserve"> (</w:t>
      </w:r>
      <w:r w:rsidR="00E501CF">
        <w:rPr>
          <w:rFonts w:ascii="Arial" w:hAnsi="Arial" w:cs="Arial"/>
        </w:rPr>
        <w:t xml:space="preserve">strongly </w:t>
      </w:r>
      <w:r w:rsidR="00473433">
        <w:rPr>
          <w:rFonts w:ascii="Arial" w:hAnsi="Arial" w:cs="Arial"/>
        </w:rPr>
        <w:t>prefer email messages)</w:t>
      </w:r>
    </w:p>
    <w:p w14:paraId="17D1BD36" w14:textId="77777777" w:rsidR="00473433" w:rsidRPr="00A13833" w:rsidRDefault="00473433" w:rsidP="00A13833">
      <w:pPr>
        <w:rPr>
          <w:rFonts w:ascii="Arial" w:hAnsi="Arial" w:cs="Arial"/>
          <w:b/>
        </w:rPr>
      </w:pPr>
    </w:p>
    <w:p w14:paraId="64547AAF" w14:textId="77777777" w:rsidR="00141EC6" w:rsidRPr="00A13833" w:rsidRDefault="00141EC6" w:rsidP="00A13833">
      <w:pPr>
        <w:rPr>
          <w:rFonts w:ascii="Arial" w:hAnsi="Arial" w:cs="Arial"/>
        </w:rPr>
      </w:pPr>
      <w:r w:rsidRPr="00A13833">
        <w:rPr>
          <w:rFonts w:ascii="Arial" w:hAnsi="Arial" w:cs="Arial"/>
          <w:b/>
        </w:rPr>
        <w:t xml:space="preserve">Email Address: </w:t>
      </w:r>
      <w:r w:rsidR="00473433">
        <w:rPr>
          <w:rFonts w:ascii="Arial" w:hAnsi="Arial" w:cs="Arial"/>
        </w:rPr>
        <w:t>Maureen@uta.edu</w:t>
      </w:r>
    </w:p>
    <w:p w14:paraId="17F38303" w14:textId="77777777" w:rsidR="00141EC6" w:rsidRPr="00A13833" w:rsidRDefault="00141EC6" w:rsidP="00A13833">
      <w:pPr>
        <w:rPr>
          <w:rFonts w:ascii="Arial" w:hAnsi="Arial" w:cs="Arial"/>
          <w:b/>
        </w:rPr>
      </w:pPr>
    </w:p>
    <w:p w14:paraId="73F5D218" w14:textId="77777777" w:rsidR="00141EC6" w:rsidRDefault="00141EC6" w:rsidP="00A13833">
      <w:pPr>
        <w:rPr>
          <w:rFonts w:ascii="Arial" w:hAnsi="Arial" w:cs="Arial"/>
        </w:rPr>
      </w:pPr>
      <w:r w:rsidRPr="00A13833">
        <w:rPr>
          <w:rFonts w:ascii="Arial" w:hAnsi="Arial" w:cs="Arial"/>
          <w:b/>
        </w:rPr>
        <w:t>Office Hours</w:t>
      </w:r>
      <w:r w:rsidR="00473433">
        <w:rPr>
          <w:rFonts w:ascii="Arial" w:hAnsi="Arial" w:cs="Arial"/>
          <w:b/>
        </w:rPr>
        <w:t xml:space="preserve">: </w:t>
      </w:r>
      <w:r w:rsidR="00473433" w:rsidRPr="00473433">
        <w:rPr>
          <w:rFonts w:ascii="Arial" w:hAnsi="Arial" w:cs="Arial"/>
        </w:rPr>
        <w:t>Monday 4-6:00</w:t>
      </w:r>
      <w:r w:rsidR="006367F9">
        <w:rPr>
          <w:rFonts w:ascii="Arial" w:hAnsi="Arial" w:cs="Arial"/>
        </w:rPr>
        <w:t xml:space="preserve"> PM</w:t>
      </w:r>
    </w:p>
    <w:p w14:paraId="3889D1EA" w14:textId="77777777" w:rsidR="00473433" w:rsidRPr="00A13833" w:rsidRDefault="00473433" w:rsidP="00A13833">
      <w:pPr>
        <w:rPr>
          <w:rFonts w:ascii="Arial" w:hAnsi="Arial" w:cs="Arial"/>
        </w:rPr>
      </w:pPr>
    </w:p>
    <w:p w14:paraId="1A46C6C4" w14:textId="77777777" w:rsidR="00141EC6" w:rsidRPr="00A13833" w:rsidRDefault="00141EC6" w:rsidP="00A13833">
      <w:pPr>
        <w:rPr>
          <w:rFonts w:ascii="Arial" w:hAnsi="Arial" w:cs="Arial"/>
        </w:rPr>
      </w:pPr>
      <w:r w:rsidRPr="00A13833">
        <w:rPr>
          <w:rFonts w:ascii="Arial" w:hAnsi="Arial" w:cs="Arial"/>
          <w:b/>
        </w:rPr>
        <w:t xml:space="preserve">Section </w:t>
      </w:r>
      <w:r w:rsidR="001D11A1" w:rsidRPr="00A13833">
        <w:rPr>
          <w:rFonts w:ascii="Arial" w:hAnsi="Arial" w:cs="Arial"/>
          <w:b/>
        </w:rPr>
        <w:t>Information</w:t>
      </w:r>
      <w:r w:rsidRPr="00A13833">
        <w:rPr>
          <w:rFonts w:ascii="Arial" w:hAnsi="Arial" w:cs="Arial"/>
          <w:b/>
        </w:rPr>
        <w:t xml:space="preserve">: </w:t>
      </w:r>
      <w:r w:rsidR="00473433">
        <w:rPr>
          <w:rFonts w:ascii="Arial" w:hAnsi="Arial" w:cs="Arial"/>
        </w:rPr>
        <w:t>N6323, section 001</w:t>
      </w:r>
    </w:p>
    <w:p w14:paraId="28440EFE" w14:textId="77777777" w:rsidR="00141EC6" w:rsidRPr="00A13833" w:rsidRDefault="00141EC6" w:rsidP="00A13833">
      <w:pPr>
        <w:rPr>
          <w:rFonts w:ascii="Arial" w:hAnsi="Arial" w:cs="Arial"/>
          <w:b/>
        </w:rPr>
      </w:pPr>
    </w:p>
    <w:p w14:paraId="55FFEC2E" w14:textId="23928245" w:rsidR="00141EC6" w:rsidRPr="00A13833" w:rsidRDefault="00141EC6" w:rsidP="00A13833">
      <w:pPr>
        <w:rPr>
          <w:rFonts w:ascii="Arial" w:hAnsi="Arial" w:cs="Arial"/>
        </w:rPr>
      </w:pPr>
      <w:r w:rsidRPr="00A13833">
        <w:rPr>
          <w:rFonts w:ascii="Arial" w:hAnsi="Arial" w:cs="Arial"/>
          <w:b/>
        </w:rPr>
        <w:t xml:space="preserve">Time and Place of Class Meetings: </w:t>
      </w:r>
      <w:r w:rsidR="0079225F">
        <w:rPr>
          <w:rFonts w:ascii="Arial" w:hAnsi="Arial" w:cs="Arial"/>
        </w:rPr>
        <w:t xml:space="preserve">Pickard Hall, </w:t>
      </w:r>
      <w:proofErr w:type="spellStart"/>
      <w:r w:rsidR="0079225F">
        <w:rPr>
          <w:rFonts w:ascii="Arial" w:hAnsi="Arial" w:cs="Arial"/>
        </w:rPr>
        <w:t>Rm</w:t>
      </w:r>
      <w:proofErr w:type="spellEnd"/>
      <w:r w:rsidR="0079225F">
        <w:rPr>
          <w:rFonts w:ascii="Arial" w:hAnsi="Arial" w:cs="Arial"/>
        </w:rPr>
        <w:t xml:space="preserve"> 305</w:t>
      </w:r>
      <w:r w:rsidR="00473433">
        <w:rPr>
          <w:rFonts w:ascii="Arial" w:hAnsi="Arial" w:cs="Arial"/>
        </w:rPr>
        <w:t xml:space="preserve"> Fridays </w:t>
      </w:r>
      <w:r w:rsidR="00E501CF">
        <w:rPr>
          <w:rFonts w:ascii="Arial" w:hAnsi="Arial" w:cs="Arial"/>
        </w:rPr>
        <w:t>9:00-12:00</w:t>
      </w:r>
      <w:r w:rsidR="00A14289">
        <w:rPr>
          <w:rFonts w:ascii="Arial" w:hAnsi="Arial" w:cs="Arial"/>
        </w:rPr>
        <w:t xml:space="preserve"> PM</w:t>
      </w:r>
    </w:p>
    <w:p w14:paraId="56148C9B" w14:textId="77777777" w:rsidR="00141EC6" w:rsidRPr="00A13833" w:rsidRDefault="00141EC6" w:rsidP="00A13833">
      <w:pPr>
        <w:rPr>
          <w:rFonts w:ascii="Arial" w:hAnsi="Arial" w:cs="Arial"/>
          <w:b/>
        </w:rPr>
      </w:pPr>
    </w:p>
    <w:p w14:paraId="6D6305B9" w14:textId="77777777" w:rsidR="00141EC6" w:rsidRPr="00A14289" w:rsidRDefault="00141EC6" w:rsidP="00A13833">
      <w:pPr>
        <w:rPr>
          <w:rFonts w:ascii="Arial" w:eastAsia="Calibri" w:hAnsi="Arial" w:cs="Arial"/>
          <w:szCs w:val="24"/>
        </w:rPr>
      </w:pPr>
      <w:r w:rsidRPr="00A13833">
        <w:rPr>
          <w:rFonts w:ascii="Arial" w:hAnsi="Arial" w:cs="Arial"/>
          <w:b/>
        </w:rPr>
        <w:t xml:space="preserve">Description of Course Content: </w:t>
      </w:r>
      <w:r w:rsidR="00A14289" w:rsidRPr="00A14289">
        <w:rPr>
          <w:rFonts w:ascii="Arial" w:eastAsia="Calibri" w:hAnsi="Arial" w:cs="Arial"/>
          <w:szCs w:val="24"/>
        </w:rPr>
        <w:t>Focuses on clinical scholarship and analytical methods for evidence-based practice</w:t>
      </w:r>
      <w:r w:rsidR="00A9652A">
        <w:rPr>
          <w:rFonts w:ascii="Arial" w:eastAsia="Calibri" w:hAnsi="Arial" w:cs="Arial"/>
          <w:szCs w:val="24"/>
        </w:rPr>
        <w:t>.  Prerequisite: N6320 or concurrent enrollment.</w:t>
      </w:r>
    </w:p>
    <w:p w14:paraId="0ADF8E3C" w14:textId="77777777" w:rsidR="00A14289" w:rsidRPr="00A13833" w:rsidRDefault="00A14289" w:rsidP="00A13833">
      <w:pPr>
        <w:rPr>
          <w:rFonts w:ascii="Arial" w:hAnsi="Arial" w:cs="Arial"/>
        </w:rPr>
      </w:pPr>
    </w:p>
    <w:p w14:paraId="3D60495F" w14:textId="77777777" w:rsidR="00141EC6" w:rsidRDefault="00141EC6" w:rsidP="00A13833">
      <w:pPr>
        <w:rPr>
          <w:rFonts w:ascii="Arial" w:hAnsi="Arial" w:cs="Arial"/>
          <w:b/>
        </w:rPr>
      </w:pPr>
      <w:r w:rsidRPr="00A13833">
        <w:rPr>
          <w:rFonts w:ascii="Arial" w:hAnsi="Arial" w:cs="Arial"/>
          <w:b/>
        </w:rPr>
        <w:t xml:space="preserve">Student Learning Outcomes:  </w:t>
      </w:r>
    </w:p>
    <w:p w14:paraId="31EB967B" w14:textId="77777777" w:rsidR="00575F97" w:rsidRPr="00575F97" w:rsidRDefault="00575F97" w:rsidP="00A13833">
      <w:pPr>
        <w:rPr>
          <w:rFonts w:ascii="Arial" w:hAnsi="Arial" w:cs="Arial"/>
        </w:rPr>
      </w:pPr>
    </w:p>
    <w:p w14:paraId="35F8C5C6" w14:textId="77777777" w:rsidR="00575F97" w:rsidRPr="00575F97" w:rsidRDefault="00575F97" w:rsidP="00575F97">
      <w:pPr>
        <w:pStyle w:val="ListParagraph"/>
        <w:numPr>
          <w:ilvl w:val="0"/>
          <w:numId w:val="5"/>
        </w:numPr>
        <w:tabs>
          <w:tab w:val="left" w:pos="294"/>
        </w:tabs>
        <w:rPr>
          <w:rFonts w:ascii="Arial" w:eastAsia="Calibri" w:hAnsi="Arial" w:cs="Arial"/>
        </w:rPr>
      </w:pPr>
      <w:r w:rsidRPr="00575F97">
        <w:rPr>
          <w:rFonts w:ascii="Arial" w:eastAsia="Calibri" w:hAnsi="Arial" w:cs="Arial"/>
        </w:rPr>
        <w:t>Analyze the DNP role regarding scholarship.</w:t>
      </w:r>
    </w:p>
    <w:p w14:paraId="23C815A6" w14:textId="77777777" w:rsidR="00575F97" w:rsidRPr="00575F97" w:rsidRDefault="00575F97" w:rsidP="00575F97">
      <w:pPr>
        <w:pStyle w:val="ListParagraph"/>
        <w:numPr>
          <w:ilvl w:val="0"/>
          <w:numId w:val="5"/>
        </w:numPr>
        <w:tabs>
          <w:tab w:val="left" w:pos="294"/>
        </w:tabs>
        <w:rPr>
          <w:rFonts w:ascii="Arial" w:eastAsia="Calibri" w:hAnsi="Arial" w:cs="Arial"/>
        </w:rPr>
      </w:pPr>
      <w:r w:rsidRPr="00575F97">
        <w:rPr>
          <w:rFonts w:ascii="Arial" w:eastAsia="Calibri" w:hAnsi="Arial" w:cs="Arial"/>
        </w:rPr>
        <w:t>Apply core concepts of research to the judgment of research evidence for applicability to practice.</w:t>
      </w:r>
    </w:p>
    <w:p w14:paraId="4DF3372D" w14:textId="77777777" w:rsidR="00575F97" w:rsidRPr="00575F97" w:rsidRDefault="00575F97" w:rsidP="00575F97">
      <w:pPr>
        <w:pStyle w:val="ListParagraph"/>
        <w:numPr>
          <w:ilvl w:val="0"/>
          <w:numId w:val="5"/>
        </w:numPr>
        <w:tabs>
          <w:tab w:val="left" w:pos="294"/>
        </w:tabs>
        <w:rPr>
          <w:rFonts w:ascii="Arial" w:eastAsia="Calibri" w:hAnsi="Arial" w:cs="Arial"/>
        </w:rPr>
      </w:pPr>
      <w:r w:rsidRPr="00575F97">
        <w:rPr>
          <w:rFonts w:ascii="Arial" w:eastAsia="Calibri" w:hAnsi="Arial" w:cs="Arial"/>
        </w:rPr>
        <w:t xml:space="preserve">Conduct a systematic review of research evidence for a selected topic using a structured process. </w:t>
      </w:r>
    </w:p>
    <w:p w14:paraId="0698AA32" w14:textId="77777777" w:rsidR="00575F97" w:rsidRPr="00575F97" w:rsidRDefault="00575F97" w:rsidP="00575F97">
      <w:pPr>
        <w:pStyle w:val="ListParagraph"/>
        <w:numPr>
          <w:ilvl w:val="0"/>
          <w:numId w:val="5"/>
        </w:numPr>
        <w:tabs>
          <w:tab w:val="left" w:pos="294"/>
        </w:tabs>
        <w:rPr>
          <w:rFonts w:ascii="Arial" w:eastAsia="Calibri" w:hAnsi="Arial" w:cs="Arial"/>
        </w:rPr>
      </w:pPr>
      <w:r w:rsidRPr="00575F97">
        <w:rPr>
          <w:rFonts w:ascii="Arial" w:eastAsia="Calibri" w:hAnsi="Arial" w:cs="Arial"/>
        </w:rPr>
        <w:t xml:space="preserve">Select an EBP model to implement a practice intervention. </w:t>
      </w:r>
    </w:p>
    <w:p w14:paraId="29C5E268" w14:textId="77777777" w:rsidR="00575F97" w:rsidRPr="00575F97" w:rsidRDefault="00575F97" w:rsidP="00575F97">
      <w:pPr>
        <w:pStyle w:val="ListParagraph"/>
        <w:numPr>
          <w:ilvl w:val="0"/>
          <w:numId w:val="5"/>
        </w:numPr>
        <w:tabs>
          <w:tab w:val="left" w:pos="294"/>
        </w:tabs>
        <w:rPr>
          <w:rFonts w:ascii="Arial" w:eastAsia="Calibri" w:hAnsi="Arial" w:cs="Arial"/>
        </w:rPr>
      </w:pPr>
      <w:r w:rsidRPr="00575F97">
        <w:rPr>
          <w:rFonts w:ascii="Arial" w:eastAsia="Calibri" w:hAnsi="Arial" w:cs="Arial"/>
        </w:rPr>
        <w:t xml:space="preserve">Evaluate nurse sensitive outcomes including advanced practice outcomes for inclusion in practice scholarship. </w:t>
      </w:r>
    </w:p>
    <w:p w14:paraId="278B89FF" w14:textId="77777777" w:rsidR="00575F97" w:rsidRPr="00575F97" w:rsidRDefault="00575F97" w:rsidP="00A13833">
      <w:pPr>
        <w:rPr>
          <w:rFonts w:ascii="Arial" w:hAnsi="Arial" w:cs="Arial"/>
        </w:rPr>
      </w:pPr>
    </w:p>
    <w:p w14:paraId="2F39C9CA" w14:textId="77777777" w:rsidR="007628E3" w:rsidRDefault="007628E3" w:rsidP="00A13833">
      <w:pPr>
        <w:rPr>
          <w:rFonts w:ascii="Arial" w:hAnsi="Arial" w:cs="Arial"/>
        </w:rPr>
      </w:pPr>
      <w:r w:rsidRPr="00A13833">
        <w:rPr>
          <w:rFonts w:ascii="Arial" w:hAnsi="Arial" w:cs="Arial"/>
          <w:b/>
        </w:rPr>
        <w:t xml:space="preserve">Required Textbooks and Other Course Materials: </w:t>
      </w:r>
    </w:p>
    <w:p w14:paraId="56FF0F2A" w14:textId="77777777" w:rsidR="00575F97" w:rsidRDefault="00575F97" w:rsidP="00A13833">
      <w:pPr>
        <w:rPr>
          <w:rFonts w:ascii="Arial" w:hAnsi="Arial" w:cs="Arial"/>
        </w:rPr>
      </w:pPr>
    </w:p>
    <w:p w14:paraId="11F5B4B9" w14:textId="77777777" w:rsidR="00575F97" w:rsidRDefault="00575F97" w:rsidP="00575F97">
      <w:pPr>
        <w:autoSpaceDE w:val="0"/>
        <w:autoSpaceDN w:val="0"/>
        <w:adjustRightInd w:val="0"/>
        <w:rPr>
          <w:rFonts w:ascii="Arial" w:hAnsi="Arial" w:cs="Arial"/>
          <w:b/>
          <w:bCs/>
          <w:color w:val="000000"/>
        </w:rPr>
      </w:pPr>
      <w:proofErr w:type="spellStart"/>
      <w:r w:rsidRPr="006867E9">
        <w:rPr>
          <w:rFonts w:ascii="Arial" w:hAnsi="Arial" w:cs="Arial"/>
          <w:bCs/>
          <w:color w:val="000000"/>
        </w:rPr>
        <w:t>Melnyk</w:t>
      </w:r>
      <w:proofErr w:type="spellEnd"/>
      <w:r w:rsidRPr="006867E9">
        <w:rPr>
          <w:rFonts w:ascii="Arial" w:hAnsi="Arial" w:cs="Arial"/>
          <w:bCs/>
          <w:color w:val="000000"/>
        </w:rPr>
        <w:t xml:space="preserve">, B., &amp; </w:t>
      </w:r>
      <w:proofErr w:type="spellStart"/>
      <w:r w:rsidRPr="006867E9">
        <w:rPr>
          <w:rFonts w:ascii="Arial" w:hAnsi="Arial" w:cs="Arial"/>
          <w:bCs/>
          <w:color w:val="000000"/>
        </w:rPr>
        <w:t>Fineout-Overholt</w:t>
      </w:r>
      <w:proofErr w:type="spellEnd"/>
      <w:r w:rsidRPr="006867E9">
        <w:rPr>
          <w:rFonts w:ascii="Arial" w:hAnsi="Arial" w:cs="Arial"/>
          <w:bCs/>
          <w:color w:val="000000"/>
        </w:rPr>
        <w:t>, E. 2</w:t>
      </w:r>
      <w:r w:rsidRPr="006867E9">
        <w:rPr>
          <w:rFonts w:ascii="Arial" w:hAnsi="Arial" w:cs="Arial"/>
          <w:bCs/>
          <w:color w:val="000000"/>
          <w:vertAlign w:val="superscript"/>
        </w:rPr>
        <w:t>nd</w:t>
      </w:r>
      <w:r w:rsidRPr="006867E9">
        <w:rPr>
          <w:rFonts w:ascii="Arial" w:hAnsi="Arial" w:cs="Arial"/>
          <w:bCs/>
          <w:color w:val="000000"/>
        </w:rPr>
        <w:t xml:space="preserve"> Edition. (2011) </w:t>
      </w:r>
      <w:r w:rsidRPr="006867E9">
        <w:rPr>
          <w:rFonts w:ascii="Arial" w:hAnsi="Arial" w:cs="Arial"/>
          <w:bCs/>
          <w:i/>
          <w:color w:val="000000"/>
        </w:rPr>
        <w:t xml:space="preserve">Evidence-Based practice in nursing &amp; </w:t>
      </w:r>
      <w:proofErr w:type="spellStart"/>
      <w:proofErr w:type="gramStart"/>
      <w:r w:rsidRPr="006867E9">
        <w:rPr>
          <w:rFonts w:ascii="Arial" w:hAnsi="Arial" w:cs="Arial"/>
          <w:bCs/>
          <w:i/>
          <w:color w:val="000000"/>
        </w:rPr>
        <w:t>healthcare.</w:t>
      </w:r>
      <w:r w:rsidRPr="006867E9">
        <w:rPr>
          <w:rFonts w:ascii="Arial" w:hAnsi="Arial" w:cs="Arial"/>
          <w:bCs/>
          <w:color w:val="000000"/>
        </w:rPr>
        <w:t>Philadelphia</w:t>
      </w:r>
      <w:proofErr w:type="spellEnd"/>
      <w:proofErr w:type="gramEnd"/>
      <w:r w:rsidRPr="006867E9">
        <w:rPr>
          <w:rFonts w:ascii="Arial" w:hAnsi="Arial" w:cs="Arial"/>
          <w:bCs/>
          <w:color w:val="000000"/>
        </w:rPr>
        <w:t xml:space="preserve">: Lippincott Williams &amp; Wilkins. </w:t>
      </w:r>
      <w:r w:rsidRPr="006867E9">
        <w:rPr>
          <w:rFonts w:ascii="Arial" w:hAnsi="Arial" w:cs="Arial"/>
          <w:b/>
          <w:bCs/>
          <w:color w:val="000000"/>
        </w:rPr>
        <w:t>ISBN: 978-1-60547-778-7</w:t>
      </w:r>
    </w:p>
    <w:p w14:paraId="7A76C671" w14:textId="77777777" w:rsidR="002A56B4" w:rsidRPr="006867E9" w:rsidRDefault="002A56B4" w:rsidP="00575F97">
      <w:pPr>
        <w:autoSpaceDE w:val="0"/>
        <w:autoSpaceDN w:val="0"/>
        <w:adjustRightInd w:val="0"/>
        <w:rPr>
          <w:rFonts w:ascii="Arial" w:hAnsi="Arial" w:cs="Arial"/>
          <w:b/>
          <w:bCs/>
          <w:color w:val="000000"/>
        </w:rPr>
      </w:pPr>
    </w:p>
    <w:p w14:paraId="1A22D75B" w14:textId="77777777" w:rsidR="00575F97" w:rsidRPr="006867E9" w:rsidRDefault="00575F97" w:rsidP="00575F97">
      <w:pPr>
        <w:autoSpaceDE w:val="0"/>
        <w:autoSpaceDN w:val="0"/>
        <w:adjustRightInd w:val="0"/>
        <w:rPr>
          <w:rFonts w:ascii="Arial" w:hAnsi="Arial" w:cs="Arial"/>
          <w:bCs/>
          <w:color w:val="000000"/>
        </w:rPr>
      </w:pPr>
    </w:p>
    <w:p w14:paraId="0347698D" w14:textId="5EAB4ACC" w:rsidR="00575F97" w:rsidRPr="0079225F" w:rsidRDefault="00575F97" w:rsidP="00575F97">
      <w:pPr>
        <w:autoSpaceDE w:val="0"/>
        <w:autoSpaceDN w:val="0"/>
        <w:adjustRightInd w:val="0"/>
        <w:rPr>
          <w:rFonts w:ascii="Arial" w:hAnsi="Arial" w:cs="Arial"/>
          <w:i/>
          <w:iCs/>
          <w:color w:val="000000"/>
        </w:rPr>
      </w:pPr>
      <w:r w:rsidRPr="006867E9">
        <w:rPr>
          <w:rFonts w:ascii="Arial" w:hAnsi="Arial" w:cs="Arial"/>
          <w:color w:val="000000"/>
        </w:rPr>
        <w:t xml:space="preserve">Burns, N., &amp; Grove, S.K. (2009). </w:t>
      </w:r>
      <w:r w:rsidR="0079225F" w:rsidRPr="0079225F">
        <w:rPr>
          <w:rFonts w:ascii="Arial" w:hAnsi="Arial" w:cs="Arial"/>
          <w:lang w:eastAsia="en-US"/>
        </w:rPr>
        <w:t>The Practice of Nursing Research: Appraisal, Synthesis, and Generation of Evidence, 6th Edition</w:t>
      </w:r>
      <w:r w:rsidR="0079225F">
        <w:rPr>
          <w:rFonts w:ascii="Arial" w:hAnsi="Arial" w:cs="Arial"/>
          <w:i/>
          <w:iCs/>
          <w:color w:val="000000"/>
        </w:rPr>
        <w:t xml:space="preserve"> </w:t>
      </w:r>
      <w:r w:rsidRPr="006867E9">
        <w:rPr>
          <w:rFonts w:ascii="Arial" w:hAnsi="Arial" w:cs="Arial"/>
          <w:color w:val="000000"/>
        </w:rPr>
        <w:t xml:space="preserve">(6th ed.). Philadelphia: Saunders. </w:t>
      </w:r>
      <w:r w:rsidR="00902D37" w:rsidRPr="00902D37">
        <w:rPr>
          <w:rFonts w:ascii="Arial" w:hAnsi="Arial" w:cs="Arial"/>
          <w:b/>
          <w:bCs/>
          <w:color w:val="363636"/>
          <w:lang w:eastAsia="en-US"/>
        </w:rPr>
        <w:t>ISBN13:</w:t>
      </w:r>
      <w:r w:rsidR="00902D37" w:rsidRPr="00902D37">
        <w:rPr>
          <w:rFonts w:ascii="Arial" w:hAnsi="Arial" w:cs="Arial"/>
          <w:color w:val="363636"/>
          <w:lang w:eastAsia="en-US"/>
        </w:rPr>
        <w:t xml:space="preserve"> 978-1416054689</w:t>
      </w:r>
    </w:p>
    <w:p w14:paraId="65A8E910" w14:textId="258A2180" w:rsidR="00575F97" w:rsidRDefault="00575F97" w:rsidP="00575F97">
      <w:pPr>
        <w:autoSpaceDE w:val="0"/>
        <w:autoSpaceDN w:val="0"/>
        <w:adjustRightInd w:val="0"/>
        <w:rPr>
          <w:rFonts w:ascii="Arial" w:hAnsi="Arial" w:cs="Arial"/>
          <w:bCs/>
          <w:color w:val="000000"/>
        </w:rPr>
      </w:pPr>
      <w:r w:rsidRPr="006867E9">
        <w:rPr>
          <w:rFonts w:ascii="Arial" w:hAnsi="Arial" w:cs="Arial"/>
          <w:bCs/>
          <w:color w:val="000000"/>
        </w:rPr>
        <w:t>(</w:t>
      </w:r>
      <w:proofErr w:type="gramStart"/>
      <w:r w:rsidRPr="006867E9">
        <w:rPr>
          <w:rFonts w:ascii="Arial" w:hAnsi="Arial" w:cs="Arial"/>
          <w:bCs/>
          <w:color w:val="000000"/>
        </w:rPr>
        <w:t>you</w:t>
      </w:r>
      <w:proofErr w:type="gramEnd"/>
      <w:r w:rsidRPr="006867E9">
        <w:rPr>
          <w:rFonts w:ascii="Arial" w:hAnsi="Arial" w:cs="Arial"/>
          <w:bCs/>
          <w:color w:val="000000"/>
        </w:rPr>
        <w:t xml:space="preserve"> may benefit from the associated workbook)</w:t>
      </w:r>
      <w:r w:rsidR="00902D37">
        <w:rPr>
          <w:rFonts w:ascii="Arial" w:hAnsi="Arial" w:cs="Arial"/>
          <w:bCs/>
          <w:color w:val="000000"/>
        </w:rPr>
        <w:t xml:space="preserve">  (Purchase the 2009 6</w:t>
      </w:r>
      <w:r w:rsidR="00902D37" w:rsidRPr="00902D37">
        <w:rPr>
          <w:rFonts w:ascii="Arial" w:hAnsi="Arial" w:cs="Arial"/>
          <w:bCs/>
          <w:color w:val="000000"/>
          <w:vertAlign w:val="superscript"/>
        </w:rPr>
        <w:t>th</w:t>
      </w:r>
      <w:r w:rsidR="00902D37">
        <w:rPr>
          <w:rFonts w:ascii="Arial" w:hAnsi="Arial" w:cs="Arial"/>
          <w:bCs/>
          <w:color w:val="000000"/>
        </w:rPr>
        <w:t xml:space="preserve"> edition please as it is keyed to the course)</w:t>
      </w:r>
    </w:p>
    <w:p w14:paraId="0D86D5E8" w14:textId="77777777" w:rsidR="00043D18" w:rsidRDefault="00043D18" w:rsidP="00575F97">
      <w:pPr>
        <w:autoSpaceDE w:val="0"/>
        <w:autoSpaceDN w:val="0"/>
        <w:adjustRightInd w:val="0"/>
        <w:rPr>
          <w:rFonts w:ascii="Arial" w:hAnsi="Arial" w:cs="Arial"/>
          <w:bCs/>
          <w:color w:val="000000"/>
        </w:rPr>
      </w:pPr>
    </w:p>
    <w:p w14:paraId="08C8E5F3" w14:textId="07DB130E" w:rsidR="00043D18" w:rsidRPr="002A56B4" w:rsidRDefault="002A56B4" w:rsidP="00575F97">
      <w:pPr>
        <w:autoSpaceDE w:val="0"/>
        <w:autoSpaceDN w:val="0"/>
        <w:adjustRightInd w:val="0"/>
        <w:rPr>
          <w:rFonts w:ascii="Arial" w:hAnsi="Arial" w:cs="Arial"/>
          <w:bCs/>
          <w:color w:val="000000"/>
        </w:rPr>
      </w:pPr>
      <w:r>
        <w:rPr>
          <w:rFonts w:ascii="Arial" w:hAnsi="Arial" w:cs="Arial"/>
          <w:bCs/>
          <w:color w:val="000000"/>
        </w:rPr>
        <w:t xml:space="preserve">Holly, C., </w:t>
      </w:r>
      <w:proofErr w:type="spellStart"/>
      <w:r>
        <w:rPr>
          <w:rFonts w:ascii="Arial" w:hAnsi="Arial" w:cs="Arial"/>
          <w:bCs/>
          <w:color w:val="000000"/>
        </w:rPr>
        <w:t>Salmond</w:t>
      </w:r>
      <w:proofErr w:type="spellEnd"/>
      <w:r>
        <w:rPr>
          <w:rFonts w:ascii="Arial" w:hAnsi="Arial" w:cs="Arial"/>
          <w:bCs/>
          <w:color w:val="000000"/>
        </w:rPr>
        <w:t xml:space="preserve">, S.W., &amp; </w:t>
      </w:r>
      <w:proofErr w:type="spellStart"/>
      <w:r>
        <w:rPr>
          <w:rFonts w:ascii="Arial" w:hAnsi="Arial" w:cs="Arial"/>
          <w:bCs/>
          <w:color w:val="000000"/>
        </w:rPr>
        <w:t>Saimbert</w:t>
      </w:r>
      <w:proofErr w:type="spellEnd"/>
      <w:r>
        <w:rPr>
          <w:rFonts w:ascii="Arial" w:hAnsi="Arial" w:cs="Arial"/>
          <w:bCs/>
          <w:color w:val="000000"/>
        </w:rPr>
        <w:t xml:space="preserve">, M.K. (2012). </w:t>
      </w:r>
      <w:r w:rsidRPr="002A56B4">
        <w:rPr>
          <w:rFonts w:ascii="Arial" w:hAnsi="Arial" w:cs="Arial"/>
          <w:bCs/>
          <w:i/>
          <w:color w:val="000000"/>
        </w:rPr>
        <w:t>Comprehensive systematic review for advanced practice.</w:t>
      </w:r>
      <w:r>
        <w:rPr>
          <w:rFonts w:ascii="Arial" w:hAnsi="Arial" w:cs="Arial"/>
          <w:bCs/>
          <w:color w:val="000000"/>
        </w:rPr>
        <w:t xml:space="preserve"> New York: Springer Publishing Co. </w:t>
      </w:r>
      <w:proofErr w:type="gramStart"/>
      <w:r w:rsidRPr="002A56B4">
        <w:rPr>
          <w:rFonts w:ascii="Arial" w:hAnsi="Arial" w:cs="Arial"/>
          <w:b/>
          <w:bCs/>
          <w:color w:val="000000"/>
        </w:rPr>
        <w:t>ISBN  978</w:t>
      </w:r>
      <w:proofErr w:type="gramEnd"/>
      <w:r w:rsidRPr="002A56B4">
        <w:rPr>
          <w:rFonts w:ascii="Arial" w:hAnsi="Arial" w:cs="Arial"/>
          <w:b/>
          <w:bCs/>
          <w:color w:val="000000"/>
        </w:rPr>
        <w:t>-0-8261-1778-6</w:t>
      </w:r>
    </w:p>
    <w:p w14:paraId="1C01F66A" w14:textId="77777777" w:rsidR="00575F97" w:rsidRPr="006867E9" w:rsidRDefault="00575F97" w:rsidP="00575F97">
      <w:pPr>
        <w:autoSpaceDE w:val="0"/>
        <w:autoSpaceDN w:val="0"/>
        <w:adjustRightInd w:val="0"/>
        <w:rPr>
          <w:rFonts w:ascii="Arial" w:hAnsi="Arial" w:cs="Arial"/>
          <w:bCs/>
          <w:color w:val="000000"/>
        </w:rPr>
      </w:pPr>
    </w:p>
    <w:p w14:paraId="125704B2" w14:textId="77777777" w:rsidR="00575F97" w:rsidRPr="006867E9" w:rsidRDefault="00575F97" w:rsidP="00575F97">
      <w:pPr>
        <w:autoSpaceDE w:val="0"/>
        <w:autoSpaceDN w:val="0"/>
        <w:adjustRightInd w:val="0"/>
        <w:rPr>
          <w:rFonts w:ascii="Arial" w:hAnsi="Arial" w:cs="Arial"/>
          <w:i/>
          <w:iCs/>
          <w:color w:val="000000"/>
        </w:rPr>
      </w:pPr>
      <w:proofErr w:type="gramStart"/>
      <w:r w:rsidRPr="006867E9">
        <w:rPr>
          <w:rFonts w:ascii="Arial" w:hAnsi="Arial" w:cs="Arial"/>
          <w:color w:val="000000"/>
        </w:rPr>
        <w:t xml:space="preserve">American </w:t>
      </w:r>
      <w:r w:rsidR="001C5366">
        <w:rPr>
          <w:rFonts w:ascii="Arial" w:hAnsi="Arial" w:cs="Arial"/>
          <w:color w:val="000000"/>
        </w:rPr>
        <w:t>Psychological Association.</w:t>
      </w:r>
      <w:proofErr w:type="gramEnd"/>
      <w:r w:rsidR="001C5366">
        <w:rPr>
          <w:rFonts w:ascii="Arial" w:hAnsi="Arial" w:cs="Arial"/>
          <w:color w:val="000000"/>
        </w:rPr>
        <w:t xml:space="preserve"> (2010</w:t>
      </w:r>
      <w:r w:rsidRPr="006867E9">
        <w:rPr>
          <w:rFonts w:ascii="Arial" w:hAnsi="Arial" w:cs="Arial"/>
          <w:color w:val="000000"/>
        </w:rPr>
        <w:t xml:space="preserve">). </w:t>
      </w:r>
      <w:r w:rsidRPr="006867E9">
        <w:rPr>
          <w:rFonts w:ascii="Arial" w:hAnsi="Arial" w:cs="Arial"/>
          <w:i/>
          <w:iCs/>
          <w:color w:val="000000"/>
        </w:rPr>
        <w:t>Publication manual of the American Psychological</w:t>
      </w:r>
    </w:p>
    <w:p w14:paraId="2F5BDF61" w14:textId="77777777" w:rsidR="00575F97" w:rsidRPr="006867E9" w:rsidRDefault="00575F97" w:rsidP="00575F97">
      <w:pPr>
        <w:autoSpaceDE w:val="0"/>
        <w:autoSpaceDN w:val="0"/>
        <w:adjustRightInd w:val="0"/>
        <w:rPr>
          <w:rFonts w:ascii="Arial" w:hAnsi="Arial" w:cs="Arial"/>
          <w:b/>
          <w:bCs/>
          <w:color w:val="000000"/>
        </w:rPr>
      </w:pPr>
      <w:proofErr w:type="gramStart"/>
      <w:r w:rsidRPr="006867E9">
        <w:rPr>
          <w:rFonts w:ascii="Arial" w:hAnsi="Arial" w:cs="Arial"/>
          <w:i/>
          <w:iCs/>
          <w:color w:val="000000"/>
        </w:rPr>
        <w:t xml:space="preserve">Association </w:t>
      </w:r>
      <w:r w:rsidRPr="006867E9">
        <w:rPr>
          <w:rFonts w:ascii="Arial" w:hAnsi="Arial" w:cs="Arial"/>
          <w:color w:val="000000"/>
        </w:rPr>
        <w:t>(6th ed.).</w:t>
      </w:r>
      <w:proofErr w:type="gramEnd"/>
      <w:r w:rsidRPr="006867E9">
        <w:rPr>
          <w:rFonts w:ascii="Arial" w:hAnsi="Arial" w:cs="Arial"/>
          <w:color w:val="000000"/>
        </w:rPr>
        <w:t xml:space="preserve"> Washington, D.C.: Author. </w:t>
      </w:r>
      <w:r w:rsidRPr="006867E9">
        <w:rPr>
          <w:rFonts w:ascii="Arial" w:hAnsi="Arial" w:cs="Arial"/>
          <w:b/>
          <w:bCs/>
          <w:color w:val="000000"/>
        </w:rPr>
        <w:t>ISBN 9781557987914</w:t>
      </w:r>
    </w:p>
    <w:p w14:paraId="72956759" w14:textId="77777777" w:rsidR="00575F97" w:rsidRPr="006867E9" w:rsidRDefault="00575F97" w:rsidP="00575F97">
      <w:pPr>
        <w:autoSpaceDE w:val="0"/>
        <w:autoSpaceDN w:val="0"/>
        <w:adjustRightInd w:val="0"/>
        <w:rPr>
          <w:rFonts w:ascii="Arial" w:hAnsi="Arial" w:cs="Arial"/>
          <w:color w:val="000000"/>
        </w:rPr>
      </w:pPr>
    </w:p>
    <w:p w14:paraId="68AABCBD" w14:textId="77777777" w:rsidR="00575F97" w:rsidRPr="006867E9" w:rsidRDefault="00575F97" w:rsidP="00575F97">
      <w:pPr>
        <w:autoSpaceDE w:val="0"/>
        <w:autoSpaceDN w:val="0"/>
        <w:adjustRightInd w:val="0"/>
        <w:rPr>
          <w:rFonts w:ascii="Arial" w:hAnsi="Arial" w:cs="Arial"/>
          <w:color w:val="000000"/>
        </w:rPr>
      </w:pPr>
      <w:proofErr w:type="spellStart"/>
      <w:r w:rsidRPr="006867E9">
        <w:rPr>
          <w:rFonts w:ascii="Arial" w:hAnsi="Arial" w:cs="Arial"/>
          <w:color w:val="000000"/>
        </w:rPr>
        <w:t>Refworks</w:t>
      </w:r>
      <w:proofErr w:type="spellEnd"/>
      <w:r w:rsidRPr="006867E9">
        <w:rPr>
          <w:rFonts w:ascii="Arial" w:hAnsi="Arial" w:cs="Arial"/>
          <w:color w:val="000000"/>
        </w:rPr>
        <w:t xml:space="preserve"> Bibliographic Management Tutorial – found at</w:t>
      </w:r>
    </w:p>
    <w:p w14:paraId="79177ECA" w14:textId="77777777" w:rsidR="00575F97" w:rsidRPr="006867E9" w:rsidRDefault="00575F97" w:rsidP="00575F97">
      <w:pPr>
        <w:autoSpaceDE w:val="0"/>
        <w:autoSpaceDN w:val="0"/>
        <w:adjustRightInd w:val="0"/>
        <w:rPr>
          <w:rFonts w:ascii="Arial" w:hAnsi="Arial" w:cs="Arial"/>
          <w:color w:val="0000FF"/>
        </w:rPr>
      </w:pPr>
      <w:r w:rsidRPr="006867E9">
        <w:rPr>
          <w:rFonts w:ascii="Arial" w:hAnsi="Arial" w:cs="Arial"/>
          <w:color w:val="0000FF"/>
        </w:rPr>
        <w:t>https://www.refworks.com/Refworks/login.asp?WNCLang=false</w:t>
      </w:r>
    </w:p>
    <w:p w14:paraId="15680D50" w14:textId="77777777" w:rsidR="00575F97" w:rsidRPr="006867E9" w:rsidRDefault="00575F97" w:rsidP="007808E2">
      <w:pPr>
        <w:autoSpaceDE w:val="0"/>
        <w:autoSpaceDN w:val="0"/>
        <w:adjustRightInd w:val="0"/>
        <w:rPr>
          <w:rFonts w:ascii="Arial" w:hAnsi="Arial" w:cs="Arial"/>
          <w:b/>
          <w:bCs/>
          <w:i/>
          <w:iCs/>
          <w:color w:val="FF0000"/>
        </w:rPr>
      </w:pPr>
      <w:r w:rsidRPr="006867E9">
        <w:rPr>
          <w:rFonts w:ascii="Arial" w:hAnsi="Arial" w:cs="Arial"/>
          <w:b/>
          <w:bCs/>
          <w:i/>
          <w:iCs/>
          <w:color w:val="FF0000"/>
        </w:rPr>
        <w:t>Please do the tutorial and sign up for your own account (if you don’t already have one) before the</w:t>
      </w:r>
      <w:r w:rsidR="007808E2">
        <w:rPr>
          <w:rFonts w:ascii="Arial" w:hAnsi="Arial" w:cs="Arial"/>
          <w:b/>
          <w:bCs/>
          <w:i/>
          <w:iCs/>
          <w:color w:val="FF0000"/>
        </w:rPr>
        <w:t xml:space="preserve"> </w:t>
      </w:r>
      <w:r w:rsidRPr="006867E9">
        <w:rPr>
          <w:rFonts w:ascii="Arial" w:hAnsi="Arial" w:cs="Arial"/>
          <w:b/>
          <w:bCs/>
          <w:i/>
          <w:iCs/>
          <w:color w:val="FF0000"/>
        </w:rPr>
        <w:t>first day of class.</w:t>
      </w:r>
    </w:p>
    <w:p w14:paraId="53D36857" w14:textId="77777777" w:rsidR="00575F97" w:rsidRPr="006867E9" w:rsidRDefault="00575F97" w:rsidP="00575F97">
      <w:pPr>
        <w:tabs>
          <w:tab w:val="left" w:pos="572"/>
        </w:tabs>
        <w:ind w:left="612"/>
        <w:rPr>
          <w:rFonts w:ascii="Arial" w:hAnsi="Arial" w:cs="Arial"/>
          <w:b/>
          <w:bCs/>
          <w:i/>
          <w:iCs/>
          <w:color w:val="FF0000"/>
        </w:rPr>
      </w:pPr>
    </w:p>
    <w:p w14:paraId="7056A6DF" w14:textId="77777777" w:rsidR="00575F97" w:rsidRPr="006867E9" w:rsidRDefault="00575F97" w:rsidP="00575F97">
      <w:pPr>
        <w:tabs>
          <w:tab w:val="left" w:pos="99"/>
        </w:tabs>
        <w:ind w:firstLine="9"/>
        <w:rPr>
          <w:rFonts w:ascii="Arial" w:hAnsi="Arial" w:cs="Arial"/>
          <w:b/>
          <w:bCs/>
          <w:iCs/>
        </w:rPr>
      </w:pPr>
      <w:r w:rsidRPr="006867E9">
        <w:rPr>
          <w:rFonts w:ascii="Arial" w:hAnsi="Arial" w:cs="Arial"/>
          <w:b/>
          <w:bCs/>
          <w:iCs/>
        </w:rPr>
        <w:t>Supplemental Textbooks/Materials:</w:t>
      </w:r>
    </w:p>
    <w:p w14:paraId="474CADFA" w14:textId="77777777" w:rsidR="00575F97" w:rsidRPr="006867E9" w:rsidRDefault="00BD2A04" w:rsidP="00575F97">
      <w:pPr>
        <w:tabs>
          <w:tab w:val="left" w:pos="-171"/>
          <w:tab w:val="left" w:pos="99"/>
        </w:tabs>
        <w:ind w:firstLine="9"/>
        <w:rPr>
          <w:rFonts w:ascii="Arial" w:hAnsi="Arial" w:cs="Arial"/>
          <w:b/>
          <w:bCs/>
          <w:iCs/>
        </w:rPr>
      </w:pPr>
      <w:proofErr w:type="spellStart"/>
      <w:proofErr w:type="gramStart"/>
      <w:r>
        <w:rPr>
          <w:rFonts w:ascii="Arial" w:hAnsi="Arial" w:cs="Arial"/>
          <w:bCs/>
          <w:iCs/>
        </w:rPr>
        <w:t>Hulley</w:t>
      </w:r>
      <w:proofErr w:type="spellEnd"/>
      <w:r w:rsidR="00575F97" w:rsidRPr="006867E9">
        <w:rPr>
          <w:rFonts w:ascii="Arial" w:hAnsi="Arial" w:cs="Arial"/>
          <w:bCs/>
          <w:iCs/>
        </w:rPr>
        <w:t>, SB; Cummings, SR; Browner, WS; Grady, DG; &amp; Newman, TB.</w:t>
      </w:r>
      <w:proofErr w:type="gramEnd"/>
      <w:r w:rsidR="00575F97" w:rsidRPr="006867E9">
        <w:rPr>
          <w:rFonts w:ascii="Arial" w:hAnsi="Arial" w:cs="Arial"/>
          <w:bCs/>
          <w:iCs/>
        </w:rPr>
        <w:t xml:space="preserve"> (2007) </w:t>
      </w:r>
      <w:r w:rsidR="00575F97" w:rsidRPr="006867E9">
        <w:rPr>
          <w:rFonts w:ascii="Arial" w:hAnsi="Arial" w:cs="Arial"/>
          <w:bCs/>
          <w:i/>
          <w:iCs/>
        </w:rPr>
        <w:t>Designing clinical research: An epidemiologic approach.</w:t>
      </w:r>
      <w:r w:rsidR="00575F97" w:rsidRPr="006867E9">
        <w:rPr>
          <w:rFonts w:ascii="Arial" w:hAnsi="Arial" w:cs="Arial"/>
          <w:bCs/>
          <w:iCs/>
        </w:rPr>
        <w:t xml:space="preserve"> Philadelphia: Lippincott Williams &amp; Wilkins. </w:t>
      </w:r>
      <w:r w:rsidR="00575F97" w:rsidRPr="006867E9">
        <w:rPr>
          <w:rFonts w:ascii="Arial" w:hAnsi="Arial" w:cs="Arial"/>
          <w:b/>
          <w:bCs/>
          <w:iCs/>
        </w:rPr>
        <w:t>ISBN: 978-0-7817-8210-4</w:t>
      </w:r>
    </w:p>
    <w:p w14:paraId="63BB1820" w14:textId="77777777" w:rsidR="00575F97" w:rsidRPr="006867E9" w:rsidRDefault="00575F97" w:rsidP="00575F97">
      <w:pPr>
        <w:tabs>
          <w:tab w:val="left" w:pos="-171"/>
          <w:tab w:val="left" w:pos="99"/>
        </w:tabs>
        <w:ind w:firstLine="9"/>
        <w:rPr>
          <w:rFonts w:ascii="Arial" w:hAnsi="Arial" w:cs="Arial"/>
          <w:b/>
          <w:bCs/>
          <w:iCs/>
        </w:rPr>
      </w:pPr>
    </w:p>
    <w:p w14:paraId="1B996855" w14:textId="77777777" w:rsidR="00575F97" w:rsidRPr="006867E9" w:rsidRDefault="00575F97" w:rsidP="00575F97">
      <w:pPr>
        <w:tabs>
          <w:tab w:val="left" w:pos="-171"/>
          <w:tab w:val="left" w:pos="99"/>
        </w:tabs>
        <w:ind w:firstLine="9"/>
        <w:rPr>
          <w:rFonts w:ascii="Arial" w:hAnsi="Arial" w:cs="Arial"/>
          <w:b/>
          <w:bCs/>
          <w:iCs/>
        </w:rPr>
      </w:pPr>
      <w:proofErr w:type="spellStart"/>
      <w:r w:rsidRPr="006867E9">
        <w:rPr>
          <w:rFonts w:ascii="Arial" w:hAnsi="Arial" w:cs="Arial"/>
          <w:bCs/>
          <w:iCs/>
        </w:rPr>
        <w:t>Cullem</w:t>
      </w:r>
      <w:proofErr w:type="spellEnd"/>
      <w:r w:rsidRPr="006867E9">
        <w:rPr>
          <w:rFonts w:ascii="Arial" w:hAnsi="Arial" w:cs="Arial"/>
          <w:bCs/>
          <w:iCs/>
        </w:rPr>
        <w:t xml:space="preserve">, N.; </w:t>
      </w:r>
      <w:proofErr w:type="spellStart"/>
      <w:r w:rsidRPr="006867E9">
        <w:rPr>
          <w:rFonts w:ascii="Arial" w:hAnsi="Arial" w:cs="Arial"/>
          <w:bCs/>
          <w:iCs/>
        </w:rPr>
        <w:t>Ciliska</w:t>
      </w:r>
      <w:proofErr w:type="spellEnd"/>
      <w:r w:rsidRPr="006867E9">
        <w:rPr>
          <w:rFonts w:ascii="Arial" w:hAnsi="Arial" w:cs="Arial"/>
          <w:bCs/>
          <w:iCs/>
        </w:rPr>
        <w:t xml:space="preserve">, D.; Haynes, RB; Marks, S. </w:t>
      </w:r>
      <w:r w:rsidRPr="006867E9">
        <w:rPr>
          <w:rFonts w:ascii="Arial" w:hAnsi="Arial" w:cs="Arial"/>
          <w:bCs/>
          <w:i/>
          <w:iCs/>
        </w:rPr>
        <w:t>Evidence-based nursing: An introduction.</w:t>
      </w:r>
      <w:r w:rsidRPr="006867E9">
        <w:rPr>
          <w:rFonts w:ascii="Arial" w:hAnsi="Arial" w:cs="Arial"/>
          <w:bCs/>
          <w:iCs/>
        </w:rPr>
        <w:t xml:space="preserve"> Oxford: Blackwell Publishing. ISBN: </w:t>
      </w:r>
      <w:r w:rsidRPr="006867E9">
        <w:rPr>
          <w:rFonts w:ascii="Arial" w:hAnsi="Arial" w:cs="Arial"/>
          <w:b/>
          <w:bCs/>
          <w:iCs/>
        </w:rPr>
        <w:t>978-1-4051-4597-8</w:t>
      </w:r>
    </w:p>
    <w:p w14:paraId="67443D26" w14:textId="77777777" w:rsidR="00575F97" w:rsidRPr="006867E9" w:rsidRDefault="00575F97" w:rsidP="00575F97">
      <w:pPr>
        <w:tabs>
          <w:tab w:val="left" w:pos="-171"/>
          <w:tab w:val="left" w:pos="99"/>
        </w:tabs>
        <w:ind w:firstLine="9"/>
        <w:rPr>
          <w:rFonts w:ascii="Arial" w:hAnsi="Arial" w:cs="Arial"/>
          <w:b/>
          <w:bCs/>
          <w:iCs/>
        </w:rPr>
      </w:pPr>
    </w:p>
    <w:p w14:paraId="3FEAC474" w14:textId="77777777" w:rsidR="00575F97" w:rsidRDefault="00575F97" w:rsidP="00575F97">
      <w:pPr>
        <w:tabs>
          <w:tab w:val="left" w:pos="-171"/>
          <w:tab w:val="left" w:pos="99"/>
        </w:tabs>
        <w:ind w:firstLine="9"/>
        <w:rPr>
          <w:rFonts w:ascii="Arial" w:hAnsi="Arial" w:cs="Arial"/>
        </w:rPr>
      </w:pPr>
      <w:r w:rsidRPr="006867E9">
        <w:rPr>
          <w:rFonts w:ascii="Arial" w:hAnsi="Arial" w:cs="Arial"/>
        </w:rPr>
        <w:t>.</w:t>
      </w:r>
    </w:p>
    <w:p w14:paraId="2C7F7454" w14:textId="77777777" w:rsidR="00A52697" w:rsidRDefault="00A52697" w:rsidP="00A52697">
      <w:pPr>
        <w:autoSpaceDE w:val="0"/>
        <w:autoSpaceDN w:val="0"/>
        <w:adjustRightInd w:val="0"/>
        <w:rPr>
          <w:rFonts w:ascii="Arial" w:hAnsi="Arial" w:cs="Arial"/>
          <w:color w:val="000000"/>
        </w:rPr>
      </w:pPr>
      <w:r w:rsidRPr="006A1D9D">
        <w:rPr>
          <w:rFonts w:ascii="Arial" w:hAnsi="Arial" w:cs="Arial"/>
          <w:b/>
          <w:color w:val="000000"/>
        </w:rPr>
        <w:t>Selected resource lectures/materials for the</w:t>
      </w:r>
      <w:r w:rsidRPr="006867E9">
        <w:rPr>
          <w:rFonts w:ascii="Arial" w:hAnsi="Arial" w:cs="Arial"/>
          <w:color w:val="000000"/>
        </w:rPr>
        <w:t xml:space="preserve"> </w:t>
      </w:r>
      <w:r w:rsidRPr="006867E9">
        <w:rPr>
          <w:rFonts w:ascii="Arial" w:hAnsi="Arial" w:cs="Arial"/>
          <w:b/>
          <w:color w:val="000000"/>
        </w:rPr>
        <w:t>Research Core:</w:t>
      </w:r>
      <w:r w:rsidRPr="006867E9">
        <w:rPr>
          <w:rFonts w:ascii="Arial" w:hAnsi="Arial" w:cs="Arial"/>
          <w:color w:val="000000"/>
        </w:rPr>
        <w:t xml:space="preserve">   </w:t>
      </w:r>
    </w:p>
    <w:p w14:paraId="309E7A5B" w14:textId="77777777" w:rsidR="000B3669" w:rsidRDefault="000B3669" w:rsidP="00A52697">
      <w:pPr>
        <w:autoSpaceDE w:val="0"/>
        <w:autoSpaceDN w:val="0"/>
        <w:adjustRightInd w:val="0"/>
        <w:rPr>
          <w:rFonts w:ascii="Arial" w:hAnsi="Arial" w:cs="Arial"/>
          <w:color w:val="000000"/>
        </w:rPr>
      </w:pPr>
    </w:p>
    <w:p w14:paraId="4AC8C59B" w14:textId="77777777" w:rsidR="00A52697" w:rsidRPr="000B3669" w:rsidRDefault="000B3669" w:rsidP="000B3669">
      <w:pPr>
        <w:pStyle w:val="ListParagraph"/>
        <w:numPr>
          <w:ilvl w:val="0"/>
          <w:numId w:val="6"/>
        </w:numPr>
        <w:autoSpaceDE w:val="0"/>
        <w:autoSpaceDN w:val="0"/>
        <w:adjustRightInd w:val="0"/>
        <w:rPr>
          <w:rFonts w:ascii="Arial" w:hAnsi="Arial" w:cs="Arial"/>
          <w:color w:val="000000"/>
        </w:rPr>
      </w:pPr>
      <w:r>
        <w:rPr>
          <w:rFonts w:ascii="Arial" w:hAnsi="Arial" w:cs="Arial"/>
          <w:color w:val="000000"/>
        </w:rPr>
        <w:t xml:space="preserve">Video: </w:t>
      </w:r>
      <w:r w:rsidR="00A52697" w:rsidRPr="000B3669">
        <w:rPr>
          <w:rFonts w:ascii="Arial" w:hAnsi="Arial" w:cs="Arial"/>
          <w:color w:val="000000"/>
        </w:rPr>
        <w:t xml:space="preserve">found on Video on Demand and Podcast page of UTA SON at </w:t>
      </w:r>
      <w:hyperlink r:id="rId10" w:history="1">
        <w:r w:rsidR="00A52697" w:rsidRPr="000B3669">
          <w:rPr>
            <w:rStyle w:val="Hyperlink"/>
            <w:rFonts w:ascii="Arial" w:hAnsi="Arial" w:cs="Arial"/>
          </w:rPr>
          <w:t>https://wweb.uta.edu/convod/</w:t>
        </w:r>
      </w:hyperlink>
      <w:r w:rsidR="00A52697" w:rsidRPr="000B3669">
        <w:rPr>
          <w:rFonts w:ascii="Arial" w:hAnsi="Arial" w:cs="Arial"/>
          <w:color w:val="000000"/>
        </w:rPr>
        <w:t xml:space="preserve"> Navigate to lectures, then MSN, then 532X-538X, then N4328 Research &amp; Theory.  These are voiced slides of core information in research that you may find useful.</w:t>
      </w:r>
    </w:p>
    <w:p w14:paraId="1351AF44" w14:textId="77777777" w:rsidR="00A52697" w:rsidRPr="006867E9" w:rsidRDefault="00A52697" w:rsidP="001B0AE0">
      <w:pPr>
        <w:tabs>
          <w:tab w:val="left" w:pos="-171"/>
          <w:tab w:val="left" w:pos="99"/>
        </w:tabs>
        <w:rPr>
          <w:rFonts w:ascii="Arial" w:hAnsi="Arial" w:cs="Arial"/>
        </w:rPr>
      </w:pPr>
    </w:p>
    <w:p w14:paraId="3FBD8305" w14:textId="77777777" w:rsidR="00575F97" w:rsidRPr="006867E9" w:rsidRDefault="00575F97" w:rsidP="00575F97">
      <w:pPr>
        <w:tabs>
          <w:tab w:val="left" w:pos="-171"/>
          <w:tab w:val="left" w:pos="99"/>
        </w:tabs>
        <w:ind w:firstLine="9"/>
        <w:rPr>
          <w:rFonts w:ascii="Arial" w:hAnsi="Arial" w:cs="Arial"/>
        </w:rPr>
      </w:pPr>
    </w:p>
    <w:p w14:paraId="64581CF3" w14:textId="77777777" w:rsidR="00575F97" w:rsidRPr="000B3669" w:rsidRDefault="00575F97" w:rsidP="000B3669">
      <w:pPr>
        <w:pStyle w:val="ListParagraph"/>
        <w:numPr>
          <w:ilvl w:val="0"/>
          <w:numId w:val="6"/>
        </w:numPr>
        <w:tabs>
          <w:tab w:val="left" w:pos="-171"/>
          <w:tab w:val="left" w:pos="99"/>
        </w:tabs>
        <w:rPr>
          <w:rFonts w:ascii="Arial" w:hAnsi="Arial" w:cs="Arial"/>
          <w:bCs/>
          <w:iCs/>
        </w:rPr>
      </w:pPr>
      <w:r w:rsidRPr="000B3669">
        <w:rPr>
          <w:rFonts w:ascii="Arial" w:hAnsi="Arial" w:cs="Arial"/>
          <w:bCs/>
          <w:iCs/>
        </w:rPr>
        <w:t>Research Topic Summaries</w:t>
      </w:r>
      <w:r w:rsidRPr="000B3669">
        <w:rPr>
          <w:rFonts w:ascii="Arial" w:hAnsi="Arial" w:cs="Arial"/>
          <w:b/>
          <w:bCs/>
          <w:iCs/>
        </w:rPr>
        <w:t xml:space="preserve">: </w:t>
      </w:r>
      <w:r w:rsidRPr="000B3669">
        <w:rPr>
          <w:rFonts w:ascii="Arial" w:hAnsi="Arial" w:cs="Arial"/>
          <w:bCs/>
          <w:iCs/>
        </w:rPr>
        <w:t xml:space="preserve">Uploaded to Research Topic file on </w:t>
      </w:r>
      <w:r w:rsidR="00D137FF">
        <w:rPr>
          <w:rFonts w:ascii="Arial" w:hAnsi="Arial" w:cs="Arial"/>
          <w:bCs/>
          <w:iCs/>
        </w:rPr>
        <w:t>Blackboard</w:t>
      </w:r>
    </w:p>
    <w:p w14:paraId="235B70B8" w14:textId="77777777" w:rsidR="00575F97" w:rsidRPr="006867E9" w:rsidRDefault="00575F97" w:rsidP="00575F97">
      <w:pPr>
        <w:tabs>
          <w:tab w:val="left" w:pos="-171"/>
          <w:tab w:val="left" w:pos="99"/>
        </w:tabs>
        <w:ind w:firstLine="9"/>
        <w:rPr>
          <w:rFonts w:ascii="Arial" w:hAnsi="Arial" w:cs="Arial"/>
          <w:bCs/>
          <w:iCs/>
        </w:rPr>
      </w:pPr>
    </w:p>
    <w:p w14:paraId="05FFFF8A" w14:textId="77777777" w:rsidR="00575F97" w:rsidRPr="006867E9" w:rsidRDefault="00575F97" w:rsidP="00575F97">
      <w:pPr>
        <w:tabs>
          <w:tab w:val="left" w:pos="-171"/>
          <w:tab w:val="left" w:pos="99"/>
        </w:tabs>
        <w:ind w:firstLine="9"/>
        <w:rPr>
          <w:rFonts w:ascii="Arial" w:hAnsi="Arial" w:cs="Arial"/>
          <w:b/>
          <w:bCs/>
          <w:iCs/>
        </w:rPr>
      </w:pPr>
      <w:r w:rsidRPr="006867E9">
        <w:rPr>
          <w:rFonts w:ascii="Arial" w:hAnsi="Arial" w:cs="Arial"/>
          <w:b/>
          <w:bCs/>
          <w:iCs/>
        </w:rPr>
        <w:t xml:space="preserve">Helpful WEB resources for EBP:  </w:t>
      </w:r>
    </w:p>
    <w:p w14:paraId="48FB098E" w14:textId="77777777" w:rsidR="00575F97" w:rsidRPr="006867E9" w:rsidRDefault="00F13B15" w:rsidP="00575F97">
      <w:pPr>
        <w:rPr>
          <w:rFonts w:ascii="Arial" w:hAnsi="Arial" w:cs="Arial"/>
        </w:rPr>
      </w:pPr>
      <w:hyperlink r:id="rId11" w:history="1">
        <w:r w:rsidR="00575F97" w:rsidRPr="006867E9">
          <w:rPr>
            <w:rStyle w:val="Hyperlink"/>
            <w:rFonts w:ascii="Arial" w:hAnsi="Arial" w:cs="Arial"/>
          </w:rPr>
          <w:t>http://www.uic.edu/depts/lib/lhsp/resources/ebminternet.shtml</w:t>
        </w:r>
      </w:hyperlink>
      <w:r w:rsidR="00575F97" w:rsidRPr="006867E9">
        <w:rPr>
          <w:rFonts w:ascii="Arial" w:hAnsi="Arial" w:cs="Arial"/>
        </w:rPr>
        <w:t xml:space="preserve"> (super web resources)</w:t>
      </w:r>
    </w:p>
    <w:p w14:paraId="61AA5DCE" w14:textId="6517D105" w:rsidR="00575F97" w:rsidRPr="006867E9" w:rsidRDefault="00F13B15" w:rsidP="00575F97">
      <w:pPr>
        <w:rPr>
          <w:rFonts w:ascii="Arial" w:hAnsi="Arial" w:cs="Arial"/>
        </w:rPr>
      </w:pPr>
      <w:hyperlink r:id="rId12" w:history="1">
        <w:r w:rsidR="00575F97" w:rsidRPr="006867E9">
          <w:rPr>
            <w:rStyle w:val="Hyperlink"/>
            <w:rFonts w:ascii="Arial" w:hAnsi="Arial" w:cs="Arial"/>
          </w:rPr>
          <w:t>http://www.cebm.net/</w:t>
        </w:r>
      </w:hyperlink>
      <w:proofErr w:type="gramStart"/>
      <w:r w:rsidR="009B7A5B">
        <w:rPr>
          <w:rFonts w:ascii="Arial" w:hAnsi="Arial" w:cs="Arial"/>
        </w:rPr>
        <w:t xml:space="preserve">  Oxford</w:t>
      </w:r>
      <w:proofErr w:type="gramEnd"/>
      <w:r w:rsidR="009B7A5B">
        <w:rPr>
          <w:rFonts w:ascii="Arial" w:hAnsi="Arial" w:cs="Arial"/>
        </w:rPr>
        <w:t xml:space="preserve"> U</w:t>
      </w:r>
      <w:r w:rsidR="00575F97" w:rsidRPr="006867E9">
        <w:rPr>
          <w:rFonts w:ascii="Arial" w:hAnsi="Arial" w:cs="Arial"/>
        </w:rPr>
        <w:t>niv</w:t>
      </w:r>
      <w:r w:rsidR="009B7A5B">
        <w:rPr>
          <w:rFonts w:ascii="Arial" w:hAnsi="Arial" w:cs="Arial"/>
        </w:rPr>
        <w:t>ersity</w:t>
      </w:r>
      <w:r w:rsidR="00575F97" w:rsidRPr="006867E9">
        <w:rPr>
          <w:rFonts w:ascii="Arial" w:hAnsi="Arial" w:cs="Arial"/>
        </w:rPr>
        <w:t xml:space="preserve"> well known for </w:t>
      </w:r>
      <w:r w:rsidR="009B7A5B">
        <w:rPr>
          <w:rFonts w:ascii="Arial" w:hAnsi="Arial" w:cs="Arial"/>
        </w:rPr>
        <w:t>its</w:t>
      </w:r>
      <w:r w:rsidR="00575F97" w:rsidRPr="006867E9">
        <w:rPr>
          <w:rFonts w:ascii="Arial" w:hAnsi="Arial" w:cs="Arial"/>
        </w:rPr>
        <w:t xml:space="preserve"> work in EBM)</w:t>
      </w:r>
    </w:p>
    <w:p w14:paraId="5FDDA424" w14:textId="77777777" w:rsidR="00575F97" w:rsidRPr="006867E9" w:rsidRDefault="00575F97" w:rsidP="00575F97">
      <w:pPr>
        <w:rPr>
          <w:rFonts w:ascii="Arial" w:hAnsi="Arial" w:cs="Arial"/>
        </w:rPr>
      </w:pPr>
    </w:p>
    <w:p w14:paraId="54EEE007" w14:textId="77777777" w:rsidR="00575F97" w:rsidRPr="006867E9" w:rsidRDefault="00575F97" w:rsidP="00A13833">
      <w:pPr>
        <w:rPr>
          <w:rFonts w:ascii="Arial" w:hAnsi="Arial" w:cs="Arial"/>
          <w:b/>
        </w:rPr>
      </w:pPr>
    </w:p>
    <w:p w14:paraId="6B155C69" w14:textId="77777777" w:rsidR="007628E3" w:rsidRPr="00A13833" w:rsidRDefault="007628E3" w:rsidP="00A13833">
      <w:pPr>
        <w:rPr>
          <w:rFonts w:ascii="Arial" w:hAnsi="Arial" w:cs="Arial"/>
          <w:b/>
        </w:rPr>
      </w:pPr>
    </w:p>
    <w:p w14:paraId="2D870941" w14:textId="0626EC97" w:rsidR="00141EC6" w:rsidRDefault="00141EC6" w:rsidP="00A13833">
      <w:pPr>
        <w:rPr>
          <w:rFonts w:ascii="Arial" w:hAnsi="Arial" w:cs="Arial"/>
        </w:rPr>
      </w:pPr>
      <w:r w:rsidRPr="00A13833">
        <w:rPr>
          <w:rFonts w:ascii="Arial" w:hAnsi="Arial" w:cs="Arial"/>
          <w:b/>
        </w:rPr>
        <w:t xml:space="preserve">Requirements:  </w:t>
      </w:r>
      <w:r w:rsidR="00E50C28" w:rsidRPr="00E50C28">
        <w:rPr>
          <w:rFonts w:ascii="Arial" w:hAnsi="Arial" w:cs="Arial"/>
        </w:rPr>
        <w:t xml:space="preserve">Students are expected to participate in </w:t>
      </w:r>
      <w:r w:rsidR="00E50C28" w:rsidRPr="009B7A5B">
        <w:rPr>
          <w:rFonts w:ascii="Arial" w:hAnsi="Arial" w:cs="Arial"/>
          <w:u w:val="single"/>
        </w:rPr>
        <w:t>weekly</w:t>
      </w:r>
      <w:r w:rsidR="00E50C28" w:rsidRPr="00E50C28">
        <w:rPr>
          <w:rFonts w:ascii="Arial" w:hAnsi="Arial" w:cs="Arial"/>
        </w:rPr>
        <w:t xml:space="preserve"> online postings or sessions that will occur asynchronously (not at schedule time but expected during the week per guidelines</w:t>
      </w:r>
      <w:r w:rsidR="00196BE5">
        <w:rPr>
          <w:rFonts w:ascii="Arial" w:hAnsi="Arial" w:cs="Arial"/>
        </w:rPr>
        <w:t>)</w:t>
      </w:r>
      <w:r w:rsidR="00E50C28" w:rsidRPr="00E50C28">
        <w:rPr>
          <w:rFonts w:ascii="Arial" w:hAnsi="Arial" w:cs="Arial"/>
        </w:rPr>
        <w:t>.</w:t>
      </w:r>
      <w:r w:rsidR="00E50C28">
        <w:rPr>
          <w:rFonts w:ascii="Arial" w:hAnsi="Arial" w:cs="Arial"/>
          <w:b/>
        </w:rPr>
        <w:t xml:space="preserve"> </w:t>
      </w:r>
      <w:r w:rsidR="00E50C28" w:rsidRPr="00E50C28">
        <w:rPr>
          <w:rFonts w:ascii="Arial" w:hAnsi="Arial" w:cs="Arial"/>
        </w:rPr>
        <w:t xml:space="preserve"> They are also expected to attend all scheduled classes on campus</w:t>
      </w:r>
      <w:r w:rsidR="009B7A5B">
        <w:rPr>
          <w:rFonts w:ascii="Arial" w:hAnsi="Arial" w:cs="Arial"/>
        </w:rPr>
        <w:t xml:space="preserve"> and live online sessions</w:t>
      </w:r>
      <w:r w:rsidR="00E50C28" w:rsidRPr="00E50C28">
        <w:rPr>
          <w:rFonts w:ascii="Arial" w:hAnsi="Arial" w:cs="Arial"/>
        </w:rPr>
        <w:t>.</w:t>
      </w:r>
    </w:p>
    <w:p w14:paraId="307AC5AD" w14:textId="77777777" w:rsidR="00E50C28" w:rsidRPr="00A13833" w:rsidRDefault="00E50C28" w:rsidP="00A13833">
      <w:pPr>
        <w:rPr>
          <w:rFonts w:ascii="Arial" w:hAnsi="Arial" w:cs="Arial"/>
          <w:b/>
        </w:rPr>
      </w:pPr>
    </w:p>
    <w:p w14:paraId="70FE4720" w14:textId="77777777" w:rsidR="00141EC6" w:rsidRDefault="007628E3" w:rsidP="00A13833">
      <w:pPr>
        <w:rPr>
          <w:rFonts w:ascii="Arial" w:hAnsi="Arial" w:cs="Arial"/>
          <w:b/>
        </w:rPr>
      </w:pPr>
      <w:r w:rsidRPr="00A13833">
        <w:rPr>
          <w:rFonts w:ascii="Arial" w:hAnsi="Arial" w:cs="Arial"/>
          <w:b/>
        </w:rPr>
        <w:t xml:space="preserve">Methods/Strategies:  </w:t>
      </w:r>
    </w:p>
    <w:p w14:paraId="65FB8930" w14:textId="77777777" w:rsidR="00AD5370" w:rsidRDefault="00AD5370" w:rsidP="00A13833">
      <w:pPr>
        <w:rPr>
          <w:rFonts w:ascii="Arial" w:hAnsi="Arial" w:cs="Arial"/>
          <w:b/>
        </w:rPr>
      </w:pPr>
    </w:p>
    <w:p w14:paraId="7DCAEC4C" w14:textId="0F6B38D7" w:rsidR="00AD5370" w:rsidRPr="007D3726" w:rsidRDefault="00AD5370" w:rsidP="00AD5370">
      <w:pPr>
        <w:rPr>
          <w:rFonts w:ascii="Arial" w:hAnsi="Arial" w:cs="Arial"/>
        </w:rPr>
      </w:pPr>
      <w:r w:rsidRPr="007D3726">
        <w:rPr>
          <w:rFonts w:ascii="Arial" w:hAnsi="Arial" w:cs="Arial"/>
        </w:rPr>
        <w:t>C</w:t>
      </w:r>
      <w:r>
        <w:rPr>
          <w:rFonts w:ascii="Arial" w:hAnsi="Arial" w:cs="Arial"/>
        </w:rPr>
        <w:t xml:space="preserve">ritique of Systematic  </w:t>
      </w:r>
      <w:r w:rsidR="000A46C4">
        <w:rPr>
          <w:rFonts w:ascii="Arial" w:hAnsi="Arial" w:cs="Arial"/>
        </w:rPr>
        <w:tab/>
      </w:r>
      <w:r w:rsidR="007B3955">
        <w:rPr>
          <w:rFonts w:ascii="Arial" w:hAnsi="Arial" w:cs="Arial"/>
        </w:rPr>
        <w:t>October 11, 2013</w:t>
      </w:r>
      <w:r>
        <w:rPr>
          <w:rFonts w:ascii="Arial" w:hAnsi="Arial" w:cs="Arial"/>
        </w:rPr>
        <w:t xml:space="preserve">     </w:t>
      </w:r>
    </w:p>
    <w:p w14:paraId="6CD81518" w14:textId="77777777" w:rsidR="00AD5370" w:rsidRDefault="00AD5370" w:rsidP="00AD5370">
      <w:pPr>
        <w:rPr>
          <w:rFonts w:ascii="Arial" w:hAnsi="Arial" w:cs="Arial"/>
        </w:rPr>
      </w:pPr>
      <w:r w:rsidRPr="007D3726">
        <w:rPr>
          <w:rFonts w:ascii="Arial" w:hAnsi="Arial" w:cs="Arial"/>
        </w:rPr>
        <w:t>Review Study</w:t>
      </w:r>
    </w:p>
    <w:p w14:paraId="38AE32BB" w14:textId="77777777" w:rsidR="00F7602C" w:rsidRDefault="00F7602C" w:rsidP="00AD5370">
      <w:pPr>
        <w:rPr>
          <w:rFonts w:ascii="Arial" w:hAnsi="Arial" w:cs="Arial"/>
        </w:rPr>
      </w:pPr>
    </w:p>
    <w:p w14:paraId="0DDCF0E6" w14:textId="1120801D" w:rsidR="00F7602C" w:rsidRDefault="00F7602C" w:rsidP="00F7602C">
      <w:pPr>
        <w:rPr>
          <w:rFonts w:ascii="Arial" w:hAnsi="Arial" w:cs="Arial"/>
        </w:rPr>
      </w:pPr>
      <w:r>
        <w:rPr>
          <w:rFonts w:ascii="Arial" w:hAnsi="Arial" w:cs="Arial"/>
        </w:rPr>
        <w:t xml:space="preserve">Research Core Exam    </w:t>
      </w:r>
      <w:r w:rsidR="000A46C4">
        <w:rPr>
          <w:rFonts w:ascii="Arial" w:hAnsi="Arial" w:cs="Arial"/>
        </w:rPr>
        <w:tab/>
      </w:r>
      <w:r w:rsidR="007B3955">
        <w:rPr>
          <w:rFonts w:ascii="Arial" w:hAnsi="Arial" w:cs="Arial"/>
        </w:rPr>
        <w:t>November 1, 2013</w:t>
      </w:r>
    </w:p>
    <w:p w14:paraId="70126D89" w14:textId="77777777" w:rsidR="00F7602C" w:rsidRPr="007D3726" w:rsidRDefault="00F7602C" w:rsidP="00AD5370">
      <w:pPr>
        <w:rPr>
          <w:rFonts w:ascii="Arial" w:hAnsi="Arial" w:cs="Arial"/>
        </w:rPr>
      </w:pPr>
    </w:p>
    <w:p w14:paraId="0E0113A3" w14:textId="77777777" w:rsidR="00AD5370" w:rsidRPr="007D3726" w:rsidRDefault="00AD5370" w:rsidP="00AD5370">
      <w:pPr>
        <w:rPr>
          <w:rFonts w:ascii="Arial" w:hAnsi="Arial" w:cs="Arial"/>
        </w:rPr>
      </w:pPr>
    </w:p>
    <w:p w14:paraId="5A5B1939" w14:textId="6F58A1D2" w:rsidR="00AD5370" w:rsidRPr="007D3726" w:rsidRDefault="00AD5370" w:rsidP="00AD5370">
      <w:pPr>
        <w:rPr>
          <w:rFonts w:ascii="Arial" w:hAnsi="Arial" w:cs="Arial"/>
        </w:rPr>
      </w:pPr>
      <w:r>
        <w:rPr>
          <w:rFonts w:ascii="Arial" w:hAnsi="Arial" w:cs="Arial"/>
        </w:rPr>
        <w:t xml:space="preserve">Systematic Review Paper   </w:t>
      </w:r>
      <w:r w:rsidR="007B3955">
        <w:rPr>
          <w:rFonts w:ascii="Arial" w:hAnsi="Arial" w:cs="Arial"/>
        </w:rPr>
        <w:t xml:space="preserve"> </w:t>
      </w:r>
      <w:r w:rsidR="007B3955">
        <w:rPr>
          <w:rFonts w:ascii="Arial" w:hAnsi="Arial" w:cs="Arial"/>
        </w:rPr>
        <w:tab/>
        <w:t>December 6, 2013</w:t>
      </w:r>
    </w:p>
    <w:p w14:paraId="73E384B5" w14:textId="77777777" w:rsidR="00AD5370" w:rsidRDefault="00AD5370" w:rsidP="00AD5370">
      <w:pPr>
        <w:rPr>
          <w:rFonts w:ascii="Arial" w:hAnsi="Arial" w:cs="Arial"/>
        </w:rPr>
      </w:pPr>
      <w:r w:rsidRPr="007D3726">
        <w:rPr>
          <w:rFonts w:ascii="Arial" w:hAnsi="Arial" w:cs="Arial"/>
        </w:rPr>
        <w:t>With Abstract</w:t>
      </w:r>
    </w:p>
    <w:p w14:paraId="7A670E42" w14:textId="77777777" w:rsidR="00AD5370" w:rsidRPr="007D3726" w:rsidRDefault="00AD5370" w:rsidP="00AD5370">
      <w:pPr>
        <w:rPr>
          <w:rFonts w:ascii="Arial" w:hAnsi="Arial" w:cs="Arial"/>
        </w:rPr>
      </w:pPr>
    </w:p>
    <w:p w14:paraId="73DC896E" w14:textId="77777777" w:rsidR="007B3955" w:rsidRDefault="00AD5370" w:rsidP="00A13833">
      <w:pPr>
        <w:rPr>
          <w:rFonts w:ascii="Arial" w:hAnsi="Arial" w:cs="Arial"/>
        </w:rPr>
      </w:pPr>
      <w:r>
        <w:rPr>
          <w:rFonts w:ascii="Arial" w:hAnsi="Arial" w:cs="Arial"/>
        </w:rPr>
        <w:t xml:space="preserve">Systematic Review Poster  </w:t>
      </w:r>
      <w:r w:rsidR="000A46C4">
        <w:rPr>
          <w:rFonts w:ascii="Arial" w:hAnsi="Arial" w:cs="Arial"/>
        </w:rPr>
        <w:tab/>
      </w:r>
      <w:r w:rsidR="007B3955">
        <w:rPr>
          <w:rFonts w:ascii="Arial" w:hAnsi="Arial" w:cs="Arial"/>
        </w:rPr>
        <w:t>December 6, 2013</w:t>
      </w:r>
    </w:p>
    <w:p w14:paraId="516A5FF4" w14:textId="77777777" w:rsidR="007B3955" w:rsidRDefault="007B3955" w:rsidP="00A13833">
      <w:pPr>
        <w:rPr>
          <w:rFonts w:ascii="Arial" w:hAnsi="Arial" w:cs="Arial"/>
        </w:rPr>
      </w:pPr>
    </w:p>
    <w:p w14:paraId="328E653F" w14:textId="6E9125F7" w:rsidR="00141EC6" w:rsidRDefault="00141EC6" w:rsidP="00A13833">
      <w:pPr>
        <w:rPr>
          <w:rFonts w:ascii="Arial" w:hAnsi="Arial" w:cs="Arial"/>
        </w:rPr>
      </w:pPr>
      <w:r w:rsidRPr="00A13833">
        <w:rPr>
          <w:rFonts w:ascii="Arial" w:hAnsi="Arial" w:cs="Arial"/>
          <w:b/>
        </w:rPr>
        <w:t>Grading Policy</w:t>
      </w:r>
      <w:r w:rsidRPr="00A13833">
        <w:rPr>
          <w:rFonts w:ascii="Arial" w:hAnsi="Arial" w:cs="Arial"/>
        </w:rPr>
        <w:t xml:space="preserve">: </w:t>
      </w:r>
    </w:p>
    <w:p w14:paraId="1BCEEDA4" w14:textId="77777777" w:rsidR="00775A50" w:rsidRDefault="00775A50" w:rsidP="00A13833">
      <w:pPr>
        <w:rPr>
          <w:rFonts w:ascii="Arial" w:hAnsi="Arial" w:cs="Arial"/>
        </w:rPr>
      </w:pPr>
    </w:p>
    <w:tbl>
      <w:tblPr>
        <w:tblW w:w="9708" w:type="dxa"/>
        <w:tblLook w:val="0000" w:firstRow="0" w:lastRow="0" w:firstColumn="0" w:lastColumn="0" w:noHBand="0" w:noVBand="0"/>
      </w:tblPr>
      <w:tblGrid>
        <w:gridCol w:w="9708"/>
      </w:tblGrid>
      <w:tr w:rsidR="007D3726" w:rsidRPr="00360D46" w14:paraId="1AC7A1D3" w14:textId="77777777" w:rsidTr="00043D18">
        <w:tc>
          <w:tcPr>
            <w:tcW w:w="6477" w:type="dxa"/>
          </w:tcPr>
          <w:p w14:paraId="6C7F788E" w14:textId="4790379D" w:rsidR="007D3726" w:rsidRDefault="00775A50" w:rsidP="00043D18">
            <w:pPr>
              <w:rPr>
                <w:rFonts w:ascii="Arial" w:hAnsi="Arial" w:cs="Arial"/>
              </w:rPr>
            </w:pPr>
            <w:r>
              <w:rPr>
                <w:rFonts w:ascii="Arial" w:hAnsi="Arial" w:cs="Arial"/>
              </w:rPr>
              <w:t xml:space="preserve">Research Core Exam         </w:t>
            </w:r>
            <w:r w:rsidR="007D3726" w:rsidRPr="007D3726">
              <w:rPr>
                <w:rFonts w:ascii="Arial" w:hAnsi="Arial" w:cs="Arial"/>
              </w:rPr>
              <w:t>25%</w:t>
            </w:r>
            <w:r w:rsidR="00672E10">
              <w:rPr>
                <w:rFonts w:ascii="Arial" w:hAnsi="Arial" w:cs="Arial"/>
              </w:rPr>
              <w:t xml:space="preserve">  (15% exam and 10% weekly assignments)</w:t>
            </w:r>
          </w:p>
          <w:p w14:paraId="7140C077" w14:textId="77777777" w:rsidR="00775A50" w:rsidRPr="007D3726" w:rsidRDefault="00775A50" w:rsidP="00775A50">
            <w:pPr>
              <w:rPr>
                <w:rFonts w:ascii="Arial" w:hAnsi="Arial" w:cs="Arial"/>
              </w:rPr>
            </w:pPr>
            <w:r w:rsidRPr="007D3726">
              <w:rPr>
                <w:rFonts w:ascii="Arial" w:hAnsi="Arial" w:cs="Arial"/>
              </w:rPr>
              <w:t>Critique of Systematic        15%</w:t>
            </w:r>
          </w:p>
          <w:p w14:paraId="5C249030" w14:textId="77777777" w:rsidR="00775A50" w:rsidRPr="007D3726" w:rsidRDefault="00775A50" w:rsidP="00775A50">
            <w:pPr>
              <w:rPr>
                <w:rFonts w:ascii="Arial" w:hAnsi="Arial" w:cs="Arial"/>
              </w:rPr>
            </w:pPr>
            <w:r w:rsidRPr="007D3726">
              <w:rPr>
                <w:rFonts w:ascii="Arial" w:hAnsi="Arial" w:cs="Arial"/>
              </w:rPr>
              <w:t>Review Study</w:t>
            </w:r>
          </w:p>
          <w:p w14:paraId="01BC5E21" w14:textId="77777777" w:rsidR="00775A50" w:rsidRPr="007D3726" w:rsidRDefault="00775A50" w:rsidP="00043D18">
            <w:pPr>
              <w:rPr>
                <w:rFonts w:ascii="Arial" w:hAnsi="Arial" w:cs="Arial"/>
              </w:rPr>
            </w:pPr>
          </w:p>
          <w:p w14:paraId="3273BF8D" w14:textId="77777777" w:rsidR="007D3726" w:rsidRPr="007D3726" w:rsidRDefault="007D3726" w:rsidP="00043D18">
            <w:pPr>
              <w:rPr>
                <w:rFonts w:ascii="Arial" w:hAnsi="Arial" w:cs="Arial"/>
              </w:rPr>
            </w:pPr>
            <w:r w:rsidRPr="007D3726">
              <w:rPr>
                <w:rFonts w:ascii="Arial" w:hAnsi="Arial" w:cs="Arial"/>
              </w:rPr>
              <w:t>Systematic Review Paper   30%</w:t>
            </w:r>
          </w:p>
          <w:p w14:paraId="1D885A78" w14:textId="77777777" w:rsidR="007D3726" w:rsidRPr="007D3726" w:rsidRDefault="007D3726" w:rsidP="00043D18">
            <w:pPr>
              <w:rPr>
                <w:rFonts w:ascii="Arial" w:hAnsi="Arial" w:cs="Arial"/>
              </w:rPr>
            </w:pPr>
            <w:r w:rsidRPr="007D3726">
              <w:rPr>
                <w:rFonts w:ascii="Arial" w:hAnsi="Arial" w:cs="Arial"/>
              </w:rPr>
              <w:t>With Abstract</w:t>
            </w:r>
          </w:p>
          <w:p w14:paraId="13037AB3" w14:textId="77777777" w:rsidR="007D3726" w:rsidRPr="007D3726" w:rsidRDefault="007D3726" w:rsidP="00043D18">
            <w:pPr>
              <w:rPr>
                <w:rFonts w:ascii="Arial" w:hAnsi="Arial" w:cs="Arial"/>
              </w:rPr>
            </w:pPr>
            <w:r w:rsidRPr="007D3726">
              <w:rPr>
                <w:rFonts w:ascii="Arial" w:hAnsi="Arial" w:cs="Arial"/>
              </w:rPr>
              <w:t xml:space="preserve">Systematic Review </w:t>
            </w:r>
            <w:proofErr w:type="gramStart"/>
            <w:r w:rsidRPr="007D3726">
              <w:rPr>
                <w:rFonts w:ascii="Arial" w:hAnsi="Arial" w:cs="Arial"/>
              </w:rPr>
              <w:t>Poster  10</w:t>
            </w:r>
            <w:proofErr w:type="gramEnd"/>
            <w:r w:rsidRPr="007D3726">
              <w:rPr>
                <w:rFonts w:ascii="Arial" w:hAnsi="Arial" w:cs="Arial"/>
              </w:rPr>
              <w:t>%</w:t>
            </w:r>
          </w:p>
          <w:p w14:paraId="0786D4FC" w14:textId="77777777" w:rsidR="007D3726" w:rsidRPr="007D3726" w:rsidRDefault="007D3726" w:rsidP="00043D18">
            <w:pPr>
              <w:rPr>
                <w:rFonts w:ascii="Arial" w:hAnsi="Arial" w:cs="Arial"/>
              </w:rPr>
            </w:pPr>
            <w:r w:rsidRPr="007D3726">
              <w:rPr>
                <w:rFonts w:ascii="Arial" w:hAnsi="Arial" w:cs="Arial"/>
              </w:rPr>
              <w:t>Participation                        20%</w:t>
            </w:r>
          </w:p>
          <w:p w14:paraId="5AA5849D" w14:textId="77777777" w:rsidR="007D3726" w:rsidRPr="007D3726" w:rsidRDefault="007D3726" w:rsidP="00043D18">
            <w:pPr>
              <w:rPr>
                <w:rFonts w:ascii="Arial" w:hAnsi="Arial" w:cs="Arial"/>
              </w:rPr>
            </w:pPr>
          </w:p>
          <w:p w14:paraId="1ADD564D" w14:textId="77777777" w:rsidR="007D3726" w:rsidRDefault="007D3726" w:rsidP="00043D18">
            <w:pPr>
              <w:autoSpaceDE w:val="0"/>
              <w:autoSpaceDN w:val="0"/>
              <w:adjustRightInd w:val="0"/>
              <w:rPr>
                <w:rFonts w:ascii="Arial" w:hAnsi="Arial" w:cs="Arial"/>
              </w:rPr>
            </w:pPr>
            <w:r w:rsidRPr="007D3726">
              <w:rPr>
                <w:rFonts w:ascii="Arial" w:hAnsi="Arial" w:cs="Arial"/>
              </w:rPr>
              <w:t xml:space="preserve">Faculty will impose penalties for late work. Ten points will be deducted from the final assignment grade for each day or portion thereof past midnight the day work is late. Work is considered late if it is received after the scheduled due date and time. </w:t>
            </w:r>
          </w:p>
          <w:p w14:paraId="38448497" w14:textId="77777777" w:rsidR="00775A50" w:rsidRPr="007D3726" w:rsidRDefault="00775A50" w:rsidP="00043D18">
            <w:pPr>
              <w:autoSpaceDE w:val="0"/>
              <w:autoSpaceDN w:val="0"/>
              <w:adjustRightInd w:val="0"/>
              <w:rPr>
                <w:rFonts w:ascii="Arial" w:hAnsi="Arial" w:cs="Arial"/>
              </w:rPr>
            </w:pPr>
          </w:p>
          <w:p w14:paraId="379F6CAC" w14:textId="77777777" w:rsidR="007D3726" w:rsidRPr="007D3726" w:rsidRDefault="007D3726" w:rsidP="00043D18">
            <w:pPr>
              <w:autoSpaceDE w:val="0"/>
              <w:autoSpaceDN w:val="0"/>
              <w:adjustRightInd w:val="0"/>
              <w:rPr>
                <w:rFonts w:ascii="Arial" w:hAnsi="Arial" w:cs="Arial"/>
                <w:b/>
                <w:bCs/>
              </w:rPr>
            </w:pPr>
            <w:r w:rsidRPr="007D3726">
              <w:rPr>
                <w:rFonts w:ascii="Arial" w:hAnsi="Arial" w:cs="Arial"/>
                <w:b/>
                <w:bCs/>
              </w:rPr>
              <w:t>Grading Scale:</w:t>
            </w:r>
          </w:p>
          <w:p w14:paraId="7A18D7D3" w14:textId="5A604425" w:rsidR="00A9652A" w:rsidRPr="00CE7496" w:rsidRDefault="00195C23" w:rsidP="00A9652A">
            <w:pPr>
              <w:jc w:val="both"/>
              <w:rPr>
                <w:rFonts w:ascii="Arial" w:hAnsi="Arial" w:cs="Arial"/>
              </w:rPr>
            </w:pPr>
            <w:r>
              <w:rPr>
                <w:rFonts w:ascii="Arial" w:hAnsi="Arial" w:cs="Arial"/>
              </w:rPr>
              <w:t xml:space="preserve">91 to 100 - </w:t>
            </w:r>
            <w:r w:rsidR="00A9652A" w:rsidRPr="00CE7496">
              <w:rPr>
                <w:rFonts w:ascii="Arial" w:hAnsi="Arial" w:cs="Arial"/>
              </w:rPr>
              <w:t xml:space="preserve"> ‘A’</w:t>
            </w:r>
          </w:p>
          <w:p w14:paraId="261CB596" w14:textId="73DE1D6F" w:rsidR="00A9652A" w:rsidRPr="00CE7496" w:rsidRDefault="00A9652A" w:rsidP="00A9652A">
            <w:pPr>
              <w:jc w:val="both"/>
              <w:rPr>
                <w:rFonts w:ascii="Arial" w:hAnsi="Arial" w:cs="Arial"/>
              </w:rPr>
            </w:pPr>
            <w:r w:rsidRPr="00CE7496">
              <w:rPr>
                <w:rFonts w:ascii="Arial" w:hAnsi="Arial" w:cs="Arial"/>
              </w:rPr>
              <w:t xml:space="preserve">81 to 90 </w:t>
            </w:r>
            <w:r w:rsidR="00195C23">
              <w:rPr>
                <w:rFonts w:ascii="Arial" w:hAnsi="Arial" w:cs="Arial"/>
              </w:rPr>
              <w:t xml:space="preserve">- </w:t>
            </w:r>
            <w:r w:rsidRPr="00CE7496">
              <w:rPr>
                <w:rFonts w:ascii="Arial" w:hAnsi="Arial" w:cs="Arial"/>
              </w:rPr>
              <w:t>‘B’</w:t>
            </w:r>
          </w:p>
          <w:p w14:paraId="366EFFC1" w14:textId="6EE7A68B" w:rsidR="00A9652A" w:rsidRPr="00CE7496" w:rsidRDefault="00A9652A" w:rsidP="00A9652A">
            <w:pPr>
              <w:jc w:val="both"/>
              <w:rPr>
                <w:rFonts w:ascii="Arial" w:hAnsi="Arial" w:cs="Arial"/>
              </w:rPr>
            </w:pPr>
            <w:r w:rsidRPr="00CE7496">
              <w:rPr>
                <w:rFonts w:ascii="Arial" w:hAnsi="Arial" w:cs="Arial"/>
              </w:rPr>
              <w:t xml:space="preserve">71 to 80 </w:t>
            </w:r>
            <w:r w:rsidR="00195C23">
              <w:rPr>
                <w:rFonts w:ascii="Arial" w:hAnsi="Arial" w:cs="Arial"/>
              </w:rPr>
              <w:t xml:space="preserve">- </w:t>
            </w:r>
            <w:r w:rsidRPr="00CE7496">
              <w:rPr>
                <w:rFonts w:ascii="Arial" w:hAnsi="Arial" w:cs="Arial"/>
              </w:rPr>
              <w:t>‘C’</w:t>
            </w:r>
          </w:p>
          <w:p w14:paraId="5B5654CC" w14:textId="77777777" w:rsidR="00A9652A" w:rsidRDefault="00A9652A" w:rsidP="00A9652A">
            <w:pPr>
              <w:rPr>
                <w:rFonts w:ascii="Arial" w:hAnsi="Arial" w:cs="Arial"/>
              </w:rPr>
            </w:pPr>
            <w:r w:rsidRPr="00CE7496">
              <w:rPr>
                <w:rFonts w:ascii="Arial" w:hAnsi="Arial" w:cs="Arial"/>
              </w:rPr>
              <w:t>A final grade of &lt;71% constitutes failure.</w:t>
            </w:r>
          </w:p>
          <w:p w14:paraId="4FAFA008" w14:textId="77777777" w:rsidR="001D385A" w:rsidRDefault="001D385A" w:rsidP="00A9652A">
            <w:pPr>
              <w:rPr>
                <w:rFonts w:ascii="Arial" w:hAnsi="Arial" w:cs="Arial"/>
              </w:rPr>
            </w:pPr>
          </w:p>
          <w:p w14:paraId="1F9B2B06" w14:textId="09C89763" w:rsidR="001D385A" w:rsidRPr="008E2F7C" w:rsidRDefault="001D385A" w:rsidP="00A9652A">
            <w:pPr>
              <w:rPr>
                <w:rFonts w:ascii="Arial" w:hAnsi="Arial" w:cs="Arial"/>
                <w:b/>
              </w:rPr>
            </w:pPr>
            <w:r w:rsidRPr="008E2F7C">
              <w:rPr>
                <w:rFonts w:ascii="Arial" w:hAnsi="Arial" w:cs="Arial"/>
                <w:b/>
              </w:rPr>
              <w:t xml:space="preserve">NOTE:  a detailed </w:t>
            </w:r>
            <w:r w:rsidR="008E2F7C">
              <w:rPr>
                <w:rFonts w:ascii="Arial" w:hAnsi="Arial" w:cs="Arial"/>
                <w:b/>
              </w:rPr>
              <w:t xml:space="preserve">course </w:t>
            </w:r>
            <w:r w:rsidRPr="008E2F7C">
              <w:rPr>
                <w:rFonts w:ascii="Arial" w:hAnsi="Arial" w:cs="Arial"/>
                <w:b/>
              </w:rPr>
              <w:t xml:space="preserve">calendar is provided in </w:t>
            </w:r>
            <w:proofErr w:type="spellStart"/>
            <w:r w:rsidRPr="008E2F7C">
              <w:rPr>
                <w:rFonts w:ascii="Arial" w:hAnsi="Arial" w:cs="Arial"/>
                <w:b/>
              </w:rPr>
              <w:t>BlackBoard</w:t>
            </w:r>
            <w:proofErr w:type="spellEnd"/>
            <w:r w:rsidRPr="008E2F7C">
              <w:rPr>
                <w:rFonts w:ascii="Arial" w:hAnsi="Arial" w:cs="Arial"/>
                <w:b/>
              </w:rPr>
              <w:t xml:space="preserve">.   </w:t>
            </w:r>
          </w:p>
          <w:p w14:paraId="19FFED1B" w14:textId="77777777" w:rsidR="007D3726" w:rsidRPr="007D3726" w:rsidRDefault="007D3726" w:rsidP="00043D18">
            <w:pPr>
              <w:tabs>
                <w:tab w:val="left" w:pos="-171"/>
              </w:tabs>
              <w:ind w:left="-81" w:hanging="720"/>
              <w:rPr>
                <w:rFonts w:ascii="Arial" w:hAnsi="Arial" w:cs="Arial"/>
                <w:bCs/>
                <w:iCs/>
              </w:rPr>
            </w:pPr>
          </w:p>
          <w:p w14:paraId="0A37D3DE" w14:textId="77777777" w:rsidR="007D3726" w:rsidRPr="007D3726" w:rsidRDefault="007D3726" w:rsidP="00043D18">
            <w:pPr>
              <w:rPr>
                <w:rFonts w:ascii="Arial" w:hAnsi="Arial" w:cs="Arial"/>
              </w:rPr>
            </w:pPr>
          </w:p>
        </w:tc>
      </w:tr>
    </w:tbl>
    <w:p w14:paraId="7797DBA3" w14:textId="77777777" w:rsidR="007D3726" w:rsidRPr="00A13833" w:rsidRDefault="007D3726" w:rsidP="00A13833">
      <w:pPr>
        <w:rPr>
          <w:rFonts w:ascii="Arial" w:hAnsi="Arial" w:cs="Arial"/>
        </w:rPr>
      </w:pPr>
    </w:p>
    <w:p w14:paraId="17D20111" w14:textId="77777777" w:rsidR="0009099E" w:rsidRPr="00A13833" w:rsidRDefault="00141EC6" w:rsidP="00A13833">
      <w:pPr>
        <w:tabs>
          <w:tab w:val="left" w:pos="-720"/>
        </w:tabs>
        <w:rPr>
          <w:rFonts w:ascii="Arial" w:hAnsi="Arial" w:cs="Arial"/>
        </w:rPr>
      </w:pPr>
      <w:r w:rsidRPr="00A13833">
        <w:rPr>
          <w:rFonts w:ascii="Arial" w:hAnsi="Arial" w:cs="Arial"/>
          <w:b/>
        </w:rPr>
        <w:t xml:space="preserve">Attendance Policy:  </w:t>
      </w:r>
      <w:r w:rsidR="0009099E" w:rsidRPr="00A13833">
        <w:rPr>
          <w:rFonts w:ascii="Arial" w:hAnsi="Arial" w:cs="Arial"/>
        </w:rPr>
        <w:t>Regular class attendance and participation is expected of all students.</w:t>
      </w:r>
      <w:r w:rsidR="00EF5705" w:rsidRPr="00A13833">
        <w:rPr>
          <w:rFonts w:ascii="Arial" w:hAnsi="Arial" w:cs="Arial"/>
        </w:rPr>
        <w:t xml:space="preserve">  </w:t>
      </w:r>
      <w:r w:rsidR="0009099E" w:rsidRPr="00A13833">
        <w:rPr>
          <w:rFonts w:ascii="Arial" w:hAnsi="Arial" w:cs="Arial"/>
        </w:rPr>
        <w:t>Students are responsible for all missed course information.</w:t>
      </w:r>
    </w:p>
    <w:p w14:paraId="6E7F9E99" w14:textId="77777777" w:rsidR="00141EC6" w:rsidRPr="00A13833" w:rsidRDefault="0009099E" w:rsidP="00A13833">
      <w:pPr>
        <w:ind w:left="720"/>
        <w:rPr>
          <w:rFonts w:ascii="Arial" w:hAnsi="Arial" w:cs="Arial"/>
        </w:rPr>
      </w:pPr>
      <w:r w:rsidRPr="00A13833">
        <w:rPr>
          <w:rFonts w:ascii="Arial" w:hAnsi="Arial" w:cs="Arial"/>
          <w:b/>
          <w:color w:val="FF0000"/>
        </w:rPr>
        <w:t xml:space="preserve">       </w:t>
      </w:r>
      <w:r w:rsidRPr="00A13833">
        <w:rPr>
          <w:rFonts w:ascii="Arial" w:hAnsi="Arial" w:cs="Arial"/>
          <w:color w:val="FF0000"/>
        </w:rPr>
        <w:tab/>
      </w:r>
      <w:r w:rsidRPr="00A13833">
        <w:rPr>
          <w:rFonts w:ascii="Arial" w:hAnsi="Arial" w:cs="Arial"/>
          <w:color w:val="FF0000"/>
        </w:rPr>
        <w:tab/>
      </w:r>
    </w:p>
    <w:p w14:paraId="30F440FB" w14:textId="77777777" w:rsidR="0091586E" w:rsidRPr="00A13833" w:rsidRDefault="00141EC6" w:rsidP="00A13833">
      <w:pPr>
        <w:pStyle w:val="NormalWeb"/>
        <w:spacing w:before="0" w:beforeAutospacing="0" w:after="0" w:afterAutospacing="0"/>
        <w:rPr>
          <w:rFonts w:ascii="Arial" w:hAnsi="Arial" w:cs="Arial"/>
          <w:sz w:val="22"/>
          <w:szCs w:val="22"/>
        </w:rPr>
      </w:pPr>
      <w:r w:rsidRPr="00A13833">
        <w:rPr>
          <w:rFonts w:ascii="Arial" w:hAnsi="Arial" w:cs="Arial"/>
          <w:b/>
          <w:sz w:val="22"/>
          <w:szCs w:val="22"/>
        </w:rPr>
        <w:t xml:space="preserve">Drop Policy: </w:t>
      </w:r>
      <w:r w:rsidR="00B14E6E" w:rsidRPr="00A13833">
        <w:rPr>
          <w:rFonts w:ascii="Arial" w:hAnsi="Arial" w:cs="Arial"/>
          <w:sz w:val="22"/>
          <w:szCs w:val="22"/>
        </w:rPr>
        <w:t xml:space="preserve">Students may drop or swap (adding and dropping a class concurrently) classes through self-service in </w:t>
      </w:r>
      <w:proofErr w:type="spellStart"/>
      <w:r w:rsidR="00B14E6E" w:rsidRPr="00A13833">
        <w:rPr>
          <w:rFonts w:ascii="Arial" w:hAnsi="Arial" w:cs="Arial"/>
          <w:sz w:val="22"/>
          <w:szCs w:val="22"/>
        </w:rPr>
        <w:t>MyMav</w:t>
      </w:r>
      <w:proofErr w:type="spellEnd"/>
      <w:r w:rsidR="00B14E6E" w:rsidRPr="00A13833">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A13833">
        <w:rPr>
          <w:rFonts w:ascii="Arial" w:hAnsi="Arial" w:cs="Arial"/>
          <w:sz w:val="22"/>
          <w:szCs w:val="22"/>
        </w:rPr>
        <w:t xml:space="preserve">It is the student's responsibility to officially withdraw if they do not plan to attend after registering. </w:t>
      </w:r>
      <w:r w:rsidR="0091586E" w:rsidRPr="00A13833">
        <w:rPr>
          <w:rStyle w:val="Strong"/>
          <w:rFonts w:ascii="Arial" w:hAnsi="Arial" w:cs="Arial"/>
          <w:sz w:val="22"/>
          <w:szCs w:val="22"/>
        </w:rPr>
        <w:t>Students will not be automatically dropped for non-attendance</w:t>
      </w:r>
      <w:r w:rsidR="0091586E" w:rsidRPr="00A13833">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14:paraId="256D9827" w14:textId="77777777" w:rsidR="00B221A3" w:rsidRPr="00A13833" w:rsidRDefault="00B221A3" w:rsidP="00A13833">
      <w:pPr>
        <w:pStyle w:val="NormalWeb"/>
        <w:spacing w:before="0" w:beforeAutospacing="0" w:after="0" w:afterAutospacing="0"/>
        <w:rPr>
          <w:rFonts w:ascii="Arial" w:hAnsi="Arial" w:cs="Arial"/>
          <w:sz w:val="22"/>
          <w:szCs w:val="22"/>
        </w:rPr>
      </w:pPr>
    </w:p>
    <w:p w14:paraId="7872E821" w14:textId="77777777" w:rsidR="00B221A3" w:rsidRPr="00A13833" w:rsidRDefault="00B221A3" w:rsidP="00A13833">
      <w:pPr>
        <w:pStyle w:val="NormalWeb"/>
        <w:spacing w:before="0" w:beforeAutospacing="0" w:after="0" w:afterAutospacing="0"/>
        <w:rPr>
          <w:rFonts w:ascii="Arial" w:hAnsi="Arial" w:cs="Arial"/>
          <w:sz w:val="22"/>
          <w:szCs w:val="22"/>
        </w:rPr>
      </w:pPr>
      <w:r w:rsidRPr="00A13833">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Pr="00A13833">
        <w:rPr>
          <w:rFonts w:ascii="Arial" w:hAnsi="Arial" w:cs="Arial"/>
          <w:sz w:val="22"/>
          <w:szCs w:val="22"/>
        </w:rPr>
        <w:t>Adds</w:t>
      </w:r>
      <w:proofErr w:type="gramEnd"/>
      <w:r w:rsidRPr="00A13833">
        <w:rPr>
          <w:rFonts w:ascii="Arial" w:hAnsi="Arial" w:cs="Arial"/>
          <w:sz w:val="22"/>
          <w:szCs w:val="22"/>
        </w:rPr>
        <w:t xml:space="preserve"> and drops may be made through late registration either on the Web at </w:t>
      </w:r>
      <w:proofErr w:type="spellStart"/>
      <w:r w:rsidRPr="00A13833">
        <w:rPr>
          <w:rFonts w:ascii="Arial" w:hAnsi="Arial" w:cs="Arial"/>
          <w:sz w:val="22"/>
          <w:szCs w:val="22"/>
        </w:rPr>
        <w:t>MyMav</w:t>
      </w:r>
      <w:proofErr w:type="spellEnd"/>
      <w:r w:rsidRPr="00A13833">
        <w:rPr>
          <w:rFonts w:ascii="Arial" w:hAnsi="Arial" w:cs="Arial"/>
          <w:sz w:val="22"/>
          <w:szCs w:val="22"/>
        </w:rPr>
        <w:t xml:space="preserve"> or in person through the student’s academic department. </w:t>
      </w:r>
      <w:r w:rsidR="007D5C72" w:rsidRPr="00A13833">
        <w:rPr>
          <w:rFonts w:ascii="Arial" w:hAnsi="Arial" w:cs="Arial"/>
          <w:sz w:val="22"/>
          <w:szCs w:val="22"/>
        </w:rPr>
        <w:t xml:space="preserve">Drops can continue through a point two-thirds of the way through the term or session. It is the student's responsibility to officially withdraw if they do not plan to attend after registering. </w:t>
      </w:r>
      <w:r w:rsidR="007D5C72" w:rsidRPr="00A13833">
        <w:rPr>
          <w:rStyle w:val="Strong"/>
          <w:rFonts w:ascii="Arial" w:hAnsi="Arial" w:cs="Arial"/>
          <w:sz w:val="22"/>
          <w:szCs w:val="22"/>
        </w:rPr>
        <w:t>Students will not be automatically dropped for non-attendance</w:t>
      </w:r>
      <w:r w:rsidR="007D5C72" w:rsidRPr="00A13833">
        <w:rPr>
          <w:rFonts w:ascii="Arial" w:hAnsi="Arial" w:cs="Arial"/>
          <w:sz w:val="22"/>
          <w:szCs w:val="22"/>
        </w:rPr>
        <w:t xml:space="preserve">. Repayment of certain types of financial aid administered through the University may be required as the result of dropping classes or withdrawing. Contact the Financial Aid Office </w:t>
      </w:r>
      <w:r w:rsidR="007D5C72" w:rsidRPr="00A13833">
        <w:rPr>
          <w:rFonts w:ascii="Arial" w:hAnsi="Arial" w:cs="Arial"/>
          <w:sz w:val="22"/>
          <w:szCs w:val="22"/>
        </w:rPr>
        <w:lastRenderedPageBreak/>
        <w:t xml:space="preserve">for more information.   </w:t>
      </w:r>
      <w:r w:rsidRPr="00A13833">
        <w:rPr>
          <w:rFonts w:ascii="Arial" w:hAnsi="Arial" w:cs="Arial"/>
          <w:sz w:val="22"/>
          <w:szCs w:val="22"/>
        </w:rPr>
        <w:t xml:space="preserve">The last day to drop a course is listed in the Academic Calendar available at </w:t>
      </w:r>
      <w:hyperlink r:id="rId13" w:history="1">
        <w:r w:rsidRPr="00A13833">
          <w:rPr>
            <w:rStyle w:val="Hyperlink"/>
            <w:rFonts w:ascii="Arial" w:hAnsi="Arial" w:cs="Arial"/>
            <w:sz w:val="22"/>
            <w:szCs w:val="22"/>
          </w:rPr>
          <w:t>http://www.uta.edu/uta/acadcal.</w:t>
        </w:r>
      </w:hyperlink>
    </w:p>
    <w:p w14:paraId="6B4043A1" w14:textId="77777777" w:rsidR="007D5C72" w:rsidRPr="00A13833" w:rsidRDefault="00B221A3" w:rsidP="00A13833">
      <w:pPr>
        <w:numPr>
          <w:ilvl w:val="0"/>
          <w:numId w:val="4"/>
        </w:numPr>
        <w:rPr>
          <w:rFonts w:ascii="Arial" w:hAnsi="Arial" w:cs="Arial"/>
        </w:rPr>
      </w:pPr>
      <w:r w:rsidRPr="00A13833">
        <w:rPr>
          <w:rFonts w:ascii="Arial" w:hAnsi="Arial" w:cs="Arial"/>
        </w:rPr>
        <w:t>A student may not add a course after the end of late registration.</w:t>
      </w:r>
    </w:p>
    <w:p w14:paraId="1B6F6B41" w14:textId="77777777" w:rsidR="00B221A3" w:rsidRPr="00A13833" w:rsidRDefault="00B221A3" w:rsidP="00A13833">
      <w:pPr>
        <w:numPr>
          <w:ilvl w:val="0"/>
          <w:numId w:val="4"/>
        </w:numPr>
        <w:rPr>
          <w:rFonts w:ascii="Arial" w:hAnsi="Arial" w:cs="Arial"/>
        </w:rPr>
      </w:pPr>
      <w:r w:rsidRPr="00A13833">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4" w:history="1">
        <w:r w:rsidRPr="00A13833">
          <w:rPr>
            <w:rStyle w:val="Hyperlink"/>
            <w:rFonts w:ascii="Arial" w:hAnsi="Arial" w:cs="Arial"/>
          </w:rPr>
          <w:t>http://www.uta.edu/nursing/MSN/drop_resign_request.pdf</w:t>
        </w:r>
      </w:hyperlink>
      <w:proofErr w:type="gramStart"/>
      <w:r w:rsidRPr="00A13833">
        <w:rPr>
          <w:rFonts w:ascii="Arial" w:hAnsi="Arial" w:cs="Arial"/>
        </w:rPr>
        <w:t xml:space="preserve">  or</w:t>
      </w:r>
      <w:proofErr w:type="gramEnd"/>
      <w:r w:rsidRPr="00A13833">
        <w:rPr>
          <w:rFonts w:ascii="Arial" w:hAnsi="Arial" w:cs="Arial"/>
        </w:rPr>
        <w:t xml:space="preserve"> Graduate Nursing office rooms 512 or 606); (2) obtain faculty signature and current course grade; and (3) submit the form to Graduate Nursing office rooms 512 or 606.</w:t>
      </w:r>
    </w:p>
    <w:p w14:paraId="1C726885" w14:textId="77777777" w:rsidR="00B221A3" w:rsidRPr="00A13833" w:rsidRDefault="00B221A3" w:rsidP="00A13833">
      <w:pPr>
        <w:numPr>
          <w:ilvl w:val="0"/>
          <w:numId w:val="4"/>
        </w:numPr>
        <w:rPr>
          <w:rFonts w:ascii="Arial" w:hAnsi="Arial" w:cs="Arial"/>
        </w:rPr>
      </w:pPr>
      <w:r w:rsidRPr="00A13833">
        <w:rPr>
          <w:rFonts w:ascii="Arial" w:hAnsi="Arial" w:cs="Arial"/>
        </w:rPr>
        <w:t>A student desiring to drop all courses in which he or she is enrolled is reminded that such action constitutes withdrawal (resignation) from the University. The student must indicate intention to withdra</w:t>
      </w:r>
      <w:r w:rsidR="007D5C72" w:rsidRPr="00A13833">
        <w:rPr>
          <w:rFonts w:ascii="Arial" w:hAnsi="Arial" w:cs="Arial"/>
        </w:rPr>
        <w:t>w and drop all courses by completing</w:t>
      </w:r>
      <w:r w:rsidRPr="00A13833">
        <w:rPr>
          <w:rFonts w:ascii="Arial" w:hAnsi="Arial" w:cs="Arial"/>
        </w:rPr>
        <w:t xml:space="preserve"> a resignation form in the Office of the Registrar or by:  (1) Completing a resignation form (available online </w:t>
      </w:r>
      <w:hyperlink r:id="rId15" w:history="1">
        <w:r w:rsidR="007D5C72" w:rsidRPr="00A13833">
          <w:rPr>
            <w:rStyle w:val="Hyperlink"/>
            <w:rFonts w:ascii="Arial" w:hAnsi="Arial" w:cs="Arial"/>
          </w:rPr>
          <w:t>http://www.uta.edu/nursing/MSN/drop_resign_request.pdf</w:t>
        </w:r>
      </w:hyperlink>
      <w:proofErr w:type="gramStart"/>
      <w:r w:rsidRPr="00A13833">
        <w:rPr>
          <w:rFonts w:ascii="Arial" w:hAnsi="Arial" w:cs="Arial"/>
        </w:rPr>
        <w:t xml:space="preserve">  or</w:t>
      </w:r>
      <w:proofErr w:type="gramEnd"/>
      <w:r w:rsidRPr="00A13833">
        <w:rPr>
          <w:rFonts w:ascii="Arial" w:hAnsi="Arial" w:cs="Arial"/>
        </w:rPr>
        <w:t xml:space="preserve"> Graduate Nursing office rooms 512 or 606; (2) obtaining faculty signature for each course enrolled and </w:t>
      </w:r>
      <w:r w:rsidR="007D5C72" w:rsidRPr="00A13833">
        <w:rPr>
          <w:rFonts w:ascii="Arial" w:hAnsi="Arial" w:cs="Arial"/>
        </w:rPr>
        <w:t>current course grade; (3) Submitting</w:t>
      </w:r>
      <w:r w:rsidRPr="00A13833">
        <w:rPr>
          <w:rFonts w:ascii="Arial" w:hAnsi="Arial" w:cs="Arial"/>
        </w:rPr>
        <w:t xml:space="preserve"> the resignation form in the Co</w:t>
      </w:r>
      <w:r w:rsidR="007D5C72" w:rsidRPr="00A13833">
        <w:rPr>
          <w:rFonts w:ascii="Arial" w:hAnsi="Arial" w:cs="Arial"/>
        </w:rPr>
        <w:t>llege of N</w:t>
      </w:r>
      <w:r w:rsidRPr="00A13833">
        <w:rPr>
          <w:rFonts w:ascii="Arial" w:hAnsi="Arial" w:cs="Arial"/>
        </w:rPr>
        <w:t>ursing office room 512</w:t>
      </w:r>
      <w:r w:rsidR="007D5C72" w:rsidRPr="00A13833">
        <w:rPr>
          <w:rFonts w:ascii="Arial" w:hAnsi="Arial" w:cs="Arial"/>
        </w:rPr>
        <w:t xml:space="preserve"> or 606; and (4) The department office will send resignation form to the office of the Registrar.</w:t>
      </w:r>
    </w:p>
    <w:p w14:paraId="6C2069DD" w14:textId="77777777" w:rsidR="00B221A3" w:rsidRPr="00A13833" w:rsidRDefault="00B221A3" w:rsidP="00A13833">
      <w:pPr>
        <w:numPr>
          <w:ilvl w:val="0"/>
          <w:numId w:val="4"/>
        </w:numPr>
        <w:rPr>
          <w:rFonts w:ascii="Arial" w:hAnsi="Arial" w:cs="Arial"/>
          <w:color w:val="FF0000"/>
        </w:rPr>
      </w:pPr>
      <w:r w:rsidRPr="00A13833">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6" w:history="1">
        <w:r w:rsidR="001177AA" w:rsidRPr="00A13833">
          <w:rPr>
            <w:rStyle w:val="Hyperlink"/>
            <w:rFonts w:ascii="Arial" w:hAnsi="Arial" w:cs="Arial"/>
          </w:rPr>
          <w:t>http://www.grad.uta.edu/handbook</w:t>
        </w:r>
      </w:hyperlink>
    </w:p>
    <w:p w14:paraId="328A424A" w14:textId="77777777" w:rsidR="002106A7" w:rsidRDefault="002106A7" w:rsidP="00A13833">
      <w:pPr>
        <w:pStyle w:val="NormalWeb"/>
        <w:spacing w:before="0" w:beforeAutospacing="0" w:after="0" w:afterAutospacing="0"/>
        <w:rPr>
          <w:rFonts w:ascii="Arial" w:hAnsi="Arial" w:cs="Arial"/>
          <w:b/>
          <w:bCs/>
          <w:color w:val="FF0000"/>
          <w:sz w:val="22"/>
          <w:szCs w:val="22"/>
        </w:rPr>
      </w:pPr>
    </w:p>
    <w:p w14:paraId="7D1DE639" w14:textId="50637D8A" w:rsidR="00B4205B" w:rsidRPr="002106A7" w:rsidRDefault="002106A7" w:rsidP="002106A7">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 xml:space="preserve">Last Day </w:t>
      </w:r>
      <w:r w:rsidR="002B1AC7">
        <w:rPr>
          <w:rFonts w:ascii="Arial" w:hAnsi="Arial" w:cs="Arial"/>
          <w:b/>
          <w:bCs/>
          <w:color w:val="FF0000"/>
          <w:sz w:val="22"/>
          <w:szCs w:val="22"/>
        </w:rPr>
        <w:t xml:space="preserve">to Drop or Withdraw:  </w:t>
      </w:r>
    </w:p>
    <w:p w14:paraId="7F1614A3" w14:textId="77777777" w:rsidR="002106A7" w:rsidRDefault="002106A7" w:rsidP="00A13833">
      <w:pPr>
        <w:pStyle w:val="NormalWeb"/>
        <w:spacing w:before="0" w:beforeAutospacing="0" w:after="0" w:afterAutospacing="0"/>
        <w:rPr>
          <w:rFonts w:ascii="Arial" w:hAnsi="Arial" w:cs="Arial"/>
          <w:b/>
          <w:bCs/>
          <w:sz w:val="22"/>
          <w:szCs w:val="22"/>
        </w:rPr>
      </w:pPr>
    </w:p>
    <w:p w14:paraId="0D229BD7" w14:textId="77777777" w:rsidR="00141EC6" w:rsidRPr="00A13833" w:rsidRDefault="00141EC6" w:rsidP="00A13833">
      <w:pPr>
        <w:pStyle w:val="NormalWeb"/>
        <w:spacing w:before="0" w:beforeAutospacing="0" w:after="0" w:afterAutospacing="0"/>
        <w:rPr>
          <w:rFonts w:ascii="Arial" w:hAnsi="Arial" w:cs="Arial"/>
          <w:sz w:val="22"/>
          <w:szCs w:val="22"/>
        </w:rPr>
      </w:pPr>
      <w:r w:rsidRPr="00A13833">
        <w:rPr>
          <w:rFonts w:ascii="Arial" w:hAnsi="Arial" w:cs="Arial"/>
          <w:b/>
          <w:bCs/>
          <w:sz w:val="22"/>
          <w:szCs w:val="22"/>
        </w:rPr>
        <w:t xml:space="preserve">Americans </w:t>
      </w:r>
      <w:r w:rsidR="00734387" w:rsidRPr="00A13833">
        <w:rPr>
          <w:rFonts w:ascii="Arial" w:hAnsi="Arial" w:cs="Arial"/>
          <w:b/>
          <w:bCs/>
          <w:sz w:val="22"/>
          <w:szCs w:val="22"/>
        </w:rPr>
        <w:t>w</w:t>
      </w:r>
      <w:r w:rsidRPr="00A13833">
        <w:rPr>
          <w:rFonts w:ascii="Arial" w:hAnsi="Arial" w:cs="Arial"/>
          <w:b/>
          <w:bCs/>
          <w:sz w:val="22"/>
          <w:szCs w:val="22"/>
        </w:rPr>
        <w:t xml:space="preserve">ith Disabilities Act: </w:t>
      </w:r>
      <w:r w:rsidR="00B14E6E" w:rsidRPr="00A13833">
        <w:rPr>
          <w:rFonts w:ascii="Arial" w:hAnsi="Arial" w:cs="Arial"/>
          <w:bCs/>
          <w:sz w:val="22"/>
          <w:szCs w:val="22"/>
        </w:rPr>
        <w:t xml:space="preserve"> </w:t>
      </w:r>
      <w:r w:rsidRPr="00A13833">
        <w:rPr>
          <w:rFonts w:ascii="Arial" w:hAnsi="Arial" w:cs="Arial"/>
          <w:sz w:val="22"/>
          <w:szCs w:val="22"/>
        </w:rPr>
        <w:t xml:space="preserve">The University of Texas at Arlington is on record as being committed to both the spirit and letter of </w:t>
      </w:r>
      <w:r w:rsidR="0057065D" w:rsidRPr="00A13833">
        <w:rPr>
          <w:rFonts w:ascii="Arial" w:hAnsi="Arial" w:cs="Arial"/>
          <w:sz w:val="22"/>
          <w:szCs w:val="22"/>
        </w:rPr>
        <w:t xml:space="preserve">all </w:t>
      </w:r>
      <w:r w:rsidRPr="00A13833">
        <w:rPr>
          <w:rFonts w:ascii="Arial" w:hAnsi="Arial" w:cs="Arial"/>
          <w:sz w:val="22"/>
          <w:szCs w:val="22"/>
        </w:rPr>
        <w:t>federal equal opportunity legislation</w:t>
      </w:r>
      <w:r w:rsidR="0057065D" w:rsidRPr="00A13833">
        <w:rPr>
          <w:rFonts w:ascii="Arial" w:hAnsi="Arial" w:cs="Arial"/>
          <w:sz w:val="22"/>
          <w:szCs w:val="22"/>
        </w:rPr>
        <w:t xml:space="preserve">, including the </w:t>
      </w:r>
      <w:r w:rsidRPr="00A13833">
        <w:rPr>
          <w:rFonts w:ascii="Arial" w:hAnsi="Arial" w:cs="Arial"/>
          <w:i/>
          <w:iCs/>
          <w:sz w:val="22"/>
          <w:szCs w:val="22"/>
        </w:rPr>
        <w:t>Americans with Disabilities Act (ADA</w:t>
      </w:r>
      <w:r w:rsidR="0057065D" w:rsidRPr="00A13833">
        <w:rPr>
          <w:rFonts w:ascii="Arial" w:hAnsi="Arial" w:cs="Arial"/>
          <w:i/>
          <w:iCs/>
          <w:sz w:val="22"/>
          <w:szCs w:val="22"/>
        </w:rPr>
        <w:t>)</w:t>
      </w:r>
      <w:r w:rsidRPr="00A13833">
        <w:rPr>
          <w:rFonts w:ascii="Arial" w:hAnsi="Arial" w:cs="Arial"/>
          <w:sz w:val="22"/>
          <w:szCs w:val="22"/>
        </w:rPr>
        <w:t>.</w:t>
      </w:r>
      <w:r w:rsidR="0057065D" w:rsidRPr="00A13833">
        <w:rPr>
          <w:rFonts w:ascii="Arial" w:hAnsi="Arial" w:cs="Arial"/>
          <w:sz w:val="22"/>
          <w:szCs w:val="22"/>
        </w:rPr>
        <w:t xml:space="preserve"> All instructors at UT Arlington are </w:t>
      </w:r>
      <w:r w:rsidRPr="00A13833">
        <w:rPr>
          <w:rFonts w:ascii="Arial" w:hAnsi="Arial" w:cs="Arial"/>
          <w:sz w:val="22"/>
          <w:szCs w:val="22"/>
        </w:rPr>
        <w:t xml:space="preserve">required by law to provide "reasonable accommodations" to students with disabilities, so as not to discriminate on the basis of that disability. </w:t>
      </w:r>
      <w:r w:rsidR="0057065D" w:rsidRPr="00A13833">
        <w:rPr>
          <w:rFonts w:ascii="Arial" w:hAnsi="Arial" w:cs="Arial"/>
          <w:sz w:val="22"/>
          <w:szCs w:val="22"/>
        </w:rPr>
        <w:t xml:space="preserve">Any student </w:t>
      </w:r>
      <w:r w:rsidR="00393BCC" w:rsidRPr="00A13833">
        <w:rPr>
          <w:rFonts w:ascii="Arial" w:hAnsi="Arial" w:cs="Arial"/>
          <w:sz w:val="22"/>
          <w:szCs w:val="22"/>
        </w:rPr>
        <w:t>requiring</w:t>
      </w:r>
      <w:r w:rsidR="0057065D" w:rsidRPr="00A13833">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A13833">
        <w:rPr>
          <w:rFonts w:ascii="Arial" w:hAnsi="Arial" w:cs="Arial"/>
          <w:sz w:val="22"/>
          <w:szCs w:val="22"/>
        </w:rPr>
        <w:t xml:space="preserve"> Information regarding diagnostic criteria and policies for obtaining </w:t>
      </w:r>
      <w:r w:rsidR="00393BCC" w:rsidRPr="00A13833">
        <w:rPr>
          <w:rFonts w:ascii="Arial" w:hAnsi="Arial" w:cs="Arial"/>
          <w:sz w:val="22"/>
          <w:szCs w:val="22"/>
        </w:rPr>
        <w:t>disability-based academic</w:t>
      </w:r>
      <w:r w:rsidRPr="00A13833">
        <w:rPr>
          <w:rFonts w:ascii="Arial" w:hAnsi="Arial" w:cs="Arial"/>
          <w:sz w:val="22"/>
          <w:szCs w:val="22"/>
        </w:rPr>
        <w:t xml:space="preserve"> accommodations can be found at </w:t>
      </w:r>
      <w:hyperlink r:id="rId17" w:history="1">
        <w:r w:rsidR="0057065D" w:rsidRPr="00A13833">
          <w:rPr>
            <w:rStyle w:val="Hyperlink"/>
            <w:rFonts w:ascii="Arial" w:hAnsi="Arial" w:cs="Arial"/>
            <w:sz w:val="22"/>
            <w:szCs w:val="22"/>
          </w:rPr>
          <w:t>www.uta.edu/disability</w:t>
        </w:r>
      </w:hyperlink>
      <w:r w:rsidR="0057065D" w:rsidRPr="00A13833">
        <w:rPr>
          <w:rFonts w:ascii="Arial" w:hAnsi="Arial" w:cs="Arial"/>
          <w:sz w:val="22"/>
          <w:szCs w:val="22"/>
        </w:rPr>
        <w:t xml:space="preserve"> or by calling the Office </w:t>
      </w:r>
      <w:r w:rsidR="00393BCC" w:rsidRPr="00A13833">
        <w:rPr>
          <w:rFonts w:ascii="Arial" w:hAnsi="Arial" w:cs="Arial"/>
          <w:sz w:val="22"/>
          <w:szCs w:val="22"/>
        </w:rPr>
        <w:t>for Students with</w:t>
      </w:r>
      <w:r w:rsidR="0057065D" w:rsidRPr="00A13833">
        <w:rPr>
          <w:rFonts w:ascii="Arial" w:hAnsi="Arial" w:cs="Arial"/>
          <w:sz w:val="22"/>
          <w:szCs w:val="22"/>
        </w:rPr>
        <w:t xml:space="preserve"> Disabilities at </w:t>
      </w:r>
      <w:r w:rsidRPr="00A13833">
        <w:rPr>
          <w:rFonts w:ascii="Arial" w:hAnsi="Arial" w:cs="Arial"/>
          <w:sz w:val="22"/>
          <w:szCs w:val="22"/>
        </w:rPr>
        <w:t>(817) 272-3364.</w:t>
      </w:r>
    </w:p>
    <w:p w14:paraId="03C14CDE" w14:textId="77777777" w:rsidR="00141EC6" w:rsidRPr="00A13833" w:rsidRDefault="00141EC6" w:rsidP="00A13833">
      <w:pPr>
        <w:rPr>
          <w:rFonts w:ascii="Arial" w:hAnsi="Arial" w:cs="Arial"/>
        </w:rPr>
      </w:pPr>
    </w:p>
    <w:p w14:paraId="29AE983F" w14:textId="77777777" w:rsidR="0091586E" w:rsidRPr="00A13833" w:rsidRDefault="00141EC6" w:rsidP="00A13833">
      <w:pPr>
        <w:keepNext/>
        <w:rPr>
          <w:rFonts w:ascii="Arial" w:hAnsi="Arial" w:cs="Arial"/>
        </w:rPr>
      </w:pPr>
      <w:r w:rsidRPr="00A13833">
        <w:rPr>
          <w:rFonts w:ascii="Arial" w:hAnsi="Arial" w:cs="Arial"/>
          <w:b/>
          <w:bCs/>
        </w:rPr>
        <w:t>Academic Integrity</w:t>
      </w:r>
      <w:r w:rsidR="00FD4507" w:rsidRPr="00A13833">
        <w:rPr>
          <w:rFonts w:ascii="Arial" w:hAnsi="Arial" w:cs="Arial"/>
          <w:b/>
          <w:bCs/>
        </w:rPr>
        <w:t xml:space="preserve">: </w:t>
      </w:r>
      <w:r w:rsidR="00B14E6E" w:rsidRPr="00A13833">
        <w:rPr>
          <w:rFonts w:ascii="Arial" w:hAnsi="Arial" w:cs="Arial"/>
          <w:bCs/>
        </w:rPr>
        <w:t xml:space="preserve"> </w:t>
      </w:r>
      <w:r w:rsidRPr="00A13833">
        <w:rPr>
          <w:rFonts w:ascii="Arial" w:hAnsi="Arial"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w:t>
      </w:r>
      <w:r w:rsidR="0091586E" w:rsidRPr="00A13833">
        <w:rPr>
          <w:rFonts w:ascii="Arial" w:hAnsi="Arial" w:cs="Arial"/>
        </w:rPr>
        <w:t xml:space="preserve">expulsion from the University. According to the UT System Regents’ Rule 50101, §2.2, </w:t>
      </w:r>
      <w:r w:rsidRPr="00A13833">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2A137A30" w14:textId="77777777" w:rsidR="00241B37" w:rsidRPr="00A13833" w:rsidRDefault="00241B37" w:rsidP="00A13833">
      <w:pPr>
        <w:keepNext/>
        <w:rPr>
          <w:rFonts w:ascii="Arial" w:hAnsi="Arial" w:cs="Arial"/>
        </w:rPr>
      </w:pPr>
    </w:p>
    <w:p w14:paraId="484339FC" w14:textId="77777777" w:rsidR="00241B37" w:rsidRPr="00A13833" w:rsidRDefault="00241B37" w:rsidP="00A13833">
      <w:pPr>
        <w:ind w:left="4320" w:hanging="4320"/>
        <w:jc w:val="both"/>
        <w:rPr>
          <w:rFonts w:ascii="Arial" w:hAnsi="Arial" w:cs="Arial"/>
        </w:rPr>
      </w:pPr>
      <w:r w:rsidRPr="00A13833">
        <w:rPr>
          <w:rFonts w:ascii="Arial" w:hAnsi="Arial" w:cs="Arial"/>
          <w:b/>
        </w:rPr>
        <w:t xml:space="preserve">Plagiarism: </w:t>
      </w:r>
      <w:r w:rsidR="00FD4507" w:rsidRPr="00A13833">
        <w:rPr>
          <w:rFonts w:ascii="Arial" w:hAnsi="Arial" w:cs="Arial"/>
        </w:rPr>
        <w:t xml:space="preserve">Copying another student’s paper or any portion of it is plagiarism.  Copying a portion of </w:t>
      </w:r>
    </w:p>
    <w:p w14:paraId="56145B60" w14:textId="77777777" w:rsidR="00FD4507" w:rsidRPr="00A13833" w:rsidRDefault="00FD4507" w:rsidP="00A13833">
      <w:pPr>
        <w:ind w:left="4320" w:hanging="4320"/>
        <w:jc w:val="both"/>
        <w:rPr>
          <w:rFonts w:ascii="Arial" w:hAnsi="Arial" w:cs="Arial"/>
        </w:rPr>
      </w:pPr>
      <w:proofErr w:type="gramStart"/>
      <w:r w:rsidRPr="00A13833">
        <w:rPr>
          <w:rFonts w:ascii="Arial" w:hAnsi="Arial" w:cs="Arial"/>
        </w:rPr>
        <w:t>published</w:t>
      </w:r>
      <w:proofErr w:type="gramEnd"/>
      <w:r w:rsidRPr="00A13833">
        <w:rPr>
          <w:rFonts w:ascii="Arial" w:hAnsi="Arial" w:cs="Arial"/>
        </w:rPr>
        <w:t xml:space="preserve"> material (e.g., books or journals) without adequately documenting the source is plagiarism.  </w:t>
      </w:r>
    </w:p>
    <w:p w14:paraId="6602621E" w14:textId="77777777" w:rsidR="00241B37" w:rsidRPr="00A13833" w:rsidRDefault="00B53A42" w:rsidP="00A13833">
      <w:pPr>
        <w:keepNext/>
        <w:rPr>
          <w:rFonts w:ascii="Arial" w:hAnsi="Arial" w:cs="Arial"/>
        </w:rPr>
      </w:pPr>
      <w:r w:rsidRPr="00A13833">
        <w:rPr>
          <w:rFonts w:ascii="Arial" w:hAnsi="Arial" w:cs="Arial"/>
        </w:rPr>
        <w:lastRenderedPageBreak/>
        <w:t xml:space="preserve">Consistent with APA format, if five or more words in sequence are taken from a source, those words must be placed in quotes and the source referenced with author’s name, date of publication, and page number of publication.  If </w:t>
      </w:r>
      <w:proofErr w:type="gramStart"/>
      <w:r w:rsidRPr="00A13833">
        <w:rPr>
          <w:rFonts w:ascii="Arial" w:hAnsi="Arial" w:cs="Arial"/>
        </w:rPr>
        <w:t>the author’s ideas are rephrased, by transposing words or expressing the same idea using different words</w:t>
      </w:r>
      <w:proofErr w:type="gramEnd"/>
      <w:r w:rsidRPr="00A13833">
        <w:rPr>
          <w:rFonts w:ascii="Arial" w:hAnsi="Arial" w:cs="Arial"/>
        </w:rPr>
        <w:t xml:space="preserve">,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Pr="00A13833">
          <w:rPr>
            <w:rStyle w:val="Hyperlink"/>
            <w:rFonts w:ascii="Arial" w:hAnsi="Arial" w:cs="Arial"/>
          </w:rPr>
          <w:t>http://library.uta.edu/tutorials/Plagiarism</w:t>
        </w:r>
      </w:hyperlink>
      <w:r w:rsidRPr="00A13833">
        <w:rPr>
          <w:rFonts w:ascii="Arial" w:hAnsi="Arial" w:cs="Arial"/>
        </w:rPr>
        <w:t xml:space="preserve"> </w:t>
      </w:r>
    </w:p>
    <w:p w14:paraId="047AF67D" w14:textId="77777777" w:rsidR="0091586E" w:rsidRPr="00A13833" w:rsidRDefault="0091586E" w:rsidP="00A13833">
      <w:pPr>
        <w:rPr>
          <w:rFonts w:ascii="Arial" w:hAnsi="Arial" w:cs="Arial"/>
        </w:rPr>
      </w:pPr>
    </w:p>
    <w:p w14:paraId="7C4EC7DD" w14:textId="77777777" w:rsidR="0016052E" w:rsidRDefault="0016052E" w:rsidP="00A13833">
      <w:pPr>
        <w:rPr>
          <w:rFonts w:ascii="Arial" w:hAnsi="Arial" w:cs="Arial"/>
        </w:rPr>
      </w:pPr>
      <w:r w:rsidRPr="00A13833">
        <w:rPr>
          <w:rFonts w:ascii="Arial" w:hAnsi="Arial" w:cs="Arial"/>
          <w:b/>
          <w:bCs/>
        </w:rPr>
        <w:t>Student Support Services Available</w:t>
      </w:r>
      <w:r w:rsidRPr="00A13833">
        <w:rPr>
          <w:rFonts w:ascii="Arial" w:hAnsi="Arial" w:cs="Arial"/>
        </w:rPr>
        <w:t>:</w:t>
      </w:r>
      <w:r w:rsidRPr="00A13833">
        <w:rPr>
          <w:rFonts w:ascii="Arial" w:hAnsi="Arial" w:cs="Arial"/>
          <w:b/>
          <w:bCs/>
        </w:rPr>
        <w:t xml:space="preserve"> </w:t>
      </w:r>
      <w:r w:rsidRPr="00A13833">
        <w:rPr>
          <w:rFonts w:ascii="Arial" w:hAnsi="Arial" w:cs="Arial"/>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9" w:history="1">
        <w:r w:rsidRPr="00A13833">
          <w:rPr>
            <w:rStyle w:val="Hyperlink"/>
            <w:rFonts w:ascii="Arial" w:hAnsi="Arial" w:cs="Arial"/>
          </w:rPr>
          <w:t>www.uta.edu/resources</w:t>
        </w:r>
      </w:hyperlink>
      <w:r w:rsidRPr="00A13833">
        <w:rPr>
          <w:rFonts w:ascii="Arial" w:hAnsi="Arial" w:cs="Arial"/>
        </w:rPr>
        <w:t xml:space="preserve"> for more information.</w:t>
      </w:r>
    </w:p>
    <w:p w14:paraId="689B42BB" w14:textId="77777777" w:rsidR="004F4F77" w:rsidRDefault="004F4F77" w:rsidP="00A13833">
      <w:pPr>
        <w:rPr>
          <w:rFonts w:ascii="Arial" w:hAnsi="Arial" w:cs="Arial"/>
        </w:rPr>
      </w:pPr>
    </w:p>
    <w:p w14:paraId="0F1F34A8" w14:textId="77777777" w:rsidR="004F4F77" w:rsidRPr="00441B9A" w:rsidRDefault="004F4F77" w:rsidP="004F4F77">
      <w:pPr>
        <w:rPr>
          <w:rFonts w:ascii="Arial" w:hAnsi="Arial" w:cs="Arial"/>
          <w:b/>
          <w:bCs/>
          <w:color w:val="FF0000"/>
          <w:u w:val="single"/>
        </w:rPr>
      </w:pPr>
      <w:r w:rsidRPr="00441B9A">
        <w:rPr>
          <w:rFonts w:ascii="Arial" w:hAnsi="Arial" w:cs="Arial"/>
          <w:b/>
          <w:bCs/>
          <w:sz w:val="24"/>
          <w:szCs w:val="24"/>
          <w:u w:val="single"/>
        </w:rPr>
        <w:t>Writing Center:</w:t>
      </w:r>
      <w:r w:rsidRPr="00441B9A">
        <w:rPr>
          <w:rFonts w:ascii="Arial" w:hAnsi="Arial" w:cs="Arial"/>
          <w:b/>
          <w:bCs/>
          <w:sz w:val="24"/>
          <w:szCs w:val="24"/>
        </w:rPr>
        <w:t xml:space="preserve"> </w:t>
      </w:r>
      <w:r w:rsidRPr="00441B9A">
        <w:rPr>
          <w:rFonts w:ascii="Arial" w:hAnsi="Arial" w:cs="Arial"/>
          <w:b/>
          <w:bCs/>
        </w:rPr>
        <w:t xml:space="preserve"> </w:t>
      </w:r>
      <w:r w:rsidRPr="00441B9A">
        <w:rPr>
          <w:rFonts w:ascii="Arial" w:hAnsi="Arial" w:cs="Arial"/>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441B9A">
        <w:rPr>
          <w:rFonts w:ascii="Arial" w:hAnsi="Arial" w:cs="Arial"/>
        </w:rPr>
        <w:t>instructors</w:t>
      </w:r>
      <w:proofErr w:type="gramEnd"/>
      <w:r w:rsidRPr="00441B9A">
        <w:rPr>
          <w:rFonts w:ascii="Arial" w:hAnsi="Arial" w:cs="Arial"/>
        </w:rPr>
        <w:t xml:space="preserve"> value in student writing. Although consultants will assist students in identifying and correcting patterns of grammatical or syntactical errors, they are taught to resist student entreaties to become editors or proofreaders of student papers.</w:t>
      </w:r>
    </w:p>
    <w:p w14:paraId="3B33D8F7" w14:textId="77777777" w:rsidR="004F4F77" w:rsidRPr="00441B9A" w:rsidRDefault="004F4F77" w:rsidP="004F4F77">
      <w:pPr>
        <w:rPr>
          <w:rFonts w:ascii="Arial" w:hAnsi="Arial" w:cs="Arial"/>
        </w:rPr>
      </w:pPr>
    </w:p>
    <w:p w14:paraId="4F173D98" w14:textId="77777777" w:rsidR="004F4F77" w:rsidRPr="00441B9A" w:rsidRDefault="004F4F77" w:rsidP="004F4F77">
      <w:pPr>
        <w:rPr>
          <w:rFonts w:ascii="Arial" w:hAnsi="Arial" w:cs="Arial"/>
        </w:rPr>
      </w:pPr>
      <w:r w:rsidRPr="00441B9A">
        <w:rPr>
          <w:rFonts w:ascii="Arial" w:hAnsi="Arial" w:cs="Arial"/>
        </w:rPr>
        <w:t>The Writing Center offers tutoring for any assigned writing during enrollment at UT-Arlington. During Fall 2012, Writing Center hours are 9 a.m. to 7 p.m., Monday through Thursday; 9 a.m. to 2 p.m., Friday</w:t>
      </w:r>
      <w:proofErr w:type="gramStart"/>
      <w:r w:rsidRPr="00441B9A">
        <w:rPr>
          <w:rFonts w:ascii="Arial" w:hAnsi="Arial" w:cs="Arial"/>
        </w:rPr>
        <w:t>;</w:t>
      </w:r>
      <w:proofErr w:type="gramEnd"/>
      <w:r w:rsidRPr="00441B9A">
        <w:rPr>
          <w:rFonts w:ascii="Arial" w:hAnsi="Arial" w:cs="Arial"/>
        </w:rPr>
        <w:t xml:space="preserve"> and 2 p.m. to 6 p.m. Sunday. Individuals may schedule appointments online by following directions available at </w:t>
      </w:r>
      <w:hyperlink r:id="rId20" w:history="1">
        <w:r w:rsidRPr="00441B9A">
          <w:rPr>
            <w:rStyle w:val="Hyperlink"/>
            <w:rFonts w:ascii="Arial" w:hAnsi="Arial" w:cs="Arial"/>
          </w:rPr>
          <w:t>www.uta.edu/owl</w:t>
        </w:r>
      </w:hyperlink>
      <w:r w:rsidRPr="00441B9A">
        <w:rPr>
          <w:rFonts w:ascii="Arial" w:hAnsi="Arial" w:cs="Arial"/>
        </w:rPr>
        <w:t>, or by visiting the Writing Center.</w:t>
      </w:r>
    </w:p>
    <w:p w14:paraId="49A2BD18" w14:textId="77777777" w:rsidR="004F4F77" w:rsidRPr="00441B9A" w:rsidRDefault="004F4F77" w:rsidP="004F4F77">
      <w:pPr>
        <w:rPr>
          <w:rFonts w:ascii="Arial" w:hAnsi="Arial" w:cs="Arial"/>
        </w:rPr>
      </w:pPr>
    </w:p>
    <w:p w14:paraId="033D2980" w14:textId="77777777" w:rsidR="004F4F77" w:rsidRPr="00441B9A" w:rsidRDefault="004F4F77" w:rsidP="004F4F77">
      <w:pPr>
        <w:rPr>
          <w:rFonts w:ascii="Arial" w:hAnsi="Arial" w:cs="Arial"/>
          <w:color w:val="1F497D"/>
        </w:rPr>
      </w:pPr>
      <w:r w:rsidRPr="00441B9A">
        <w:rPr>
          <w:rFonts w:ascii="Arial" w:hAnsi="Arial" w:cs="Arial"/>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21" w:history="1">
        <w:r w:rsidRPr="00441B9A">
          <w:rPr>
            <w:rStyle w:val="Hyperlink"/>
            <w:rFonts w:ascii="Arial" w:hAnsi="Arial" w:cs="Arial"/>
          </w:rPr>
          <w:t>clought@uta.edu</w:t>
        </w:r>
      </w:hyperlink>
      <w:r w:rsidRPr="00441B9A">
        <w:rPr>
          <w:rFonts w:ascii="Arial" w:hAnsi="Arial" w:cs="Arial"/>
        </w:rPr>
        <w:t xml:space="preserve"> or 817-272-2517.</w:t>
      </w:r>
    </w:p>
    <w:p w14:paraId="275BFDAA" w14:textId="77777777" w:rsidR="004F4F77" w:rsidRPr="00A13833" w:rsidRDefault="004F4F77" w:rsidP="00A13833">
      <w:pPr>
        <w:rPr>
          <w:rFonts w:ascii="Arial" w:hAnsi="Arial" w:cs="Arial"/>
        </w:rPr>
      </w:pPr>
    </w:p>
    <w:p w14:paraId="75565ACC" w14:textId="77777777" w:rsidR="003435E7" w:rsidRPr="00A13833" w:rsidRDefault="003435E7" w:rsidP="00A13833">
      <w:pPr>
        <w:rPr>
          <w:rFonts w:ascii="Arial" w:hAnsi="Arial" w:cs="Arial"/>
          <w:b/>
        </w:rPr>
      </w:pPr>
    </w:p>
    <w:p w14:paraId="0CE64B82" w14:textId="77777777" w:rsidR="00B0055A" w:rsidRPr="00A13833" w:rsidRDefault="00B0055A" w:rsidP="00A13833">
      <w:pPr>
        <w:rPr>
          <w:rFonts w:ascii="Arial" w:hAnsi="Arial" w:cs="Arial"/>
        </w:rPr>
      </w:pPr>
      <w:r w:rsidRPr="00A13833">
        <w:rPr>
          <w:rFonts w:ascii="Arial" w:hAnsi="Arial" w:cs="Arial"/>
          <w:b/>
        </w:rPr>
        <w:t xml:space="preserve">Electronic Communication Policy: </w:t>
      </w:r>
      <w:r w:rsidRPr="00A13833">
        <w:rPr>
          <w:rFonts w:ascii="Arial" w:hAnsi="Arial" w:cs="Arial"/>
        </w:rPr>
        <w:t>The University of Texas at Arlington has adopted the University “</w:t>
      </w:r>
      <w:proofErr w:type="spellStart"/>
      <w:r w:rsidRPr="00A13833">
        <w:rPr>
          <w:rFonts w:ascii="Arial" w:hAnsi="Arial" w:cs="Arial"/>
        </w:rPr>
        <w:t>MavMail</w:t>
      </w:r>
      <w:proofErr w:type="spellEnd"/>
      <w:r w:rsidRPr="00A13833">
        <w:rPr>
          <w:rFonts w:ascii="Arial" w:hAnsi="Arial" w:cs="Arial"/>
        </w:rPr>
        <w:t xml:space="preserve">” address as the sole official means of communication with students. </w:t>
      </w:r>
      <w:proofErr w:type="spellStart"/>
      <w:r w:rsidRPr="00A13833">
        <w:rPr>
          <w:rFonts w:ascii="Arial" w:hAnsi="Arial" w:cs="Arial"/>
        </w:rPr>
        <w:t>MavMail</w:t>
      </w:r>
      <w:proofErr w:type="spellEnd"/>
      <w:r w:rsidRPr="00A13833">
        <w:rPr>
          <w:rFonts w:ascii="Arial" w:hAnsi="Arial" w:cs="Arial"/>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A13833">
        <w:rPr>
          <w:rFonts w:ascii="Arial" w:hAnsi="Arial" w:cs="Arial"/>
        </w:rPr>
        <w:t>MavMail</w:t>
      </w:r>
      <w:proofErr w:type="spellEnd"/>
      <w:r w:rsidRPr="00A13833">
        <w:rPr>
          <w:rFonts w:ascii="Arial" w:hAnsi="Arial" w:cs="Arial"/>
        </w:rPr>
        <w:t xml:space="preserve"> system.</w:t>
      </w:r>
      <w:r w:rsidR="0091586E" w:rsidRPr="00A13833">
        <w:rPr>
          <w:rFonts w:ascii="Arial" w:hAnsi="Arial" w:cs="Arial"/>
        </w:rPr>
        <w:t xml:space="preserve"> </w:t>
      </w:r>
      <w:r w:rsidRPr="00A13833">
        <w:rPr>
          <w:rFonts w:ascii="Arial" w:hAnsi="Arial" w:cs="Arial"/>
        </w:rPr>
        <w:t xml:space="preserve">All students are assigned a </w:t>
      </w:r>
      <w:proofErr w:type="spellStart"/>
      <w:r w:rsidRPr="00A13833">
        <w:rPr>
          <w:rFonts w:ascii="Arial" w:hAnsi="Arial" w:cs="Arial"/>
        </w:rPr>
        <w:t>MavMail</w:t>
      </w:r>
      <w:proofErr w:type="spellEnd"/>
      <w:r w:rsidRPr="00A13833">
        <w:rPr>
          <w:rFonts w:ascii="Arial" w:hAnsi="Arial" w:cs="Arial"/>
        </w:rPr>
        <w:t xml:space="preserve"> account. </w:t>
      </w:r>
      <w:r w:rsidRPr="00A13833">
        <w:rPr>
          <w:rFonts w:ascii="Arial" w:hAnsi="Arial" w:cs="Arial"/>
          <w:b/>
          <w:i/>
        </w:rPr>
        <w:t xml:space="preserve">Students are responsible for checking their </w:t>
      </w:r>
      <w:proofErr w:type="spellStart"/>
      <w:r w:rsidRPr="00A13833">
        <w:rPr>
          <w:rFonts w:ascii="Arial" w:hAnsi="Arial" w:cs="Arial"/>
          <w:b/>
          <w:i/>
        </w:rPr>
        <w:t>MavMail</w:t>
      </w:r>
      <w:proofErr w:type="spellEnd"/>
      <w:r w:rsidRPr="00A13833">
        <w:rPr>
          <w:rFonts w:ascii="Arial" w:hAnsi="Arial" w:cs="Arial"/>
          <w:b/>
          <w:i/>
        </w:rPr>
        <w:t xml:space="preserve"> regularly.</w:t>
      </w:r>
      <w:r w:rsidRPr="00A13833">
        <w:rPr>
          <w:rFonts w:ascii="Arial" w:hAnsi="Arial" w:cs="Arial"/>
        </w:rPr>
        <w:t xml:space="preserve"> Information about activating and using </w:t>
      </w:r>
      <w:proofErr w:type="spellStart"/>
      <w:r w:rsidRPr="00A13833">
        <w:rPr>
          <w:rFonts w:ascii="Arial" w:hAnsi="Arial" w:cs="Arial"/>
        </w:rPr>
        <w:t>MavMail</w:t>
      </w:r>
      <w:proofErr w:type="spellEnd"/>
      <w:r w:rsidRPr="00A13833">
        <w:rPr>
          <w:rFonts w:ascii="Arial" w:hAnsi="Arial" w:cs="Arial"/>
        </w:rPr>
        <w:t xml:space="preserve"> is available at </w:t>
      </w:r>
      <w:hyperlink r:id="rId22" w:history="1">
        <w:r w:rsidRPr="00A13833">
          <w:rPr>
            <w:rStyle w:val="Hyperlink"/>
            <w:rFonts w:ascii="Arial" w:hAnsi="Arial" w:cs="Arial"/>
            <w:color w:val="auto"/>
          </w:rPr>
          <w:t>http://www.uta.edu/oit/email/</w:t>
        </w:r>
      </w:hyperlink>
      <w:r w:rsidRPr="00A13833">
        <w:rPr>
          <w:rFonts w:ascii="Arial" w:hAnsi="Arial" w:cs="Arial"/>
        </w:rPr>
        <w:t>.</w:t>
      </w:r>
      <w:r w:rsidR="00B14E6E" w:rsidRPr="00A13833">
        <w:rPr>
          <w:rFonts w:ascii="Arial" w:hAnsi="Arial" w:cs="Arial"/>
        </w:rPr>
        <w:t xml:space="preserve"> </w:t>
      </w:r>
      <w:r w:rsidRPr="00A13833">
        <w:rPr>
          <w:rFonts w:ascii="Arial" w:hAnsi="Arial" w:cs="Arial"/>
        </w:rPr>
        <w:t>There is no additional charge to students for using this account, and it remains active even after they graduate from UT Arlington.</w:t>
      </w:r>
    </w:p>
    <w:p w14:paraId="79EB7664" w14:textId="77777777" w:rsidR="00B30B1E" w:rsidRPr="00A13833" w:rsidRDefault="00B30B1E" w:rsidP="00A13833">
      <w:pPr>
        <w:rPr>
          <w:rFonts w:ascii="Arial" w:hAnsi="Arial" w:cs="Arial"/>
        </w:rPr>
      </w:pPr>
    </w:p>
    <w:p w14:paraId="5929D50F" w14:textId="77777777" w:rsidR="00B30B1E" w:rsidRPr="00A13833" w:rsidRDefault="00B30B1E" w:rsidP="00A13833">
      <w:pPr>
        <w:rPr>
          <w:rFonts w:ascii="Arial" w:hAnsi="Arial" w:cs="Arial"/>
        </w:rPr>
      </w:pPr>
      <w:proofErr w:type="gramStart"/>
      <w:r w:rsidRPr="00A13833">
        <w:rPr>
          <w:rFonts w:ascii="Arial" w:eastAsia="Times New Roman" w:hAnsi="Arial" w:cs="Arial"/>
        </w:rPr>
        <w:t xml:space="preserve">To obtain your </w:t>
      </w:r>
      <w:proofErr w:type="spellStart"/>
      <w:r w:rsidRPr="00A13833">
        <w:rPr>
          <w:rFonts w:ascii="Arial" w:eastAsia="Times New Roman" w:hAnsi="Arial" w:cs="Arial"/>
        </w:rPr>
        <w:t>NetID</w:t>
      </w:r>
      <w:proofErr w:type="spellEnd"/>
      <w:r w:rsidRPr="00A13833">
        <w:rPr>
          <w:rFonts w:ascii="Arial" w:eastAsia="Times New Roman" w:hAnsi="Arial" w:cs="Arial"/>
        </w:rPr>
        <w:t xml:space="preserve"> or for logon assistance, visit </w:t>
      </w:r>
      <w:hyperlink r:id="rId23" w:history="1">
        <w:proofErr w:type="gramEnd"/>
        <w:r w:rsidRPr="00A13833">
          <w:rPr>
            <w:rStyle w:val="Hyperlink"/>
            <w:rFonts w:ascii="Arial" w:eastAsia="Times New Roman" w:hAnsi="Arial" w:cs="Arial"/>
          </w:rPr>
          <w:t>https://webapps.uta.edu/oit/selfservice/</w:t>
        </w:r>
        <w:proofErr w:type="gramStart"/>
      </w:hyperlink>
      <w:r w:rsidRPr="00A13833">
        <w:rPr>
          <w:rFonts w:ascii="Arial" w:eastAsia="Times New Roman" w:hAnsi="Arial" w:cs="Arial"/>
        </w:rPr>
        <w:t>.</w:t>
      </w:r>
      <w:proofErr w:type="gramEnd"/>
      <w:r w:rsidRPr="00A13833">
        <w:rPr>
          <w:rFonts w:ascii="Arial" w:eastAsia="Times New Roman" w:hAnsi="Arial" w:cs="Arial"/>
        </w:rPr>
        <w:t xml:space="preserve"> If you are unable to resolve your issue from the Self-Service website, contact the Helpdesk at</w:t>
      </w:r>
      <w:r w:rsidRPr="00A13833">
        <w:rPr>
          <w:rFonts w:ascii="Arial" w:eastAsia="Times New Roman" w:hAnsi="Arial" w:cs="Arial"/>
          <w:color w:val="0000FF"/>
        </w:rPr>
        <w:t xml:space="preserve"> </w:t>
      </w:r>
      <w:r w:rsidRPr="00A13833">
        <w:rPr>
          <w:rFonts w:ascii="Arial" w:eastAsia="Times New Roman" w:hAnsi="Arial" w:cs="Arial"/>
          <w:color w:val="0000FF"/>
          <w:u w:val="single"/>
        </w:rPr>
        <w:t>helpdesk@uta.edu</w:t>
      </w:r>
      <w:r w:rsidRPr="00A13833">
        <w:rPr>
          <w:rFonts w:ascii="Arial" w:eastAsia="Times New Roman" w:hAnsi="Arial" w:cs="Arial"/>
        </w:rPr>
        <w:t>.</w:t>
      </w:r>
    </w:p>
    <w:p w14:paraId="34DF8EAB" w14:textId="77777777" w:rsidR="00B0055A" w:rsidRPr="00B4205B" w:rsidRDefault="00B0055A" w:rsidP="00A13833">
      <w:pPr>
        <w:rPr>
          <w:rFonts w:ascii="Arial" w:hAnsi="Arial" w:cs="Arial"/>
          <w:b/>
          <w:bCs/>
          <w:color w:val="000000" w:themeColor="text1"/>
        </w:rPr>
      </w:pPr>
    </w:p>
    <w:p w14:paraId="7F711760" w14:textId="77777777" w:rsidR="00063831" w:rsidRPr="00B4205B" w:rsidRDefault="00141EC6" w:rsidP="00A13833">
      <w:pPr>
        <w:tabs>
          <w:tab w:val="left" w:pos="-1080"/>
        </w:tabs>
        <w:ind w:right="-576"/>
        <w:rPr>
          <w:rFonts w:ascii="Arial" w:hAnsi="Arial" w:cs="Arial"/>
          <w:b/>
          <w:color w:val="000000" w:themeColor="text1"/>
        </w:rPr>
      </w:pPr>
      <w:r w:rsidRPr="00B4205B">
        <w:rPr>
          <w:rFonts w:ascii="Arial" w:hAnsi="Arial" w:cs="Arial"/>
          <w:b/>
          <w:color w:val="000000" w:themeColor="text1"/>
        </w:rPr>
        <w:t xml:space="preserve">Librarian to Contact: </w:t>
      </w:r>
    </w:p>
    <w:p w14:paraId="309AB53D" w14:textId="77777777" w:rsidR="00063831" w:rsidRPr="00A13833" w:rsidRDefault="0091586E" w:rsidP="00A13833">
      <w:pPr>
        <w:tabs>
          <w:tab w:val="left" w:pos="-1080"/>
        </w:tabs>
        <w:ind w:right="-576"/>
        <w:rPr>
          <w:rFonts w:ascii="Arial" w:hAnsi="Arial" w:cs="Arial"/>
          <w:i/>
        </w:rPr>
      </w:pPr>
      <w:r w:rsidRPr="00A13833">
        <w:rPr>
          <w:rFonts w:ascii="Arial" w:hAnsi="Arial" w:cs="Arial"/>
          <w:color w:val="0000FF"/>
        </w:rPr>
        <w:t xml:space="preserve"> </w:t>
      </w:r>
      <w:r w:rsidR="00063831" w:rsidRPr="00A13833">
        <w:rPr>
          <w:rFonts w:ascii="Arial" w:hAnsi="Arial" w:cs="Arial"/>
          <w:b/>
        </w:rPr>
        <w:t>Helen Hough</w:t>
      </w:r>
      <w:r w:rsidR="00063831" w:rsidRPr="00A13833">
        <w:rPr>
          <w:rFonts w:ascii="Arial" w:hAnsi="Arial" w:cs="Arial"/>
        </w:rPr>
        <w:t xml:space="preserve">, </w:t>
      </w:r>
      <w:r w:rsidR="00063831" w:rsidRPr="00A13833">
        <w:rPr>
          <w:rFonts w:ascii="Arial" w:hAnsi="Arial" w:cs="Arial"/>
          <w:i/>
        </w:rPr>
        <w:t>Nursing Librarian</w:t>
      </w:r>
    </w:p>
    <w:p w14:paraId="3A27A646" w14:textId="77777777" w:rsidR="00063831" w:rsidRPr="00A13833" w:rsidRDefault="00063831" w:rsidP="00A13833">
      <w:pPr>
        <w:tabs>
          <w:tab w:val="left" w:pos="-1080"/>
        </w:tabs>
        <w:ind w:right="-576"/>
        <w:rPr>
          <w:rFonts w:ascii="Arial" w:hAnsi="Arial" w:cs="Arial"/>
        </w:rPr>
      </w:pPr>
      <w:r w:rsidRPr="00A13833">
        <w:rPr>
          <w:rFonts w:ascii="Arial" w:hAnsi="Arial" w:cs="Arial"/>
        </w:rPr>
        <w:lastRenderedPageBreak/>
        <w:t>Phone: (817) 272-7429</w:t>
      </w:r>
    </w:p>
    <w:p w14:paraId="1E229F5A" w14:textId="77777777" w:rsidR="00063831" w:rsidRPr="00B4205B" w:rsidRDefault="00063831" w:rsidP="00A13833">
      <w:pPr>
        <w:tabs>
          <w:tab w:val="left" w:pos="-1080"/>
        </w:tabs>
        <w:ind w:right="-576"/>
        <w:rPr>
          <w:rFonts w:ascii="Arial" w:hAnsi="Arial" w:cs="Arial"/>
          <w:color w:val="000000" w:themeColor="text1"/>
        </w:rPr>
      </w:pPr>
      <w:r w:rsidRPr="00B4205B">
        <w:rPr>
          <w:rFonts w:ascii="Arial" w:hAnsi="Arial" w:cs="Arial"/>
          <w:color w:val="000000" w:themeColor="text1"/>
        </w:rPr>
        <w:t xml:space="preserve">E-mail: </w:t>
      </w:r>
      <w:hyperlink r:id="rId24" w:history="1">
        <w:r w:rsidRPr="00B4205B">
          <w:rPr>
            <w:rStyle w:val="Hyperlink"/>
            <w:rFonts w:ascii="Arial" w:hAnsi="Arial" w:cs="Arial"/>
            <w:color w:val="000000" w:themeColor="text1"/>
          </w:rPr>
          <w:t>hough@uta.edu</w:t>
        </w:r>
      </w:hyperlink>
    </w:p>
    <w:p w14:paraId="314803F5" w14:textId="77777777" w:rsidR="00141EC6" w:rsidRPr="00B4205B" w:rsidRDefault="00F13B15" w:rsidP="00A13833">
      <w:pPr>
        <w:rPr>
          <w:rFonts w:ascii="Arial" w:hAnsi="Arial" w:cs="Arial"/>
          <w:b/>
          <w:color w:val="000000" w:themeColor="text1"/>
        </w:rPr>
      </w:pPr>
      <w:hyperlink r:id="rId25" w:history="1">
        <w:r w:rsidR="00063831" w:rsidRPr="00B4205B">
          <w:rPr>
            <w:rStyle w:val="Hyperlink"/>
            <w:rFonts w:ascii="Arial" w:hAnsi="Arial" w:cs="Arial"/>
            <w:b/>
            <w:bCs/>
            <w:color w:val="000000" w:themeColor="text1"/>
          </w:rPr>
          <w:t>http://libguides.uta.edu/nursing</w:t>
        </w:r>
      </w:hyperlink>
    </w:p>
    <w:p w14:paraId="32CC93B0" w14:textId="77777777" w:rsidR="00141EC6" w:rsidRPr="00A13833" w:rsidRDefault="00141EC6" w:rsidP="00A13833">
      <w:pPr>
        <w:rPr>
          <w:rFonts w:ascii="Arial" w:hAnsi="Arial" w:cs="Arial"/>
          <w:b/>
          <w:color w:val="0000FF"/>
        </w:rPr>
      </w:pPr>
    </w:p>
    <w:p w14:paraId="6D4A9DED" w14:textId="77777777" w:rsidR="0092291C" w:rsidRPr="00B4205B" w:rsidRDefault="00241B37" w:rsidP="00A13833">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14:paraId="629988E1" w14:textId="77777777" w:rsidR="00241B37" w:rsidRPr="00A13833" w:rsidRDefault="00241B37" w:rsidP="00A13833">
      <w:pPr>
        <w:rPr>
          <w:rFonts w:ascii="Arial" w:hAnsi="Arial" w:cs="Arial"/>
          <w:b/>
          <w:color w:val="0000FF"/>
        </w:rPr>
      </w:pPr>
    </w:p>
    <w:p w14:paraId="3724FC47" w14:textId="77777777" w:rsidR="00FB7939" w:rsidRPr="00A13833" w:rsidRDefault="00FB7939" w:rsidP="00A13833">
      <w:pPr>
        <w:rPr>
          <w:rFonts w:ascii="Arial" w:hAnsi="Arial" w:cs="Arial"/>
        </w:rPr>
      </w:pPr>
      <w:r w:rsidRPr="00A13833">
        <w:rPr>
          <w:rFonts w:ascii="Arial" w:hAnsi="Arial" w:cs="Arial"/>
          <w:b/>
        </w:rPr>
        <w:t>Status of RN Licensure:</w:t>
      </w:r>
      <w:r w:rsidRPr="00A13833">
        <w:rPr>
          <w:rFonts w:ascii="Arial" w:hAnsi="Arial" w:cs="Arial"/>
          <w:b/>
          <w:color w:val="0000FF"/>
        </w:rPr>
        <w:t xml:space="preserve"> </w:t>
      </w:r>
      <w:r w:rsidRPr="00A13833">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494470" w:rsidRPr="00A13833">
        <w:rPr>
          <w:rFonts w:ascii="Arial" w:hAnsi="Arial" w:cs="Arial"/>
        </w:rPr>
        <w:t>ir</w:t>
      </w:r>
      <w:r w:rsidRPr="00A13833">
        <w:rPr>
          <w:rFonts w:ascii="Arial" w:hAnsi="Arial" w:cs="Arial"/>
        </w:rPr>
        <w:t xml:space="preserve"> Associate Dean for the MSN Program, D</w:t>
      </w:r>
      <w:r w:rsidR="00494470" w:rsidRPr="00A13833">
        <w:rPr>
          <w:rFonts w:ascii="Arial" w:hAnsi="Arial" w:cs="Arial"/>
        </w:rPr>
        <w:t>epartment of Advanced Practicum D</w:t>
      </w:r>
      <w:r w:rsidRPr="00A13833">
        <w:rPr>
          <w:rFonts w:ascii="Arial" w:hAnsi="Arial" w:cs="Arial"/>
        </w:rPr>
        <w:t xml:space="preserve">r. </w:t>
      </w:r>
      <w:r w:rsidR="00494470" w:rsidRPr="00A13833">
        <w:rPr>
          <w:rFonts w:ascii="Arial" w:hAnsi="Arial" w:cs="Arial"/>
        </w:rPr>
        <w:t xml:space="preserve">Gray/Dr. </w:t>
      </w:r>
      <w:proofErr w:type="spellStart"/>
      <w:r w:rsidR="00494470" w:rsidRPr="00A13833">
        <w:rPr>
          <w:rFonts w:ascii="Arial" w:hAnsi="Arial" w:cs="Arial"/>
        </w:rPr>
        <w:t>Schira</w:t>
      </w:r>
      <w:proofErr w:type="spellEnd"/>
      <w:r w:rsidRPr="00A13833">
        <w:rPr>
          <w:rFonts w:ascii="Arial" w:hAnsi="Arial" w:cs="Arial"/>
        </w:rPr>
        <w:t xml:space="preserve">.  The complete policy about encumbered licenses is available online at: </w:t>
      </w:r>
      <w:hyperlink r:id="rId26" w:history="1">
        <w:r w:rsidRPr="00A13833">
          <w:rPr>
            <w:rStyle w:val="Hyperlink"/>
            <w:rFonts w:ascii="Arial" w:hAnsi="Arial" w:cs="Arial"/>
          </w:rPr>
          <w:t>www.bon.state.tx.us</w:t>
        </w:r>
      </w:hyperlink>
    </w:p>
    <w:p w14:paraId="20EEEFC9" w14:textId="77777777" w:rsidR="00FB7939" w:rsidRPr="00A13833" w:rsidRDefault="00FB7939" w:rsidP="00A13833">
      <w:pPr>
        <w:rPr>
          <w:rFonts w:ascii="Arial" w:hAnsi="Arial" w:cs="Arial"/>
        </w:rPr>
      </w:pPr>
    </w:p>
    <w:p w14:paraId="0971AA25" w14:textId="77777777" w:rsidR="00FB7939" w:rsidRPr="00A13833" w:rsidRDefault="00FB7939" w:rsidP="00A13833">
      <w:pPr>
        <w:rPr>
          <w:rFonts w:ascii="Arial" w:hAnsi="Arial" w:cs="Arial"/>
        </w:rPr>
      </w:pPr>
      <w:r w:rsidRPr="00A13833">
        <w:rPr>
          <w:rFonts w:ascii="Arial" w:hAnsi="Arial" w:cs="Arial"/>
          <w:b/>
        </w:rPr>
        <w:t xml:space="preserve">Student Code of Ethics: </w:t>
      </w:r>
      <w:r w:rsidRPr="00A13833">
        <w:rPr>
          <w:rFonts w:ascii="Arial" w:hAnsi="Arial" w:cs="Arial"/>
        </w:rPr>
        <w:t>The University of Texas at Arlington College of nursing supports the Student Code of Ethics Policy.  Students are responsible for knowin</w:t>
      </w:r>
      <w:r w:rsidR="00B4205B">
        <w:rPr>
          <w:rFonts w:ascii="Arial" w:hAnsi="Arial" w:cs="Arial"/>
        </w:rPr>
        <w:t xml:space="preserve">g and complying with the Code. </w:t>
      </w:r>
      <w:r w:rsidRPr="00A13833">
        <w:rPr>
          <w:rFonts w:ascii="Arial" w:hAnsi="Arial" w:cs="Arial"/>
        </w:rPr>
        <w:t>The Co</w:t>
      </w:r>
      <w:r w:rsidR="00B4205B">
        <w:rPr>
          <w:rFonts w:ascii="Arial" w:hAnsi="Arial" w:cs="Arial"/>
        </w:rPr>
        <w:t>de can be found in the student h</w:t>
      </w:r>
      <w:r w:rsidRPr="00A13833">
        <w:rPr>
          <w:rFonts w:ascii="Arial" w:hAnsi="Arial" w:cs="Arial"/>
        </w:rPr>
        <w:t>andbook online</w:t>
      </w:r>
      <w:proofErr w:type="gramStart"/>
      <w:r w:rsidRPr="00A13833">
        <w:rPr>
          <w:rFonts w:ascii="Arial" w:hAnsi="Arial" w:cs="Arial"/>
        </w:rPr>
        <w:t xml:space="preserve">:  </w:t>
      </w:r>
      <w:proofErr w:type="gramEnd"/>
      <w:r w:rsidR="00F13B15">
        <w:fldChar w:fldCharType="begin"/>
      </w:r>
      <w:r w:rsidR="00F13B15">
        <w:instrText xml:space="preserve"> HYPERLINK "http://www.uta.edu/nursing/handbook/toc.php" </w:instrText>
      </w:r>
      <w:r w:rsidR="00F13B15">
        <w:fldChar w:fldCharType="separate"/>
      </w:r>
      <w:r w:rsidRPr="00A13833">
        <w:rPr>
          <w:rStyle w:val="Hyperlink"/>
          <w:rFonts w:ascii="Arial" w:hAnsi="Arial" w:cs="Arial"/>
        </w:rPr>
        <w:t>http://www.uta.edu/nursing/handbook/toc.php</w:t>
      </w:r>
      <w:r w:rsidR="00F13B15">
        <w:rPr>
          <w:rStyle w:val="Hyperlink"/>
          <w:rFonts w:ascii="Arial" w:hAnsi="Arial" w:cs="Arial"/>
        </w:rPr>
        <w:fldChar w:fldCharType="end"/>
      </w:r>
    </w:p>
    <w:p w14:paraId="689902CA" w14:textId="77777777" w:rsidR="00FB7939" w:rsidRPr="00A13833" w:rsidRDefault="00FB7939" w:rsidP="00A13833">
      <w:pPr>
        <w:rPr>
          <w:rFonts w:ascii="Arial" w:hAnsi="Arial" w:cs="Arial"/>
          <w:b/>
        </w:rPr>
      </w:pPr>
    </w:p>
    <w:p w14:paraId="510CE5CF" w14:textId="77777777" w:rsidR="00FB7939" w:rsidRPr="00A13833" w:rsidRDefault="00FB7939" w:rsidP="00A13833">
      <w:pPr>
        <w:rPr>
          <w:rFonts w:ascii="Arial" w:hAnsi="Arial" w:cs="Arial"/>
        </w:rPr>
      </w:pPr>
      <w:r w:rsidRPr="00A13833">
        <w:rPr>
          <w:rFonts w:ascii="Arial" w:hAnsi="Arial" w:cs="Arial"/>
          <w:b/>
        </w:rPr>
        <w:t>No Gift Policy:</w:t>
      </w:r>
      <w:r w:rsidRPr="00A13833">
        <w:rPr>
          <w:rFonts w:ascii="Arial" w:hAnsi="Arial" w:cs="Arial"/>
          <w:b/>
          <w:color w:val="0000FF"/>
        </w:rPr>
        <w:t xml:space="preserve"> </w:t>
      </w:r>
      <w:r w:rsidRPr="00A13833">
        <w:rPr>
          <w:rFonts w:ascii="Arial" w:hAnsi="Arial" w:cs="Arial"/>
        </w:rPr>
        <w:t>In accordance with Regent Rules and Regulations and the UTA Standards of Conduct, the College of Nursing has a “no gift” policy. A donation to one of the UTA College of Nursing Scholarship Fund</w:t>
      </w:r>
      <w:r w:rsidR="00B4205B">
        <w:rPr>
          <w:rFonts w:ascii="Arial" w:hAnsi="Arial" w:cs="Arial"/>
        </w:rPr>
        <w:t>s, found at the following l</w:t>
      </w:r>
      <w:r w:rsidRPr="00A13833">
        <w:rPr>
          <w:rFonts w:ascii="Arial" w:hAnsi="Arial" w:cs="Arial"/>
        </w:rPr>
        <w:t>ink</w:t>
      </w:r>
      <w:proofErr w:type="gramStart"/>
      <w:r w:rsidRPr="00A13833">
        <w:rPr>
          <w:rFonts w:ascii="Arial" w:hAnsi="Arial" w:cs="Arial"/>
        </w:rPr>
        <w:t>:</w:t>
      </w:r>
      <w:r w:rsidR="00B4205B">
        <w:rPr>
          <w:rFonts w:ascii="Arial" w:hAnsi="Arial" w:cs="Arial"/>
        </w:rPr>
        <w:t xml:space="preserve"> </w:t>
      </w:r>
      <w:r w:rsidRPr="00A13833">
        <w:rPr>
          <w:rFonts w:ascii="Arial" w:hAnsi="Arial" w:cs="Arial"/>
        </w:rPr>
        <w:t xml:space="preserve"> </w:t>
      </w:r>
      <w:proofErr w:type="gramEnd"/>
      <w:hyperlink r:id="rId27" w:history="1">
        <w:r w:rsidRPr="00A13833">
          <w:rPr>
            <w:rStyle w:val="Hyperlink"/>
            <w:rFonts w:ascii="Arial" w:hAnsi="Arial" w:cs="Arial"/>
          </w:rPr>
          <w:t>http://www.uta.edu/nursing/scholarship_list.php</w:t>
        </w:r>
      </w:hyperlink>
      <w:r w:rsidRPr="00A13833">
        <w:rPr>
          <w:rFonts w:ascii="Arial" w:hAnsi="Arial" w:cs="Arial"/>
        </w:rPr>
        <w:t xml:space="preserve"> would be an appropriate way to recognize a faculty member’s contribution to your learning.  </w:t>
      </w:r>
      <w:r w:rsidR="00B4205B">
        <w:rPr>
          <w:rFonts w:ascii="Arial" w:hAnsi="Arial" w:cs="Arial"/>
        </w:rPr>
        <w:t xml:space="preserve"> </w:t>
      </w:r>
      <w:r w:rsidRPr="00A13833">
        <w:rPr>
          <w:rFonts w:ascii="Arial" w:hAnsi="Arial" w:cs="Arial"/>
        </w:rPr>
        <w:t>For information regarding Scholarship Funds, please contact the Dean’s office.</w:t>
      </w:r>
    </w:p>
    <w:p w14:paraId="76D91BA6" w14:textId="77777777" w:rsidR="00FB7939" w:rsidRPr="00A13833" w:rsidRDefault="00FB7939" w:rsidP="00A13833">
      <w:pPr>
        <w:rPr>
          <w:rFonts w:ascii="Arial" w:hAnsi="Arial" w:cs="Arial"/>
        </w:rPr>
      </w:pPr>
    </w:p>
    <w:p w14:paraId="0206AD43" w14:textId="77777777" w:rsidR="00A13833" w:rsidRPr="00B4205B" w:rsidRDefault="00FB7939" w:rsidP="00A13833">
      <w:pPr>
        <w:rPr>
          <w:rFonts w:ascii="Arial" w:hAnsi="Arial" w:cs="Arial"/>
          <w:b/>
          <w:sz w:val="24"/>
          <w:szCs w:val="24"/>
        </w:rPr>
      </w:pPr>
      <w:r w:rsidRPr="00B4205B">
        <w:rPr>
          <w:rFonts w:ascii="Arial" w:hAnsi="Arial" w:cs="Arial"/>
          <w:b/>
          <w:sz w:val="24"/>
          <w:szCs w:val="24"/>
        </w:rPr>
        <w:t>Departmental Office/Support Staff</w:t>
      </w:r>
    </w:p>
    <w:p w14:paraId="5531A3DA" w14:textId="77777777" w:rsidR="00B4205B" w:rsidRPr="00A13833" w:rsidRDefault="00B4205B" w:rsidP="00A13833">
      <w:pPr>
        <w:rPr>
          <w:rFonts w:ascii="Arial" w:hAnsi="Arial" w:cs="Arial"/>
          <w:b/>
        </w:rPr>
      </w:pPr>
    </w:p>
    <w:p w14:paraId="6C67CB18" w14:textId="77777777" w:rsidR="00A13833" w:rsidRPr="00A13833" w:rsidRDefault="00A13833" w:rsidP="00A13833">
      <w:pPr>
        <w:rPr>
          <w:rFonts w:ascii="Arial" w:hAnsi="Arial" w:cs="Arial"/>
          <w:b/>
          <w:u w:val="single"/>
        </w:rPr>
      </w:pPr>
      <w:r w:rsidRPr="00A13833">
        <w:rPr>
          <w:rFonts w:ascii="Arial" w:hAnsi="Arial" w:cs="Arial"/>
          <w:b/>
          <w:u w:val="single"/>
        </w:rPr>
        <w:t>Department of Advanced Nurse Practice</w:t>
      </w:r>
    </w:p>
    <w:p w14:paraId="64E753F3" w14:textId="77777777" w:rsidR="00A13833" w:rsidRPr="00A13833" w:rsidRDefault="00A13833" w:rsidP="00A13833">
      <w:pPr>
        <w:rPr>
          <w:rFonts w:ascii="Arial" w:hAnsi="Arial" w:cs="Arial"/>
          <w:b/>
          <w:color w:val="1F497D"/>
        </w:rPr>
      </w:pPr>
    </w:p>
    <w:p w14:paraId="198C716A" w14:textId="77777777" w:rsidR="00A13833" w:rsidRPr="00A13833" w:rsidRDefault="00A13833" w:rsidP="00A13833">
      <w:pPr>
        <w:rPr>
          <w:rFonts w:ascii="Arial" w:hAnsi="Arial" w:cs="Arial"/>
        </w:rPr>
      </w:pPr>
      <w:r w:rsidRPr="00A13833">
        <w:rPr>
          <w:rFonts w:ascii="Arial" w:hAnsi="Arial" w:cs="Arial"/>
          <w:b/>
        </w:rPr>
        <w:t xml:space="preserve">Mary </w:t>
      </w:r>
      <w:proofErr w:type="spellStart"/>
      <w:r w:rsidRPr="00A13833">
        <w:rPr>
          <w:rFonts w:ascii="Arial" w:hAnsi="Arial" w:cs="Arial"/>
          <w:b/>
        </w:rPr>
        <w:t>Schira</w:t>
      </w:r>
      <w:proofErr w:type="spellEnd"/>
      <w:r w:rsidRPr="00A13833">
        <w:rPr>
          <w:rFonts w:ascii="Arial" w:hAnsi="Arial" w:cs="Arial"/>
          <w:b/>
        </w:rPr>
        <w:t xml:space="preserve">, </w:t>
      </w:r>
      <w:r w:rsidRPr="00A13833">
        <w:rPr>
          <w:rFonts w:ascii="Arial" w:hAnsi="Arial" w:cs="Arial"/>
        </w:rPr>
        <w:t xml:space="preserve">PhD, </w:t>
      </w:r>
      <w:proofErr w:type="spellStart"/>
      <w:r w:rsidRPr="00A13833">
        <w:rPr>
          <w:rFonts w:ascii="Arial" w:hAnsi="Arial" w:cs="Arial"/>
        </w:rPr>
        <w:t>Rn</w:t>
      </w:r>
      <w:proofErr w:type="spellEnd"/>
      <w:r w:rsidRPr="00A13833">
        <w:rPr>
          <w:rFonts w:ascii="Arial" w:hAnsi="Arial" w:cs="Arial"/>
        </w:rPr>
        <w:t>, ACNP-BC</w:t>
      </w:r>
    </w:p>
    <w:p w14:paraId="3BE7A4B5" w14:textId="77777777" w:rsidR="00A13833" w:rsidRPr="00A13833" w:rsidRDefault="00A13833" w:rsidP="00A13833">
      <w:pPr>
        <w:rPr>
          <w:rFonts w:ascii="Arial" w:hAnsi="Arial" w:cs="Arial"/>
        </w:rPr>
      </w:pPr>
      <w:r>
        <w:rPr>
          <w:rFonts w:ascii="Arial" w:hAnsi="Arial" w:cs="Arial"/>
        </w:rPr>
        <w:t>Associate Dean and Chair; Graduate Advisor</w:t>
      </w:r>
    </w:p>
    <w:p w14:paraId="40A68C3F" w14:textId="77777777"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8" w:history="1">
        <w:r w:rsidRPr="00A13833">
          <w:rPr>
            <w:rStyle w:val="Hyperlink"/>
            <w:rFonts w:ascii="Arial" w:hAnsi="Arial" w:cs="Arial"/>
          </w:rPr>
          <w:t>Schira@uta.edu</w:t>
        </w:r>
      </w:hyperlink>
      <w:r w:rsidRPr="00A13833">
        <w:rPr>
          <w:rFonts w:ascii="Arial" w:hAnsi="Arial" w:cs="Arial"/>
          <w:color w:val="1F497D"/>
        </w:rPr>
        <w:t xml:space="preserve"> </w:t>
      </w:r>
    </w:p>
    <w:p w14:paraId="505F1438" w14:textId="77777777" w:rsidR="00A13833" w:rsidRPr="00A13833" w:rsidRDefault="00A13833" w:rsidP="00A13833">
      <w:pPr>
        <w:rPr>
          <w:rFonts w:ascii="Arial" w:hAnsi="Arial" w:cs="Arial"/>
          <w:color w:val="1F497D"/>
        </w:rPr>
      </w:pPr>
    </w:p>
    <w:p w14:paraId="6A977F2F" w14:textId="77777777" w:rsidR="00A13833" w:rsidRDefault="002B1AC7" w:rsidP="00A13833">
      <w:pPr>
        <w:rPr>
          <w:rFonts w:ascii="Arial" w:hAnsi="Arial" w:cs="Arial"/>
        </w:rPr>
      </w:pPr>
      <w:proofErr w:type="spellStart"/>
      <w:r>
        <w:rPr>
          <w:rFonts w:ascii="Arial" w:hAnsi="Arial" w:cs="Arial"/>
          <w:b/>
        </w:rPr>
        <w:t>Sharolyn</w:t>
      </w:r>
      <w:proofErr w:type="spellEnd"/>
      <w:r>
        <w:rPr>
          <w:rFonts w:ascii="Arial" w:hAnsi="Arial" w:cs="Arial"/>
          <w:b/>
        </w:rPr>
        <w:t xml:space="preserve"> </w:t>
      </w:r>
      <w:proofErr w:type="spellStart"/>
      <w:r>
        <w:rPr>
          <w:rFonts w:ascii="Arial" w:hAnsi="Arial" w:cs="Arial"/>
          <w:b/>
        </w:rPr>
        <w:t>Dihigo</w:t>
      </w:r>
      <w:proofErr w:type="spellEnd"/>
      <w:r>
        <w:rPr>
          <w:rFonts w:ascii="Arial" w:hAnsi="Arial" w:cs="Arial"/>
        </w:rPr>
        <w:t>, DNP, RN, CPNP-PC</w:t>
      </w:r>
    </w:p>
    <w:p w14:paraId="50F71BEB" w14:textId="77777777" w:rsidR="002B1AC7" w:rsidRPr="00A13833" w:rsidRDefault="002B1AC7" w:rsidP="00A13833">
      <w:pPr>
        <w:rPr>
          <w:rFonts w:ascii="Arial" w:hAnsi="Arial" w:cs="Arial"/>
        </w:rPr>
      </w:pPr>
      <w:r>
        <w:rPr>
          <w:rFonts w:ascii="Arial" w:hAnsi="Arial" w:cs="Arial"/>
        </w:rPr>
        <w:t>Interim DNP Director/Clinical Assistant Professor Pediatric Nurse Practitioner Program</w:t>
      </w:r>
    </w:p>
    <w:p w14:paraId="32F6EB27" w14:textId="77777777" w:rsidR="00A13833" w:rsidRPr="00A13833" w:rsidRDefault="002B1AC7" w:rsidP="00A13833">
      <w:pPr>
        <w:rPr>
          <w:rFonts w:ascii="Arial" w:hAnsi="Arial" w:cs="Arial"/>
        </w:rPr>
      </w:pPr>
      <w:r>
        <w:rPr>
          <w:rFonts w:ascii="Arial" w:hAnsi="Arial" w:cs="Arial"/>
        </w:rPr>
        <w:t>Office # 625</w:t>
      </w:r>
      <w:r w:rsidR="00A13833" w:rsidRPr="00A13833">
        <w:rPr>
          <w:rFonts w:ascii="Arial" w:hAnsi="Arial" w:cs="Arial"/>
        </w:rPr>
        <w:t>-Picka</w:t>
      </w:r>
      <w:r>
        <w:rPr>
          <w:rFonts w:ascii="Arial" w:hAnsi="Arial" w:cs="Arial"/>
        </w:rPr>
        <w:t>rd Hall, (817)-272-2776 ext.4807</w:t>
      </w:r>
    </w:p>
    <w:p w14:paraId="45A7F668" w14:textId="77777777"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9" w:history="1">
        <w:r w:rsidR="002B1AC7" w:rsidRPr="007A32FE">
          <w:rPr>
            <w:rStyle w:val="Hyperlink"/>
            <w:rFonts w:ascii="Arial" w:hAnsi="Arial" w:cs="Arial"/>
          </w:rPr>
          <w:t>sdihigo@uta.edu</w:t>
        </w:r>
      </w:hyperlink>
      <w:r w:rsidRPr="00A13833">
        <w:rPr>
          <w:rFonts w:ascii="Arial" w:hAnsi="Arial" w:cs="Arial"/>
          <w:color w:val="1F497D"/>
        </w:rPr>
        <w:t xml:space="preserve"> </w:t>
      </w:r>
    </w:p>
    <w:p w14:paraId="57A4D94F" w14:textId="77777777" w:rsidR="00A13833" w:rsidRPr="00A13833" w:rsidRDefault="00A13833" w:rsidP="00A13833">
      <w:pPr>
        <w:rPr>
          <w:rFonts w:ascii="Arial" w:hAnsi="Arial" w:cs="Arial"/>
          <w:color w:val="1F497D"/>
        </w:rPr>
      </w:pPr>
    </w:p>
    <w:p w14:paraId="6A318A42" w14:textId="77777777" w:rsidR="00A13833" w:rsidRPr="00A13833" w:rsidRDefault="002B1AC7" w:rsidP="00A13833">
      <w:pPr>
        <w:rPr>
          <w:rFonts w:ascii="Arial" w:hAnsi="Arial" w:cs="Arial"/>
        </w:rPr>
      </w:pPr>
      <w:proofErr w:type="spellStart"/>
      <w:r>
        <w:rPr>
          <w:rFonts w:ascii="Arial" w:hAnsi="Arial" w:cs="Arial"/>
          <w:b/>
        </w:rPr>
        <w:t>Jomika</w:t>
      </w:r>
      <w:proofErr w:type="spellEnd"/>
      <w:r>
        <w:rPr>
          <w:rFonts w:ascii="Arial" w:hAnsi="Arial" w:cs="Arial"/>
          <w:b/>
        </w:rPr>
        <w:t xml:space="preserve"> Steele</w:t>
      </w:r>
      <w:r w:rsidR="00A13833" w:rsidRPr="00A13833">
        <w:rPr>
          <w:rFonts w:ascii="Arial" w:hAnsi="Arial" w:cs="Arial"/>
        </w:rPr>
        <w:t xml:space="preserve">, </w:t>
      </w:r>
      <w:proofErr w:type="spellStart"/>
      <w:r w:rsidR="00A13833" w:rsidRPr="00A13833">
        <w:rPr>
          <w:rFonts w:ascii="Arial" w:hAnsi="Arial" w:cs="Arial"/>
        </w:rPr>
        <w:t>Adminiatrative</w:t>
      </w:r>
      <w:proofErr w:type="spellEnd"/>
      <w:r w:rsidR="00A13833" w:rsidRPr="00A13833">
        <w:rPr>
          <w:rFonts w:ascii="Arial" w:hAnsi="Arial" w:cs="Arial"/>
        </w:rPr>
        <w:t xml:space="preserve"> Assistant I</w:t>
      </w:r>
    </w:p>
    <w:p w14:paraId="0991E8A9" w14:textId="77777777" w:rsidR="00A13833" w:rsidRPr="00A13833" w:rsidRDefault="002B1AC7" w:rsidP="00A13833">
      <w:pPr>
        <w:rPr>
          <w:rFonts w:ascii="Arial" w:hAnsi="Arial" w:cs="Arial"/>
        </w:rPr>
      </w:pPr>
      <w:r>
        <w:rPr>
          <w:rFonts w:ascii="Arial" w:hAnsi="Arial" w:cs="Arial"/>
        </w:rPr>
        <w:t>Office # 612</w:t>
      </w:r>
      <w:r w:rsidR="00A13833" w:rsidRPr="00A13833">
        <w:rPr>
          <w:rFonts w:ascii="Arial" w:hAnsi="Arial" w:cs="Arial"/>
        </w:rPr>
        <w:t>-Pickar</w:t>
      </w:r>
      <w:r>
        <w:rPr>
          <w:rFonts w:ascii="Arial" w:hAnsi="Arial" w:cs="Arial"/>
        </w:rPr>
        <w:t>d Hall, (817) 272-2776 ext. 9440</w:t>
      </w:r>
    </w:p>
    <w:p w14:paraId="3D975756" w14:textId="77777777"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0" w:history="1">
        <w:r w:rsidR="002B1AC7" w:rsidRPr="007A32FE">
          <w:rPr>
            <w:rStyle w:val="Hyperlink"/>
            <w:rFonts w:ascii="Arial" w:hAnsi="Arial" w:cs="Arial"/>
          </w:rPr>
          <w:t>jsteele@uta.edu</w:t>
        </w:r>
      </w:hyperlink>
      <w:r w:rsidRPr="00A13833">
        <w:rPr>
          <w:rFonts w:ascii="Arial" w:hAnsi="Arial" w:cs="Arial"/>
          <w:color w:val="1F497D"/>
        </w:rPr>
        <w:t xml:space="preserve"> </w:t>
      </w:r>
    </w:p>
    <w:p w14:paraId="71FE6411" w14:textId="77777777" w:rsidR="00A13833" w:rsidRPr="00A13833" w:rsidRDefault="00A13833" w:rsidP="00A13833">
      <w:pPr>
        <w:rPr>
          <w:rFonts w:ascii="Arial" w:hAnsi="Arial" w:cs="Arial"/>
          <w:color w:val="1F497D"/>
        </w:rPr>
      </w:pPr>
    </w:p>
    <w:p w14:paraId="4751DA9C" w14:textId="77777777" w:rsidR="00A13833" w:rsidRPr="00A13833" w:rsidRDefault="002B1AC7" w:rsidP="00A13833">
      <w:pPr>
        <w:rPr>
          <w:rFonts w:ascii="Arial" w:hAnsi="Arial" w:cs="Arial"/>
        </w:rPr>
      </w:pPr>
      <w:r>
        <w:rPr>
          <w:rFonts w:ascii="Arial" w:hAnsi="Arial" w:cs="Arial"/>
          <w:b/>
        </w:rPr>
        <w:t xml:space="preserve">Sonya </w:t>
      </w:r>
      <w:proofErr w:type="spellStart"/>
      <w:r>
        <w:rPr>
          <w:rFonts w:ascii="Arial" w:hAnsi="Arial" w:cs="Arial"/>
          <w:b/>
        </w:rPr>
        <w:t>Darr</w:t>
      </w:r>
      <w:proofErr w:type="spellEnd"/>
      <w:r w:rsidR="00A13833" w:rsidRPr="00A13833">
        <w:rPr>
          <w:rFonts w:ascii="Arial" w:hAnsi="Arial" w:cs="Arial"/>
        </w:rPr>
        <w:t>, Senior Office Assistant</w:t>
      </w:r>
    </w:p>
    <w:p w14:paraId="2A3C6505" w14:textId="77777777" w:rsidR="002B1AC7" w:rsidRDefault="000F31E1" w:rsidP="00A13833">
      <w:pPr>
        <w:rPr>
          <w:rFonts w:ascii="Arial" w:hAnsi="Arial" w:cs="Arial"/>
        </w:rPr>
      </w:pPr>
      <w:r>
        <w:rPr>
          <w:rFonts w:ascii="Arial" w:hAnsi="Arial" w:cs="Arial"/>
        </w:rPr>
        <w:t>Office # 609</w:t>
      </w:r>
      <w:r w:rsidR="00A13833" w:rsidRPr="00A13833">
        <w:rPr>
          <w:rFonts w:ascii="Arial" w:hAnsi="Arial" w:cs="Arial"/>
        </w:rPr>
        <w:t>-Pickar</w:t>
      </w:r>
      <w:r w:rsidR="002B1AC7">
        <w:rPr>
          <w:rFonts w:ascii="Arial" w:hAnsi="Arial" w:cs="Arial"/>
        </w:rPr>
        <w:t>d Hall, (817)-272-2776 ext. 2043</w:t>
      </w:r>
    </w:p>
    <w:p w14:paraId="69FC3C31" w14:textId="77777777" w:rsidR="00A13833" w:rsidRPr="002B1AC7" w:rsidRDefault="00A13833" w:rsidP="00A13833">
      <w:pPr>
        <w:rPr>
          <w:rFonts w:ascii="Arial" w:hAnsi="Arial" w:cs="Arial"/>
        </w:rPr>
      </w:pPr>
      <w:r w:rsidRPr="00A13833">
        <w:rPr>
          <w:rFonts w:ascii="Arial" w:hAnsi="Arial" w:cs="Arial"/>
        </w:rPr>
        <w:t>Email:</w:t>
      </w:r>
      <w:r w:rsidRPr="00A13833">
        <w:rPr>
          <w:rFonts w:ascii="Arial" w:hAnsi="Arial" w:cs="Arial"/>
          <w:color w:val="1F497D"/>
        </w:rPr>
        <w:t xml:space="preserve"> </w:t>
      </w:r>
      <w:hyperlink r:id="rId31" w:history="1">
        <w:r w:rsidR="002B1AC7" w:rsidRPr="007A32FE">
          <w:rPr>
            <w:rStyle w:val="Hyperlink"/>
            <w:rFonts w:ascii="Arial" w:hAnsi="Arial" w:cs="Arial"/>
          </w:rPr>
          <w:t>sdarr@uta.edu</w:t>
        </w:r>
      </w:hyperlink>
      <w:r w:rsidRPr="00A13833">
        <w:rPr>
          <w:rFonts w:ascii="Arial" w:hAnsi="Arial" w:cs="Arial"/>
          <w:color w:val="1F497D"/>
        </w:rPr>
        <w:t xml:space="preserve"> </w:t>
      </w:r>
    </w:p>
    <w:p w14:paraId="0C9E19AB" w14:textId="77777777" w:rsidR="000732D1" w:rsidRPr="00A13833" w:rsidRDefault="000732D1" w:rsidP="00A13833">
      <w:pPr>
        <w:rPr>
          <w:rFonts w:ascii="Arial" w:hAnsi="Arial" w:cs="Arial"/>
          <w:b/>
        </w:rPr>
      </w:pPr>
    </w:p>
    <w:p w14:paraId="284B5DE2" w14:textId="77777777" w:rsidR="00A13833" w:rsidRPr="00A13833" w:rsidRDefault="00A13833" w:rsidP="00A13833">
      <w:pPr>
        <w:rPr>
          <w:rFonts w:ascii="Arial" w:hAnsi="Arial" w:cs="Arial"/>
          <w:b/>
          <w:u w:val="single"/>
        </w:rPr>
      </w:pPr>
      <w:r w:rsidRPr="00A13833">
        <w:rPr>
          <w:rFonts w:ascii="Arial" w:hAnsi="Arial" w:cs="Arial"/>
          <w:b/>
          <w:u w:val="single"/>
        </w:rPr>
        <w:t>Department of MSN Administration, Education, and PhD Programs</w:t>
      </w:r>
    </w:p>
    <w:p w14:paraId="6E5D79BF" w14:textId="77777777" w:rsidR="00A13833" w:rsidRDefault="00A13833" w:rsidP="00A13833">
      <w:pPr>
        <w:rPr>
          <w:rFonts w:ascii="Arial" w:hAnsi="Arial" w:cs="Arial"/>
          <w:b/>
        </w:rPr>
      </w:pPr>
    </w:p>
    <w:p w14:paraId="13147BA4" w14:textId="77777777" w:rsidR="000732D1" w:rsidRPr="00A13833" w:rsidRDefault="00A13833" w:rsidP="00A13833">
      <w:pPr>
        <w:rPr>
          <w:rFonts w:ascii="Arial" w:hAnsi="Arial" w:cs="Arial"/>
          <w:b/>
        </w:rPr>
      </w:pPr>
      <w:r w:rsidRPr="00A13833">
        <w:rPr>
          <w:rFonts w:ascii="Arial" w:hAnsi="Arial" w:cs="Arial"/>
          <w:b/>
        </w:rPr>
        <w:t>J</w:t>
      </w:r>
      <w:r w:rsidR="000732D1" w:rsidRPr="00A13833">
        <w:rPr>
          <w:rFonts w:ascii="Arial" w:hAnsi="Arial" w:cs="Arial"/>
          <w:b/>
        </w:rPr>
        <w:t xml:space="preserve">ennifer Gray, </w:t>
      </w:r>
      <w:r w:rsidR="000732D1" w:rsidRPr="00A13833">
        <w:rPr>
          <w:rFonts w:ascii="Arial" w:hAnsi="Arial" w:cs="Arial"/>
        </w:rPr>
        <w:t>RN, PhD</w:t>
      </w:r>
    </w:p>
    <w:p w14:paraId="13D801BF" w14:textId="77777777" w:rsidR="000732D1" w:rsidRPr="00A13833" w:rsidRDefault="000732D1" w:rsidP="00A13833">
      <w:pPr>
        <w:rPr>
          <w:rFonts w:ascii="Arial" w:hAnsi="Arial" w:cs="Arial"/>
        </w:rPr>
      </w:pPr>
      <w:r w:rsidRPr="00A13833">
        <w:rPr>
          <w:rFonts w:ascii="Arial" w:hAnsi="Arial" w:cs="Arial"/>
        </w:rPr>
        <w:t xml:space="preserve">Associate Dean and Chair, </w:t>
      </w:r>
      <w:r w:rsidR="00A13833">
        <w:rPr>
          <w:rFonts w:ascii="Arial" w:hAnsi="Arial" w:cs="Arial"/>
        </w:rPr>
        <w:t>Graduate Advisor</w:t>
      </w:r>
    </w:p>
    <w:p w14:paraId="60C7B495" w14:textId="77777777" w:rsidR="00063831" w:rsidRPr="00A13833" w:rsidRDefault="00063831" w:rsidP="00A13833">
      <w:pPr>
        <w:rPr>
          <w:rFonts w:ascii="Arial" w:hAnsi="Arial" w:cs="Arial"/>
        </w:rPr>
      </w:pPr>
      <w:r w:rsidRPr="00A13833">
        <w:rPr>
          <w:rFonts w:ascii="Arial" w:hAnsi="Arial" w:cs="Arial"/>
        </w:rPr>
        <w:t xml:space="preserve">Email: </w:t>
      </w:r>
      <w:hyperlink r:id="rId32" w:history="1">
        <w:r w:rsidRPr="00A13833">
          <w:rPr>
            <w:rStyle w:val="Hyperlink"/>
            <w:rFonts w:ascii="Arial" w:hAnsi="Arial" w:cs="Arial"/>
          </w:rPr>
          <w:t>jgray@uta.edu</w:t>
        </w:r>
      </w:hyperlink>
      <w:r w:rsidRPr="00A13833">
        <w:rPr>
          <w:rFonts w:ascii="Arial" w:hAnsi="Arial" w:cs="Arial"/>
        </w:rPr>
        <w:t xml:space="preserve"> </w:t>
      </w:r>
    </w:p>
    <w:p w14:paraId="68679ACF" w14:textId="77777777" w:rsidR="000732D1" w:rsidRPr="00A13833" w:rsidRDefault="000732D1" w:rsidP="00A13833">
      <w:pPr>
        <w:rPr>
          <w:rFonts w:ascii="Arial" w:hAnsi="Arial" w:cs="Arial"/>
          <w:color w:val="1F497D"/>
        </w:rPr>
      </w:pPr>
    </w:p>
    <w:p w14:paraId="69AAD981" w14:textId="77777777" w:rsidR="000732D1" w:rsidRPr="00A13833" w:rsidRDefault="00A13833" w:rsidP="00A13833">
      <w:pPr>
        <w:rPr>
          <w:rFonts w:ascii="Arial" w:hAnsi="Arial" w:cs="Arial"/>
        </w:rPr>
      </w:pPr>
      <w:r>
        <w:rPr>
          <w:rFonts w:ascii="Arial" w:hAnsi="Arial" w:cs="Arial"/>
          <w:b/>
        </w:rPr>
        <w:t xml:space="preserve">Vivian </w:t>
      </w:r>
      <w:proofErr w:type="spellStart"/>
      <w:r>
        <w:rPr>
          <w:rFonts w:ascii="Arial" w:hAnsi="Arial" w:cs="Arial"/>
          <w:b/>
        </w:rPr>
        <w:t>Lail</w:t>
      </w:r>
      <w:proofErr w:type="spellEnd"/>
      <w:r w:rsidR="000732D1" w:rsidRPr="00A13833">
        <w:rPr>
          <w:rFonts w:ascii="Arial" w:hAnsi="Arial" w:cs="Arial"/>
          <w:b/>
        </w:rPr>
        <w:t>-Davis</w:t>
      </w:r>
      <w:r w:rsidR="000732D1" w:rsidRPr="00A13833">
        <w:rPr>
          <w:rFonts w:ascii="Arial" w:hAnsi="Arial" w:cs="Arial"/>
        </w:rPr>
        <w:t>, Administrative</w:t>
      </w:r>
      <w:r>
        <w:rPr>
          <w:rFonts w:ascii="Arial" w:hAnsi="Arial" w:cs="Arial"/>
        </w:rPr>
        <w:t xml:space="preserve"> Assistant II</w:t>
      </w:r>
    </w:p>
    <w:p w14:paraId="5A670FB1" w14:textId="77777777" w:rsidR="000732D1" w:rsidRPr="00A13833" w:rsidRDefault="000732D1" w:rsidP="00A13833">
      <w:pPr>
        <w:rPr>
          <w:rFonts w:ascii="Arial" w:hAnsi="Arial" w:cs="Arial"/>
        </w:rPr>
      </w:pPr>
      <w:r w:rsidRPr="00A13833">
        <w:rPr>
          <w:rFonts w:ascii="Arial" w:hAnsi="Arial" w:cs="Arial"/>
        </w:rPr>
        <w:t>Office # 512-Pickard Hall, (817)-272-1038</w:t>
      </w:r>
    </w:p>
    <w:p w14:paraId="1B0C4B22" w14:textId="77777777" w:rsidR="000732D1" w:rsidRPr="00A13833" w:rsidRDefault="000732D1" w:rsidP="00A13833">
      <w:pPr>
        <w:rPr>
          <w:rFonts w:ascii="Arial" w:hAnsi="Arial" w:cs="Arial"/>
          <w:color w:val="1F497D"/>
        </w:rPr>
      </w:pPr>
      <w:bookmarkStart w:id="0" w:name="_GoBack"/>
      <w:bookmarkEnd w:id="0"/>
    </w:p>
    <w:p w14:paraId="41AB0E20" w14:textId="77777777" w:rsidR="000732D1" w:rsidRPr="00A13833" w:rsidRDefault="000732D1" w:rsidP="00A13833">
      <w:pPr>
        <w:rPr>
          <w:rFonts w:ascii="Arial" w:hAnsi="Arial" w:cs="Arial"/>
          <w:b/>
        </w:rPr>
      </w:pPr>
    </w:p>
    <w:sectPr w:rsidR="000732D1" w:rsidRPr="00A13833" w:rsidSect="0009099E">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42B27" w14:textId="77777777" w:rsidR="0079225F" w:rsidRDefault="0079225F" w:rsidP="00141EC6">
      <w:r>
        <w:separator/>
      </w:r>
    </w:p>
  </w:endnote>
  <w:endnote w:type="continuationSeparator" w:id="0">
    <w:p w14:paraId="4A01356A" w14:textId="77777777" w:rsidR="0079225F" w:rsidRDefault="0079225F"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9B2FF" w14:textId="77777777" w:rsidR="0079225F" w:rsidRDefault="0079225F" w:rsidP="00141EC6">
      <w:r>
        <w:separator/>
      </w:r>
    </w:p>
  </w:footnote>
  <w:footnote w:type="continuationSeparator" w:id="0">
    <w:p w14:paraId="2CD3DAAA" w14:textId="77777777" w:rsidR="0079225F" w:rsidRDefault="0079225F"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050DC3"/>
    <w:multiLevelType w:val="hybridMultilevel"/>
    <w:tmpl w:val="21BEBEDC"/>
    <w:lvl w:ilvl="0" w:tplc="05E21A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332D90"/>
    <w:multiLevelType w:val="hybridMultilevel"/>
    <w:tmpl w:val="5A56ED50"/>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23C51"/>
    <w:rsid w:val="0004038F"/>
    <w:rsid w:val="000415A9"/>
    <w:rsid w:val="00043D18"/>
    <w:rsid w:val="00046B58"/>
    <w:rsid w:val="00063831"/>
    <w:rsid w:val="000732D1"/>
    <w:rsid w:val="0009099E"/>
    <w:rsid w:val="000A46C4"/>
    <w:rsid w:val="000B3669"/>
    <w:rsid w:val="000E5644"/>
    <w:rsid w:val="000F03EB"/>
    <w:rsid w:val="000F31E1"/>
    <w:rsid w:val="00103DB5"/>
    <w:rsid w:val="001177AA"/>
    <w:rsid w:val="00131843"/>
    <w:rsid w:val="00133C37"/>
    <w:rsid w:val="00137858"/>
    <w:rsid w:val="00141EC6"/>
    <w:rsid w:val="00145F31"/>
    <w:rsid w:val="0016052E"/>
    <w:rsid w:val="001736E6"/>
    <w:rsid w:val="00176173"/>
    <w:rsid w:val="00191A69"/>
    <w:rsid w:val="001926A4"/>
    <w:rsid w:val="00195C23"/>
    <w:rsid w:val="00196BE5"/>
    <w:rsid w:val="001B0AE0"/>
    <w:rsid w:val="001C5366"/>
    <w:rsid w:val="001C53D1"/>
    <w:rsid w:val="001C79D6"/>
    <w:rsid w:val="001D11A1"/>
    <w:rsid w:val="001D385A"/>
    <w:rsid w:val="00201E9D"/>
    <w:rsid w:val="002106A7"/>
    <w:rsid w:val="00233FF1"/>
    <w:rsid w:val="00235E04"/>
    <w:rsid w:val="00241B37"/>
    <w:rsid w:val="00241C6A"/>
    <w:rsid w:val="0026753C"/>
    <w:rsid w:val="00271712"/>
    <w:rsid w:val="00280182"/>
    <w:rsid w:val="00297D55"/>
    <w:rsid w:val="002A56B4"/>
    <w:rsid w:val="002B13F8"/>
    <w:rsid w:val="002B1AC7"/>
    <w:rsid w:val="00316254"/>
    <w:rsid w:val="00320C59"/>
    <w:rsid w:val="00330812"/>
    <w:rsid w:val="00336C28"/>
    <w:rsid w:val="003435E7"/>
    <w:rsid w:val="003450FC"/>
    <w:rsid w:val="00356851"/>
    <w:rsid w:val="00393BCC"/>
    <w:rsid w:val="00415A52"/>
    <w:rsid w:val="00432FA5"/>
    <w:rsid w:val="00441B9A"/>
    <w:rsid w:val="00461A15"/>
    <w:rsid w:val="00473433"/>
    <w:rsid w:val="0048151E"/>
    <w:rsid w:val="0048730E"/>
    <w:rsid w:val="0049097A"/>
    <w:rsid w:val="00494470"/>
    <w:rsid w:val="004C098F"/>
    <w:rsid w:val="004D21F8"/>
    <w:rsid w:val="004F4F77"/>
    <w:rsid w:val="004F54A2"/>
    <w:rsid w:val="005103D0"/>
    <w:rsid w:val="00545341"/>
    <w:rsid w:val="0057065D"/>
    <w:rsid w:val="00575F97"/>
    <w:rsid w:val="005B6F4A"/>
    <w:rsid w:val="006367F9"/>
    <w:rsid w:val="006647EF"/>
    <w:rsid w:val="00672E10"/>
    <w:rsid w:val="006778C9"/>
    <w:rsid w:val="00684C58"/>
    <w:rsid w:val="00685DED"/>
    <w:rsid w:val="006867E9"/>
    <w:rsid w:val="0068711A"/>
    <w:rsid w:val="006A1D9D"/>
    <w:rsid w:val="006F3688"/>
    <w:rsid w:val="00732C27"/>
    <w:rsid w:val="00734387"/>
    <w:rsid w:val="00741D8D"/>
    <w:rsid w:val="00750D07"/>
    <w:rsid w:val="007628E3"/>
    <w:rsid w:val="00775A50"/>
    <w:rsid w:val="007808E2"/>
    <w:rsid w:val="0079225F"/>
    <w:rsid w:val="00792293"/>
    <w:rsid w:val="007B0144"/>
    <w:rsid w:val="007B3955"/>
    <w:rsid w:val="007D3726"/>
    <w:rsid w:val="007D5C72"/>
    <w:rsid w:val="00820305"/>
    <w:rsid w:val="008662EE"/>
    <w:rsid w:val="00891B7E"/>
    <w:rsid w:val="008A6918"/>
    <w:rsid w:val="008E2F7C"/>
    <w:rsid w:val="008F6943"/>
    <w:rsid w:val="00902D37"/>
    <w:rsid w:val="0091586E"/>
    <w:rsid w:val="0092291C"/>
    <w:rsid w:val="00923B1C"/>
    <w:rsid w:val="0094032E"/>
    <w:rsid w:val="009957C8"/>
    <w:rsid w:val="009B7A5B"/>
    <w:rsid w:val="009C19F6"/>
    <w:rsid w:val="009D1667"/>
    <w:rsid w:val="009E58AE"/>
    <w:rsid w:val="00A01905"/>
    <w:rsid w:val="00A13833"/>
    <w:rsid w:val="00A14289"/>
    <w:rsid w:val="00A27627"/>
    <w:rsid w:val="00A52697"/>
    <w:rsid w:val="00A56D01"/>
    <w:rsid w:val="00A91635"/>
    <w:rsid w:val="00A9652A"/>
    <w:rsid w:val="00AA0471"/>
    <w:rsid w:val="00AB387E"/>
    <w:rsid w:val="00AD5370"/>
    <w:rsid w:val="00AE76D8"/>
    <w:rsid w:val="00B0055A"/>
    <w:rsid w:val="00B074E6"/>
    <w:rsid w:val="00B07C8A"/>
    <w:rsid w:val="00B14E6E"/>
    <w:rsid w:val="00B2129B"/>
    <w:rsid w:val="00B221A3"/>
    <w:rsid w:val="00B25507"/>
    <w:rsid w:val="00B257F1"/>
    <w:rsid w:val="00B30B1E"/>
    <w:rsid w:val="00B30E61"/>
    <w:rsid w:val="00B31B3C"/>
    <w:rsid w:val="00B4205B"/>
    <w:rsid w:val="00B53A42"/>
    <w:rsid w:val="00B56CE3"/>
    <w:rsid w:val="00B812A8"/>
    <w:rsid w:val="00BA079D"/>
    <w:rsid w:val="00BD2A04"/>
    <w:rsid w:val="00C32C10"/>
    <w:rsid w:val="00C66D70"/>
    <w:rsid w:val="00C71311"/>
    <w:rsid w:val="00CD0796"/>
    <w:rsid w:val="00CE1818"/>
    <w:rsid w:val="00CE3532"/>
    <w:rsid w:val="00CE6466"/>
    <w:rsid w:val="00D07E62"/>
    <w:rsid w:val="00D137FF"/>
    <w:rsid w:val="00D315DE"/>
    <w:rsid w:val="00D4640C"/>
    <w:rsid w:val="00D5229E"/>
    <w:rsid w:val="00D6513B"/>
    <w:rsid w:val="00DB03A7"/>
    <w:rsid w:val="00DB1495"/>
    <w:rsid w:val="00E24B86"/>
    <w:rsid w:val="00E44327"/>
    <w:rsid w:val="00E4432D"/>
    <w:rsid w:val="00E501CF"/>
    <w:rsid w:val="00E50C28"/>
    <w:rsid w:val="00E85AFD"/>
    <w:rsid w:val="00EB46F6"/>
    <w:rsid w:val="00EB643A"/>
    <w:rsid w:val="00ED785C"/>
    <w:rsid w:val="00EF5705"/>
    <w:rsid w:val="00F04264"/>
    <w:rsid w:val="00F104A6"/>
    <w:rsid w:val="00F13B15"/>
    <w:rsid w:val="00F1562E"/>
    <w:rsid w:val="00F17C84"/>
    <w:rsid w:val="00F7602C"/>
    <w:rsid w:val="00FB7939"/>
    <w:rsid w:val="00FD4507"/>
    <w:rsid w:val="00FE3358"/>
    <w:rsid w:val="00FF2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0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575F97"/>
    <w:pPr>
      <w:spacing w:after="200" w:line="276" w:lineRule="auto"/>
      <w:ind w:left="720"/>
      <w:contextualSpacing/>
    </w:pPr>
    <w:rPr>
      <w:rFonts w:asciiTheme="minorHAnsi" w:eastAsiaTheme="minorEastAsia" w:hAnsiTheme="minorHAnsi" w:cstheme="minorBidi"/>
      <w:lang w:eastAsia="en-US"/>
    </w:rPr>
  </w:style>
  <w:style w:type="character" w:styleId="FollowedHyperlink">
    <w:name w:val="FollowedHyperlink"/>
    <w:basedOn w:val="DefaultParagraphFont"/>
    <w:uiPriority w:val="99"/>
    <w:semiHidden/>
    <w:unhideWhenUsed/>
    <w:rsid w:val="00201E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575F97"/>
    <w:pPr>
      <w:spacing w:after="200" w:line="276" w:lineRule="auto"/>
      <w:ind w:left="720"/>
      <w:contextualSpacing/>
    </w:pPr>
    <w:rPr>
      <w:rFonts w:asciiTheme="minorHAnsi" w:eastAsiaTheme="minorEastAsia" w:hAnsiTheme="minorHAnsi" w:cstheme="minorBidi"/>
      <w:lang w:eastAsia="en-US"/>
    </w:rPr>
  </w:style>
  <w:style w:type="character" w:styleId="FollowedHyperlink">
    <w:name w:val="FollowedHyperlink"/>
    <w:basedOn w:val="DefaultParagraphFont"/>
    <w:uiPriority w:val="99"/>
    <w:semiHidden/>
    <w:unhideWhenUsed/>
    <w:rsid w:val="00201E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owl" TargetMode="External"/><Relationship Id="rId21" Type="http://schemas.openxmlformats.org/officeDocument/2006/relationships/hyperlink" Target="mailto:clought@uta.edu" TargetMode="External"/><Relationship Id="rId22" Type="http://schemas.openxmlformats.org/officeDocument/2006/relationships/hyperlink" Target="http://www.uta.edu/oit/email/" TargetMode="External"/><Relationship Id="rId23" Type="http://schemas.openxmlformats.org/officeDocument/2006/relationships/hyperlink" Target="https://webapps.uta.edu/oit/selfservice/" TargetMode="External"/><Relationship Id="rId24" Type="http://schemas.openxmlformats.org/officeDocument/2006/relationships/hyperlink" Target="mailto:hough@uta.edu" TargetMode="External"/><Relationship Id="rId25" Type="http://schemas.openxmlformats.org/officeDocument/2006/relationships/hyperlink" Target="http://libguides.uta.edu/nursing" TargetMode="External"/><Relationship Id="rId26" Type="http://schemas.openxmlformats.org/officeDocument/2006/relationships/hyperlink" Target="http://www.bon.state.tx.us" TargetMode="External"/><Relationship Id="rId27" Type="http://schemas.openxmlformats.org/officeDocument/2006/relationships/hyperlink" Target="http://www.uta.edu/nursing/scholarship_list.php" TargetMode="External"/><Relationship Id="rId28" Type="http://schemas.openxmlformats.org/officeDocument/2006/relationships/hyperlink" Target="mailto:Schira@uta.edu" TargetMode="External"/><Relationship Id="rId29" Type="http://schemas.openxmlformats.org/officeDocument/2006/relationships/hyperlink" Target="mailto:sdihigo@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jsteele@uta.edu" TargetMode="External"/><Relationship Id="rId31" Type="http://schemas.openxmlformats.org/officeDocument/2006/relationships/hyperlink" Target="mailto:sdarr@uta.edu" TargetMode="External"/><Relationship Id="rId32" Type="http://schemas.openxmlformats.org/officeDocument/2006/relationships/hyperlink" Target="mailto:jgray@uta.edu" TargetMode="External"/><Relationship Id="rId9" Type="http://schemas.openxmlformats.org/officeDocument/2006/relationships/hyperlink" Target="http://www.uta.edu/nursin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eb.uta.edu/convod/" TargetMode="External"/><Relationship Id="rId11" Type="http://schemas.openxmlformats.org/officeDocument/2006/relationships/hyperlink" Target="http://www.uic.edu/depts/lib/lhsp/resources/ebminternet.shtml" TargetMode="External"/><Relationship Id="rId12" Type="http://schemas.openxmlformats.org/officeDocument/2006/relationships/hyperlink" Target="http://www.cebm.net/" TargetMode="External"/><Relationship Id="rId13" Type="http://schemas.openxmlformats.org/officeDocument/2006/relationships/hyperlink" Target="http://www.uta.edu/uta/acadcal" TargetMode="External"/><Relationship Id="rId14" Type="http://schemas.openxmlformats.org/officeDocument/2006/relationships/hyperlink" Target="http://www.uta.edu/nursing/MSN/drop_resign_request.pdf" TargetMode="External"/><Relationship Id="rId15" Type="http://schemas.openxmlformats.org/officeDocument/2006/relationships/hyperlink" Target="http://www.uta.edu/nursing/MSN/drop_resign_request.pdf" TargetMode="External"/><Relationship Id="rId16" Type="http://schemas.openxmlformats.org/officeDocument/2006/relationships/hyperlink" Target="http://www.grad.uta.edu/handbook" TargetMode="External"/><Relationship Id="rId17" Type="http://schemas.openxmlformats.org/officeDocument/2006/relationships/hyperlink" Target="http://www.uta.edu/disability" TargetMode="External"/><Relationship Id="rId18" Type="http://schemas.openxmlformats.org/officeDocument/2006/relationships/hyperlink" Target="http://library.uta.edu/tutorials/Plagiarism" TargetMode="External"/><Relationship Id="rId1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18BF-87A5-EB49-BC25-0A15DD27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2688</Words>
  <Characters>15327</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17980</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Maureen Courtney</cp:lastModifiedBy>
  <cp:revision>11</cp:revision>
  <cp:lastPrinted>2011-04-15T14:25:00Z</cp:lastPrinted>
  <dcterms:created xsi:type="dcterms:W3CDTF">2013-08-13T17:35:00Z</dcterms:created>
  <dcterms:modified xsi:type="dcterms:W3CDTF">2013-08-13T22:14:00Z</dcterms:modified>
</cp:coreProperties>
</file>