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16" w:rsidRPr="00D16550" w:rsidRDefault="00393216" w:rsidP="00393216">
      <w:pPr>
        <w:jc w:val="center"/>
        <w:rPr>
          <w:rFonts w:ascii="Arial" w:hAnsi="Arial" w:cs="Arial"/>
          <w:b/>
        </w:rPr>
      </w:pPr>
      <w:r w:rsidRPr="00D16550">
        <w:rPr>
          <w:rFonts w:ascii="Arial" w:hAnsi="Arial" w:cs="Arial"/>
          <w:b/>
        </w:rPr>
        <w:t>NURS 5309: Teaching/Learning Theories, Strategies, and Evaluation</w:t>
      </w:r>
    </w:p>
    <w:p w:rsidR="00CE1818" w:rsidRPr="00D16550" w:rsidRDefault="00160395" w:rsidP="00A13833">
      <w:pPr>
        <w:jc w:val="center"/>
        <w:rPr>
          <w:rFonts w:ascii="Arial" w:hAnsi="Arial" w:cs="Arial"/>
        </w:rPr>
      </w:pPr>
      <w:r w:rsidRPr="00D16550">
        <w:rPr>
          <w:rFonts w:ascii="Arial" w:hAnsi="Arial" w:cs="Arial"/>
        </w:rPr>
        <w:t>Fall</w:t>
      </w:r>
      <w:r w:rsidR="00CE1818" w:rsidRPr="00D16550">
        <w:rPr>
          <w:rFonts w:ascii="Arial" w:hAnsi="Arial" w:cs="Arial"/>
        </w:rPr>
        <w:t xml:space="preserve"> 20</w:t>
      </w:r>
      <w:r w:rsidR="00C35599">
        <w:rPr>
          <w:rFonts w:ascii="Arial" w:hAnsi="Arial" w:cs="Arial"/>
        </w:rPr>
        <w:t>13</w:t>
      </w:r>
    </w:p>
    <w:p w:rsidR="00141EC6" w:rsidRPr="00D16550" w:rsidRDefault="00141EC6" w:rsidP="00A13833">
      <w:pPr>
        <w:rPr>
          <w:rFonts w:ascii="Arial" w:hAnsi="Arial" w:cs="Arial"/>
        </w:rPr>
      </w:pPr>
    </w:p>
    <w:p w:rsidR="00160395" w:rsidRPr="00D16550" w:rsidRDefault="00160395" w:rsidP="00D16550">
      <w:pPr>
        <w:rPr>
          <w:rFonts w:ascii="Arial" w:hAnsi="Arial" w:cs="Arial"/>
          <w:bCs/>
          <w:caps/>
        </w:rPr>
      </w:pPr>
      <w:r w:rsidRPr="00D16550">
        <w:rPr>
          <w:rFonts w:ascii="Arial" w:hAnsi="Arial" w:cs="Arial"/>
          <w:b/>
        </w:rPr>
        <w:t>Instructor</w:t>
      </w:r>
      <w:r w:rsidR="00141EC6" w:rsidRPr="00D16550">
        <w:rPr>
          <w:rFonts w:ascii="Arial" w:hAnsi="Arial" w:cs="Arial"/>
          <w:b/>
        </w:rPr>
        <w:t xml:space="preserve">: </w:t>
      </w:r>
      <w:r w:rsidRPr="00D16550">
        <w:rPr>
          <w:rFonts w:ascii="Arial" w:hAnsi="Arial" w:cs="Arial"/>
          <w:bCs/>
        </w:rPr>
        <w:t>Lauri D. John, PhD, RN, CNS (oncology)</w:t>
      </w:r>
      <w:r w:rsidR="00D16550" w:rsidRPr="00D16550">
        <w:rPr>
          <w:rFonts w:ascii="Arial" w:hAnsi="Arial" w:cs="Arial"/>
          <w:bCs/>
        </w:rPr>
        <w:t xml:space="preserve">, </w:t>
      </w:r>
      <w:r w:rsidRPr="00D16550">
        <w:rPr>
          <w:rFonts w:ascii="Arial" w:hAnsi="Arial" w:cs="Arial"/>
          <w:bCs/>
        </w:rPr>
        <w:t>Clinical Assistant Professor</w:t>
      </w:r>
    </w:p>
    <w:p w:rsidR="00D16550" w:rsidRPr="00D16550" w:rsidRDefault="00D16550" w:rsidP="00A13833">
      <w:pPr>
        <w:rPr>
          <w:rFonts w:ascii="Arial" w:hAnsi="Arial" w:cs="Arial"/>
          <w:b/>
        </w:rPr>
      </w:pPr>
    </w:p>
    <w:p w:rsidR="00141EC6" w:rsidRPr="00D16550" w:rsidRDefault="00141EC6" w:rsidP="00A13833">
      <w:pPr>
        <w:rPr>
          <w:rFonts w:ascii="Arial" w:hAnsi="Arial" w:cs="Arial"/>
        </w:rPr>
      </w:pPr>
      <w:r w:rsidRPr="00D16550">
        <w:rPr>
          <w:rFonts w:ascii="Arial" w:hAnsi="Arial" w:cs="Arial"/>
          <w:b/>
        </w:rPr>
        <w:t xml:space="preserve">Office Number: </w:t>
      </w:r>
      <w:r w:rsidR="00160395" w:rsidRPr="00D16550">
        <w:rPr>
          <w:rFonts w:ascii="Arial" w:hAnsi="Arial" w:cs="Arial"/>
        </w:rPr>
        <w:t>Pickard Hall, RM 616B</w:t>
      </w:r>
    </w:p>
    <w:p w:rsidR="00D16550" w:rsidRPr="00D16550" w:rsidRDefault="00D16550" w:rsidP="00A13833">
      <w:pPr>
        <w:rPr>
          <w:rFonts w:ascii="Arial" w:hAnsi="Arial" w:cs="Arial"/>
        </w:rPr>
      </w:pPr>
    </w:p>
    <w:p w:rsidR="00141EC6" w:rsidRPr="00D16550" w:rsidRDefault="00141EC6" w:rsidP="00A13833">
      <w:pPr>
        <w:rPr>
          <w:rFonts w:ascii="Arial" w:hAnsi="Arial" w:cs="Arial"/>
        </w:rPr>
      </w:pPr>
      <w:r w:rsidRPr="00D16550">
        <w:rPr>
          <w:rFonts w:ascii="Arial" w:hAnsi="Arial" w:cs="Arial"/>
          <w:b/>
        </w:rPr>
        <w:t xml:space="preserve">Office Telephone Number: </w:t>
      </w:r>
      <w:r w:rsidR="00160395" w:rsidRPr="00D16550">
        <w:rPr>
          <w:rFonts w:ascii="Arial" w:hAnsi="Arial" w:cs="Arial"/>
        </w:rPr>
        <w:t>(817) 272-0172</w:t>
      </w:r>
    </w:p>
    <w:p w:rsidR="00D16550" w:rsidRPr="00D16550" w:rsidRDefault="00D16550" w:rsidP="00A13833">
      <w:pPr>
        <w:rPr>
          <w:rFonts w:ascii="Arial" w:hAnsi="Arial" w:cs="Arial"/>
          <w:b/>
        </w:rPr>
      </w:pPr>
    </w:p>
    <w:p w:rsidR="00141EC6" w:rsidRPr="00D16550" w:rsidRDefault="00141EC6" w:rsidP="00A13833">
      <w:pPr>
        <w:rPr>
          <w:rFonts w:ascii="Arial" w:hAnsi="Arial" w:cs="Arial"/>
          <w:b/>
        </w:rPr>
      </w:pPr>
      <w:r w:rsidRPr="00D16550">
        <w:rPr>
          <w:rFonts w:ascii="Arial" w:hAnsi="Arial" w:cs="Arial"/>
          <w:b/>
        </w:rPr>
        <w:t xml:space="preserve">Email Address: </w:t>
      </w:r>
      <w:hyperlink r:id="rId9" w:history="1">
        <w:r w:rsidR="00160395" w:rsidRPr="00D16550">
          <w:rPr>
            <w:rStyle w:val="Hyperlink"/>
            <w:rFonts w:ascii="Arial" w:hAnsi="Arial" w:cs="Arial"/>
          </w:rPr>
          <w:t>ljohn@uta.edu</w:t>
        </w:r>
      </w:hyperlink>
      <w:r w:rsidR="00160395" w:rsidRPr="00D16550">
        <w:rPr>
          <w:rStyle w:val="Hypertext"/>
          <w:rFonts w:ascii="Arial" w:hAnsi="Arial" w:cs="Arial"/>
          <w:u w:val="none"/>
        </w:rPr>
        <w:t xml:space="preserve"> </w:t>
      </w:r>
      <w:r w:rsidR="00160395" w:rsidRPr="00D16550">
        <w:rPr>
          <w:rStyle w:val="Hypertext"/>
          <w:rFonts w:ascii="Arial" w:hAnsi="Arial" w:cs="Arial"/>
          <w:b/>
          <w:color w:val="auto"/>
          <w:u w:val="none"/>
        </w:rPr>
        <w:t>(</w:t>
      </w:r>
      <w:r w:rsidR="00F73827" w:rsidRPr="00D16550">
        <w:rPr>
          <w:rStyle w:val="Hypertext"/>
          <w:rFonts w:ascii="Arial" w:hAnsi="Arial" w:cs="Arial"/>
          <w:b/>
          <w:color w:val="auto"/>
          <w:u w:val="none"/>
        </w:rPr>
        <w:t>u</w:t>
      </w:r>
      <w:r w:rsidR="00F73827" w:rsidRPr="00D16550">
        <w:rPr>
          <w:rFonts w:ascii="Arial" w:hAnsi="Arial" w:cs="Arial"/>
          <w:b/>
          <w:bCs/>
        </w:rPr>
        <w:t>se Blackboard for all course</w:t>
      </w:r>
      <w:r w:rsidR="00D72561" w:rsidRPr="00D16550">
        <w:rPr>
          <w:rFonts w:ascii="Arial" w:hAnsi="Arial" w:cs="Arial"/>
          <w:b/>
          <w:bCs/>
        </w:rPr>
        <w:t>-related</w:t>
      </w:r>
      <w:r w:rsidR="00F73827" w:rsidRPr="00D16550">
        <w:rPr>
          <w:rFonts w:ascii="Arial" w:hAnsi="Arial" w:cs="Arial"/>
          <w:b/>
          <w:bCs/>
        </w:rPr>
        <w:t xml:space="preserve"> correspondence</w:t>
      </w:r>
      <w:r w:rsidR="00160395" w:rsidRPr="00D16550">
        <w:rPr>
          <w:rStyle w:val="Hypertext"/>
          <w:rFonts w:ascii="Arial" w:hAnsi="Arial" w:cs="Arial"/>
          <w:b/>
          <w:color w:val="auto"/>
          <w:u w:val="none"/>
        </w:rPr>
        <w:t>)</w:t>
      </w:r>
    </w:p>
    <w:p w:rsidR="00BF042F" w:rsidRPr="00D16550" w:rsidRDefault="00BF042F" w:rsidP="00A13833">
      <w:pPr>
        <w:rPr>
          <w:rFonts w:ascii="Arial" w:hAnsi="Arial" w:cs="Arial"/>
          <w:b/>
        </w:rPr>
      </w:pPr>
    </w:p>
    <w:p w:rsidR="00D16550" w:rsidRPr="00D16550" w:rsidRDefault="0097435B" w:rsidP="00A13833">
      <w:pPr>
        <w:rPr>
          <w:rFonts w:ascii="Arial" w:hAnsi="Arial" w:cs="Arial"/>
          <w:b/>
        </w:rPr>
      </w:pPr>
      <w:r>
        <w:rPr>
          <w:rFonts w:ascii="Arial" w:hAnsi="Arial" w:cs="Arial"/>
          <w:b/>
          <w:sz w:val="21"/>
          <w:szCs w:val="21"/>
        </w:rPr>
        <w:t>Faculty Profile:</w:t>
      </w:r>
      <w:r w:rsidRPr="00686767">
        <w:rPr>
          <w:rFonts w:ascii="Arial" w:hAnsi="Arial" w:cs="Arial"/>
          <w:color w:val="0000FF"/>
          <w:sz w:val="21"/>
          <w:szCs w:val="21"/>
        </w:rPr>
        <w:t xml:space="preserve"> </w:t>
      </w:r>
      <w:hyperlink r:id="rId10" w:anchor="profile/profile/view/id/2799/" w:history="1">
        <w:r w:rsidRPr="005D1FAD">
          <w:rPr>
            <w:rStyle w:val="Hyperlink"/>
            <w:rFonts w:ascii="Arial" w:hAnsi="Arial" w:cs="Arial"/>
            <w:spacing w:val="-6"/>
            <w:sz w:val="21"/>
            <w:szCs w:val="21"/>
          </w:rPr>
          <w:t>https://www.uta.edu/mentis/public/#profile/profile/view/id/2799/</w:t>
        </w:r>
      </w:hyperlink>
      <w:r w:rsidRPr="00686767">
        <w:rPr>
          <w:rFonts w:ascii="Arial" w:hAnsi="Arial" w:cs="Arial"/>
          <w:sz w:val="21"/>
          <w:szCs w:val="21"/>
        </w:rPr>
        <w:br/>
      </w:r>
    </w:p>
    <w:p w:rsidR="00141EC6" w:rsidRPr="00D16550" w:rsidRDefault="00141EC6" w:rsidP="00A13833">
      <w:pPr>
        <w:rPr>
          <w:rFonts w:ascii="Arial" w:hAnsi="Arial" w:cs="Arial"/>
        </w:rPr>
      </w:pPr>
      <w:r w:rsidRPr="00D16550">
        <w:rPr>
          <w:rFonts w:ascii="Arial" w:hAnsi="Arial" w:cs="Arial"/>
          <w:b/>
        </w:rPr>
        <w:t xml:space="preserve">Office Hours: </w:t>
      </w:r>
      <w:r w:rsidR="00160395" w:rsidRPr="00D16550">
        <w:rPr>
          <w:rFonts w:ascii="Arial" w:hAnsi="Arial" w:cs="Arial"/>
        </w:rPr>
        <w:t>By appointment</w:t>
      </w:r>
    </w:p>
    <w:p w:rsidR="00BF042F" w:rsidRPr="00D16550" w:rsidRDefault="00BF042F" w:rsidP="00160395">
      <w:pPr>
        <w:rPr>
          <w:rFonts w:ascii="Arial" w:hAnsi="Arial" w:cs="Arial"/>
          <w:b/>
        </w:rPr>
      </w:pPr>
    </w:p>
    <w:p w:rsidR="00160395" w:rsidRPr="00D16550" w:rsidRDefault="00141EC6" w:rsidP="00160395">
      <w:pPr>
        <w:rPr>
          <w:rFonts w:ascii="Arial" w:hAnsi="Arial" w:cs="Arial"/>
          <w:b/>
        </w:rPr>
      </w:pPr>
      <w:r w:rsidRPr="00D16550">
        <w:rPr>
          <w:rFonts w:ascii="Arial" w:hAnsi="Arial" w:cs="Arial"/>
          <w:b/>
        </w:rPr>
        <w:t xml:space="preserve">Section </w:t>
      </w:r>
      <w:r w:rsidR="001D11A1" w:rsidRPr="00D16550">
        <w:rPr>
          <w:rFonts w:ascii="Arial" w:hAnsi="Arial" w:cs="Arial"/>
          <w:b/>
        </w:rPr>
        <w:t>Information</w:t>
      </w:r>
      <w:r w:rsidRPr="00D16550">
        <w:rPr>
          <w:rFonts w:ascii="Arial" w:hAnsi="Arial" w:cs="Arial"/>
          <w:b/>
        </w:rPr>
        <w:t xml:space="preserve">: </w:t>
      </w:r>
      <w:r w:rsidR="00160395" w:rsidRPr="00D16550">
        <w:rPr>
          <w:rFonts w:ascii="Arial" w:hAnsi="Arial" w:cs="Arial"/>
        </w:rPr>
        <w:t>N53</w:t>
      </w:r>
      <w:r w:rsidR="00393216" w:rsidRPr="00D16550">
        <w:rPr>
          <w:rFonts w:ascii="Arial" w:hAnsi="Arial" w:cs="Arial"/>
        </w:rPr>
        <w:t>09</w:t>
      </w:r>
      <w:r w:rsidR="00160395" w:rsidRPr="00D16550">
        <w:rPr>
          <w:rFonts w:ascii="Arial" w:hAnsi="Arial" w:cs="Arial"/>
        </w:rPr>
        <w:t xml:space="preserve"> Section </w:t>
      </w:r>
      <w:r w:rsidR="00393216" w:rsidRPr="00D16550">
        <w:rPr>
          <w:rFonts w:ascii="Arial" w:hAnsi="Arial" w:cs="Arial"/>
        </w:rPr>
        <w:t>002</w:t>
      </w:r>
    </w:p>
    <w:p w:rsidR="00BF042F" w:rsidRPr="00D16550" w:rsidRDefault="00BF042F" w:rsidP="00B070FE">
      <w:pPr>
        <w:outlineLvl w:val="0"/>
        <w:rPr>
          <w:rFonts w:ascii="Arial" w:hAnsi="Arial" w:cs="Arial"/>
          <w:b/>
          <w:u w:val="single"/>
        </w:rPr>
      </w:pPr>
    </w:p>
    <w:p w:rsidR="003F1E19" w:rsidRDefault="00141EC6" w:rsidP="00B070FE">
      <w:pPr>
        <w:outlineLvl w:val="0"/>
        <w:rPr>
          <w:rFonts w:ascii="Arial" w:hAnsi="Arial" w:cs="Arial"/>
          <w:b/>
        </w:rPr>
      </w:pPr>
      <w:r w:rsidRPr="00D16550">
        <w:rPr>
          <w:rFonts w:ascii="Arial" w:hAnsi="Arial" w:cs="Arial"/>
          <w:b/>
          <w:u w:val="single"/>
        </w:rPr>
        <w:t>Time and Place of Class Meetings:</w:t>
      </w:r>
      <w:r w:rsidRPr="00D16550">
        <w:rPr>
          <w:rFonts w:ascii="Arial" w:hAnsi="Arial" w:cs="Arial"/>
          <w:b/>
        </w:rPr>
        <w:t xml:space="preserve"> </w:t>
      </w:r>
    </w:p>
    <w:p w:rsidR="00141EC6" w:rsidRPr="00D16550" w:rsidRDefault="00393216" w:rsidP="00B070FE">
      <w:pPr>
        <w:outlineLvl w:val="0"/>
        <w:rPr>
          <w:rFonts w:ascii="Arial" w:hAnsi="Arial" w:cs="Arial"/>
        </w:rPr>
      </w:pPr>
      <w:r w:rsidRPr="00D16550">
        <w:rPr>
          <w:rFonts w:ascii="Arial" w:hAnsi="Arial" w:cs="Arial"/>
        </w:rPr>
        <w:t>Thursdays,</w:t>
      </w:r>
      <w:r w:rsidRPr="00D16550">
        <w:rPr>
          <w:rFonts w:ascii="Arial" w:hAnsi="Arial" w:cs="Arial"/>
          <w:color w:val="000099"/>
        </w:rPr>
        <w:t xml:space="preserve"> </w:t>
      </w:r>
      <w:r w:rsidRPr="00D16550">
        <w:rPr>
          <w:rFonts w:ascii="Arial" w:hAnsi="Arial" w:cs="Arial"/>
        </w:rPr>
        <w:t>4:00</w:t>
      </w:r>
      <w:r w:rsidRPr="00D16550">
        <w:rPr>
          <w:rFonts w:ascii="Arial" w:hAnsi="Arial" w:cs="Arial"/>
          <w:color w:val="000099"/>
        </w:rPr>
        <w:t xml:space="preserve"> </w:t>
      </w:r>
      <w:r w:rsidRPr="00D16550">
        <w:rPr>
          <w:rFonts w:ascii="Arial" w:hAnsi="Arial" w:cs="Arial"/>
        </w:rPr>
        <w:t>– 7:00 PM (</w:t>
      </w:r>
      <w:r w:rsidR="007E5ABD">
        <w:rPr>
          <w:rFonts w:ascii="Arial" w:hAnsi="Arial" w:cs="Arial"/>
        </w:rPr>
        <w:t>8/22, 9/5, 9/19, 10/3, 10/17, 10/31, 11/14, 11/21</w:t>
      </w:r>
      <w:r w:rsidRPr="00D16550">
        <w:rPr>
          <w:rFonts w:ascii="Arial" w:hAnsi="Arial" w:cs="Arial"/>
        </w:rPr>
        <w:t>) in Pickard Hall, Room # 211.</w:t>
      </w:r>
    </w:p>
    <w:p w:rsidR="00D16550" w:rsidRPr="00D16550" w:rsidRDefault="00D16550" w:rsidP="00B070FE">
      <w:pPr>
        <w:outlineLvl w:val="0"/>
        <w:rPr>
          <w:rFonts w:ascii="Arial" w:hAnsi="Arial" w:cs="Arial"/>
          <w:b/>
          <w:u w:val="single"/>
        </w:rPr>
      </w:pPr>
    </w:p>
    <w:p w:rsidR="0097435B" w:rsidRPr="00D16550" w:rsidRDefault="0097435B" w:rsidP="0097435B">
      <w:pPr>
        <w:rPr>
          <w:rFonts w:ascii="Arial" w:hAnsi="Arial" w:cs="Arial"/>
          <w:b/>
        </w:rPr>
      </w:pPr>
      <w:r w:rsidRPr="00D16550">
        <w:rPr>
          <w:rFonts w:ascii="Arial" w:hAnsi="Arial" w:cs="Arial"/>
          <w:b/>
          <w:u w:val="single"/>
        </w:rPr>
        <w:t>Description of Course Content:</w:t>
      </w:r>
      <w:r w:rsidRPr="00D16550">
        <w:rPr>
          <w:rFonts w:ascii="Arial" w:hAnsi="Arial" w:cs="Arial"/>
          <w:b/>
        </w:rPr>
        <w:t xml:space="preserve"> </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Theories and factors that influence teaching and learning.</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Issues in clinical teaching</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Strategies to support diverse student population learning needs</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Instructional strategies to be used with consideration for student learning styles</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Technological advances in teaching-learning</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Philosophy of evaluation models and tools to improve learning.</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Assessment and evaluation strategies in academic and practice settings</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Methodologies of lifelong learning</w:t>
      </w:r>
    </w:p>
    <w:p w:rsidR="0097435B" w:rsidRDefault="0097435B" w:rsidP="00E0327B">
      <w:pPr>
        <w:rPr>
          <w:rFonts w:ascii="Arial" w:hAnsi="Arial" w:cs="Arial"/>
          <w:b/>
          <w:u w:val="single"/>
        </w:rPr>
      </w:pPr>
    </w:p>
    <w:p w:rsidR="00E0327B" w:rsidRPr="00D16550" w:rsidRDefault="00E0327B" w:rsidP="00E0327B">
      <w:pPr>
        <w:rPr>
          <w:rFonts w:ascii="Arial" w:hAnsi="Arial" w:cs="Arial"/>
          <w:b/>
        </w:rPr>
      </w:pPr>
      <w:r w:rsidRPr="00D16550">
        <w:rPr>
          <w:rFonts w:ascii="Arial" w:hAnsi="Arial" w:cs="Arial"/>
          <w:b/>
          <w:u w:val="single"/>
        </w:rPr>
        <w:t>Student Learning Outcomes:</w:t>
      </w:r>
      <w:r w:rsidRPr="00D16550">
        <w:rPr>
          <w:rFonts w:ascii="Arial" w:hAnsi="Arial" w:cs="Arial"/>
          <w:b/>
        </w:rPr>
        <w:t xml:space="preserve">  </w:t>
      </w:r>
    </w:p>
    <w:p w:rsidR="00E0327B" w:rsidRPr="00D16550" w:rsidRDefault="00E0327B" w:rsidP="00E0327B">
      <w:pPr>
        <w:rPr>
          <w:rFonts w:ascii="Arial" w:hAnsi="Arial" w:cs="Arial"/>
        </w:rPr>
      </w:pPr>
      <w:r w:rsidRPr="00D16550">
        <w:rPr>
          <w:rFonts w:ascii="Arial" w:hAnsi="Arial" w:cs="Arial"/>
        </w:rPr>
        <w:t>Upon completion of the course the student will be able to:</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Apply education theories to promote student learning.</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Demonstrate competence with a variety of research-based instructional strategies with consideration for student learning style.</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Develop strategies to support individual learning styles and diverse student needs.</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Apply appropriate assessment/evaluation models.</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Use a variety of strategies to assess and evaluate student learning in academic and practice settings.</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Employ methodologies that encourage lifelong learning.</w:t>
      </w:r>
    </w:p>
    <w:p w:rsidR="00D16550" w:rsidRPr="00D16550" w:rsidRDefault="00D16550" w:rsidP="00A13833">
      <w:pPr>
        <w:rPr>
          <w:rFonts w:ascii="Arial" w:hAnsi="Arial" w:cs="Arial"/>
          <w:b/>
          <w:u w:val="single"/>
        </w:rPr>
      </w:pPr>
    </w:p>
    <w:p w:rsidR="007628E3" w:rsidRPr="00D16550" w:rsidRDefault="007628E3" w:rsidP="00A13833">
      <w:pPr>
        <w:rPr>
          <w:rFonts w:ascii="Arial" w:hAnsi="Arial" w:cs="Arial"/>
        </w:rPr>
      </w:pPr>
      <w:r w:rsidRPr="00D16550">
        <w:rPr>
          <w:rFonts w:ascii="Arial" w:hAnsi="Arial" w:cs="Arial"/>
          <w:b/>
          <w:u w:val="single"/>
        </w:rPr>
        <w:t>Required Textbooks and Other Course Materials:</w:t>
      </w:r>
      <w:r w:rsidRPr="00D16550">
        <w:rPr>
          <w:rFonts w:ascii="Arial" w:hAnsi="Arial" w:cs="Arial"/>
          <w:b/>
        </w:rPr>
        <w:t xml:space="preserve"> </w:t>
      </w:r>
    </w:p>
    <w:p w:rsidR="00E0327B" w:rsidRPr="00D16550" w:rsidRDefault="00B070FE" w:rsidP="00B070FE">
      <w:pPr>
        <w:pStyle w:val="Header"/>
        <w:ind w:left="720" w:hanging="720"/>
        <w:rPr>
          <w:rFonts w:ascii="Arial" w:hAnsi="Arial" w:cs="Arial"/>
        </w:rPr>
      </w:pPr>
      <w:r w:rsidRPr="00D16550">
        <w:rPr>
          <w:rFonts w:ascii="Arial" w:hAnsi="Arial" w:cs="Arial"/>
        </w:rPr>
        <w:t xml:space="preserve">American Psychological Association. (2010). </w:t>
      </w:r>
      <w:r w:rsidRPr="00D16550">
        <w:rPr>
          <w:rFonts w:ascii="Arial" w:hAnsi="Arial" w:cs="Arial"/>
          <w:i/>
        </w:rPr>
        <w:t xml:space="preserve">Publication manual of the American Psychological Association </w:t>
      </w:r>
      <w:r w:rsidRPr="00D16550">
        <w:rPr>
          <w:rFonts w:ascii="Arial" w:hAnsi="Arial" w:cs="Arial"/>
        </w:rPr>
        <w:t>(6</w:t>
      </w:r>
      <w:r w:rsidRPr="00D16550">
        <w:rPr>
          <w:rFonts w:ascii="Arial" w:hAnsi="Arial" w:cs="Arial"/>
          <w:vertAlign w:val="superscript"/>
        </w:rPr>
        <w:t>th</w:t>
      </w:r>
      <w:r w:rsidRPr="00D16550">
        <w:rPr>
          <w:rFonts w:ascii="Arial" w:hAnsi="Arial" w:cs="Arial"/>
        </w:rPr>
        <w:t xml:space="preserve"> ed.). Washington, D.C.: Author. </w:t>
      </w:r>
    </w:p>
    <w:p w:rsidR="00B070FE" w:rsidRPr="00D16550" w:rsidRDefault="00B070FE" w:rsidP="00B070FE">
      <w:pPr>
        <w:pStyle w:val="Header"/>
        <w:ind w:left="720" w:hanging="720"/>
        <w:rPr>
          <w:rFonts w:ascii="Arial" w:hAnsi="Arial" w:cs="Arial"/>
          <w:b/>
        </w:rPr>
      </w:pPr>
      <w:r w:rsidRPr="00D16550">
        <w:rPr>
          <w:rFonts w:ascii="Arial" w:hAnsi="Arial" w:cs="Arial"/>
        </w:rPr>
        <w:tab/>
      </w:r>
    </w:p>
    <w:p w:rsidR="00BF042F" w:rsidRPr="00D16550" w:rsidRDefault="00E0327B" w:rsidP="00DF6A11">
      <w:pPr>
        <w:ind w:left="720" w:hanging="720"/>
        <w:rPr>
          <w:rFonts w:ascii="Arial" w:hAnsi="Arial" w:cs="Arial"/>
          <w:color w:val="000000"/>
        </w:rPr>
      </w:pPr>
      <w:r w:rsidRPr="00D16550">
        <w:rPr>
          <w:rFonts w:ascii="Arial" w:hAnsi="Arial" w:cs="Arial"/>
          <w:color w:val="000000"/>
        </w:rPr>
        <w:t>Billings, D. M., &amp; Halstead, J. A. (20</w:t>
      </w:r>
      <w:r w:rsidR="00DF6A11" w:rsidRPr="00D16550">
        <w:rPr>
          <w:rFonts w:ascii="Arial" w:hAnsi="Arial" w:cs="Arial"/>
          <w:color w:val="000000"/>
        </w:rPr>
        <w:t>12</w:t>
      </w:r>
      <w:r w:rsidRPr="00D16550">
        <w:rPr>
          <w:rFonts w:ascii="Arial" w:hAnsi="Arial" w:cs="Arial"/>
          <w:color w:val="000000"/>
        </w:rPr>
        <w:t xml:space="preserve">). </w:t>
      </w:r>
      <w:r w:rsidRPr="00D16550">
        <w:rPr>
          <w:rFonts w:ascii="Arial" w:hAnsi="Arial" w:cs="Arial"/>
          <w:i/>
          <w:color w:val="000000"/>
        </w:rPr>
        <w:t xml:space="preserve">Teaching in </w:t>
      </w:r>
      <w:r w:rsidR="00DF6A11" w:rsidRPr="00D16550">
        <w:rPr>
          <w:rFonts w:ascii="Arial" w:hAnsi="Arial" w:cs="Arial"/>
          <w:i/>
          <w:color w:val="000000"/>
        </w:rPr>
        <w:t>nursing: A g</w:t>
      </w:r>
      <w:r w:rsidRPr="00D16550">
        <w:rPr>
          <w:rFonts w:ascii="Arial" w:hAnsi="Arial" w:cs="Arial"/>
          <w:i/>
          <w:color w:val="000000"/>
        </w:rPr>
        <w:t xml:space="preserve">uide for </w:t>
      </w:r>
      <w:r w:rsidR="00DF6A11" w:rsidRPr="00D16550">
        <w:rPr>
          <w:rFonts w:ascii="Arial" w:hAnsi="Arial" w:cs="Arial"/>
          <w:i/>
          <w:color w:val="000000"/>
        </w:rPr>
        <w:t>f</w:t>
      </w:r>
      <w:r w:rsidRPr="00D16550">
        <w:rPr>
          <w:rFonts w:ascii="Arial" w:hAnsi="Arial" w:cs="Arial"/>
          <w:i/>
          <w:color w:val="000000"/>
        </w:rPr>
        <w:t>aculty</w:t>
      </w:r>
      <w:r w:rsidR="00DF6A11" w:rsidRPr="00D16550">
        <w:rPr>
          <w:rFonts w:ascii="Arial" w:hAnsi="Arial" w:cs="Arial"/>
          <w:i/>
          <w:color w:val="000000"/>
        </w:rPr>
        <w:t xml:space="preserve"> </w:t>
      </w:r>
      <w:r w:rsidR="00DF6A11" w:rsidRPr="00D16550">
        <w:rPr>
          <w:rFonts w:ascii="Arial" w:hAnsi="Arial" w:cs="Arial"/>
          <w:color w:val="000000"/>
        </w:rPr>
        <w:t>(4</w:t>
      </w:r>
      <w:r w:rsidR="00DF6A11" w:rsidRPr="00D16550">
        <w:rPr>
          <w:rFonts w:ascii="Arial" w:hAnsi="Arial" w:cs="Arial"/>
          <w:color w:val="000000"/>
          <w:vertAlign w:val="superscript"/>
        </w:rPr>
        <w:t>th</w:t>
      </w:r>
      <w:r w:rsidR="00DF6A11" w:rsidRPr="00D16550">
        <w:rPr>
          <w:rFonts w:ascii="Arial" w:hAnsi="Arial" w:cs="Arial"/>
          <w:color w:val="000000"/>
        </w:rPr>
        <w:t xml:space="preserve"> ed.). </w:t>
      </w:r>
      <w:r w:rsidRPr="00D16550">
        <w:rPr>
          <w:rFonts w:ascii="Arial" w:hAnsi="Arial" w:cs="Arial"/>
          <w:color w:val="000000"/>
        </w:rPr>
        <w:t xml:space="preserve">St. Louis: Elsevier Saunders. </w:t>
      </w:r>
    </w:p>
    <w:p w:rsidR="006365CD" w:rsidRDefault="006365CD" w:rsidP="00B070FE">
      <w:pPr>
        <w:ind w:left="612" w:hanging="612"/>
        <w:rPr>
          <w:rFonts w:ascii="Arial" w:hAnsi="Arial" w:cs="Arial"/>
          <w:b/>
          <w:u w:val="single"/>
        </w:rPr>
      </w:pPr>
    </w:p>
    <w:p w:rsidR="006365CD" w:rsidRDefault="006365CD">
      <w:pPr>
        <w:rPr>
          <w:rFonts w:ascii="Arial" w:hAnsi="Arial" w:cs="Arial"/>
          <w:b/>
          <w:u w:val="single"/>
        </w:rPr>
      </w:pPr>
      <w:r>
        <w:rPr>
          <w:rFonts w:ascii="Arial" w:hAnsi="Arial" w:cs="Arial"/>
          <w:b/>
          <w:u w:val="single"/>
        </w:rPr>
        <w:br w:type="page"/>
      </w:r>
    </w:p>
    <w:p w:rsidR="00B070FE" w:rsidRPr="00D16550" w:rsidRDefault="00B070FE" w:rsidP="00B070FE">
      <w:pPr>
        <w:ind w:left="612" w:hanging="612"/>
        <w:rPr>
          <w:rFonts w:ascii="Arial" w:hAnsi="Arial" w:cs="Arial"/>
          <w:b/>
        </w:rPr>
      </w:pPr>
      <w:r w:rsidRPr="00D16550">
        <w:rPr>
          <w:rFonts w:ascii="Arial" w:hAnsi="Arial" w:cs="Arial"/>
          <w:b/>
          <w:u w:val="single"/>
        </w:rPr>
        <w:lastRenderedPageBreak/>
        <w:t>Recommended Textbooks &amp; Resources</w:t>
      </w:r>
      <w:r w:rsidRPr="00D16550">
        <w:rPr>
          <w:rFonts w:ascii="Arial" w:hAnsi="Arial" w:cs="Arial"/>
          <w:b/>
        </w:rPr>
        <w:t>:</w:t>
      </w:r>
    </w:p>
    <w:p w:rsidR="008F44CF" w:rsidRDefault="008F44CF" w:rsidP="008F44CF">
      <w:pPr>
        <w:pStyle w:val="Header"/>
        <w:ind w:left="720" w:hanging="720"/>
        <w:rPr>
          <w:rFonts w:ascii="Arial" w:eastAsia="Times New Roman" w:hAnsi="Arial" w:cs="Arial"/>
          <w:color w:val="000000"/>
          <w:lang w:eastAsia="en-US"/>
        </w:rPr>
      </w:pPr>
      <w:r w:rsidRPr="008F44CF">
        <w:rPr>
          <w:rFonts w:ascii="Arial" w:eastAsia="Times New Roman" w:hAnsi="Arial" w:cs="Arial"/>
          <w:color w:val="000000"/>
          <w:lang w:eastAsia="en-US"/>
        </w:rPr>
        <w:t xml:space="preserve">Bastable, S. B. (2008). </w:t>
      </w:r>
      <w:r w:rsidRPr="008F44CF">
        <w:rPr>
          <w:rFonts w:ascii="Arial" w:eastAsia="Times New Roman" w:hAnsi="Arial" w:cs="Arial"/>
          <w:i/>
          <w:iCs/>
          <w:color w:val="000000"/>
          <w:lang w:eastAsia="en-US"/>
        </w:rPr>
        <w:t>Nurse as educator: Principles of teaching and learning for nursing practice</w:t>
      </w:r>
      <w:r>
        <w:rPr>
          <w:rFonts w:ascii="Arial" w:eastAsia="Times New Roman" w:hAnsi="Arial" w:cs="Arial"/>
          <w:color w:val="000000"/>
          <w:lang w:eastAsia="en-US"/>
        </w:rPr>
        <w:t xml:space="preserve"> (3</w:t>
      </w:r>
      <w:r w:rsidRPr="008F44CF">
        <w:rPr>
          <w:rFonts w:ascii="Arial" w:eastAsia="Times New Roman" w:hAnsi="Arial" w:cs="Arial"/>
          <w:color w:val="000000"/>
          <w:vertAlign w:val="superscript"/>
          <w:lang w:eastAsia="en-US"/>
        </w:rPr>
        <w:t>rd</w:t>
      </w:r>
      <w:r>
        <w:rPr>
          <w:rFonts w:ascii="Arial" w:eastAsia="Times New Roman" w:hAnsi="Arial" w:cs="Arial"/>
          <w:color w:val="000000"/>
          <w:lang w:eastAsia="en-US"/>
        </w:rPr>
        <w:t xml:space="preserve"> </w:t>
      </w:r>
      <w:r w:rsidRPr="008F44CF">
        <w:rPr>
          <w:rFonts w:ascii="Arial" w:eastAsia="Times New Roman" w:hAnsi="Arial" w:cs="Arial"/>
          <w:color w:val="000000"/>
          <w:lang w:eastAsia="en-US"/>
        </w:rPr>
        <w:t>ed.). Sudbury, MA: Jones &amp; Bartlett Learning.</w:t>
      </w:r>
      <w:r w:rsidR="002F6F9B">
        <w:rPr>
          <w:rFonts w:ascii="Arial" w:eastAsia="Times New Roman" w:hAnsi="Arial" w:cs="Arial"/>
          <w:color w:val="000000"/>
          <w:lang w:eastAsia="en-US"/>
        </w:rPr>
        <w:t xml:space="preserve"> </w:t>
      </w:r>
      <w:r w:rsidR="002F6F9B" w:rsidRPr="007D479B">
        <w:rPr>
          <w:rFonts w:ascii="Arial" w:eastAsia="Times New Roman" w:hAnsi="Arial" w:cs="Arial"/>
          <w:color w:val="0070C0"/>
          <w:lang w:eastAsia="en-US"/>
        </w:rPr>
        <w:t xml:space="preserve">(selected readings </w:t>
      </w:r>
      <w:r w:rsidR="002F6F9B" w:rsidRPr="007D479B">
        <w:rPr>
          <w:rFonts w:ascii="Arial" w:hAnsi="Arial" w:cs="Arial"/>
          <w:color w:val="0070C0"/>
        </w:rPr>
        <w:t>available in Course Materials on Blackboard)</w:t>
      </w:r>
    </w:p>
    <w:p w:rsidR="003F1E19" w:rsidRPr="008F44CF" w:rsidRDefault="003F1E19" w:rsidP="008F44CF">
      <w:pPr>
        <w:pStyle w:val="Header"/>
        <w:ind w:left="720" w:hanging="720"/>
        <w:rPr>
          <w:rFonts w:ascii="Arial" w:eastAsia="Times New Roman" w:hAnsi="Arial" w:cs="Arial"/>
          <w:color w:val="000000"/>
          <w:lang w:eastAsia="en-US"/>
        </w:rPr>
      </w:pPr>
    </w:p>
    <w:p w:rsidR="008F44CF" w:rsidRDefault="008F44CF" w:rsidP="008F44CF">
      <w:pPr>
        <w:ind w:left="720" w:hanging="720"/>
        <w:rPr>
          <w:rFonts w:ascii="Arial" w:eastAsia="Times New Roman" w:hAnsi="Arial" w:cs="Arial"/>
          <w:color w:val="000000"/>
          <w:lang w:eastAsia="en-US"/>
        </w:rPr>
      </w:pPr>
      <w:r w:rsidRPr="008F44CF">
        <w:rPr>
          <w:rFonts w:ascii="Arial" w:eastAsia="Times New Roman" w:hAnsi="Arial" w:cs="Arial"/>
          <w:color w:val="000000"/>
          <w:lang w:eastAsia="en-US"/>
        </w:rPr>
        <w:t>DeYoung, S. (2009). Teaching str</w:t>
      </w:r>
      <w:r w:rsidR="00A16552">
        <w:rPr>
          <w:rFonts w:ascii="Arial" w:eastAsia="Times New Roman" w:hAnsi="Arial" w:cs="Arial"/>
          <w:color w:val="000000"/>
          <w:lang w:eastAsia="en-US"/>
        </w:rPr>
        <w:t>ategies for nurse educators (2</w:t>
      </w:r>
      <w:r w:rsidR="00A16552" w:rsidRPr="00A16552">
        <w:rPr>
          <w:rFonts w:ascii="Arial" w:eastAsia="Times New Roman" w:hAnsi="Arial" w:cs="Arial"/>
          <w:color w:val="000000"/>
          <w:vertAlign w:val="superscript"/>
          <w:lang w:eastAsia="en-US"/>
        </w:rPr>
        <w:t>nd</w:t>
      </w:r>
      <w:r w:rsidR="00A16552">
        <w:rPr>
          <w:rFonts w:ascii="Arial" w:eastAsia="Times New Roman" w:hAnsi="Arial" w:cs="Arial"/>
          <w:color w:val="000000"/>
          <w:lang w:eastAsia="en-US"/>
        </w:rPr>
        <w:t xml:space="preserve"> </w:t>
      </w:r>
      <w:r w:rsidRPr="008F44CF">
        <w:rPr>
          <w:rFonts w:ascii="Arial" w:eastAsia="Times New Roman" w:hAnsi="Arial" w:cs="Arial"/>
          <w:color w:val="000000"/>
          <w:lang w:eastAsia="en-US"/>
        </w:rPr>
        <w:t>ed.). Upper Saddle River, NJ: Prentice Hall.</w:t>
      </w:r>
    </w:p>
    <w:p w:rsidR="003F1E19" w:rsidRPr="008F44CF" w:rsidRDefault="003F1E19" w:rsidP="008F44CF">
      <w:pPr>
        <w:ind w:left="720" w:hanging="720"/>
        <w:rPr>
          <w:rFonts w:ascii="Arial" w:eastAsia="Times New Roman" w:hAnsi="Arial" w:cs="Arial"/>
          <w:color w:val="000000"/>
          <w:lang w:eastAsia="en-US"/>
        </w:rPr>
      </w:pPr>
    </w:p>
    <w:p w:rsidR="008F44CF" w:rsidRDefault="008F44CF" w:rsidP="008F44CF">
      <w:pPr>
        <w:ind w:left="720" w:hanging="720"/>
        <w:rPr>
          <w:rFonts w:ascii="Arial" w:eastAsia="Times New Roman" w:hAnsi="Arial" w:cs="Arial"/>
          <w:color w:val="000000"/>
          <w:lang w:eastAsia="en-US"/>
        </w:rPr>
      </w:pPr>
      <w:r w:rsidRPr="008F44CF">
        <w:rPr>
          <w:rFonts w:ascii="Arial" w:eastAsia="Times New Roman" w:hAnsi="Arial" w:cs="Arial"/>
          <w:color w:val="000000"/>
          <w:lang w:eastAsia="en-US"/>
        </w:rPr>
        <w:t>Hacker, D.</w:t>
      </w:r>
      <w:r w:rsidR="00FC61CE">
        <w:rPr>
          <w:rFonts w:ascii="Arial" w:eastAsia="Times New Roman" w:hAnsi="Arial" w:cs="Arial"/>
          <w:color w:val="000000"/>
          <w:lang w:eastAsia="en-US"/>
        </w:rPr>
        <w:t>, &amp; Sommers, N. (2011</w:t>
      </w:r>
      <w:r w:rsidRPr="008F44CF">
        <w:rPr>
          <w:rFonts w:ascii="Arial" w:eastAsia="Times New Roman" w:hAnsi="Arial" w:cs="Arial"/>
          <w:color w:val="000000"/>
          <w:lang w:eastAsia="en-US"/>
        </w:rPr>
        <w:t xml:space="preserve">). </w:t>
      </w:r>
      <w:r w:rsidRPr="008F44CF">
        <w:rPr>
          <w:rFonts w:ascii="Arial" w:eastAsia="Times New Roman" w:hAnsi="Arial" w:cs="Arial"/>
          <w:i/>
          <w:iCs/>
          <w:color w:val="000000"/>
          <w:lang w:eastAsia="en-US"/>
        </w:rPr>
        <w:t>A writer’s reference</w:t>
      </w:r>
      <w:r w:rsidR="00FC61CE">
        <w:rPr>
          <w:rFonts w:ascii="Arial" w:eastAsia="Times New Roman" w:hAnsi="Arial" w:cs="Arial"/>
          <w:color w:val="000000"/>
          <w:lang w:eastAsia="en-US"/>
        </w:rPr>
        <w:t xml:space="preserve"> (7</w:t>
      </w:r>
      <w:r w:rsidRPr="008F44CF">
        <w:rPr>
          <w:rFonts w:ascii="Arial" w:eastAsia="Times New Roman" w:hAnsi="Arial" w:cs="Arial"/>
          <w:color w:val="000000"/>
          <w:vertAlign w:val="superscript"/>
          <w:lang w:eastAsia="en-US"/>
        </w:rPr>
        <w:t>th</w:t>
      </w:r>
      <w:r w:rsidRPr="008F44CF">
        <w:rPr>
          <w:rFonts w:ascii="Arial" w:eastAsia="Times New Roman" w:hAnsi="Arial" w:cs="Arial"/>
          <w:color w:val="000000"/>
          <w:lang w:eastAsia="en-US"/>
        </w:rPr>
        <w:t xml:space="preserve"> ed.). Boston, MA: Bedford/St. Martin’s.</w:t>
      </w:r>
    </w:p>
    <w:p w:rsidR="003F1E19" w:rsidRPr="008F44CF" w:rsidRDefault="003F1E19" w:rsidP="008F44CF">
      <w:pPr>
        <w:ind w:left="720" w:hanging="720"/>
        <w:rPr>
          <w:rFonts w:ascii="Arial" w:eastAsia="Times New Roman" w:hAnsi="Arial" w:cs="Arial"/>
          <w:color w:val="000000"/>
          <w:lang w:eastAsia="en-US"/>
        </w:rPr>
      </w:pPr>
    </w:p>
    <w:p w:rsidR="008F44CF" w:rsidRDefault="008F44CF" w:rsidP="008F44CF">
      <w:pPr>
        <w:ind w:left="720" w:hanging="720"/>
        <w:rPr>
          <w:rFonts w:ascii="Arial" w:eastAsia="Times New Roman" w:hAnsi="Arial" w:cs="Arial"/>
          <w:color w:val="000000"/>
          <w:lang w:eastAsia="en-US"/>
        </w:rPr>
      </w:pPr>
      <w:r w:rsidRPr="008F44CF">
        <w:rPr>
          <w:rFonts w:ascii="Arial" w:eastAsia="Times New Roman" w:hAnsi="Arial" w:cs="Arial"/>
          <w:color w:val="000000"/>
          <w:lang w:eastAsia="en-US"/>
        </w:rPr>
        <w:t xml:space="preserve">Oermann, M. H., &amp; Gaberson, K. B. (2009).  </w:t>
      </w:r>
      <w:r w:rsidRPr="008F44CF">
        <w:rPr>
          <w:rFonts w:ascii="Arial" w:eastAsia="Times New Roman" w:hAnsi="Arial" w:cs="Arial"/>
          <w:i/>
          <w:iCs/>
          <w:color w:val="000000"/>
          <w:lang w:eastAsia="en-US"/>
        </w:rPr>
        <w:t xml:space="preserve">Evaluation and testing In nursing education </w:t>
      </w:r>
      <w:r w:rsidRPr="008F44CF">
        <w:rPr>
          <w:rFonts w:ascii="Arial" w:eastAsia="Times New Roman" w:hAnsi="Arial" w:cs="Arial"/>
          <w:color w:val="000000"/>
          <w:lang w:eastAsia="en-US"/>
        </w:rPr>
        <w:t>(3</w:t>
      </w:r>
      <w:r w:rsidRPr="008F44CF">
        <w:rPr>
          <w:rFonts w:ascii="Arial" w:eastAsia="Times New Roman" w:hAnsi="Arial" w:cs="Arial"/>
          <w:color w:val="000000"/>
          <w:vertAlign w:val="superscript"/>
          <w:lang w:eastAsia="en-US"/>
        </w:rPr>
        <w:t>rd</w:t>
      </w:r>
      <w:r w:rsidRPr="008F44CF">
        <w:rPr>
          <w:rFonts w:ascii="Arial" w:eastAsia="Times New Roman" w:hAnsi="Arial" w:cs="Arial"/>
          <w:color w:val="000000"/>
          <w:lang w:eastAsia="en-US"/>
        </w:rPr>
        <w:t xml:space="preserve"> </w:t>
      </w:r>
      <w:bookmarkStart w:id="0" w:name="_GoBack"/>
      <w:bookmarkEnd w:id="0"/>
      <w:r w:rsidRPr="008F44CF">
        <w:rPr>
          <w:rFonts w:ascii="Arial" w:eastAsia="Times New Roman" w:hAnsi="Arial" w:cs="Arial"/>
          <w:color w:val="000000"/>
          <w:lang w:eastAsia="en-US"/>
        </w:rPr>
        <w:t xml:space="preserve">ed.). New York: Springer Publishing. </w:t>
      </w:r>
      <w:r w:rsidR="002F6F9B" w:rsidRPr="007D479B">
        <w:rPr>
          <w:rFonts w:ascii="Arial" w:eastAsia="Times New Roman" w:hAnsi="Arial" w:cs="Arial"/>
          <w:color w:val="0070C0"/>
          <w:lang w:eastAsia="en-US"/>
        </w:rPr>
        <w:t xml:space="preserve">(selected </w:t>
      </w:r>
      <w:r w:rsidR="002F6F9B" w:rsidRPr="007D479B">
        <w:rPr>
          <w:rFonts w:ascii="Arial" w:eastAsia="Times New Roman" w:hAnsi="Arial" w:cs="Arial"/>
          <w:color w:val="0070C0"/>
          <w:lang w:eastAsia="en-US"/>
        </w:rPr>
        <w:t xml:space="preserve">readings </w:t>
      </w:r>
      <w:r w:rsidR="002F6F9B" w:rsidRPr="007D479B">
        <w:rPr>
          <w:rFonts w:ascii="Arial" w:hAnsi="Arial" w:cs="Arial"/>
          <w:color w:val="0070C0"/>
        </w:rPr>
        <w:t>available in Course Materials on Blackboard)</w:t>
      </w:r>
    </w:p>
    <w:p w:rsidR="003F1E19" w:rsidRPr="008F44CF" w:rsidRDefault="003F1E19" w:rsidP="008F44CF">
      <w:pPr>
        <w:ind w:left="720" w:hanging="720"/>
        <w:rPr>
          <w:rFonts w:ascii="Arial" w:eastAsia="Times New Roman" w:hAnsi="Arial" w:cs="Arial"/>
          <w:color w:val="000000"/>
          <w:lang w:eastAsia="en-US"/>
        </w:rPr>
      </w:pPr>
    </w:p>
    <w:p w:rsidR="008F44CF" w:rsidRPr="000C6418" w:rsidRDefault="008F44CF" w:rsidP="008F44CF">
      <w:pPr>
        <w:ind w:left="720" w:hanging="720"/>
        <w:rPr>
          <w:rFonts w:ascii="Arial" w:eastAsia="Times New Roman" w:hAnsi="Arial" w:cs="Arial"/>
          <w:color w:val="000000"/>
          <w:lang w:eastAsia="en-US"/>
        </w:rPr>
      </w:pPr>
      <w:r w:rsidRPr="008F44CF">
        <w:rPr>
          <w:rFonts w:ascii="Arial" w:eastAsia="Times New Roman" w:hAnsi="Arial" w:cs="Arial"/>
          <w:color w:val="000000"/>
          <w:lang w:eastAsia="en-US"/>
        </w:rPr>
        <w:t xml:space="preserve">Whittmann-Price, R. A., &amp; Godshall, M. (2009). </w:t>
      </w:r>
      <w:r w:rsidRPr="008F44CF">
        <w:rPr>
          <w:rFonts w:ascii="Arial" w:eastAsia="Times New Roman" w:hAnsi="Arial" w:cs="Arial"/>
          <w:i/>
          <w:iCs/>
          <w:color w:val="000000"/>
          <w:lang w:eastAsia="en-US"/>
        </w:rPr>
        <w:t>Certified nurse educator (CNE) review manual</w:t>
      </w:r>
      <w:r w:rsidRPr="008F44CF">
        <w:rPr>
          <w:rFonts w:ascii="Arial" w:eastAsia="Times New Roman" w:hAnsi="Arial" w:cs="Arial"/>
          <w:color w:val="000000"/>
          <w:lang w:eastAsia="en-US"/>
        </w:rPr>
        <w:t>. New York: Springer Publishing.</w:t>
      </w:r>
      <w:r w:rsidR="000C6418">
        <w:rPr>
          <w:rFonts w:ascii="Arial" w:eastAsia="Times New Roman" w:hAnsi="Arial" w:cs="Arial"/>
          <w:color w:val="000000"/>
          <w:lang w:eastAsia="en-US"/>
        </w:rPr>
        <w:t xml:space="preserve">  </w:t>
      </w:r>
      <w:r w:rsidR="000C6418" w:rsidRPr="002F6F9B">
        <w:rPr>
          <w:rFonts w:ascii="Arial" w:eastAsia="Times New Roman" w:hAnsi="Arial" w:cs="Arial"/>
          <w:color w:val="0070C0"/>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t>
      </w:r>
      <w:r w:rsidR="000C6418" w:rsidRPr="002F6F9B">
        <w:rPr>
          <w:rFonts w:ascii="Arial" w:hAnsi="Arial" w:cs="Arial"/>
          <w:color w:val="0070C0"/>
          <w:bdr w:val="none" w:sz="0" w:space="0" w:color="auto" w:frame="1"/>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This </w:t>
      </w:r>
      <w:r w:rsidR="000C6418" w:rsidRPr="002F6F9B">
        <w:rPr>
          <w:rFonts w:ascii="Arial" w:hAnsi="Arial" w:cs="Arial"/>
          <w:color w:val="0070C0"/>
          <w:bdr w:val="none" w:sz="0" w:space="0" w:color="auto" w:frame="1"/>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book</w:t>
      </w:r>
      <w:r w:rsidR="000C6418" w:rsidRPr="002F6F9B">
        <w:rPr>
          <w:rFonts w:ascii="Arial" w:hAnsi="Arial" w:cs="Arial"/>
          <w:color w:val="0070C0"/>
          <w:bdr w:val="none" w:sz="0" w:space="0" w:color="auto" w:frame="1"/>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 is available for free through</w:t>
      </w:r>
      <w:r w:rsidR="000C6418" w:rsidRPr="002F6F9B">
        <w:rPr>
          <w:rFonts w:ascii="Arial" w:hAnsi="Arial" w:cs="Arial"/>
          <w:color w:val="0070C0"/>
          <w:bdr w:val="none" w:sz="0" w:space="0" w:color="auto" w:frame="1"/>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 the UTA library</w:t>
      </w:r>
      <w:r w:rsidR="000C6418" w:rsidRPr="002F6F9B">
        <w:rPr>
          <w:rFonts w:ascii="Arial" w:hAnsi="Arial" w:cs="Arial"/>
          <w:color w:val="0070C0"/>
          <w:bdr w:val="none" w:sz="0" w:space="0" w:color="auto" w:frame="1"/>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Access it by</w:t>
      </w:r>
      <w:r w:rsidR="000C6418" w:rsidRPr="002F6F9B">
        <w:rPr>
          <w:rFonts w:ascii="Arial" w:hAnsi="Arial" w:cs="Arial"/>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 typing in the exact title of the book </w:t>
      </w:r>
      <w:r w:rsidR="000C6418" w:rsidRPr="002F6F9B">
        <w:rPr>
          <w:rFonts w:ascii="Arial" w:hAnsi="Arial" w:cs="Arial"/>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to find it</w:t>
      </w:r>
      <w:r w:rsidR="000C6418" w:rsidRPr="002F6F9B">
        <w:rPr>
          <w:rFonts w:ascii="Arial" w:hAnsi="Arial" w:cs="Arial"/>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 and select the E-copy.</w:t>
      </w:r>
      <w:r w:rsidR="000C6418" w:rsidRPr="002F6F9B">
        <w:rPr>
          <w:rFonts w:ascii="Arial" w:hAnsi="Arial" w:cs="Arial"/>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t>
      </w:r>
    </w:p>
    <w:p w:rsidR="00B070FE" w:rsidRDefault="00B070FE" w:rsidP="00B070FE">
      <w:pPr>
        <w:pStyle w:val="Header"/>
        <w:ind w:left="720" w:hanging="720"/>
        <w:rPr>
          <w:rFonts w:ascii="Arial" w:hAnsi="Arial" w:cs="Arial"/>
        </w:rPr>
      </w:pPr>
    </w:p>
    <w:p w:rsidR="00C77E30" w:rsidRPr="00D16550" w:rsidRDefault="00C77E30" w:rsidP="00C77E30">
      <w:pPr>
        <w:rPr>
          <w:rFonts w:ascii="Arial" w:hAnsi="Arial" w:cs="Arial"/>
        </w:rPr>
      </w:pPr>
      <w:r w:rsidRPr="00D16550">
        <w:rPr>
          <w:rFonts w:ascii="Arial" w:hAnsi="Arial" w:cs="Arial"/>
          <w:b/>
          <w:u w:val="single"/>
        </w:rPr>
        <w:t>Course Requirements:</w:t>
      </w:r>
      <w:r w:rsidRPr="00D16550">
        <w:rPr>
          <w:rFonts w:ascii="Arial" w:hAnsi="Arial" w:cs="Arial"/>
          <w:b/>
        </w:rPr>
        <w:t xml:space="preserve">  </w:t>
      </w:r>
    </w:p>
    <w:p w:rsidR="00C77E30" w:rsidRPr="00D16550" w:rsidRDefault="00C77E30" w:rsidP="00C77E30">
      <w:pPr>
        <w:pStyle w:val="Header"/>
        <w:tabs>
          <w:tab w:val="clear" w:pos="4680"/>
          <w:tab w:val="clear" w:pos="9360"/>
          <w:tab w:val="right" w:pos="5292"/>
        </w:tabs>
        <w:rPr>
          <w:rFonts w:ascii="Arial" w:hAnsi="Arial" w:cs="Arial"/>
        </w:rPr>
      </w:pPr>
      <w:r w:rsidRPr="00D16550">
        <w:rPr>
          <w:rFonts w:ascii="Arial" w:hAnsi="Arial" w:cs="Arial"/>
          <w:b/>
          <w:color w:val="FF0000"/>
        </w:rPr>
        <w:t>Students must submit all assignments on Blackboard in order to pass the course.</w:t>
      </w:r>
      <w:r w:rsidRPr="00D16550">
        <w:rPr>
          <w:rFonts w:ascii="Arial" w:hAnsi="Arial" w:cs="Arial"/>
        </w:rPr>
        <w:t xml:space="preserve">  There are no options for extra credit.</w:t>
      </w:r>
    </w:p>
    <w:p w:rsidR="00C77E30" w:rsidRPr="00D16550" w:rsidRDefault="00C77E30" w:rsidP="00C77E30">
      <w:pPr>
        <w:pStyle w:val="Header"/>
        <w:tabs>
          <w:tab w:val="clear" w:pos="4680"/>
          <w:tab w:val="clear" w:pos="9360"/>
          <w:tab w:val="right" w:pos="5292"/>
        </w:tabs>
        <w:rPr>
          <w:rFonts w:ascii="Arial" w:hAnsi="Arial" w:cs="Arial"/>
        </w:rPr>
      </w:pPr>
    </w:p>
    <w:p w:rsidR="00C77E30" w:rsidRPr="00D16550" w:rsidRDefault="00C77E30" w:rsidP="00C77E30">
      <w:pPr>
        <w:tabs>
          <w:tab w:val="left" w:pos="-720"/>
        </w:tabs>
        <w:rPr>
          <w:rFonts w:ascii="Arial" w:hAnsi="Arial" w:cs="Arial"/>
          <w:bCs/>
        </w:rPr>
      </w:pPr>
      <w:r w:rsidRPr="00D16550">
        <w:rPr>
          <w:rFonts w:ascii="Arial" w:hAnsi="Arial" w:cs="Arial"/>
        </w:rPr>
        <w:t xml:space="preserve">Faculty will impose </w:t>
      </w:r>
      <w:r w:rsidRPr="00D16550">
        <w:rPr>
          <w:rFonts w:ascii="Arial" w:hAnsi="Arial" w:cs="Arial"/>
          <w:u w:val="single"/>
        </w:rPr>
        <w:t>penalties for late work</w:t>
      </w:r>
      <w:r w:rsidRPr="00D16550">
        <w:rPr>
          <w:rFonts w:ascii="Arial" w:hAnsi="Arial" w:cs="Arial"/>
        </w:rPr>
        <w:t>. Work is considered late if it is received after the scheduled due date and time.  Up to five points will be deducted from the final assignment grade for each day the work is late.  Graded late work is not guaranteed to be returned at the same time on-time assignments are returned.</w:t>
      </w:r>
      <w:r w:rsidRPr="00D16550">
        <w:rPr>
          <w:rFonts w:ascii="Arial" w:hAnsi="Arial" w:cs="Arial"/>
          <w:bCs/>
        </w:rPr>
        <w:t xml:space="preserve">  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After the due date, points will be deducted for late work regardless of the excuse.</w:t>
      </w:r>
    </w:p>
    <w:p w:rsidR="00C77E30" w:rsidRPr="00D16550" w:rsidRDefault="00C77E30" w:rsidP="00C77E30">
      <w:pPr>
        <w:tabs>
          <w:tab w:val="left" w:pos="-720"/>
        </w:tabs>
        <w:rPr>
          <w:rFonts w:ascii="Arial" w:hAnsi="Arial" w:cs="Arial"/>
        </w:rPr>
      </w:pPr>
    </w:p>
    <w:p w:rsidR="00C77E30" w:rsidRPr="00D16550" w:rsidRDefault="00C77E30" w:rsidP="00C77E30">
      <w:pPr>
        <w:tabs>
          <w:tab w:val="left" w:pos="-720"/>
        </w:tabs>
        <w:rPr>
          <w:rFonts w:ascii="Arial" w:hAnsi="Arial" w:cs="Arial"/>
        </w:rPr>
      </w:pPr>
      <w:r w:rsidRPr="00D16550">
        <w:rPr>
          <w:rFonts w:ascii="Arial" w:hAnsi="Arial" w:cs="Arial"/>
          <w:bCs/>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D16550" w:rsidRPr="00D16550" w:rsidRDefault="00D16550" w:rsidP="00C77E30">
      <w:pPr>
        <w:rPr>
          <w:rFonts w:ascii="Arial" w:hAnsi="Arial" w:cs="Arial"/>
          <w:b/>
        </w:rPr>
      </w:pPr>
    </w:p>
    <w:p w:rsidR="00C77E30" w:rsidRPr="00D16550" w:rsidRDefault="00C77E30" w:rsidP="00C77E30">
      <w:pPr>
        <w:tabs>
          <w:tab w:val="left" w:pos="-720"/>
        </w:tabs>
        <w:rPr>
          <w:rFonts w:ascii="Arial" w:hAnsi="Arial" w:cs="Arial"/>
        </w:rPr>
      </w:pPr>
      <w:r w:rsidRPr="00D16550">
        <w:rPr>
          <w:rFonts w:ascii="Arial" w:hAnsi="Arial" w:cs="Arial"/>
          <w:b/>
          <w:u w:val="single"/>
        </w:rPr>
        <w:t>Attendance Policy:</w:t>
      </w:r>
      <w:r w:rsidRPr="00D16550">
        <w:rPr>
          <w:rFonts w:ascii="Arial" w:hAnsi="Arial" w:cs="Arial"/>
          <w:b/>
        </w:rPr>
        <w:t xml:space="preserve">  </w:t>
      </w:r>
      <w:r w:rsidRPr="00D16550">
        <w:rPr>
          <w:rFonts w:ascii="Arial" w:hAnsi="Arial" w:cs="Arial"/>
        </w:rPr>
        <w:t xml:space="preserve">Regular class attendance and participation is expected of all students.  Students are responsible for all missed course information.  </w:t>
      </w:r>
    </w:p>
    <w:p w:rsidR="00D16550" w:rsidRPr="00D16550" w:rsidRDefault="00D16550" w:rsidP="00C77E30">
      <w:pPr>
        <w:tabs>
          <w:tab w:val="left" w:pos="-720"/>
        </w:tabs>
        <w:rPr>
          <w:rFonts w:ascii="Arial" w:hAnsi="Arial" w:cs="Arial"/>
        </w:rPr>
      </w:pPr>
    </w:p>
    <w:p w:rsidR="00C77E30" w:rsidRPr="00D16550" w:rsidRDefault="00C77E30" w:rsidP="00C77E30">
      <w:pPr>
        <w:pStyle w:val="Header"/>
        <w:tabs>
          <w:tab w:val="clear" w:pos="4680"/>
          <w:tab w:val="clear" w:pos="9360"/>
          <w:tab w:val="left" w:pos="5760"/>
        </w:tabs>
        <w:ind w:left="360" w:hanging="360"/>
        <w:rPr>
          <w:rFonts w:ascii="Arial" w:hAnsi="Arial" w:cs="Arial"/>
        </w:rPr>
      </w:pPr>
      <w:r w:rsidRPr="00D16550">
        <w:rPr>
          <w:rFonts w:ascii="Arial" w:hAnsi="Arial" w:cs="Arial"/>
          <w:b/>
          <w:u w:val="single"/>
        </w:rPr>
        <w:t>Major Assignments</w:t>
      </w:r>
      <w:r w:rsidRPr="00D16550">
        <w:rPr>
          <w:rFonts w:ascii="Arial" w:hAnsi="Arial" w:cs="Arial"/>
          <w:b/>
        </w:rPr>
        <w:t xml:space="preserve">:  </w:t>
      </w:r>
      <w:r w:rsidRPr="00D16550">
        <w:rPr>
          <w:rFonts w:ascii="Arial" w:hAnsi="Arial" w:cs="Arial"/>
        </w:rPr>
        <w:t>(see course schedule for due dates/times)</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Student Information Form</w:t>
      </w:r>
      <w:r w:rsidRPr="00D16550">
        <w:rPr>
          <w:rFonts w:ascii="Arial" w:hAnsi="Arial" w:cs="Arial"/>
        </w:rPr>
        <w:tab/>
        <w:t xml:space="preserve">P/F </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 xml:space="preserve">Participation in </w:t>
      </w:r>
      <w:r w:rsidR="001648A7">
        <w:rPr>
          <w:rFonts w:ascii="Arial" w:hAnsi="Arial" w:cs="Arial"/>
        </w:rPr>
        <w:t>weekly</w:t>
      </w:r>
      <w:r w:rsidR="005A0496">
        <w:rPr>
          <w:rFonts w:ascii="Arial" w:hAnsi="Arial" w:cs="Arial"/>
        </w:rPr>
        <w:t xml:space="preserve"> Blackboard posts/discussion</w:t>
      </w:r>
      <w:r w:rsidR="005A0496">
        <w:rPr>
          <w:rFonts w:ascii="Arial" w:hAnsi="Arial" w:cs="Arial"/>
        </w:rPr>
        <w:tab/>
        <w:t>20</w:t>
      </w:r>
      <w:r w:rsidRPr="00D16550">
        <w:rPr>
          <w:rFonts w:ascii="Arial" w:hAnsi="Arial" w:cs="Arial"/>
        </w:rPr>
        <w:t>%</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Class</w:t>
      </w:r>
      <w:r w:rsidR="005A0496">
        <w:rPr>
          <w:rFonts w:ascii="Arial" w:hAnsi="Arial" w:cs="Arial"/>
        </w:rPr>
        <w:t xml:space="preserve"> attendance and participation</w:t>
      </w:r>
      <w:r w:rsidR="005A0496">
        <w:rPr>
          <w:rFonts w:ascii="Arial" w:hAnsi="Arial" w:cs="Arial"/>
        </w:rPr>
        <w:tab/>
        <w:t>10</w:t>
      </w:r>
      <w:r w:rsidRPr="00D16550">
        <w:rPr>
          <w:rFonts w:ascii="Arial" w:hAnsi="Arial" w:cs="Arial"/>
        </w:rPr>
        <w:t>%</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 xml:space="preserve">Teaching/Learning Theory </w:t>
      </w:r>
      <w:r w:rsidR="00073FC1">
        <w:rPr>
          <w:rFonts w:ascii="Arial" w:hAnsi="Arial" w:cs="Arial"/>
        </w:rPr>
        <w:t>Paper</w:t>
      </w:r>
      <w:r w:rsidRPr="00D16550">
        <w:rPr>
          <w:rFonts w:ascii="Arial" w:hAnsi="Arial" w:cs="Arial"/>
        </w:rPr>
        <w:tab/>
      </w:r>
      <w:r w:rsidR="005A0496">
        <w:rPr>
          <w:rFonts w:ascii="Arial" w:hAnsi="Arial" w:cs="Arial"/>
        </w:rPr>
        <w:t>20</w:t>
      </w:r>
      <w:r w:rsidRPr="00D16550">
        <w:rPr>
          <w:rFonts w:ascii="Arial" w:hAnsi="Arial" w:cs="Arial"/>
        </w:rPr>
        <w:t>%</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 xml:space="preserve">Teaching/Learning Strategy </w:t>
      </w:r>
      <w:r w:rsidR="00987C41">
        <w:rPr>
          <w:rFonts w:ascii="Arial" w:hAnsi="Arial" w:cs="Arial"/>
        </w:rPr>
        <w:t>Demonstration</w:t>
      </w:r>
      <w:r w:rsidRPr="00D16550">
        <w:rPr>
          <w:rFonts w:ascii="Arial" w:hAnsi="Arial" w:cs="Arial"/>
        </w:rPr>
        <w:tab/>
        <w:t>15%</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Teaching/Learning Philosophy Paper</w:t>
      </w:r>
      <w:r w:rsidRPr="00D16550">
        <w:rPr>
          <w:rFonts w:ascii="Arial" w:hAnsi="Arial" w:cs="Arial"/>
        </w:rPr>
        <w:tab/>
        <w:t>15%</w:t>
      </w:r>
    </w:p>
    <w:p w:rsidR="006365CD" w:rsidRDefault="005A0496" w:rsidP="00C77E30">
      <w:pPr>
        <w:pStyle w:val="Header"/>
        <w:tabs>
          <w:tab w:val="clear" w:pos="4680"/>
          <w:tab w:val="clear" w:pos="9360"/>
          <w:tab w:val="left" w:pos="5760"/>
        </w:tabs>
        <w:ind w:left="720" w:hanging="360"/>
        <w:rPr>
          <w:rFonts w:ascii="Arial" w:hAnsi="Arial" w:cs="Arial"/>
        </w:rPr>
      </w:pPr>
      <w:r>
        <w:rPr>
          <w:rFonts w:ascii="Arial" w:hAnsi="Arial" w:cs="Arial"/>
        </w:rPr>
        <w:t>Multiple Choice Exam</w:t>
      </w:r>
      <w:r>
        <w:rPr>
          <w:rFonts w:ascii="Arial" w:hAnsi="Arial" w:cs="Arial"/>
        </w:rPr>
        <w:tab/>
        <w:t>20</w:t>
      </w:r>
      <w:r w:rsidR="00C77E30" w:rsidRPr="00D16550">
        <w:rPr>
          <w:rFonts w:ascii="Arial" w:hAnsi="Arial" w:cs="Arial"/>
        </w:rPr>
        <w:t>%</w:t>
      </w:r>
    </w:p>
    <w:p w:rsidR="006365CD" w:rsidRDefault="006365CD">
      <w:pPr>
        <w:rPr>
          <w:rFonts w:ascii="Arial" w:hAnsi="Arial" w:cs="Arial"/>
        </w:rPr>
      </w:pPr>
      <w:r>
        <w:rPr>
          <w:rFonts w:ascii="Arial" w:hAnsi="Arial" w:cs="Arial"/>
        </w:rPr>
        <w:br w:type="page"/>
      </w:r>
    </w:p>
    <w:p w:rsidR="00C77E30" w:rsidRPr="00D16550" w:rsidRDefault="00C77E30" w:rsidP="006365CD">
      <w:pPr>
        <w:pStyle w:val="Header"/>
        <w:tabs>
          <w:tab w:val="clear" w:pos="4680"/>
          <w:tab w:val="clear" w:pos="9360"/>
          <w:tab w:val="left" w:pos="5760"/>
        </w:tabs>
        <w:rPr>
          <w:rFonts w:ascii="Arial" w:hAnsi="Arial" w:cs="Arial"/>
        </w:rPr>
      </w:pPr>
    </w:p>
    <w:p w:rsidR="00C77E30" w:rsidRPr="00D16550" w:rsidRDefault="00C77E30" w:rsidP="00C77E30">
      <w:pPr>
        <w:rPr>
          <w:rFonts w:ascii="Arial" w:hAnsi="Arial" w:cs="Arial"/>
        </w:rPr>
      </w:pPr>
      <w:r w:rsidRPr="00D16550">
        <w:rPr>
          <w:rFonts w:ascii="Arial" w:hAnsi="Arial" w:cs="Arial"/>
          <w:b/>
          <w:u w:val="single"/>
        </w:rPr>
        <w:t>Grading Policy</w:t>
      </w:r>
      <w:r w:rsidRPr="00D16550">
        <w:rPr>
          <w:rFonts w:ascii="Arial" w:hAnsi="Arial" w:cs="Arial"/>
        </w:rPr>
        <w:t xml:space="preserve">: </w:t>
      </w:r>
      <w:r w:rsidR="005C1B7E" w:rsidRPr="005C1B7E">
        <w:rPr>
          <w:rFonts w:ascii="Arial" w:hAnsi="Arial" w:cs="Arial"/>
        </w:rPr>
        <w:t>Students are expected to keep track of their performance throughout the semester and seek guidance from available sources (including the instructor) if their performance drops below satisfactory levels.</w:t>
      </w:r>
      <w:r w:rsidR="005C1B7E">
        <w:rPr>
          <w:rFonts w:ascii="Arial" w:hAnsi="Arial" w:cs="Arial"/>
          <w:color w:val="0000FF"/>
          <w:sz w:val="21"/>
          <w:szCs w:val="21"/>
        </w:rPr>
        <w:t xml:space="preserve"> </w:t>
      </w:r>
      <w:r w:rsidRPr="00D16550">
        <w:rPr>
          <w:rFonts w:ascii="Arial" w:hAnsi="Arial" w:cs="Arial"/>
        </w:rPr>
        <w:t>All grade calculations will be carried out to two decimal places, and there will be no rounding of final grades.  Letter grades for written assignments and end-of-course grades shall be:</w:t>
      </w:r>
    </w:p>
    <w:p w:rsidR="00C77E30" w:rsidRPr="00D16550" w:rsidRDefault="00C77E30" w:rsidP="00C77E30">
      <w:pPr>
        <w:rPr>
          <w:rFonts w:ascii="Arial" w:hAnsi="Arial" w:cs="Arial"/>
          <w:b/>
        </w:rPr>
      </w:pPr>
    </w:p>
    <w:p w:rsidR="00C77E30" w:rsidRPr="00D16550" w:rsidRDefault="00C77E30" w:rsidP="00C77E30">
      <w:pPr>
        <w:ind w:left="720"/>
        <w:rPr>
          <w:rFonts w:ascii="Arial" w:hAnsi="Arial" w:cs="Arial"/>
        </w:rPr>
      </w:pPr>
      <w:r w:rsidRPr="00D16550">
        <w:rPr>
          <w:rFonts w:ascii="Arial" w:hAnsi="Arial" w:cs="Arial"/>
        </w:rPr>
        <w:t xml:space="preserve">A = 92.00 </w:t>
      </w:r>
      <w:r w:rsidRPr="00D16550">
        <w:rPr>
          <w:rFonts w:ascii="Arial" w:hAnsi="Arial" w:cs="Arial"/>
        </w:rPr>
        <w:noBreakHyphen/>
        <w:t xml:space="preserve"> 100</w:t>
      </w:r>
    </w:p>
    <w:p w:rsidR="00C77E30" w:rsidRPr="00D16550" w:rsidRDefault="00C77E30" w:rsidP="00C77E30">
      <w:pPr>
        <w:ind w:left="720"/>
        <w:rPr>
          <w:rFonts w:ascii="Arial" w:hAnsi="Arial" w:cs="Arial"/>
        </w:rPr>
      </w:pPr>
      <w:r w:rsidRPr="00D16550">
        <w:rPr>
          <w:rFonts w:ascii="Arial" w:hAnsi="Arial" w:cs="Arial"/>
        </w:rPr>
        <w:t>B = 83.00 – 91.99</w:t>
      </w:r>
    </w:p>
    <w:p w:rsidR="00C77E30" w:rsidRPr="00D16550" w:rsidRDefault="00C77E30" w:rsidP="00C77E30">
      <w:pPr>
        <w:ind w:left="720"/>
        <w:rPr>
          <w:rFonts w:ascii="Arial" w:hAnsi="Arial" w:cs="Arial"/>
        </w:rPr>
      </w:pPr>
      <w:r w:rsidRPr="00D16550">
        <w:rPr>
          <w:rFonts w:ascii="Arial" w:hAnsi="Arial" w:cs="Arial"/>
        </w:rPr>
        <w:t>C = 74.00 – 82.99</w:t>
      </w:r>
    </w:p>
    <w:p w:rsidR="00C77E30" w:rsidRPr="00D16550" w:rsidRDefault="00C77E30" w:rsidP="00C77E30">
      <w:pPr>
        <w:ind w:left="720"/>
        <w:rPr>
          <w:rFonts w:ascii="Arial" w:hAnsi="Arial" w:cs="Arial"/>
        </w:rPr>
      </w:pPr>
      <w:r w:rsidRPr="00D16550">
        <w:rPr>
          <w:rFonts w:ascii="Arial" w:hAnsi="Arial" w:cs="Arial"/>
        </w:rPr>
        <w:t>D = 68.00 – 73.99</w:t>
      </w:r>
    </w:p>
    <w:p w:rsidR="00C77E30" w:rsidRPr="00D16550" w:rsidRDefault="00C77E30" w:rsidP="00C77E30">
      <w:pPr>
        <w:ind w:left="720"/>
        <w:rPr>
          <w:rFonts w:ascii="Arial" w:hAnsi="Arial" w:cs="Arial"/>
        </w:rPr>
      </w:pPr>
      <w:r w:rsidRPr="00D16550">
        <w:rPr>
          <w:rFonts w:ascii="Arial" w:hAnsi="Arial" w:cs="Arial"/>
        </w:rPr>
        <w:t>F = &lt; 68.00</w:t>
      </w:r>
    </w:p>
    <w:p w:rsidR="001B1411" w:rsidRDefault="001B1411" w:rsidP="001B1411">
      <w:pPr>
        <w:rPr>
          <w:rFonts w:ascii="Arial" w:hAnsi="Arial" w:cs="Arial"/>
        </w:rPr>
      </w:pPr>
    </w:p>
    <w:p w:rsidR="00476DD1" w:rsidRPr="003564C8" w:rsidRDefault="00476DD1" w:rsidP="00476DD1">
      <w:pPr>
        <w:rPr>
          <w:rFonts w:ascii="Arial" w:hAnsi="Arial" w:cs="Arial"/>
        </w:rPr>
      </w:pPr>
      <w:r w:rsidRPr="003564C8">
        <w:rPr>
          <w:rFonts w:ascii="Arial" w:hAnsi="Arial" w:cs="Arial"/>
          <w:b/>
          <w:u w:val="single"/>
        </w:rPr>
        <w:t>Expectations for Out-of-Class Study</w:t>
      </w:r>
      <w:r w:rsidRPr="003564C8">
        <w:rPr>
          <w:rFonts w:ascii="Arial" w:hAnsi="Arial" w:cs="Arial"/>
        </w:rPr>
        <w:t>:</w:t>
      </w:r>
      <w:r w:rsidRPr="003564C8">
        <w:rPr>
          <w:rFonts w:ascii="Arial" w:hAnsi="Arial" w:cs="Arial"/>
          <w:color w:val="0000FF"/>
        </w:rPr>
        <w:t xml:space="preserve"> </w:t>
      </w:r>
      <w:r w:rsidRPr="003564C8">
        <w:rPr>
          <w:rFonts w:ascii="Arial" w:hAnsi="Arial" w:cs="Arial"/>
          <w:bCs/>
        </w:rPr>
        <w:t xml:space="preserve">A general rule of thumb is that for every credit hour earned, the average student should expect to spend at least 3 hours per week working outside of class. </w:t>
      </w:r>
      <w:r w:rsidRPr="003564C8">
        <w:rPr>
          <w:rFonts w:ascii="Arial" w:hAnsi="Arial" w:cs="Arial"/>
        </w:rPr>
        <w:t xml:space="preserve">Beyond the time required to attend each class meeting, students enrolled in this course should expect to spend </w:t>
      </w:r>
      <w:r w:rsidRPr="003564C8">
        <w:rPr>
          <w:rFonts w:ascii="Arial" w:hAnsi="Arial" w:cs="Arial"/>
          <w:u w:val="single"/>
        </w:rPr>
        <w:t xml:space="preserve">at least </w:t>
      </w:r>
      <w:r w:rsidRPr="003564C8">
        <w:rPr>
          <w:rFonts w:ascii="Arial" w:hAnsi="Arial" w:cs="Arial"/>
        </w:rPr>
        <w:t xml:space="preserve">an additional 9 hours per week of their own time in course-related activities, including reading/studying required materials and completing assignments. </w:t>
      </w:r>
    </w:p>
    <w:p w:rsidR="00476DD1" w:rsidRDefault="00476DD1" w:rsidP="001B1411">
      <w:pPr>
        <w:rPr>
          <w:rFonts w:ascii="Arial" w:hAnsi="Arial" w:cs="Arial"/>
        </w:rPr>
      </w:pPr>
    </w:p>
    <w:p w:rsidR="00476DD1" w:rsidRPr="00D16550" w:rsidRDefault="00476DD1" w:rsidP="001B1411">
      <w:pPr>
        <w:rPr>
          <w:rFonts w:ascii="Arial" w:hAnsi="Arial" w:cs="Arial"/>
        </w:rPr>
      </w:pPr>
    </w:p>
    <w:p w:rsidR="001B1411" w:rsidRPr="00D16550" w:rsidRDefault="001B1411" w:rsidP="001B1411">
      <w:pPr>
        <w:rPr>
          <w:rFonts w:ascii="Arial" w:hAnsi="Arial" w:cs="Arial"/>
          <w:b/>
        </w:rPr>
      </w:pPr>
      <w:r w:rsidRPr="00073FC1">
        <w:rPr>
          <w:rFonts w:ascii="Arial" w:hAnsi="Arial" w:cs="Arial"/>
          <w:b/>
          <w:caps/>
          <w:u w:val="single"/>
        </w:rPr>
        <w:t>Descriptions of major assignments</w:t>
      </w:r>
      <w:r w:rsidRPr="00D16550">
        <w:rPr>
          <w:rFonts w:ascii="Arial" w:hAnsi="Arial" w:cs="Arial"/>
          <w:b/>
          <w:u w:val="single"/>
        </w:rPr>
        <w:t>:</w:t>
      </w:r>
      <w:r w:rsidRPr="00D16550">
        <w:rPr>
          <w:rFonts w:ascii="Arial" w:hAnsi="Arial" w:cs="Arial"/>
          <w:b/>
        </w:rPr>
        <w:t xml:space="preserve"> </w:t>
      </w:r>
      <w:r w:rsidR="00F3595E" w:rsidRPr="00F3595E">
        <w:rPr>
          <w:rFonts w:ascii="Arial" w:hAnsi="Arial" w:cs="Arial"/>
        </w:rPr>
        <w:t>Detailed</w:t>
      </w:r>
      <w:r w:rsidR="00F3595E">
        <w:rPr>
          <w:rFonts w:ascii="Arial" w:hAnsi="Arial" w:cs="Arial"/>
          <w:b/>
        </w:rPr>
        <w:t xml:space="preserve"> </w:t>
      </w:r>
      <w:r w:rsidR="00AB6603" w:rsidRPr="00AB6603">
        <w:rPr>
          <w:rFonts w:ascii="Arial" w:hAnsi="Arial" w:cs="Arial"/>
        </w:rPr>
        <w:t>assignment</w:t>
      </w:r>
      <w:r w:rsidR="00AB6603">
        <w:rPr>
          <w:rFonts w:ascii="Arial" w:hAnsi="Arial" w:cs="Arial"/>
          <w:b/>
        </w:rPr>
        <w:t xml:space="preserve"> </w:t>
      </w:r>
      <w:r w:rsidR="00F3595E">
        <w:rPr>
          <w:rFonts w:ascii="Arial" w:hAnsi="Arial" w:cs="Arial"/>
          <w:sz w:val="21"/>
          <w:szCs w:val="21"/>
        </w:rPr>
        <w:t xml:space="preserve">criteria </w:t>
      </w:r>
      <w:r w:rsidR="00AB6603">
        <w:rPr>
          <w:rFonts w:ascii="Arial" w:hAnsi="Arial" w:cs="Arial"/>
          <w:sz w:val="21"/>
          <w:szCs w:val="21"/>
        </w:rPr>
        <w:t>are posted</w:t>
      </w:r>
      <w:r w:rsidR="00F3595E">
        <w:rPr>
          <w:rFonts w:ascii="Arial" w:hAnsi="Arial" w:cs="Arial"/>
          <w:sz w:val="21"/>
          <w:szCs w:val="21"/>
        </w:rPr>
        <w:t xml:space="preserve"> on Blackboard.</w:t>
      </w:r>
    </w:p>
    <w:p w:rsidR="001B1411" w:rsidRPr="00D16550" w:rsidRDefault="001B1411" w:rsidP="001B1411">
      <w:pPr>
        <w:rPr>
          <w:rFonts w:ascii="Arial" w:hAnsi="Arial" w:cs="Arial"/>
          <w:b/>
        </w:rPr>
      </w:pPr>
    </w:p>
    <w:p w:rsidR="001B1411" w:rsidRPr="00D16550" w:rsidRDefault="00073FC1" w:rsidP="001B1411">
      <w:pPr>
        <w:pStyle w:val="NoSpacing"/>
        <w:rPr>
          <w:rFonts w:ascii="Arial" w:hAnsi="Arial" w:cs="Arial"/>
          <w:sz w:val="22"/>
          <w:szCs w:val="22"/>
        </w:rPr>
      </w:pPr>
      <w:r w:rsidRPr="00073FC1">
        <w:rPr>
          <w:rFonts w:ascii="Arial" w:hAnsi="Arial" w:cs="Arial"/>
          <w:b/>
          <w:sz w:val="22"/>
          <w:szCs w:val="22"/>
          <w:u w:val="single"/>
        </w:rPr>
        <w:t xml:space="preserve">Weekly </w:t>
      </w:r>
      <w:r w:rsidR="001B1411" w:rsidRPr="00073FC1">
        <w:rPr>
          <w:rFonts w:ascii="Arial" w:hAnsi="Arial" w:cs="Arial"/>
          <w:b/>
          <w:sz w:val="22"/>
          <w:szCs w:val="22"/>
          <w:u w:val="single"/>
        </w:rPr>
        <w:t>Online Discussion Participation</w:t>
      </w:r>
      <w:r w:rsidR="001B1411" w:rsidRPr="00D16550">
        <w:rPr>
          <w:rFonts w:ascii="Arial" w:hAnsi="Arial" w:cs="Arial"/>
          <w:sz w:val="22"/>
          <w:szCs w:val="22"/>
        </w:rPr>
        <w:t xml:space="preserve">: </w:t>
      </w:r>
      <w:r w:rsidR="009C7EC8">
        <w:rPr>
          <w:rFonts w:ascii="Arial" w:hAnsi="Arial" w:cs="Arial"/>
          <w:sz w:val="22"/>
          <w:szCs w:val="22"/>
        </w:rPr>
        <w:t>20</w:t>
      </w:r>
      <w:r>
        <w:rPr>
          <w:rFonts w:ascii="Arial" w:hAnsi="Arial" w:cs="Arial"/>
          <w:sz w:val="22"/>
          <w:szCs w:val="22"/>
        </w:rPr>
        <w:t>% of course grade</w:t>
      </w:r>
    </w:p>
    <w:p w:rsidR="001B1411" w:rsidRPr="00D16550" w:rsidRDefault="001B1411" w:rsidP="00D16550">
      <w:pPr>
        <w:pStyle w:val="NoSpacing"/>
        <w:rPr>
          <w:rFonts w:ascii="Arial" w:hAnsi="Arial" w:cs="Arial"/>
          <w:sz w:val="22"/>
          <w:szCs w:val="22"/>
        </w:rPr>
      </w:pPr>
      <w:r w:rsidRPr="00D16550">
        <w:rPr>
          <w:rFonts w:ascii="Arial" w:hAnsi="Arial" w:cs="Arial"/>
          <w:sz w:val="22"/>
          <w:szCs w:val="22"/>
        </w:rPr>
        <w:t>Discussion among classmates is a major component of this course. Throughout this course, you will be asked to respond to prompts (see course schedule)</w:t>
      </w:r>
      <w:r w:rsidR="00B1426F">
        <w:rPr>
          <w:rFonts w:ascii="Arial" w:hAnsi="Arial" w:cs="Arial"/>
          <w:sz w:val="22"/>
          <w:szCs w:val="22"/>
        </w:rPr>
        <w:t xml:space="preserve"> and make postings to the appropriate Blackboard Discussion Forum</w:t>
      </w:r>
      <w:r w:rsidRPr="00D16550">
        <w:rPr>
          <w:rFonts w:ascii="Arial" w:hAnsi="Arial" w:cs="Arial"/>
          <w:sz w:val="22"/>
          <w:szCs w:val="22"/>
        </w:rPr>
        <w:t xml:space="preserve">. Additionally, you </w:t>
      </w:r>
      <w:r w:rsidR="00B1426F">
        <w:rPr>
          <w:rFonts w:ascii="Arial" w:hAnsi="Arial" w:cs="Arial"/>
          <w:sz w:val="22"/>
          <w:szCs w:val="22"/>
        </w:rPr>
        <w:t>will be</w:t>
      </w:r>
      <w:r w:rsidRPr="00D16550">
        <w:rPr>
          <w:rFonts w:ascii="Arial" w:hAnsi="Arial" w:cs="Arial"/>
          <w:sz w:val="22"/>
          <w:szCs w:val="22"/>
        </w:rPr>
        <w:t xml:space="preserve"> required to post thoughtful and scholarly responses to other student postings. </w:t>
      </w:r>
    </w:p>
    <w:p w:rsidR="001B1411" w:rsidRPr="00073FC1" w:rsidRDefault="001B1411" w:rsidP="00D16550">
      <w:pPr>
        <w:spacing w:before="100" w:after="100"/>
        <w:jc w:val="center"/>
        <w:rPr>
          <w:rFonts w:ascii="Arial" w:hAnsi="Arial" w:cs="Arial"/>
          <w:b/>
        </w:rPr>
      </w:pPr>
      <w:r w:rsidRPr="00073FC1">
        <w:rPr>
          <w:rFonts w:ascii="Arial" w:hAnsi="Arial" w:cs="Arial"/>
          <w:b/>
        </w:rPr>
        <w:t>Guidelines for Substantive Posts</w:t>
      </w:r>
    </w:p>
    <w:p w:rsidR="007420AB" w:rsidRDefault="001B1411" w:rsidP="007420AB">
      <w:pPr>
        <w:numPr>
          <w:ilvl w:val="0"/>
          <w:numId w:val="15"/>
        </w:numPr>
        <w:spacing w:after="240"/>
        <w:ind w:left="720"/>
        <w:rPr>
          <w:rFonts w:ascii="Arial" w:hAnsi="Arial" w:cs="Arial"/>
          <w:b/>
        </w:rPr>
      </w:pPr>
      <w:r w:rsidRPr="00D16550">
        <w:rPr>
          <w:rFonts w:ascii="Arial" w:hAnsi="Arial" w:cs="Arial"/>
        </w:rPr>
        <w:t xml:space="preserve">All posts for the week are due by dates and times listed on the course schedule. </w:t>
      </w:r>
      <w:r w:rsidRPr="00D16550">
        <w:rPr>
          <w:rFonts w:ascii="Arial" w:hAnsi="Arial" w:cs="Arial"/>
          <w:b/>
        </w:rPr>
        <w:t>Late posts will receive no credit.</w:t>
      </w:r>
    </w:p>
    <w:p w:rsidR="00B91DEA" w:rsidRPr="007420AB" w:rsidRDefault="00B91DEA" w:rsidP="007420AB">
      <w:pPr>
        <w:numPr>
          <w:ilvl w:val="0"/>
          <w:numId w:val="15"/>
        </w:numPr>
        <w:spacing w:after="240"/>
        <w:ind w:left="720"/>
        <w:rPr>
          <w:rFonts w:ascii="Arial" w:hAnsi="Arial" w:cs="Arial"/>
          <w:b/>
        </w:rPr>
      </w:pPr>
      <w:r w:rsidRPr="007420AB">
        <w:rPr>
          <w:rFonts w:ascii="Arial" w:hAnsi="Arial" w:cs="Arial"/>
          <w:b/>
          <w:color w:val="000000"/>
        </w:rPr>
        <w:t>In order to receive full credit each week, you must contribute one initial sub</w:t>
      </w:r>
      <w:r w:rsidR="009A1196" w:rsidRPr="007420AB">
        <w:rPr>
          <w:rFonts w:ascii="Arial" w:hAnsi="Arial" w:cs="Arial"/>
          <w:b/>
          <w:color w:val="000000"/>
        </w:rPr>
        <w:t xml:space="preserve">stantive post and at least </w:t>
      </w:r>
      <w:r w:rsidR="00930F6B" w:rsidRPr="007420AB">
        <w:rPr>
          <w:rFonts w:ascii="Arial" w:hAnsi="Arial" w:cs="Arial"/>
          <w:b/>
          <w:color w:val="000000"/>
        </w:rPr>
        <w:t>2</w:t>
      </w:r>
      <w:r w:rsidR="009A1196" w:rsidRPr="007420AB">
        <w:rPr>
          <w:rFonts w:ascii="Arial" w:hAnsi="Arial" w:cs="Arial"/>
          <w:b/>
          <w:color w:val="000000"/>
        </w:rPr>
        <w:t xml:space="preserve"> substantive response</w:t>
      </w:r>
      <w:r w:rsidR="00930F6B" w:rsidRPr="007420AB">
        <w:rPr>
          <w:rFonts w:ascii="Arial" w:hAnsi="Arial" w:cs="Arial"/>
          <w:b/>
          <w:color w:val="000000"/>
        </w:rPr>
        <w:t>s</w:t>
      </w:r>
      <w:r w:rsidRPr="007420AB">
        <w:rPr>
          <w:rFonts w:ascii="Arial" w:hAnsi="Arial" w:cs="Arial"/>
          <w:b/>
          <w:color w:val="000000"/>
        </w:rPr>
        <w:t xml:space="preserve"> to classmates. In addition, at least one resource (other than </w:t>
      </w:r>
      <w:r w:rsidR="009C7EC8">
        <w:rPr>
          <w:rFonts w:ascii="Arial" w:hAnsi="Arial" w:cs="Arial"/>
          <w:b/>
          <w:color w:val="000000"/>
        </w:rPr>
        <w:t>a</w:t>
      </w:r>
      <w:r w:rsidRPr="007420AB">
        <w:rPr>
          <w:rFonts w:ascii="Arial" w:hAnsi="Arial" w:cs="Arial"/>
          <w:b/>
          <w:color w:val="000000"/>
        </w:rPr>
        <w:t xml:space="preserve"> textbook) must be included in your </w:t>
      </w:r>
      <w:r w:rsidR="007420AB" w:rsidRPr="007420AB">
        <w:rPr>
          <w:rFonts w:ascii="Arial" w:hAnsi="Arial" w:cs="Arial"/>
          <w:b/>
          <w:color w:val="000000"/>
        </w:rPr>
        <w:t xml:space="preserve">initial </w:t>
      </w:r>
      <w:r w:rsidRPr="007420AB">
        <w:rPr>
          <w:rFonts w:ascii="Arial" w:hAnsi="Arial" w:cs="Arial"/>
          <w:b/>
          <w:color w:val="000000"/>
        </w:rPr>
        <w:t>posts.</w:t>
      </w:r>
      <w:r w:rsidRPr="007420AB">
        <w:rPr>
          <w:rFonts w:ascii="Arial" w:hAnsi="Arial" w:cs="Arial"/>
          <w:b/>
          <w:bCs/>
          <w:color w:val="000000"/>
        </w:rPr>
        <w:t xml:space="preserve"> </w:t>
      </w:r>
      <w:r w:rsidR="007420AB" w:rsidRPr="007420AB">
        <w:rPr>
          <w:rFonts w:ascii="Arial" w:hAnsi="Arial" w:cs="Arial"/>
          <w:b/>
          <w:bCs/>
          <w:color w:val="000000"/>
        </w:rPr>
        <w:t xml:space="preserve"> </w:t>
      </w:r>
      <w:r w:rsidR="007420AB" w:rsidRPr="007420AB">
        <w:rPr>
          <w:rFonts w:ascii="Arial" w:hAnsi="Arial" w:cs="Arial"/>
        </w:rPr>
        <w:t xml:space="preserve">Students may earn up to 10 points/week for discussion board participation.  An initial referenced post may receive up to 5 points and each substantive response may receive up to 2.5 points.  An updated running total for the discussion board grade will be recorded in the grade center.  </w:t>
      </w:r>
    </w:p>
    <w:p w:rsidR="0037321F" w:rsidRDefault="009A1196" w:rsidP="0037321F">
      <w:pPr>
        <w:numPr>
          <w:ilvl w:val="0"/>
          <w:numId w:val="15"/>
        </w:numPr>
        <w:spacing w:after="240"/>
        <w:ind w:left="720"/>
        <w:rPr>
          <w:rFonts w:ascii="Arial" w:hAnsi="Arial" w:cs="Arial"/>
        </w:rPr>
      </w:pPr>
      <w:r>
        <w:rPr>
          <w:rFonts w:ascii="Arial" w:hAnsi="Arial" w:cs="Arial"/>
        </w:rPr>
        <w:t>All discussion board</w:t>
      </w:r>
      <w:r w:rsidR="0037321F" w:rsidRPr="00D16550">
        <w:rPr>
          <w:rFonts w:ascii="Arial" w:hAnsi="Arial" w:cs="Arial"/>
        </w:rPr>
        <w:t xml:space="preserve"> </w:t>
      </w:r>
      <w:r>
        <w:rPr>
          <w:rFonts w:ascii="Arial" w:hAnsi="Arial" w:cs="Arial"/>
        </w:rPr>
        <w:t xml:space="preserve">posts </w:t>
      </w:r>
      <w:r w:rsidR="0037321F" w:rsidRPr="00D16550">
        <w:rPr>
          <w:rFonts w:ascii="Arial" w:hAnsi="Arial" w:cs="Arial"/>
        </w:rPr>
        <w:t xml:space="preserve">should consist of complete sentences and meet the requirements listed in each of the discussion </w:t>
      </w:r>
      <w:r w:rsidR="009E5D88">
        <w:rPr>
          <w:rFonts w:ascii="Arial" w:hAnsi="Arial" w:cs="Arial"/>
        </w:rPr>
        <w:t>forum</w:t>
      </w:r>
      <w:r w:rsidR="0037321F" w:rsidRPr="00D16550">
        <w:rPr>
          <w:rFonts w:ascii="Arial" w:hAnsi="Arial" w:cs="Arial"/>
        </w:rPr>
        <w:t xml:space="preserve"> instructions. </w:t>
      </w:r>
      <w:r w:rsidR="00B1426F" w:rsidRPr="00D16550">
        <w:rPr>
          <w:rFonts w:ascii="Arial" w:hAnsi="Arial" w:cs="Arial"/>
        </w:rPr>
        <w:t>It is also expected that correct grammar and spelling will be used.</w:t>
      </w:r>
      <w:r w:rsidR="00B1426F" w:rsidRPr="00F02295">
        <w:rPr>
          <w:rFonts w:ascii="Arial" w:hAnsi="Arial" w:cs="Arial"/>
          <w:b/>
          <w:bCs/>
          <w:color w:val="000000"/>
        </w:rPr>
        <w:t xml:space="preserve"> </w:t>
      </w:r>
      <w:r w:rsidR="001B1411" w:rsidRPr="00D16550">
        <w:rPr>
          <w:rFonts w:ascii="Arial" w:hAnsi="Arial" w:cs="Arial"/>
        </w:rPr>
        <w:t xml:space="preserve">APA formatting will be used as appropriate for references. </w:t>
      </w:r>
      <w:r>
        <w:rPr>
          <w:rFonts w:ascii="Arial" w:hAnsi="Arial" w:cs="Arial"/>
        </w:rPr>
        <w:t>Include your name and any specific information about the post in the subject line of your post.</w:t>
      </w:r>
    </w:p>
    <w:p w:rsidR="006365CD" w:rsidRDefault="0037321F" w:rsidP="00566017">
      <w:pPr>
        <w:numPr>
          <w:ilvl w:val="0"/>
          <w:numId w:val="15"/>
        </w:numPr>
        <w:spacing w:after="240"/>
        <w:ind w:left="720"/>
        <w:rPr>
          <w:rFonts w:ascii="Arial" w:hAnsi="Arial" w:cs="Arial"/>
          <w:color w:val="000000"/>
        </w:rPr>
      </w:pPr>
      <w:r w:rsidRPr="00566017">
        <w:rPr>
          <w:rFonts w:ascii="Arial" w:hAnsi="Arial" w:cs="Arial"/>
          <w:color w:val="000000"/>
        </w:rPr>
        <w:t xml:space="preserve">A substantive message does not have to be long. Not all long posts are substantive, and not all short posts are non-substantive. </w:t>
      </w:r>
    </w:p>
    <w:p w:rsidR="006365CD" w:rsidRDefault="006365CD">
      <w:pPr>
        <w:rPr>
          <w:rFonts w:ascii="Arial" w:hAnsi="Arial" w:cs="Arial"/>
          <w:color w:val="000000"/>
        </w:rPr>
      </w:pPr>
      <w:r>
        <w:rPr>
          <w:rFonts w:ascii="Arial" w:hAnsi="Arial" w:cs="Arial"/>
          <w:color w:val="000000"/>
        </w:rPr>
        <w:br w:type="page"/>
      </w:r>
    </w:p>
    <w:p w:rsidR="001B1411" w:rsidRPr="00073FC1" w:rsidRDefault="00073FC1" w:rsidP="001B1411">
      <w:pPr>
        <w:rPr>
          <w:rFonts w:ascii="Arial" w:hAnsi="Arial" w:cs="Arial"/>
        </w:rPr>
      </w:pPr>
      <w:r w:rsidRPr="00073FC1">
        <w:rPr>
          <w:rFonts w:ascii="Arial" w:hAnsi="Arial" w:cs="Arial"/>
          <w:b/>
          <w:u w:val="single"/>
        </w:rPr>
        <w:t>Teaching/Learning Theory Paper</w:t>
      </w:r>
      <w:r>
        <w:rPr>
          <w:rFonts w:ascii="Arial" w:hAnsi="Arial" w:cs="Arial"/>
        </w:rPr>
        <w:t xml:space="preserve">: </w:t>
      </w:r>
      <w:r w:rsidR="00566017">
        <w:rPr>
          <w:rFonts w:ascii="Arial" w:hAnsi="Arial" w:cs="Arial"/>
        </w:rPr>
        <w:t>20</w:t>
      </w:r>
      <w:r w:rsidRPr="00D16550">
        <w:rPr>
          <w:rFonts w:ascii="Arial" w:hAnsi="Arial" w:cs="Arial"/>
        </w:rPr>
        <w:t>%</w:t>
      </w:r>
      <w:r>
        <w:rPr>
          <w:rFonts w:ascii="Arial" w:hAnsi="Arial" w:cs="Arial"/>
        </w:rPr>
        <w:t xml:space="preserve"> of course grade</w:t>
      </w:r>
    </w:p>
    <w:p w:rsidR="00EE2E68" w:rsidRPr="002E3E98" w:rsidRDefault="002E3E98" w:rsidP="002E3E98">
      <w:pPr>
        <w:rPr>
          <w:rFonts w:ascii="Arial" w:hAnsi="Arial" w:cs="Arial"/>
        </w:rPr>
      </w:pPr>
      <w:r w:rsidRPr="002E3E98">
        <w:rPr>
          <w:rFonts w:ascii="Arial" w:hAnsi="Arial" w:cs="Arial"/>
        </w:rPr>
        <w:t xml:space="preserve">Students may choose a theory/framework from the following list. </w:t>
      </w:r>
      <w:r w:rsidR="001B1411" w:rsidRPr="00D16550">
        <w:rPr>
          <w:rFonts w:ascii="Arial" w:hAnsi="Arial" w:cs="Arial"/>
        </w:rPr>
        <w:t xml:space="preserve">The </w:t>
      </w:r>
      <w:r w:rsidR="00566017">
        <w:rPr>
          <w:rFonts w:ascii="Arial" w:hAnsi="Arial" w:cs="Arial"/>
        </w:rPr>
        <w:t>paper</w:t>
      </w:r>
      <w:r w:rsidR="001B1411" w:rsidRPr="00D16550">
        <w:rPr>
          <w:rFonts w:ascii="Arial" w:hAnsi="Arial" w:cs="Arial"/>
        </w:rPr>
        <w:t xml:space="preserve"> should include a scholarly discussion of </w:t>
      </w:r>
      <w:r w:rsidR="00566017">
        <w:rPr>
          <w:rFonts w:ascii="Arial" w:hAnsi="Arial" w:cs="Arial"/>
        </w:rPr>
        <w:t>a teaching or learning</w:t>
      </w:r>
      <w:r w:rsidR="001B1411" w:rsidRPr="00D16550">
        <w:rPr>
          <w:rFonts w:ascii="Arial" w:hAnsi="Arial" w:cs="Arial"/>
        </w:rPr>
        <w:t xml:space="preserve"> theory</w:t>
      </w:r>
      <w:r w:rsidR="00566017">
        <w:rPr>
          <w:rFonts w:ascii="Arial" w:hAnsi="Arial" w:cs="Arial"/>
        </w:rPr>
        <w:t>/framework</w:t>
      </w:r>
      <w:r w:rsidR="001B1411" w:rsidRPr="00D16550">
        <w:rPr>
          <w:rFonts w:ascii="Arial" w:hAnsi="Arial" w:cs="Arial"/>
        </w:rPr>
        <w:t xml:space="preserve"> including premises of the theory, pros and cons of the theory, role of students and faculty in the theory, and potential application of the theory in nursing education. </w:t>
      </w:r>
      <w:r w:rsidR="00566017">
        <w:rPr>
          <w:rFonts w:ascii="Arial" w:hAnsi="Arial" w:cs="Arial"/>
        </w:rPr>
        <w:t>Appropriate citation of sources/r</w:t>
      </w:r>
      <w:r w:rsidR="001B1411" w:rsidRPr="00D16550">
        <w:rPr>
          <w:rFonts w:ascii="Arial" w:hAnsi="Arial" w:cs="Arial"/>
        </w:rPr>
        <w:t xml:space="preserve">eferences </w:t>
      </w:r>
      <w:r w:rsidR="00566017">
        <w:rPr>
          <w:rFonts w:ascii="Arial" w:hAnsi="Arial" w:cs="Arial"/>
        </w:rPr>
        <w:t>is expected</w:t>
      </w:r>
      <w:r w:rsidR="001B1411" w:rsidRPr="00D16550">
        <w:rPr>
          <w:rFonts w:ascii="Arial" w:hAnsi="Arial" w:cs="Arial"/>
        </w:rPr>
        <w:t xml:space="preserve"> </w:t>
      </w:r>
      <w:r w:rsidR="00566017">
        <w:rPr>
          <w:rFonts w:ascii="Arial" w:hAnsi="Arial" w:cs="Arial"/>
        </w:rPr>
        <w:t>in</w:t>
      </w:r>
      <w:r w:rsidR="001B1411" w:rsidRPr="00D16550">
        <w:rPr>
          <w:rFonts w:ascii="Arial" w:hAnsi="Arial" w:cs="Arial"/>
        </w:rPr>
        <w:t xml:space="preserve"> the </w:t>
      </w:r>
      <w:r w:rsidR="00566017">
        <w:rPr>
          <w:rFonts w:ascii="Arial" w:hAnsi="Arial" w:cs="Arial"/>
        </w:rPr>
        <w:t>paper</w:t>
      </w:r>
      <w:r w:rsidR="001B1411" w:rsidRPr="00D16550">
        <w:rPr>
          <w:rFonts w:ascii="Arial" w:hAnsi="Arial" w:cs="Arial"/>
        </w:rPr>
        <w:t xml:space="preserve">. </w:t>
      </w:r>
      <w:r w:rsidR="00382F42">
        <w:rPr>
          <w:rFonts w:ascii="Arial" w:hAnsi="Arial" w:cs="Arial"/>
        </w:rPr>
        <w:t>The student will submit the paper to the Assignment section on Blackboard.</w:t>
      </w:r>
      <w:r>
        <w:rPr>
          <w:rFonts w:ascii="Arial" w:hAnsi="Arial" w:cs="Arial"/>
        </w:rPr>
        <w:t xml:space="preserve"> </w:t>
      </w:r>
    </w:p>
    <w:p w:rsidR="00EE2E68" w:rsidRPr="00336882" w:rsidRDefault="00EE2E68" w:rsidP="00EE2E68">
      <w:pPr>
        <w:ind w:left="360"/>
        <w:rPr>
          <w:rFonts w:ascii="Arial" w:hAnsi="Arial" w:cs="Arial"/>
          <w:b/>
        </w:rPr>
      </w:pPr>
    </w:p>
    <w:p w:rsidR="00EE2E68" w:rsidRDefault="00EE2E68" w:rsidP="00EE2E68">
      <w:pPr>
        <w:ind w:left="360"/>
        <w:rPr>
          <w:rFonts w:ascii="Arial" w:hAnsi="Arial" w:cs="Arial"/>
          <w:b/>
        </w:rPr>
        <w:sectPr w:rsidR="00EE2E68" w:rsidSect="0072366A">
          <w:headerReference w:type="default" r:id="rId11"/>
          <w:pgSz w:w="12240" w:h="15840"/>
          <w:pgMar w:top="1440" w:right="1440" w:bottom="1440" w:left="1440" w:header="288" w:footer="720" w:gutter="0"/>
          <w:cols w:space="720"/>
          <w:docGrid w:linePitch="360"/>
        </w:sectPr>
      </w:pPr>
    </w:p>
    <w:p w:rsidR="00EE2E68" w:rsidRPr="00336882" w:rsidRDefault="00EE2E68" w:rsidP="00EE2E68">
      <w:pPr>
        <w:ind w:left="360"/>
        <w:rPr>
          <w:rFonts w:ascii="Arial" w:hAnsi="Arial" w:cs="Arial"/>
          <w:b/>
        </w:rPr>
      </w:pPr>
      <w:r w:rsidRPr="00336882">
        <w:rPr>
          <w:rFonts w:ascii="Arial" w:hAnsi="Arial" w:cs="Arial"/>
          <w:b/>
        </w:rPr>
        <w:t>Learning Theories:</w:t>
      </w:r>
    </w:p>
    <w:p w:rsidR="00EE2E68" w:rsidRPr="00336882" w:rsidRDefault="00EE2E68" w:rsidP="00EE2E68">
      <w:pPr>
        <w:ind w:left="360"/>
        <w:rPr>
          <w:rFonts w:ascii="Arial" w:hAnsi="Arial" w:cs="Arial"/>
        </w:rPr>
      </w:pPr>
      <w:r w:rsidRPr="00336882">
        <w:rPr>
          <w:rFonts w:ascii="Arial" w:hAnsi="Arial" w:cs="Arial"/>
        </w:rPr>
        <w:t>Behavioral</w:t>
      </w:r>
    </w:p>
    <w:p w:rsidR="00EE2E68" w:rsidRPr="00336882" w:rsidRDefault="00EE2E68" w:rsidP="00EE2E68">
      <w:pPr>
        <w:ind w:left="360"/>
        <w:rPr>
          <w:rFonts w:ascii="Arial" w:hAnsi="Arial" w:cs="Arial"/>
        </w:rPr>
      </w:pPr>
      <w:r w:rsidRPr="00336882">
        <w:rPr>
          <w:rFonts w:ascii="Arial" w:hAnsi="Arial" w:cs="Arial"/>
        </w:rPr>
        <w:t xml:space="preserve">Cognitive-Information Processing </w:t>
      </w:r>
    </w:p>
    <w:p w:rsidR="00EE2E68" w:rsidRPr="00336882" w:rsidRDefault="00EE2E68" w:rsidP="00EE2E68">
      <w:pPr>
        <w:ind w:left="360"/>
        <w:rPr>
          <w:rFonts w:ascii="Arial" w:hAnsi="Arial" w:cs="Arial"/>
        </w:rPr>
      </w:pPr>
      <w:r w:rsidRPr="00336882">
        <w:rPr>
          <w:rFonts w:ascii="Arial" w:hAnsi="Arial" w:cs="Arial"/>
        </w:rPr>
        <w:t>Cognitive-Constructivism</w:t>
      </w:r>
    </w:p>
    <w:p w:rsidR="00EE2E68" w:rsidRPr="00336882" w:rsidRDefault="00EE2E68" w:rsidP="00EE2E68">
      <w:pPr>
        <w:ind w:left="360"/>
        <w:rPr>
          <w:rFonts w:ascii="Arial" w:hAnsi="Arial" w:cs="Arial"/>
        </w:rPr>
      </w:pPr>
      <w:r w:rsidRPr="00336882">
        <w:rPr>
          <w:rFonts w:ascii="Arial" w:hAnsi="Arial" w:cs="Arial"/>
        </w:rPr>
        <w:t>Cognitive-Assimilation</w:t>
      </w:r>
    </w:p>
    <w:p w:rsidR="00EE2E68" w:rsidRPr="00336882" w:rsidRDefault="00EE2E68" w:rsidP="00EE2E68">
      <w:pPr>
        <w:ind w:left="360"/>
        <w:rPr>
          <w:rFonts w:ascii="Arial" w:hAnsi="Arial" w:cs="Arial"/>
        </w:rPr>
      </w:pPr>
      <w:r w:rsidRPr="00336882">
        <w:rPr>
          <w:rFonts w:ascii="Arial" w:hAnsi="Arial" w:cs="Arial"/>
        </w:rPr>
        <w:t>Cognitive development</w:t>
      </w:r>
    </w:p>
    <w:p w:rsidR="00EE2E68" w:rsidRDefault="00EE2E68" w:rsidP="00EE2E68">
      <w:pPr>
        <w:ind w:left="360"/>
        <w:rPr>
          <w:rFonts w:ascii="Arial" w:hAnsi="Arial" w:cs="Arial"/>
        </w:rPr>
      </w:pPr>
      <w:r w:rsidRPr="00336882">
        <w:rPr>
          <w:rFonts w:ascii="Arial" w:hAnsi="Arial" w:cs="Arial"/>
        </w:rPr>
        <w:t xml:space="preserve">Cognitive development: sociocultural </w:t>
      </w:r>
    </w:p>
    <w:p w:rsidR="00EE2E68" w:rsidRPr="00336882" w:rsidRDefault="00EE2E68" w:rsidP="00EE2E68">
      <w:pPr>
        <w:ind w:left="360" w:firstLine="360"/>
        <w:rPr>
          <w:rFonts w:ascii="Arial" w:hAnsi="Arial" w:cs="Arial"/>
        </w:rPr>
      </w:pPr>
      <w:r w:rsidRPr="00336882">
        <w:rPr>
          <w:rFonts w:ascii="Arial" w:hAnsi="Arial" w:cs="Arial"/>
        </w:rPr>
        <w:t>historical influences</w:t>
      </w:r>
    </w:p>
    <w:p w:rsidR="00EE2E68" w:rsidRPr="00336882" w:rsidRDefault="00EE2E68" w:rsidP="00EE2E68">
      <w:pPr>
        <w:ind w:left="360"/>
        <w:rPr>
          <w:rFonts w:ascii="Arial" w:hAnsi="Arial" w:cs="Arial"/>
        </w:rPr>
      </w:pPr>
      <w:r w:rsidRPr="00336882">
        <w:rPr>
          <w:rFonts w:ascii="Arial" w:hAnsi="Arial" w:cs="Arial"/>
        </w:rPr>
        <w:t>Essentialism</w:t>
      </w:r>
    </w:p>
    <w:p w:rsidR="00EE2E68" w:rsidRPr="00336882" w:rsidRDefault="00EE2E68" w:rsidP="00EE2E68">
      <w:pPr>
        <w:ind w:left="360"/>
        <w:rPr>
          <w:rFonts w:ascii="Arial" w:hAnsi="Arial" w:cs="Arial"/>
        </w:rPr>
      </w:pPr>
      <w:r w:rsidRPr="00336882">
        <w:rPr>
          <w:rFonts w:ascii="Arial" w:hAnsi="Arial" w:cs="Arial"/>
        </w:rPr>
        <w:t>Existentialism</w:t>
      </w:r>
    </w:p>
    <w:p w:rsidR="00EE2E68" w:rsidRPr="00336882" w:rsidRDefault="00EE2E68" w:rsidP="00EE2E68">
      <w:pPr>
        <w:ind w:left="360"/>
        <w:rPr>
          <w:rFonts w:ascii="Arial" w:hAnsi="Arial" w:cs="Arial"/>
        </w:rPr>
      </w:pPr>
      <w:r w:rsidRPr="00336882">
        <w:rPr>
          <w:rFonts w:ascii="Arial" w:hAnsi="Arial" w:cs="Arial"/>
        </w:rPr>
        <w:t>Multiple intelligences</w:t>
      </w:r>
    </w:p>
    <w:p w:rsidR="00EE2E68" w:rsidRPr="00336882" w:rsidRDefault="00EE2E68" w:rsidP="00EE2E68">
      <w:pPr>
        <w:ind w:left="360"/>
        <w:rPr>
          <w:rFonts w:ascii="Arial" w:hAnsi="Arial" w:cs="Arial"/>
        </w:rPr>
      </w:pPr>
      <w:r w:rsidRPr="00336882">
        <w:rPr>
          <w:rFonts w:ascii="Arial" w:hAnsi="Arial" w:cs="Arial"/>
        </w:rPr>
        <w:t>Perennialism</w:t>
      </w:r>
    </w:p>
    <w:p w:rsidR="00EE2E68" w:rsidRPr="00336882" w:rsidRDefault="00EE2E68" w:rsidP="00EE2E68">
      <w:pPr>
        <w:ind w:left="360"/>
        <w:rPr>
          <w:rFonts w:ascii="Arial" w:hAnsi="Arial" w:cs="Arial"/>
        </w:rPr>
      </w:pPr>
      <w:r w:rsidRPr="00336882">
        <w:rPr>
          <w:rFonts w:ascii="Arial" w:hAnsi="Arial" w:cs="Arial"/>
        </w:rPr>
        <w:t>Progressivism</w:t>
      </w:r>
    </w:p>
    <w:p w:rsidR="00EE2E68" w:rsidRPr="00336882" w:rsidRDefault="00EE2E68" w:rsidP="00EE2E68">
      <w:pPr>
        <w:ind w:left="360"/>
        <w:rPr>
          <w:rFonts w:ascii="Arial" w:hAnsi="Arial" w:cs="Arial"/>
        </w:rPr>
      </w:pPr>
      <w:r w:rsidRPr="00336882">
        <w:rPr>
          <w:rFonts w:ascii="Arial" w:hAnsi="Arial" w:cs="Arial"/>
        </w:rPr>
        <w:t>Reconstructionism</w:t>
      </w:r>
    </w:p>
    <w:p w:rsidR="00EE2E68" w:rsidRPr="00336882" w:rsidRDefault="00EE2E68" w:rsidP="00EE2E68">
      <w:pPr>
        <w:ind w:left="360"/>
        <w:rPr>
          <w:rFonts w:ascii="Arial" w:hAnsi="Arial" w:cs="Arial"/>
        </w:rPr>
      </w:pPr>
    </w:p>
    <w:p w:rsidR="00EE2E68" w:rsidRPr="00EE2E68" w:rsidRDefault="00EE2E68" w:rsidP="00EE2E68">
      <w:pPr>
        <w:pStyle w:val="NoSpacing"/>
        <w:ind w:left="360"/>
        <w:rPr>
          <w:rFonts w:ascii="Arial" w:hAnsi="Arial" w:cs="Arial"/>
          <w:b/>
          <w:sz w:val="22"/>
          <w:szCs w:val="22"/>
        </w:rPr>
      </w:pPr>
      <w:r>
        <w:rPr>
          <w:rFonts w:ascii="Arial" w:hAnsi="Arial" w:cs="Arial"/>
          <w:b/>
          <w:sz w:val="22"/>
          <w:szCs w:val="22"/>
        </w:rPr>
        <w:t>Education</w:t>
      </w:r>
      <w:r w:rsidRPr="00EE2E68">
        <w:rPr>
          <w:rFonts w:ascii="Arial" w:hAnsi="Arial" w:cs="Arial"/>
          <w:b/>
          <w:sz w:val="22"/>
          <w:szCs w:val="22"/>
        </w:rPr>
        <w:t xml:space="preserve"> Frameworks/Philosophies:</w:t>
      </w:r>
    </w:p>
    <w:p w:rsidR="00EE2E68" w:rsidRPr="00336882" w:rsidRDefault="00EE2E68" w:rsidP="00EE2E68">
      <w:pPr>
        <w:ind w:left="360"/>
        <w:rPr>
          <w:rFonts w:ascii="Arial" w:hAnsi="Arial" w:cs="Arial"/>
        </w:rPr>
      </w:pPr>
      <w:r w:rsidRPr="00336882">
        <w:rPr>
          <w:rFonts w:ascii="Arial" w:hAnsi="Arial" w:cs="Arial"/>
        </w:rPr>
        <w:t>Adult education</w:t>
      </w:r>
    </w:p>
    <w:p w:rsidR="00EE2E68" w:rsidRPr="00336882" w:rsidRDefault="00EE2E68" w:rsidP="00EE2E68">
      <w:pPr>
        <w:ind w:left="360"/>
        <w:rPr>
          <w:rFonts w:ascii="Arial" w:hAnsi="Arial" w:cs="Arial"/>
        </w:rPr>
      </w:pPr>
      <w:r w:rsidRPr="00336882">
        <w:rPr>
          <w:rFonts w:ascii="Arial" w:hAnsi="Arial" w:cs="Arial"/>
        </w:rPr>
        <w:t>Caring</w:t>
      </w:r>
    </w:p>
    <w:p w:rsidR="00EE2E68" w:rsidRPr="00336882" w:rsidRDefault="00EE2E68" w:rsidP="00EE2E68">
      <w:pPr>
        <w:ind w:left="360"/>
        <w:rPr>
          <w:rFonts w:ascii="Arial" w:hAnsi="Arial" w:cs="Arial"/>
        </w:rPr>
      </w:pPr>
      <w:r w:rsidRPr="00336882">
        <w:rPr>
          <w:rFonts w:ascii="Arial" w:hAnsi="Arial" w:cs="Arial"/>
        </w:rPr>
        <w:t>Critical pedagogy</w:t>
      </w:r>
    </w:p>
    <w:p w:rsidR="00EE2E68" w:rsidRPr="00336882" w:rsidRDefault="00EE2E68" w:rsidP="00EE2E68">
      <w:pPr>
        <w:ind w:left="360"/>
        <w:rPr>
          <w:rFonts w:ascii="Arial" w:hAnsi="Arial" w:cs="Arial"/>
        </w:rPr>
      </w:pPr>
      <w:r w:rsidRPr="00336882">
        <w:rPr>
          <w:rFonts w:ascii="Arial" w:hAnsi="Arial" w:cs="Arial"/>
        </w:rPr>
        <w:t>Feminism</w:t>
      </w:r>
    </w:p>
    <w:p w:rsidR="00EE2E68" w:rsidRPr="00336882" w:rsidRDefault="00EE2E68" w:rsidP="00EE2E68">
      <w:pPr>
        <w:ind w:left="360"/>
        <w:rPr>
          <w:rFonts w:ascii="Arial" w:hAnsi="Arial" w:cs="Arial"/>
        </w:rPr>
      </w:pPr>
      <w:r w:rsidRPr="00336882">
        <w:rPr>
          <w:rFonts w:ascii="Arial" w:hAnsi="Arial" w:cs="Arial"/>
        </w:rPr>
        <w:t>Humanism</w:t>
      </w:r>
    </w:p>
    <w:p w:rsidR="00EE2E68" w:rsidRPr="00336882" w:rsidRDefault="00EE2E68" w:rsidP="00EE2E68">
      <w:pPr>
        <w:ind w:left="360"/>
        <w:rPr>
          <w:rFonts w:ascii="Arial" w:hAnsi="Arial" w:cs="Arial"/>
        </w:rPr>
      </w:pPr>
      <w:r w:rsidRPr="00336882">
        <w:rPr>
          <w:rFonts w:ascii="Arial" w:hAnsi="Arial" w:cs="Arial"/>
        </w:rPr>
        <w:t>Narrative pedagogy</w:t>
      </w:r>
    </w:p>
    <w:p w:rsidR="00EE2E68" w:rsidRPr="00336882" w:rsidRDefault="00EE2E68" w:rsidP="00EE2E68">
      <w:pPr>
        <w:ind w:left="360"/>
        <w:rPr>
          <w:rFonts w:ascii="Arial" w:hAnsi="Arial" w:cs="Arial"/>
        </w:rPr>
      </w:pPr>
      <w:r w:rsidRPr="00336882">
        <w:rPr>
          <w:rFonts w:ascii="Arial" w:hAnsi="Arial" w:cs="Arial"/>
        </w:rPr>
        <w:t>Phenomenology</w:t>
      </w:r>
    </w:p>
    <w:p w:rsidR="00EE2E68" w:rsidRDefault="00EE2E68" w:rsidP="00EE2E68">
      <w:pPr>
        <w:ind w:left="360"/>
        <w:rPr>
          <w:rFonts w:ascii="Arial" w:hAnsi="Arial" w:cs="Arial"/>
        </w:rPr>
        <w:sectPr w:rsidR="00EE2E68" w:rsidSect="00EE2E68">
          <w:type w:val="continuous"/>
          <w:pgSz w:w="12240" w:h="15840"/>
          <w:pgMar w:top="1440" w:right="1440" w:bottom="1440" w:left="1440" w:header="288" w:footer="720" w:gutter="0"/>
          <w:cols w:num="2" w:space="720"/>
          <w:docGrid w:linePitch="360"/>
        </w:sectPr>
      </w:pPr>
      <w:r w:rsidRPr="00336882">
        <w:rPr>
          <w:rFonts w:ascii="Arial" w:hAnsi="Arial" w:cs="Arial"/>
        </w:rPr>
        <w:t>Postmodern discourse</w:t>
      </w:r>
    </w:p>
    <w:p w:rsidR="00EE2E68" w:rsidRPr="00D16550" w:rsidRDefault="00EE2E68" w:rsidP="00EE2E68">
      <w:pPr>
        <w:ind w:left="360"/>
        <w:rPr>
          <w:rFonts w:ascii="Arial" w:hAnsi="Arial" w:cs="Arial"/>
        </w:rPr>
      </w:pPr>
    </w:p>
    <w:p w:rsidR="001B1411" w:rsidRPr="00D16550" w:rsidRDefault="001B1411" w:rsidP="001B1411">
      <w:pPr>
        <w:rPr>
          <w:rFonts w:ascii="Arial" w:hAnsi="Arial" w:cs="Arial"/>
          <w:b/>
          <w:color w:val="0051BA"/>
        </w:rPr>
      </w:pPr>
    </w:p>
    <w:p w:rsidR="00073FC1" w:rsidRPr="00D16550" w:rsidRDefault="00073FC1" w:rsidP="00073FC1">
      <w:pPr>
        <w:pStyle w:val="Header"/>
        <w:tabs>
          <w:tab w:val="clear" w:pos="4680"/>
          <w:tab w:val="clear" w:pos="9360"/>
          <w:tab w:val="left" w:pos="5760"/>
        </w:tabs>
        <w:rPr>
          <w:rFonts w:ascii="Arial" w:hAnsi="Arial" w:cs="Arial"/>
        </w:rPr>
      </w:pPr>
      <w:r w:rsidRPr="00073FC1">
        <w:rPr>
          <w:rFonts w:ascii="Arial" w:hAnsi="Arial" w:cs="Arial"/>
          <w:b/>
          <w:u w:val="single"/>
        </w:rPr>
        <w:t xml:space="preserve">Teaching/Learning Strategy </w:t>
      </w:r>
      <w:r w:rsidR="00987C41">
        <w:rPr>
          <w:rFonts w:ascii="Arial" w:hAnsi="Arial" w:cs="Arial"/>
          <w:b/>
          <w:u w:val="single"/>
        </w:rPr>
        <w:t>Demonstration</w:t>
      </w:r>
      <w:r>
        <w:rPr>
          <w:rFonts w:ascii="Arial" w:hAnsi="Arial" w:cs="Arial"/>
        </w:rPr>
        <w:t xml:space="preserve">: </w:t>
      </w:r>
      <w:r w:rsidRPr="00D16550">
        <w:rPr>
          <w:rFonts w:ascii="Arial" w:hAnsi="Arial" w:cs="Arial"/>
        </w:rPr>
        <w:t>15%</w:t>
      </w:r>
      <w:r>
        <w:rPr>
          <w:rFonts w:ascii="Arial" w:hAnsi="Arial" w:cs="Arial"/>
        </w:rPr>
        <w:t xml:space="preserve"> of course grade</w:t>
      </w:r>
    </w:p>
    <w:p w:rsidR="001B1411" w:rsidRDefault="001B1411" w:rsidP="001B1411">
      <w:pPr>
        <w:rPr>
          <w:rFonts w:ascii="Arial" w:hAnsi="Arial" w:cs="Arial"/>
          <w:color w:val="000000"/>
        </w:rPr>
      </w:pPr>
      <w:r w:rsidRPr="00D16550">
        <w:rPr>
          <w:rFonts w:ascii="Arial" w:hAnsi="Arial" w:cs="Arial"/>
        </w:rPr>
        <w:t xml:space="preserve">Each student </w:t>
      </w:r>
      <w:r w:rsidRPr="00D16550">
        <w:rPr>
          <w:rFonts w:ascii="Arial" w:hAnsi="Arial" w:cs="Arial"/>
          <w:color w:val="000000"/>
        </w:rPr>
        <w:t xml:space="preserve">will </w:t>
      </w:r>
      <w:r w:rsidR="00037365">
        <w:rPr>
          <w:rFonts w:ascii="Arial" w:hAnsi="Arial" w:cs="Arial"/>
          <w:color w:val="000000"/>
        </w:rPr>
        <w:t xml:space="preserve">demonstrate </w:t>
      </w:r>
      <w:r w:rsidRPr="00D16550">
        <w:rPr>
          <w:rFonts w:ascii="Arial" w:hAnsi="Arial" w:cs="Arial"/>
          <w:color w:val="000000"/>
        </w:rPr>
        <w:t>an innovative teaching/learning strategy. Using the innovati</w:t>
      </w:r>
      <w:r w:rsidR="0038691E">
        <w:rPr>
          <w:rFonts w:ascii="Arial" w:hAnsi="Arial" w:cs="Arial"/>
          <w:color w:val="000000"/>
        </w:rPr>
        <w:t>ve strategy, you will have 10</w:t>
      </w:r>
      <w:r w:rsidRPr="00D16550">
        <w:rPr>
          <w:rFonts w:ascii="Arial" w:hAnsi="Arial" w:cs="Arial"/>
          <w:color w:val="000000"/>
        </w:rPr>
        <w:t xml:space="preserve"> minutes to </w:t>
      </w:r>
      <w:r w:rsidR="00037365">
        <w:rPr>
          <w:rFonts w:ascii="Arial" w:hAnsi="Arial" w:cs="Arial"/>
          <w:color w:val="000000"/>
        </w:rPr>
        <w:t>teach</w:t>
      </w:r>
      <w:r w:rsidRPr="00D16550">
        <w:rPr>
          <w:rFonts w:ascii="Arial" w:hAnsi="Arial" w:cs="Arial"/>
          <w:color w:val="000000"/>
        </w:rPr>
        <w:t xml:space="preserve"> a topic related to an area of nursing expertise (and identified </w:t>
      </w:r>
      <w:r w:rsidR="00037365">
        <w:rPr>
          <w:rFonts w:ascii="Arial" w:hAnsi="Arial" w:cs="Arial"/>
          <w:color w:val="000000"/>
        </w:rPr>
        <w:t>target audience</w:t>
      </w:r>
      <w:r w:rsidRPr="00D16550">
        <w:rPr>
          <w:rFonts w:ascii="Arial" w:hAnsi="Arial" w:cs="Arial"/>
          <w:color w:val="000000"/>
        </w:rPr>
        <w:t xml:space="preserve">). Creativity and audience engagement are encouraged. </w:t>
      </w:r>
    </w:p>
    <w:p w:rsidR="004F7D8A" w:rsidRDefault="004F7D8A" w:rsidP="001B1411">
      <w:pPr>
        <w:rPr>
          <w:rFonts w:ascii="Arial" w:hAnsi="Arial" w:cs="Arial"/>
          <w:color w:val="000000"/>
        </w:rPr>
      </w:pPr>
    </w:p>
    <w:p w:rsidR="004F7D8A" w:rsidRDefault="004F7D8A" w:rsidP="00E72365">
      <w:pPr>
        <w:ind w:left="360"/>
        <w:rPr>
          <w:rFonts w:ascii="Arial" w:hAnsi="Arial" w:cs="Arial"/>
          <w:b/>
          <w:color w:val="000000"/>
        </w:rPr>
      </w:pPr>
      <w:r w:rsidRPr="00E72365">
        <w:rPr>
          <w:rFonts w:ascii="Arial" w:hAnsi="Arial" w:cs="Arial"/>
          <w:b/>
          <w:color w:val="000000"/>
        </w:rPr>
        <w:t xml:space="preserve">Students will choose a teaching/learning strategy from the </w:t>
      </w:r>
      <w:r w:rsidR="00E72365" w:rsidRPr="00E72365">
        <w:rPr>
          <w:rFonts w:ascii="Arial" w:hAnsi="Arial" w:cs="Arial"/>
          <w:b/>
          <w:color w:val="000000"/>
        </w:rPr>
        <w:t xml:space="preserve">following </w:t>
      </w:r>
      <w:r w:rsidRPr="00E72365">
        <w:rPr>
          <w:rFonts w:ascii="Arial" w:hAnsi="Arial" w:cs="Arial"/>
          <w:b/>
          <w:color w:val="000000"/>
        </w:rPr>
        <w:t>list</w:t>
      </w:r>
      <w:r w:rsidRPr="00E72365">
        <w:rPr>
          <w:rFonts w:ascii="Arial" w:hAnsi="Arial" w:cs="Arial"/>
          <w:b/>
        </w:rPr>
        <w:t>. Each student must choose a different strategy</w:t>
      </w:r>
      <w:r w:rsidRPr="00E72365">
        <w:rPr>
          <w:rFonts w:ascii="Arial" w:hAnsi="Arial" w:cs="Arial"/>
          <w:b/>
          <w:color w:val="000000"/>
        </w:rPr>
        <w:t xml:space="preserve">. </w:t>
      </w:r>
      <w:r w:rsidR="007459E4">
        <w:rPr>
          <w:rFonts w:ascii="Arial" w:hAnsi="Arial" w:cs="Arial"/>
          <w:b/>
          <w:color w:val="000000"/>
        </w:rPr>
        <w:t>There will be some duplication, but</w:t>
      </w:r>
      <w:r w:rsidRPr="00E72365">
        <w:rPr>
          <w:rFonts w:ascii="Arial" w:hAnsi="Arial" w:cs="Arial"/>
          <w:b/>
          <w:color w:val="000000"/>
        </w:rPr>
        <w:t xml:space="preserve"> each strategy must be </w:t>
      </w:r>
      <w:r w:rsidR="007459E4">
        <w:rPr>
          <w:rFonts w:ascii="Arial" w:hAnsi="Arial" w:cs="Arial"/>
          <w:b/>
          <w:color w:val="000000"/>
        </w:rPr>
        <w:t>chosen by at least one student.</w:t>
      </w:r>
    </w:p>
    <w:p w:rsidR="00E72365" w:rsidRPr="00E72365" w:rsidRDefault="00E72365" w:rsidP="00E72365">
      <w:pPr>
        <w:ind w:left="360"/>
        <w:rPr>
          <w:rFonts w:ascii="Arial" w:hAnsi="Arial" w:cs="Arial"/>
          <w:b/>
          <w:color w:val="000000"/>
        </w:rPr>
      </w:pPr>
    </w:p>
    <w:p w:rsidR="002E3E98" w:rsidRDefault="002E3E98" w:rsidP="00E72365">
      <w:pPr>
        <w:ind w:left="360"/>
        <w:rPr>
          <w:rFonts w:ascii="Arial" w:hAnsi="Arial" w:cs="Arial"/>
          <w:color w:val="000000"/>
        </w:rPr>
        <w:sectPr w:rsidR="002E3E98" w:rsidSect="00EE2E68">
          <w:type w:val="continuous"/>
          <w:pgSz w:w="12240" w:h="15840"/>
          <w:pgMar w:top="1440" w:right="1440" w:bottom="1440" w:left="1440" w:header="288" w:footer="720" w:gutter="0"/>
          <w:cols w:space="720"/>
          <w:docGrid w:linePitch="360"/>
        </w:sectPr>
      </w:pPr>
    </w:p>
    <w:p w:rsidR="004F7D8A" w:rsidRPr="00336882" w:rsidRDefault="004F7D8A" w:rsidP="00E72365">
      <w:pPr>
        <w:ind w:left="360"/>
        <w:rPr>
          <w:rFonts w:ascii="Arial" w:hAnsi="Arial" w:cs="Arial"/>
          <w:color w:val="000000"/>
        </w:rPr>
      </w:pPr>
      <w:r w:rsidRPr="00336882">
        <w:rPr>
          <w:rFonts w:ascii="Arial" w:hAnsi="Arial" w:cs="Arial"/>
          <w:color w:val="000000"/>
        </w:rPr>
        <w:t>Algorithms</w:t>
      </w:r>
    </w:p>
    <w:p w:rsidR="004F7D8A" w:rsidRPr="00336882" w:rsidRDefault="004F7D8A" w:rsidP="00E72365">
      <w:pPr>
        <w:ind w:left="360"/>
        <w:rPr>
          <w:rFonts w:ascii="Arial" w:hAnsi="Arial" w:cs="Arial"/>
          <w:color w:val="000000"/>
        </w:rPr>
      </w:pPr>
      <w:r w:rsidRPr="00336882">
        <w:rPr>
          <w:rFonts w:ascii="Arial" w:hAnsi="Arial" w:cs="Arial"/>
          <w:color w:val="000000"/>
        </w:rPr>
        <w:t>Case Study</w:t>
      </w:r>
    </w:p>
    <w:p w:rsidR="004F7D8A" w:rsidRPr="00336882" w:rsidRDefault="004F7D8A" w:rsidP="00E72365">
      <w:pPr>
        <w:ind w:left="360"/>
        <w:rPr>
          <w:rFonts w:ascii="Arial" w:hAnsi="Arial" w:cs="Arial"/>
          <w:color w:val="000000"/>
        </w:rPr>
      </w:pPr>
      <w:r w:rsidRPr="00336882">
        <w:rPr>
          <w:rFonts w:ascii="Arial" w:hAnsi="Arial" w:cs="Arial"/>
          <w:color w:val="000000"/>
        </w:rPr>
        <w:t>Collaborative/Group Learning</w:t>
      </w:r>
    </w:p>
    <w:p w:rsidR="004F7D8A" w:rsidRPr="00336882" w:rsidRDefault="004F7D8A" w:rsidP="00E72365">
      <w:pPr>
        <w:ind w:left="360"/>
        <w:rPr>
          <w:rFonts w:ascii="Arial" w:hAnsi="Arial" w:cs="Arial"/>
          <w:color w:val="000000"/>
        </w:rPr>
      </w:pPr>
      <w:r w:rsidRPr="00336882">
        <w:rPr>
          <w:rFonts w:ascii="Arial" w:hAnsi="Arial" w:cs="Arial"/>
          <w:color w:val="000000"/>
        </w:rPr>
        <w:t>Debate/Argumentation</w:t>
      </w:r>
    </w:p>
    <w:p w:rsidR="004F7D8A" w:rsidRPr="00336882" w:rsidRDefault="004F7D8A" w:rsidP="00E72365">
      <w:pPr>
        <w:ind w:left="360"/>
        <w:rPr>
          <w:rFonts w:ascii="Arial" w:hAnsi="Arial" w:cs="Arial"/>
          <w:color w:val="000000"/>
        </w:rPr>
      </w:pPr>
      <w:r w:rsidRPr="00336882">
        <w:rPr>
          <w:rFonts w:ascii="Arial" w:hAnsi="Arial" w:cs="Arial"/>
          <w:color w:val="000000"/>
        </w:rPr>
        <w:t>Demonstration</w:t>
      </w:r>
    </w:p>
    <w:p w:rsidR="004F7D8A" w:rsidRPr="00336882" w:rsidRDefault="004F7D8A" w:rsidP="00E72365">
      <w:pPr>
        <w:ind w:left="360"/>
        <w:rPr>
          <w:rFonts w:ascii="Arial" w:hAnsi="Arial" w:cs="Arial"/>
          <w:color w:val="000000"/>
        </w:rPr>
      </w:pPr>
      <w:r w:rsidRPr="00336882">
        <w:rPr>
          <w:rFonts w:ascii="Arial" w:hAnsi="Arial" w:cs="Arial"/>
          <w:color w:val="000000"/>
        </w:rPr>
        <w:t>Games</w:t>
      </w:r>
    </w:p>
    <w:p w:rsidR="004F7D8A" w:rsidRPr="00336882" w:rsidRDefault="004F7D8A" w:rsidP="00E72365">
      <w:pPr>
        <w:ind w:left="360"/>
        <w:rPr>
          <w:rFonts w:ascii="Arial" w:hAnsi="Arial" w:cs="Arial"/>
          <w:color w:val="000000"/>
        </w:rPr>
      </w:pPr>
      <w:r w:rsidRPr="00336882">
        <w:rPr>
          <w:rFonts w:ascii="Arial" w:hAnsi="Arial" w:cs="Arial"/>
          <w:color w:val="000000"/>
        </w:rPr>
        <w:t>Humor</w:t>
      </w:r>
    </w:p>
    <w:p w:rsidR="004F7D8A" w:rsidRPr="00336882" w:rsidRDefault="004F7D8A" w:rsidP="00E72365">
      <w:pPr>
        <w:ind w:left="360"/>
        <w:rPr>
          <w:rFonts w:ascii="Arial" w:hAnsi="Arial" w:cs="Arial"/>
          <w:color w:val="000000"/>
        </w:rPr>
      </w:pPr>
      <w:r w:rsidRPr="00336882">
        <w:rPr>
          <w:rFonts w:ascii="Arial" w:hAnsi="Arial" w:cs="Arial"/>
          <w:color w:val="000000"/>
        </w:rPr>
        <w:t>Imagery</w:t>
      </w:r>
    </w:p>
    <w:p w:rsidR="004F7D8A" w:rsidRPr="00336882" w:rsidRDefault="004F7D8A" w:rsidP="00E72365">
      <w:pPr>
        <w:ind w:left="360"/>
        <w:rPr>
          <w:rFonts w:ascii="Arial" w:hAnsi="Arial" w:cs="Arial"/>
          <w:color w:val="000000"/>
        </w:rPr>
      </w:pPr>
      <w:r w:rsidRPr="00336882">
        <w:rPr>
          <w:rFonts w:ascii="Arial" w:hAnsi="Arial" w:cs="Arial"/>
          <w:color w:val="000000"/>
        </w:rPr>
        <w:t>Content Mapping</w:t>
      </w:r>
    </w:p>
    <w:p w:rsidR="004F7D8A" w:rsidRPr="00336882" w:rsidRDefault="004F7D8A" w:rsidP="00E72365">
      <w:pPr>
        <w:ind w:left="360"/>
        <w:rPr>
          <w:rFonts w:ascii="Arial" w:hAnsi="Arial" w:cs="Arial"/>
          <w:color w:val="000000"/>
        </w:rPr>
      </w:pPr>
      <w:r w:rsidRPr="00336882">
        <w:rPr>
          <w:rFonts w:ascii="Arial" w:hAnsi="Arial" w:cs="Arial"/>
          <w:color w:val="000000"/>
        </w:rPr>
        <w:t>Problem-Based Learning</w:t>
      </w:r>
    </w:p>
    <w:p w:rsidR="004F7D8A" w:rsidRPr="00336882" w:rsidRDefault="004F7D8A" w:rsidP="00E72365">
      <w:pPr>
        <w:ind w:left="360"/>
        <w:rPr>
          <w:rFonts w:ascii="Arial" w:hAnsi="Arial" w:cs="Arial"/>
          <w:color w:val="000000"/>
        </w:rPr>
      </w:pPr>
      <w:r w:rsidRPr="00336882">
        <w:rPr>
          <w:rFonts w:ascii="Arial" w:hAnsi="Arial" w:cs="Arial"/>
          <w:color w:val="000000"/>
        </w:rPr>
        <w:t>Reflection</w:t>
      </w:r>
    </w:p>
    <w:p w:rsidR="004F7D8A" w:rsidRPr="00336882" w:rsidRDefault="004F7D8A" w:rsidP="00E72365">
      <w:pPr>
        <w:ind w:left="360"/>
        <w:rPr>
          <w:rFonts w:ascii="Arial" w:hAnsi="Arial" w:cs="Arial"/>
          <w:color w:val="000000"/>
        </w:rPr>
      </w:pPr>
      <w:r w:rsidRPr="00336882">
        <w:rPr>
          <w:rFonts w:ascii="Arial" w:hAnsi="Arial" w:cs="Arial"/>
          <w:color w:val="000000"/>
        </w:rPr>
        <w:t>Role Play</w:t>
      </w:r>
    </w:p>
    <w:p w:rsidR="004F7D8A" w:rsidRPr="00336882" w:rsidRDefault="004F7D8A" w:rsidP="00E72365">
      <w:pPr>
        <w:ind w:left="360"/>
        <w:rPr>
          <w:rFonts w:ascii="Arial" w:hAnsi="Arial" w:cs="Arial"/>
          <w:color w:val="000000"/>
        </w:rPr>
      </w:pPr>
      <w:r w:rsidRPr="00336882">
        <w:rPr>
          <w:rFonts w:ascii="Arial" w:hAnsi="Arial" w:cs="Arial"/>
          <w:color w:val="000000"/>
        </w:rPr>
        <w:t>Socratic Questioning</w:t>
      </w:r>
    </w:p>
    <w:p w:rsidR="002E3E98" w:rsidRDefault="004F7D8A" w:rsidP="00E72365">
      <w:pPr>
        <w:ind w:left="360"/>
        <w:rPr>
          <w:rFonts w:ascii="Arial" w:hAnsi="Arial" w:cs="Arial"/>
          <w:color w:val="000000"/>
        </w:rPr>
        <w:sectPr w:rsidR="002E3E98" w:rsidSect="002E3E98">
          <w:type w:val="continuous"/>
          <w:pgSz w:w="12240" w:h="15840"/>
          <w:pgMar w:top="1440" w:right="1440" w:bottom="1440" w:left="1440" w:header="288" w:footer="720" w:gutter="0"/>
          <w:cols w:num="2" w:space="720"/>
          <w:docGrid w:linePitch="360"/>
        </w:sectPr>
      </w:pPr>
      <w:r w:rsidRPr="00336882">
        <w:rPr>
          <w:rFonts w:ascii="Arial" w:hAnsi="Arial" w:cs="Arial"/>
          <w:color w:val="000000"/>
        </w:rPr>
        <w:t>Story Telling/Narrative Pedagogy</w:t>
      </w:r>
    </w:p>
    <w:p w:rsidR="00E72365" w:rsidRDefault="00E72365" w:rsidP="00E72365">
      <w:pPr>
        <w:ind w:left="360"/>
        <w:rPr>
          <w:rFonts w:ascii="Arial" w:hAnsi="Arial" w:cs="Arial"/>
          <w:color w:val="000000"/>
        </w:rPr>
      </w:pPr>
    </w:p>
    <w:p w:rsidR="007459E4" w:rsidRPr="00336882" w:rsidRDefault="007459E4" w:rsidP="00E72365">
      <w:pPr>
        <w:ind w:left="360"/>
        <w:rPr>
          <w:rFonts w:ascii="Arial" w:hAnsi="Arial" w:cs="Arial"/>
          <w:color w:val="000000"/>
        </w:rPr>
      </w:pPr>
    </w:p>
    <w:p w:rsidR="00073FC1" w:rsidRPr="00D16550" w:rsidRDefault="00073FC1" w:rsidP="00073FC1">
      <w:pPr>
        <w:pStyle w:val="Header"/>
        <w:tabs>
          <w:tab w:val="clear" w:pos="4680"/>
          <w:tab w:val="clear" w:pos="9360"/>
          <w:tab w:val="left" w:pos="5760"/>
        </w:tabs>
        <w:rPr>
          <w:rFonts w:ascii="Arial" w:hAnsi="Arial" w:cs="Arial"/>
        </w:rPr>
      </w:pPr>
      <w:r w:rsidRPr="00073FC1">
        <w:rPr>
          <w:rFonts w:ascii="Arial" w:hAnsi="Arial" w:cs="Arial"/>
          <w:b/>
          <w:u w:val="single"/>
        </w:rPr>
        <w:t>Teaching/Learning Philosophy Paper</w:t>
      </w:r>
      <w:r>
        <w:rPr>
          <w:rFonts w:ascii="Arial" w:hAnsi="Arial" w:cs="Arial"/>
        </w:rPr>
        <w:t xml:space="preserve">: </w:t>
      </w:r>
      <w:r w:rsidRPr="00D16550">
        <w:rPr>
          <w:rFonts w:ascii="Arial" w:hAnsi="Arial" w:cs="Arial"/>
        </w:rPr>
        <w:t>15%</w:t>
      </w:r>
      <w:r>
        <w:rPr>
          <w:rFonts w:ascii="Arial" w:hAnsi="Arial" w:cs="Arial"/>
        </w:rPr>
        <w:t xml:space="preserve"> of course grade</w:t>
      </w:r>
    </w:p>
    <w:p w:rsidR="001B1411" w:rsidRPr="00D16550" w:rsidRDefault="00463170" w:rsidP="001B1411">
      <w:pPr>
        <w:rPr>
          <w:rFonts w:ascii="Arial" w:hAnsi="Arial" w:cs="Arial"/>
          <w:color w:val="000000"/>
        </w:rPr>
      </w:pPr>
      <w:r>
        <w:rPr>
          <w:rFonts w:ascii="Arial" w:hAnsi="Arial" w:cs="Arial"/>
          <w:color w:val="000000"/>
        </w:rPr>
        <w:t>Each student</w:t>
      </w:r>
      <w:r w:rsidR="001B1411" w:rsidRPr="00D16550">
        <w:rPr>
          <w:rFonts w:ascii="Arial" w:hAnsi="Arial" w:cs="Arial"/>
          <w:color w:val="000000"/>
        </w:rPr>
        <w:t xml:space="preserve"> will develop a statement of </w:t>
      </w:r>
      <w:r w:rsidR="001713F5">
        <w:rPr>
          <w:rFonts w:ascii="Arial" w:hAnsi="Arial" w:cs="Arial"/>
          <w:color w:val="000000"/>
        </w:rPr>
        <w:t>his/her</w:t>
      </w:r>
      <w:r w:rsidR="001B1411" w:rsidRPr="00D16550">
        <w:rPr>
          <w:rFonts w:ascii="Arial" w:hAnsi="Arial" w:cs="Arial"/>
          <w:color w:val="000000"/>
        </w:rPr>
        <w:t xml:space="preserve"> philosophy of teaching/learning, inclusive of clinical teaching.  </w:t>
      </w:r>
      <w:r>
        <w:rPr>
          <w:rFonts w:ascii="Arial" w:hAnsi="Arial" w:cs="Arial"/>
          <w:color w:val="000000"/>
        </w:rPr>
        <w:t>The</w:t>
      </w:r>
      <w:r w:rsidR="001B1411" w:rsidRPr="00D16550">
        <w:rPr>
          <w:rFonts w:ascii="Arial" w:hAnsi="Arial" w:cs="Arial"/>
          <w:color w:val="000000"/>
        </w:rPr>
        <w:t xml:space="preserve"> philosophical statement should refl</w:t>
      </w:r>
      <w:r w:rsidR="00037365">
        <w:rPr>
          <w:rFonts w:ascii="Arial" w:hAnsi="Arial" w:cs="Arial"/>
          <w:color w:val="000000"/>
        </w:rPr>
        <w:t xml:space="preserve">ect </w:t>
      </w:r>
      <w:r>
        <w:rPr>
          <w:rFonts w:ascii="Arial" w:hAnsi="Arial" w:cs="Arial"/>
          <w:color w:val="000000"/>
        </w:rPr>
        <w:t xml:space="preserve">personal </w:t>
      </w:r>
      <w:r w:rsidR="00037365">
        <w:rPr>
          <w:rFonts w:ascii="Arial" w:hAnsi="Arial" w:cs="Arial"/>
          <w:color w:val="000000"/>
        </w:rPr>
        <w:t xml:space="preserve">beliefs about teaching and </w:t>
      </w:r>
      <w:r w:rsidR="001B1411" w:rsidRPr="00D16550">
        <w:rPr>
          <w:rFonts w:ascii="Arial" w:hAnsi="Arial" w:cs="Arial"/>
          <w:color w:val="000000"/>
        </w:rPr>
        <w:t>learning based on a selected review of literature in nursing education, education, philosophy</w:t>
      </w:r>
      <w:r w:rsidR="00382F42">
        <w:rPr>
          <w:rFonts w:ascii="Arial" w:hAnsi="Arial" w:cs="Arial"/>
          <w:color w:val="000000"/>
        </w:rPr>
        <w:t>,</w:t>
      </w:r>
      <w:r w:rsidR="001B1411" w:rsidRPr="00D16550">
        <w:rPr>
          <w:rFonts w:ascii="Arial" w:hAnsi="Arial" w:cs="Arial"/>
          <w:color w:val="000000"/>
        </w:rPr>
        <w:t xml:space="preserve"> and other related disciplines. This is a highly personal statement but should also reflect an informed position on what has been documented as best practices in the teaching-learning field</w:t>
      </w:r>
      <w:r w:rsidR="00037365">
        <w:rPr>
          <w:rFonts w:ascii="Arial" w:hAnsi="Arial" w:cs="Arial"/>
          <w:color w:val="000000"/>
        </w:rPr>
        <w:t xml:space="preserve"> (with appropriate citations from the literature)</w:t>
      </w:r>
      <w:r w:rsidR="001B1411" w:rsidRPr="00D16550">
        <w:rPr>
          <w:rFonts w:ascii="Arial" w:hAnsi="Arial" w:cs="Arial"/>
          <w:color w:val="000000"/>
        </w:rPr>
        <w:t>.</w:t>
      </w:r>
      <w:r w:rsidR="00382F42" w:rsidRPr="00382F42">
        <w:rPr>
          <w:rFonts w:ascii="Arial" w:hAnsi="Arial" w:cs="Arial"/>
        </w:rPr>
        <w:t xml:space="preserve"> </w:t>
      </w:r>
      <w:r w:rsidR="00382F42">
        <w:rPr>
          <w:rFonts w:ascii="Arial" w:hAnsi="Arial" w:cs="Arial"/>
        </w:rPr>
        <w:t>The student will submit the paper to the Assignment section on Blackboard.</w:t>
      </w:r>
      <w:r w:rsidR="00382F42">
        <w:rPr>
          <w:rFonts w:ascii="Arial" w:hAnsi="Arial" w:cs="Arial"/>
          <w:color w:val="000000"/>
        </w:rPr>
        <w:t xml:space="preserve"> </w:t>
      </w:r>
    </w:p>
    <w:p w:rsidR="006365CD" w:rsidRDefault="006365CD" w:rsidP="001B1411">
      <w:pPr>
        <w:rPr>
          <w:rFonts w:ascii="Arial" w:hAnsi="Arial" w:cs="Arial"/>
          <w:b/>
          <w:u w:val="single"/>
        </w:rPr>
      </w:pPr>
    </w:p>
    <w:p w:rsidR="006365CD" w:rsidRDefault="006365CD">
      <w:pPr>
        <w:rPr>
          <w:rFonts w:ascii="Arial" w:hAnsi="Arial" w:cs="Arial"/>
          <w:b/>
          <w:u w:val="single"/>
        </w:rPr>
      </w:pPr>
      <w:r>
        <w:rPr>
          <w:rFonts w:ascii="Arial" w:hAnsi="Arial" w:cs="Arial"/>
          <w:b/>
          <w:u w:val="single"/>
        </w:rPr>
        <w:br w:type="page"/>
      </w:r>
    </w:p>
    <w:p w:rsidR="001B1411" w:rsidRPr="00D16550" w:rsidRDefault="00073FC1" w:rsidP="001B1411">
      <w:pPr>
        <w:rPr>
          <w:rFonts w:ascii="Arial" w:hAnsi="Arial" w:cs="Arial"/>
          <w:b/>
          <w:color w:val="000000"/>
        </w:rPr>
      </w:pPr>
      <w:r w:rsidRPr="00073FC1">
        <w:rPr>
          <w:rFonts w:ascii="Arial" w:hAnsi="Arial" w:cs="Arial"/>
          <w:b/>
          <w:u w:val="single"/>
        </w:rPr>
        <w:t>Multiple Choice Exam</w:t>
      </w:r>
      <w:r>
        <w:rPr>
          <w:rFonts w:ascii="Arial" w:hAnsi="Arial" w:cs="Arial"/>
        </w:rPr>
        <w:t xml:space="preserve">: </w:t>
      </w:r>
      <w:r w:rsidR="00037365">
        <w:rPr>
          <w:rFonts w:ascii="Arial" w:hAnsi="Arial" w:cs="Arial"/>
        </w:rPr>
        <w:t>20</w:t>
      </w:r>
      <w:r w:rsidRPr="00D16550">
        <w:rPr>
          <w:rFonts w:ascii="Arial" w:hAnsi="Arial" w:cs="Arial"/>
        </w:rPr>
        <w:t>%</w:t>
      </w:r>
      <w:r>
        <w:rPr>
          <w:rFonts w:ascii="Arial" w:hAnsi="Arial" w:cs="Arial"/>
        </w:rPr>
        <w:t xml:space="preserve"> of course grade</w:t>
      </w:r>
    </w:p>
    <w:p w:rsidR="00795963" w:rsidRDefault="001B1411" w:rsidP="00795963">
      <w:pPr>
        <w:rPr>
          <w:rFonts w:ascii="Arial" w:hAnsi="Arial" w:cs="Arial"/>
          <w:color w:val="000000"/>
        </w:rPr>
      </w:pPr>
      <w:r w:rsidRPr="00D16550">
        <w:rPr>
          <w:rFonts w:ascii="Arial" w:hAnsi="Arial" w:cs="Arial"/>
          <w:color w:val="000000"/>
        </w:rPr>
        <w:t xml:space="preserve">A multiple choice exam will be administered during the final week of the course. </w:t>
      </w:r>
      <w:r w:rsidRPr="00D16550">
        <w:rPr>
          <w:rFonts w:ascii="Arial" w:hAnsi="Arial" w:cs="Arial"/>
        </w:rPr>
        <w:t xml:space="preserve">The exam </w:t>
      </w:r>
      <w:r w:rsidR="00463170">
        <w:rPr>
          <w:rFonts w:ascii="Arial" w:hAnsi="Arial" w:cs="Arial"/>
        </w:rPr>
        <w:t>will be</w:t>
      </w:r>
      <w:r w:rsidRPr="00D16550">
        <w:rPr>
          <w:rFonts w:ascii="Arial" w:hAnsi="Arial" w:cs="Arial"/>
        </w:rPr>
        <w:t xml:space="preserve"> patterned after the Certified Nurse Educator exam that is administered by the National League for Nursing. </w:t>
      </w:r>
      <w:r w:rsidR="00795963">
        <w:rPr>
          <w:rFonts w:ascii="Arial" w:hAnsi="Arial" w:cs="Arial"/>
        </w:rPr>
        <w:t>Exam items will address course content, as related to the NLN Competencies, which are listed in your Billings and Halstead (2012) textbook on pages 11-12.</w:t>
      </w:r>
    </w:p>
    <w:p w:rsidR="001B1411" w:rsidRPr="00D16550" w:rsidRDefault="001B1411" w:rsidP="001B1411">
      <w:pPr>
        <w:rPr>
          <w:rFonts w:ascii="Arial" w:hAnsi="Arial" w:cs="Arial"/>
          <w:color w:val="000000"/>
        </w:rPr>
      </w:pPr>
    </w:p>
    <w:p w:rsidR="00073FC1" w:rsidRDefault="001B1411" w:rsidP="00073FC1">
      <w:pPr>
        <w:jc w:val="center"/>
        <w:rPr>
          <w:rFonts w:ascii="Arial" w:hAnsi="Arial" w:cs="Arial"/>
        </w:rPr>
      </w:pPr>
      <w:r w:rsidRPr="00073FC1">
        <w:rPr>
          <w:rFonts w:ascii="Arial" w:hAnsi="Arial" w:cs="Arial"/>
          <w:b/>
        </w:rPr>
        <w:t>Test Blueprint</w:t>
      </w:r>
      <w:r w:rsidRPr="00073FC1">
        <w:rPr>
          <w:rFonts w:ascii="Arial" w:hAnsi="Arial" w:cs="Arial"/>
        </w:rPr>
        <w:t xml:space="preserve"> </w:t>
      </w:r>
    </w:p>
    <w:p w:rsidR="001B1411" w:rsidRPr="00D16550" w:rsidRDefault="001B1411" w:rsidP="001B1411">
      <w:pPr>
        <w:rPr>
          <w:rFonts w:ascii="Arial" w:hAnsi="Arial" w:cs="Arial"/>
        </w:rPr>
      </w:pPr>
    </w:p>
    <w:p w:rsidR="001B1411" w:rsidRPr="00F5226F" w:rsidRDefault="001B1411" w:rsidP="00F5226F">
      <w:pPr>
        <w:pStyle w:val="ListParagraph"/>
        <w:numPr>
          <w:ilvl w:val="0"/>
          <w:numId w:val="17"/>
        </w:numPr>
        <w:tabs>
          <w:tab w:val="left" w:pos="4856"/>
        </w:tabs>
        <w:spacing w:after="0"/>
        <w:ind w:left="360"/>
        <w:rPr>
          <w:rFonts w:ascii="Arial" w:hAnsi="Arial" w:cs="Arial"/>
        </w:rPr>
      </w:pPr>
      <w:r w:rsidRPr="00F5226F">
        <w:rPr>
          <w:rFonts w:ascii="Arial" w:hAnsi="Arial" w:cs="Arial"/>
        </w:rPr>
        <w:t>F</w:t>
      </w:r>
      <w:r w:rsidR="00423C7E">
        <w:rPr>
          <w:rFonts w:ascii="Arial" w:hAnsi="Arial" w:cs="Arial"/>
        </w:rPr>
        <w:t>acilitate Learning-30%</w:t>
      </w:r>
      <w:r w:rsidR="00F5226F" w:rsidRPr="00F5226F">
        <w:rPr>
          <w:rFonts w:ascii="Arial" w:hAnsi="Arial" w:cs="Arial"/>
        </w:rPr>
        <w:t xml:space="preserve">: </w:t>
      </w:r>
      <w:r w:rsidRPr="00F5226F">
        <w:rPr>
          <w:rFonts w:ascii="Arial" w:hAnsi="Arial" w:cs="Arial"/>
        </w:rPr>
        <w:t>All bulleted points may be covered</w:t>
      </w:r>
    </w:p>
    <w:p w:rsidR="001B1411" w:rsidRPr="00F5226F" w:rsidRDefault="001B1411" w:rsidP="00F5226F">
      <w:pPr>
        <w:pStyle w:val="ListParagraph"/>
        <w:numPr>
          <w:ilvl w:val="0"/>
          <w:numId w:val="17"/>
        </w:numPr>
        <w:spacing w:after="0"/>
        <w:ind w:left="360"/>
        <w:rPr>
          <w:rFonts w:ascii="Arial" w:hAnsi="Arial" w:cs="Arial"/>
        </w:rPr>
      </w:pPr>
      <w:r w:rsidRPr="00F5226F">
        <w:rPr>
          <w:rFonts w:ascii="Arial" w:hAnsi="Arial" w:cs="Arial"/>
        </w:rPr>
        <w:t>Facilitate Learner Development and Soc</w:t>
      </w:r>
      <w:r w:rsidR="00423C7E">
        <w:rPr>
          <w:rFonts w:ascii="Arial" w:hAnsi="Arial" w:cs="Arial"/>
        </w:rPr>
        <w:t>ialization-30%</w:t>
      </w:r>
      <w:r w:rsidR="00F5226F" w:rsidRPr="00F5226F">
        <w:rPr>
          <w:rFonts w:ascii="Arial" w:hAnsi="Arial" w:cs="Arial"/>
        </w:rPr>
        <w:t xml:space="preserve">: </w:t>
      </w:r>
      <w:r w:rsidRPr="00F5226F">
        <w:rPr>
          <w:rFonts w:ascii="Arial" w:hAnsi="Arial" w:cs="Arial"/>
        </w:rPr>
        <w:t xml:space="preserve">All bulleted points </w:t>
      </w:r>
    </w:p>
    <w:p w:rsidR="001B1411" w:rsidRPr="00F5226F" w:rsidRDefault="001B1411" w:rsidP="00F5226F">
      <w:pPr>
        <w:pStyle w:val="ListParagraph"/>
        <w:numPr>
          <w:ilvl w:val="0"/>
          <w:numId w:val="17"/>
        </w:numPr>
        <w:spacing w:after="0"/>
        <w:ind w:left="360"/>
        <w:rPr>
          <w:rFonts w:ascii="Arial" w:hAnsi="Arial" w:cs="Arial"/>
        </w:rPr>
      </w:pPr>
      <w:r w:rsidRPr="00F5226F">
        <w:rPr>
          <w:rFonts w:ascii="Arial" w:hAnsi="Arial" w:cs="Arial"/>
        </w:rPr>
        <w:t xml:space="preserve">Use Assessment and Evaluation </w:t>
      </w:r>
      <w:r w:rsidR="00423C7E">
        <w:rPr>
          <w:rFonts w:ascii="Arial" w:hAnsi="Arial" w:cs="Arial"/>
        </w:rPr>
        <w:t>Strategies-30%</w:t>
      </w:r>
      <w:r w:rsidR="00F5226F" w:rsidRPr="00F5226F">
        <w:rPr>
          <w:rFonts w:ascii="Arial" w:hAnsi="Arial" w:cs="Arial"/>
        </w:rPr>
        <w:t xml:space="preserve">: </w:t>
      </w:r>
      <w:r w:rsidRPr="00F5226F">
        <w:rPr>
          <w:rFonts w:ascii="Arial" w:hAnsi="Arial" w:cs="Arial"/>
        </w:rPr>
        <w:t xml:space="preserve">All bulleted points </w:t>
      </w:r>
    </w:p>
    <w:p w:rsidR="001B1411" w:rsidRPr="00F5226F" w:rsidRDefault="001B1411" w:rsidP="00F5226F">
      <w:pPr>
        <w:pStyle w:val="ListParagraph"/>
        <w:numPr>
          <w:ilvl w:val="0"/>
          <w:numId w:val="17"/>
        </w:numPr>
        <w:spacing w:after="0"/>
        <w:ind w:left="360"/>
        <w:rPr>
          <w:rFonts w:ascii="Arial" w:hAnsi="Arial" w:cs="Arial"/>
        </w:rPr>
      </w:pPr>
      <w:r w:rsidRPr="00F5226F">
        <w:rPr>
          <w:rFonts w:ascii="Arial" w:hAnsi="Arial" w:cs="Arial"/>
        </w:rPr>
        <w:t>Participate in Curriculum Design and Evaluation of P</w:t>
      </w:r>
      <w:r w:rsidR="00423C7E">
        <w:rPr>
          <w:rFonts w:ascii="Arial" w:hAnsi="Arial" w:cs="Arial"/>
        </w:rPr>
        <w:t>rogram Outcomes-5%</w:t>
      </w:r>
      <w:r w:rsidR="00F5226F">
        <w:rPr>
          <w:rFonts w:ascii="Arial" w:hAnsi="Arial" w:cs="Arial"/>
        </w:rPr>
        <w:t xml:space="preserve">: </w:t>
      </w:r>
      <w:r w:rsidRPr="00F5226F">
        <w:rPr>
          <w:rFonts w:ascii="Arial" w:hAnsi="Arial" w:cs="Arial"/>
        </w:rPr>
        <w:t>Bullets 1, 2, 3, and 6 may be covered</w:t>
      </w:r>
    </w:p>
    <w:p w:rsidR="001B1411" w:rsidRDefault="001B1411" w:rsidP="00F5226F">
      <w:pPr>
        <w:pStyle w:val="ListParagraph"/>
        <w:numPr>
          <w:ilvl w:val="0"/>
          <w:numId w:val="17"/>
        </w:numPr>
        <w:spacing w:after="0"/>
        <w:ind w:left="360"/>
        <w:rPr>
          <w:rFonts w:ascii="Arial" w:hAnsi="Arial" w:cs="Arial"/>
        </w:rPr>
      </w:pPr>
      <w:r w:rsidRPr="00F5226F">
        <w:rPr>
          <w:rFonts w:ascii="Arial" w:hAnsi="Arial" w:cs="Arial"/>
        </w:rPr>
        <w:t>Function within the Educatio</w:t>
      </w:r>
      <w:r w:rsidR="00423C7E">
        <w:rPr>
          <w:rFonts w:ascii="Arial" w:hAnsi="Arial" w:cs="Arial"/>
        </w:rPr>
        <w:t>nal Environment-5%</w:t>
      </w:r>
      <w:r w:rsidR="00F5226F" w:rsidRPr="00F5226F">
        <w:rPr>
          <w:rFonts w:ascii="Arial" w:hAnsi="Arial" w:cs="Arial"/>
        </w:rPr>
        <w:t xml:space="preserve">: </w:t>
      </w:r>
      <w:r w:rsidRPr="00F5226F">
        <w:rPr>
          <w:rFonts w:ascii="Arial" w:hAnsi="Arial" w:cs="Arial"/>
        </w:rPr>
        <w:t xml:space="preserve">Bullets 1, 2, 3, 4, 5, and 6 </w:t>
      </w:r>
    </w:p>
    <w:p w:rsidR="00F5226F" w:rsidRPr="00F5226F" w:rsidRDefault="00F5226F" w:rsidP="00F5226F">
      <w:pPr>
        <w:pStyle w:val="ListParagraph"/>
        <w:spacing w:after="0"/>
        <w:ind w:left="360"/>
        <w:rPr>
          <w:rFonts w:ascii="Arial" w:hAnsi="Arial" w:cs="Arial"/>
        </w:rPr>
      </w:pPr>
    </w:p>
    <w:p w:rsidR="001B1411" w:rsidRPr="00F5226F" w:rsidRDefault="001B1411" w:rsidP="00F5226F">
      <w:pPr>
        <w:pStyle w:val="ListParagraph"/>
        <w:numPr>
          <w:ilvl w:val="0"/>
          <w:numId w:val="17"/>
        </w:numPr>
        <w:spacing w:after="0"/>
        <w:ind w:left="360"/>
        <w:rPr>
          <w:rFonts w:ascii="Arial" w:hAnsi="Arial" w:cs="Arial"/>
        </w:rPr>
      </w:pPr>
      <w:r w:rsidRPr="00F5226F">
        <w:rPr>
          <w:rFonts w:ascii="Arial" w:hAnsi="Arial" w:cs="Arial"/>
        </w:rPr>
        <w:t xml:space="preserve">The Detailed Test Blueprint is available from NLN at: </w:t>
      </w:r>
    </w:p>
    <w:p w:rsidR="00DD31DC" w:rsidRDefault="00324112" w:rsidP="00F5226F">
      <w:pPr>
        <w:ind w:left="720"/>
        <w:rPr>
          <w:rFonts w:ascii="Arial" w:hAnsi="Arial" w:cs="Arial"/>
        </w:rPr>
      </w:pPr>
      <w:hyperlink r:id="rId12" w:history="1">
        <w:r w:rsidR="001B1411" w:rsidRPr="00D16550">
          <w:rPr>
            <w:rStyle w:val="Hyperlink"/>
            <w:rFonts w:ascii="Arial" w:hAnsi="Arial" w:cs="Arial"/>
          </w:rPr>
          <w:t>http://www.nln.org/facultycertification/information/detailedblueprint.pdf</w:t>
        </w:r>
      </w:hyperlink>
      <w:r w:rsidR="001B1411" w:rsidRPr="00D16550">
        <w:rPr>
          <w:rFonts w:ascii="Arial" w:hAnsi="Arial" w:cs="Arial"/>
        </w:rPr>
        <w:t xml:space="preserve">. </w:t>
      </w:r>
      <w:r w:rsidR="00DD31DC">
        <w:rPr>
          <w:rFonts w:ascii="Arial" w:hAnsi="Arial" w:cs="Arial"/>
        </w:rPr>
        <w:br w:type="page"/>
      </w:r>
    </w:p>
    <w:p w:rsidR="00AC48EC" w:rsidRPr="00D16550" w:rsidRDefault="00AC48EC" w:rsidP="00AC48EC">
      <w:pPr>
        <w:pStyle w:val="Heading2"/>
        <w:jc w:val="center"/>
        <w:rPr>
          <w:i w:val="0"/>
          <w:sz w:val="22"/>
          <w:szCs w:val="22"/>
        </w:rPr>
      </w:pPr>
      <w:r w:rsidRPr="00D16550">
        <w:rPr>
          <w:i w:val="0"/>
          <w:sz w:val="22"/>
          <w:szCs w:val="22"/>
        </w:rPr>
        <w:t xml:space="preserve">General Guidelines for </w:t>
      </w:r>
      <w:r w:rsidR="00073FC1">
        <w:rPr>
          <w:i w:val="0"/>
          <w:sz w:val="22"/>
          <w:szCs w:val="22"/>
        </w:rPr>
        <w:t>N5309</w:t>
      </w:r>
      <w:r w:rsidR="003B2F81" w:rsidRPr="00D16550">
        <w:rPr>
          <w:i w:val="0"/>
          <w:sz w:val="22"/>
          <w:szCs w:val="22"/>
        </w:rPr>
        <w:t xml:space="preserve"> </w:t>
      </w:r>
      <w:r w:rsidR="00BB2F6F">
        <w:rPr>
          <w:i w:val="0"/>
          <w:sz w:val="22"/>
          <w:szCs w:val="22"/>
        </w:rPr>
        <w:t>Papers</w:t>
      </w:r>
    </w:p>
    <w:p w:rsidR="00AC48EC" w:rsidRPr="00D16550" w:rsidRDefault="00AC48EC" w:rsidP="00AC48EC">
      <w:pPr>
        <w:pStyle w:val="Default"/>
        <w:rPr>
          <w:sz w:val="22"/>
          <w:szCs w:val="22"/>
        </w:rPr>
      </w:pPr>
    </w:p>
    <w:p w:rsidR="00C77E30" w:rsidRPr="00D16550" w:rsidRDefault="00C77E30" w:rsidP="00382F42">
      <w:pPr>
        <w:rPr>
          <w:rFonts w:ascii="Arial" w:hAnsi="Arial" w:cs="Arial"/>
        </w:rPr>
      </w:pPr>
      <w:r w:rsidRPr="00D16550">
        <w:rPr>
          <w:rFonts w:ascii="Arial" w:hAnsi="Arial" w:cs="Arial"/>
          <w:b/>
        </w:rPr>
        <w:t>Save copies of all of your work!</w:t>
      </w:r>
      <w:r w:rsidRPr="00D16550">
        <w:rPr>
          <w:rFonts w:ascii="Arial" w:hAnsi="Arial" w:cs="Arial"/>
        </w:rPr>
        <w:t xml:space="preserve">  Create a folder on your computer that is specifically for this course. As you create a new Word document for each assignment, save it in your course folder, and then submit it by the due date. </w:t>
      </w:r>
    </w:p>
    <w:p w:rsidR="00C77E30" w:rsidRPr="00D16550" w:rsidRDefault="00C77E30" w:rsidP="00382F42">
      <w:pPr>
        <w:rPr>
          <w:rFonts w:ascii="Arial" w:hAnsi="Arial" w:cs="Arial"/>
        </w:rPr>
      </w:pPr>
    </w:p>
    <w:p w:rsidR="00C77E30" w:rsidRPr="00D16550" w:rsidRDefault="00C77E30" w:rsidP="00382F42">
      <w:pPr>
        <w:rPr>
          <w:rFonts w:ascii="Arial" w:hAnsi="Arial" w:cs="Arial"/>
        </w:rPr>
      </w:pPr>
      <w:r w:rsidRPr="00D16550">
        <w:rPr>
          <w:rFonts w:ascii="Arial" w:hAnsi="Arial" w:cs="Arial"/>
          <w:b/>
          <w:u w:val="single"/>
        </w:rPr>
        <w:t>Please note:</w:t>
      </w:r>
      <w:r w:rsidRPr="00D16550">
        <w:rPr>
          <w:rFonts w:ascii="Arial" w:hAnsi="Arial" w:cs="Arial"/>
        </w:rPr>
        <w:t xml:space="preserve"> Wikipedia </w:t>
      </w:r>
      <w:r w:rsidR="0055584E">
        <w:rPr>
          <w:rFonts w:ascii="Arial" w:hAnsi="Arial" w:cs="Arial"/>
        </w:rPr>
        <w:t xml:space="preserve">(or most “.com” websites) </w:t>
      </w:r>
      <w:r w:rsidRPr="00D16550">
        <w:rPr>
          <w:rFonts w:ascii="Arial" w:hAnsi="Arial" w:cs="Arial"/>
        </w:rPr>
        <w:t>is not an acceptable reference for either online discussions or formal papers.</w:t>
      </w:r>
    </w:p>
    <w:p w:rsidR="00C77E30" w:rsidRPr="00D16550" w:rsidRDefault="00C77E30" w:rsidP="00AC48EC">
      <w:pPr>
        <w:pStyle w:val="Default"/>
        <w:rPr>
          <w:bCs/>
          <w:sz w:val="22"/>
          <w:szCs w:val="22"/>
        </w:rPr>
      </w:pPr>
    </w:p>
    <w:p w:rsidR="001E6B16" w:rsidRDefault="001E6B16" w:rsidP="001E6B16">
      <w:pPr>
        <w:pStyle w:val="Default"/>
        <w:rPr>
          <w:color w:val="auto"/>
          <w:sz w:val="22"/>
          <w:szCs w:val="22"/>
        </w:rPr>
      </w:pPr>
      <w:r w:rsidRPr="00D16550">
        <w:rPr>
          <w:color w:val="auto"/>
          <w:sz w:val="22"/>
          <w:szCs w:val="22"/>
        </w:rPr>
        <w:t xml:space="preserve">Students in the MSN program are expected to purchase and use the most recent Publication Manual of the American Psychological Association (APA).  </w:t>
      </w:r>
      <w:r w:rsidRPr="00D16550">
        <w:rPr>
          <w:sz w:val="22"/>
          <w:szCs w:val="22"/>
        </w:rPr>
        <w:t>The 6</w:t>
      </w:r>
      <w:r w:rsidRPr="00D16550">
        <w:rPr>
          <w:sz w:val="22"/>
          <w:szCs w:val="22"/>
          <w:vertAlign w:val="superscript"/>
        </w:rPr>
        <w:t>th</w:t>
      </w:r>
      <w:r w:rsidRPr="00D16550">
        <w:rPr>
          <w:sz w:val="22"/>
          <w:szCs w:val="22"/>
        </w:rPr>
        <w:t xml:space="preserve"> Edition of the </w:t>
      </w:r>
      <w:r w:rsidRPr="00D16550">
        <w:rPr>
          <w:i/>
          <w:sz w:val="22"/>
          <w:szCs w:val="22"/>
        </w:rPr>
        <w:t>APA Publication Manual</w:t>
      </w:r>
      <w:r w:rsidRPr="00D16550">
        <w:rPr>
          <w:sz w:val="22"/>
          <w:szCs w:val="22"/>
        </w:rPr>
        <w:t xml:space="preserve"> (2010) is to be used </w:t>
      </w:r>
      <w:r w:rsidRPr="00D16550">
        <w:rPr>
          <w:sz w:val="22"/>
          <w:szCs w:val="22"/>
          <w:u w:val="single"/>
        </w:rPr>
        <w:t>in conjunction with the guidelines in this syllabus and instructions given in class</w:t>
      </w:r>
      <w:r w:rsidRPr="00D16550">
        <w:rPr>
          <w:sz w:val="22"/>
          <w:szCs w:val="22"/>
        </w:rPr>
        <w:t xml:space="preserve"> to demonstrate correct style and format in all papers (including grammar and punctuation, use of numbers and abbreviations, and citation of sources).</w:t>
      </w:r>
      <w:r w:rsidRPr="00D16550">
        <w:rPr>
          <w:color w:val="auto"/>
          <w:sz w:val="22"/>
          <w:szCs w:val="22"/>
        </w:rPr>
        <w:t xml:space="preserve"> </w:t>
      </w:r>
    </w:p>
    <w:p w:rsidR="001E6B16" w:rsidRPr="00D16550" w:rsidRDefault="001E6B16" w:rsidP="001E6B16">
      <w:pPr>
        <w:pStyle w:val="Default"/>
        <w:rPr>
          <w:color w:val="auto"/>
          <w:sz w:val="22"/>
          <w:szCs w:val="22"/>
        </w:rPr>
      </w:pPr>
    </w:p>
    <w:p w:rsidR="00AC48EC" w:rsidRPr="00D16550" w:rsidRDefault="00AC48EC" w:rsidP="00AC48EC">
      <w:pPr>
        <w:pStyle w:val="Default"/>
        <w:rPr>
          <w:bCs/>
          <w:sz w:val="22"/>
          <w:szCs w:val="22"/>
        </w:rPr>
      </w:pPr>
      <w:r w:rsidRPr="00D16550">
        <w:rPr>
          <w:bCs/>
          <w:sz w:val="22"/>
          <w:szCs w:val="22"/>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AC48EC" w:rsidRPr="00D16550" w:rsidRDefault="00AC48EC" w:rsidP="00AC48EC">
      <w:pPr>
        <w:numPr>
          <w:ilvl w:val="12"/>
          <w:numId w:val="0"/>
        </w:numPr>
        <w:tabs>
          <w:tab w:val="decimal" w:pos="-36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Submitting assignments</w:t>
      </w:r>
      <w:r w:rsidRPr="00D16550">
        <w:rPr>
          <w:rFonts w:ascii="Arial" w:hAnsi="Arial" w:cs="Arial"/>
        </w:rPr>
        <w:t xml:space="preserve">: Upload all completed assignments to the appropriate area in Blackboard.  Before uploading any assignment, save the file using your last name, first initial, and brief assignment name as the file name (Ex: JohnL </w:t>
      </w:r>
      <w:r w:rsidR="001622FE">
        <w:rPr>
          <w:rFonts w:ascii="Arial" w:hAnsi="Arial" w:cs="Arial"/>
        </w:rPr>
        <w:t>Behavioral Learning Theory</w:t>
      </w:r>
      <w:r w:rsidRPr="00D16550">
        <w:rPr>
          <w:rFonts w:ascii="Arial" w:hAnsi="Arial" w:cs="Arial"/>
        </w:rPr>
        <w:t xml:space="preserve">).  </w:t>
      </w:r>
      <w:r w:rsidRPr="00D16550">
        <w:rPr>
          <w:rFonts w:ascii="Arial" w:hAnsi="Arial" w:cs="Arial"/>
          <w:b/>
          <w:bCs/>
        </w:rPr>
        <w:t xml:space="preserve">The paper you submit for grading is the paper that will be graded. </w:t>
      </w:r>
    </w:p>
    <w:p w:rsidR="00AC48EC" w:rsidRPr="00D16550" w:rsidRDefault="00AC48EC" w:rsidP="00AC48EC">
      <w:pPr>
        <w:tabs>
          <w:tab w:val="left" w:pos="-450"/>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Title page</w:t>
      </w:r>
      <w:r w:rsidRPr="00D16550">
        <w:rPr>
          <w:rFonts w:ascii="Arial" w:hAnsi="Arial" w:cs="Arial"/>
        </w:rPr>
        <w:t xml:space="preserve">: Each paper is to have a formal title page at the beginning of the paper.  See the title page template in the Student Resources (APA Resources) section of Blackboard.  </w:t>
      </w:r>
    </w:p>
    <w:p w:rsidR="00AC48EC" w:rsidRPr="00D16550" w:rsidRDefault="00AC48EC" w:rsidP="00AC48EC">
      <w:pPr>
        <w:pStyle w:val="Level1"/>
        <w:widowControl/>
        <w:numPr>
          <w:ilvl w:val="0"/>
          <w:numId w:val="0"/>
        </w:numPr>
        <w:tabs>
          <w:tab w:val="right" w:pos="120"/>
        </w:tabs>
        <w:rPr>
          <w:rFonts w:ascii="Arial" w:hAnsi="Arial" w:cs="Arial"/>
          <w:sz w:val="22"/>
          <w:szCs w:val="22"/>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Pagination</w:t>
      </w:r>
      <w:r w:rsidRPr="00D16550">
        <w:rPr>
          <w:rFonts w:ascii="Arial" w:hAnsi="Arial" w:cs="Arial"/>
        </w:rPr>
        <w:t>: Page numbering starts with the title page. Numbering continues through the reference list and any appendices. Arabic (1, 2 etc.) numbers are to be used. Insert page breaks after the title page, before the reference list, and before appendices.</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Margins</w:t>
      </w:r>
      <w:r w:rsidRPr="00D16550">
        <w:rPr>
          <w:rFonts w:ascii="Arial" w:hAnsi="Arial" w:cs="Arial"/>
        </w:rPr>
        <w:t xml:space="preserve">: Margins are to be </w:t>
      </w:r>
      <w:r w:rsidRPr="00D16550">
        <w:rPr>
          <w:rFonts w:ascii="Arial" w:hAnsi="Arial" w:cs="Arial"/>
          <w:u w:val="single"/>
        </w:rPr>
        <w:t>1 inch</w:t>
      </w:r>
      <w:r w:rsidRPr="00D16550">
        <w:rPr>
          <w:rFonts w:ascii="Arial" w:hAnsi="Arial" w:cs="Arial"/>
        </w:rPr>
        <w:t xml:space="preserve"> on all sides. Text should be </w:t>
      </w:r>
      <w:r w:rsidRPr="00D16550">
        <w:rPr>
          <w:rFonts w:ascii="Arial" w:hAnsi="Arial" w:cs="Arial"/>
          <w:u w:val="single"/>
        </w:rPr>
        <w:t>left justified</w:t>
      </w:r>
      <w:r w:rsidRPr="00D16550">
        <w:rPr>
          <w:rFonts w:ascii="Arial" w:hAnsi="Arial" w:cs="Arial"/>
        </w:rPr>
        <w:t xml:space="preserve"> only. This means that the right margin may appear irregular. If a word is too long to be completed on one line, it should not be hyphenated.</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Type size and font</w:t>
      </w:r>
      <w:r w:rsidRPr="00D16550">
        <w:rPr>
          <w:rFonts w:ascii="Arial" w:hAnsi="Arial" w:cs="Arial"/>
        </w:rPr>
        <w:t xml:space="preserve">: Type should be </w:t>
      </w:r>
      <w:r w:rsidRPr="00D16550">
        <w:rPr>
          <w:rFonts w:ascii="Arial" w:hAnsi="Arial" w:cs="Arial"/>
          <w:u w:val="single"/>
        </w:rPr>
        <w:t>12</w:t>
      </w:r>
      <w:r w:rsidRPr="00D16550">
        <w:rPr>
          <w:rFonts w:ascii="Arial" w:hAnsi="Arial" w:cs="Arial"/>
        </w:rPr>
        <w:t xml:space="preserve"> characters per inch. The font should be </w:t>
      </w:r>
      <w:r w:rsidRPr="00D16550">
        <w:rPr>
          <w:rFonts w:ascii="Arial" w:hAnsi="Arial" w:cs="Arial"/>
          <w:u w:val="single"/>
        </w:rPr>
        <w:t>Times New Roman</w:t>
      </w:r>
      <w:r w:rsidRPr="00D16550">
        <w:rPr>
          <w:rFonts w:ascii="Arial" w:hAnsi="Arial" w:cs="Arial"/>
        </w:rPr>
        <w:t>.</w:t>
      </w:r>
    </w:p>
    <w:p w:rsidR="00AC48EC" w:rsidRPr="00D16550" w:rsidRDefault="00AC48EC" w:rsidP="00AC48EC">
      <w:pPr>
        <w:tabs>
          <w:tab w:val="left" w:pos="-450"/>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Spacing</w:t>
      </w:r>
      <w:r w:rsidRPr="00D16550">
        <w:rPr>
          <w:rFonts w:ascii="Arial" w:hAnsi="Arial" w:cs="Arial"/>
        </w:rPr>
        <w:t xml:space="preserve">: </w:t>
      </w:r>
      <w:r w:rsidRPr="00D16550">
        <w:rPr>
          <w:rFonts w:ascii="Arial" w:hAnsi="Arial" w:cs="Arial"/>
          <w:u w:val="single"/>
        </w:rPr>
        <w:t>Double spacing</w:t>
      </w:r>
      <w:r w:rsidRPr="00D16550">
        <w:rPr>
          <w:rFonts w:ascii="Arial" w:hAnsi="Arial" w:cs="Arial"/>
        </w:rPr>
        <w:t xml:space="preserve"> is to be used for the body of papers</w:t>
      </w:r>
      <w:r w:rsidR="00072126">
        <w:rPr>
          <w:rFonts w:ascii="Arial" w:hAnsi="Arial" w:cs="Arial"/>
        </w:rPr>
        <w:t xml:space="preserve"> and the reference list</w:t>
      </w:r>
      <w:r w:rsidRPr="00D16550">
        <w:rPr>
          <w:rFonts w:ascii="Arial" w:hAnsi="Arial" w:cs="Arial"/>
        </w:rPr>
        <w:t xml:space="preserve">.  Use </w:t>
      </w:r>
      <w:r w:rsidRPr="00D16550">
        <w:rPr>
          <w:rFonts w:ascii="Arial" w:hAnsi="Arial" w:cs="Arial"/>
          <w:u w:val="single"/>
        </w:rPr>
        <w:t>single spacing</w:t>
      </w:r>
      <w:r w:rsidRPr="00D16550">
        <w:rPr>
          <w:rFonts w:ascii="Arial" w:hAnsi="Arial" w:cs="Arial"/>
        </w:rPr>
        <w:t xml:space="preserve"> for </w:t>
      </w:r>
      <w:r w:rsidR="0035466F">
        <w:rPr>
          <w:rFonts w:ascii="Arial" w:hAnsi="Arial" w:cs="Arial"/>
        </w:rPr>
        <w:t xml:space="preserve">discussion board postings, </w:t>
      </w:r>
      <w:r w:rsidRPr="00D16550">
        <w:rPr>
          <w:rFonts w:ascii="Arial" w:hAnsi="Arial" w:cs="Arial"/>
        </w:rPr>
        <w:t xml:space="preserve">table titles and headings, figure captions, and long quotations.  Indent the first line of each paragraph </w:t>
      </w:r>
      <w:r w:rsidRPr="00D16550">
        <w:rPr>
          <w:rFonts w:ascii="Arial" w:hAnsi="Arial" w:cs="Arial"/>
          <w:u w:val="single"/>
        </w:rPr>
        <w:t>½ inch</w:t>
      </w:r>
      <w:r w:rsidRPr="00D16550">
        <w:rPr>
          <w:rFonts w:ascii="Arial" w:hAnsi="Arial" w:cs="Arial"/>
        </w:rPr>
        <w:t xml:space="preserve"> using the tab key (not manual spacing).</w:t>
      </w:r>
    </w:p>
    <w:p w:rsidR="00AC48EC" w:rsidRPr="00D16550" w:rsidRDefault="00AC48EC" w:rsidP="00AC48EC">
      <w:pPr>
        <w:tabs>
          <w:tab w:val="left" w:pos="-450"/>
          <w:tab w:val="right" w:pos="120"/>
        </w:tabs>
        <w:ind w:left="360"/>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Punctuation</w:t>
      </w:r>
      <w:r w:rsidRPr="00D16550">
        <w:rPr>
          <w:rFonts w:ascii="Arial" w:hAnsi="Arial" w:cs="Arial"/>
        </w:rPr>
        <w:t xml:space="preserve">: </w:t>
      </w:r>
      <w:r w:rsidRPr="00D16550">
        <w:rPr>
          <w:rFonts w:ascii="Arial" w:hAnsi="Arial" w:cs="Arial"/>
          <w:u w:val="single"/>
        </w:rPr>
        <w:t>One space</w:t>
      </w:r>
      <w:r w:rsidRPr="00D16550">
        <w:rPr>
          <w:rFonts w:ascii="Arial" w:hAnsi="Arial" w:cs="Arial"/>
        </w:rPr>
        <w:t xml:space="preserve"> should follow each comma, colon, or semicolon. Insert </w:t>
      </w:r>
      <w:r w:rsidRPr="00D16550">
        <w:rPr>
          <w:rFonts w:ascii="Arial" w:hAnsi="Arial" w:cs="Arial"/>
          <w:u w:val="single"/>
        </w:rPr>
        <w:t>two spaces</w:t>
      </w:r>
      <w:r w:rsidRPr="00D16550">
        <w:rPr>
          <w:rFonts w:ascii="Arial" w:hAnsi="Arial" w:cs="Arial"/>
        </w:rPr>
        <w:t xml:space="preserve"> after punctuation marks ending sentences. There are specific rules for when and when not to use each punctuation mark. Review the APA Manual for the specific rules (p. 87-96).</w:t>
      </w:r>
    </w:p>
    <w:p w:rsidR="00AC48EC" w:rsidRPr="00D16550" w:rsidRDefault="00AC48EC" w:rsidP="00AC48EC">
      <w:pPr>
        <w:tabs>
          <w:tab w:val="left" w:pos="-450"/>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Figures and tables</w:t>
      </w:r>
      <w:r w:rsidRPr="00D16550">
        <w:rPr>
          <w:rFonts w:ascii="Arial" w:hAnsi="Arial" w:cs="Arial"/>
        </w:rPr>
        <w:t xml:space="preserve">: Figures and tables should be inserted into the body of the paper as close as possible to where </w:t>
      </w:r>
      <w:r w:rsidR="00246FF5" w:rsidRPr="00D16550">
        <w:rPr>
          <w:rFonts w:ascii="Arial" w:hAnsi="Arial" w:cs="Arial"/>
        </w:rPr>
        <w:t xml:space="preserve">they are </w:t>
      </w:r>
      <w:r w:rsidRPr="00D16550">
        <w:rPr>
          <w:rFonts w:ascii="Arial" w:hAnsi="Arial" w:cs="Arial"/>
        </w:rPr>
        <w:t xml:space="preserve">discussed in text (NOT at the end of the paper). </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Headers</w:t>
      </w:r>
      <w:r w:rsidRPr="00D16550">
        <w:rPr>
          <w:rFonts w:ascii="Arial" w:hAnsi="Arial" w:cs="Arial"/>
        </w:rPr>
        <w:t xml:space="preserve">: Running headers are recommended but not required. </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Headings</w:t>
      </w:r>
      <w:r w:rsidRPr="00D16550">
        <w:rPr>
          <w:rFonts w:ascii="Arial" w:hAnsi="Arial" w:cs="Arial"/>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Quotations</w:t>
      </w:r>
      <w:r w:rsidRPr="00D16550">
        <w:rPr>
          <w:rFonts w:ascii="Arial" w:hAnsi="Arial" w:cs="Arial"/>
        </w:rPr>
        <w:t xml:space="preserve">: It is expected that students will synthesize and paraphrase information obtained from the literature rather than relying on quotes.  </w:t>
      </w:r>
      <w:r w:rsidRPr="00D16550">
        <w:rPr>
          <w:rFonts w:ascii="Arial" w:hAnsi="Arial" w:cs="Arial"/>
          <w:u w:val="single"/>
        </w:rPr>
        <w:t>Quotations should be rare</w:t>
      </w:r>
      <w:r w:rsidRPr="00D16550">
        <w:rPr>
          <w:rFonts w:ascii="Arial" w:hAnsi="Arial" w:cs="Arial"/>
        </w:rPr>
        <w:t xml:space="preserve"> and limited to only that which is absolutely essential.  Unwarranted use of quotations will result in deductions from the assignment grade.  </w:t>
      </w:r>
      <w:r w:rsidR="00BF4A60" w:rsidRPr="00D16550">
        <w:rPr>
          <w:rFonts w:ascii="Arial" w:hAnsi="Arial" w:cs="Arial"/>
        </w:rPr>
        <w:t>When more than 5 words in a row are directly taken from another source, it is considered a quotation and must be cited as such.  In the rare instance when quoting is absolutely necessary, the words</w:t>
      </w:r>
      <w:r w:rsidRPr="00D16550">
        <w:rPr>
          <w:rFonts w:ascii="Arial" w:hAnsi="Arial" w:cs="Arial"/>
        </w:rPr>
        <w:t xml:space="preserve"> must be enclosed in quotes </w:t>
      </w:r>
      <w:r w:rsidR="00BF4A60" w:rsidRPr="00D16550">
        <w:rPr>
          <w:rFonts w:ascii="Arial" w:hAnsi="Arial" w:cs="Arial"/>
        </w:rPr>
        <w:t xml:space="preserve">(or if more than 40 words, displayed as an indented block) </w:t>
      </w:r>
      <w:r w:rsidRPr="00D16550">
        <w:rPr>
          <w:rFonts w:ascii="Arial" w:hAnsi="Arial" w:cs="Arial"/>
        </w:rPr>
        <w:t>and the original author or speaker and page number must be cited</w:t>
      </w:r>
      <w:r w:rsidR="00BF4A60" w:rsidRPr="00D16550">
        <w:rPr>
          <w:rFonts w:ascii="Arial" w:hAnsi="Arial" w:cs="Arial"/>
        </w:rPr>
        <w:t xml:space="preserve">. </w:t>
      </w:r>
      <w:r w:rsidRPr="00D16550">
        <w:rPr>
          <w:rFonts w:ascii="Arial" w:hAnsi="Arial" w:cs="Arial"/>
        </w:rPr>
        <w:t xml:space="preserve"> </w:t>
      </w:r>
      <w:r w:rsidR="00551824" w:rsidRPr="00D16550">
        <w:rPr>
          <w:rFonts w:ascii="Arial" w:hAnsi="Arial" w:cs="Arial"/>
        </w:rPr>
        <w:t xml:space="preserve">See the APA Manual for how to properly cite quotations. </w:t>
      </w:r>
      <w:r w:rsidR="00BF4A60" w:rsidRPr="00D16550">
        <w:rPr>
          <w:rFonts w:ascii="Arial" w:hAnsi="Arial" w:cs="Arial"/>
        </w:rPr>
        <w:t>F</w:t>
      </w:r>
      <w:r w:rsidRPr="00D16550">
        <w:rPr>
          <w:rFonts w:ascii="Arial" w:hAnsi="Arial" w:cs="Arial"/>
        </w:rPr>
        <w:t xml:space="preserve">ailure to </w:t>
      </w:r>
      <w:r w:rsidR="00BF4A60" w:rsidRPr="00D16550">
        <w:rPr>
          <w:rFonts w:ascii="Arial" w:hAnsi="Arial" w:cs="Arial"/>
        </w:rPr>
        <w:t>correctly cite quotations</w:t>
      </w:r>
      <w:r w:rsidRPr="00D16550">
        <w:rPr>
          <w:rFonts w:ascii="Arial" w:hAnsi="Arial" w:cs="Arial"/>
        </w:rPr>
        <w:t xml:space="preserve"> is plagiarism</w:t>
      </w:r>
      <w:r w:rsidR="00BF4A60" w:rsidRPr="00D16550">
        <w:rPr>
          <w:rFonts w:ascii="Arial" w:hAnsi="Arial" w:cs="Arial"/>
        </w:rPr>
        <w:t>, and this will be reported to the appropriate officials</w:t>
      </w:r>
      <w:r w:rsidRPr="00D16550">
        <w:rPr>
          <w:rFonts w:ascii="Arial" w:hAnsi="Arial" w:cs="Arial"/>
        </w:rPr>
        <w:t xml:space="preserve">.  </w:t>
      </w:r>
    </w:p>
    <w:p w:rsidR="00AC48EC" w:rsidRPr="00D16550" w:rsidRDefault="00AC48EC" w:rsidP="00AC48EC">
      <w:pPr>
        <w:tabs>
          <w:tab w:val="left" w:pos="-450"/>
          <w:tab w:val="right" w:pos="120"/>
        </w:tabs>
        <w:rPr>
          <w:rFonts w:ascii="Arial" w:hAnsi="Arial" w:cs="Arial"/>
        </w:rPr>
      </w:pPr>
    </w:p>
    <w:p w:rsidR="00AC48EC" w:rsidRPr="00D16550" w:rsidRDefault="00AC48EC" w:rsidP="00AC48EC">
      <w:pPr>
        <w:rPr>
          <w:rFonts w:ascii="Arial" w:hAnsi="Arial" w:cs="Arial"/>
        </w:rPr>
      </w:pPr>
      <w:r w:rsidRPr="00D16550">
        <w:rPr>
          <w:rFonts w:ascii="Arial" w:hAnsi="Arial" w:cs="Arial"/>
          <w:u w:val="single"/>
        </w:rPr>
        <w:t>Reference citations in text</w:t>
      </w:r>
      <w:r w:rsidRPr="00D16550">
        <w:rPr>
          <w:rFonts w:ascii="Arial" w:hAnsi="Arial" w:cs="Arial"/>
        </w:rPr>
        <w:t xml:space="preserve">: Every sentence that is not your own original idea must have a citation to a source, even in the introduction to the paper.  Any sentence that is </w:t>
      </w:r>
      <w:r w:rsidRPr="00D16550">
        <w:rPr>
          <w:rFonts w:ascii="Arial" w:hAnsi="Arial" w:cs="Arial"/>
          <w:u w:val="single"/>
        </w:rPr>
        <w:t>not</w:t>
      </w:r>
      <w:r w:rsidRPr="00D16550">
        <w:rPr>
          <w:rFonts w:ascii="Arial" w:hAnsi="Arial" w:cs="Arial"/>
        </w:rPr>
        <w:t xml:space="preserve"> clearly linked to a citation means that you are claiming that idea as your own original idea (if it is not your own idea, then it is plagiarism).  Sources must be cited during or at the end of each fact, </w:t>
      </w:r>
      <w:r w:rsidRPr="00D16550">
        <w:rPr>
          <w:rFonts w:ascii="Arial" w:hAnsi="Arial" w:cs="Arial"/>
          <w:u w:val="single"/>
        </w:rPr>
        <w:t>not</w:t>
      </w:r>
      <w:r w:rsidRPr="00D16550">
        <w:rPr>
          <w:rFonts w:ascii="Arial" w:hAnsi="Arial" w:cs="Arial"/>
        </w:rPr>
        <w:t xml:space="preserve">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and APA resources on Blackboard for further guidelines. </w:t>
      </w:r>
      <w:r w:rsidR="00551824" w:rsidRPr="00D16550">
        <w:rPr>
          <w:rFonts w:ascii="Arial" w:hAnsi="Arial" w:cs="Arial"/>
        </w:rPr>
        <w:t xml:space="preserve">Failure to correctly cite sources is plagiarism, and this will be reported to the appropriate officials.  </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rPr>
          <w:rFonts w:ascii="Arial" w:hAnsi="Arial" w:cs="Arial"/>
        </w:rPr>
      </w:pPr>
      <w:r w:rsidRPr="00D16550">
        <w:rPr>
          <w:rFonts w:ascii="Arial" w:hAnsi="Arial" w:cs="Arial"/>
          <w:u w:val="single"/>
        </w:rPr>
        <w:t>Reference list</w:t>
      </w:r>
      <w:r w:rsidRPr="00D16550">
        <w:rPr>
          <w:rFonts w:ascii="Arial" w:hAnsi="Arial" w:cs="Arial"/>
        </w:rPr>
        <w:t xml:space="preserve">: The reference list includes </w:t>
      </w:r>
      <w:r w:rsidRPr="00D16550">
        <w:rPr>
          <w:rFonts w:ascii="Arial" w:hAnsi="Arial" w:cs="Arial"/>
          <w:u w:val="single"/>
        </w:rPr>
        <w:t>only</w:t>
      </w:r>
      <w:r w:rsidRPr="00D16550">
        <w:rPr>
          <w:rFonts w:ascii="Arial" w:hAnsi="Arial" w:cs="Arial"/>
        </w:rPr>
        <w:t xml:space="preserve"> the references cited within the paper.  There are specific guidelines for citation of various types of sources.  These guidelines include spacing, commas, periods, </w:t>
      </w:r>
      <w:r w:rsidR="00246FF5" w:rsidRPr="00D16550">
        <w:rPr>
          <w:rFonts w:ascii="Arial" w:hAnsi="Arial" w:cs="Arial"/>
        </w:rPr>
        <w:t xml:space="preserve">capitalization, italicization, </w:t>
      </w:r>
      <w:r w:rsidRPr="00D16550">
        <w:rPr>
          <w:rFonts w:ascii="Arial" w:hAnsi="Arial" w:cs="Arial"/>
        </w:rPr>
        <w:t xml:space="preserve">and order of elements of the citation.  Format your reference list using the hanging indent function in Microsoft Word (in paragraph formatting) rather than manual spacing.  </w:t>
      </w:r>
    </w:p>
    <w:p w:rsidR="00AC48EC" w:rsidRPr="00D16550" w:rsidRDefault="00AC48EC" w:rsidP="00AC48EC">
      <w:pPr>
        <w:ind w:left="360"/>
        <w:rPr>
          <w:rFonts w:ascii="Arial" w:hAnsi="Arial" w:cs="Arial"/>
        </w:rPr>
      </w:pPr>
    </w:p>
    <w:p w:rsidR="00AC48EC" w:rsidRPr="00D16550" w:rsidRDefault="00AC48EC" w:rsidP="00AC48EC">
      <w:pPr>
        <w:rPr>
          <w:rFonts w:ascii="Arial" w:hAnsi="Arial" w:cs="Arial"/>
        </w:rPr>
      </w:pPr>
      <w:r w:rsidRPr="00D16550">
        <w:rPr>
          <w:rFonts w:ascii="Arial" w:hAnsi="Arial" w:cs="Arial"/>
        </w:rPr>
        <w:t>Additional resources about APA format that you might find helpful are posted on Blackboard in the Student Resources section.</w:t>
      </w:r>
    </w:p>
    <w:p w:rsidR="003B2F81" w:rsidRPr="00D16550" w:rsidRDefault="003B2F81">
      <w:pPr>
        <w:rPr>
          <w:rFonts w:ascii="Arial" w:hAnsi="Arial" w:cs="Arial"/>
        </w:rPr>
      </w:pPr>
      <w:r w:rsidRPr="00D16550">
        <w:rPr>
          <w:rFonts w:ascii="Arial" w:hAnsi="Arial" w:cs="Arial"/>
        </w:rPr>
        <w:br w:type="page"/>
      </w:r>
    </w:p>
    <w:p w:rsidR="003B2F81" w:rsidRPr="00D16550" w:rsidRDefault="003B2F81" w:rsidP="003B2F81">
      <w:pPr>
        <w:rPr>
          <w:rFonts w:ascii="Arial" w:hAnsi="Arial" w:cs="Arial"/>
          <w:b/>
        </w:rPr>
      </w:pPr>
      <w:r w:rsidRPr="00D16550">
        <w:rPr>
          <w:rFonts w:ascii="Arial" w:hAnsi="Arial" w:cs="Arial"/>
          <w:b/>
        </w:rPr>
        <w:t>UT ARLINGTON &amp; COLLEGE OF NURSING POLICIES</w:t>
      </w:r>
      <w:r w:rsidR="00997464" w:rsidRPr="00D16550">
        <w:rPr>
          <w:rFonts w:ascii="Arial" w:hAnsi="Arial" w:cs="Arial"/>
          <w:b/>
        </w:rPr>
        <w:t>/INFORMATION</w:t>
      </w:r>
    </w:p>
    <w:p w:rsidR="003B2F81" w:rsidRPr="00D16550" w:rsidRDefault="003B2F81" w:rsidP="003B2F81">
      <w:pPr>
        <w:rPr>
          <w:rFonts w:ascii="Arial" w:hAnsi="Arial" w:cs="Arial"/>
          <w:b/>
        </w:rPr>
      </w:pPr>
    </w:p>
    <w:p w:rsidR="003B2F81" w:rsidRPr="00D16550" w:rsidRDefault="003B2F81" w:rsidP="003B2F81">
      <w:pPr>
        <w:pStyle w:val="NormalWeb"/>
        <w:spacing w:before="0" w:beforeAutospacing="0" w:after="0" w:afterAutospacing="0"/>
        <w:rPr>
          <w:rFonts w:ascii="Arial" w:hAnsi="Arial" w:cs="Arial"/>
          <w:sz w:val="22"/>
          <w:szCs w:val="22"/>
        </w:rPr>
      </w:pPr>
      <w:r w:rsidRPr="00D16550">
        <w:rPr>
          <w:rFonts w:ascii="Arial" w:hAnsi="Arial" w:cs="Arial"/>
          <w:b/>
          <w:sz w:val="22"/>
          <w:szCs w:val="22"/>
          <w:u w:val="single"/>
        </w:rPr>
        <w:t>Drop Policy:</w:t>
      </w:r>
      <w:r w:rsidRPr="00D16550">
        <w:rPr>
          <w:rFonts w:ascii="Arial" w:hAnsi="Arial" w:cs="Arial"/>
          <w:b/>
          <w:sz w:val="22"/>
          <w:szCs w:val="22"/>
        </w:rPr>
        <w:t xml:space="preserve"> </w:t>
      </w:r>
      <w:r w:rsidRPr="00D16550">
        <w:rPr>
          <w:rFonts w:ascii="Arial" w:hAnsi="Arial" w:cs="Arial"/>
          <w:sz w:val="22"/>
          <w:szCs w:val="22"/>
        </w:rPr>
        <w:t>Studen</w:t>
      </w:r>
      <w:r w:rsidR="00DD0326" w:rsidRPr="00D16550">
        <w:rPr>
          <w:rFonts w:ascii="Arial" w:hAnsi="Arial" w:cs="Arial"/>
          <w:sz w:val="22"/>
          <w:szCs w:val="22"/>
        </w:rPr>
        <w:t>ts may drop or swap (adding/</w:t>
      </w:r>
      <w:r w:rsidRPr="00D16550">
        <w:rPr>
          <w:rFonts w:ascii="Arial" w:hAnsi="Arial" w:cs="Arial"/>
          <w:sz w:val="22"/>
          <w:szCs w:val="22"/>
        </w:rPr>
        <w:t xml:space="preserve">dropping a class concurrently) classes through self-service in MyMav from the beginning of the registration period through the late registration period. After late registration,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16550">
        <w:rPr>
          <w:rStyle w:val="Strong"/>
          <w:rFonts w:ascii="Arial" w:hAnsi="Arial" w:cs="Arial"/>
          <w:b w:val="0"/>
          <w:sz w:val="22"/>
          <w:szCs w:val="22"/>
          <w:u w:val="single"/>
        </w:rPr>
        <w:t xml:space="preserve">Students will not be dropped </w:t>
      </w:r>
      <w:r w:rsidR="00DD0326" w:rsidRPr="00D16550">
        <w:rPr>
          <w:rStyle w:val="Strong"/>
          <w:rFonts w:ascii="Arial" w:hAnsi="Arial" w:cs="Arial"/>
          <w:b w:val="0"/>
          <w:sz w:val="22"/>
          <w:szCs w:val="22"/>
          <w:u w:val="single"/>
        </w:rPr>
        <w:t xml:space="preserve">automatically </w:t>
      </w:r>
      <w:r w:rsidRPr="00D16550">
        <w:rPr>
          <w:rStyle w:val="Strong"/>
          <w:rFonts w:ascii="Arial" w:hAnsi="Arial" w:cs="Arial"/>
          <w:b w:val="0"/>
          <w:sz w:val="22"/>
          <w:szCs w:val="22"/>
          <w:u w:val="single"/>
        </w:rPr>
        <w:t>for non-attendance</w:t>
      </w:r>
      <w:r w:rsidRPr="00D16550">
        <w:rPr>
          <w:rFonts w:ascii="Arial" w:hAnsi="Arial" w:cs="Arial"/>
          <w:b/>
          <w:sz w:val="22"/>
          <w:szCs w:val="22"/>
        </w:rPr>
        <w:t>.</w:t>
      </w:r>
      <w:r w:rsidRPr="00D16550">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w:t>
      </w:r>
    </w:p>
    <w:p w:rsidR="003B2F81" w:rsidRPr="00D16550" w:rsidRDefault="003B2F81" w:rsidP="003B2F81">
      <w:pPr>
        <w:pStyle w:val="NormalWeb"/>
        <w:spacing w:before="0" w:beforeAutospacing="0" w:after="0" w:afterAutospacing="0"/>
        <w:rPr>
          <w:rFonts w:ascii="Arial" w:hAnsi="Arial" w:cs="Arial"/>
          <w:sz w:val="22"/>
          <w:szCs w:val="22"/>
        </w:rPr>
      </w:pPr>
    </w:p>
    <w:p w:rsidR="003B2F81" w:rsidRPr="00D16550" w:rsidRDefault="003B2F81" w:rsidP="003B2F81">
      <w:pPr>
        <w:pStyle w:val="NormalWeb"/>
        <w:spacing w:before="0" w:beforeAutospacing="0" w:after="0" w:afterAutospacing="0"/>
        <w:rPr>
          <w:rFonts w:ascii="Arial" w:hAnsi="Arial" w:cs="Arial"/>
          <w:sz w:val="22"/>
          <w:szCs w:val="22"/>
        </w:rPr>
      </w:pPr>
      <w:r w:rsidRPr="00D16550">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The last day to drop a course is listed in the Academic Calendar available at </w:t>
      </w:r>
      <w:hyperlink r:id="rId13" w:history="1">
        <w:r w:rsidRPr="00D16550">
          <w:rPr>
            <w:rStyle w:val="Hyperlink"/>
            <w:rFonts w:ascii="Arial" w:hAnsi="Arial" w:cs="Arial"/>
            <w:sz w:val="22"/>
            <w:szCs w:val="22"/>
          </w:rPr>
          <w:t>http://www.uta.edu/uta/acadcal.</w:t>
        </w:r>
      </w:hyperlink>
    </w:p>
    <w:p w:rsidR="003B2F81" w:rsidRPr="00D16550" w:rsidRDefault="003B2F81" w:rsidP="003B2F81">
      <w:pPr>
        <w:numPr>
          <w:ilvl w:val="0"/>
          <w:numId w:val="4"/>
        </w:numPr>
        <w:tabs>
          <w:tab w:val="clear" w:pos="720"/>
          <w:tab w:val="num" w:pos="270"/>
        </w:tabs>
        <w:ind w:left="270" w:hanging="270"/>
        <w:rPr>
          <w:rFonts w:ascii="Arial" w:hAnsi="Arial" w:cs="Arial"/>
        </w:rPr>
      </w:pPr>
      <w:r w:rsidRPr="00D16550">
        <w:rPr>
          <w:rFonts w:ascii="Arial" w:hAnsi="Arial" w:cs="Arial"/>
        </w:rPr>
        <w:t>A student may not add a course after the end of late registration.</w:t>
      </w:r>
    </w:p>
    <w:p w:rsidR="003B2F81" w:rsidRPr="00D16550" w:rsidRDefault="003B2F81" w:rsidP="003B2F81">
      <w:pPr>
        <w:numPr>
          <w:ilvl w:val="0"/>
          <w:numId w:val="4"/>
        </w:numPr>
        <w:tabs>
          <w:tab w:val="clear" w:pos="720"/>
          <w:tab w:val="num" w:pos="270"/>
        </w:tabs>
        <w:ind w:left="270" w:hanging="270"/>
        <w:rPr>
          <w:rFonts w:ascii="Arial" w:hAnsi="Arial" w:cs="Arial"/>
        </w:rPr>
      </w:pPr>
      <w:r w:rsidRPr="00D16550">
        <w:rPr>
          <w:rFonts w:ascii="Arial" w:hAnsi="Arial" w:cs="Arial"/>
          <w:b/>
        </w:rPr>
        <w:t>A student dropping a graduate course after the Census Date but on or before the end of the 10th week of class may with the agreement of the instructor, receive a grade of W but only if passing the course with a C or better average</w:t>
      </w:r>
      <w:r w:rsidRPr="00D16550">
        <w:rPr>
          <w:rFonts w:ascii="Arial" w:hAnsi="Arial" w:cs="Arial"/>
        </w:rPr>
        <w:t xml:space="preserve">.  </w:t>
      </w:r>
      <w:r w:rsidRPr="00D16550">
        <w:rPr>
          <w:rFonts w:ascii="Arial" w:hAnsi="Arial" w:cs="Arial"/>
          <w:b/>
        </w:rPr>
        <w:t>A grade of W will not be given if the student does not have at least a C average.</w:t>
      </w:r>
      <w:r w:rsidRPr="00D16550">
        <w:rPr>
          <w:rFonts w:ascii="Arial" w:hAnsi="Arial" w:cs="Arial"/>
        </w:rPr>
        <w:t xml:space="preserve">  In such instances, the student will receive a grade of F if he or she withdraws from the class.  Students dropping a course must: (</w:t>
      </w:r>
      <w:r w:rsidR="00002739">
        <w:rPr>
          <w:rFonts w:ascii="Arial" w:hAnsi="Arial" w:cs="Arial"/>
        </w:rPr>
        <w:t xml:space="preserve">1) complete a Course Drop Form </w:t>
      </w:r>
      <w:r w:rsidRPr="00D16550">
        <w:rPr>
          <w:rFonts w:ascii="Arial" w:hAnsi="Arial" w:cs="Arial"/>
        </w:rPr>
        <w:t>available</w:t>
      </w:r>
      <w:r w:rsidR="00390441">
        <w:rPr>
          <w:rFonts w:ascii="Arial" w:hAnsi="Arial" w:cs="Arial"/>
        </w:rPr>
        <w:t xml:space="preserve"> online</w:t>
      </w:r>
      <w:r w:rsidRPr="00D16550">
        <w:rPr>
          <w:rFonts w:ascii="Arial" w:hAnsi="Arial" w:cs="Arial"/>
        </w:rPr>
        <w:t xml:space="preserve"> </w:t>
      </w:r>
      <w:r w:rsidR="00390441">
        <w:rPr>
          <w:rFonts w:ascii="Arial" w:hAnsi="Arial" w:cs="Arial"/>
        </w:rPr>
        <w:t xml:space="preserve">under MSN forms on the MSN page of the CON website </w:t>
      </w:r>
      <w:hyperlink r:id="rId14" w:history="1">
        <w:r w:rsidRPr="00D16550">
          <w:rPr>
            <w:rStyle w:val="Hyperlink"/>
            <w:rFonts w:ascii="Arial" w:hAnsi="Arial" w:cs="Arial"/>
          </w:rPr>
          <w:t>http://www.uta.edu/nursing/MSN/drop_resign_request.pdf</w:t>
        </w:r>
      </w:hyperlink>
      <w:r w:rsidRPr="00D16550">
        <w:rPr>
          <w:rFonts w:ascii="Arial" w:hAnsi="Arial" w:cs="Arial"/>
        </w:rPr>
        <w:t xml:space="preserve">  or Graduate Nursing office rooms 512 or 606); (2) obtain faculty signature and current course grade; and (3) submit the form to Graduate Nursing office rooms 512 or 606.</w:t>
      </w:r>
    </w:p>
    <w:p w:rsidR="003B2F81" w:rsidRPr="00D16550" w:rsidRDefault="003B2F81" w:rsidP="00390441">
      <w:pPr>
        <w:numPr>
          <w:ilvl w:val="0"/>
          <w:numId w:val="4"/>
        </w:numPr>
        <w:tabs>
          <w:tab w:val="clear" w:pos="720"/>
          <w:tab w:val="num" w:pos="270"/>
        </w:tabs>
        <w:ind w:left="270" w:hanging="270"/>
        <w:rPr>
          <w:rFonts w:ascii="Arial" w:hAnsi="Arial" w:cs="Arial"/>
        </w:rPr>
      </w:pPr>
      <w:r w:rsidRPr="00D16550">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at </w:t>
      </w:r>
      <w:hyperlink r:id="rId15" w:history="1">
        <w:r w:rsidR="00390441" w:rsidRPr="00D16550">
          <w:rPr>
            <w:rStyle w:val="Hyperlink"/>
            <w:rFonts w:ascii="Arial" w:hAnsi="Arial" w:cs="Arial"/>
          </w:rPr>
          <w:t>http://www.uta.edu/nursing/MSN/drop_resign_request.pdf</w:t>
        </w:r>
      </w:hyperlink>
      <w:r w:rsidRPr="00D16550">
        <w:rPr>
          <w:rFonts w:ascii="Arial" w:hAnsi="Arial" w:cs="Arial"/>
        </w:rPr>
        <w:t>)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3B2F81" w:rsidRPr="00D16550" w:rsidRDefault="003B2F81" w:rsidP="00390441">
      <w:pPr>
        <w:numPr>
          <w:ilvl w:val="0"/>
          <w:numId w:val="4"/>
        </w:numPr>
        <w:tabs>
          <w:tab w:val="clear" w:pos="720"/>
          <w:tab w:val="num" w:pos="270"/>
        </w:tabs>
        <w:ind w:left="270" w:hanging="270"/>
        <w:rPr>
          <w:rFonts w:ascii="Arial" w:hAnsi="Arial" w:cs="Arial"/>
          <w:color w:val="FF0000"/>
        </w:rPr>
      </w:pPr>
      <w:r w:rsidRPr="00D16550">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w:t>
      </w:r>
      <w:r w:rsidR="00390441">
        <w:rPr>
          <w:rFonts w:ascii="Arial" w:hAnsi="Arial" w:cs="Arial"/>
        </w:rPr>
        <w:t>F</w:t>
      </w:r>
      <w:r w:rsidR="00390441" w:rsidRPr="00D16550">
        <w:rPr>
          <w:rFonts w:ascii="Arial" w:hAnsi="Arial" w:cs="Arial"/>
        </w:rPr>
        <w:t>or additional information concerning withdrawal</w:t>
      </w:r>
      <w:r w:rsidR="00390441">
        <w:rPr>
          <w:rFonts w:ascii="Arial" w:hAnsi="Arial" w:cs="Arial"/>
        </w:rPr>
        <w:t>,</w:t>
      </w:r>
      <w:r w:rsidR="00390441" w:rsidRPr="00D16550">
        <w:rPr>
          <w:rFonts w:ascii="Arial" w:hAnsi="Arial" w:cs="Arial"/>
        </w:rPr>
        <w:t xml:space="preserve"> </w:t>
      </w:r>
      <w:r w:rsidR="00390441">
        <w:rPr>
          <w:rFonts w:ascii="Arial" w:hAnsi="Arial" w:cs="Arial"/>
        </w:rPr>
        <w:t>s</w:t>
      </w:r>
      <w:r w:rsidRPr="00D16550">
        <w:rPr>
          <w:rFonts w:ascii="Arial" w:hAnsi="Arial" w:cs="Arial"/>
        </w:rPr>
        <w:t xml:space="preserve">ee the section </w:t>
      </w:r>
      <w:r w:rsidR="00390441">
        <w:rPr>
          <w:rFonts w:ascii="Arial" w:hAnsi="Arial" w:cs="Arial"/>
        </w:rPr>
        <w:t xml:space="preserve">in the Graduate Catalog </w:t>
      </w:r>
      <w:r w:rsidRPr="00D16550">
        <w:rPr>
          <w:rFonts w:ascii="Arial" w:hAnsi="Arial" w:cs="Arial"/>
        </w:rPr>
        <w:t xml:space="preserve">titled Withdrawal (Resignation) From the University. </w:t>
      </w:r>
      <w:hyperlink r:id="rId16" w:history="1">
        <w:r w:rsidR="00390441" w:rsidRPr="005D1FAD">
          <w:rPr>
            <w:rStyle w:val="Hyperlink"/>
            <w:rFonts w:ascii="Arial" w:hAnsi="Arial" w:cs="Arial"/>
          </w:rPr>
          <w:t>http://grad.pci.uta.edu/about/catalog/</w:t>
        </w:r>
      </w:hyperlink>
      <w:r w:rsidR="00390441">
        <w:rPr>
          <w:rFonts w:ascii="Arial" w:hAnsi="Arial" w:cs="Arial"/>
        </w:rPr>
        <w:t xml:space="preserve"> </w:t>
      </w:r>
      <w:r w:rsidR="00390441" w:rsidRPr="00390441">
        <w:rPr>
          <w:rFonts w:ascii="Arial" w:hAnsi="Arial" w:cs="Arial"/>
        </w:rPr>
        <w:t xml:space="preserve"> </w:t>
      </w:r>
    </w:p>
    <w:p w:rsidR="003B2F81" w:rsidRPr="00D16550" w:rsidRDefault="003B2F81" w:rsidP="003B2F81">
      <w:pPr>
        <w:pStyle w:val="NormalWeb"/>
        <w:spacing w:before="0" w:beforeAutospacing="0" w:after="0" w:afterAutospacing="0"/>
        <w:jc w:val="center"/>
        <w:rPr>
          <w:rFonts w:ascii="Arial" w:hAnsi="Arial" w:cs="Arial"/>
          <w:b/>
          <w:bCs/>
          <w:color w:val="FF0000"/>
          <w:sz w:val="22"/>
          <w:szCs w:val="22"/>
        </w:rPr>
      </w:pPr>
      <w:r w:rsidRPr="00D16550">
        <w:rPr>
          <w:rFonts w:ascii="Arial" w:hAnsi="Arial" w:cs="Arial"/>
          <w:b/>
          <w:bCs/>
          <w:color w:val="FF0000"/>
          <w:sz w:val="22"/>
          <w:szCs w:val="22"/>
        </w:rPr>
        <w:t xml:space="preserve">Last Day to Drop or Withdraw:  </w:t>
      </w:r>
      <w:r w:rsidR="005F1009">
        <w:rPr>
          <w:rFonts w:ascii="Arial" w:hAnsi="Arial" w:cs="Arial"/>
          <w:b/>
          <w:bCs/>
          <w:color w:val="FF0000"/>
          <w:sz w:val="22"/>
          <w:szCs w:val="22"/>
        </w:rPr>
        <w:t>October 30, 2013</w:t>
      </w:r>
    </w:p>
    <w:p w:rsidR="003B2F81" w:rsidRPr="00D16550" w:rsidRDefault="003B2F81" w:rsidP="003B2F81">
      <w:pPr>
        <w:pStyle w:val="NormalWeb"/>
        <w:spacing w:before="0" w:beforeAutospacing="0" w:after="0" w:afterAutospacing="0"/>
        <w:rPr>
          <w:rFonts w:ascii="Arial" w:hAnsi="Arial" w:cs="Arial"/>
          <w:b/>
          <w:bCs/>
          <w:sz w:val="22"/>
          <w:szCs w:val="22"/>
        </w:rPr>
      </w:pPr>
    </w:p>
    <w:p w:rsidR="003B2F81" w:rsidRPr="00D16550" w:rsidRDefault="003B2F81" w:rsidP="003B2F81">
      <w:pPr>
        <w:pStyle w:val="NormalWeb"/>
        <w:spacing w:before="0" w:beforeAutospacing="0" w:after="0" w:afterAutospacing="0"/>
        <w:rPr>
          <w:rFonts w:ascii="Arial" w:hAnsi="Arial" w:cs="Arial"/>
          <w:sz w:val="22"/>
          <w:szCs w:val="22"/>
        </w:rPr>
      </w:pPr>
      <w:r w:rsidRPr="00D16550">
        <w:rPr>
          <w:rFonts w:ascii="Arial" w:hAnsi="Arial" w:cs="Arial"/>
          <w:b/>
          <w:bCs/>
          <w:sz w:val="22"/>
          <w:szCs w:val="22"/>
          <w:u w:val="single"/>
        </w:rPr>
        <w:t>Americans with Disabilities Act:</w:t>
      </w:r>
      <w:r w:rsidRPr="00D16550">
        <w:rPr>
          <w:rFonts w:ascii="Arial" w:hAnsi="Arial" w:cs="Arial"/>
          <w:b/>
          <w:bCs/>
          <w:sz w:val="22"/>
          <w:szCs w:val="22"/>
        </w:rPr>
        <w:t xml:space="preserve"> </w:t>
      </w:r>
      <w:r w:rsidRPr="00D16550">
        <w:rPr>
          <w:rFonts w:ascii="Arial" w:hAnsi="Arial" w:cs="Arial"/>
          <w:bCs/>
          <w:sz w:val="22"/>
          <w:szCs w:val="22"/>
        </w:rPr>
        <w:t xml:space="preserve"> </w:t>
      </w:r>
      <w:r w:rsidRPr="00D16550">
        <w:rPr>
          <w:rFonts w:ascii="Arial" w:hAnsi="Arial" w:cs="Arial"/>
          <w:sz w:val="22"/>
          <w:szCs w:val="22"/>
        </w:rPr>
        <w:t xml:space="preserve">UTA is on record as being committed to both the spirit and letter of all federal equal opportunity legislation, including the </w:t>
      </w:r>
      <w:r w:rsidRPr="00D16550">
        <w:rPr>
          <w:rFonts w:ascii="Arial" w:hAnsi="Arial" w:cs="Arial"/>
          <w:i/>
          <w:iCs/>
          <w:sz w:val="22"/>
          <w:szCs w:val="22"/>
        </w:rPr>
        <w:t>Americans with Disabilities Act (ADA)</w:t>
      </w:r>
      <w:r w:rsidRPr="00D16550">
        <w:rPr>
          <w:rFonts w:ascii="Arial" w:hAnsi="Arial" w:cs="Arial"/>
          <w:sz w:val="22"/>
          <w:szCs w:val="22"/>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D16550">
          <w:rPr>
            <w:rStyle w:val="Hyperlink"/>
            <w:rFonts w:ascii="Arial" w:hAnsi="Arial" w:cs="Arial"/>
            <w:sz w:val="22"/>
            <w:szCs w:val="22"/>
          </w:rPr>
          <w:t>www.uta.edu/disability</w:t>
        </w:r>
      </w:hyperlink>
      <w:r w:rsidRPr="00D16550">
        <w:rPr>
          <w:rFonts w:ascii="Arial" w:hAnsi="Arial" w:cs="Arial"/>
          <w:sz w:val="22"/>
          <w:szCs w:val="22"/>
        </w:rPr>
        <w:t xml:space="preserve"> or by calling the Office for Students with Disabilities at (817) 272-3364.</w:t>
      </w:r>
    </w:p>
    <w:p w:rsidR="003B2F81" w:rsidRPr="00D16550" w:rsidRDefault="003B2F81" w:rsidP="003B2F81">
      <w:pPr>
        <w:rPr>
          <w:rFonts w:ascii="Arial" w:hAnsi="Arial" w:cs="Arial"/>
        </w:rPr>
      </w:pPr>
    </w:p>
    <w:p w:rsidR="003B2F81" w:rsidRPr="00D16550" w:rsidRDefault="003B2F81" w:rsidP="003B2F81">
      <w:pPr>
        <w:keepNext/>
        <w:rPr>
          <w:rFonts w:ascii="Arial" w:hAnsi="Arial" w:cs="Arial"/>
        </w:rPr>
      </w:pPr>
      <w:r w:rsidRPr="00D16550">
        <w:rPr>
          <w:rFonts w:ascii="Arial" w:hAnsi="Arial" w:cs="Arial"/>
          <w:b/>
          <w:bCs/>
          <w:u w:val="single"/>
        </w:rPr>
        <w:t>Academic Integrity:</w:t>
      </w:r>
      <w:r w:rsidRPr="00D16550">
        <w:rPr>
          <w:rFonts w:ascii="Arial" w:hAnsi="Arial" w:cs="Arial"/>
          <w:b/>
          <w:bCs/>
        </w:rPr>
        <w:t xml:space="preserve"> </w:t>
      </w:r>
      <w:r w:rsidRPr="00D16550">
        <w:rPr>
          <w:rFonts w:ascii="Arial" w:hAnsi="Arial" w:cs="Arial"/>
          <w:bCs/>
        </w:rPr>
        <w:t xml:space="preserve"> </w:t>
      </w:r>
      <w:r w:rsidRPr="00D16550">
        <w:rPr>
          <w:rFonts w:ascii="Arial" w:hAnsi="Arial" w:cs="Arial"/>
        </w:rPr>
        <w:t xml:space="preserve">It is the philosophy of UTA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B2F81" w:rsidRPr="00D16550" w:rsidRDefault="003B2F81" w:rsidP="003B2F81">
      <w:pPr>
        <w:keepNext/>
        <w:rPr>
          <w:rFonts w:ascii="Arial" w:hAnsi="Arial" w:cs="Arial"/>
        </w:rPr>
      </w:pPr>
    </w:p>
    <w:p w:rsidR="0028296E" w:rsidRDefault="0028296E" w:rsidP="003B2F81">
      <w:pPr>
        <w:rPr>
          <w:rFonts w:ascii="Arial" w:hAnsi="Arial" w:cs="Arial"/>
        </w:rPr>
      </w:pPr>
      <w:r>
        <w:rPr>
          <w:rFonts w:ascii="Arial" w:hAnsi="Arial" w:cs="Arial"/>
        </w:rPr>
        <w:t>S</w:t>
      </w:r>
      <w:r w:rsidR="00182713" w:rsidRPr="00274AD4">
        <w:rPr>
          <w:rFonts w:ascii="Arial" w:hAnsi="Arial" w:cs="Arial"/>
        </w:rPr>
        <w:t>tudents enrolled in this course are expected to adhere to the UT Arlington Honor Code:</w:t>
      </w:r>
      <w:r w:rsidR="00182713">
        <w:rPr>
          <w:rFonts w:ascii="Arial" w:hAnsi="Arial" w:cs="Arial"/>
        </w:rPr>
        <w:t xml:space="preserve"> </w:t>
      </w:r>
    </w:p>
    <w:p w:rsidR="00182713" w:rsidRDefault="00182713" w:rsidP="0028296E">
      <w:pPr>
        <w:ind w:left="720"/>
        <w:rPr>
          <w:rFonts w:ascii="Arial" w:hAnsi="Arial" w:cs="Arial"/>
          <w:i/>
        </w:rPr>
      </w:pPr>
      <w:r w:rsidRPr="00274AD4">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182713" w:rsidRDefault="00182713" w:rsidP="003B2F81">
      <w:pPr>
        <w:rPr>
          <w:rFonts w:ascii="Arial" w:hAnsi="Arial" w:cs="Arial"/>
          <w:i/>
        </w:rPr>
      </w:pPr>
    </w:p>
    <w:p w:rsidR="003B2F81" w:rsidRPr="00D16550" w:rsidRDefault="003B2F81" w:rsidP="003B2F81">
      <w:pPr>
        <w:rPr>
          <w:rFonts w:ascii="Arial" w:hAnsi="Arial" w:cs="Arial"/>
          <w:b/>
          <w:u w:val="single"/>
        </w:rPr>
      </w:pPr>
      <w:r w:rsidRPr="00D16550">
        <w:rPr>
          <w:rFonts w:ascii="Arial" w:hAnsi="Arial" w:cs="Arial"/>
        </w:rPr>
        <w:t xml:space="preserve">As a licensed registered nurse, graduate students are expected to demonstrate professional conduct as set forth in the Texas Board of Nursing rule </w:t>
      </w:r>
      <w:r w:rsidRPr="00D16550">
        <w:rPr>
          <w:rFonts w:ascii="Arial" w:hAnsi="Arial" w:cs="Arial"/>
          <w:b/>
          <w:bCs/>
        </w:rPr>
        <w:t>§215.8.  In the event that a graduate student holding an RN license is found to have engaged in academic dishonesty, the college may report the nurse to the Texas BON using rule §215.8 as a guide.</w:t>
      </w:r>
    </w:p>
    <w:p w:rsidR="003B2F81" w:rsidRPr="00D16550" w:rsidRDefault="003B2F81" w:rsidP="003B2F81">
      <w:pPr>
        <w:ind w:left="4320" w:hanging="4320"/>
        <w:jc w:val="both"/>
        <w:rPr>
          <w:rFonts w:ascii="Arial" w:hAnsi="Arial" w:cs="Arial"/>
          <w:b/>
          <w:u w:val="single"/>
        </w:rPr>
      </w:pPr>
    </w:p>
    <w:p w:rsidR="003B2F81" w:rsidRPr="00D16550" w:rsidRDefault="003B2F81" w:rsidP="0028296E">
      <w:pPr>
        <w:rPr>
          <w:rFonts w:ascii="Arial" w:hAnsi="Arial" w:cs="Arial"/>
        </w:rPr>
      </w:pPr>
      <w:r w:rsidRPr="00D16550">
        <w:rPr>
          <w:rFonts w:ascii="Arial" w:hAnsi="Arial" w:cs="Arial"/>
          <w:b/>
          <w:u w:val="single"/>
        </w:rPr>
        <w:t>Plagiarism:</w:t>
      </w:r>
      <w:r w:rsidRPr="00D16550">
        <w:rPr>
          <w:rFonts w:ascii="Arial" w:hAnsi="Arial" w:cs="Arial"/>
          <w:b/>
        </w:rPr>
        <w:t xml:space="preserve"> </w:t>
      </w:r>
      <w:r w:rsidRPr="00D16550">
        <w:rPr>
          <w:rFonts w:ascii="Arial" w:hAnsi="Arial" w:cs="Arial"/>
        </w:rPr>
        <w:t>Copying another student’s paper or any portion of it is plagiarism.  Copying a portion of pu</w:t>
      </w:r>
      <w:r w:rsidR="00251765" w:rsidRPr="00D16550">
        <w:rPr>
          <w:rFonts w:ascii="Arial" w:hAnsi="Arial" w:cs="Arial"/>
        </w:rPr>
        <w:t>blished material (e.g., books,</w:t>
      </w:r>
      <w:r w:rsidRPr="00D16550">
        <w:rPr>
          <w:rFonts w:ascii="Arial" w:hAnsi="Arial" w:cs="Arial"/>
        </w:rPr>
        <w:t xml:space="preserve"> journals</w:t>
      </w:r>
      <w:r w:rsidR="00251765" w:rsidRPr="00D16550">
        <w:rPr>
          <w:rFonts w:ascii="Arial" w:hAnsi="Arial" w:cs="Arial"/>
        </w:rPr>
        <w:t>, electronic sources)</w:t>
      </w:r>
      <w:r w:rsidRPr="00D16550">
        <w:rPr>
          <w:rFonts w:ascii="Arial" w:hAnsi="Arial" w:cs="Arial"/>
        </w:rPr>
        <w:t xml:space="preserve">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18" w:history="1">
        <w:r w:rsidRPr="00D16550">
          <w:rPr>
            <w:rStyle w:val="Hyperlink"/>
            <w:rFonts w:ascii="Arial" w:hAnsi="Arial" w:cs="Arial"/>
          </w:rPr>
          <w:t>http://library.uta.edu/tutorials/Plagiarism</w:t>
        </w:r>
      </w:hyperlink>
      <w:r w:rsidRPr="00D16550">
        <w:rPr>
          <w:rFonts w:ascii="Arial" w:hAnsi="Arial" w:cs="Arial"/>
        </w:rPr>
        <w:t xml:space="preserve"> </w:t>
      </w:r>
    </w:p>
    <w:p w:rsidR="003B2F81" w:rsidRPr="00D16550" w:rsidRDefault="003B2F81" w:rsidP="003B2F81">
      <w:pPr>
        <w:rPr>
          <w:rFonts w:ascii="Arial" w:hAnsi="Arial" w:cs="Arial"/>
        </w:rPr>
      </w:pPr>
    </w:p>
    <w:p w:rsidR="003B2F81" w:rsidRPr="00D16550" w:rsidRDefault="003B2F81" w:rsidP="003B2F81">
      <w:pPr>
        <w:rPr>
          <w:rFonts w:ascii="Arial" w:hAnsi="Arial" w:cs="Arial"/>
        </w:rPr>
      </w:pPr>
      <w:r w:rsidRPr="00D16550">
        <w:rPr>
          <w:rFonts w:ascii="Arial" w:hAnsi="Arial" w:cs="Arial"/>
          <w:b/>
          <w:bCs/>
          <w:u w:val="single"/>
        </w:rPr>
        <w:t>Student Support Services Available</w:t>
      </w:r>
      <w:r w:rsidRPr="00D16550">
        <w:rPr>
          <w:rFonts w:ascii="Arial" w:hAnsi="Arial" w:cs="Arial"/>
          <w:u w:val="single"/>
        </w:rPr>
        <w:t>:</w:t>
      </w:r>
      <w:r w:rsidRPr="00D16550">
        <w:rPr>
          <w:rFonts w:ascii="Arial" w:hAnsi="Arial" w:cs="Arial"/>
          <w:b/>
          <w:bCs/>
        </w:rPr>
        <w:t xml:space="preserve"> </w:t>
      </w:r>
      <w:r w:rsidRPr="00D16550">
        <w:rPr>
          <w:rFonts w:ascii="Arial" w:hAnsi="Arial" w:cs="Arial"/>
        </w:rPr>
        <w:t xml:space="preserve"> </w:t>
      </w:r>
      <w:r w:rsidR="0028296E">
        <w:rPr>
          <w:rFonts w:ascii="Arial" w:hAnsi="Arial" w:cs="Arial"/>
          <w:sz w:val="21"/>
          <w:szCs w:val="21"/>
        </w:rPr>
        <w:t>UT</w:t>
      </w:r>
      <w:r w:rsidR="0028296E"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28296E">
        <w:rPr>
          <w:rFonts w:ascii="Arial" w:hAnsi="Arial" w:cs="Arial"/>
          <w:sz w:val="21"/>
          <w:szCs w:val="21"/>
        </w:rPr>
        <w:t>R</w:t>
      </w:r>
      <w:r w:rsidR="0028296E" w:rsidRPr="0016052E">
        <w:rPr>
          <w:rFonts w:ascii="Arial" w:hAnsi="Arial" w:cs="Arial"/>
          <w:sz w:val="21"/>
          <w:szCs w:val="21"/>
        </w:rPr>
        <w:t>esources include tutoring, major-based learning centers, developmental education, advising and mentoring, personal counseling, and federally funded programs. For indiv</w:t>
      </w:r>
      <w:r w:rsidR="0028296E">
        <w:rPr>
          <w:rFonts w:ascii="Arial" w:hAnsi="Arial" w:cs="Arial"/>
          <w:sz w:val="21"/>
          <w:szCs w:val="21"/>
        </w:rPr>
        <w:t>idualized referrals</w:t>
      </w:r>
      <w:r w:rsidR="0028296E" w:rsidRPr="0016052E">
        <w:rPr>
          <w:rFonts w:ascii="Arial" w:hAnsi="Arial" w:cs="Arial"/>
          <w:sz w:val="21"/>
          <w:szCs w:val="21"/>
        </w:rPr>
        <w:t xml:space="preserve">, students </w:t>
      </w:r>
      <w:r w:rsidR="0028296E">
        <w:rPr>
          <w:rFonts w:ascii="Arial" w:hAnsi="Arial" w:cs="Arial"/>
          <w:sz w:val="21"/>
          <w:szCs w:val="21"/>
        </w:rPr>
        <w:t>may</w:t>
      </w:r>
      <w:r w:rsidR="0028296E" w:rsidRPr="0016052E">
        <w:rPr>
          <w:rFonts w:ascii="Arial" w:hAnsi="Arial" w:cs="Arial"/>
          <w:sz w:val="21"/>
          <w:szCs w:val="21"/>
        </w:rPr>
        <w:t xml:space="preserve"> </w:t>
      </w:r>
      <w:r w:rsidR="0028296E">
        <w:rPr>
          <w:rFonts w:ascii="Arial" w:hAnsi="Arial" w:cs="Arial"/>
          <w:sz w:val="21"/>
          <w:szCs w:val="21"/>
        </w:rPr>
        <w:t>visit the reception desk at University College (Ransom Hall), call</w:t>
      </w:r>
      <w:r w:rsidR="0028296E" w:rsidRPr="0016052E">
        <w:rPr>
          <w:rFonts w:ascii="Arial" w:hAnsi="Arial" w:cs="Arial"/>
          <w:sz w:val="21"/>
          <w:szCs w:val="21"/>
        </w:rPr>
        <w:t xml:space="preserve"> the Maverick R</w:t>
      </w:r>
      <w:r w:rsidR="0028296E">
        <w:rPr>
          <w:rFonts w:ascii="Arial" w:hAnsi="Arial" w:cs="Arial"/>
          <w:sz w:val="21"/>
          <w:szCs w:val="21"/>
        </w:rPr>
        <w:t xml:space="preserve">esource Hotline at 817-272-6107, send a message to </w:t>
      </w:r>
      <w:hyperlink r:id="rId19" w:history="1">
        <w:r w:rsidR="0028296E" w:rsidRPr="0082256E">
          <w:rPr>
            <w:rStyle w:val="Hyperlink"/>
            <w:rFonts w:ascii="Arial" w:hAnsi="Arial" w:cs="Arial"/>
            <w:sz w:val="21"/>
            <w:szCs w:val="21"/>
          </w:rPr>
          <w:t>resources@uta.edu</w:t>
        </w:r>
      </w:hyperlink>
      <w:r w:rsidR="0028296E">
        <w:rPr>
          <w:rFonts w:ascii="Arial" w:hAnsi="Arial" w:cs="Arial"/>
          <w:sz w:val="21"/>
          <w:szCs w:val="21"/>
        </w:rPr>
        <w:t xml:space="preserve">, </w:t>
      </w:r>
      <w:r w:rsidR="0028296E" w:rsidRPr="0016052E">
        <w:rPr>
          <w:rFonts w:ascii="Arial" w:hAnsi="Arial" w:cs="Arial"/>
          <w:sz w:val="21"/>
          <w:szCs w:val="21"/>
        </w:rPr>
        <w:t xml:space="preserve">or </w:t>
      </w:r>
      <w:r w:rsidR="0028296E">
        <w:rPr>
          <w:rFonts w:ascii="Arial" w:hAnsi="Arial" w:cs="Arial"/>
          <w:sz w:val="21"/>
          <w:szCs w:val="21"/>
        </w:rPr>
        <w:t xml:space="preserve">view the information at </w:t>
      </w:r>
      <w:hyperlink r:id="rId20" w:history="1">
        <w:r w:rsidR="0028296E" w:rsidRPr="00A237AE">
          <w:rPr>
            <w:rStyle w:val="Hyperlink"/>
            <w:rFonts w:ascii="Arial" w:hAnsi="Arial" w:cs="Arial"/>
            <w:sz w:val="21"/>
            <w:szCs w:val="21"/>
          </w:rPr>
          <w:t>www.uta.edu/resources</w:t>
        </w:r>
      </w:hyperlink>
      <w:r w:rsidR="0028296E">
        <w:rPr>
          <w:rFonts w:ascii="Arial" w:hAnsi="Arial" w:cs="Arial"/>
          <w:sz w:val="21"/>
          <w:szCs w:val="21"/>
        </w:rPr>
        <w:t>.</w:t>
      </w:r>
    </w:p>
    <w:p w:rsidR="003B2F81" w:rsidRPr="00D16550" w:rsidRDefault="003B2F81" w:rsidP="003B2F81">
      <w:pPr>
        <w:rPr>
          <w:rFonts w:ascii="Arial" w:hAnsi="Arial" w:cs="Arial"/>
          <w:b/>
        </w:rPr>
      </w:pPr>
    </w:p>
    <w:p w:rsidR="003B2F81" w:rsidRPr="00D16550" w:rsidRDefault="003B2F81" w:rsidP="003B2F81">
      <w:pPr>
        <w:rPr>
          <w:rFonts w:ascii="Arial" w:hAnsi="Arial" w:cs="Arial"/>
        </w:rPr>
      </w:pPr>
      <w:r w:rsidRPr="00D16550">
        <w:rPr>
          <w:rFonts w:ascii="Arial" w:hAnsi="Arial" w:cs="Arial"/>
          <w:b/>
          <w:u w:val="single"/>
        </w:rPr>
        <w:t>Electronic Communication Policy:</w:t>
      </w:r>
      <w:r w:rsidRPr="00D16550">
        <w:rPr>
          <w:rFonts w:ascii="Arial" w:hAnsi="Arial" w:cs="Arial"/>
          <w:b/>
        </w:rPr>
        <w:t xml:space="preserve"> </w:t>
      </w:r>
      <w:r w:rsidRPr="00D16550">
        <w:rPr>
          <w:rFonts w:ascii="Arial" w:hAnsi="Arial" w:cs="Arial"/>
        </w:rPr>
        <w:t xml:space="preserve">UTA has adopted MavMail as its official means to communicate with students about important deadlines and events as well as to transact university-related business.  </w:t>
      </w:r>
      <w:r w:rsidRPr="00BF292F">
        <w:rPr>
          <w:rFonts w:ascii="Arial" w:hAnsi="Arial" w:cs="Arial"/>
        </w:rPr>
        <w:t xml:space="preserve">All students are assigned a MavMail account and are responsible for checking the inbox regularly. </w:t>
      </w:r>
      <w:r w:rsidRPr="00D16550">
        <w:rPr>
          <w:rFonts w:ascii="Arial" w:hAnsi="Arial" w:cs="Arial"/>
        </w:rPr>
        <w:t xml:space="preserve">There is no additional charge to students for using this account, which remains active even after graduation. </w:t>
      </w:r>
      <w:r w:rsidR="005E1671" w:rsidRPr="00D16550">
        <w:rPr>
          <w:rFonts w:ascii="Arial" w:hAnsi="Arial" w:cs="Arial"/>
        </w:rPr>
        <w:t xml:space="preserve">For information about activating/using MavMail: </w:t>
      </w:r>
      <w:hyperlink r:id="rId21" w:history="1">
        <w:r w:rsidRPr="00D16550">
          <w:rPr>
            <w:rStyle w:val="Hyperlink"/>
            <w:rFonts w:ascii="Arial" w:hAnsi="Arial" w:cs="Arial"/>
          </w:rPr>
          <w:t>http://www.uta.edu/oit/cs/email/mavmail.php</w:t>
        </w:r>
      </w:hyperlink>
      <w:r w:rsidRPr="00D16550">
        <w:rPr>
          <w:rFonts w:ascii="Arial" w:hAnsi="Arial" w:cs="Arial"/>
        </w:rPr>
        <w:t>.</w:t>
      </w:r>
      <w:r w:rsidR="00FD210E">
        <w:rPr>
          <w:rFonts w:ascii="Arial" w:hAnsi="Arial" w:cs="Arial"/>
        </w:rPr>
        <w:t xml:space="preserve"> </w:t>
      </w:r>
      <w:r w:rsidRPr="00D16550">
        <w:rPr>
          <w:rFonts w:ascii="Arial" w:eastAsia="Times New Roman" w:hAnsi="Arial" w:cs="Arial"/>
        </w:rPr>
        <w:t xml:space="preserve">To obtain your NetID or for logon assistance, visit </w:t>
      </w:r>
      <w:hyperlink r:id="rId22" w:history="1">
        <w:r w:rsidRPr="00D16550">
          <w:rPr>
            <w:rStyle w:val="Hyperlink"/>
            <w:rFonts w:ascii="Arial" w:eastAsia="Times New Roman" w:hAnsi="Arial" w:cs="Arial"/>
          </w:rPr>
          <w:t>https://webapps.uta.edu/oit/selfservice/</w:t>
        </w:r>
      </w:hyperlink>
      <w:r w:rsidRPr="00D16550">
        <w:rPr>
          <w:rFonts w:ascii="Arial" w:eastAsia="Times New Roman" w:hAnsi="Arial" w:cs="Arial"/>
        </w:rPr>
        <w:t>.  If you are unable to resolve your issue from the Self-Service website, contact the Helpdesk at</w:t>
      </w:r>
      <w:r w:rsidRPr="00D16550">
        <w:rPr>
          <w:rFonts w:ascii="Arial" w:eastAsia="Times New Roman" w:hAnsi="Arial" w:cs="Arial"/>
          <w:color w:val="0000FF"/>
        </w:rPr>
        <w:t xml:space="preserve"> </w:t>
      </w:r>
      <w:r w:rsidRPr="00D16550">
        <w:rPr>
          <w:rFonts w:ascii="Arial" w:eastAsia="Times New Roman" w:hAnsi="Arial" w:cs="Arial"/>
          <w:color w:val="0000FF"/>
          <w:u w:val="single"/>
        </w:rPr>
        <w:t>helpdesk@uta.edu</w:t>
      </w:r>
      <w:r w:rsidRPr="00D16550">
        <w:rPr>
          <w:rFonts w:ascii="Arial" w:eastAsia="Times New Roman" w:hAnsi="Arial" w:cs="Arial"/>
        </w:rPr>
        <w:t>.</w:t>
      </w:r>
    </w:p>
    <w:p w:rsidR="003B2F81" w:rsidRPr="00D16550" w:rsidRDefault="003B2F81" w:rsidP="003B2F81">
      <w:pPr>
        <w:rPr>
          <w:rFonts w:ascii="Arial" w:hAnsi="Arial" w:cs="Arial"/>
          <w:b/>
          <w:bCs/>
          <w:color w:val="000000" w:themeColor="text1"/>
        </w:rPr>
      </w:pPr>
    </w:p>
    <w:p w:rsidR="003B2F81" w:rsidRPr="00D16550" w:rsidRDefault="003B2F81" w:rsidP="003B2F81">
      <w:pPr>
        <w:rPr>
          <w:rFonts w:ascii="Arial" w:hAnsi="Arial" w:cs="Arial"/>
        </w:rPr>
      </w:pPr>
      <w:r w:rsidRPr="00D16550">
        <w:rPr>
          <w:rFonts w:ascii="Arial" w:hAnsi="Arial" w:cs="Arial"/>
        </w:rPr>
        <w:t xml:space="preserve">Students are responsible for having a functioning computer and being familiar with its use.  For example, papers must be written in Word software (presentations in Powerpoint)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23" w:history="1">
        <w:r w:rsidRPr="00D16550">
          <w:rPr>
            <w:rStyle w:val="Hyperlink"/>
            <w:rFonts w:ascii="Arial" w:hAnsi="Arial" w:cs="Arial"/>
          </w:rPr>
          <w:t>helpdesk@uta.edu</w:t>
        </w:r>
      </w:hyperlink>
    </w:p>
    <w:p w:rsidR="003B2F81" w:rsidRPr="00D16550" w:rsidRDefault="003B2F81" w:rsidP="003B2F81">
      <w:pPr>
        <w:tabs>
          <w:tab w:val="left" w:pos="612"/>
        </w:tabs>
        <w:rPr>
          <w:rFonts w:ascii="Arial" w:hAnsi="Arial" w:cs="Arial"/>
        </w:rPr>
      </w:pPr>
    </w:p>
    <w:p w:rsidR="003B2F81" w:rsidRPr="00D16550" w:rsidRDefault="003B2F81" w:rsidP="003B2F81">
      <w:pPr>
        <w:tabs>
          <w:tab w:val="left" w:pos="-1080"/>
          <w:tab w:val="left" w:pos="-720"/>
          <w:tab w:val="left" w:pos="0"/>
          <w:tab w:val="num" w:pos="360"/>
          <w:tab w:val="left" w:pos="1080"/>
          <w:tab w:val="left" w:pos="1710"/>
          <w:tab w:val="left" w:pos="2160"/>
          <w:tab w:val="left" w:pos="4320"/>
        </w:tabs>
        <w:rPr>
          <w:rFonts w:ascii="Arial" w:hAnsi="Arial" w:cs="Arial"/>
          <w:bCs/>
        </w:rPr>
      </w:pPr>
      <w:r w:rsidRPr="00D16550">
        <w:rPr>
          <w:rFonts w:ascii="Arial" w:hAnsi="Arial" w:cs="Arial"/>
          <w:b/>
          <w:bCs/>
          <w:color w:val="FF0000"/>
        </w:rPr>
        <w:t>Use Blackboard for all course correspondence (e-mail and discussions).</w:t>
      </w:r>
      <w:r w:rsidRPr="00D16550">
        <w:rPr>
          <w:rFonts w:ascii="Arial" w:hAnsi="Arial" w:cs="Arial"/>
          <w:b/>
          <w:bCs/>
        </w:rPr>
        <w:t xml:space="preserve">  </w:t>
      </w:r>
      <w:r w:rsidRPr="00D16550">
        <w:rPr>
          <w:rFonts w:ascii="Arial" w:hAnsi="Arial" w:cs="Arial"/>
          <w:bCs/>
        </w:rPr>
        <w:t xml:space="preserve">Blackboard and UTA email should be checked </w:t>
      </w:r>
      <w:r w:rsidRPr="00D16550">
        <w:rPr>
          <w:rFonts w:ascii="Arial" w:hAnsi="Arial" w:cs="Arial"/>
          <w:bCs/>
          <w:u w:val="single"/>
        </w:rPr>
        <w:t>at least</w:t>
      </w:r>
      <w:r w:rsidRPr="00D16550">
        <w:rPr>
          <w:rFonts w:ascii="Arial" w:hAnsi="Arial" w:cs="Arial"/>
          <w:bCs/>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3B2F81" w:rsidRPr="00D16550" w:rsidRDefault="003B2F81" w:rsidP="003B2F81">
      <w:pPr>
        <w:tabs>
          <w:tab w:val="left" w:pos="-1080"/>
          <w:tab w:val="left" w:pos="-720"/>
          <w:tab w:val="left" w:pos="0"/>
          <w:tab w:val="num" w:pos="360"/>
          <w:tab w:val="left" w:pos="1080"/>
          <w:tab w:val="left" w:pos="1710"/>
          <w:tab w:val="left" w:pos="2160"/>
          <w:tab w:val="left" w:pos="4320"/>
        </w:tabs>
        <w:rPr>
          <w:rFonts w:ascii="Arial" w:hAnsi="Arial" w:cs="Arial"/>
          <w:bCs/>
        </w:rPr>
      </w:pPr>
    </w:p>
    <w:p w:rsidR="003B2F81" w:rsidRPr="00D16550" w:rsidRDefault="003B2F81" w:rsidP="003B2F81">
      <w:pPr>
        <w:tabs>
          <w:tab w:val="left" w:pos="612"/>
        </w:tabs>
        <w:rPr>
          <w:rFonts w:ascii="Arial" w:hAnsi="Arial" w:cs="Arial"/>
        </w:rPr>
      </w:pPr>
      <w:r w:rsidRPr="00D16550">
        <w:rPr>
          <w:rFonts w:ascii="Arial" w:hAnsi="Arial" w:cs="Arial"/>
        </w:rPr>
        <w:t xml:space="preserve">The discussion board should be viewed as a public and professional forum for course-related discussions.  The tone of postings should be </w:t>
      </w:r>
      <w:r w:rsidRPr="00D16550">
        <w:rPr>
          <w:rFonts w:ascii="Arial" w:hAnsi="Arial" w:cs="Arial"/>
          <w:u w:val="single"/>
        </w:rPr>
        <w:t>professional</w:t>
      </w:r>
      <w:r w:rsidRPr="00D16550">
        <w:rPr>
          <w:rFonts w:ascii="Arial" w:hAnsi="Arial" w:cs="Arial"/>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Discussion Board.  Refer </w:t>
      </w:r>
      <w:r w:rsidR="00BF292F">
        <w:rPr>
          <w:rFonts w:ascii="Arial" w:hAnsi="Arial" w:cs="Arial"/>
        </w:rPr>
        <w:t xml:space="preserve">to the </w:t>
      </w:r>
      <w:r w:rsidRPr="00D16550">
        <w:rPr>
          <w:rFonts w:ascii="Arial" w:hAnsi="Arial" w:cs="Arial"/>
        </w:rPr>
        <w:t>Student Handbook for more information.</w:t>
      </w:r>
    </w:p>
    <w:p w:rsidR="003B2F81" w:rsidRPr="00D16550" w:rsidRDefault="003B2F81" w:rsidP="003B2F81">
      <w:pPr>
        <w:tabs>
          <w:tab w:val="left" w:pos="-1080"/>
        </w:tabs>
        <w:ind w:right="-576"/>
        <w:rPr>
          <w:rFonts w:ascii="Arial" w:hAnsi="Arial" w:cs="Arial"/>
          <w:b/>
          <w:color w:val="000000" w:themeColor="text1"/>
        </w:rPr>
      </w:pPr>
    </w:p>
    <w:p w:rsidR="003B2F81" w:rsidRPr="00D16550" w:rsidRDefault="003B2F81" w:rsidP="003B2F81">
      <w:pPr>
        <w:tabs>
          <w:tab w:val="left" w:pos="-1080"/>
        </w:tabs>
        <w:ind w:right="-576"/>
        <w:rPr>
          <w:rFonts w:ascii="Arial" w:hAnsi="Arial" w:cs="Arial"/>
          <w:bCs/>
        </w:rPr>
      </w:pPr>
      <w:r w:rsidRPr="00FD34C3">
        <w:rPr>
          <w:rFonts w:ascii="Arial" w:hAnsi="Arial" w:cs="Arial"/>
          <w:b/>
          <w:u w:val="single"/>
        </w:rPr>
        <w:t>Student Feedback Survey</w:t>
      </w:r>
      <w:r w:rsidRPr="00D16550">
        <w:rPr>
          <w:rFonts w:ascii="Arial" w:hAnsi="Arial" w:cs="Arial"/>
          <w:b/>
        </w:rPr>
        <w:t xml:space="preserve">: </w:t>
      </w:r>
      <w:r w:rsidR="00E17E89" w:rsidRPr="008E1C76">
        <w:rPr>
          <w:rFonts w:ascii="Arial" w:hAnsi="Arial"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00E17E89" w:rsidRPr="008E1C76">
          <w:rPr>
            <w:rStyle w:val="Hyperlink"/>
            <w:rFonts w:ascii="Arial" w:hAnsi="Arial" w:cs="Arial"/>
            <w:bCs/>
          </w:rPr>
          <w:t>http://www.uta.edu/sfs</w:t>
        </w:r>
      </w:hyperlink>
      <w:r w:rsidR="00E17E89" w:rsidRPr="008E1C76">
        <w:rPr>
          <w:rFonts w:ascii="Arial" w:hAnsi="Arial" w:cs="Arial"/>
          <w:bCs/>
        </w:rPr>
        <w:t>.</w:t>
      </w:r>
    </w:p>
    <w:p w:rsidR="003B2F81" w:rsidRPr="00D16550" w:rsidRDefault="003B2F81" w:rsidP="003B2F81">
      <w:pPr>
        <w:tabs>
          <w:tab w:val="left" w:pos="-1080"/>
        </w:tabs>
        <w:ind w:right="-576"/>
        <w:rPr>
          <w:rFonts w:ascii="Arial" w:hAnsi="Arial" w:cs="Arial"/>
          <w:bCs/>
        </w:rPr>
      </w:pPr>
    </w:p>
    <w:p w:rsidR="00FD210E" w:rsidRDefault="00FD210E" w:rsidP="00FD210E">
      <w:pPr>
        <w:rPr>
          <w:rFonts w:ascii="Arial" w:hAnsi="Arial" w:cs="Arial"/>
          <w:sz w:val="21"/>
          <w:szCs w:val="21"/>
        </w:rPr>
      </w:pPr>
      <w:r w:rsidRPr="00FD34C3">
        <w:rPr>
          <w:rFonts w:ascii="Arial" w:hAnsi="Arial" w:cs="Arial"/>
          <w:b/>
          <w:bCs/>
          <w:sz w:val="21"/>
          <w:szCs w:val="21"/>
          <w:u w:val="single"/>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3C4C48">
        <w:rPr>
          <w:rFonts w:ascii="Arial" w:hAnsi="Arial" w:cs="Arial"/>
          <w:sz w:val="21"/>
          <w:szCs w:val="21"/>
        </w:rPr>
        <w:t xml:space="preserve">.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D210E" w:rsidRDefault="00FD210E" w:rsidP="00FD210E">
      <w:pPr>
        <w:rPr>
          <w:rFonts w:ascii="Arial" w:hAnsi="Arial" w:cs="Arial"/>
          <w:sz w:val="21"/>
          <w:szCs w:val="21"/>
        </w:rPr>
      </w:pPr>
    </w:p>
    <w:p w:rsidR="003B2F81" w:rsidRPr="0028296E" w:rsidRDefault="003B2F81" w:rsidP="003B2F81">
      <w:pPr>
        <w:tabs>
          <w:tab w:val="left" w:pos="-1080"/>
        </w:tabs>
        <w:ind w:right="-576"/>
        <w:rPr>
          <w:rFonts w:ascii="Arial" w:hAnsi="Arial" w:cs="Arial"/>
          <w:i/>
        </w:rPr>
      </w:pPr>
      <w:r w:rsidRPr="00FD34C3">
        <w:rPr>
          <w:rFonts w:ascii="Arial" w:hAnsi="Arial" w:cs="Arial"/>
          <w:b/>
          <w:color w:val="000000" w:themeColor="text1"/>
          <w:u w:val="single"/>
        </w:rPr>
        <w:t>Librarian to Contact</w:t>
      </w:r>
      <w:r w:rsidRPr="00D16550">
        <w:rPr>
          <w:rFonts w:ascii="Arial" w:hAnsi="Arial" w:cs="Arial"/>
          <w:b/>
          <w:color w:val="000000" w:themeColor="text1"/>
        </w:rPr>
        <w:t xml:space="preserve">: </w:t>
      </w:r>
      <w:r w:rsidR="0028296E" w:rsidRPr="001834D3">
        <w:rPr>
          <w:rFonts w:ascii="Arial" w:hAnsi="Arial" w:cs="Arial"/>
          <w:b/>
        </w:rPr>
        <w:t>Antoinette Nelson</w:t>
      </w:r>
      <w:r w:rsidR="0028296E" w:rsidRPr="0028296E">
        <w:rPr>
          <w:rFonts w:ascii="Arial" w:hAnsi="Arial" w:cs="Arial"/>
        </w:rPr>
        <w:t xml:space="preserve">, </w:t>
      </w:r>
      <w:r w:rsidRPr="0028296E">
        <w:rPr>
          <w:rFonts w:ascii="Arial" w:hAnsi="Arial" w:cs="Arial"/>
          <w:i/>
        </w:rPr>
        <w:t>Nursing Librarian</w:t>
      </w:r>
    </w:p>
    <w:p w:rsidR="0028296E" w:rsidRPr="0028296E" w:rsidRDefault="003B2F81" w:rsidP="003B2F81">
      <w:pPr>
        <w:tabs>
          <w:tab w:val="left" w:pos="-1080"/>
        </w:tabs>
        <w:ind w:left="720" w:right="-576"/>
        <w:rPr>
          <w:rFonts w:ascii="Arial" w:hAnsi="Arial" w:cs="Arial"/>
        </w:rPr>
      </w:pPr>
      <w:r w:rsidRPr="0028296E">
        <w:rPr>
          <w:rFonts w:ascii="Arial" w:hAnsi="Arial" w:cs="Arial"/>
        </w:rPr>
        <w:t xml:space="preserve">Phone: </w:t>
      </w:r>
      <w:r w:rsidR="0028296E" w:rsidRPr="0028296E">
        <w:rPr>
          <w:rFonts w:ascii="Arial" w:hAnsi="Arial" w:cs="Arial"/>
        </w:rPr>
        <w:t>817-272-7433</w:t>
      </w:r>
    </w:p>
    <w:p w:rsidR="003B2F81" w:rsidRPr="0028296E" w:rsidRDefault="003B2F81" w:rsidP="003B2F81">
      <w:pPr>
        <w:tabs>
          <w:tab w:val="left" w:pos="-1080"/>
        </w:tabs>
        <w:ind w:left="720" w:right="-576"/>
        <w:rPr>
          <w:rFonts w:ascii="Arial" w:hAnsi="Arial" w:cs="Arial"/>
          <w:color w:val="000000" w:themeColor="text1"/>
        </w:rPr>
      </w:pPr>
      <w:r w:rsidRPr="0028296E">
        <w:rPr>
          <w:rFonts w:ascii="Arial" w:hAnsi="Arial" w:cs="Arial"/>
          <w:color w:val="000000" w:themeColor="text1"/>
        </w:rPr>
        <w:t xml:space="preserve">E-mail: </w:t>
      </w:r>
      <w:hyperlink r:id="rId25" w:history="1">
        <w:r w:rsidR="0028296E" w:rsidRPr="0028296E">
          <w:rPr>
            <w:rFonts w:ascii="Arial" w:hAnsi="Arial" w:cs="Arial"/>
            <w:color w:val="0000FF"/>
            <w:u w:val="single"/>
          </w:rPr>
          <w:t>nelsona@uta.edu</w:t>
        </w:r>
      </w:hyperlink>
    </w:p>
    <w:p w:rsidR="003B2F81" w:rsidRPr="0028296E" w:rsidRDefault="00324112" w:rsidP="003B2F81">
      <w:pPr>
        <w:ind w:left="720"/>
        <w:rPr>
          <w:rFonts w:ascii="Arial" w:hAnsi="Arial" w:cs="Arial"/>
          <w:color w:val="000000" w:themeColor="text1"/>
        </w:rPr>
      </w:pPr>
      <w:hyperlink r:id="rId26" w:history="1">
        <w:r w:rsidR="003B2F81" w:rsidRPr="0028296E">
          <w:rPr>
            <w:rStyle w:val="Hyperlink"/>
            <w:rFonts w:ascii="Arial" w:hAnsi="Arial" w:cs="Arial"/>
            <w:bCs/>
            <w:color w:val="000000" w:themeColor="text1"/>
          </w:rPr>
          <w:t>http://libguides.uta.edu/nursing</w:t>
        </w:r>
      </w:hyperlink>
    </w:p>
    <w:p w:rsidR="003B2F81" w:rsidRPr="00D16550" w:rsidRDefault="003B2F81" w:rsidP="003B2F81">
      <w:pPr>
        <w:rPr>
          <w:rFonts w:ascii="Arial" w:hAnsi="Arial" w:cs="Arial"/>
          <w:b/>
          <w:color w:val="0000FF"/>
        </w:rPr>
      </w:pPr>
    </w:p>
    <w:p w:rsidR="003B2F81" w:rsidRPr="00D16550" w:rsidRDefault="003B2F81" w:rsidP="003B2F81">
      <w:pPr>
        <w:rPr>
          <w:rFonts w:ascii="Arial" w:hAnsi="Arial" w:cs="Arial"/>
        </w:rPr>
      </w:pPr>
      <w:r w:rsidRPr="00D16550">
        <w:rPr>
          <w:rFonts w:ascii="Arial" w:hAnsi="Arial" w:cs="Arial"/>
          <w:b/>
          <w:u w:val="single"/>
        </w:rPr>
        <w:t>Status of RN Licensure:</w:t>
      </w:r>
      <w:r w:rsidRPr="00D16550">
        <w:rPr>
          <w:rFonts w:ascii="Arial" w:hAnsi="Arial" w:cs="Arial"/>
          <w:b/>
          <w:color w:val="0000FF"/>
        </w:rPr>
        <w:t xml:space="preserve"> </w:t>
      </w:r>
      <w:r w:rsidRPr="00D16550">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27" w:history="1">
        <w:r w:rsidRPr="00D16550">
          <w:rPr>
            <w:rStyle w:val="Hyperlink"/>
            <w:rFonts w:ascii="Arial" w:hAnsi="Arial" w:cs="Arial"/>
          </w:rPr>
          <w:t>www.bon.state.tx.us</w:t>
        </w:r>
      </w:hyperlink>
    </w:p>
    <w:p w:rsidR="003B2F81" w:rsidRPr="00D16550" w:rsidRDefault="003B2F81" w:rsidP="003B2F81">
      <w:pPr>
        <w:rPr>
          <w:rFonts w:ascii="Arial" w:hAnsi="Arial" w:cs="Arial"/>
        </w:rPr>
      </w:pPr>
    </w:p>
    <w:p w:rsidR="003B2F81" w:rsidRPr="00D16550" w:rsidRDefault="003B2F81" w:rsidP="003B2F81">
      <w:pPr>
        <w:rPr>
          <w:rFonts w:ascii="Arial" w:hAnsi="Arial" w:cs="Arial"/>
        </w:rPr>
      </w:pPr>
      <w:r w:rsidRPr="00D16550">
        <w:rPr>
          <w:rFonts w:ascii="Arial" w:hAnsi="Arial" w:cs="Arial"/>
          <w:b/>
          <w:u w:val="single"/>
        </w:rPr>
        <w:t>Student Code of Ethics:</w:t>
      </w:r>
      <w:r w:rsidRPr="00D16550">
        <w:rPr>
          <w:rFonts w:ascii="Arial" w:hAnsi="Arial" w:cs="Arial"/>
          <w:b/>
        </w:rPr>
        <w:t xml:space="preserve"> </w:t>
      </w:r>
      <w:r w:rsidRPr="00D16550">
        <w:rPr>
          <w:rFonts w:ascii="Arial" w:hAnsi="Arial" w:cs="Arial"/>
        </w:rPr>
        <w:t xml:space="preserve">UTA College of Nursing supports the Student Code of Ethics Policy.  Students are responsible for knowing and complying with the Code. </w:t>
      </w:r>
      <w:r w:rsidR="00E44B26" w:rsidRPr="00E84B5B">
        <w:rPr>
          <w:rFonts w:ascii="Arial" w:hAnsi="Arial" w:cs="Arial"/>
        </w:rPr>
        <w:t xml:space="preserve">The Code can be found in the </w:t>
      </w:r>
      <w:r w:rsidR="00E44B26">
        <w:rPr>
          <w:rFonts w:ascii="Arial" w:hAnsi="Arial" w:cs="Arial"/>
        </w:rPr>
        <w:t>MSN Student H</w:t>
      </w:r>
      <w:r w:rsidR="00E44B26" w:rsidRPr="00E84B5B">
        <w:rPr>
          <w:rFonts w:ascii="Arial" w:hAnsi="Arial" w:cs="Arial"/>
        </w:rPr>
        <w:t xml:space="preserve">andbook online:  </w:t>
      </w:r>
      <w:hyperlink r:id="rId28" w:history="1">
        <w:r w:rsidR="00E44B26" w:rsidRPr="00454703">
          <w:rPr>
            <w:rStyle w:val="Hyperlink"/>
            <w:rFonts w:ascii="Arial" w:hAnsi="Arial" w:cs="Arial"/>
          </w:rPr>
          <w:t>http://www.uta.edu/nursing/msn/msn-students</w:t>
        </w:r>
      </w:hyperlink>
    </w:p>
    <w:p w:rsidR="003B2F81" w:rsidRPr="00D16550" w:rsidRDefault="003B2F81" w:rsidP="003B2F81">
      <w:pPr>
        <w:rPr>
          <w:rFonts w:ascii="Arial" w:hAnsi="Arial" w:cs="Arial"/>
          <w:b/>
        </w:rPr>
      </w:pPr>
    </w:p>
    <w:p w:rsidR="003B2F81" w:rsidRPr="00D16550" w:rsidRDefault="003B2F81" w:rsidP="003B2F81">
      <w:pPr>
        <w:rPr>
          <w:rFonts w:ascii="Arial" w:hAnsi="Arial" w:cs="Arial"/>
        </w:rPr>
      </w:pPr>
      <w:r w:rsidRPr="00D16550">
        <w:rPr>
          <w:rFonts w:ascii="Arial" w:hAnsi="Arial" w:cs="Arial"/>
          <w:b/>
          <w:u w:val="single"/>
        </w:rPr>
        <w:t>No Gift Policy:</w:t>
      </w:r>
      <w:r w:rsidRPr="00D16550">
        <w:rPr>
          <w:rFonts w:ascii="Arial" w:hAnsi="Arial" w:cs="Arial"/>
          <w:b/>
          <w:color w:val="0000FF"/>
        </w:rPr>
        <w:t xml:space="preserve"> </w:t>
      </w:r>
      <w:r w:rsidRPr="00D16550">
        <w:rPr>
          <w:rFonts w:ascii="Arial" w:hAnsi="Arial" w:cs="Arial"/>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5E1671" w:rsidRPr="00D16550" w:rsidRDefault="005E1671" w:rsidP="003B2F81">
      <w:pPr>
        <w:rPr>
          <w:rFonts w:ascii="Arial" w:hAnsi="Arial" w:cs="Arial"/>
          <w:b/>
        </w:rPr>
      </w:pPr>
    </w:p>
    <w:p w:rsidR="003B2F81" w:rsidRPr="00D16550" w:rsidRDefault="003B2F81" w:rsidP="003B2F81">
      <w:pPr>
        <w:rPr>
          <w:rFonts w:ascii="Arial" w:hAnsi="Arial" w:cs="Arial"/>
          <w:b/>
        </w:rPr>
      </w:pPr>
      <w:r w:rsidRPr="00D16550">
        <w:rPr>
          <w:rFonts w:ascii="Arial" w:hAnsi="Arial" w:cs="Arial"/>
          <w:b/>
        </w:rPr>
        <w:t>Departmental Office/Support Staff</w:t>
      </w:r>
    </w:p>
    <w:p w:rsidR="003B2F81" w:rsidRPr="00D16550" w:rsidRDefault="003B2F81" w:rsidP="003B2F81">
      <w:pPr>
        <w:rPr>
          <w:rFonts w:ascii="Arial" w:hAnsi="Arial" w:cs="Arial"/>
          <w:b/>
        </w:rPr>
      </w:pPr>
    </w:p>
    <w:p w:rsidR="003B2F81" w:rsidRPr="00D16550" w:rsidRDefault="003B2F81" w:rsidP="003B2F81">
      <w:pPr>
        <w:ind w:firstLine="720"/>
        <w:rPr>
          <w:rFonts w:ascii="Arial" w:hAnsi="Arial" w:cs="Arial"/>
          <w:b/>
          <w:u w:val="single"/>
        </w:rPr>
      </w:pPr>
      <w:r w:rsidRPr="00D16550">
        <w:rPr>
          <w:rFonts w:ascii="Arial" w:hAnsi="Arial" w:cs="Arial"/>
          <w:b/>
          <w:u w:val="single"/>
        </w:rPr>
        <w:t>Department of Advanced Nurse Practice</w:t>
      </w:r>
    </w:p>
    <w:p w:rsidR="003B2F81" w:rsidRPr="00D16550" w:rsidRDefault="003B2F81" w:rsidP="003B2F81">
      <w:pPr>
        <w:rPr>
          <w:rFonts w:ascii="Arial" w:hAnsi="Arial" w:cs="Arial"/>
          <w:b/>
          <w:color w:val="1F497D"/>
        </w:rPr>
      </w:pPr>
    </w:p>
    <w:p w:rsidR="003B2F81" w:rsidRPr="00D16550" w:rsidRDefault="003B2F81" w:rsidP="003B2F81">
      <w:pPr>
        <w:ind w:left="1440"/>
        <w:rPr>
          <w:rFonts w:ascii="Arial" w:hAnsi="Arial" w:cs="Arial"/>
        </w:rPr>
      </w:pPr>
      <w:r w:rsidRPr="00D16550">
        <w:rPr>
          <w:rFonts w:ascii="Arial" w:hAnsi="Arial" w:cs="Arial"/>
          <w:b/>
        </w:rPr>
        <w:t xml:space="preserve">Mary Schira, </w:t>
      </w:r>
      <w:r w:rsidR="00DD623A" w:rsidRPr="00D16550">
        <w:rPr>
          <w:rFonts w:ascii="Arial" w:hAnsi="Arial" w:cs="Arial"/>
        </w:rPr>
        <w:t>PhD, RN</w:t>
      </w:r>
      <w:r w:rsidRPr="00D16550">
        <w:rPr>
          <w:rFonts w:ascii="Arial" w:hAnsi="Arial" w:cs="Arial"/>
        </w:rPr>
        <w:t>, ACNP-BC</w:t>
      </w:r>
    </w:p>
    <w:p w:rsidR="003B2F81" w:rsidRPr="00D16550" w:rsidRDefault="003B2F81" w:rsidP="003B2F81">
      <w:pPr>
        <w:ind w:left="1440"/>
        <w:rPr>
          <w:rFonts w:ascii="Arial" w:hAnsi="Arial" w:cs="Arial"/>
        </w:rPr>
      </w:pPr>
      <w:r w:rsidRPr="00D16550">
        <w:rPr>
          <w:rFonts w:ascii="Arial" w:hAnsi="Arial" w:cs="Arial"/>
        </w:rPr>
        <w:t>Associate Dean and Chair; Graduate Advisor</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29" w:history="1">
        <w:r w:rsidRPr="00D16550">
          <w:rPr>
            <w:rStyle w:val="Hyperlink"/>
            <w:rFonts w:ascii="Arial" w:hAnsi="Arial" w:cs="Arial"/>
          </w:rPr>
          <w:t>Schira@uta.edu</w:t>
        </w:r>
      </w:hyperlink>
      <w:r w:rsidRPr="00D16550">
        <w:rPr>
          <w:rFonts w:ascii="Arial" w:hAnsi="Arial" w:cs="Arial"/>
          <w:color w:val="1F497D"/>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r w:rsidRPr="00D16550">
        <w:rPr>
          <w:rFonts w:ascii="Arial" w:hAnsi="Arial" w:cs="Arial"/>
          <w:b/>
        </w:rPr>
        <w:t>Sheri Decker</w:t>
      </w:r>
      <w:r w:rsidRPr="00D16550">
        <w:rPr>
          <w:rFonts w:ascii="Arial" w:hAnsi="Arial" w:cs="Arial"/>
        </w:rPr>
        <w:t>, Assistant Graduate Advisor</w:t>
      </w:r>
    </w:p>
    <w:p w:rsidR="003B2F81" w:rsidRPr="00D16550" w:rsidRDefault="003B2F81" w:rsidP="003B2F81">
      <w:pPr>
        <w:ind w:left="1440"/>
        <w:rPr>
          <w:rFonts w:ascii="Arial" w:hAnsi="Arial" w:cs="Arial"/>
        </w:rPr>
      </w:pPr>
      <w:r w:rsidRPr="00D16550">
        <w:rPr>
          <w:rFonts w:ascii="Arial" w:hAnsi="Arial" w:cs="Arial"/>
        </w:rPr>
        <w:t>Office # 606-Pickard Hall, (817)-272-2776 ext.0829</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30" w:history="1">
        <w:r w:rsidRPr="00D16550">
          <w:rPr>
            <w:rStyle w:val="Hyperlink"/>
            <w:rFonts w:ascii="Arial" w:hAnsi="Arial" w:cs="Arial"/>
          </w:rPr>
          <w:t>s.decker@uta.edu</w:t>
        </w:r>
      </w:hyperlink>
      <w:r w:rsidRPr="00D16550">
        <w:rPr>
          <w:rFonts w:ascii="Arial" w:hAnsi="Arial" w:cs="Arial"/>
          <w:color w:val="1F497D"/>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r w:rsidRPr="00D16550">
        <w:rPr>
          <w:rFonts w:ascii="Arial" w:hAnsi="Arial" w:cs="Arial"/>
          <w:b/>
        </w:rPr>
        <w:t>Rose Olivier</w:t>
      </w:r>
      <w:r w:rsidR="003F0DF3">
        <w:rPr>
          <w:rFonts w:ascii="Arial" w:hAnsi="Arial" w:cs="Arial"/>
        </w:rPr>
        <w:t>, Adminis</w:t>
      </w:r>
      <w:r w:rsidRPr="00D16550">
        <w:rPr>
          <w:rFonts w:ascii="Arial" w:hAnsi="Arial" w:cs="Arial"/>
        </w:rPr>
        <w:t>trative Assistant I</w:t>
      </w:r>
    </w:p>
    <w:p w:rsidR="003B2F81" w:rsidRPr="00D16550" w:rsidRDefault="003B2F81" w:rsidP="003B2F81">
      <w:pPr>
        <w:ind w:left="1440"/>
        <w:rPr>
          <w:rFonts w:ascii="Arial" w:hAnsi="Arial" w:cs="Arial"/>
        </w:rPr>
      </w:pPr>
      <w:r w:rsidRPr="00D16550">
        <w:rPr>
          <w:rFonts w:ascii="Arial" w:hAnsi="Arial" w:cs="Arial"/>
        </w:rPr>
        <w:t>Office # 605-Pickard Hall, (817) 272-2776 ext. 4796</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31" w:history="1">
        <w:r w:rsidRPr="00D16550">
          <w:rPr>
            <w:rStyle w:val="Hyperlink"/>
            <w:rFonts w:ascii="Arial" w:hAnsi="Arial" w:cs="Arial"/>
          </w:rPr>
          <w:t>Olivier@uta.edu</w:t>
        </w:r>
      </w:hyperlink>
      <w:r w:rsidRPr="00D16550">
        <w:rPr>
          <w:rFonts w:ascii="Arial" w:hAnsi="Arial" w:cs="Arial"/>
          <w:color w:val="1F497D"/>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r w:rsidRPr="00D16550">
        <w:rPr>
          <w:rFonts w:ascii="Arial" w:hAnsi="Arial" w:cs="Arial"/>
          <w:b/>
        </w:rPr>
        <w:t>Roshanda Marks</w:t>
      </w:r>
      <w:r w:rsidRPr="00D16550">
        <w:rPr>
          <w:rFonts w:ascii="Arial" w:hAnsi="Arial" w:cs="Arial"/>
        </w:rPr>
        <w:t>, Senior Office Assistant</w:t>
      </w:r>
    </w:p>
    <w:p w:rsidR="003B2F81" w:rsidRPr="00D16550" w:rsidRDefault="003B2F81" w:rsidP="003B2F81">
      <w:pPr>
        <w:ind w:left="1440"/>
        <w:rPr>
          <w:rFonts w:ascii="Arial" w:hAnsi="Arial" w:cs="Arial"/>
        </w:rPr>
      </w:pPr>
      <w:r w:rsidRPr="00D16550">
        <w:rPr>
          <w:rFonts w:ascii="Arial" w:hAnsi="Arial" w:cs="Arial"/>
        </w:rPr>
        <w:t>Office # 610-Pickard Hall, (817)-272-2043 ext. 4856</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32" w:history="1">
        <w:r w:rsidRPr="00D16550">
          <w:rPr>
            <w:rStyle w:val="Hyperlink"/>
            <w:rFonts w:ascii="Arial" w:hAnsi="Arial" w:cs="Arial"/>
          </w:rPr>
          <w:t>r.marks@uta.edu</w:t>
        </w:r>
      </w:hyperlink>
      <w:r w:rsidRPr="00D16550">
        <w:rPr>
          <w:rFonts w:ascii="Arial" w:hAnsi="Arial" w:cs="Arial"/>
          <w:color w:val="1F497D"/>
        </w:rPr>
        <w:t xml:space="preserve"> </w:t>
      </w:r>
    </w:p>
    <w:p w:rsidR="003B2F81" w:rsidRPr="00D16550" w:rsidRDefault="003B2F81" w:rsidP="003B2F81">
      <w:pPr>
        <w:rPr>
          <w:rFonts w:ascii="Arial" w:hAnsi="Arial" w:cs="Arial"/>
          <w:b/>
        </w:rPr>
      </w:pPr>
    </w:p>
    <w:p w:rsidR="003B2F81" w:rsidRPr="00D16550" w:rsidRDefault="003B2F81" w:rsidP="003B2F81">
      <w:pPr>
        <w:ind w:left="720"/>
        <w:rPr>
          <w:rFonts w:ascii="Arial" w:hAnsi="Arial" w:cs="Arial"/>
          <w:b/>
          <w:u w:val="single"/>
        </w:rPr>
      </w:pPr>
      <w:r w:rsidRPr="00D16550">
        <w:rPr>
          <w:rFonts w:ascii="Arial" w:hAnsi="Arial" w:cs="Arial"/>
          <w:b/>
          <w:u w:val="single"/>
        </w:rPr>
        <w:t>Department of MSN Administration, Education, and PhD Programs</w:t>
      </w:r>
    </w:p>
    <w:p w:rsidR="003B2F81" w:rsidRPr="00D16550" w:rsidRDefault="003B2F81" w:rsidP="003B2F81">
      <w:pPr>
        <w:rPr>
          <w:rFonts w:ascii="Arial" w:hAnsi="Arial" w:cs="Arial"/>
          <w:b/>
        </w:rPr>
      </w:pPr>
    </w:p>
    <w:p w:rsidR="003B2F81" w:rsidRPr="00D16550" w:rsidRDefault="003B2F81" w:rsidP="003B2F81">
      <w:pPr>
        <w:ind w:left="1440"/>
        <w:rPr>
          <w:rFonts w:ascii="Arial" w:hAnsi="Arial" w:cs="Arial"/>
          <w:b/>
        </w:rPr>
      </w:pPr>
      <w:r w:rsidRPr="00D16550">
        <w:rPr>
          <w:rFonts w:ascii="Arial" w:hAnsi="Arial" w:cs="Arial"/>
          <w:b/>
        </w:rPr>
        <w:t xml:space="preserve">Jennifer Gray, </w:t>
      </w:r>
      <w:r w:rsidRPr="00D16550">
        <w:rPr>
          <w:rFonts w:ascii="Arial" w:hAnsi="Arial" w:cs="Arial"/>
        </w:rPr>
        <w:t>RN, PhD</w:t>
      </w:r>
    </w:p>
    <w:p w:rsidR="003F0DF3" w:rsidRDefault="003F0DF3" w:rsidP="003B2F81">
      <w:pPr>
        <w:ind w:left="1440"/>
        <w:rPr>
          <w:rFonts w:ascii="Arial" w:hAnsi="Arial" w:cs="Arial"/>
        </w:rPr>
      </w:pPr>
      <w:r>
        <w:rPr>
          <w:rFonts w:ascii="Arial" w:hAnsi="Arial" w:cs="Arial"/>
        </w:rPr>
        <w:t>Interim Dean, College of Nursing</w:t>
      </w:r>
    </w:p>
    <w:p w:rsidR="003B2F81" w:rsidRPr="00D16550" w:rsidRDefault="003B2F81" w:rsidP="003B2F81">
      <w:pPr>
        <w:ind w:left="1440"/>
        <w:rPr>
          <w:rFonts w:ascii="Arial" w:hAnsi="Arial" w:cs="Arial"/>
        </w:rPr>
      </w:pPr>
      <w:r w:rsidRPr="00D16550">
        <w:rPr>
          <w:rFonts w:ascii="Arial" w:hAnsi="Arial" w:cs="Arial"/>
        </w:rPr>
        <w:t>Associate Dean and Chair, Graduate Advisor</w:t>
      </w:r>
    </w:p>
    <w:p w:rsidR="003B2F81" w:rsidRPr="00D16550" w:rsidRDefault="003B2F81" w:rsidP="003B2F81">
      <w:pPr>
        <w:ind w:left="1440"/>
        <w:rPr>
          <w:rFonts w:ascii="Arial" w:hAnsi="Arial" w:cs="Arial"/>
        </w:rPr>
      </w:pPr>
      <w:r w:rsidRPr="00D16550">
        <w:rPr>
          <w:rFonts w:ascii="Arial" w:hAnsi="Arial" w:cs="Arial"/>
        </w:rPr>
        <w:t xml:space="preserve">Email: </w:t>
      </w:r>
      <w:hyperlink r:id="rId33" w:history="1">
        <w:r w:rsidRPr="00D16550">
          <w:rPr>
            <w:rStyle w:val="Hyperlink"/>
            <w:rFonts w:ascii="Arial" w:hAnsi="Arial" w:cs="Arial"/>
          </w:rPr>
          <w:t>jgray@uta.edu</w:t>
        </w:r>
      </w:hyperlink>
      <w:r w:rsidRPr="00D16550">
        <w:rPr>
          <w:rFonts w:ascii="Arial" w:hAnsi="Arial" w:cs="Arial"/>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r w:rsidRPr="00D16550">
        <w:rPr>
          <w:rFonts w:ascii="Arial" w:hAnsi="Arial" w:cs="Arial"/>
          <w:b/>
        </w:rPr>
        <w:t>Vivian Lail-Davis</w:t>
      </w:r>
      <w:r w:rsidRPr="00D16550">
        <w:rPr>
          <w:rFonts w:ascii="Arial" w:hAnsi="Arial" w:cs="Arial"/>
        </w:rPr>
        <w:t>, Administrative Assistant II</w:t>
      </w:r>
    </w:p>
    <w:p w:rsidR="003B2F81" w:rsidRPr="00D16550" w:rsidRDefault="003B2F81" w:rsidP="003B2F81">
      <w:pPr>
        <w:ind w:left="1440"/>
        <w:rPr>
          <w:rFonts w:ascii="Arial" w:hAnsi="Arial" w:cs="Arial"/>
        </w:rPr>
      </w:pPr>
      <w:r w:rsidRPr="00D16550">
        <w:rPr>
          <w:rFonts w:ascii="Arial" w:hAnsi="Arial" w:cs="Arial"/>
        </w:rPr>
        <w:t>Office # 512-Pickard Hall, (817)-272-1038</w:t>
      </w:r>
    </w:p>
    <w:p w:rsidR="003B2F81" w:rsidRPr="00D16550" w:rsidRDefault="003B2F81" w:rsidP="003B2F81">
      <w:pPr>
        <w:ind w:left="1440"/>
        <w:rPr>
          <w:rFonts w:ascii="Arial" w:hAnsi="Arial" w:cs="Arial"/>
        </w:rPr>
      </w:pPr>
      <w:r w:rsidRPr="00D16550">
        <w:rPr>
          <w:rFonts w:ascii="Arial" w:hAnsi="Arial" w:cs="Arial"/>
        </w:rPr>
        <w:t xml:space="preserve">Email: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r w:rsidRPr="00D16550">
        <w:rPr>
          <w:rFonts w:ascii="Arial" w:hAnsi="Arial" w:cs="Arial"/>
          <w:b/>
        </w:rPr>
        <w:t>Felicia Chamberlain</w:t>
      </w:r>
      <w:r w:rsidRPr="00D16550">
        <w:rPr>
          <w:rFonts w:ascii="Arial" w:hAnsi="Arial" w:cs="Arial"/>
        </w:rPr>
        <w:t>, Administrative Assistant I</w:t>
      </w:r>
    </w:p>
    <w:p w:rsidR="003B2F81" w:rsidRPr="00D16550" w:rsidRDefault="003B2F81" w:rsidP="003B2F81">
      <w:pPr>
        <w:ind w:left="1440"/>
        <w:rPr>
          <w:rFonts w:ascii="Arial" w:hAnsi="Arial" w:cs="Arial"/>
        </w:rPr>
      </w:pPr>
      <w:r w:rsidRPr="00D16550">
        <w:rPr>
          <w:rFonts w:ascii="Arial" w:hAnsi="Arial" w:cs="Arial"/>
        </w:rPr>
        <w:t>Office # 515- Pickard Hall (817)-272-0659</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34" w:history="1">
        <w:r w:rsidRPr="00D16550">
          <w:rPr>
            <w:rStyle w:val="Hyperlink"/>
            <w:rFonts w:ascii="Arial" w:hAnsi="Arial" w:cs="Arial"/>
          </w:rPr>
          <w:t>chamberl@uta.edu</w:t>
        </w:r>
      </w:hyperlink>
      <w:r w:rsidRPr="00D16550">
        <w:rPr>
          <w:rFonts w:ascii="Arial" w:hAnsi="Arial" w:cs="Arial"/>
          <w:color w:val="1F497D"/>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color w:val="000000" w:themeColor="text1"/>
        </w:rPr>
      </w:pPr>
      <w:r w:rsidRPr="00D16550">
        <w:rPr>
          <w:rFonts w:ascii="Arial" w:hAnsi="Arial" w:cs="Arial"/>
          <w:b/>
          <w:color w:val="000000" w:themeColor="text1"/>
        </w:rPr>
        <w:t>Suzanne Despres</w:t>
      </w:r>
      <w:r w:rsidRPr="00D16550">
        <w:rPr>
          <w:rFonts w:ascii="Arial" w:hAnsi="Arial" w:cs="Arial"/>
          <w:color w:val="000000" w:themeColor="text1"/>
        </w:rPr>
        <w:t xml:space="preserve">, AP Program, Assistant Graduate Advisor </w:t>
      </w:r>
    </w:p>
    <w:p w:rsidR="003B2F81" w:rsidRPr="00D16550" w:rsidRDefault="003B2F81" w:rsidP="003B2F81">
      <w:pPr>
        <w:ind w:left="1440"/>
        <w:rPr>
          <w:rFonts w:ascii="Arial" w:hAnsi="Arial" w:cs="Arial"/>
          <w:color w:val="000000" w:themeColor="text1"/>
        </w:rPr>
      </w:pPr>
      <w:r w:rsidRPr="00D16550">
        <w:rPr>
          <w:rFonts w:ascii="Arial" w:hAnsi="Arial" w:cs="Arial"/>
          <w:color w:val="000000" w:themeColor="text1"/>
        </w:rPr>
        <w:t>Office # 512A- Pickard Hall (817)-272-1039</w:t>
      </w:r>
    </w:p>
    <w:p w:rsidR="00CB6B42" w:rsidRDefault="003B2F81" w:rsidP="00FD210E">
      <w:pPr>
        <w:ind w:left="720" w:firstLine="720"/>
        <w:rPr>
          <w:rStyle w:val="Hyperlink"/>
          <w:rFonts w:ascii="Arial" w:hAnsi="Arial" w:cs="Arial"/>
        </w:rPr>
      </w:pPr>
      <w:r w:rsidRPr="00D16550">
        <w:rPr>
          <w:rFonts w:ascii="Arial" w:hAnsi="Arial" w:cs="Arial"/>
          <w:color w:val="000000" w:themeColor="text1"/>
        </w:rPr>
        <w:t xml:space="preserve">Email: </w:t>
      </w:r>
      <w:hyperlink r:id="rId35" w:history="1">
        <w:r w:rsidRPr="00D16550">
          <w:rPr>
            <w:rStyle w:val="Hyperlink"/>
            <w:rFonts w:ascii="Arial" w:hAnsi="Arial" w:cs="Arial"/>
          </w:rPr>
          <w:t>sdepres@uta.edu</w:t>
        </w:r>
      </w:hyperlink>
    </w:p>
    <w:p w:rsidR="00CB6B42" w:rsidRDefault="00CB6B42">
      <w:pPr>
        <w:rPr>
          <w:rStyle w:val="Hyperlink"/>
          <w:rFonts w:ascii="Arial" w:hAnsi="Arial" w:cs="Arial"/>
        </w:rPr>
      </w:pPr>
      <w:r>
        <w:rPr>
          <w:rStyle w:val="Hyperlink"/>
          <w:rFonts w:ascii="Arial" w:hAnsi="Arial" w:cs="Arial"/>
        </w:rPr>
        <w:br w:type="page"/>
      </w:r>
    </w:p>
    <w:p w:rsidR="00170986" w:rsidRDefault="00170986" w:rsidP="00170986">
      <w:pPr>
        <w:keepNext/>
        <w:rPr>
          <w:rFonts w:ascii="Arial" w:hAnsi="Arial" w:cs="Arial"/>
          <w:sz w:val="21"/>
          <w:szCs w:val="21"/>
        </w:rPr>
      </w:pPr>
      <w:r>
        <w:rPr>
          <w:rFonts w:ascii="Arial" w:hAnsi="Arial" w:cs="Arial"/>
          <w:b/>
          <w:sz w:val="21"/>
          <w:szCs w:val="21"/>
        </w:rPr>
        <w:t xml:space="preserve">Brief </w:t>
      </w:r>
      <w:r w:rsidR="00CB6B42">
        <w:rPr>
          <w:rFonts w:ascii="Arial" w:hAnsi="Arial" w:cs="Arial"/>
          <w:b/>
          <w:sz w:val="21"/>
          <w:szCs w:val="21"/>
        </w:rPr>
        <w:t xml:space="preserve">Course Schedule.  </w:t>
      </w:r>
      <w:r w:rsidRPr="00170986">
        <w:rPr>
          <w:rFonts w:ascii="Arial" w:hAnsi="Arial" w:cs="Arial"/>
          <w:sz w:val="21"/>
          <w:szCs w:val="21"/>
        </w:rPr>
        <w:t xml:space="preserve">If you are enrolled in this class you can access </w:t>
      </w:r>
      <w:r w:rsidR="00315EFB" w:rsidRPr="00170986">
        <w:rPr>
          <w:rFonts w:ascii="Arial" w:hAnsi="Arial" w:cs="Arial"/>
          <w:sz w:val="21"/>
          <w:szCs w:val="21"/>
        </w:rPr>
        <w:t xml:space="preserve">in Blackboard </w:t>
      </w:r>
      <w:r w:rsidRPr="00170986">
        <w:rPr>
          <w:rFonts w:ascii="Arial" w:hAnsi="Arial" w:cs="Arial"/>
          <w:sz w:val="21"/>
          <w:szCs w:val="21"/>
        </w:rPr>
        <w:t xml:space="preserve">the complete course schedule </w:t>
      </w:r>
      <w:r w:rsidR="00315EFB">
        <w:rPr>
          <w:rFonts w:ascii="Arial" w:hAnsi="Arial" w:cs="Arial"/>
          <w:sz w:val="21"/>
          <w:szCs w:val="21"/>
        </w:rPr>
        <w:t>which includes</w:t>
      </w:r>
      <w:r w:rsidRPr="00170986">
        <w:rPr>
          <w:rFonts w:ascii="Arial" w:hAnsi="Arial" w:cs="Arial"/>
          <w:sz w:val="21"/>
          <w:szCs w:val="21"/>
        </w:rPr>
        <w:t xml:space="preserve"> </w:t>
      </w:r>
      <w:r w:rsidR="00315EFB">
        <w:rPr>
          <w:rFonts w:ascii="Arial" w:hAnsi="Arial" w:cs="Arial"/>
          <w:sz w:val="21"/>
          <w:szCs w:val="21"/>
        </w:rPr>
        <w:t xml:space="preserve">expanded information about </w:t>
      </w:r>
      <w:r w:rsidRPr="00170986">
        <w:rPr>
          <w:rFonts w:ascii="Arial" w:hAnsi="Arial" w:cs="Arial"/>
          <w:sz w:val="21"/>
          <w:szCs w:val="21"/>
        </w:rPr>
        <w:t xml:space="preserve">class and discussion board </w:t>
      </w:r>
      <w:r w:rsidR="00315EFB">
        <w:rPr>
          <w:rFonts w:ascii="Arial" w:hAnsi="Arial" w:cs="Arial"/>
          <w:sz w:val="21"/>
          <w:szCs w:val="21"/>
        </w:rPr>
        <w:t>activities</w:t>
      </w:r>
      <w:r w:rsidR="008478D9">
        <w:rPr>
          <w:rFonts w:ascii="Arial" w:hAnsi="Arial" w:cs="Arial"/>
          <w:sz w:val="21"/>
          <w:szCs w:val="21"/>
        </w:rPr>
        <w:t xml:space="preserve"> and</w:t>
      </w:r>
      <w:r w:rsidRPr="00170986">
        <w:rPr>
          <w:rFonts w:ascii="Arial" w:hAnsi="Arial" w:cs="Arial"/>
          <w:sz w:val="21"/>
          <w:szCs w:val="21"/>
        </w:rPr>
        <w:t xml:space="preserve"> class preparation</w:t>
      </w:r>
      <w:r w:rsidR="008478D9">
        <w:rPr>
          <w:rFonts w:ascii="Arial" w:hAnsi="Arial" w:cs="Arial"/>
          <w:sz w:val="21"/>
          <w:szCs w:val="21"/>
        </w:rPr>
        <w:t>.</w:t>
      </w:r>
      <w:r>
        <w:rPr>
          <w:rFonts w:ascii="Arial" w:hAnsi="Arial" w:cs="Arial"/>
          <w:sz w:val="21"/>
          <w:szCs w:val="21"/>
        </w:rPr>
        <w:t xml:space="preserve">  </w:t>
      </w:r>
      <w:r w:rsidR="008478D9">
        <w:rPr>
          <w:rFonts w:ascii="Arial" w:hAnsi="Arial" w:cs="Arial"/>
          <w:i/>
          <w:sz w:val="21"/>
          <w:szCs w:val="21"/>
        </w:rPr>
        <w:t>The course</w:t>
      </w:r>
      <w:r w:rsidR="00CB6B42" w:rsidRPr="00170986">
        <w:rPr>
          <w:rFonts w:ascii="Arial" w:hAnsi="Arial" w:cs="Arial"/>
          <w:i/>
          <w:sz w:val="21"/>
          <w:szCs w:val="21"/>
        </w:rPr>
        <w:t xml:space="preserve"> instructor reserve</w:t>
      </w:r>
      <w:r w:rsidR="008478D9">
        <w:rPr>
          <w:rFonts w:ascii="Arial" w:hAnsi="Arial" w:cs="Arial"/>
          <w:i/>
          <w:sz w:val="21"/>
          <w:szCs w:val="21"/>
        </w:rPr>
        <w:t>s</w:t>
      </w:r>
      <w:r w:rsidR="00CB6B42" w:rsidRPr="00170986">
        <w:rPr>
          <w:rFonts w:ascii="Arial" w:hAnsi="Arial" w:cs="Arial"/>
          <w:i/>
          <w:sz w:val="21"/>
          <w:szCs w:val="21"/>
        </w:rPr>
        <w:t xml:space="preserve"> the right to adjust this schedule in any way that serves the educational needs of students enrolled </w:t>
      </w:r>
      <w:r w:rsidRPr="00170986">
        <w:rPr>
          <w:rFonts w:ascii="Arial" w:hAnsi="Arial" w:cs="Arial"/>
          <w:i/>
          <w:sz w:val="21"/>
          <w:szCs w:val="21"/>
        </w:rPr>
        <w:t xml:space="preserve">in this course. </w:t>
      </w:r>
      <w:r w:rsidR="00CB6B42" w:rsidRPr="00170986">
        <w:rPr>
          <w:rFonts w:ascii="Arial" w:hAnsi="Arial" w:cs="Arial"/>
          <w:i/>
          <w:sz w:val="21"/>
          <w:szCs w:val="21"/>
        </w:rPr>
        <w:t xml:space="preserve"> </w:t>
      </w:r>
    </w:p>
    <w:p w:rsidR="00170986" w:rsidRDefault="00170986" w:rsidP="00170986">
      <w:pPr>
        <w:keepNext/>
        <w:rPr>
          <w:rFonts w:ascii="Arial" w:hAnsi="Arial" w:cs="Arial"/>
          <w:sz w:val="21"/>
          <w:szCs w:val="21"/>
        </w:rPr>
      </w:pPr>
    </w:p>
    <w:p w:rsidR="00170986" w:rsidRPr="008E1D29" w:rsidRDefault="00170986" w:rsidP="001952B7">
      <w:pPr>
        <w:jc w:val="center"/>
        <w:rPr>
          <w:rFonts w:cs="Arial"/>
          <w:b/>
          <w:color w:val="FF0000"/>
        </w:rPr>
      </w:pPr>
      <w:r w:rsidRPr="008E1D29">
        <w:rPr>
          <w:rFonts w:cs="Arial"/>
          <w:b/>
          <w:color w:val="FF0000"/>
        </w:rPr>
        <w:t>N5309</w:t>
      </w:r>
      <w:r>
        <w:rPr>
          <w:rFonts w:cs="Arial"/>
          <w:b/>
          <w:color w:val="FF0000"/>
        </w:rPr>
        <w:t>-002</w:t>
      </w:r>
      <w:r w:rsidRPr="008E1D29">
        <w:rPr>
          <w:rFonts w:cs="Arial"/>
          <w:b/>
          <w:color w:val="FF0000"/>
        </w:rPr>
        <w:t xml:space="preserve"> Fall</w:t>
      </w:r>
      <w:r>
        <w:rPr>
          <w:rFonts w:cs="Arial"/>
          <w:b/>
          <w:color w:val="FF0000"/>
        </w:rPr>
        <w:t xml:space="preserve"> 2013</w:t>
      </w:r>
      <w:r w:rsidRPr="008E1D29">
        <w:rPr>
          <w:rFonts w:cs="Arial"/>
          <w:b/>
          <w:color w:val="FF0000"/>
        </w:rPr>
        <w:t xml:space="preserve"> </w:t>
      </w:r>
      <w:r w:rsidR="00315EFB">
        <w:rPr>
          <w:rFonts w:cs="Arial"/>
          <w:b/>
          <w:color w:val="FF0000"/>
        </w:rPr>
        <w:t xml:space="preserve">Brief Course </w:t>
      </w:r>
      <w:r w:rsidRPr="008E1D29">
        <w:rPr>
          <w:rFonts w:cs="Arial"/>
          <w:b/>
          <w:color w:val="FF0000"/>
        </w:rPr>
        <w:t>Schedule</w:t>
      </w:r>
    </w:p>
    <w:p w:rsidR="00170986" w:rsidRPr="008E1D29" w:rsidRDefault="00170986" w:rsidP="001952B7">
      <w:pPr>
        <w:jc w:val="center"/>
        <w:rPr>
          <w:rFonts w:cs="Arial"/>
          <w:b/>
          <w:color w:val="0000CC"/>
        </w:rPr>
      </w:pPr>
      <w:r>
        <w:rPr>
          <w:rFonts w:cs="Arial"/>
          <w:b/>
          <w:color w:val="0000CC"/>
        </w:rPr>
        <w:t>Thursdays</w:t>
      </w:r>
      <w:r w:rsidRPr="008E1D29">
        <w:rPr>
          <w:rFonts w:cs="Arial"/>
          <w:b/>
          <w:color w:val="0000CC"/>
        </w:rPr>
        <w:t xml:space="preserve"> 4:00 – 7:00PM</w:t>
      </w:r>
    </w:p>
    <w:tbl>
      <w:tblPr>
        <w:tblpPr w:leftFromText="180" w:rightFromText="180" w:vertAnchor="text" w:horzAnchor="margin" w:tblpY="62"/>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8192"/>
      </w:tblGrid>
      <w:tr w:rsidR="00170986" w:rsidRPr="008E1D29" w:rsidTr="00170986">
        <w:trPr>
          <w:trHeight w:val="375"/>
        </w:trPr>
        <w:tc>
          <w:tcPr>
            <w:tcW w:w="1186" w:type="dxa"/>
            <w:tcBorders>
              <w:bottom w:val="single" w:sz="4" w:space="0" w:color="auto"/>
            </w:tcBorders>
            <w:shd w:val="clear" w:color="auto" w:fill="E6E6E6"/>
          </w:tcPr>
          <w:p w:rsidR="00170986" w:rsidRPr="008E1D29" w:rsidRDefault="00170986" w:rsidP="00174CB7">
            <w:pPr>
              <w:rPr>
                <w:rFonts w:cs="Arial"/>
                <w:b/>
              </w:rPr>
            </w:pPr>
            <w:r w:rsidRPr="008E1D29">
              <w:rPr>
                <w:rFonts w:cs="Arial"/>
                <w:b/>
              </w:rPr>
              <w:t>Date</w:t>
            </w:r>
          </w:p>
        </w:tc>
        <w:tc>
          <w:tcPr>
            <w:tcW w:w="8192" w:type="dxa"/>
            <w:tcBorders>
              <w:bottom w:val="single" w:sz="4" w:space="0" w:color="auto"/>
            </w:tcBorders>
            <w:shd w:val="clear" w:color="auto" w:fill="E6E6E6"/>
          </w:tcPr>
          <w:p w:rsidR="00170986" w:rsidRPr="008E1D29" w:rsidRDefault="00170986" w:rsidP="00174CB7">
            <w:pPr>
              <w:rPr>
                <w:rFonts w:cs="Arial"/>
                <w:b/>
              </w:rPr>
            </w:pPr>
            <w:r w:rsidRPr="008E1D29">
              <w:rPr>
                <w:rFonts w:cs="Arial"/>
                <w:b/>
              </w:rPr>
              <w:t>Topics, Activities, and Due Dates</w:t>
            </w:r>
          </w:p>
        </w:tc>
      </w:tr>
      <w:tr w:rsidR="00170986" w:rsidRPr="008E1D29" w:rsidTr="00170986">
        <w:trPr>
          <w:trHeight w:val="1652"/>
        </w:trPr>
        <w:tc>
          <w:tcPr>
            <w:tcW w:w="1186" w:type="dxa"/>
            <w:tcBorders>
              <w:bottom w:val="nil"/>
            </w:tcBorders>
          </w:tcPr>
          <w:p w:rsidR="00170986" w:rsidRPr="008E1D29" w:rsidRDefault="00170986" w:rsidP="00174CB7">
            <w:pPr>
              <w:rPr>
                <w:rFonts w:cs="Arial"/>
              </w:rPr>
            </w:pPr>
            <w:r>
              <w:rPr>
                <w:rFonts w:cs="Arial"/>
              </w:rPr>
              <w:t>8/22/13</w:t>
            </w:r>
          </w:p>
          <w:p w:rsidR="00170986" w:rsidRDefault="00170986" w:rsidP="00174CB7">
            <w:pPr>
              <w:rPr>
                <w:rFonts w:cs="Arial"/>
              </w:rPr>
            </w:pPr>
            <w:r w:rsidRPr="008E1D29">
              <w:rPr>
                <w:rFonts w:cs="Arial"/>
              </w:rPr>
              <w:t>Week 1</w:t>
            </w:r>
          </w:p>
          <w:p w:rsidR="00170986" w:rsidRPr="005F6F8B" w:rsidRDefault="00170986" w:rsidP="00174CB7">
            <w:pPr>
              <w:rPr>
                <w:rFonts w:cs="Arial"/>
                <w:color w:val="FF0000"/>
              </w:rPr>
            </w:pPr>
            <w:r w:rsidRPr="005F6F8B">
              <w:rPr>
                <w:rFonts w:cs="Arial"/>
                <w:color w:val="FF0000"/>
              </w:rPr>
              <w:t>Class 1</w:t>
            </w:r>
          </w:p>
          <w:p w:rsidR="00170986" w:rsidRPr="008E1D29" w:rsidRDefault="00170986" w:rsidP="00CB447F">
            <w:pPr>
              <w:rPr>
                <w:rFonts w:cs="Arial"/>
              </w:rPr>
            </w:pPr>
          </w:p>
        </w:tc>
        <w:tc>
          <w:tcPr>
            <w:tcW w:w="8192" w:type="dxa"/>
            <w:tcBorders>
              <w:bottom w:val="nil"/>
            </w:tcBorders>
          </w:tcPr>
          <w:p w:rsidR="00170986" w:rsidRDefault="00170986" w:rsidP="00F01947">
            <w:pPr>
              <w:pStyle w:val="NoSpacing"/>
              <w:rPr>
                <w:rFonts w:ascii="Calibri" w:hAnsi="Calibri" w:cs="Arial"/>
                <w:sz w:val="22"/>
                <w:szCs w:val="22"/>
              </w:rPr>
            </w:pPr>
            <w:r>
              <w:rPr>
                <w:rFonts w:ascii="Calibri" w:hAnsi="Calibri" w:cs="Arial"/>
                <w:sz w:val="22"/>
                <w:szCs w:val="22"/>
              </w:rPr>
              <w:t>Course Orientation</w:t>
            </w:r>
            <w:r w:rsidRPr="008E1D29">
              <w:rPr>
                <w:rFonts w:ascii="Calibri" w:hAnsi="Calibri" w:cs="Arial"/>
                <w:sz w:val="22"/>
                <w:szCs w:val="22"/>
              </w:rPr>
              <w:t xml:space="preserve"> </w:t>
            </w:r>
          </w:p>
          <w:p w:rsidR="00170986" w:rsidRPr="008E1D29" w:rsidRDefault="00170986" w:rsidP="00F01947">
            <w:pPr>
              <w:pStyle w:val="NoSpacing"/>
              <w:rPr>
                <w:rFonts w:ascii="Calibri" w:hAnsi="Calibri" w:cs="Arial"/>
                <w:sz w:val="22"/>
                <w:szCs w:val="22"/>
              </w:rPr>
            </w:pPr>
            <w:r>
              <w:rPr>
                <w:rFonts w:ascii="Calibri" w:hAnsi="Calibri" w:cs="Arial"/>
                <w:sz w:val="22"/>
                <w:szCs w:val="22"/>
              </w:rPr>
              <w:t>Facilitating Learning: Intro</w:t>
            </w:r>
            <w:r w:rsidRPr="008E1D29">
              <w:rPr>
                <w:rFonts w:ascii="Calibri" w:hAnsi="Calibri" w:cs="Arial"/>
                <w:sz w:val="22"/>
                <w:szCs w:val="22"/>
              </w:rPr>
              <w:t xml:space="preserve"> to Teaching/Learning Theories</w:t>
            </w:r>
          </w:p>
          <w:p w:rsidR="00170986" w:rsidRPr="00CB12C0" w:rsidRDefault="00170986" w:rsidP="00170986">
            <w:pPr>
              <w:rPr>
                <w:rFonts w:cs="Arial"/>
                <w:b/>
              </w:rPr>
            </w:pPr>
            <w:r>
              <w:rPr>
                <w:rFonts w:cs="Arial"/>
                <w:b/>
              </w:rPr>
              <w:t xml:space="preserve">Required </w:t>
            </w:r>
            <w:r w:rsidRPr="008E1D29">
              <w:rPr>
                <w:rFonts w:cs="Arial"/>
                <w:b/>
              </w:rPr>
              <w:t>activity</w:t>
            </w:r>
            <w:r>
              <w:rPr>
                <w:rFonts w:cs="Arial"/>
                <w:b/>
              </w:rPr>
              <w:t xml:space="preserve"> d</w:t>
            </w:r>
            <w:r w:rsidRPr="00317308">
              <w:rPr>
                <w:rFonts w:cs="Arial"/>
                <w:b/>
              </w:rPr>
              <w:t>ue by Sun. 8/25, 23:59</w:t>
            </w:r>
            <w:r>
              <w:rPr>
                <w:rFonts w:cs="Arial"/>
                <w:b/>
              </w:rPr>
              <w:t xml:space="preserve">: </w:t>
            </w:r>
            <w:r w:rsidRPr="008E1D29">
              <w:rPr>
                <w:rFonts w:cs="Arial"/>
              </w:rPr>
              <w:t xml:space="preserve">Post to discussion board a </w:t>
            </w:r>
            <w:r>
              <w:rPr>
                <w:rFonts w:cs="Arial"/>
              </w:rPr>
              <w:t xml:space="preserve">short </w:t>
            </w:r>
            <w:r w:rsidRPr="008E1D29">
              <w:rPr>
                <w:rFonts w:cs="Arial"/>
              </w:rPr>
              <w:t xml:space="preserve">paragraph </w:t>
            </w:r>
            <w:r>
              <w:rPr>
                <w:rFonts w:cs="Arial"/>
              </w:rPr>
              <w:t>describing yourself/your experiences</w:t>
            </w:r>
            <w:r w:rsidRPr="008E1D29">
              <w:rPr>
                <w:rFonts w:cs="Arial"/>
              </w:rPr>
              <w:t xml:space="preserve"> </w:t>
            </w:r>
            <w:r>
              <w:rPr>
                <w:rFonts w:cs="Arial"/>
              </w:rPr>
              <w:t>&amp;</w:t>
            </w:r>
            <w:r w:rsidRPr="008E1D29">
              <w:rPr>
                <w:rFonts w:cs="Arial"/>
              </w:rPr>
              <w:t xml:space="preserve"> </w:t>
            </w:r>
            <w:r>
              <w:rPr>
                <w:rFonts w:cs="Arial"/>
              </w:rPr>
              <w:t xml:space="preserve">a </w:t>
            </w:r>
            <w:r w:rsidRPr="008E1D29">
              <w:rPr>
                <w:rFonts w:cs="Arial"/>
              </w:rPr>
              <w:t>photo</w:t>
            </w:r>
            <w:r>
              <w:rPr>
                <w:rFonts w:cs="Arial"/>
              </w:rPr>
              <w:t xml:space="preserve"> of yourself</w:t>
            </w:r>
            <w:r w:rsidRPr="008E1D29">
              <w:rPr>
                <w:rFonts w:cs="Arial"/>
              </w:rPr>
              <w:t>.</w:t>
            </w:r>
            <w:r w:rsidRPr="008E1D29">
              <w:rPr>
                <w:rFonts w:cs="Arial"/>
                <w:b/>
              </w:rPr>
              <w:t xml:space="preserve"> </w:t>
            </w:r>
            <w:r w:rsidRPr="008E1D29">
              <w:rPr>
                <w:rFonts w:cs="Arial"/>
              </w:rPr>
              <w:t xml:space="preserve">Submit </w:t>
            </w:r>
            <w:r>
              <w:rPr>
                <w:rFonts w:cs="Arial"/>
              </w:rPr>
              <w:t>your completed Student Info</w:t>
            </w:r>
            <w:r w:rsidRPr="008E1D29">
              <w:rPr>
                <w:rFonts w:cs="Arial"/>
              </w:rPr>
              <w:t xml:space="preserve"> form to Blackboard Assignment.</w:t>
            </w:r>
          </w:p>
        </w:tc>
      </w:tr>
    </w:tbl>
    <w:p w:rsidR="00170986" w:rsidRPr="00605187" w:rsidRDefault="00170986" w:rsidP="00605187">
      <w:pPr>
        <w:rPr>
          <w:vanish/>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190"/>
      </w:tblGrid>
      <w:tr w:rsidR="00170986" w:rsidRPr="008E1D29" w:rsidTr="00170986">
        <w:tc>
          <w:tcPr>
            <w:tcW w:w="1188" w:type="dxa"/>
          </w:tcPr>
          <w:p w:rsidR="00170986" w:rsidRPr="008E1D29" w:rsidRDefault="00170986" w:rsidP="00325AAA">
            <w:pPr>
              <w:jc w:val="both"/>
              <w:rPr>
                <w:rFonts w:cs="Arial"/>
              </w:rPr>
            </w:pPr>
            <w:r>
              <w:rPr>
                <w:rFonts w:cs="Arial"/>
              </w:rPr>
              <w:t>8/29/13</w:t>
            </w:r>
          </w:p>
          <w:p w:rsidR="00170986" w:rsidRDefault="00170986" w:rsidP="00325AAA">
            <w:pPr>
              <w:jc w:val="both"/>
              <w:rPr>
                <w:rFonts w:cs="Arial"/>
              </w:rPr>
            </w:pPr>
            <w:r w:rsidRPr="008E1D29">
              <w:rPr>
                <w:rFonts w:cs="Arial"/>
              </w:rPr>
              <w:t>Week 2</w:t>
            </w:r>
          </w:p>
          <w:p w:rsidR="00170986" w:rsidRPr="008E1D29" w:rsidRDefault="00170986" w:rsidP="00325AAA">
            <w:pPr>
              <w:jc w:val="both"/>
              <w:rPr>
                <w:rFonts w:cs="Arial"/>
              </w:rPr>
            </w:pPr>
            <w:r>
              <w:rPr>
                <w:rFonts w:cs="Arial"/>
              </w:rPr>
              <w:t>Discussion Board</w:t>
            </w:r>
          </w:p>
        </w:tc>
        <w:tc>
          <w:tcPr>
            <w:tcW w:w="8190" w:type="dxa"/>
          </w:tcPr>
          <w:p w:rsidR="00170986" w:rsidRPr="008E1D29" w:rsidRDefault="00170986" w:rsidP="002C4526">
            <w:pPr>
              <w:pStyle w:val="NoSpacing"/>
              <w:rPr>
                <w:rFonts w:ascii="Calibri" w:hAnsi="Calibri" w:cs="Arial"/>
                <w:sz w:val="22"/>
                <w:szCs w:val="22"/>
              </w:rPr>
            </w:pPr>
            <w:r>
              <w:rPr>
                <w:rFonts w:ascii="Calibri" w:hAnsi="Calibri" w:cs="Arial"/>
                <w:sz w:val="22"/>
                <w:szCs w:val="22"/>
              </w:rPr>
              <w:t>Facilitating Learning: Discussion of Teaching/Learning Theories</w:t>
            </w:r>
          </w:p>
          <w:p w:rsidR="00170986" w:rsidRPr="008E1D29" w:rsidRDefault="00170986" w:rsidP="005F6F8B">
            <w:pPr>
              <w:pStyle w:val="NoSpacing"/>
              <w:rPr>
                <w:rFonts w:ascii="Calibri" w:hAnsi="Calibri" w:cs="Arial"/>
                <w:sz w:val="22"/>
                <w:szCs w:val="22"/>
              </w:rPr>
            </w:pPr>
            <w:r w:rsidRPr="008E1D29">
              <w:rPr>
                <w:rFonts w:ascii="Calibri" w:hAnsi="Calibri" w:cs="Arial"/>
                <w:b/>
                <w:sz w:val="22"/>
                <w:szCs w:val="22"/>
              </w:rPr>
              <w:t>Discussion posting</w:t>
            </w:r>
            <w:r w:rsidRPr="008E1D29">
              <w:rPr>
                <w:rFonts w:ascii="Calibri" w:hAnsi="Calibri" w:cs="Arial"/>
                <w:sz w:val="22"/>
                <w:szCs w:val="22"/>
              </w:rPr>
              <w:t xml:space="preserve">: Due by </w:t>
            </w:r>
            <w:r>
              <w:rPr>
                <w:rFonts w:ascii="Calibri" w:hAnsi="Calibri" w:cs="Arial"/>
                <w:sz w:val="22"/>
                <w:szCs w:val="22"/>
              </w:rPr>
              <w:t>Thurs. 8/29</w:t>
            </w:r>
            <w:r w:rsidRPr="008E1D29">
              <w:rPr>
                <w:rFonts w:ascii="Calibri" w:hAnsi="Calibri" w:cs="Arial"/>
                <w:sz w:val="22"/>
                <w:szCs w:val="22"/>
              </w:rPr>
              <w:t>, 23:59</w:t>
            </w:r>
          </w:p>
          <w:p w:rsidR="00170986" w:rsidRPr="008E1D29" w:rsidRDefault="00170986" w:rsidP="00170986">
            <w:pPr>
              <w:pStyle w:val="NoSpacing"/>
              <w:rPr>
                <w:rFonts w:ascii="Calibri" w:hAnsi="Calibri" w:cs="Arial"/>
                <w:sz w:val="22"/>
                <w:szCs w:val="22"/>
              </w:rPr>
            </w:pPr>
            <w:r w:rsidRPr="008E1D29">
              <w:rPr>
                <w:rFonts w:ascii="Calibri" w:hAnsi="Calibri" w:cs="Arial"/>
                <w:b/>
                <w:sz w:val="22"/>
                <w:szCs w:val="22"/>
              </w:rPr>
              <w:t>Comment</w:t>
            </w:r>
            <w:r w:rsidRPr="008E1D29">
              <w:rPr>
                <w:rFonts w:ascii="Calibri" w:hAnsi="Calibri" w:cs="Arial"/>
                <w:sz w:val="22"/>
                <w:szCs w:val="22"/>
              </w:rPr>
              <w:t xml:space="preserve"> on classmates’ postings</w:t>
            </w:r>
            <w:r>
              <w:rPr>
                <w:rFonts w:ascii="Calibri" w:hAnsi="Calibri" w:cs="Arial"/>
                <w:sz w:val="22"/>
                <w:szCs w:val="22"/>
              </w:rPr>
              <w:t xml:space="preserve">  </w:t>
            </w:r>
            <w:r w:rsidRPr="008E1D29">
              <w:rPr>
                <w:rFonts w:ascii="Calibri" w:hAnsi="Calibri" w:cs="Arial"/>
                <w:sz w:val="22"/>
                <w:szCs w:val="22"/>
              </w:rPr>
              <w:t xml:space="preserve">by </w:t>
            </w:r>
            <w:r>
              <w:rPr>
                <w:rFonts w:ascii="Calibri" w:hAnsi="Calibri" w:cs="Arial"/>
                <w:sz w:val="22"/>
                <w:szCs w:val="22"/>
              </w:rPr>
              <w:t>Sun. 9/1</w:t>
            </w:r>
            <w:r w:rsidRPr="008E1D29">
              <w:rPr>
                <w:rFonts w:ascii="Calibri" w:hAnsi="Calibri" w:cs="Arial"/>
                <w:sz w:val="22"/>
                <w:szCs w:val="22"/>
              </w:rPr>
              <w:t>, 23:59</w:t>
            </w:r>
          </w:p>
        </w:tc>
      </w:tr>
      <w:tr w:rsidR="00170986" w:rsidRPr="008E1D29" w:rsidTr="00170986">
        <w:tc>
          <w:tcPr>
            <w:tcW w:w="1188" w:type="dxa"/>
          </w:tcPr>
          <w:p w:rsidR="00170986" w:rsidRPr="008E1D29" w:rsidRDefault="00170986" w:rsidP="00174CB7">
            <w:pPr>
              <w:jc w:val="both"/>
              <w:rPr>
                <w:rFonts w:cs="Arial"/>
              </w:rPr>
            </w:pPr>
            <w:r>
              <w:rPr>
                <w:rFonts w:cs="Arial"/>
              </w:rPr>
              <w:t>9/5</w:t>
            </w:r>
            <w:r w:rsidRPr="008E1D29">
              <w:rPr>
                <w:rFonts w:cs="Arial"/>
              </w:rPr>
              <w:t>/1</w:t>
            </w:r>
            <w:r>
              <w:rPr>
                <w:rFonts w:cs="Arial"/>
              </w:rPr>
              <w:t>3</w:t>
            </w:r>
          </w:p>
          <w:p w:rsidR="00170986" w:rsidRDefault="00170986" w:rsidP="00174CB7">
            <w:pPr>
              <w:jc w:val="both"/>
              <w:rPr>
                <w:rFonts w:cs="Arial"/>
              </w:rPr>
            </w:pPr>
            <w:r w:rsidRPr="008E1D29">
              <w:rPr>
                <w:rFonts w:cs="Arial"/>
              </w:rPr>
              <w:t>Week 3</w:t>
            </w:r>
          </w:p>
          <w:p w:rsidR="00170986" w:rsidRPr="008E1D29" w:rsidRDefault="00170986" w:rsidP="00170986">
            <w:pPr>
              <w:rPr>
                <w:rFonts w:cs="Arial"/>
              </w:rPr>
            </w:pPr>
            <w:r w:rsidRPr="005F6F8B">
              <w:rPr>
                <w:rFonts w:cs="Arial"/>
                <w:color w:val="FF0000"/>
              </w:rPr>
              <w:t>Class 2</w:t>
            </w:r>
          </w:p>
        </w:tc>
        <w:tc>
          <w:tcPr>
            <w:tcW w:w="8190" w:type="dxa"/>
          </w:tcPr>
          <w:p w:rsidR="00170986" w:rsidRDefault="00170986" w:rsidP="000A4EF9">
            <w:pPr>
              <w:rPr>
                <w:rFonts w:cs="Arial"/>
              </w:rPr>
            </w:pPr>
            <w:r>
              <w:rPr>
                <w:rFonts w:cs="Arial"/>
              </w:rPr>
              <w:t>Facilitating Learning</w:t>
            </w:r>
            <w:r>
              <w:rPr>
                <w:rFonts w:ascii="Arial" w:hAnsi="Arial" w:cs="Arial"/>
              </w:rPr>
              <w:t>/</w:t>
            </w:r>
            <w:r w:rsidRPr="00426A7B">
              <w:rPr>
                <w:rFonts w:asciiTheme="minorHAnsi" w:hAnsiTheme="minorHAnsi" w:cs="Arial"/>
              </w:rPr>
              <w:t xml:space="preserve">Participating in Curriculum Design and Evaluation of Program Outcomes: </w:t>
            </w:r>
            <w:r>
              <w:rPr>
                <w:rFonts w:cs="Arial"/>
              </w:rPr>
              <w:t>Intro to Teaching Strategies</w:t>
            </w:r>
          </w:p>
          <w:p w:rsidR="00170986" w:rsidRPr="008E1D29" w:rsidRDefault="00170986" w:rsidP="00170986">
            <w:pPr>
              <w:pStyle w:val="NoSpacing"/>
              <w:rPr>
                <w:rFonts w:ascii="Calibri" w:hAnsi="Calibri" w:cs="Arial"/>
                <w:b/>
                <w:sz w:val="22"/>
                <w:szCs w:val="22"/>
              </w:rPr>
            </w:pPr>
            <w:r w:rsidRPr="00593F41">
              <w:rPr>
                <w:rFonts w:ascii="Calibri" w:hAnsi="Calibri" w:cs="Arial"/>
                <w:b/>
                <w:color w:val="000000"/>
                <w:sz w:val="22"/>
                <w:szCs w:val="22"/>
              </w:rPr>
              <w:t xml:space="preserve">Teaching/learning </w:t>
            </w:r>
            <w:r>
              <w:rPr>
                <w:rFonts w:ascii="Calibri" w:hAnsi="Calibri" w:cs="Arial"/>
                <w:b/>
                <w:color w:val="000000"/>
                <w:sz w:val="22"/>
                <w:szCs w:val="22"/>
              </w:rPr>
              <w:t>T</w:t>
            </w:r>
            <w:r w:rsidRPr="00593F41">
              <w:rPr>
                <w:rFonts w:ascii="Calibri" w:hAnsi="Calibri" w:cs="Arial"/>
                <w:b/>
                <w:color w:val="000000"/>
                <w:sz w:val="22"/>
                <w:szCs w:val="22"/>
              </w:rPr>
              <w:t xml:space="preserve">heory </w:t>
            </w:r>
            <w:r>
              <w:rPr>
                <w:rFonts w:ascii="Calibri" w:hAnsi="Calibri" w:cs="Arial"/>
                <w:b/>
                <w:color w:val="000000"/>
                <w:sz w:val="22"/>
                <w:szCs w:val="22"/>
              </w:rPr>
              <w:t>P</w:t>
            </w:r>
            <w:r w:rsidRPr="00593F41">
              <w:rPr>
                <w:rFonts w:ascii="Calibri" w:hAnsi="Calibri" w:cs="Arial"/>
                <w:b/>
                <w:color w:val="000000"/>
                <w:sz w:val="22"/>
                <w:szCs w:val="22"/>
              </w:rPr>
              <w:t xml:space="preserve">aper </w:t>
            </w:r>
            <w:r w:rsidRPr="00593F41">
              <w:rPr>
                <w:rFonts w:ascii="Calibri" w:hAnsi="Calibri" w:cs="Arial"/>
                <w:b/>
                <w:sz w:val="22"/>
                <w:szCs w:val="22"/>
              </w:rPr>
              <w:t xml:space="preserve">due by </w:t>
            </w:r>
            <w:r>
              <w:rPr>
                <w:rFonts w:ascii="Calibri" w:hAnsi="Calibri" w:cs="Arial"/>
                <w:b/>
                <w:sz w:val="22"/>
                <w:szCs w:val="22"/>
              </w:rPr>
              <w:t>Sun. 9/8, 23:59</w:t>
            </w:r>
          </w:p>
        </w:tc>
      </w:tr>
      <w:tr w:rsidR="00170986" w:rsidRPr="008E1D29" w:rsidTr="00170986">
        <w:tc>
          <w:tcPr>
            <w:tcW w:w="1188" w:type="dxa"/>
          </w:tcPr>
          <w:p w:rsidR="00170986" w:rsidRPr="008E1D29" w:rsidRDefault="00170986" w:rsidP="00C26DEC">
            <w:pPr>
              <w:jc w:val="both"/>
              <w:rPr>
                <w:rFonts w:cs="Arial"/>
              </w:rPr>
            </w:pPr>
            <w:r>
              <w:rPr>
                <w:rFonts w:cs="Arial"/>
              </w:rPr>
              <w:t>9/12/13</w:t>
            </w:r>
          </w:p>
          <w:p w:rsidR="00170986" w:rsidRDefault="00170986" w:rsidP="00C26DEC">
            <w:pPr>
              <w:jc w:val="both"/>
              <w:rPr>
                <w:rFonts w:cs="Arial"/>
              </w:rPr>
            </w:pPr>
            <w:r w:rsidRPr="008E1D29">
              <w:rPr>
                <w:rFonts w:cs="Arial"/>
              </w:rPr>
              <w:t>Week 4</w:t>
            </w:r>
          </w:p>
          <w:p w:rsidR="00170986" w:rsidRPr="008E1D29" w:rsidRDefault="00170986" w:rsidP="00C26DEC">
            <w:pPr>
              <w:jc w:val="both"/>
              <w:rPr>
                <w:rFonts w:cs="Arial"/>
              </w:rPr>
            </w:pPr>
            <w:r>
              <w:rPr>
                <w:rFonts w:cs="Arial"/>
              </w:rPr>
              <w:t>Discussion Board</w:t>
            </w:r>
          </w:p>
        </w:tc>
        <w:tc>
          <w:tcPr>
            <w:tcW w:w="8190" w:type="dxa"/>
          </w:tcPr>
          <w:p w:rsidR="00170986" w:rsidRPr="008E1D29" w:rsidRDefault="00170986" w:rsidP="00C26DEC">
            <w:pPr>
              <w:pStyle w:val="NoSpacing"/>
              <w:rPr>
                <w:rFonts w:ascii="Calibri" w:hAnsi="Calibri" w:cs="Arial"/>
                <w:sz w:val="22"/>
                <w:szCs w:val="22"/>
              </w:rPr>
            </w:pPr>
            <w:r>
              <w:rPr>
                <w:rFonts w:ascii="Calibri" w:hAnsi="Calibri" w:cs="Arial"/>
                <w:sz w:val="22"/>
                <w:szCs w:val="22"/>
              </w:rPr>
              <w:t xml:space="preserve">Facilitating Learning: Discussion of </w:t>
            </w:r>
            <w:r w:rsidRPr="008E1D29">
              <w:rPr>
                <w:rFonts w:ascii="Calibri" w:hAnsi="Calibri" w:cs="Arial"/>
                <w:sz w:val="22"/>
                <w:szCs w:val="22"/>
              </w:rPr>
              <w:t xml:space="preserve">Teaching Strategies </w:t>
            </w:r>
          </w:p>
          <w:p w:rsidR="00170986" w:rsidRPr="008E1D29" w:rsidRDefault="00170986" w:rsidP="00C26DEC">
            <w:pPr>
              <w:rPr>
                <w:rFonts w:cs="Arial"/>
              </w:rPr>
            </w:pPr>
            <w:r w:rsidRPr="008E1D29">
              <w:rPr>
                <w:rFonts w:cs="Arial"/>
                <w:b/>
              </w:rPr>
              <w:t xml:space="preserve">Discussion posting: </w:t>
            </w:r>
            <w:r w:rsidRPr="008E1D29">
              <w:rPr>
                <w:rFonts w:cs="Arial"/>
              </w:rPr>
              <w:t xml:space="preserve">Due by </w:t>
            </w:r>
            <w:r>
              <w:rPr>
                <w:rFonts w:cs="Arial"/>
              </w:rPr>
              <w:t>Thurs. 9/12</w:t>
            </w:r>
            <w:r w:rsidRPr="008E1D29">
              <w:rPr>
                <w:rFonts w:cs="Arial"/>
              </w:rPr>
              <w:t>, 23:59</w:t>
            </w:r>
          </w:p>
          <w:p w:rsidR="00170986" w:rsidRPr="008E1D29" w:rsidRDefault="00170986" w:rsidP="00CB12C0">
            <w:pPr>
              <w:rPr>
                <w:rFonts w:cs="Arial"/>
              </w:rPr>
            </w:pPr>
            <w:r w:rsidRPr="008E1D29">
              <w:rPr>
                <w:rFonts w:cs="Arial"/>
                <w:b/>
              </w:rPr>
              <w:t>Comment</w:t>
            </w:r>
            <w:r w:rsidRPr="008E1D29">
              <w:rPr>
                <w:rFonts w:cs="Arial"/>
              </w:rPr>
              <w:t xml:space="preserve"> on classmates’ postings by </w:t>
            </w:r>
            <w:r>
              <w:rPr>
                <w:rFonts w:cs="Arial"/>
              </w:rPr>
              <w:t>Sun. 9/15</w:t>
            </w:r>
            <w:r w:rsidRPr="008E1D29">
              <w:rPr>
                <w:rFonts w:cs="Arial"/>
              </w:rPr>
              <w:t>, 23:59</w:t>
            </w:r>
          </w:p>
        </w:tc>
      </w:tr>
      <w:tr w:rsidR="00170986" w:rsidRPr="008E1D29" w:rsidTr="00170986">
        <w:tc>
          <w:tcPr>
            <w:tcW w:w="1188" w:type="dxa"/>
          </w:tcPr>
          <w:p w:rsidR="00170986" w:rsidRPr="008E1D29" w:rsidRDefault="00170986" w:rsidP="002126D9">
            <w:pPr>
              <w:jc w:val="both"/>
              <w:rPr>
                <w:rFonts w:cs="Arial"/>
              </w:rPr>
            </w:pPr>
            <w:r>
              <w:rPr>
                <w:rFonts w:cs="Arial"/>
              </w:rPr>
              <w:t>9/19/13</w:t>
            </w:r>
          </w:p>
          <w:p w:rsidR="00170986" w:rsidRDefault="00170986" w:rsidP="002126D9">
            <w:pPr>
              <w:jc w:val="both"/>
              <w:rPr>
                <w:rFonts w:cs="Arial"/>
              </w:rPr>
            </w:pPr>
            <w:r w:rsidRPr="008E1D29">
              <w:rPr>
                <w:rFonts w:cs="Arial"/>
              </w:rPr>
              <w:t>Week 5</w:t>
            </w:r>
          </w:p>
          <w:p w:rsidR="00170986" w:rsidRPr="008E1D29" w:rsidRDefault="00170986" w:rsidP="00170986">
            <w:pPr>
              <w:rPr>
                <w:rFonts w:cs="Arial"/>
              </w:rPr>
            </w:pPr>
            <w:r w:rsidRPr="00961CD7">
              <w:rPr>
                <w:rFonts w:cs="Arial"/>
                <w:color w:val="FF0000"/>
              </w:rPr>
              <w:t>Class 3</w:t>
            </w:r>
          </w:p>
        </w:tc>
        <w:tc>
          <w:tcPr>
            <w:tcW w:w="8190" w:type="dxa"/>
          </w:tcPr>
          <w:p w:rsidR="00170986" w:rsidRDefault="00170986" w:rsidP="00463F79">
            <w:pPr>
              <w:pStyle w:val="NoSpacing"/>
              <w:rPr>
                <w:rFonts w:ascii="Calibri" w:hAnsi="Calibri" w:cs="Arial"/>
                <w:sz w:val="22"/>
                <w:szCs w:val="22"/>
              </w:rPr>
            </w:pPr>
            <w:r w:rsidRPr="00426A7B">
              <w:rPr>
                <w:rFonts w:asciiTheme="minorHAnsi" w:hAnsiTheme="minorHAnsi" w:cs="Arial"/>
                <w:sz w:val="22"/>
                <w:szCs w:val="22"/>
              </w:rPr>
              <w:t>Facilitate Learner Development and Socialization:</w:t>
            </w:r>
            <w:r>
              <w:rPr>
                <w:rFonts w:ascii="Calibri" w:hAnsi="Calibri" w:cs="Arial"/>
                <w:sz w:val="22"/>
                <w:szCs w:val="22"/>
              </w:rPr>
              <w:t xml:space="preserve"> Meeting the Needs of Diverse Populations</w:t>
            </w:r>
          </w:p>
          <w:p w:rsidR="00170986" w:rsidRPr="008E1D29" w:rsidRDefault="00170986" w:rsidP="00170034">
            <w:pPr>
              <w:pStyle w:val="NoSpacing"/>
              <w:rPr>
                <w:rFonts w:ascii="Calibri" w:hAnsi="Calibri" w:cs="Arial"/>
                <w:b/>
                <w:sz w:val="22"/>
                <w:szCs w:val="22"/>
              </w:rPr>
            </w:pPr>
          </w:p>
        </w:tc>
      </w:tr>
      <w:tr w:rsidR="00170986" w:rsidRPr="008E1D29" w:rsidTr="00170986">
        <w:tc>
          <w:tcPr>
            <w:tcW w:w="1188" w:type="dxa"/>
          </w:tcPr>
          <w:p w:rsidR="00170986" w:rsidRPr="008E1D29" w:rsidRDefault="00170986" w:rsidP="002126D9">
            <w:pPr>
              <w:jc w:val="both"/>
              <w:rPr>
                <w:rFonts w:cs="Arial"/>
              </w:rPr>
            </w:pPr>
            <w:r>
              <w:rPr>
                <w:rFonts w:cs="Arial"/>
              </w:rPr>
              <w:t>9/26</w:t>
            </w:r>
            <w:r w:rsidRPr="008E1D29">
              <w:rPr>
                <w:rFonts w:cs="Arial"/>
              </w:rPr>
              <w:t>/1</w:t>
            </w:r>
            <w:r>
              <w:rPr>
                <w:rFonts w:cs="Arial"/>
              </w:rPr>
              <w:t>3</w:t>
            </w:r>
          </w:p>
          <w:p w:rsidR="00170986" w:rsidRDefault="00170986" w:rsidP="002126D9">
            <w:pPr>
              <w:jc w:val="both"/>
              <w:rPr>
                <w:rFonts w:cs="Arial"/>
              </w:rPr>
            </w:pPr>
            <w:r w:rsidRPr="008E1D29">
              <w:rPr>
                <w:rFonts w:cs="Arial"/>
              </w:rPr>
              <w:t>Week 6</w:t>
            </w:r>
          </w:p>
          <w:p w:rsidR="00170986" w:rsidRPr="008E1D29" w:rsidRDefault="00170986" w:rsidP="002126D9">
            <w:pPr>
              <w:jc w:val="both"/>
              <w:rPr>
                <w:rFonts w:cs="Arial"/>
                <w:color w:val="FF0000"/>
              </w:rPr>
            </w:pPr>
            <w:r>
              <w:rPr>
                <w:rFonts w:cs="Arial"/>
              </w:rPr>
              <w:t>Discussion Board</w:t>
            </w:r>
          </w:p>
        </w:tc>
        <w:tc>
          <w:tcPr>
            <w:tcW w:w="8190" w:type="dxa"/>
          </w:tcPr>
          <w:p w:rsidR="00170986" w:rsidRPr="008E1D29" w:rsidRDefault="00170986" w:rsidP="00F50A22">
            <w:pPr>
              <w:pStyle w:val="NoSpacing"/>
              <w:rPr>
                <w:rFonts w:ascii="Calibri" w:hAnsi="Calibri" w:cs="Arial"/>
                <w:sz w:val="22"/>
                <w:szCs w:val="22"/>
              </w:rPr>
            </w:pPr>
            <w:r w:rsidRPr="00426A7B">
              <w:rPr>
                <w:rFonts w:ascii="Calibri" w:hAnsi="Calibri" w:cs="Arial"/>
                <w:sz w:val="22"/>
                <w:szCs w:val="22"/>
              </w:rPr>
              <w:t>Facilitate Learner Development and Socialization:</w:t>
            </w:r>
            <w:r>
              <w:rPr>
                <w:rFonts w:ascii="Calibri" w:hAnsi="Calibri" w:cs="Arial"/>
                <w:sz w:val="22"/>
                <w:szCs w:val="22"/>
              </w:rPr>
              <w:t xml:space="preserve"> Discussion of Application of Teaching Strategies</w:t>
            </w:r>
            <w:r w:rsidRPr="008E1D29">
              <w:rPr>
                <w:rFonts w:ascii="Calibri" w:hAnsi="Calibri" w:cs="Arial"/>
                <w:sz w:val="22"/>
                <w:szCs w:val="22"/>
              </w:rPr>
              <w:t xml:space="preserve"> </w:t>
            </w:r>
          </w:p>
          <w:p w:rsidR="00170986" w:rsidRPr="008E1D29" w:rsidRDefault="00170986" w:rsidP="00267A09">
            <w:pPr>
              <w:pStyle w:val="NoSpacing"/>
              <w:rPr>
                <w:rFonts w:ascii="Calibri" w:hAnsi="Calibri" w:cs="Arial"/>
                <w:sz w:val="22"/>
                <w:szCs w:val="22"/>
              </w:rPr>
            </w:pPr>
            <w:r w:rsidRPr="008E1D29">
              <w:rPr>
                <w:rFonts w:ascii="Calibri" w:hAnsi="Calibri" w:cs="Arial"/>
                <w:b/>
                <w:color w:val="000000"/>
                <w:sz w:val="22"/>
                <w:szCs w:val="22"/>
              </w:rPr>
              <w:t xml:space="preserve">Discussion posting: </w:t>
            </w:r>
            <w:r w:rsidRPr="008E1D29">
              <w:rPr>
                <w:rFonts w:ascii="Calibri" w:hAnsi="Calibri" w:cs="Arial"/>
                <w:sz w:val="22"/>
                <w:szCs w:val="22"/>
              </w:rPr>
              <w:t xml:space="preserve">Due by </w:t>
            </w:r>
            <w:r>
              <w:rPr>
                <w:rFonts w:ascii="Calibri" w:hAnsi="Calibri" w:cs="Arial"/>
                <w:sz w:val="22"/>
                <w:szCs w:val="22"/>
              </w:rPr>
              <w:t>Thurs. 9/26</w:t>
            </w:r>
            <w:r w:rsidRPr="008E1D29">
              <w:rPr>
                <w:rFonts w:ascii="Calibri" w:hAnsi="Calibri" w:cs="Arial"/>
                <w:sz w:val="22"/>
                <w:szCs w:val="22"/>
              </w:rPr>
              <w:t>, 23:59</w:t>
            </w:r>
          </w:p>
          <w:p w:rsidR="00170986" w:rsidRPr="008E1D29" w:rsidRDefault="00170986" w:rsidP="00170034">
            <w:pPr>
              <w:rPr>
                <w:rFonts w:cs="Arial"/>
                <w:b/>
              </w:rPr>
            </w:pPr>
            <w:r w:rsidRPr="008E1D29">
              <w:rPr>
                <w:rFonts w:cs="Arial"/>
                <w:b/>
                <w:color w:val="000000"/>
              </w:rPr>
              <w:t>Comment</w:t>
            </w:r>
            <w:r w:rsidRPr="008E1D29">
              <w:rPr>
                <w:rFonts w:cs="Arial"/>
                <w:color w:val="000000"/>
              </w:rPr>
              <w:t xml:space="preserve"> on classmates’ postings by </w:t>
            </w:r>
            <w:r>
              <w:rPr>
                <w:rFonts w:cs="Arial"/>
              </w:rPr>
              <w:t>Sun. 9/29</w:t>
            </w:r>
            <w:r w:rsidRPr="008E1D29">
              <w:rPr>
                <w:rFonts w:cs="Arial"/>
              </w:rPr>
              <w:t>, 23:59</w:t>
            </w:r>
          </w:p>
        </w:tc>
      </w:tr>
      <w:tr w:rsidR="00170986" w:rsidRPr="008E1D29" w:rsidTr="00170986">
        <w:tc>
          <w:tcPr>
            <w:tcW w:w="1188" w:type="dxa"/>
          </w:tcPr>
          <w:p w:rsidR="00170986" w:rsidRPr="008E1D29" w:rsidRDefault="00170986" w:rsidP="00C26DEC">
            <w:pPr>
              <w:jc w:val="both"/>
              <w:rPr>
                <w:rFonts w:cs="Arial"/>
              </w:rPr>
            </w:pPr>
            <w:r>
              <w:rPr>
                <w:rFonts w:cs="Arial"/>
              </w:rPr>
              <w:t>10/3/13</w:t>
            </w:r>
          </w:p>
          <w:p w:rsidR="00170986" w:rsidRDefault="00170986" w:rsidP="00C26DEC">
            <w:pPr>
              <w:jc w:val="both"/>
              <w:rPr>
                <w:rFonts w:cs="Arial"/>
              </w:rPr>
            </w:pPr>
            <w:r w:rsidRPr="008E1D29">
              <w:rPr>
                <w:rFonts w:cs="Arial"/>
              </w:rPr>
              <w:t>Week 7</w:t>
            </w:r>
          </w:p>
          <w:p w:rsidR="00170986" w:rsidRPr="008E1D29" w:rsidRDefault="00170986" w:rsidP="00170034">
            <w:pPr>
              <w:rPr>
                <w:rFonts w:cs="Arial"/>
              </w:rPr>
            </w:pPr>
            <w:r w:rsidRPr="00961CD7">
              <w:rPr>
                <w:rFonts w:cs="Arial"/>
                <w:color w:val="FF0000"/>
              </w:rPr>
              <w:t>Class 4</w:t>
            </w:r>
          </w:p>
        </w:tc>
        <w:tc>
          <w:tcPr>
            <w:tcW w:w="8190" w:type="dxa"/>
          </w:tcPr>
          <w:p w:rsidR="00170986" w:rsidRDefault="00170986" w:rsidP="00C26DEC">
            <w:pPr>
              <w:pStyle w:val="NoSpacing"/>
              <w:rPr>
                <w:rFonts w:ascii="Calibri" w:hAnsi="Calibri" w:cs="Arial"/>
                <w:sz w:val="22"/>
                <w:szCs w:val="22"/>
              </w:rPr>
            </w:pPr>
            <w:r>
              <w:rPr>
                <w:rFonts w:ascii="Calibri" w:hAnsi="Calibri" w:cs="Arial"/>
                <w:sz w:val="22"/>
                <w:szCs w:val="22"/>
              </w:rPr>
              <w:t xml:space="preserve">Facilitating Learning: Demonstration of Teaching Strategies </w:t>
            </w:r>
          </w:p>
          <w:p w:rsidR="00170986" w:rsidRPr="008E1D29" w:rsidRDefault="00170986" w:rsidP="00C72B61">
            <w:pPr>
              <w:pStyle w:val="NoSpacing"/>
              <w:rPr>
                <w:rFonts w:ascii="Calibri" w:hAnsi="Calibri" w:cs="Arial"/>
                <w:b/>
                <w:sz w:val="22"/>
                <w:szCs w:val="22"/>
              </w:rPr>
            </w:pPr>
            <w:r>
              <w:rPr>
                <w:rFonts w:ascii="Calibri" w:hAnsi="Calibri" w:cs="Arial"/>
                <w:b/>
                <w:sz w:val="22"/>
                <w:szCs w:val="22"/>
              </w:rPr>
              <w:t>Classroom activity</w:t>
            </w:r>
            <w:r w:rsidRPr="0010654E">
              <w:rPr>
                <w:rFonts w:ascii="Calibri" w:hAnsi="Calibri" w:cs="Arial"/>
                <w:b/>
                <w:sz w:val="22"/>
                <w:szCs w:val="22"/>
              </w:rPr>
              <w:t xml:space="preserve">: </w:t>
            </w:r>
            <w:r>
              <w:rPr>
                <w:rFonts w:ascii="Calibri" w:hAnsi="Calibri" w:cs="Arial"/>
                <w:b/>
                <w:sz w:val="22"/>
                <w:szCs w:val="22"/>
              </w:rPr>
              <w:t>Student Demonstrations</w:t>
            </w:r>
          </w:p>
        </w:tc>
      </w:tr>
      <w:tr w:rsidR="00170986" w:rsidRPr="008E1D29" w:rsidTr="00170986">
        <w:tc>
          <w:tcPr>
            <w:tcW w:w="1188" w:type="dxa"/>
          </w:tcPr>
          <w:p w:rsidR="00170986" w:rsidRPr="008E1D29" w:rsidRDefault="00170986" w:rsidP="00C26DEC">
            <w:pPr>
              <w:jc w:val="both"/>
              <w:rPr>
                <w:rFonts w:cs="Arial"/>
              </w:rPr>
            </w:pPr>
            <w:r>
              <w:rPr>
                <w:rFonts w:cs="Arial"/>
              </w:rPr>
              <w:t>10/10/13</w:t>
            </w:r>
          </w:p>
          <w:p w:rsidR="00170986" w:rsidRDefault="00170986" w:rsidP="00C26DEC">
            <w:pPr>
              <w:jc w:val="both"/>
              <w:rPr>
                <w:rFonts w:cs="Arial"/>
              </w:rPr>
            </w:pPr>
            <w:r w:rsidRPr="008E1D29">
              <w:rPr>
                <w:rFonts w:cs="Arial"/>
              </w:rPr>
              <w:t>Week 8</w:t>
            </w:r>
          </w:p>
          <w:p w:rsidR="00170986" w:rsidRPr="008E1D29" w:rsidRDefault="00170986" w:rsidP="00C26DEC">
            <w:pPr>
              <w:jc w:val="both"/>
              <w:rPr>
                <w:rFonts w:cs="Arial"/>
              </w:rPr>
            </w:pPr>
            <w:r>
              <w:rPr>
                <w:rFonts w:cs="Arial"/>
              </w:rPr>
              <w:t>Discussion Board</w:t>
            </w:r>
          </w:p>
        </w:tc>
        <w:tc>
          <w:tcPr>
            <w:tcW w:w="8190" w:type="dxa"/>
          </w:tcPr>
          <w:p w:rsidR="00170986" w:rsidRPr="008E1D29" w:rsidRDefault="00170986" w:rsidP="00C26DEC">
            <w:pPr>
              <w:pStyle w:val="NoSpacing"/>
              <w:rPr>
                <w:rFonts w:ascii="Calibri" w:hAnsi="Calibri" w:cs="Arial"/>
                <w:sz w:val="22"/>
                <w:szCs w:val="22"/>
              </w:rPr>
            </w:pPr>
            <w:r>
              <w:rPr>
                <w:rFonts w:ascii="Calibri" w:hAnsi="Calibri" w:cs="Arial"/>
                <w:sz w:val="22"/>
                <w:szCs w:val="22"/>
              </w:rPr>
              <w:t>Using Assessment and Evaluation Strategies</w:t>
            </w:r>
            <w:r>
              <w:rPr>
                <w:rFonts w:ascii="Arial" w:hAnsi="Arial" w:cs="Arial"/>
              </w:rPr>
              <w:t>/</w:t>
            </w:r>
            <w:r w:rsidRPr="00C72B61">
              <w:rPr>
                <w:rFonts w:ascii="Calibri" w:hAnsi="Calibri" w:cs="Arial"/>
                <w:sz w:val="22"/>
                <w:szCs w:val="22"/>
              </w:rPr>
              <w:t>Participating in Curriculum Design and Evaluation of Program Outcomes</w:t>
            </w:r>
            <w:r>
              <w:rPr>
                <w:rFonts w:ascii="Calibri" w:hAnsi="Calibri" w:cs="Arial"/>
                <w:sz w:val="22"/>
                <w:szCs w:val="22"/>
              </w:rPr>
              <w:t xml:space="preserve">: Discussion of </w:t>
            </w:r>
            <w:r w:rsidRPr="008E1D29">
              <w:rPr>
                <w:rFonts w:ascii="Calibri" w:hAnsi="Calibri" w:cs="Arial"/>
                <w:sz w:val="22"/>
                <w:szCs w:val="22"/>
              </w:rPr>
              <w:t xml:space="preserve">Clinical Evaluation </w:t>
            </w:r>
            <w:r>
              <w:rPr>
                <w:rFonts w:ascii="Calibri" w:hAnsi="Calibri" w:cs="Arial"/>
                <w:sz w:val="22"/>
                <w:szCs w:val="22"/>
              </w:rPr>
              <w:t>Strategies</w:t>
            </w:r>
          </w:p>
          <w:p w:rsidR="00170986" w:rsidRPr="008E1D29" w:rsidRDefault="00170986" w:rsidP="00C26DEC">
            <w:pPr>
              <w:pStyle w:val="NoSpacing"/>
              <w:rPr>
                <w:rFonts w:ascii="Calibri" w:hAnsi="Calibri" w:cs="Arial"/>
                <w:sz w:val="22"/>
                <w:szCs w:val="22"/>
              </w:rPr>
            </w:pPr>
            <w:r w:rsidRPr="008E1D29">
              <w:rPr>
                <w:rFonts w:ascii="Calibri" w:hAnsi="Calibri" w:cs="Arial"/>
                <w:b/>
                <w:sz w:val="22"/>
                <w:szCs w:val="22"/>
              </w:rPr>
              <w:t xml:space="preserve">Discussion posting: </w:t>
            </w:r>
            <w:r>
              <w:rPr>
                <w:rFonts w:ascii="Calibri" w:hAnsi="Calibri" w:cs="Arial"/>
                <w:sz w:val="22"/>
                <w:szCs w:val="22"/>
              </w:rPr>
              <w:t>Due by Thurs. 10/10</w:t>
            </w:r>
            <w:r w:rsidRPr="008E1D29">
              <w:rPr>
                <w:rFonts w:ascii="Calibri" w:hAnsi="Calibri" w:cs="Arial"/>
                <w:sz w:val="22"/>
                <w:szCs w:val="22"/>
              </w:rPr>
              <w:t>, 23:59</w:t>
            </w:r>
          </w:p>
          <w:p w:rsidR="00170986" w:rsidRPr="008E1D29" w:rsidRDefault="00170986" w:rsidP="00C72B61">
            <w:pPr>
              <w:rPr>
                <w:rFonts w:cs="Arial"/>
              </w:rPr>
            </w:pPr>
            <w:r w:rsidRPr="008E1D29">
              <w:rPr>
                <w:rFonts w:cs="Arial"/>
                <w:b/>
              </w:rPr>
              <w:t>Comment</w:t>
            </w:r>
            <w:r w:rsidRPr="008E1D29">
              <w:rPr>
                <w:rFonts w:cs="Arial"/>
              </w:rPr>
              <w:t xml:space="preserve"> on classmates’ postings by </w:t>
            </w:r>
            <w:r>
              <w:rPr>
                <w:rFonts w:cs="Arial"/>
              </w:rPr>
              <w:t>Sun. 10/13</w:t>
            </w:r>
            <w:r w:rsidRPr="008E1D29">
              <w:rPr>
                <w:rFonts w:cs="Arial"/>
              </w:rPr>
              <w:t>, 23:59</w:t>
            </w:r>
          </w:p>
        </w:tc>
      </w:tr>
      <w:tr w:rsidR="00170986" w:rsidRPr="008E1D29" w:rsidTr="00170986">
        <w:tc>
          <w:tcPr>
            <w:tcW w:w="1188" w:type="dxa"/>
          </w:tcPr>
          <w:p w:rsidR="00170986" w:rsidRPr="008E1D29" w:rsidRDefault="00170986" w:rsidP="00C26DEC">
            <w:pPr>
              <w:jc w:val="both"/>
              <w:rPr>
                <w:rFonts w:cs="Arial"/>
              </w:rPr>
            </w:pPr>
            <w:r>
              <w:rPr>
                <w:rFonts w:cs="Arial"/>
              </w:rPr>
              <w:t>10/17/13</w:t>
            </w:r>
          </w:p>
          <w:p w:rsidR="00170986" w:rsidRDefault="00170986" w:rsidP="00C26DEC">
            <w:pPr>
              <w:jc w:val="both"/>
              <w:rPr>
                <w:rFonts w:cs="Arial"/>
              </w:rPr>
            </w:pPr>
            <w:r w:rsidRPr="008E1D29">
              <w:rPr>
                <w:rFonts w:cs="Arial"/>
              </w:rPr>
              <w:t>Week 9</w:t>
            </w:r>
          </w:p>
          <w:p w:rsidR="00170986" w:rsidRPr="008E1D29" w:rsidRDefault="00170986" w:rsidP="00170034">
            <w:pPr>
              <w:rPr>
                <w:rFonts w:cs="Arial"/>
              </w:rPr>
            </w:pPr>
            <w:r w:rsidRPr="00961CD7">
              <w:rPr>
                <w:rFonts w:cs="Arial"/>
                <w:color w:val="FF0000"/>
              </w:rPr>
              <w:t>Class 5</w:t>
            </w:r>
          </w:p>
        </w:tc>
        <w:tc>
          <w:tcPr>
            <w:tcW w:w="8190" w:type="dxa"/>
          </w:tcPr>
          <w:p w:rsidR="00170986" w:rsidRDefault="00170986" w:rsidP="00C26DEC">
            <w:pPr>
              <w:pStyle w:val="NoSpacing"/>
              <w:rPr>
                <w:rFonts w:ascii="Calibri" w:hAnsi="Calibri" w:cs="Arial"/>
                <w:sz w:val="22"/>
                <w:szCs w:val="22"/>
              </w:rPr>
            </w:pPr>
            <w:r>
              <w:rPr>
                <w:rFonts w:ascii="Calibri" w:hAnsi="Calibri" w:cs="Arial"/>
                <w:sz w:val="22"/>
                <w:szCs w:val="22"/>
              </w:rPr>
              <w:t xml:space="preserve">Facilitating Learning: Demonstration of Teaching Strategies </w:t>
            </w:r>
          </w:p>
          <w:p w:rsidR="00170986" w:rsidRPr="00426A7B" w:rsidRDefault="00170986" w:rsidP="00426A7B">
            <w:pPr>
              <w:pStyle w:val="NoSpacing"/>
              <w:rPr>
                <w:rFonts w:ascii="Calibri" w:hAnsi="Calibri" w:cs="Arial"/>
                <w:b/>
                <w:sz w:val="22"/>
                <w:szCs w:val="22"/>
              </w:rPr>
            </w:pPr>
            <w:r>
              <w:rPr>
                <w:rFonts w:ascii="Calibri" w:hAnsi="Calibri" w:cs="Arial"/>
                <w:b/>
                <w:sz w:val="22"/>
                <w:szCs w:val="22"/>
              </w:rPr>
              <w:t>Classroom activity</w:t>
            </w:r>
            <w:r w:rsidRPr="0010654E">
              <w:rPr>
                <w:rFonts w:ascii="Calibri" w:hAnsi="Calibri" w:cs="Arial"/>
                <w:b/>
                <w:sz w:val="22"/>
                <w:szCs w:val="22"/>
              </w:rPr>
              <w:t xml:space="preserve">: </w:t>
            </w:r>
            <w:r>
              <w:rPr>
                <w:rFonts w:ascii="Calibri" w:hAnsi="Calibri" w:cs="Arial"/>
                <w:b/>
                <w:sz w:val="22"/>
                <w:szCs w:val="22"/>
              </w:rPr>
              <w:t>Student Demonstrations</w:t>
            </w:r>
          </w:p>
        </w:tc>
      </w:tr>
      <w:tr w:rsidR="00170986" w:rsidRPr="008E1D29" w:rsidTr="00170986">
        <w:tc>
          <w:tcPr>
            <w:tcW w:w="1188" w:type="dxa"/>
            <w:tcBorders>
              <w:top w:val="single" w:sz="4" w:space="0" w:color="auto"/>
              <w:left w:val="single" w:sz="4" w:space="0" w:color="auto"/>
              <w:bottom w:val="single" w:sz="4" w:space="0" w:color="auto"/>
              <w:right w:val="single" w:sz="4" w:space="0" w:color="auto"/>
            </w:tcBorders>
          </w:tcPr>
          <w:p w:rsidR="00170986" w:rsidRPr="008E1D29" w:rsidRDefault="00170986" w:rsidP="0082066B">
            <w:pPr>
              <w:jc w:val="both"/>
              <w:rPr>
                <w:rFonts w:cs="Arial"/>
              </w:rPr>
            </w:pPr>
            <w:r>
              <w:rPr>
                <w:rFonts w:cs="Arial"/>
              </w:rPr>
              <w:t>10/24/13</w:t>
            </w:r>
          </w:p>
          <w:p w:rsidR="00170986" w:rsidRDefault="00170986" w:rsidP="0082066B">
            <w:pPr>
              <w:jc w:val="both"/>
              <w:rPr>
                <w:rFonts w:cs="Arial"/>
              </w:rPr>
            </w:pPr>
            <w:r w:rsidRPr="008E1D29">
              <w:rPr>
                <w:rFonts w:cs="Arial"/>
              </w:rPr>
              <w:t>Week 10</w:t>
            </w:r>
          </w:p>
          <w:p w:rsidR="00170986" w:rsidRPr="008E1D29" w:rsidRDefault="00170986" w:rsidP="0082066B">
            <w:pPr>
              <w:jc w:val="both"/>
              <w:rPr>
                <w:rFonts w:cs="Arial"/>
              </w:rPr>
            </w:pPr>
            <w:r>
              <w:rPr>
                <w:rFonts w:cs="Arial"/>
              </w:rPr>
              <w:t>Discussion Board</w:t>
            </w:r>
          </w:p>
        </w:tc>
        <w:tc>
          <w:tcPr>
            <w:tcW w:w="8190" w:type="dxa"/>
            <w:tcBorders>
              <w:top w:val="single" w:sz="4" w:space="0" w:color="auto"/>
              <w:left w:val="single" w:sz="4" w:space="0" w:color="auto"/>
              <w:bottom w:val="single" w:sz="4" w:space="0" w:color="auto"/>
              <w:right w:val="single" w:sz="4" w:space="0" w:color="auto"/>
            </w:tcBorders>
          </w:tcPr>
          <w:p w:rsidR="00170986" w:rsidRPr="008E1D29" w:rsidRDefault="00170986" w:rsidP="00C532BF">
            <w:pPr>
              <w:pStyle w:val="NoSpacing"/>
              <w:rPr>
                <w:rFonts w:ascii="Calibri" w:hAnsi="Calibri" w:cs="Arial"/>
                <w:sz w:val="22"/>
                <w:szCs w:val="22"/>
              </w:rPr>
            </w:pPr>
            <w:r>
              <w:rPr>
                <w:rFonts w:ascii="Calibri" w:hAnsi="Calibri" w:cs="Arial"/>
                <w:sz w:val="22"/>
                <w:szCs w:val="22"/>
              </w:rPr>
              <w:t>Using Assessment and Evaluation Strategies</w:t>
            </w:r>
            <w:r>
              <w:rPr>
                <w:rFonts w:ascii="Arial" w:hAnsi="Arial" w:cs="Arial"/>
              </w:rPr>
              <w:t>/</w:t>
            </w:r>
            <w:r w:rsidRPr="00C72B61">
              <w:rPr>
                <w:rFonts w:ascii="Calibri" w:hAnsi="Calibri" w:cs="Arial"/>
                <w:sz w:val="22"/>
                <w:szCs w:val="22"/>
              </w:rPr>
              <w:t>Participating in Curriculum Design and Evaluation of Program Outcomes</w:t>
            </w:r>
            <w:r>
              <w:rPr>
                <w:rFonts w:ascii="Calibri" w:hAnsi="Calibri" w:cs="Arial"/>
                <w:sz w:val="22"/>
                <w:szCs w:val="22"/>
              </w:rPr>
              <w:t>: Discussion of Classroom Evaluation Strategies</w:t>
            </w:r>
          </w:p>
          <w:p w:rsidR="00170986" w:rsidRPr="008E1D29" w:rsidRDefault="00170986" w:rsidP="00C532BF">
            <w:pPr>
              <w:pStyle w:val="NoSpacing"/>
              <w:rPr>
                <w:rFonts w:ascii="Calibri" w:hAnsi="Calibri" w:cs="Arial"/>
                <w:sz w:val="22"/>
                <w:szCs w:val="22"/>
              </w:rPr>
            </w:pPr>
            <w:r w:rsidRPr="000D01B0">
              <w:rPr>
                <w:rFonts w:ascii="Calibri" w:hAnsi="Calibri" w:cs="Arial"/>
                <w:b/>
                <w:sz w:val="22"/>
                <w:szCs w:val="22"/>
              </w:rPr>
              <w:t>Discussion posting:</w:t>
            </w:r>
            <w:r w:rsidRPr="0082066B">
              <w:rPr>
                <w:rFonts w:ascii="Calibri" w:hAnsi="Calibri" w:cs="Arial"/>
                <w:sz w:val="22"/>
                <w:szCs w:val="22"/>
              </w:rPr>
              <w:t xml:space="preserve"> </w:t>
            </w:r>
            <w:r>
              <w:rPr>
                <w:rFonts w:ascii="Calibri" w:hAnsi="Calibri" w:cs="Arial"/>
                <w:sz w:val="22"/>
                <w:szCs w:val="22"/>
              </w:rPr>
              <w:t>Due by Thurs. 10/24</w:t>
            </w:r>
            <w:r w:rsidRPr="008E1D29">
              <w:rPr>
                <w:rFonts w:ascii="Calibri" w:hAnsi="Calibri" w:cs="Arial"/>
                <w:sz w:val="22"/>
                <w:szCs w:val="22"/>
              </w:rPr>
              <w:t>, 23:59</w:t>
            </w:r>
          </w:p>
          <w:p w:rsidR="00170986" w:rsidRPr="0082066B" w:rsidRDefault="00170986" w:rsidP="00426A7B">
            <w:pPr>
              <w:pStyle w:val="NoSpacing"/>
              <w:rPr>
                <w:rFonts w:ascii="Calibri" w:hAnsi="Calibri" w:cs="Arial"/>
                <w:sz w:val="22"/>
                <w:szCs w:val="22"/>
              </w:rPr>
            </w:pPr>
            <w:r w:rsidRPr="009C34BF">
              <w:rPr>
                <w:rFonts w:ascii="Calibri" w:hAnsi="Calibri" w:cs="Arial"/>
                <w:b/>
                <w:sz w:val="22"/>
                <w:szCs w:val="22"/>
              </w:rPr>
              <w:t>Comment</w:t>
            </w:r>
            <w:r w:rsidRPr="008E1D29">
              <w:rPr>
                <w:rFonts w:ascii="Calibri" w:hAnsi="Calibri" w:cs="Arial"/>
                <w:sz w:val="22"/>
                <w:szCs w:val="22"/>
              </w:rPr>
              <w:t xml:space="preserve"> on classmates’ postings by </w:t>
            </w:r>
            <w:r>
              <w:rPr>
                <w:rFonts w:ascii="Calibri" w:hAnsi="Calibri" w:cs="Arial"/>
                <w:sz w:val="22"/>
                <w:szCs w:val="22"/>
              </w:rPr>
              <w:t>Sun. 10/27</w:t>
            </w:r>
            <w:r w:rsidRPr="008E1D29">
              <w:rPr>
                <w:rFonts w:ascii="Calibri" w:hAnsi="Calibri" w:cs="Arial"/>
                <w:sz w:val="22"/>
                <w:szCs w:val="22"/>
              </w:rPr>
              <w:t>, 23:59</w:t>
            </w:r>
          </w:p>
        </w:tc>
      </w:tr>
    </w:tbl>
    <w:p w:rsidR="00170986" w:rsidRDefault="00170986" w:rsidP="00084D6F">
      <w:pPr>
        <w:jc w:val="center"/>
        <w:rPr>
          <w:rFonts w:cs="Arial"/>
          <w:b/>
          <w:color w:val="FF0000"/>
        </w:rPr>
      </w:pPr>
      <w:r>
        <w:rPr>
          <w:rFonts w:cs="Arial"/>
          <w:b/>
          <w:color w:val="FF0000"/>
        </w:rPr>
        <w:br w:type="page"/>
      </w:r>
    </w:p>
    <w:p w:rsidR="00170986" w:rsidRPr="008E1D29" w:rsidRDefault="00170986"/>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190"/>
      </w:tblGrid>
      <w:tr w:rsidR="00170986" w:rsidRPr="008E1D29" w:rsidTr="00170986">
        <w:tc>
          <w:tcPr>
            <w:tcW w:w="1188" w:type="dxa"/>
            <w:shd w:val="clear" w:color="auto" w:fill="EEECE1"/>
          </w:tcPr>
          <w:p w:rsidR="00170986" w:rsidRPr="008E1D29" w:rsidRDefault="00170986" w:rsidP="00F768C4">
            <w:pPr>
              <w:rPr>
                <w:rFonts w:cs="Arial"/>
                <w:b/>
              </w:rPr>
            </w:pPr>
            <w:r w:rsidRPr="008E1D29">
              <w:rPr>
                <w:rFonts w:cs="Arial"/>
                <w:b/>
              </w:rPr>
              <w:t>Date</w:t>
            </w:r>
          </w:p>
        </w:tc>
        <w:tc>
          <w:tcPr>
            <w:tcW w:w="8190" w:type="dxa"/>
            <w:shd w:val="clear" w:color="auto" w:fill="EEECE1"/>
          </w:tcPr>
          <w:p w:rsidR="00170986" w:rsidRPr="008E1D29" w:rsidRDefault="00170986" w:rsidP="00F768C4">
            <w:pPr>
              <w:rPr>
                <w:rFonts w:cs="Arial"/>
                <w:b/>
              </w:rPr>
            </w:pPr>
            <w:r w:rsidRPr="008E1D29">
              <w:rPr>
                <w:rFonts w:cs="Arial"/>
                <w:b/>
              </w:rPr>
              <w:t>Topics, Activities, and Due Dates</w:t>
            </w:r>
          </w:p>
        </w:tc>
      </w:tr>
      <w:tr w:rsidR="00170986" w:rsidRPr="008E1D29" w:rsidTr="00170986">
        <w:tc>
          <w:tcPr>
            <w:tcW w:w="1188" w:type="dxa"/>
          </w:tcPr>
          <w:p w:rsidR="00170986" w:rsidRPr="008E1D29" w:rsidRDefault="00170986" w:rsidP="0025033B">
            <w:pPr>
              <w:jc w:val="both"/>
              <w:rPr>
                <w:rFonts w:cs="Arial"/>
              </w:rPr>
            </w:pPr>
            <w:r>
              <w:rPr>
                <w:rFonts w:cs="Arial"/>
              </w:rPr>
              <w:t>10/31/13</w:t>
            </w:r>
          </w:p>
          <w:p w:rsidR="00170986" w:rsidRDefault="00170986" w:rsidP="0025033B">
            <w:pPr>
              <w:jc w:val="both"/>
              <w:rPr>
                <w:rFonts w:cs="Arial"/>
              </w:rPr>
            </w:pPr>
            <w:r w:rsidRPr="008E1D29">
              <w:rPr>
                <w:rFonts w:cs="Arial"/>
              </w:rPr>
              <w:t>Week 11</w:t>
            </w:r>
          </w:p>
          <w:p w:rsidR="00170986" w:rsidRPr="008E1D29" w:rsidRDefault="00170986" w:rsidP="00AE63CD">
            <w:pPr>
              <w:rPr>
                <w:rFonts w:cs="Arial"/>
              </w:rPr>
            </w:pPr>
            <w:r w:rsidRPr="00961CD7">
              <w:rPr>
                <w:rFonts w:cs="Arial"/>
                <w:color w:val="FF0000"/>
              </w:rPr>
              <w:t>Class 6</w:t>
            </w:r>
          </w:p>
        </w:tc>
        <w:tc>
          <w:tcPr>
            <w:tcW w:w="8190" w:type="dxa"/>
          </w:tcPr>
          <w:p w:rsidR="00170986" w:rsidRDefault="00170986" w:rsidP="00CC7FE0">
            <w:pPr>
              <w:pStyle w:val="NoSpacing"/>
              <w:rPr>
                <w:rFonts w:ascii="Calibri" w:hAnsi="Calibri" w:cs="Arial"/>
                <w:sz w:val="22"/>
                <w:szCs w:val="22"/>
              </w:rPr>
            </w:pPr>
            <w:r>
              <w:rPr>
                <w:rFonts w:ascii="Calibri" w:hAnsi="Calibri" w:cs="Arial"/>
                <w:sz w:val="22"/>
                <w:szCs w:val="22"/>
              </w:rPr>
              <w:t>Using Assessment and Evaluation Strategies</w:t>
            </w:r>
            <w:r>
              <w:rPr>
                <w:rFonts w:ascii="Arial" w:hAnsi="Arial" w:cs="Arial"/>
              </w:rPr>
              <w:t>/</w:t>
            </w:r>
            <w:r w:rsidRPr="00C72B61">
              <w:rPr>
                <w:rFonts w:ascii="Calibri" w:hAnsi="Calibri" w:cs="Arial"/>
                <w:sz w:val="22"/>
                <w:szCs w:val="22"/>
              </w:rPr>
              <w:t>Participating in Curriculum Design and Evaluation of Program Outcomes</w:t>
            </w:r>
            <w:r>
              <w:rPr>
                <w:rFonts w:ascii="Calibri" w:hAnsi="Calibri" w:cs="Arial"/>
                <w:sz w:val="22"/>
                <w:szCs w:val="22"/>
              </w:rPr>
              <w:t xml:space="preserve">: </w:t>
            </w:r>
            <w:r w:rsidRPr="008E1D29">
              <w:rPr>
                <w:rFonts w:ascii="Calibri" w:hAnsi="Calibri" w:cs="Arial"/>
                <w:sz w:val="22"/>
                <w:szCs w:val="22"/>
              </w:rPr>
              <w:t>Developing and Using Classroom Tests</w:t>
            </w:r>
          </w:p>
          <w:p w:rsidR="00170986" w:rsidRPr="008E1D29" w:rsidRDefault="00AE63CD" w:rsidP="00170986">
            <w:pPr>
              <w:pStyle w:val="NoSpacing"/>
              <w:rPr>
                <w:rFonts w:ascii="Calibri" w:hAnsi="Calibri" w:cs="Arial"/>
                <w:sz w:val="22"/>
                <w:szCs w:val="22"/>
              </w:rPr>
            </w:pPr>
            <w:r>
              <w:rPr>
                <w:rFonts w:ascii="Calibri" w:hAnsi="Calibri" w:cs="Arial"/>
                <w:b/>
                <w:sz w:val="22"/>
                <w:szCs w:val="22"/>
              </w:rPr>
              <w:t>Required activity</w:t>
            </w:r>
            <w:r w:rsidRPr="008E1D29">
              <w:rPr>
                <w:rFonts w:ascii="Calibri" w:hAnsi="Calibri" w:cs="Arial"/>
                <w:b/>
                <w:color w:val="000000"/>
                <w:sz w:val="22"/>
                <w:szCs w:val="22"/>
              </w:rPr>
              <w:t>:</w:t>
            </w:r>
            <w:r>
              <w:rPr>
                <w:rFonts w:ascii="Calibri" w:hAnsi="Calibri" w:cs="Arial"/>
                <w:b/>
                <w:color w:val="000000"/>
                <w:sz w:val="22"/>
                <w:szCs w:val="22"/>
              </w:rPr>
              <w:t xml:space="preserve"> </w:t>
            </w:r>
            <w:r w:rsidR="00170986" w:rsidRPr="001D3CDE">
              <w:rPr>
                <w:rFonts w:ascii="Calibri" w:hAnsi="Calibri" w:cs="Arial"/>
                <w:b/>
                <w:sz w:val="22"/>
                <w:szCs w:val="22"/>
              </w:rPr>
              <w:t>Due by Wed. 10/30, 23:59</w:t>
            </w:r>
          </w:p>
        </w:tc>
      </w:tr>
      <w:tr w:rsidR="00170986" w:rsidRPr="008E1D29" w:rsidTr="00170986">
        <w:tc>
          <w:tcPr>
            <w:tcW w:w="1188" w:type="dxa"/>
          </w:tcPr>
          <w:p w:rsidR="00170986" w:rsidRPr="008E1D29" w:rsidRDefault="00170986" w:rsidP="004A7B91">
            <w:pPr>
              <w:jc w:val="both"/>
              <w:rPr>
                <w:rFonts w:cs="Arial"/>
              </w:rPr>
            </w:pPr>
            <w:r>
              <w:rPr>
                <w:rFonts w:cs="Arial"/>
              </w:rPr>
              <w:t>11/7/13</w:t>
            </w:r>
          </w:p>
          <w:p w:rsidR="00170986" w:rsidRDefault="00170986" w:rsidP="004A7B91">
            <w:pPr>
              <w:jc w:val="both"/>
              <w:rPr>
                <w:rFonts w:cs="Arial"/>
              </w:rPr>
            </w:pPr>
            <w:r w:rsidRPr="008E1D29">
              <w:rPr>
                <w:rFonts w:cs="Arial"/>
              </w:rPr>
              <w:t>Week 12</w:t>
            </w:r>
          </w:p>
          <w:p w:rsidR="00170986" w:rsidRPr="008E1D29" w:rsidRDefault="00170986" w:rsidP="004A7B91">
            <w:pPr>
              <w:jc w:val="both"/>
              <w:rPr>
                <w:rFonts w:cs="Arial"/>
              </w:rPr>
            </w:pPr>
            <w:r>
              <w:rPr>
                <w:rFonts w:cs="Arial"/>
              </w:rPr>
              <w:t>Discussion Board</w:t>
            </w:r>
          </w:p>
        </w:tc>
        <w:tc>
          <w:tcPr>
            <w:tcW w:w="8190" w:type="dxa"/>
          </w:tcPr>
          <w:p w:rsidR="00170986" w:rsidRPr="008E1D29" w:rsidRDefault="00170986" w:rsidP="007A7137">
            <w:pPr>
              <w:pStyle w:val="NoSpacing"/>
              <w:rPr>
                <w:rFonts w:ascii="Calibri" w:hAnsi="Calibri" w:cs="Arial"/>
                <w:sz w:val="22"/>
                <w:szCs w:val="22"/>
              </w:rPr>
            </w:pPr>
            <w:r w:rsidRPr="00426A7B">
              <w:rPr>
                <w:rFonts w:ascii="Calibri" w:hAnsi="Calibri" w:cs="Arial"/>
                <w:sz w:val="22"/>
                <w:szCs w:val="22"/>
              </w:rPr>
              <w:t>Facilitate Learner Development and Socialization:</w:t>
            </w:r>
            <w:r>
              <w:rPr>
                <w:rFonts w:ascii="Calibri" w:hAnsi="Calibri" w:cs="Arial"/>
                <w:sz w:val="22"/>
                <w:szCs w:val="22"/>
              </w:rPr>
              <w:t xml:space="preserve"> Discussion of </w:t>
            </w:r>
            <w:r w:rsidRPr="008E1D29">
              <w:rPr>
                <w:rFonts w:ascii="Calibri" w:hAnsi="Calibri" w:cs="Arial"/>
                <w:sz w:val="22"/>
                <w:szCs w:val="22"/>
              </w:rPr>
              <w:t>Distance Education/Online Learning Communities</w:t>
            </w:r>
          </w:p>
          <w:p w:rsidR="00170986" w:rsidRPr="008E1D29" w:rsidRDefault="00170986" w:rsidP="007A7137">
            <w:pPr>
              <w:pStyle w:val="NoSpacing"/>
              <w:rPr>
                <w:rFonts w:ascii="Calibri" w:hAnsi="Calibri" w:cs="Arial"/>
                <w:sz w:val="22"/>
                <w:szCs w:val="22"/>
              </w:rPr>
            </w:pPr>
            <w:r w:rsidRPr="008E1D29">
              <w:rPr>
                <w:rFonts w:ascii="Calibri" w:hAnsi="Calibri" w:cs="Arial"/>
                <w:sz w:val="22"/>
                <w:szCs w:val="22"/>
              </w:rPr>
              <w:t xml:space="preserve">Due by </w:t>
            </w:r>
            <w:r>
              <w:rPr>
                <w:rFonts w:ascii="Calibri" w:hAnsi="Calibri" w:cs="Arial"/>
                <w:sz w:val="22"/>
                <w:szCs w:val="22"/>
              </w:rPr>
              <w:t>Thurs. 11/7</w:t>
            </w:r>
            <w:r w:rsidRPr="008E1D29">
              <w:rPr>
                <w:rFonts w:ascii="Calibri" w:hAnsi="Calibri" w:cs="Arial"/>
                <w:sz w:val="22"/>
                <w:szCs w:val="22"/>
              </w:rPr>
              <w:t>, 23:59</w:t>
            </w:r>
          </w:p>
          <w:p w:rsidR="00170986" w:rsidRPr="008E1D29" w:rsidRDefault="00170986" w:rsidP="009C34BF">
            <w:pPr>
              <w:pStyle w:val="NoSpacing"/>
              <w:rPr>
                <w:rFonts w:ascii="Calibri" w:hAnsi="Calibri" w:cs="Arial"/>
                <w:sz w:val="22"/>
                <w:szCs w:val="22"/>
              </w:rPr>
            </w:pPr>
            <w:r w:rsidRPr="008E1D29">
              <w:rPr>
                <w:rFonts w:ascii="Calibri" w:hAnsi="Calibri" w:cs="Arial"/>
                <w:b/>
                <w:sz w:val="22"/>
                <w:szCs w:val="22"/>
              </w:rPr>
              <w:t>Comment</w:t>
            </w:r>
            <w:r w:rsidRPr="008E1D29">
              <w:rPr>
                <w:rFonts w:ascii="Calibri" w:hAnsi="Calibri" w:cs="Arial"/>
                <w:sz w:val="22"/>
                <w:szCs w:val="22"/>
              </w:rPr>
              <w:t xml:space="preserve"> on classmates’ postings by </w:t>
            </w:r>
            <w:r>
              <w:rPr>
                <w:rFonts w:ascii="Calibri" w:hAnsi="Calibri" w:cs="Arial"/>
                <w:sz w:val="22"/>
                <w:szCs w:val="22"/>
              </w:rPr>
              <w:t>Sun. 11/10</w:t>
            </w:r>
            <w:r w:rsidRPr="008E1D29">
              <w:rPr>
                <w:rFonts w:ascii="Calibri" w:hAnsi="Calibri" w:cs="Arial"/>
                <w:sz w:val="22"/>
                <w:szCs w:val="22"/>
              </w:rPr>
              <w:t>, 23:59</w:t>
            </w:r>
          </w:p>
        </w:tc>
      </w:tr>
      <w:tr w:rsidR="00170986" w:rsidRPr="008E1D29" w:rsidTr="00170986">
        <w:tc>
          <w:tcPr>
            <w:tcW w:w="1188" w:type="dxa"/>
          </w:tcPr>
          <w:p w:rsidR="00170986" w:rsidRPr="008E1D29" w:rsidRDefault="00170986" w:rsidP="00EC31BB">
            <w:pPr>
              <w:rPr>
                <w:rFonts w:cs="Arial"/>
              </w:rPr>
            </w:pPr>
            <w:r w:rsidRPr="008E1D29">
              <w:rPr>
                <w:rFonts w:cs="Arial"/>
              </w:rPr>
              <w:t>11/</w:t>
            </w:r>
            <w:r>
              <w:rPr>
                <w:rFonts w:cs="Arial"/>
              </w:rPr>
              <w:t>14/13</w:t>
            </w:r>
          </w:p>
          <w:p w:rsidR="00170986" w:rsidRDefault="00170986" w:rsidP="00EC31BB">
            <w:pPr>
              <w:rPr>
                <w:rFonts w:cs="Arial"/>
              </w:rPr>
            </w:pPr>
            <w:r w:rsidRPr="008E1D29">
              <w:rPr>
                <w:rFonts w:cs="Arial"/>
              </w:rPr>
              <w:t>Week 13</w:t>
            </w:r>
          </w:p>
          <w:p w:rsidR="00170986" w:rsidRPr="008E1D29" w:rsidRDefault="00170986" w:rsidP="009D0B2A">
            <w:pPr>
              <w:rPr>
                <w:rFonts w:cs="Arial"/>
                <w:color w:val="FF0000"/>
              </w:rPr>
            </w:pPr>
            <w:r w:rsidRPr="00961CD7">
              <w:rPr>
                <w:rFonts w:cs="Arial"/>
                <w:color w:val="FF0000"/>
              </w:rPr>
              <w:t>Class 7</w:t>
            </w:r>
          </w:p>
        </w:tc>
        <w:tc>
          <w:tcPr>
            <w:tcW w:w="8190" w:type="dxa"/>
          </w:tcPr>
          <w:p w:rsidR="00170986" w:rsidRPr="002D1E63" w:rsidRDefault="00170986" w:rsidP="008D76D8">
            <w:pPr>
              <w:pStyle w:val="NoSpacing"/>
              <w:rPr>
                <w:rFonts w:ascii="Calibri" w:hAnsi="Calibri" w:cs="Arial"/>
                <w:sz w:val="22"/>
                <w:szCs w:val="22"/>
              </w:rPr>
            </w:pPr>
            <w:r w:rsidRPr="005F2935">
              <w:rPr>
                <w:rFonts w:asciiTheme="minorHAnsi" w:hAnsiTheme="minorHAnsi" w:cs="Arial"/>
                <w:sz w:val="22"/>
                <w:szCs w:val="22"/>
              </w:rPr>
              <w:t>Function</w:t>
            </w:r>
            <w:r>
              <w:rPr>
                <w:rFonts w:asciiTheme="minorHAnsi" w:hAnsiTheme="minorHAnsi" w:cs="Arial"/>
                <w:sz w:val="22"/>
                <w:szCs w:val="22"/>
              </w:rPr>
              <w:t>ing</w:t>
            </w:r>
            <w:r w:rsidRPr="005F2935">
              <w:rPr>
                <w:rFonts w:asciiTheme="minorHAnsi" w:hAnsiTheme="minorHAnsi" w:cs="Arial"/>
                <w:sz w:val="22"/>
                <w:szCs w:val="22"/>
              </w:rPr>
              <w:t xml:space="preserve"> within the Educational Environment:</w:t>
            </w:r>
            <w:r>
              <w:rPr>
                <w:rFonts w:ascii="Calibri" w:hAnsi="Calibri" w:cs="Arial"/>
                <w:sz w:val="22"/>
                <w:szCs w:val="22"/>
              </w:rPr>
              <w:t xml:space="preserve"> </w:t>
            </w:r>
            <w:r w:rsidRPr="002D1E63">
              <w:rPr>
                <w:rFonts w:ascii="Calibri" w:hAnsi="Calibri" w:cs="Arial"/>
                <w:sz w:val="22"/>
                <w:szCs w:val="22"/>
              </w:rPr>
              <w:t>Wrap-up</w:t>
            </w:r>
            <w:r>
              <w:rPr>
                <w:rFonts w:ascii="Calibri" w:hAnsi="Calibri" w:cs="Arial"/>
                <w:sz w:val="22"/>
                <w:szCs w:val="22"/>
              </w:rPr>
              <w:t>/Putting it all together</w:t>
            </w:r>
          </w:p>
          <w:p w:rsidR="00170986" w:rsidRPr="008E1D29" w:rsidRDefault="00170986" w:rsidP="009D0B2A">
            <w:pPr>
              <w:pStyle w:val="NoSpacing"/>
              <w:rPr>
                <w:rFonts w:ascii="Calibri" w:hAnsi="Calibri" w:cs="Arial"/>
                <w:b/>
                <w:color w:val="FF0000"/>
                <w:sz w:val="22"/>
                <w:szCs w:val="22"/>
              </w:rPr>
            </w:pPr>
            <w:r w:rsidRPr="008E1D29">
              <w:rPr>
                <w:rFonts w:ascii="Calibri" w:hAnsi="Calibri" w:cs="Arial"/>
                <w:b/>
                <w:color w:val="000000"/>
                <w:sz w:val="22"/>
                <w:szCs w:val="22"/>
              </w:rPr>
              <w:t xml:space="preserve">Teaching/learning Philosophy paper </w:t>
            </w:r>
            <w:r w:rsidRPr="008E1D29">
              <w:rPr>
                <w:rFonts w:ascii="Calibri" w:hAnsi="Calibri" w:cs="Arial"/>
                <w:b/>
                <w:sz w:val="22"/>
                <w:szCs w:val="22"/>
              </w:rPr>
              <w:t xml:space="preserve">due by </w:t>
            </w:r>
            <w:r>
              <w:rPr>
                <w:rFonts w:ascii="Calibri" w:hAnsi="Calibri" w:cs="Arial"/>
                <w:b/>
                <w:sz w:val="22"/>
                <w:szCs w:val="22"/>
              </w:rPr>
              <w:t>Sun</w:t>
            </w:r>
            <w:r w:rsidRPr="008E1D29">
              <w:rPr>
                <w:rFonts w:ascii="Calibri" w:hAnsi="Calibri" w:cs="Arial"/>
                <w:b/>
                <w:sz w:val="22"/>
                <w:szCs w:val="22"/>
              </w:rPr>
              <w:t>. 11/</w:t>
            </w:r>
            <w:r>
              <w:rPr>
                <w:rFonts w:ascii="Calibri" w:hAnsi="Calibri" w:cs="Arial"/>
                <w:b/>
                <w:sz w:val="22"/>
                <w:szCs w:val="22"/>
              </w:rPr>
              <w:t>17</w:t>
            </w:r>
            <w:r w:rsidRPr="008E1D29">
              <w:rPr>
                <w:rFonts w:ascii="Calibri" w:hAnsi="Calibri" w:cs="Arial"/>
                <w:b/>
                <w:sz w:val="22"/>
                <w:szCs w:val="22"/>
              </w:rPr>
              <w:t xml:space="preserve">, 23:59. </w:t>
            </w:r>
          </w:p>
        </w:tc>
      </w:tr>
      <w:tr w:rsidR="00170986" w:rsidRPr="008E1D29" w:rsidTr="00170986">
        <w:tc>
          <w:tcPr>
            <w:tcW w:w="1188" w:type="dxa"/>
          </w:tcPr>
          <w:p w:rsidR="00170986" w:rsidRPr="008E1D29" w:rsidRDefault="00170986" w:rsidP="00174CB7">
            <w:pPr>
              <w:rPr>
                <w:rFonts w:cs="Arial"/>
              </w:rPr>
            </w:pPr>
            <w:r>
              <w:rPr>
                <w:rFonts w:cs="Arial"/>
              </w:rPr>
              <w:t>11/21/13</w:t>
            </w:r>
          </w:p>
          <w:p w:rsidR="00170986" w:rsidRDefault="00170986" w:rsidP="00174CB7">
            <w:pPr>
              <w:rPr>
                <w:rFonts w:cs="Arial"/>
              </w:rPr>
            </w:pPr>
            <w:r>
              <w:rPr>
                <w:rFonts w:cs="Arial"/>
              </w:rPr>
              <w:t>Week 14</w:t>
            </w:r>
          </w:p>
          <w:p w:rsidR="00170986" w:rsidRPr="00961CD7" w:rsidRDefault="00170986" w:rsidP="00174CB7">
            <w:pPr>
              <w:rPr>
                <w:rFonts w:cs="Arial"/>
                <w:color w:val="FF0000"/>
              </w:rPr>
            </w:pPr>
            <w:r w:rsidRPr="00961CD7">
              <w:rPr>
                <w:rFonts w:cs="Arial"/>
                <w:color w:val="FF0000"/>
              </w:rPr>
              <w:t>Class 8</w:t>
            </w:r>
          </w:p>
        </w:tc>
        <w:tc>
          <w:tcPr>
            <w:tcW w:w="8190" w:type="dxa"/>
          </w:tcPr>
          <w:p w:rsidR="00170986" w:rsidRPr="008E1D29" w:rsidRDefault="00170986" w:rsidP="009C34BF">
            <w:pPr>
              <w:rPr>
                <w:rFonts w:cs="Arial"/>
                <w:color w:val="000000"/>
              </w:rPr>
            </w:pPr>
            <w:r w:rsidRPr="008E1D29">
              <w:rPr>
                <w:rFonts w:cs="Arial"/>
                <w:color w:val="000000"/>
              </w:rPr>
              <w:t>Multiple choice exam</w:t>
            </w:r>
          </w:p>
          <w:p w:rsidR="00170986" w:rsidRPr="008E1D29" w:rsidRDefault="00170986" w:rsidP="00021C6B">
            <w:pPr>
              <w:rPr>
                <w:rFonts w:cs="Arial"/>
                <w:color w:val="000000"/>
              </w:rPr>
            </w:pPr>
          </w:p>
        </w:tc>
      </w:tr>
      <w:tr w:rsidR="00170986" w:rsidRPr="008E1D29" w:rsidTr="00170986">
        <w:tc>
          <w:tcPr>
            <w:tcW w:w="1188" w:type="dxa"/>
          </w:tcPr>
          <w:p w:rsidR="00170986" w:rsidRDefault="00170986" w:rsidP="00174CB7">
            <w:pPr>
              <w:rPr>
                <w:rFonts w:cs="Arial"/>
              </w:rPr>
            </w:pPr>
            <w:r>
              <w:rPr>
                <w:rFonts w:cs="Arial"/>
              </w:rPr>
              <w:t>11/28/13</w:t>
            </w:r>
          </w:p>
          <w:p w:rsidR="00170986" w:rsidRDefault="00170986" w:rsidP="00174CB7">
            <w:pPr>
              <w:rPr>
                <w:rFonts w:cs="Arial"/>
              </w:rPr>
            </w:pPr>
            <w:r>
              <w:rPr>
                <w:rFonts w:cs="Arial"/>
              </w:rPr>
              <w:t>Week 15</w:t>
            </w:r>
          </w:p>
        </w:tc>
        <w:tc>
          <w:tcPr>
            <w:tcW w:w="8190" w:type="dxa"/>
          </w:tcPr>
          <w:p w:rsidR="00170986" w:rsidRPr="00C26DEC" w:rsidRDefault="00170986" w:rsidP="001C0DAB">
            <w:pPr>
              <w:pStyle w:val="Header"/>
              <w:rPr>
                <w:rFonts w:cs="Arial"/>
                <w:lang w:eastAsia="en-US"/>
              </w:rPr>
            </w:pPr>
            <w:r w:rsidRPr="00C26DEC">
              <w:rPr>
                <w:rFonts w:cs="Arial"/>
                <w:lang w:eastAsia="en-US"/>
              </w:rPr>
              <w:t>Happy Thanksgiving!</w:t>
            </w:r>
          </w:p>
          <w:p w:rsidR="00170986" w:rsidRPr="008E1D29" w:rsidRDefault="00170986" w:rsidP="00AE63CD">
            <w:pPr>
              <w:pStyle w:val="NoSpacing"/>
              <w:rPr>
                <w:rFonts w:ascii="Calibri" w:hAnsi="Calibri" w:cs="Arial"/>
                <w:b/>
                <w:color w:val="FF0000"/>
                <w:sz w:val="22"/>
                <w:szCs w:val="22"/>
              </w:rPr>
            </w:pPr>
            <w:r w:rsidRPr="008E1D29">
              <w:rPr>
                <w:rFonts w:ascii="Calibri" w:hAnsi="Calibri" w:cs="Arial"/>
                <w:b/>
                <w:color w:val="FF0000"/>
                <w:sz w:val="22"/>
                <w:szCs w:val="22"/>
              </w:rPr>
              <w:t xml:space="preserve">No Class, No Assignments </w:t>
            </w:r>
          </w:p>
        </w:tc>
      </w:tr>
      <w:tr w:rsidR="00170986" w:rsidRPr="008E1D29" w:rsidTr="00170986">
        <w:tc>
          <w:tcPr>
            <w:tcW w:w="1188" w:type="dxa"/>
          </w:tcPr>
          <w:p w:rsidR="00170986" w:rsidRPr="008E1D29" w:rsidRDefault="00170986" w:rsidP="00174CB7">
            <w:pPr>
              <w:rPr>
                <w:rFonts w:cs="Arial"/>
                <w:b/>
              </w:rPr>
            </w:pPr>
          </w:p>
        </w:tc>
        <w:tc>
          <w:tcPr>
            <w:tcW w:w="8190" w:type="dxa"/>
          </w:tcPr>
          <w:p w:rsidR="00170986" w:rsidRPr="008E1D29" w:rsidRDefault="00170986" w:rsidP="00174CB7">
            <w:pPr>
              <w:jc w:val="center"/>
              <w:rPr>
                <w:rFonts w:cs="Arial"/>
                <w:b/>
              </w:rPr>
            </w:pPr>
            <w:r w:rsidRPr="008E1D29">
              <w:rPr>
                <w:rFonts w:cs="Arial"/>
                <w:b/>
              </w:rPr>
              <w:t>--End of Schedule--</w:t>
            </w:r>
          </w:p>
        </w:tc>
      </w:tr>
    </w:tbl>
    <w:p w:rsidR="00170986" w:rsidRPr="008E1D29" w:rsidRDefault="00170986" w:rsidP="00BC49EF">
      <w:pPr>
        <w:jc w:val="center"/>
        <w:rPr>
          <w:rFonts w:cs="Arial"/>
        </w:rPr>
      </w:pPr>
    </w:p>
    <w:p w:rsidR="00170986" w:rsidRPr="00170986" w:rsidRDefault="00170986" w:rsidP="00170986">
      <w:pPr>
        <w:keepNext/>
        <w:rPr>
          <w:rFonts w:ascii="Arial" w:hAnsi="Arial" w:cs="Arial"/>
          <w:sz w:val="21"/>
          <w:szCs w:val="21"/>
        </w:rPr>
      </w:pPr>
    </w:p>
    <w:p w:rsidR="0062554D" w:rsidRPr="00D16550" w:rsidRDefault="0062554D" w:rsidP="00FD210E">
      <w:pPr>
        <w:ind w:left="720" w:firstLine="720"/>
        <w:rPr>
          <w:rFonts w:ascii="Arial" w:hAnsi="Arial" w:cs="Arial"/>
        </w:rPr>
      </w:pPr>
    </w:p>
    <w:sectPr w:rsidR="0062554D" w:rsidRPr="00D16550" w:rsidSect="00EE2E68">
      <w:type w:val="continuous"/>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12" w:rsidRDefault="00324112" w:rsidP="00141EC6">
      <w:r>
        <w:separator/>
      </w:r>
    </w:p>
  </w:endnote>
  <w:endnote w:type="continuationSeparator" w:id="0">
    <w:p w:rsidR="00324112" w:rsidRDefault="00324112"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12" w:rsidRDefault="00324112" w:rsidP="00141EC6">
      <w:r>
        <w:separator/>
      </w:r>
    </w:p>
  </w:footnote>
  <w:footnote w:type="continuationSeparator" w:id="0">
    <w:p w:rsidR="00324112" w:rsidRDefault="00324112"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813"/>
      <w:docPartObj>
        <w:docPartGallery w:val="Page Numbers (Top of Page)"/>
        <w:docPartUnique/>
      </w:docPartObj>
    </w:sdtPr>
    <w:sdtEndPr/>
    <w:sdtContent>
      <w:p w:rsidR="00DD31DC" w:rsidRDefault="00EC7D0A">
        <w:pPr>
          <w:pStyle w:val="Header"/>
          <w:jc w:val="right"/>
        </w:pPr>
        <w:r>
          <w:fldChar w:fldCharType="begin"/>
        </w:r>
        <w:r w:rsidR="00004011">
          <w:instrText xml:space="preserve"> PAGE   \* MERGEFORMAT </w:instrText>
        </w:r>
        <w:r>
          <w:fldChar w:fldCharType="separate"/>
        </w:r>
        <w:r w:rsidR="00324112">
          <w:rPr>
            <w:noProof/>
          </w:rPr>
          <w:t>1</w:t>
        </w:r>
        <w:r>
          <w:rPr>
            <w:noProof/>
          </w:rPr>
          <w:fldChar w:fldCharType="end"/>
        </w:r>
      </w:p>
    </w:sdtContent>
  </w:sdt>
  <w:p w:rsidR="00DD31DC" w:rsidRDefault="00DD3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5578D5"/>
    <w:multiLevelType w:val="hybridMultilevel"/>
    <w:tmpl w:val="24BEE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B5D36"/>
    <w:multiLevelType w:val="hybridMultilevel"/>
    <w:tmpl w:val="32D0A51A"/>
    <w:lvl w:ilvl="0" w:tplc="C6589546">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162131"/>
    <w:multiLevelType w:val="hybridMultilevel"/>
    <w:tmpl w:val="EEC800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9C43479"/>
    <w:multiLevelType w:val="hybridMultilevel"/>
    <w:tmpl w:val="700E6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901269"/>
    <w:multiLevelType w:val="hybridMultilevel"/>
    <w:tmpl w:val="EB9453E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D804457"/>
    <w:multiLevelType w:val="hybridMultilevel"/>
    <w:tmpl w:val="72C2D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7863B3"/>
    <w:multiLevelType w:val="hybridMultilevel"/>
    <w:tmpl w:val="41086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C5CE7"/>
    <w:multiLevelType w:val="hybridMultilevel"/>
    <w:tmpl w:val="210C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660453"/>
    <w:multiLevelType w:val="hybridMultilevel"/>
    <w:tmpl w:val="9328E7AA"/>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336"/>
        </w:tabs>
        <w:ind w:left="-336" w:hanging="360"/>
      </w:pPr>
      <w:rPr>
        <w:rFonts w:ascii="Courier New" w:hAnsi="Courier New" w:cs="Courier New" w:hint="default"/>
      </w:rPr>
    </w:lvl>
    <w:lvl w:ilvl="2" w:tplc="04090005" w:tentative="1">
      <w:start w:val="1"/>
      <w:numFmt w:val="bullet"/>
      <w:lvlText w:val=""/>
      <w:lvlJc w:val="left"/>
      <w:pPr>
        <w:tabs>
          <w:tab w:val="num" w:pos="384"/>
        </w:tabs>
        <w:ind w:left="384" w:hanging="360"/>
      </w:pPr>
      <w:rPr>
        <w:rFonts w:ascii="Wingdings" w:hAnsi="Wingdings" w:hint="default"/>
      </w:rPr>
    </w:lvl>
    <w:lvl w:ilvl="3" w:tplc="04090001" w:tentative="1">
      <w:start w:val="1"/>
      <w:numFmt w:val="bullet"/>
      <w:lvlText w:val=""/>
      <w:lvlJc w:val="left"/>
      <w:pPr>
        <w:tabs>
          <w:tab w:val="num" w:pos="1104"/>
        </w:tabs>
        <w:ind w:left="1104" w:hanging="360"/>
      </w:pPr>
      <w:rPr>
        <w:rFonts w:ascii="Symbol" w:hAnsi="Symbol" w:hint="default"/>
      </w:rPr>
    </w:lvl>
    <w:lvl w:ilvl="4" w:tplc="04090003" w:tentative="1">
      <w:start w:val="1"/>
      <w:numFmt w:val="bullet"/>
      <w:lvlText w:val="o"/>
      <w:lvlJc w:val="left"/>
      <w:pPr>
        <w:tabs>
          <w:tab w:val="num" w:pos="1824"/>
        </w:tabs>
        <w:ind w:left="1824" w:hanging="360"/>
      </w:pPr>
      <w:rPr>
        <w:rFonts w:ascii="Courier New" w:hAnsi="Courier New" w:cs="Courier New" w:hint="default"/>
      </w:rPr>
    </w:lvl>
    <w:lvl w:ilvl="5" w:tplc="04090005" w:tentative="1">
      <w:start w:val="1"/>
      <w:numFmt w:val="bullet"/>
      <w:lvlText w:val=""/>
      <w:lvlJc w:val="left"/>
      <w:pPr>
        <w:tabs>
          <w:tab w:val="num" w:pos="2544"/>
        </w:tabs>
        <w:ind w:left="2544" w:hanging="360"/>
      </w:pPr>
      <w:rPr>
        <w:rFonts w:ascii="Wingdings" w:hAnsi="Wingdings" w:hint="default"/>
      </w:rPr>
    </w:lvl>
    <w:lvl w:ilvl="6" w:tplc="04090001" w:tentative="1">
      <w:start w:val="1"/>
      <w:numFmt w:val="bullet"/>
      <w:lvlText w:val=""/>
      <w:lvlJc w:val="left"/>
      <w:pPr>
        <w:tabs>
          <w:tab w:val="num" w:pos="3264"/>
        </w:tabs>
        <w:ind w:left="3264" w:hanging="360"/>
      </w:pPr>
      <w:rPr>
        <w:rFonts w:ascii="Symbol" w:hAnsi="Symbol" w:hint="default"/>
      </w:rPr>
    </w:lvl>
    <w:lvl w:ilvl="7" w:tplc="04090003" w:tentative="1">
      <w:start w:val="1"/>
      <w:numFmt w:val="bullet"/>
      <w:lvlText w:val="o"/>
      <w:lvlJc w:val="left"/>
      <w:pPr>
        <w:tabs>
          <w:tab w:val="num" w:pos="3984"/>
        </w:tabs>
        <w:ind w:left="3984" w:hanging="360"/>
      </w:pPr>
      <w:rPr>
        <w:rFonts w:ascii="Courier New" w:hAnsi="Courier New" w:cs="Courier New" w:hint="default"/>
      </w:rPr>
    </w:lvl>
    <w:lvl w:ilvl="8" w:tplc="04090005" w:tentative="1">
      <w:start w:val="1"/>
      <w:numFmt w:val="bullet"/>
      <w:lvlText w:val=""/>
      <w:lvlJc w:val="left"/>
      <w:pPr>
        <w:tabs>
          <w:tab w:val="num" w:pos="4704"/>
        </w:tabs>
        <w:ind w:left="4704" w:hanging="360"/>
      </w:pPr>
      <w:rPr>
        <w:rFonts w:ascii="Wingdings" w:hAnsi="Wingdings" w:hint="default"/>
      </w:rPr>
    </w:lvl>
  </w:abstractNum>
  <w:abstractNum w:abstractNumId="13">
    <w:nsid w:val="446F0664"/>
    <w:multiLevelType w:val="hybridMultilevel"/>
    <w:tmpl w:val="997A6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99299C"/>
    <w:multiLevelType w:val="hybridMultilevel"/>
    <w:tmpl w:val="21EE13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2F95EAE"/>
    <w:multiLevelType w:val="hybridMultilevel"/>
    <w:tmpl w:val="0FBCE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364B4D"/>
    <w:multiLevelType w:val="hybridMultilevel"/>
    <w:tmpl w:val="3BC8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D4E5A"/>
    <w:multiLevelType w:val="hybridMultilevel"/>
    <w:tmpl w:val="15C20086"/>
    <w:lvl w:ilvl="0" w:tplc="7ADCAC58">
      <w:start w:val="1"/>
      <w:numFmt w:val="upperRoman"/>
      <w:lvlText w:val="%1."/>
      <w:lvlJc w:val="left"/>
      <w:pPr>
        <w:tabs>
          <w:tab w:val="num" w:pos="1080"/>
        </w:tabs>
        <w:ind w:left="1080" w:hanging="720"/>
      </w:pPr>
      <w:rPr>
        <w:rFonts w:hint="default"/>
      </w:rPr>
    </w:lvl>
    <w:lvl w:ilvl="1" w:tplc="773487F6">
      <w:start w:val="10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5E4912"/>
    <w:multiLevelType w:val="hybridMultilevel"/>
    <w:tmpl w:val="0DD86B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AF976C1"/>
    <w:multiLevelType w:val="hybridMultilevel"/>
    <w:tmpl w:val="49886764"/>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062660"/>
    <w:multiLevelType w:val="hybridMultilevel"/>
    <w:tmpl w:val="35CE943A"/>
    <w:lvl w:ilvl="0" w:tplc="FFFFFFFF">
      <w:start w:val="1"/>
      <w:numFmt w:val="upperLetter"/>
      <w:lvlText w:val="%1."/>
      <w:lvlJc w:val="left"/>
      <w:pPr>
        <w:tabs>
          <w:tab w:val="num" w:pos="360"/>
        </w:tabs>
        <w:ind w:left="360" w:hanging="360"/>
      </w:pPr>
      <w:rPr>
        <w:rFonts w:hint="default"/>
      </w:rPr>
    </w:lvl>
    <w:lvl w:ilvl="1" w:tplc="2B667246">
      <w:start w:val="2"/>
      <w:numFmt w:val="lowerLetter"/>
      <w:lvlText w:val="%2."/>
      <w:lvlJc w:val="left"/>
      <w:pPr>
        <w:tabs>
          <w:tab w:val="num" w:pos="4536"/>
        </w:tabs>
        <w:ind w:left="4536" w:hanging="360"/>
      </w:pPr>
      <w:rPr>
        <w:rFonts w:hint="default"/>
      </w:rPr>
    </w:lvl>
    <w:lvl w:ilvl="2" w:tplc="F68C2324">
      <w:start w:val="1"/>
      <w:numFmt w:val="decimal"/>
      <w:lvlText w:val="%3."/>
      <w:lvlJc w:val="left"/>
      <w:pPr>
        <w:tabs>
          <w:tab w:val="num" w:pos="5436"/>
        </w:tabs>
        <w:ind w:left="5436" w:hanging="360"/>
      </w:pPr>
      <w:rPr>
        <w:rFonts w:hint="default"/>
      </w:rPr>
    </w:lvl>
    <w:lvl w:ilvl="3" w:tplc="FFFFFFFF" w:tentative="1">
      <w:start w:val="1"/>
      <w:numFmt w:val="decimal"/>
      <w:lvlText w:val="%4."/>
      <w:lvlJc w:val="left"/>
      <w:pPr>
        <w:tabs>
          <w:tab w:val="num" w:pos="5976"/>
        </w:tabs>
        <w:ind w:left="5976" w:hanging="360"/>
      </w:pPr>
    </w:lvl>
    <w:lvl w:ilvl="4" w:tplc="FFFFFFFF" w:tentative="1">
      <w:start w:val="1"/>
      <w:numFmt w:val="lowerLetter"/>
      <w:lvlText w:val="%5."/>
      <w:lvlJc w:val="left"/>
      <w:pPr>
        <w:tabs>
          <w:tab w:val="num" w:pos="6696"/>
        </w:tabs>
        <w:ind w:left="6696" w:hanging="360"/>
      </w:pPr>
    </w:lvl>
    <w:lvl w:ilvl="5" w:tplc="FFFFFFFF" w:tentative="1">
      <w:start w:val="1"/>
      <w:numFmt w:val="lowerRoman"/>
      <w:lvlText w:val="%6."/>
      <w:lvlJc w:val="right"/>
      <w:pPr>
        <w:tabs>
          <w:tab w:val="num" w:pos="7416"/>
        </w:tabs>
        <w:ind w:left="7416" w:hanging="180"/>
      </w:pPr>
    </w:lvl>
    <w:lvl w:ilvl="6" w:tplc="FFFFFFFF" w:tentative="1">
      <w:start w:val="1"/>
      <w:numFmt w:val="decimal"/>
      <w:lvlText w:val="%7."/>
      <w:lvlJc w:val="left"/>
      <w:pPr>
        <w:tabs>
          <w:tab w:val="num" w:pos="8136"/>
        </w:tabs>
        <w:ind w:left="8136" w:hanging="360"/>
      </w:pPr>
    </w:lvl>
    <w:lvl w:ilvl="7" w:tplc="FFFFFFFF" w:tentative="1">
      <w:start w:val="1"/>
      <w:numFmt w:val="lowerLetter"/>
      <w:lvlText w:val="%8."/>
      <w:lvlJc w:val="left"/>
      <w:pPr>
        <w:tabs>
          <w:tab w:val="num" w:pos="8856"/>
        </w:tabs>
        <w:ind w:left="8856" w:hanging="360"/>
      </w:pPr>
    </w:lvl>
    <w:lvl w:ilvl="8" w:tplc="FFFFFFFF" w:tentative="1">
      <w:start w:val="1"/>
      <w:numFmt w:val="lowerRoman"/>
      <w:lvlText w:val="%9."/>
      <w:lvlJc w:val="right"/>
      <w:pPr>
        <w:tabs>
          <w:tab w:val="num" w:pos="9576"/>
        </w:tabs>
        <w:ind w:left="9576" w:hanging="180"/>
      </w:pPr>
    </w:lvl>
  </w:abstractNum>
  <w:num w:numId="1">
    <w:abstractNumId w:val="14"/>
  </w:num>
  <w:num w:numId="2">
    <w:abstractNumId w:val="6"/>
  </w:num>
  <w:num w:numId="3">
    <w:abstractNumId w:val="3"/>
  </w:num>
  <w:num w:numId="4">
    <w:abstractNumId w:val="7"/>
  </w:num>
  <w:num w:numId="5">
    <w:abstractNumId w:val="19"/>
  </w:num>
  <w:num w:numId="6">
    <w:abstractNumId w:val="21"/>
  </w:num>
  <w:num w:numId="7">
    <w:abstractNumId w:val="13"/>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5"/>
  </w:num>
  <w:num w:numId="10">
    <w:abstractNumId w:val="4"/>
  </w:num>
  <w:num w:numId="11">
    <w:abstractNumId w:val="18"/>
  </w:num>
  <w:num w:numId="12">
    <w:abstractNumId w:val="9"/>
  </w:num>
  <w:num w:numId="13">
    <w:abstractNumId w:val="1"/>
  </w:num>
  <w:num w:numId="14">
    <w:abstractNumId w:val="16"/>
  </w:num>
  <w:num w:numId="15">
    <w:abstractNumId w:val="20"/>
  </w:num>
  <w:num w:numId="16">
    <w:abstractNumId w:val="2"/>
  </w:num>
  <w:num w:numId="17">
    <w:abstractNumId w:val="10"/>
  </w:num>
  <w:num w:numId="18">
    <w:abstractNumId w:val="12"/>
  </w:num>
  <w:num w:numId="19">
    <w:abstractNumId w:val="11"/>
  </w:num>
  <w:num w:numId="20">
    <w:abstractNumId w:val="17"/>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2739"/>
    <w:rsid w:val="00004011"/>
    <w:rsid w:val="00006203"/>
    <w:rsid w:val="00023C51"/>
    <w:rsid w:val="00032377"/>
    <w:rsid w:val="000346A3"/>
    <w:rsid w:val="00037365"/>
    <w:rsid w:val="00040674"/>
    <w:rsid w:val="000415A9"/>
    <w:rsid w:val="00042883"/>
    <w:rsid w:val="000429A5"/>
    <w:rsid w:val="00062620"/>
    <w:rsid w:val="00063831"/>
    <w:rsid w:val="000672ED"/>
    <w:rsid w:val="00072126"/>
    <w:rsid w:val="000732D1"/>
    <w:rsid w:val="00073FC1"/>
    <w:rsid w:val="0008014C"/>
    <w:rsid w:val="0009099E"/>
    <w:rsid w:val="000B1A02"/>
    <w:rsid w:val="000B60FC"/>
    <w:rsid w:val="000C6418"/>
    <w:rsid w:val="000D274D"/>
    <w:rsid w:val="000E5644"/>
    <w:rsid w:val="000F03EB"/>
    <w:rsid w:val="00103DB5"/>
    <w:rsid w:val="001177AA"/>
    <w:rsid w:val="00131843"/>
    <w:rsid w:val="00137858"/>
    <w:rsid w:val="00141EC6"/>
    <w:rsid w:val="00160395"/>
    <w:rsid w:val="0016052E"/>
    <w:rsid w:val="001622FE"/>
    <w:rsid w:val="001648A7"/>
    <w:rsid w:val="00165230"/>
    <w:rsid w:val="00170986"/>
    <w:rsid w:val="001713F5"/>
    <w:rsid w:val="001736E6"/>
    <w:rsid w:val="00176173"/>
    <w:rsid w:val="00177819"/>
    <w:rsid w:val="00182713"/>
    <w:rsid w:val="001834D3"/>
    <w:rsid w:val="00191A69"/>
    <w:rsid w:val="001926A4"/>
    <w:rsid w:val="001B1411"/>
    <w:rsid w:val="001B25B2"/>
    <w:rsid w:val="001B55A9"/>
    <w:rsid w:val="001C41E5"/>
    <w:rsid w:val="001C53D1"/>
    <w:rsid w:val="001C79D6"/>
    <w:rsid w:val="001D11A1"/>
    <w:rsid w:val="001D1950"/>
    <w:rsid w:val="001E6B16"/>
    <w:rsid w:val="002106A7"/>
    <w:rsid w:val="00233FF1"/>
    <w:rsid w:val="0023549D"/>
    <w:rsid w:val="00235E04"/>
    <w:rsid w:val="0023617C"/>
    <w:rsid w:val="00241B37"/>
    <w:rsid w:val="00241C6A"/>
    <w:rsid w:val="0024345E"/>
    <w:rsid w:val="00246FF5"/>
    <w:rsid w:val="00251765"/>
    <w:rsid w:val="0026753C"/>
    <w:rsid w:val="00271712"/>
    <w:rsid w:val="002774F4"/>
    <w:rsid w:val="00280182"/>
    <w:rsid w:val="00280B2D"/>
    <w:rsid w:val="00281D80"/>
    <w:rsid w:val="0028296E"/>
    <w:rsid w:val="00285E3A"/>
    <w:rsid w:val="00290BA7"/>
    <w:rsid w:val="00292FE8"/>
    <w:rsid w:val="00293368"/>
    <w:rsid w:val="002979BF"/>
    <w:rsid w:val="00297D55"/>
    <w:rsid w:val="002B13F8"/>
    <w:rsid w:val="002B35F9"/>
    <w:rsid w:val="002B3B0D"/>
    <w:rsid w:val="002E3E98"/>
    <w:rsid w:val="002F5AD7"/>
    <w:rsid w:val="002F6F9B"/>
    <w:rsid w:val="00315EFB"/>
    <w:rsid w:val="00316254"/>
    <w:rsid w:val="00320C59"/>
    <w:rsid w:val="00324112"/>
    <w:rsid w:val="00330812"/>
    <w:rsid w:val="0033628F"/>
    <w:rsid w:val="00336C28"/>
    <w:rsid w:val="003435E7"/>
    <w:rsid w:val="0035040F"/>
    <w:rsid w:val="0035466F"/>
    <w:rsid w:val="00370ACA"/>
    <w:rsid w:val="0037321F"/>
    <w:rsid w:val="00382F42"/>
    <w:rsid w:val="0038691E"/>
    <w:rsid w:val="00390441"/>
    <w:rsid w:val="00393216"/>
    <w:rsid w:val="00393BCC"/>
    <w:rsid w:val="003B2F81"/>
    <w:rsid w:val="003B7B79"/>
    <w:rsid w:val="003C4C48"/>
    <w:rsid w:val="003C6ECC"/>
    <w:rsid w:val="003E25B2"/>
    <w:rsid w:val="003F0DF3"/>
    <w:rsid w:val="003F1E19"/>
    <w:rsid w:val="00423C7E"/>
    <w:rsid w:val="00432FA5"/>
    <w:rsid w:val="004405C8"/>
    <w:rsid w:val="00440A27"/>
    <w:rsid w:val="00445E74"/>
    <w:rsid w:val="00453E0A"/>
    <w:rsid w:val="00461A15"/>
    <w:rsid w:val="00463170"/>
    <w:rsid w:val="00467C38"/>
    <w:rsid w:val="00476DD1"/>
    <w:rsid w:val="0048151E"/>
    <w:rsid w:val="0049097A"/>
    <w:rsid w:val="00491951"/>
    <w:rsid w:val="00494470"/>
    <w:rsid w:val="00494C63"/>
    <w:rsid w:val="00494E49"/>
    <w:rsid w:val="004C098F"/>
    <w:rsid w:val="004C395D"/>
    <w:rsid w:val="004D054A"/>
    <w:rsid w:val="004D21F8"/>
    <w:rsid w:val="004E6293"/>
    <w:rsid w:val="004F54A2"/>
    <w:rsid w:val="004F7D8A"/>
    <w:rsid w:val="00502434"/>
    <w:rsid w:val="00502E55"/>
    <w:rsid w:val="005103D0"/>
    <w:rsid w:val="00523410"/>
    <w:rsid w:val="00531165"/>
    <w:rsid w:val="00534993"/>
    <w:rsid w:val="00543041"/>
    <w:rsid w:val="00545341"/>
    <w:rsid w:val="00551420"/>
    <w:rsid w:val="00551824"/>
    <w:rsid w:val="005533C7"/>
    <w:rsid w:val="0055584E"/>
    <w:rsid w:val="005648BC"/>
    <w:rsid w:val="00564C9B"/>
    <w:rsid w:val="00566017"/>
    <w:rsid w:val="0057065D"/>
    <w:rsid w:val="005708D5"/>
    <w:rsid w:val="00576C28"/>
    <w:rsid w:val="005A0496"/>
    <w:rsid w:val="005A379C"/>
    <w:rsid w:val="005B3324"/>
    <w:rsid w:val="005B6F4A"/>
    <w:rsid w:val="005C1B7E"/>
    <w:rsid w:val="005D7571"/>
    <w:rsid w:val="005E1671"/>
    <w:rsid w:val="005F1009"/>
    <w:rsid w:val="00604976"/>
    <w:rsid w:val="0062554D"/>
    <w:rsid w:val="00626484"/>
    <w:rsid w:val="0062648B"/>
    <w:rsid w:val="006365CD"/>
    <w:rsid w:val="00646D9A"/>
    <w:rsid w:val="0065521E"/>
    <w:rsid w:val="00656640"/>
    <w:rsid w:val="006647EF"/>
    <w:rsid w:val="0067162A"/>
    <w:rsid w:val="006778C9"/>
    <w:rsid w:val="00684C58"/>
    <w:rsid w:val="0068711A"/>
    <w:rsid w:val="0069456F"/>
    <w:rsid w:val="00694716"/>
    <w:rsid w:val="00697BF3"/>
    <w:rsid w:val="006B69D5"/>
    <w:rsid w:val="006D7338"/>
    <w:rsid w:val="006E2C79"/>
    <w:rsid w:val="006E5A36"/>
    <w:rsid w:val="006F2F06"/>
    <w:rsid w:val="0070219F"/>
    <w:rsid w:val="00722D86"/>
    <w:rsid w:val="0072366A"/>
    <w:rsid w:val="00723BE8"/>
    <w:rsid w:val="00732C27"/>
    <w:rsid w:val="00734387"/>
    <w:rsid w:val="00741D8D"/>
    <w:rsid w:val="007420AB"/>
    <w:rsid w:val="007459E4"/>
    <w:rsid w:val="00750D07"/>
    <w:rsid w:val="00752B6A"/>
    <w:rsid w:val="007628E3"/>
    <w:rsid w:val="00776675"/>
    <w:rsid w:val="00780868"/>
    <w:rsid w:val="00792293"/>
    <w:rsid w:val="00793460"/>
    <w:rsid w:val="00795963"/>
    <w:rsid w:val="007A3DD6"/>
    <w:rsid w:val="007D3C65"/>
    <w:rsid w:val="007D479B"/>
    <w:rsid w:val="007D5C72"/>
    <w:rsid w:val="007E5ABD"/>
    <w:rsid w:val="007F2EF9"/>
    <w:rsid w:val="00823E12"/>
    <w:rsid w:val="00843973"/>
    <w:rsid w:val="008478D9"/>
    <w:rsid w:val="00871C69"/>
    <w:rsid w:val="00875E09"/>
    <w:rsid w:val="00880CFF"/>
    <w:rsid w:val="0088228A"/>
    <w:rsid w:val="00886EA5"/>
    <w:rsid w:val="00891B7E"/>
    <w:rsid w:val="00897DB1"/>
    <w:rsid w:val="008A6918"/>
    <w:rsid w:val="008B7343"/>
    <w:rsid w:val="008E3DAE"/>
    <w:rsid w:val="008F44CF"/>
    <w:rsid w:val="00915601"/>
    <w:rsid w:val="0091586E"/>
    <w:rsid w:val="0092291C"/>
    <w:rsid w:val="00923B1C"/>
    <w:rsid w:val="00930F6B"/>
    <w:rsid w:val="009322AA"/>
    <w:rsid w:val="0094032E"/>
    <w:rsid w:val="009579F1"/>
    <w:rsid w:val="009640D7"/>
    <w:rsid w:val="0097435B"/>
    <w:rsid w:val="00987C41"/>
    <w:rsid w:val="00994FB6"/>
    <w:rsid w:val="009957C8"/>
    <w:rsid w:val="00997464"/>
    <w:rsid w:val="009A1196"/>
    <w:rsid w:val="009A479A"/>
    <w:rsid w:val="009A5F06"/>
    <w:rsid w:val="009C19F6"/>
    <w:rsid w:val="009C7EC8"/>
    <w:rsid w:val="009D08F9"/>
    <w:rsid w:val="009D0B2A"/>
    <w:rsid w:val="009D1667"/>
    <w:rsid w:val="009E58AE"/>
    <w:rsid w:val="009E5D88"/>
    <w:rsid w:val="00A01905"/>
    <w:rsid w:val="00A033B1"/>
    <w:rsid w:val="00A066DB"/>
    <w:rsid w:val="00A13833"/>
    <w:rsid w:val="00A16552"/>
    <w:rsid w:val="00A17413"/>
    <w:rsid w:val="00A31101"/>
    <w:rsid w:val="00A351D6"/>
    <w:rsid w:val="00A51519"/>
    <w:rsid w:val="00A51DF3"/>
    <w:rsid w:val="00A53546"/>
    <w:rsid w:val="00A56D01"/>
    <w:rsid w:val="00A87E6F"/>
    <w:rsid w:val="00AA4CFB"/>
    <w:rsid w:val="00AB6603"/>
    <w:rsid w:val="00AB78B1"/>
    <w:rsid w:val="00AC48EC"/>
    <w:rsid w:val="00AD6E0A"/>
    <w:rsid w:val="00AE63CD"/>
    <w:rsid w:val="00B0055A"/>
    <w:rsid w:val="00B01EA4"/>
    <w:rsid w:val="00B06D96"/>
    <w:rsid w:val="00B070FE"/>
    <w:rsid w:val="00B074E6"/>
    <w:rsid w:val="00B07C8A"/>
    <w:rsid w:val="00B10859"/>
    <w:rsid w:val="00B136FF"/>
    <w:rsid w:val="00B1426F"/>
    <w:rsid w:val="00B14E6E"/>
    <w:rsid w:val="00B2129B"/>
    <w:rsid w:val="00B221A3"/>
    <w:rsid w:val="00B25787"/>
    <w:rsid w:val="00B257F1"/>
    <w:rsid w:val="00B30B1E"/>
    <w:rsid w:val="00B31B3C"/>
    <w:rsid w:val="00B4205B"/>
    <w:rsid w:val="00B53A42"/>
    <w:rsid w:val="00B56CE3"/>
    <w:rsid w:val="00B8468F"/>
    <w:rsid w:val="00B91DEA"/>
    <w:rsid w:val="00B9796D"/>
    <w:rsid w:val="00BA079D"/>
    <w:rsid w:val="00BB2F6F"/>
    <w:rsid w:val="00BF042F"/>
    <w:rsid w:val="00BF292F"/>
    <w:rsid w:val="00BF2D16"/>
    <w:rsid w:val="00BF4A60"/>
    <w:rsid w:val="00C07A47"/>
    <w:rsid w:val="00C20285"/>
    <w:rsid w:val="00C32C10"/>
    <w:rsid w:val="00C35599"/>
    <w:rsid w:val="00C42658"/>
    <w:rsid w:val="00C42E0E"/>
    <w:rsid w:val="00C46D15"/>
    <w:rsid w:val="00C46E5A"/>
    <w:rsid w:val="00C47F50"/>
    <w:rsid w:val="00C66D70"/>
    <w:rsid w:val="00C76E05"/>
    <w:rsid w:val="00C77E30"/>
    <w:rsid w:val="00C9313B"/>
    <w:rsid w:val="00C97B67"/>
    <w:rsid w:val="00C97BEB"/>
    <w:rsid w:val="00CB6B42"/>
    <w:rsid w:val="00CC304F"/>
    <w:rsid w:val="00CD0796"/>
    <w:rsid w:val="00CD4EDD"/>
    <w:rsid w:val="00CE075D"/>
    <w:rsid w:val="00CE1818"/>
    <w:rsid w:val="00CE3532"/>
    <w:rsid w:val="00CF4B6D"/>
    <w:rsid w:val="00CF58E8"/>
    <w:rsid w:val="00D02D37"/>
    <w:rsid w:val="00D07E62"/>
    <w:rsid w:val="00D16550"/>
    <w:rsid w:val="00D408E4"/>
    <w:rsid w:val="00D4640C"/>
    <w:rsid w:val="00D47E8E"/>
    <w:rsid w:val="00D5229E"/>
    <w:rsid w:val="00D57501"/>
    <w:rsid w:val="00D6513B"/>
    <w:rsid w:val="00D72561"/>
    <w:rsid w:val="00DB1495"/>
    <w:rsid w:val="00DD0326"/>
    <w:rsid w:val="00DD0784"/>
    <w:rsid w:val="00DD29F2"/>
    <w:rsid w:val="00DD31DC"/>
    <w:rsid w:val="00DD623A"/>
    <w:rsid w:val="00DD6DC1"/>
    <w:rsid w:val="00DE24F2"/>
    <w:rsid w:val="00DE3221"/>
    <w:rsid w:val="00DF6A11"/>
    <w:rsid w:val="00E0327B"/>
    <w:rsid w:val="00E17E89"/>
    <w:rsid w:val="00E24B86"/>
    <w:rsid w:val="00E254B6"/>
    <w:rsid w:val="00E311C8"/>
    <w:rsid w:val="00E44327"/>
    <w:rsid w:val="00E4432D"/>
    <w:rsid w:val="00E44B26"/>
    <w:rsid w:val="00E51F6C"/>
    <w:rsid w:val="00E63444"/>
    <w:rsid w:val="00E6520A"/>
    <w:rsid w:val="00E72365"/>
    <w:rsid w:val="00E74896"/>
    <w:rsid w:val="00E802E3"/>
    <w:rsid w:val="00E84B5B"/>
    <w:rsid w:val="00E85AFD"/>
    <w:rsid w:val="00EB46F6"/>
    <w:rsid w:val="00EB643A"/>
    <w:rsid w:val="00EC7D0A"/>
    <w:rsid w:val="00ED7CC0"/>
    <w:rsid w:val="00EE2E68"/>
    <w:rsid w:val="00EF5705"/>
    <w:rsid w:val="00F02295"/>
    <w:rsid w:val="00F04264"/>
    <w:rsid w:val="00F1026A"/>
    <w:rsid w:val="00F10E13"/>
    <w:rsid w:val="00F1562E"/>
    <w:rsid w:val="00F16CF4"/>
    <w:rsid w:val="00F21F05"/>
    <w:rsid w:val="00F25495"/>
    <w:rsid w:val="00F3595E"/>
    <w:rsid w:val="00F44206"/>
    <w:rsid w:val="00F5226F"/>
    <w:rsid w:val="00F53C0B"/>
    <w:rsid w:val="00F64DD5"/>
    <w:rsid w:val="00F704B8"/>
    <w:rsid w:val="00F7247D"/>
    <w:rsid w:val="00F73827"/>
    <w:rsid w:val="00F73B23"/>
    <w:rsid w:val="00FB03E6"/>
    <w:rsid w:val="00FB4F15"/>
    <w:rsid w:val="00FB7939"/>
    <w:rsid w:val="00FC61CE"/>
    <w:rsid w:val="00FD210E"/>
    <w:rsid w:val="00FD34C3"/>
    <w:rsid w:val="00FD34C5"/>
    <w:rsid w:val="00FD4507"/>
    <w:rsid w:val="00FD66AA"/>
    <w:rsid w:val="00FE5FC8"/>
    <w:rsid w:val="00FE75A1"/>
    <w:rsid w:val="00FF29DD"/>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paragraph" w:styleId="NoSpacing">
    <w:name w:val="No Spacing"/>
    <w:uiPriority w:val="1"/>
    <w:qFormat/>
    <w:rsid w:val="001B141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D31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paragraph" w:styleId="NoSpacing">
    <w:name w:val="No Spacing"/>
    <w:uiPriority w:val="1"/>
    <w:qFormat/>
    <w:rsid w:val="001B141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D3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3747323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06486817">
      <w:bodyDiv w:val="1"/>
      <w:marLeft w:val="0"/>
      <w:marRight w:val="0"/>
      <w:marTop w:val="0"/>
      <w:marBottom w:val="0"/>
      <w:divBdr>
        <w:top w:val="none" w:sz="0" w:space="0" w:color="auto"/>
        <w:left w:val="none" w:sz="0" w:space="0" w:color="auto"/>
        <w:bottom w:val="none" w:sz="0" w:space="0" w:color="auto"/>
        <w:right w:val="none" w:sz="0" w:space="0" w:color="auto"/>
      </w:divBdr>
      <w:divsChild>
        <w:div w:id="1182361028">
          <w:marLeft w:val="0"/>
          <w:marRight w:val="0"/>
          <w:marTop w:val="0"/>
          <w:marBottom w:val="0"/>
          <w:divBdr>
            <w:top w:val="none" w:sz="0" w:space="0" w:color="auto"/>
            <w:left w:val="none" w:sz="0" w:space="0" w:color="auto"/>
            <w:bottom w:val="none" w:sz="0" w:space="0" w:color="auto"/>
            <w:right w:val="none" w:sz="0" w:space="0" w:color="auto"/>
          </w:divBdr>
          <w:divsChild>
            <w:div w:id="16842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uta/acadcal" TargetMode="External"/><Relationship Id="rId18" Type="http://schemas.openxmlformats.org/officeDocument/2006/relationships/hyperlink" Target="http://library.uta.edu/tutorials/Plagiarism" TargetMode="External"/><Relationship Id="rId26" Type="http://schemas.openxmlformats.org/officeDocument/2006/relationships/hyperlink" Target="http://libguides.uta.edu/nursing"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34" Type="http://schemas.openxmlformats.org/officeDocument/2006/relationships/hyperlink" Target="mailto:chamberl@uta.edu" TargetMode="External"/><Relationship Id="rId7" Type="http://schemas.openxmlformats.org/officeDocument/2006/relationships/footnotes" Target="footnotes.xml"/><Relationship Id="rId12" Type="http://schemas.openxmlformats.org/officeDocument/2006/relationships/hyperlink" Target="http://www.nln.org/facultycertification/information/detailedblueprint.pdf" TargetMode="External"/><Relationship Id="rId17" Type="http://schemas.openxmlformats.org/officeDocument/2006/relationships/hyperlink" Target="http://www.uta.edu/disability" TargetMode="External"/><Relationship Id="rId25" Type="http://schemas.openxmlformats.org/officeDocument/2006/relationships/hyperlink" Target="https://owa.uta.edu/owa/johnld@exchange.uta.edu/redir.aspx?C=Vzu8c_UbSkOI3VTiFXQkU8xjLT0Ga9BIobW2B2C5SfTSjF31gW5Qeuhwr8vrrQSfBxXuEPnz-Uc.&amp;URL=mailto%3anelsona%40uta.edu" TargetMode="External"/><Relationship Id="rId33" Type="http://schemas.openxmlformats.org/officeDocument/2006/relationships/hyperlink" Target="mailto:jgray@uta.edu" TargetMode="External"/><Relationship Id="rId2" Type="http://schemas.openxmlformats.org/officeDocument/2006/relationships/numbering" Target="numbering.xml"/><Relationship Id="rId16" Type="http://schemas.openxmlformats.org/officeDocument/2006/relationships/hyperlink" Target="http://grad.pci.uta.edu/about/catalog/" TargetMode="External"/><Relationship Id="rId20" Type="http://schemas.openxmlformats.org/officeDocument/2006/relationships/hyperlink" Target="http://www.uta.edu/resources" TargetMode="External"/><Relationship Id="rId29" Type="http://schemas.openxmlformats.org/officeDocument/2006/relationships/hyperlink" Target="mailto:Schira@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ta.edu/sfs" TargetMode="External"/><Relationship Id="rId32" Type="http://schemas.openxmlformats.org/officeDocument/2006/relationships/hyperlink" Target="mailto:r.marks@uta.ed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a.edu/nursing/MSN/drop_resign_request.pdf" TargetMode="External"/><Relationship Id="rId23" Type="http://schemas.openxmlformats.org/officeDocument/2006/relationships/hyperlink" Target="mailto:helpdesk@uta.edu" TargetMode="External"/><Relationship Id="rId28" Type="http://schemas.openxmlformats.org/officeDocument/2006/relationships/hyperlink" Target="http://www.uta.edu/nursing/msn/msn-students" TargetMode="External"/><Relationship Id="rId36" Type="http://schemas.openxmlformats.org/officeDocument/2006/relationships/fontTable" Target="fontTable.xml"/><Relationship Id="rId10" Type="http://schemas.openxmlformats.org/officeDocument/2006/relationships/hyperlink" Target="https://www.uta.edu/mentis/public/" TargetMode="External"/><Relationship Id="rId19" Type="http://schemas.openxmlformats.org/officeDocument/2006/relationships/hyperlink" Target="mailto:resources@uta.edu" TargetMode="External"/><Relationship Id="rId31" Type="http://schemas.openxmlformats.org/officeDocument/2006/relationships/hyperlink" Target="mailto:Olivier@uta.edu" TargetMode="External"/><Relationship Id="rId4" Type="http://schemas.microsoft.com/office/2007/relationships/stylesWithEffects" Target="stylesWithEffects.xml"/><Relationship Id="rId9" Type="http://schemas.openxmlformats.org/officeDocument/2006/relationships/hyperlink" Target="mailto:ljohn@uta.edu" TargetMode="External"/><Relationship Id="rId14" Type="http://schemas.openxmlformats.org/officeDocument/2006/relationships/hyperlink" Target="http://www.uta.edu/nursing/MSN/drop_resign_request.pdf" TargetMode="External"/><Relationship Id="rId22" Type="http://schemas.openxmlformats.org/officeDocument/2006/relationships/hyperlink" Target="https://webapps.uta.edu/oit/selfservice/" TargetMode="External"/><Relationship Id="rId27" Type="http://schemas.openxmlformats.org/officeDocument/2006/relationships/hyperlink" Target="http://www.bon.state.tx.us" TargetMode="External"/><Relationship Id="rId30" Type="http://schemas.openxmlformats.org/officeDocument/2006/relationships/hyperlink" Target="mailto:s.decker@uta.edu" TargetMode="External"/><Relationship Id="rId35" Type="http://schemas.openxmlformats.org/officeDocument/2006/relationships/hyperlink" Target="mailto:sdepr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DDB0-738C-4560-B2C7-19455B13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5175</Words>
  <Characters>29503</Characters>
  <Application>Microsoft Office Word</Application>
  <DocSecurity>0</DocSecurity>
  <Lines>245</Lines>
  <Paragraphs>69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Time and Place of Class Meetings: </vt:lpstr>
      <vt:lpstr>Thursdays, 4:00 – 7:00 PM (8/22, 9/5, 9/19, 10/3, 10/17, 10/31, 11/14, 11/21) in</vt:lpstr>
      <vt:lpstr/>
      <vt:lpstr>    General Guidelines for N5309 Papers</vt:lpstr>
      <vt:lpstr/>
    </vt:vector>
  </TitlesOfParts>
  <Company>University of Texas at Arlington</Company>
  <LinksUpToDate>false</LinksUpToDate>
  <CharactersWithSpaces>34609</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Dr J</cp:lastModifiedBy>
  <cp:revision>26</cp:revision>
  <cp:lastPrinted>2011-06-30T17:38:00Z</cp:lastPrinted>
  <dcterms:created xsi:type="dcterms:W3CDTF">2013-08-15T19:12:00Z</dcterms:created>
  <dcterms:modified xsi:type="dcterms:W3CDTF">2013-08-16T03:09:00Z</dcterms:modified>
</cp:coreProperties>
</file>