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62" w:rsidRPr="00E84B5B" w:rsidRDefault="00D07E62" w:rsidP="00A13833">
      <w:pPr>
        <w:jc w:val="center"/>
        <w:rPr>
          <w:rFonts w:ascii="Arial" w:hAnsi="Arial" w:cs="Arial"/>
          <w:b/>
          <w:color w:val="0064B1"/>
        </w:rPr>
      </w:pPr>
    </w:p>
    <w:p w:rsidR="00CE1818" w:rsidRPr="00467C38" w:rsidRDefault="00160395" w:rsidP="00A13833">
      <w:pPr>
        <w:jc w:val="center"/>
        <w:rPr>
          <w:rFonts w:ascii="Arial" w:hAnsi="Arial" w:cs="Arial"/>
          <w:b/>
          <w:sz w:val="28"/>
          <w:szCs w:val="28"/>
        </w:rPr>
      </w:pPr>
      <w:r w:rsidRPr="00467C38">
        <w:rPr>
          <w:rFonts w:ascii="Arial" w:hAnsi="Arial" w:cs="Arial"/>
          <w:b/>
          <w:sz w:val="28"/>
          <w:szCs w:val="28"/>
        </w:rPr>
        <w:t>N5328</w:t>
      </w:r>
      <w:r w:rsidR="00D4640C" w:rsidRPr="00467C38">
        <w:rPr>
          <w:rFonts w:ascii="Arial" w:hAnsi="Arial" w:cs="Arial"/>
          <w:b/>
          <w:sz w:val="28"/>
          <w:szCs w:val="28"/>
        </w:rPr>
        <w:t xml:space="preserve">: </w:t>
      </w:r>
      <w:r w:rsidRPr="00467C38">
        <w:rPr>
          <w:rFonts w:ascii="Arial" w:hAnsi="Arial" w:cs="Arial"/>
          <w:b/>
          <w:bCs/>
          <w:sz w:val="28"/>
          <w:szCs w:val="28"/>
        </w:rPr>
        <w:t>Theory and Research Application in Nursing</w:t>
      </w:r>
    </w:p>
    <w:p w:rsidR="00CE1818" w:rsidRPr="00E84B5B" w:rsidRDefault="00160395" w:rsidP="00A13833">
      <w:pPr>
        <w:jc w:val="center"/>
        <w:rPr>
          <w:rFonts w:ascii="Arial" w:hAnsi="Arial" w:cs="Arial"/>
        </w:rPr>
      </w:pPr>
      <w:r w:rsidRPr="00E84B5B">
        <w:rPr>
          <w:rFonts w:ascii="Arial" w:hAnsi="Arial" w:cs="Arial"/>
        </w:rPr>
        <w:t>Fall</w:t>
      </w:r>
      <w:r w:rsidR="00CE1818" w:rsidRPr="00E84B5B">
        <w:rPr>
          <w:rFonts w:ascii="Arial" w:hAnsi="Arial" w:cs="Arial"/>
        </w:rPr>
        <w:t xml:space="preserve"> 20</w:t>
      </w:r>
      <w:r w:rsidR="00F1026A">
        <w:rPr>
          <w:rFonts w:ascii="Arial" w:hAnsi="Arial" w:cs="Arial"/>
        </w:rPr>
        <w:t>12</w:t>
      </w:r>
    </w:p>
    <w:p w:rsidR="00141EC6" w:rsidRPr="00E84B5B" w:rsidRDefault="00141EC6" w:rsidP="00A13833">
      <w:pPr>
        <w:rPr>
          <w:rFonts w:ascii="Arial" w:hAnsi="Arial" w:cs="Arial"/>
        </w:rPr>
      </w:pPr>
    </w:p>
    <w:p w:rsidR="00160395" w:rsidRPr="00E84B5B" w:rsidRDefault="00160395" w:rsidP="00160395">
      <w:pPr>
        <w:rPr>
          <w:rFonts w:ascii="Arial" w:hAnsi="Arial" w:cs="Arial"/>
          <w:bCs/>
        </w:rPr>
      </w:pPr>
      <w:r w:rsidRPr="00E84B5B">
        <w:rPr>
          <w:rFonts w:ascii="Arial" w:hAnsi="Arial" w:cs="Arial"/>
          <w:b/>
        </w:rPr>
        <w:t>Instructor</w:t>
      </w:r>
      <w:r w:rsidR="00141EC6" w:rsidRPr="00E84B5B">
        <w:rPr>
          <w:rFonts w:ascii="Arial" w:hAnsi="Arial" w:cs="Arial"/>
          <w:b/>
        </w:rPr>
        <w:t xml:space="preserve">: </w:t>
      </w:r>
      <w:r w:rsidRPr="00E84B5B">
        <w:rPr>
          <w:rFonts w:ascii="Arial" w:hAnsi="Arial" w:cs="Arial"/>
          <w:bCs/>
        </w:rPr>
        <w:t>Lauri D. John, PhD, RN, CNS (oncology)</w:t>
      </w:r>
    </w:p>
    <w:p w:rsidR="00160395" w:rsidRPr="00E84B5B" w:rsidRDefault="00160395" w:rsidP="00160395">
      <w:pPr>
        <w:pStyle w:val="Header"/>
        <w:tabs>
          <w:tab w:val="left" w:pos="1080"/>
        </w:tabs>
        <w:rPr>
          <w:rFonts w:ascii="Arial" w:hAnsi="Arial" w:cs="Arial"/>
          <w:bCs/>
          <w:caps/>
        </w:rPr>
      </w:pPr>
      <w:r w:rsidRPr="00E84B5B">
        <w:rPr>
          <w:rFonts w:ascii="Arial" w:hAnsi="Arial" w:cs="Arial"/>
          <w:bCs/>
        </w:rPr>
        <w:tab/>
        <w:t xml:space="preserve"> Clinical Assistant Professor</w:t>
      </w:r>
    </w:p>
    <w:p w:rsidR="00BF042F" w:rsidRDefault="00BF042F" w:rsidP="00A13833">
      <w:pPr>
        <w:rPr>
          <w:rFonts w:ascii="Arial" w:hAnsi="Arial" w:cs="Arial"/>
          <w:b/>
        </w:rPr>
      </w:pPr>
    </w:p>
    <w:p w:rsidR="00141EC6" w:rsidRPr="00E84B5B" w:rsidRDefault="00141EC6" w:rsidP="00A13833">
      <w:pPr>
        <w:rPr>
          <w:rFonts w:ascii="Arial" w:hAnsi="Arial" w:cs="Arial"/>
        </w:rPr>
      </w:pPr>
      <w:r w:rsidRPr="00E84B5B">
        <w:rPr>
          <w:rFonts w:ascii="Arial" w:hAnsi="Arial" w:cs="Arial"/>
          <w:b/>
        </w:rPr>
        <w:t xml:space="preserve">Office Number: </w:t>
      </w:r>
      <w:r w:rsidR="00160395" w:rsidRPr="00E84B5B">
        <w:rPr>
          <w:rFonts w:ascii="Arial" w:hAnsi="Arial" w:cs="Arial"/>
        </w:rPr>
        <w:t>Pickard Hall, RM 616B</w:t>
      </w:r>
    </w:p>
    <w:p w:rsidR="00141EC6" w:rsidRPr="00E84B5B" w:rsidRDefault="00141EC6" w:rsidP="00A13833">
      <w:pPr>
        <w:rPr>
          <w:rFonts w:ascii="Arial" w:hAnsi="Arial" w:cs="Arial"/>
        </w:rPr>
      </w:pPr>
    </w:p>
    <w:p w:rsidR="00141EC6" w:rsidRPr="00E84B5B" w:rsidRDefault="00141EC6" w:rsidP="00A13833">
      <w:pPr>
        <w:rPr>
          <w:rFonts w:ascii="Arial" w:hAnsi="Arial" w:cs="Arial"/>
        </w:rPr>
      </w:pPr>
      <w:r w:rsidRPr="00E84B5B">
        <w:rPr>
          <w:rFonts w:ascii="Arial" w:hAnsi="Arial" w:cs="Arial"/>
          <w:b/>
        </w:rPr>
        <w:t xml:space="preserve">Office Telephone Number: </w:t>
      </w:r>
      <w:r w:rsidR="00160395" w:rsidRPr="00E84B5B">
        <w:rPr>
          <w:rFonts w:ascii="Arial" w:hAnsi="Arial" w:cs="Arial"/>
        </w:rPr>
        <w:t>(817) 272-0172</w:t>
      </w:r>
    </w:p>
    <w:p w:rsidR="00141EC6" w:rsidRPr="00E84B5B" w:rsidRDefault="00141EC6" w:rsidP="00A13833">
      <w:pPr>
        <w:rPr>
          <w:rFonts w:ascii="Arial" w:hAnsi="Arial" w:cs="Arial"/>
          <w:b/>
        </w:rPr>
      </w:pPr>
    </w:p>
    <w:p w:rsidR="00141EC6" w:rsidRPr="00F73827" w:rsidRDefault="00141EC6" w:rsidP="00A13833">
      <w:pPr>
        <w:rPr>
          <w:rFonts w:ascii="Arial" w:hAnsi="Arial" w:cs="Arial"/>
          <w:b/>
        </w:rPr>
      </w:pPr>
      <w:r w:rsidRPr="00E84B5B">
        <w:rPr>
          <w:rFonts w:ascii="Arial" w:hAnsi="Arial" w:cs="Arial"/>
          <w:b/>
        </w:rPr>
        <w:t xml:space="preserve">Email Address: </w:t>
      </w:r>
      <w:hyperlink r:id="rId8" w:history="1">
        <w:r w:rsidR="00160395" w:rsidRPr="00E84B5B">
          <w:rPr>
            <w:rStyle w:val="Hyperlink"/>
            <w:rFonts w:ascii="Arial" w:hAnsi="Arial" w:cs="Arial"/>
          </w:rPr>
          <w:t>ljohn@uta.edu</w:t>
        </w:r>
      </w:hyperlink>
      <w:r w:rsidR="00160395" w:rsidRPr="00E84B5B">
        <w:rPr>
          <w:rStyle w:val="Hypertext"/>
          <w:rFonts w:ascii="Arial" w:hAnsi="Arial" w:cs="Arial"/>
          <w:u w:val="none"/>
        </w:rPr>
        <w:t xml:space="preserve"> </w:t>
      </w:r>
      <w:r w:rsidR="00160395" w:rsidRPr="00F73827">
        <w:rPr>
          <w:rStyle w:val="Hypertext"/>
          <w:rFonts w:ascii="Arial" w:hAnsi="Arial" w:cs="Arial"/>
          <w:b/>
          <w:color w:val="auto"/>
          <w:u w:val="none"/>
        </w:rPr>
        <w:t>(</w:t>
      </w:r>
      <w:r w:rsidR="00F73827" w:rsidRPr="00F73827">
        <w:rPr>
          <w:rStyle w:val="Hypertext"/>
          <w:rFonts w:ascii="Arial" w:hAnsi="Arial" w:cs="Arial"/>
          <w:b/>
          <w:color w:val="auto"/>
          <w:u w:val="none"/>
        </w:rPr>
        <w:t>u</w:t>
      </w:r>
      <w:r w:rsidR="00F73827" w:rsidRPr="00F73827">
        <w:rPr>
          <w:rFonts w:ascii="Arial" w:hAnsi="Arial" w:cs="Arial"/>
          <w:b/>
          <w:bCs/>
        </w:rPr>
        <w:t>se Blackboard for all course</w:t>
      </w:r>
      <w:r w:rsidR="00D72561">
        <w:rPr>
          <w:rFonts w:ascii="Arial" w:hAnsi="Arial" w:cs="Arial"/>
          <w:b/>
          <w:bCs/>
        </w:rPr>
        <w:t>-related</w:t>
      </w:r>
      <w:r w:rsidR="00F73827" w:rsidRPr="00F73827">
        <w:rPr>
          <w:rFonts w:ascii="Arial" w:hAnsi="Arial" w:cs="Arial"/>
          <w:b/>
          <w:bCs/>
        </w:rPr>
        <w:t xml:space="preserve"> correspondence</w:t>
      </w:r>
      <w:r w:rsidR="00160395" w:rsidRPr="00F73827">
        <w:rPr>
          <w:rStyle w:val="Hypertext"/>
          <w:rFonts w:ascii="Arial" w:hAnsi="Arial" w:cs="Arial"/>
          <w:b/>
          <w:color w:val="auto"/>
          <w:u w:val="none"/>
        </w:rPr>
        <w:t>)</w:t>
      </w:r>
    </w:p>
    <w:p w:rsidR="00BF042F" w:rsidRDefault="00BF042F" w:rsidP="00A13833">
      <w:pPr>
        <w:rPr>
          <w:rFonts w:ascii="Arial" w:hAnsi="Arial" w:cs="Arial"/>
          <w:b/>
        </w:rPr>
      </w:pPr>
    </w:p>
    <w:p w:rsidR="00141EC6" w:rsidRPr="00E84B5B" w:rsidRDefault="00141EC6" w:rsidP="00A13833">
      <w:pPr>
        <w:rPr>
          <w:rFonts w:ascii="Arial" w:hAnsi="Arial" w:cs="Arial"/>
        </w:rPr>
      </w:pPr>
      <w:r w:rsidRPr="00E84B5B">
        <w:rPr>
          <w:rFonts w:ascii="Arial" w:hAnsi="Arial" w:cs="Arial"/>
          <w:b/>
        </w:rPr>
        <w:t xml:space="preserve">Office Hours: </w:t>
      </w:r>
      <w:r w:rsidR="00160395" w:rsidRPr="00E84B5B">
        <w:rPr>
          <w:rFonts w:ascii="Arial" w:hAnsi="Arial" w:cs="Arial"/>
        </w:rPr>
        <w:t>By appointment</w:t>
      </w:r>
    </w:p>
    <w:p w:rsidR="00BF042F" w:rsidRDefault="00BF042F" w:rsidP="00160395">
      <w:pPr>
        <w:rPr>
          <w:rFonts w:ascii="Arial" w:hAnsi="Arial" w:cs="Arial"/>
          <w:b/>
        </w:rPr>
      </w:pPr>
    </w:p>
    <w:p w:rsidR="00160395" w:rsidRPr="00E84B5B" w:rsidRDefault="00141EC6" w:rsidP="00160395">
      <w:pPr>
        <w:rPr>
          <w:rFonts w:ascii="Arial" w:hAnsi="Arial" w:cs="Arial"/>
          <w:b/>
        </w:rPr>
      </w:pPr>
      <w:r w:rsidRPr="00E84B5B">
        <w:rPr>
          <w:rFonts w:ascii="Arial" w:hAnsi="Arial" w:cs="Arial"/>
          <w:b/>
        </w:rPr>
        <w:t xml:space="preserve">Section </w:t>
      </w:r>
      <w:r w:rsidR="001D11A1" w:rsidRPr="00E84B5B">
        <w:rPr>
          <w:rFonts w:ascii="Arial" w:hAnsi="Arial" w:cs="Arial"/>
          <w:b/>
        </w:rPr>
        <w:t>Information</w:t>
      </w:r>
      <w:r w:rsidRPr="00E84B5B">
        <w:rPr>
          <w:rFonts w:ascii="Arial" w:hAnsi="Arial" w:cs="Arial"/>
          <w:b/>
        </w:rPr>
        <w:t xml:space="preserve">: </w:t>
      </w:r>
      <w:r w:rsidR="007B5E18">
        <w:rPr>
          <w:rFonts w:ascii="Arial" w:hAnsi="Arial" w:cs="Arial"/>
        </w:rPr>
        <w:t>N5328 Section 002</w:t>
      </w:r>
      <w:r w:rsidR="00160395" w:rsidRPr="00E84B5B">
        <w:rPr>
          <w:rFonts w:ascii="Arial" w:hAnsi="Arial" w:cs="Arial"/>
        </w:rPr>
        <w:t xml:space="preserve"> (</w:t>
      </w:r>
      <w:r w:rsidR="007B5E18">
        <w:rPr>
          <w:rFonts w:ascii="Arial" w:hAnsi="Arial" w:cs="Arial"/>
          <w:color w:val="000099"/>
        </w:rPr>
        <w:t>Wednesday</w:t>
      </w:r>
      <w:r w:rsidR="00160395" w:rsidRPr="00E84B5B">
        <w:rPr>
          <w:rFonts w:ascii="Arial" w:hAnsi="Arial" w:cs="Arial"/>
        </w:rPr>
        <w:t>)</w:t>
      </w:r>
    </w:p>
    <w:p w:rsidR="00BF042F" w:rsidRDefault="00BF042F" w:rsidP="00B070FE">
      <w:pPr>
        <w:outlineLvl w:val="0"/>
        <w:rPr>
          <w:rFonts w:ascii="Arial" w:hAnsi="Arial" w:cs="Arial"/>
          <w:b/>
          <w:u w:val="single"/>
        </w:rPr>
      </w:pPr>
    </w:p>
    <w:p w:rsidR="00843973" w:rsidRDefault="00141EC6" w:rsidP="00B070FE">
      <w:pPr>
        <w:outlineLvl w:val="0"/>
        <w:rPr>
          <w:rFonts w:ascii="Arial" w:hAnsi="Arial" w:cs="Arial"/>
        </w:rPr>
      </w:pPr>
      <w:r w:rsidRPr="00E84B5B">
        <w:rPr>
          <w:rFonts w:ascii="Arial" w:hAnsi="Arial" w:cs="Arial"/>
          <w:b/>
          <w:u w:val="single"/>
        </w:rPr>
        <w:t>Time and Place of Class Meetings:</w:t>
      </w:r>
      <w:r w:rsidRPr="00E84B5B">
        <w:rPr>
          <w:rFonts w:ascii="Arial" w:hAnsi="Arial" w:cs="Arial"/>
          <w:b/>
        </w:rPr>
        <w:t xml:space="preserve"> </w:t>
      </w:r>
      <w:r w:rsidR="00B070FE" w:rsidRPr="00E84B5B">
        <w:rPr>
          <w:rFonts w:ascii="Arial" w:hAnsi="Arial" w:cs="Arial"/>
        </w:rPr>
        <w:t>Wednesdays, 4:00 PM – 7:0</w:t>
      </w:r>
      <w:r w:rsidR="00534993">
        <w:rPr>
          <w:rFonts w:ascii="Arial" w:hAnsi="Arial" w:cs="Arial"/>
        </w:rPr>
        <w:t>0 PM in Pickard Hall, Room # 209</w:t>
      </w:r>
      <w:r w:rsidR="007B5E18">
        <w:rPr>
          <w:rFonts w:ascii="Arial" w:hAnsi="Arial" w:cs="Arial"/>
        </w:rPr>
        <w:t xml:space="preserve">.  </w:t>
      </w:r>
    </w:p>
    <w:p w:rsidR="00141EC6" w:rsidRPr="00E84B5B" w:rsidRDefault="00A31101" w:rsidP="00B070FE">
      <w:pPr>
        <w:outlineLvl w:val="0"/>
        <w:rPr>
          <w:rFonts w:ascii="Arial" w:hAnsi="Arial" w:cs="Arial"/>
        </w:rPr>
      </w:pPr>
      <w:r w:rsidRPr="00A31101">
        <w:rPr>
          <w:rFonts w:ascii="Arial" w:hAnsi="Arial" w:cs="Arial"/>
        </w:rPr>
        <w:t xml:space="preserve">Individual meetings with Dr John will </w:t>
      </w:r>
      <w:r>
        <w:rPr>
          <w:rFonts w:ascii="Arial" w:hAnsi="Arial" w:cs="Arial"/>
        </w:rPr>
        <w:t xml:space="preserve">also </w:t>
      </w:r>
      <w:r w:rsidRPr="00A31101">
        <w:rPr>
          <w:rFonts w:ascii="Arial" w:hAnsi="Arial" w:cs="Arial"/>
        </w:rPr>
        <w:t>be scheduled twice during the semester</w:t>
      </w:r>
      <w:r>
        <w:rPr>
          <w:rFonts w:ascii="Arial" w:hAnsi="Arial" w:cs="Arial"/>
        </w:rPr>
        <w:t>.</w:t>
      </w:r>
    </w:p>
    <w:p w:rsidR="00BF042F" w:rsidRDefault="00BF042F" w:rsidP="00B070FE">
      <w:pPr>
        <w:outlineLvl w:val="0"/>
        <w:rPr>
          <w:rFonts w:ascii="Arial" w:hAnsi="Arial" w:cs="Arial"/>
          <w:b/>
          <w:u w:val="single"/>
        </w:rPr>
      </w:pPr>
    </w:p>
    <w:p w:rsidR="00141EC6" w:rsidRPr="00E84B5B" w:rsidRDefault="00141EC6" w:rsidP="00B070FE">
      <w:pPr>
        <w:outlineLvl w:val="0"/>
        <w:rPr>
          <w:rFonts w:ascii="Arial" w:hAnsi="Arial" w:cs="Arial"/>
          <w:b/>
          <w:bCs/>
        </w:rPr>
      </w:pPr>
      <w:r w:rsidRPr="00E84B5B">
        <w:rPr>
          <w:rFonts w:ascii="Arial" w:hAnsi="Arial" w:cs="Arial"/>
          <w:b/>
          <w:u w:val="single"/>
        </w:rPr>
        <w:t>Description of Course Content:</w:t>
      </w:r>
      <w:r w:rsidRPr="00E84B5B">
        <w:rPr>
          <w:rFonts w:ascii="Arial" w:hAnsi="Arial" w:cs="Arial"/>
          <w:b/>
        </w:rPr>
        <w:t xml:space="preserve"> </w:t>
      </w:r>
      <w:r w:rsidR="00B070FE" w:rsidRPr="00E84B5B">
        <w:rPr>
          <w:rFonts w:ascii="Arial" w:hAnsi="Arial" w:cs="Arial"/>
        </w:rPr>
        <w:t>Integration of theoretical and empirical elements of nursing research with emphasis on proposal development.</w:t>
      </w:r>
    </w:p>
    <w:p w:rsidR="00BF042F" w:rsidRDefault="00BF042F" w:rsidP="00A13833">
      <w:pPr>
        <w:rPr>
          <w:rFonts w:ascii="Arial" w:hAnsi="Arial" w:cs="Arial"/>
          <w:b/>
          <w:u w:val="single"/>
        </w:rPr>
      </w:pPr>
    </w:p>
    <w:p w:rsidR="00141EC6" w:rsidRPr="00E84B5B" w:rsidRDefault="00141EC6" w:rsidP="00A13833">
      <w:pPr>
        <w:rPr>
          <w:rFonts w:ascii="Arial" w:hAnsi="Arial" w:cs="Arial"/>
        </w:rPr>
      </w:pPr>
      <w:r w:rsidRPr="00E84B5B">
        <w:rPr>
          <w:rFonts w:ascii="Arial" w:hAnsi="Arial" w:cs="Arial"/>
          <w:b/>
          <w:u w:val="single"/>
        </w:rPr>
        <w:t>Student Learning Outcomes:</w:t>
      </w:r>
      <w:r w:rsidRPr="00E84B5B">
        <w:rPr>
          <w:rFonts w:ascii="Arial" w:hAnsi="Arial" w:cs="Arial"/>
          <w:b/>
        </w:rPr>
        <w:t xml:space="preserve">  </w:t>
      </w:r>
    </w:p>
    <w:p w:rsidR="00B070FE" w:rsidRPr="00E84B5B" w:rsidRDefault="00B070FE" w:rsidP="00B070FE">
      <w:pPr>
        <w:pStyle w:val="ListParagraph"/>
        <w:numPr>
          <w:ilvl w:val="0"/>
          <w:numId w:val="5"/>
        </w:numPr>
        <w:spacing w:line="240" w:lineRule="auto"/>
        <w:ind w:left="480" w:hanging="480"/>
        <w:rPr>
          <w:rFonts w:ascii="Arial" w:hAnsi="Arial" w:cs="Arial"/>
        </w:rPr>
      </w:pPr>
      <w:r w:rsidRPr="00E84B5B">
        <w:rPr>
          <w:rFonts w:ascii="Arial" w:hAnsi="Arial" w:cs="Arial"/>
        </w:rPr>
        <w:t>Evaluate clinical and research evidence related to identified clinical problems. (MPO 2)</w:t>
      </w:r>
    </w:p>
    <w:p w:rsidR="00B070FE" w:rsidRPr="00E84B5B" w:rsidRDefault="00B070FE" w:rsidP="00B070FE">
      <w:pPr>
        <w:pStyle w:val="ListParagraph"/>
        <w:numPr>
          <w:ilvl w:val="0"/>
          <w:numId w:val="5"/>
        </w:numPr>
        <w:spacing w:line="240" w:lineRule="auto"/>
        <w:ind w:left="480" w:hanging="480"/>
        <w:rPr>
          <w:rFonts w:ascii="Arial" w:hAnsi="Arial" w:cs="Arial"/>
        </w:rPr>
      </w:pPr>
      <w:r w:rsidRPr="00E84B5B">
        <w:rPr>
          <w:rFonts w:ascii="Arial" w:hAnsi="Arial" w:cs="Arial"/>
        </w:rPr>
        <w:t>Apply theories and existing evidence to formulate a research question. (MPO 2)</w:t>
      </w:r>
    </w:p>
    <w:p w:rsidR="00B070FE" w:rsidRPr="00E84B5B" w:rsidRDefault="00B070FE" w:rsidP="00B070FE">
      <w:pPr>
        <w:pStyle w:val="ListParagraph"/>
        <w:numPr>
          <w:ilvl w:val="0"/>
          <w:numId w:val="5"/>
        </w:numPr>
        <w:spacing w:line="240" w:lineRule="auto"/>
        <w:ind w:left="480" w:hanging="480"/>
        <w:rPr>
          <w:rFonts w:ascii="Arial" w:hAnsi="Arial" w:cs="Arial"/>
        </w:rPr>
      </w:pPr>
      <w:r w:rsidRPr="00E84B5B">
        <w:rPr>
          <w:rFonts w:ascii="Arial" w:hAnsi="Arial" w:cs="Arial"/>
        </w:rPr>
        <w:t>Evaluate measurement methods used in nursing research. (MPO 2).</w:t>
      </w:r>
    </w:p>
    <w:p w:rsidR="00B070FE" w:rsidRPr="00E84B5B" w:rsidRDefault="00B070FE" w:rsidP="00B070FE">
      <w:pPr>
        <w:pStyle w:val="ListParagraph"/>
        <w:numPr>
          <w:ilvl w:val="0"/>
          <w:numId w:val="5"/>
        </w:numPr>
        <w:spacing w:line="240" w:lineRule="auto"/>
        <w:ind w:left="480" w:hanging="480"/>
        <w:rPr>
          <w:rFonts w:ascii="Arial" w:hAnsi="Arial" w:cs="Arial"/>
        </w:rPr>
      </w:pPr>
      <w:r w:rsidRPr="00E84B5B">
        <w:rPr>
          <w:rFonts w:ascii="Arial" w:hAnsi="Arial" w:cs="Arial"/>
        </w:rPr>
        <w:t>Develop a plan for data analysis. (MPO 2)</w:t>
      </w:r>
    </w:p>
    <w:p w:rsidR="00B070FE" w:rsidRPr="00E84B5B" w:rsidRDefault="00B070FE" w:rsidP="00B070FE">
      <w:pPr>
        <w:pStyle w:val="ListParagraph"/>
        <w:numPr>
          <w:ilvl w:val="0"/>
          <w:numId w:val="5"/>
        </w:numPr>
        <w:spacing w:line="240" w:lineRule="auto"/>
        <w:ind w:left="480" w:hanging="480"/>
        <w:rPr>
          <w:rFonts w:ascii="Arial" w:hAnsi="Arial" w:cs="Arial"/>
        </w:rPr>
      </w:pPr>
      <w:r w:rsidRPr="00E84B5B">
        <w:rPr>
          <w:rFonts w:ascii="Arial" w:hAnsi="Arial" w:cs="Arial"/>
        </w:rPr>
        <w:t>Develop a research proposal related to nursing practice, education, or administration.  (MPO 2)</w:t>
      </w:r>
    </w:p>
    <w:p w:rsidR="00B070FE" w:rsidRPr="00E84B5B" w:rsidRDefault="00B070FE" w:rsidP="00A13833">
      <w:pPr>
        <w:pStyle w:val="ListParagraph"/>
        <w:numPr>
          <w:ilvl w:val="0"/>
          <w:numId w:val="5"/>
        </w:numPr>
        <w:spacing w:line="240" w:lineRule="auto"/>
        <w:ind w:left="480" w:hanging="480"/>
        <w:rPr>
          <w:rFonts w:ascii="Arial" w:hAnsi="Arial" w:cs="Arial"/>
        </w:rPr>
      </w:pPr>
      <w:r w:rsidRPr="00E84B5B">
        <w:rPr>
          <w:rFonts w:ascii="Arial" w:hAnsi="Arial" w:cs="Arial"/>
        </w:rPr>
        <w:t>Demonstrate ethical decision-making in research. (MPO 2)</w:t>
      </w:r>
    </w:p>
    <w:p w:rsidR="007628E3" w:rsidRPr="00E84B5B" w:rsidRDefault="007628E3" w:rsidP="00A13833">
      <w:pPr>
        <w:rPr>
          <w:rFonts w:ascii="Arial" w:hAnsi="Arial" w:cs="Arial"/>
        </w:rPr>
      </w:pPr>
      <w:r w:rsidRPr="00E84B5B">
        <w:rPr>
          <w:rFonts w:ascii="Arial" w:hAnsi="Arial" w:cs="Arial"/>
          <w:b/>
          <w:u w:val="single"/>
        </w:rPr>
        <w:t>Required Textbooks and Other Course Materials:</w:t>
      </w:r>
      <w:r w:rsidRPr="00E84B5B">
        <w:rPr>
          <w:rFonts w:ascii="Arial" w:hAnsi="Arial" w:cs="Arial"/>
          <w:b/>
        </w:rPr>
        <w:t xml:space="preserve"> </w:t>
      </w:r>
    </w:p>
    <w:p w:rsidR="00B070FE" w:rsidRPr="00E84B5B" w:rsidRDefault="00B070FE" w:rsidP="00B070FE">
      <w:pPr>
        <w:pStyle w:val="Header"/>
        <w:ind w:left="720" w:hanging="720"/>
        <w:rPr>
          <w:rFonts w:ascii="Arial" w:hAnsi="Arial" w:cs="Arial"/>
          <w:b/>
        </w:rPr>
      </w:pPr>
      <w:proofErr w:type="gramStart"/>
      <w:r w:rsidRPr="00E84B5B">
        <w:rPr>
          <w:rFonts w:ascii="Arial" w:hAnsi="Arial" w:cs="Arial"/>
        </w:rPr>
        <w:t>American Psychological Association.</w:t>
      </w:r>
      <w:proofErr w:type="gramEnd"/>
      <w:r w:rsidRPr="00E84B5B">
        <w:rPr>
          <w:rFonts w:ascii="Arial" w:hAnsi="Arial" w:cs="Arial"/>
        </w:rPr>
        <w:t xml:space="preserve"> (2010). </w:t>
      </w:r>
      <w:r w:rsidRPr="00E84B5B">
        <w:rPr>
          <w:rFonts w:ascii="Arial" w:hAnsi="Arial" w:cs="Arial"/>
          <w:i/>
        </w:rPr>
        <w:t xml:space="preserve">Publication manual of the American Psychological Association </w:t>
      </w:r>
      <w:r w:rsidRPr="00E84B5B">
        <w:rPr>
          <w:rFonts w:ascii="Arial" w:hAnsi="Arial" w:cs="Arial"/>
        </w:rPr>
        <w:t>(6</w:t>
      </w:r>
      <w:r w:rsidRPr="00E84B5B">
        <w:rPr>
          <w:rFonts w:ascii="Arial" w:hAnsi="Arial" w:cs="Arial"/>
          <w:vertAlign w:val="superscript"/>
        </w:rPr>
        <w:t>th</w:t>
      </w:r>
      <w:r w:rsidRPr="00E84B5B">
        <w:rPr>
          <w:rFonts w:ascii="Arial" w:hAnsi="Arial" w:cs="Arial"/>
        </w:rPr>
        <w:t xml:space="preserve"> </w:t>
      </w:r>
      <w:proofErr w:type="gramStart"/>
      <w:r w:rsidRPr="00E84B5B">
        <w:rPr>
          <w:rFonts w:ascii="Arial" w:hAnsi="Arial" w:cs="Arial"/>
        </w:rPr>
        <w:t>ed</w:t>
      </w:r>
      <w:proofErr w:type="gramEnd"/>
      <w:r w:rsidRPr="00E84B5B">
        <w:rPr>
          <w:rFonts w:ascii="Arial" w:hAnsi="Arial" w:cs="Arial"/>
        </w:rPr>
        <w:t xml:space="preserve">.). Washington, D.C.: Author. </w:t>
      </w:r>
      <w:r w:rsidRPr="00E84B5B">
        <w:rPr>
          <w:rFonts w:ascii="Arial" w:hAnsi="Arial" w:cs="Arial"/>
        </w:rPr>
        <w:tab/>
      </w:r>
    </w:p>
    <w:p w:rsidR="00B070FE" w:rsidRPr="00E84B5B" w:rsidRDefault="00B070FE" w:rsidP="00B070FE">
      <w:pPr>
        <w:pStyle w:val="Header"/>
        <w:rPr>
          <w:rFonts w:ascii="Arial" w:hAnsi="Arial" w:cs="Arial"/>
        </w:rPr>
      </w:pPr>
      <w:r w:rsidRPr="00E84B5B">
        <w:rPr>
          <w:rFonts w:ascii="Arial" w:hAnsi="Arial" w:cs="Arial"/>
        </w:rPr>
        <w:t>Course documents on Blackboard</w:t>
      </w:r>
    </w:p>
    <w:p w:rsidR="00B070FE" w:rsidRPr="00E84B5B" w:rsidRDefault="00B070FE" w:rsidP="00B070FE">
      <w:pPr>
        <w:rPr>
          <w:rFonts w:ascii="Arial" w:hAnsi="Arial" w:cs="Arial"/>
        </w:rPr>
      </w:pPr>
      <w:r w:rsidRPr="00E84B5B">
        <w:rPr>
          <w:rFonts w:ascii="Arial" w:hAnsi="Arial" w:cs="Arial"/>
        </w:rPr>
        <w:t>Journal articles</w:t>
      </w:r>
    </w:p>
    <w:p w:rsidR="00BF042F" w:rsidRPr="00E84B5B" w:rsidRDefault="00BF042F" w:rsidP="00B070FE">
      <w:pPr>
        <w:rPr>
          <w:rFonts w:ascii="Arial" w:hAnsi="Arial" w:cs="Arial"/>
        </w:rPr>
      </w:pPr>
    </w:p>
    <w:p w:rsidR="00B070FE" w:rsidRPr="00E84B5B" w:rsidRDefault="00B070FE" w:rsidP="00B070FE">
      <w:pPr>
        <w:ind w:left="612" w:hanging="612"/>
        <w:rPr>
          <w:rFonts w:ascii="Arial" w:hAnsi="Arial" w:cs="Arial"/>
          <w:b/>
        </w:rPr>
      </w:pPr>
      <w:r w:rsidRPr="00502E55">
        <w:rPr>
          <w:rFonts w:ascii="Arial" w:hAnsi="Arial" w:cs="Arial"/>
          <w:b/>
          <w:u w:val="single"/>
        </w:rPr>
        <w:t>Recommended Textbooks &amp; Resources</w:t>
      </w:r>
      <w:r w:rsidRPr="00E84B5B">
        <w:rPr>
          <w:rFonts w:ascii="Arial" w:hAnsi="Arial" w:cs="Arial"/>
          <w:b/>
        </w:rPr>
        <w:t>:</w:t>
      </w:r>
    </w:p>
    <w:p w:rsidR="00B070FE" w:rsidRPr="00E84B5B" w:rsidRDefault="00B070FE" w:rsidP="00B070FE">
      <w:pPr>
        <w:pStyle w:val="Header"/>
        <w:ind w:left="720" w:hanging="720"/>
        <w:rPr>
          <w:rFonts w:ascii="Arial" w:hAnsi="Arial" w:cs="Arial"/>
        </w:rPr>
      </w:pPr>
      <w:proofErr w:type="gramStart"/>
      <w:r w:rsidRPr="00E84B5B">
        <w:rPr>
          <w:rFonts w:ascii="Arial" w:hAnsi="Arial" w:cs="Arial"/>
        </w:rPr>
        <w:t>Hacker, D. (2007).</w:t>
      </w:r>
      <w:proofErr w:type="gramEnd"/>
      <w:r w:rsidRPr="00E84B5B">
        <w:rPr>
          <w:rFonts w:ascii="Arial" w:hAnsi="Arial" w:cs="Arial"/>
        </w:rPr>
        <w:t xml:space="preserve"> </w:t>
      </w:r>
      <w:r w:rsidRPr="00E84B5B">
        <w:rPr>
          <w:rFonts w:ascii="Arial" w:hAnsi="Arial" w:cs="Arial"/>
          <w:i/>
        </w:rPr>
        <w:t>A writer’s reference</w:t>
      </w:r>
      <w:r w:rsidRPr="00E84B5B">
        <w:rPr>
          <w:rFonts w:ascii="Arial" w:hAnsi="Arial" w:cs="Arial"/>
        </w:rPr>
        <w:t xml:space="preserve"> (6</w:t>
      </w:r>
      <w:r w:rsidRPr="00E84B5B">
        <w:rPr>
          <w:rFonts w:ascii="Arial" w:hAnsi="Arial" w:cs="Arial"/>
          <w:vertAlign w:val="superscript"/>
        </w:rPr>
        <w:t>th</w:t>
      </w:r>
      <w:r w:rsidRPr="00E84B5B">
        <w:rPr>
          <w:rFonts w:ascii="Arial" w:hAnsi="Arial" w:cs="Arial"/>
        </w:rPr>
        <w:t xml:space="preserve"> </w:t>
      </w:r>
      <w:proofErr w:type="gramStart"/>
      <w:r w:rsidRPr="00E84B5B">
        <w:rPr>
          <w:rFonts w:ascii="Arial" w:hAnsi="Arial" w:cs="Arial"/>
        </w:rPr>
        <w:t>ed</w:t>
      </w:r>
      <w:proofErr w:type="gramEnd"/>
      <w:r w:rsidRPr="00E84B5B">
        <w:rPr>
          <w:rFonts w:ascii="Arial" w:hAnsi="Arial" w:cs="Arial"/>
        </w:rPr>
        <w:t>.). Boston, MA: Bedford/St. Martin’s.</w:t>
      </w:r>
    </w:p>
    <w:p w:rsidR="00B070FE" w:rsidRPr="00E84B5B" w:rsidRDefault="00B070FE" w:rsidP="00B070FE">
      <w:pPr>
        <w:pStyle w:val="Header"/>
        <w:ind w:left="720" w:hanging="720"/>
        <w:rPr>
          <w:rFonts w:ascii="Arial" w:hAnsi="Arial" w:cs="Arial"/>
        </w:rPr>
      </w:pPr>
    </w:p>
    <w:p w:rsidR="00B070FE" w:rsidRPr="00E84B5B" w:rsidRDefault="00B070FE" w:rsidP="00B070FE">
      <w:pPr>
        <w:pStyle w:val="Header"/>
        <w:ind w:left="720" w:hanging="720"/>
        <w:rPr>
          <w:rFonts w:ascii="Arial" w:hAnsi="Arial" w:cs="Arial"/>
        </w:rPr>
      </w:pPr>
      <w:r w:rsidRPr="00E84B5B">
        <w:rPr>
          <w:rFonts w:ascii="Arial" w:hAnsi="Arial" w:cs="Arial"/>
        </w:rPr>
        <w:t xml:space="preserve">Pan, M. L. (2008). </w:t>
      </w:r>
      <w:hyperlink r:id="rId9" w:history="1">
        <w:r w:rsidRPr="00E84B5B">
          <w:rPr>
            <w:rFonts w:ascii="Arial" w:hAnsi="Arial" w:cs="Arial"/>
            <w:i/>
          </w:rPr>
          <w:t>Preparing literature reviews: Qualitative &amp; quantitative approache</w:t>
        </w:r>
      </w:hyperlink>
      <w:r w:rsidRPr="00E84B5B">
        <w:rPr>
          <w:rFonts w:ascii="Arial" w:hAnsi="Arial" w:cs="Arial"/>
          <w:i/>
        </w:rPr>
        <w:t>s</w:t>
      </w:r>
      <w:r w:rsidRPr="00E84B5B">
        <w:rPr>
          <w:rFonts w:ascii="Arial" w:hAnsi="Arial" w:cs="Arial"/>
        </w:rPr>
        <w:t xml:space="preserve"> (3</w:t>
      </w:r>
      <w:r w:rsidRPr="00E84B5B">
        <w:rPr>
          <w:rFonts w:ascii="Arial" w:hAnsi="Arial" w:cs="Arial"/>
          <w:vertAlign w:val="superscript"/>
        </w:rPr>
        <w:t>rd</w:t>
      </w:r>
      <w:r w:rsidRPr="00E84B5B">
        <w:rPr>
          <w:rFonts w:ascii="Arial" w:hAnsi="Arial" w:cs="Arial"/>
        </w:rPr>
        <w:t xml:space="preserve"> </w:t>
      </w:r>
      <w:proofErr w:type="gramStart"/>
      <w:r w:rsidRPr="00E84B5B">
        <w:rPr>
          <w:rFonts w:ascii="Arial" w:hAnsi="Arial" w:cs="Arial"/>
        </w:rPr>
        <w:t>ed</w:t>
      </w:r>
      <w:proofErr w:type="gramEnd"/>
      <w:r w:rsidRPr="00E84B5B">
        <w:rPr>
          <w:rFonts w:ascii="Arial" w:hAnsi="Arial" w:cs="Arial"/>
        </w:rPr>
        <w:t xml:space="preserve">.). Glendale, CA: </w:t>
      </w:r>
      <w:proofErr w:type="spellStart"/>
      <w:r w:rsidRPr="00E84B5B">
        <w:rPr>
          <w:rFonts w:ascii="Arial" w:hAnsi="Arial" w:cs="Arial"/>
        </w:rPr>
        <w:t>Pyrczak</w:t>
      </w:r>
      <w:proofErr w:type="spellEnd"/>
      <w:r w:rsidRPr="00E84B5B">
        <w:rPr>
          <w:rFonts w:ascii="Arial" w:hAnsi="Arial" w:cs="Arial"/>
        </w:rPr>
        <w:t xml:space="preserve"> Publishing.</w:t>
      </w:r>
      <w:r w:rsidRPr="00E84B5B">
        <w:rPr>
          <w:rFonts w:ascii="Arial" w:hAnsi="Arial" w:cs="Arial"/>
        </w:rPr>
        <w:tab/>
      </w:r>
    </w:p>
    <w:p w:rsidR="00B070FE" w:rsidRPr="00E84B5B" w:rsidRDefault="00B070FE" w:rsidP="00B070FE">
      <w:pPr>
        <w:pStyle w:val="Header"/>
        <w:ind w:left="720" w:hanging="720"/>
        <w:rPr>
          <w:rFonts w:ascii="Arial" w:hAnsi="Arial" w:cs="Arial"/>
        </w:rPr>
      </w:pPr>
    </w:p>
    <w:p w:rsidR="00B070FE" w:rsidRPr="00E84B5B" w:rsidRDefault="00B070FE" w:rsidP="00B070FE">
      <w:pPr>
        <w:ind w:left="612" w:hanging="612"/>
        <w:rPr>
          <w:rFonts w:ascii="Arial" w:hAnsi="Arial" w:cs="Arial"/>
        </w:rPr>
      </w:pPr>
      <w:r w:rsidRPr="00E84B5B">
        <w:rPr>
          <w:rFonts w:ascii="Arial" w:hAnsi="Arial" w:cs="Arial"/>
        </w:rPr>
        <w:t xml:space="preserve">Patten, M. L. (2010). </w:t>
      </w:r>
      <w:hyperlink r:id="rId10" w:history="1">
        <w:r w:rsidRPr="00E84B5B">
          <w:rPr>
            <w:rFonts w:ascii="Arial" w:hAnsi="Arial" w:cs="Arial"/>
            <w:i/>
          </w:rPr>
          <w:t>Proposing empirical research: A guide to the fundamentals</w:t>
        </w:r>
      </w:hyperlink>
      <w:r w:rsidRPr="00E84B5B">
        <w:rPr>
          <w:rFonts w:ascii="Arial" w:hAnsi="Arial" w:cs="Arial"/>
        </w:rPr>
        <w:t xml:space="preserve"> (4</w:t>
      </w:r>
      <w:r w:rsidRPr="00E84B5B">
        <w:rPr>
          <w:rFonts w:ascii="Arial" w:hAnsi="Arial" w:cs="Arial"/>
          <w:vertAlign w:val="superscript"/>
        </w:rPr>
        <w:t>th</w:t>
      </w:r>
      <w:r w:rsidRPr="00E84B5B">
        <w:rPr>
          <w:rFonts w:ascii="Arial" w:hAnsi="Arial" w:cs="Arial"/>
        </w:rPr>
        <w:t xml:space="preserve"> </w:t>
      </w:r>
      <w:proofErr w:type="gramStart"/>
      <w:r w:rsidRPr="00E84B5B">
        <w:rPr>
          <w:rFonts w:ascii="Arial" w:hAnsi="Arial" w:cs="Arial"/>
        </w:rPr>
        <w:t>ed</w:t>
      </w:r>
      <w:proofErr w:type="gramEnd"/>
      <w:r w:rsidRPr="00E84B5B">
        <w:rPr>
          <w:rFonts w:ascii="Arial" w:hAnsi="Arial" w:cs="Arial"/>
        </w:rPr>
        <w:t xml:space="preserve">.). Glendale, CA: </w:t>
      </w:r>
      <w:proofErr w:type="spellStart"/>
      <w:r w:rsidRPr="00E84B5B">
        <w:rPr>
          <w:rFonts w:ascii="Arial" w:hAnsi="Arial" w:cs="Arial"/>
        </w:rPr>
        <w:t>Pyrczak</w:t>
      </w:r>
      <w:proofErr w:type="spellEnd"/>
      <w:r w:rsidRPr="00E84B5B">
        <w:rPr>
          <w:rFonts w:ascii="Arial" w:hAnsi="Arial" w:cs="Arial"/>
        </w:rPr>
        <w:t xml:space="preserve"> Publishing. </w:t>
      </w:r>
    </w:p>
    <w:p w:rsidR="00B070FE" w:rsidRPr="00E84B5B" w:rsidRDefault="00B070FE" w:rsidP="00B070FE">
      <w:pPr>
        <w:ind w:left="612" w:hanging="612"/>
        <w:rPr>
          <w:rFonts w:ascii="Arial" w:hAnsi="Arial" w:cs="Arial"/>
        </w:rPr>
      </w:pPr>
    </w:p>
    <w:p w:rsidR="00B070FE" w:rsidRPr="00E84B5B" w:rsidRDefault="00B070FE" w:rsidP="00B070FE">
      <w:pPr>
        <w:ind w:left="612" w:hanging="612"/>
        <w:rPr>
          <w:rFonts w:ascii="Arial" w:hAnsi="Arial" w:cs="Arial"/>
        </w:rPr>
      </w:pPr>
      <w:r w:rsidRPr="00E84B5B">
        <w:rPr>
          <w:rFonts w:ascii="Arial" w:hAnsi="Arial" w:cs="Arial"/>
        </w:rPr>
        <w:t>Nursing research textbook of choice, such as:</w:t>
      </w:r>
    </w:p>
    <w:p w:rsidR="00B070FE" w:rsidRPr="00E84B5B" w:rsidRDefault="00B070FE" w:rsidP="00B070FE">
      <w:pPr>
        <w:ind w:left="612" w:hanging="612"/>
        <w:rPr>
          <w:rFonts w:ascii="Arial" w:hAnsi="Arial" w:cs="Arial"/>
        </w:rPr>
      </w:pPr>
      <w:proofErr w:type="gramStart"/>
      <w:r w:rsidRPr="00E84B5B">
        <w:rPr>
          <w:rFonts w:ascii="Arial" w:hAnsi="Arial" w:cs="Arial"/>
        </w:rPr>
        <w:t>Burns, N., &amp; Grove, S. K. (2009).</w:t>
      </w:r>
      <w:proofErr w:type="gramEnd"/>
      <w:r w:rsidRPr="00E84B5B">
        <w:rPr>
          <w:rFonts w:ascii="Arial" w:hAnsi="Arial" w:cs="Arial"/>
        </w:rPr>
        <w:t xml:space="preserve"> </w:t>
      </w:r>
      <w:r w:rsidRPr="00E84B5B">
        <w:rPr>
          <w:rFonts w:ascii="Arial" w:hAnsi="Arial" w:cs="Arial"/>
          <w:bCs/>
          <w:i/>
          <w:color w:val="000000"/>
        </w:rPr>
        <w:t>The practice of nursing research: Appraisal, synthesis, and generation of evidence</w:t>
      </w:r>
      <w:r w:rsidRPr="00E84B5B">
        <w:rPr>
          <w:rFonts w:ascii="Arial" w:hAnsi="Arial" w:cs="Arial"/>
          <w:bCs/>
          <w:color w:val="000000"/>
        </w:rPr>
        <w:t xml:space="preserve"> (6</w:t>
      </w:r>
      <w:r w:rsidRPr="00E84B5B">
        <w:rPr>
          <w:rFonts w:ascii="Arial" w:hAnsi="Arial" w:cs="Arial"/>
          <w:bCs/>
          <w:color w:val="000000"/>
          <w:vertAlign w:val="superscript"/>
        </w:rPr>
        <w:t>th</w:t>
      </w:r>
      <w:r w:rsidRPr="00E84B5B">
        <w:rPr>
          <w:rFonts w:ascii="Arial" w:hAnsi="Arial" w:cs="Arial"/>
          <w:bCs/>
          <w:color w:val="000000"/>
        </w:rPr>
        <w:t xml:space="preserve"> </w:t>
      </w:r>
      <w:proofErr w:type="gramStart"/>
      <w:r w:rsidRPr="00E84B5B">
        <w:rPr>
          <w:rFonts w:ascii="Arial" w:hAnsi="Arial" w:cs="Arial"/>
          <w:bCs/>
          <w:color w:val="000000"/>
        </w:rPr>
        <w:t>ed</w:t>
      </w:r>
      <w:proofErr w:type="gramEnd"/>
      <w:r w:rsidRPr="00E84B5B">
        <w:rPr>
          <w:rFonts w:ascii="Arial" w:hAnsi="Arial" w:cs="Arial"/>
          <w:bCs/>
          <w:color w:val="000000"/>
        </w:rPr>
        <w:t xml:space="preserve">.). </w:t>
      </w:r>
      <w:r w:rsidRPr="00E84B5B">
        <w:rPr>
          <w:rFonts w:ascii="Arial" w:hAnsi="Arial" w:cs="Arial"/>
        </w:rPr>
        <w:t xml:space="preserve">St. Louis, MO: Saunders Elsevier.  </w:t>
      </w:r>
    </w:p>
    <w:p w:rsidR="0024345E" w:rsidRDefault="0024345E" w:rsidP="00A13833">
      <w:pPr>
        <w:rPr>
          <w:rFonts w:ascii="Arial" w:hAnsi="Arial" w:cs="Arial"/>
          <w:b/>
          <w:u w:val="single"/>
        </w:rPr>
      </w:pPr>
    </w:p>
    <w:p w:rsidR="00752B6A" w:rsidRPr="00E84B5B" w:rsidRDefault="00752B6A" w:rsidP="00A13833">
      <w:pPr>
        <w:rPr>
          <w:rFonts w:ascii="Arial" w:hAnsi="Arial" w:cs="Arial"/>
          <w:b/>
          <w:u w:val="single"/>
        </w:rPr>
      </w:pPr>
      <w:r w:rsidRPr="00E84B5B">
        <w:rPr>
          <w:rFonts w:ascii="Arial" w:hAnsi="Arial" w:cs="Arial"/>
          <w:b/>
          <w:u w:val="single"/>
        </w:rPr>
        <w:t>Course Topics:</w:t>
      </w:r>
    </w:p>
    <w:p w:rsidR="00CF58E8" w:rsidRPr="00E84B5B" w:rsidRDefault="00CF58E8" w:rsidP="00CF58E8">
      <w:pPr>
        <w:numPr>
          <w:ilvl w:val="0"/>
          <w:numId w:val="6"/>
        </w:numPr>
        <w:jc w:val="both"/>
        <w:rPr>
          <w:rFonts w:ascii="Arial" w:hAnsi="Arial" w:cs="Arial"/>
        </w:rPr>
      </w:pPr>
      <w:r w:rsidRPr="00E84B5B">
        <w:rPr>
          <w:rFonts w:ascii="Arial" w:hAnsi="Arial" w:cs="Arial"/>
        </w:rPr>
        <w:t>Orientation, Overview, &amp; Getting Started</w:t>
      </w:r>
    </w:p>
    <w:p w:rsidR="00CF58E8" w:rsidRPr="00E84B5B" w:rsidRDefault="002F5AD7" w:rsidP="00CF58E8">
      <w:pPr>
        <w:numPr>
          <w:ilvl w:val="0"/>
          <w:numId w:val="6"/>
        </w:numPr>
        <w:jc w:val="both"/>
        <w:rPr>
          <w:rFonts w:ascii="Arial" w:hAnsi="Arial" w:cs="Arial"/>
        </w:rPr>
      </w:pPr>
      <w:r>
        <w:rPr>
          <w:rFonts w:ascii="Arial" w:hAnsi="Arial" w:cs="Arial"/>
        </w:rPr>
        <w:t>Literature Review and</w:t>
      </w:r>
      <w:r w:rsidR="00CF58E8" w:rsidRPr="00E84B5B">
        <w:rPr>
          <w:rFonts w:ascii="Arial" w:hAnsi="Arial" w:cs="Arial"/>
        </w:rPr>
        <w:t xml:space="preserve"> Analysis of Evidence</w:t>
      </w:r>
    </w:p>
    <w:p w:rsidR="00CF58E8" w:rsidRPr="00E84B5B" w:rsidRDefault="002F5AD7" w:rsidP="00CF58E8">
      <w:pPr>
        <w:numPr>
          <w:ilvl w:val="0"/>
          <w:numId w:val="6"/>
        </w:numPr>
        <w:jc w:val="both"/>
        <w:rPr>
          <w:rFonts w:ascii="Arial" w:hAnsi="Arial" w:cs="Arial"/>
        </w:rPr>
      </w:pPr>
      <w:r>
        <w:rPr>
          <w:rFonts w:ascii="Arial" w:hAnsi="Arial" w:cs="Arial"/>
        </w:rPr>
        <w:t>Research Problem and</w:t>
      </w:r>
      <w:r w:rsidR="00CF58E8" w:rsidRPr="00E84B5B">
        <w:rPr>
          <w:rFonts w:ascii="Arial" w:hAnsi="Arial" w:cs="Arial"/>
        </w:rPr>
        <w:t xml:space="preserve"> Purpose, Research Ques</w:t>
      </w:r>
      <w:r>
        <w:rPr>
          <w:rFonts w:ascii="Arial" w:hAnsi="Arial" w:cs="Arial"/>
        </w:rPr>
        <w:t>tions, and</w:t>
      </w:r>
      <w:r w:rsidR="00CF58E8" w:rsidRPr="00E84B5B">
        <w:rPr>
          <w:rFonts w:ascii="Arial" w:hAnsi="Arial" w:cs="Arial"/>
        </w:rPr>
        <w:t xml:space="preserve"> Hypotheses</w:t>
      </w:r>
    </w:p>
    <w:p w:rsidR="00CF58E8" w:rsidRPr="00E84B5B" w:rsidRDefault="00CF58E8" w:rsidP="00CF58E8">
      <w:pPr>
        <w:numPr>
          <w:ilvl w:val="0"/>
          <w:numId w:val="6"/>
        </w:numPr>
        <w:jc w:val="both"/>
        <w:rPr>
          <w:rFonts w:ascii="Arial" w:hAnsi="Arial" w:cs="Arial"/>
        </w:rPr>
      </w:pPr>
      <w:r w:rsidRPr="00E84B5B">
        <w:rPr>
          <w:rFonts w:ascii="Arial" w:hAnsi="Arial" w:cs="Arial"/>
        </w:rPr>
        <w:lastRenderedPageBreak/>
        <w:t xml:space="preserve">Theoretical Framework </w:t>
      </w:r>
    </w:p>
    <w:p w:rsidR="00CF58E8" w:rsidRPr="00E84B5B" w:rsidRDefault="00CF58E8" w:rsidP="00CF58E8">
      <w:pPr>
        <w:numPr>
          <w:ilvl w:val="0"/>
          <w:numId w:val="6"/>
        </w:numPr>
        <w:jc w:val="both"/>
        <w:rPr>
          <w:rFonts w:ascii="Arial" w:hAnsi="Arial" w:cs="Arial"/>
        </w:rPr>
      </w:pPr>
      <w:r w:rsidRPr="00E84B5B">
        <w:rPr>
          <w:rFonts w:ascii="Arial" w:hAnsi="Arial" w:cs="Arial"/>
        </w:rPr>
        <w:t xml:space="preserve">Research Methods (design, intervention, setting, </w:t>
      </w:r>
      <w:r w:rsidR="002F5AD7">
        <w:rPr>
          <w:rFonts w:ascii="Arial" w:hAnsi="Arial" w:cs="Arial"/>
        </w:rPr>
        <w:t xml:space="preserve">and </w:t>
      </w:r>
      <w:r w:rsidRPr="00E84B5B">
        <w:rPr>
          <w:rFonts w:ascii="Arial" w:hAnsi="Arial" w:cs="Arial"/>
        </w:rPr>
        <w:t>sample)</w:t>
      </w:r>
    </w:p>
    <w:p w:rsidR="00CF58E8" w:rsidRPr="00E84B5B" w:rsidRDefault="00CF58E8" w:rsidP="00CF58E8">
      <w:pPr>
        <w:numPr>
          <w:ilvl w:val="0"/>
          <w:numId w:val="6"/>
        </w:numPr>
        <w:jc w:val="both"/>
        <w:rPr>
          <w:rFonts w:ascii="Arial" w:hAnsi="Arial" w:cs="Arial"/>
        </w:rPr>
      </w:pPr>
      <w:r w:rsidRPr="00E84B5B">
        <w:rPr>
          <w:rFonts w:ascii="Arial" w:hAnsi="Arial" w:cs="Arial"/>
        </w:rPr>
        <w:t>Defining &amp; Measuring Research Variables</w:t>
      </w:r>
    </w:p>
    <w:p w:rsidR="00CF58E8" w:rsidRPr="00E84B5B" w:rsidRDefault="002F5AD7" w:rsidP="00CF58E8">
      <w:pPr>
        <w:numPr>
          <w:ilvl w:val="0"/>
          <w:numId w:val="6"/>
        </w:numPr>
        <w:jc w:val="both"/>
        <w:rPr>
          <w:rFonts w:ascii="Arial" w:hAnsi="Arial" w:cs="Arial"/>
        </w:rPr>
      </w:pPr>
      <w:r>
        <w:rPr>
          <w:rFonts w:ascii="Arial" w:hAnsi="Arial" w:cs="Arial"/>
        </w:rPr>
        <w:t xml:space="preserve">Sampling, </w:t>
      </w:r>
      <w:r w:rsidR="00CF58E8" w:rsidRPr="00E84B5B">
        <w:rPr>
          <w:rFonts w:ascii="Arial" w:hAnsi="Arial" w:cs="Arial"/>
        </w:rPr>
        <w:t>Sample Size</w:t>
      </w:r>
      <w:r>
        <w:rPr>
          <w:rFonts w:ascii="Arial" w:hAnsi="Arial" w:cs="Arial"/>
        </w:rPr>
        <w:t>,</w:t>
      </w:r>
      <w:r w:rsidR="00CF58E8" w:rsidRPr="00E84B5B">
        <w:rPr>
          <w:rFonts w:ascii="Arial" w:hAnsi="Arial" w:cs="Arial"/>
        </w:rPr>
        <w:t xml:space="preserve"> </w:t>
      </w:r>
      <w:r>
        <w:rPr>
          <w:rFonts w:ascii="Arial" w:hAnsi="Arial" w:cs="Arial"/>
        </w:rPr>
        <w:t>and</w:t>
      </w:r>
      <w:r w:rsidR="00CF58E8" w:rsidRPr="00E84B5B">
        <w:rPr>
          <w:rFonts w:ascii="Arial" w:hAnsi="Arial" w:cs="Arial"/>
        </w:rPr>
        <w:t xml:space="preserve"> Description</w:t>
      </w:r>
    </w:p>
    <w:p w:rsidR="00CF58E8" w:rsidRPr="00E84B5B" w:rsidRDefault="00CF58E8" w:rsidP="00CF58E8">
      <w:pPr>
        <w:numPr>
          <w:ilvl w:val="0"/>
          <w:numId w:val="6"/>
        </w:numPr>
        <w:jc w:val="both"/>
        <w:rPr>
          <w:rFonts w:ascii="Arial" w:hAnsi="Arial" w:cs="Arial"/>
        </w:rPr>
      </w:pPr>
      <w:r w:rsidRPr="00E84B5B">
        <w:rPr>
          <w:rFonts w:ascii="Arial" w:hAnsi="Arial" w:cs="Arial"/>
        </w:rPr>
        <w:t>Data Collection</w:t>
      </w:r>
    </w:p>
    <w:p w:rsidR="00CF58E8" w:rsidRPr="00E84B5B" w:rsidRDefault="00CF58E8" w:rsidP="00CF58E8">
      <w:pPr>
        <w:numPr>
          <w:ilvl w:val="0"/>
          <w:numId w:val="6"/>
        </w:numPr>
        <w:jc w:val="both"/>
        <w:rPr>
          <w:rFonts w:ascii="Arial" w:hAnsi="Arial" w:cs="Arial"/>
        </w:rPr>
      </w:pPr>
      <w:r w:rsidRPr="00E84B5B">
        <w:rPr>
          <w:rFonts w:ascii="Arial" w:hAnsi="Arial" w:cs="Arial"/>
        </w:rPr>
        <w:t>Data Analysis and Interpretation</w:t>
      </w:r>
    </w:p>
    <w:p w:rsidR="00CF58E8" w:rsidRPr="00E84B5B" w:rsidRDefault="00CF58E8" w:rsidP="00A13833">
      <w:pPr>
        <w:numPr>
          <w:ilvl w:val="0"/>
          <w:numId w:val="6"/>
        </w:numPr>
        <w:jc w:val="both"/>
        <w:rPr>
          <w:rFonts w:ascii="Arial" w:hAnsi="Arial" w:cs="Arial"/>
        </w:rPr>
      </w:pPr>
      <w:r w:rsidRPr="00E84B5B">
        <w:rPr>
          <w:rFonts w:ascii="Arial" w:hAnsi="Arial" w:cs="Arial"/>
        </w:rPr>
        <w:t>Ethics of Research</w:t>
      </w:r>
    </w:p>
    <w:p w:rsidR="00BF042F" w:rsidRPr="00E84B5B" w:rsidRDefault="00BF042F" w:rsidP="00A13833">
      <w:pPr>
        <w:rPr>
          <w:rFonts w:ascii="Arial" w:hAnsi="Arial" w:cs="Arial"/>
          <w:b/>
        </w:rPr>
      </w:pPr>
    </w:p>
    <w:p w:rsidR="00141EC6" w:rsidRPr="00E84B5B" w:rsidRDefault="00502434" w:rsidP="00A13833">
      <w:pPr>
        <w:rPr>
          <w:rFonts w:ascii="Arial" w:hAnsi="Arial" w:cs="Arial"/>
        </w:rPr>
      </w:pPr>
      <w:r>
        <w:rPr>
          <w:rFonts w:ascii="Arial" w:hAnsi="Arial" w:cs="Arial"/>
          <w:b/>
          <w:u w:val="single"/>
        </w:rPr>
        <w:t xml:space="preserve">Course </w:t>
      </w:r>
      <w:r w:rsidR="00141EC6" w:rsidRPr="00E84B5B">
        <w:rPr>
          <w:rFonts w:ascii="Arial" w:hAnsi="Arial" w:cs="Arial"/>
          <w:b/>
          <w:u w:val="single"/>
        </w:rPr>
        <w:t>Requirements:</w:t>
      </w:r>
      <w:r w:rsidR="00141EC6" w:rsidRPr="00E84B5B">
        <w:rPr>
          <w:rFonts w:ascii="Arial" w:hAnsi="Arial" w:cs="Arial"/>
          <w:b/>
        </w:rPr>
        <w:t xml:space="preserve">  </w:t>
      </w:r>
    </w:p>
    <w:p w:rsidR="00E51F6C" w:rsidRPr="00E84B5B" w:rsidRDefault="00E51F6C" w:rsidP="00E51F6C">
      <w:pPr>
        <w:pStyle w:val="Header"/>
        <w:tabs>
          <w:tab w:val="right" w:pos="5292"/>
        </w:tabs>
        <w:rPr>
          <w:rFonts w:ascii="Arial" w:hAnsi="Arial" w:cs="Arial"/>
        </w:rPr>
      </w:pPr>
    </w:p>
    <w:p w:rsidR="00E51F6C" w:rsidRDefault="00E51F6C" w:rsidP="00502434">
      <w:pPr>
        <w:pStyle w:val="Header"/>
        <w:tabs>
          <w:tab w:val="clear" w:pos="4680"/>
          <w:tab w:val="clear" w:pos="9360"/>
          <w:tab w:val="right" w:pos="5292"/>
        </w:tabs>
        <w:rPr>
          <w:rFonts w:ascii="Arial" w:hAnsi="Arial" w:cs="Arial"/>
        </w:rPr>
      </w:pPr>
      <w:r w:rsidRPr="005648BC">
        <w:rPr>
          <w:rFonts w:ascii="Arial" w:hAnsi="Arial" w:cs="Arial"/>
          <w:b/>
          <w:color w:val="FF0000"/>
        </w:rPr>
        <w:t xml:space="preserve">Students must submit all assignments (including pass/fail assignments and </w:t>
      </w:r>
      <w:r w:rsidR="002F5AD7" w:rsidRPr="005648BC">
        <w:rPr>
          <w:rFonts w:ascii="Arial" w:hAnsi="Arial" w:cs="Arial"/>
          <w:b/>
          <w:color w:val="FF0000"/>
        </w:rPr>
        <w:t>required discussion board posts</w:t>
      </w:r>
      <w:r w:rsidRPr="005648BC">
        <w:rPr>
          <w:rFonts w:ascii="Arial" w:hAnsi="Arial" w:cs="Arial"/>
          <w:b/>
          <w:color w:val="FF0000"/>
        </w:rPr>
        <w:t>) on Blackboard in order to pass the course.</w:t>
      </w:r>
      <w:r w:rsidRPr="00502434">
        <w:rPr>
          <w:rFonts w:ascii="Arial" w:hAnsi="Arial" w:cs="Arial"/>
        </w:rPr>
        <w:t xml:space="preserve"> </w:t>
      </w:r>
      <w:r w:rsidR="00502434" w:rsidRPr="00502434">
        <w:rPr>
          <w:rFonts w:ascii="Arial" w:hAnsi="Arial" w:cs="Arial"/>
        </w:rPr>
        <w:t xml:space="preserve"> </w:t>
      </w:r>
      <w:r w:rsidRPr="00502434">
        <w:rPr>
          <w:rFonts w:ascii="Arial" w:hAnsi="Arial" w:cs="Arial"/>
        </w:rPr>
        <w:t>There are no options for extra credit.</w:t>
      </w:r>
    </w:p>
    <w:p w:rsidR="00502434" w:rsidRPr="00502434" w:rsidRDefault="00502434" w:rsidP="00502434">
      <w:pPr>
        <w:pStyle w:val="Header"/>
        <w:tabs>
          <w:tab w:val="clear" w:pos="4680"/>
          <w:tab w:val="clear" w:pos="9360"/>
          <w:tab w:val="right" w:pos="5292"/>
        </w:tabs>
        <w:rPr>
          <w:rFonts w:ascii="Arial" w:hAnsi="Arial" w:cs="Arial"/>
        </w:rPr>
      </w:pPr>
    </w:p>
    <w:p w:rsidR="00E51F6C" w:rsidRDefault="00E51F6C" w:rsidP="00502434">
      <w:pPr>
        <w:tabs>
          <w:tab w:val="left" w:pos="-720"/>
        </w:tabs>
        <w:rPr>
          <w:rFonts w:ascii="Arial" w:hAnsi="Arial" w:cs="Arial"/>
          <w:bCs/>
        </w:rPr>
      </w:pPr>
      <w:r w:rsidRPr="00E84B5B">
        <w:rPr>
          <w:rFonts w:ascii="Arial" w:hAnsi="Arial" w:cs="Arial"/>
        </w:rPr>
        <w:t xml:space="preserve">Faculty will impose </w:t>
      </w:r>
      <w:r w:rsidRPr="00E84B5B">
        <w:rPr>
          <w:rFonts w:ascii="Arial" w:hAnsi="Arial" w:cs="Arial"/>
          <w:u w:val="single"/>
        </w:rPr>
        <w:t>penalties for late work</w:t>
      </w:r>
      <w:r w:rsidRPr="00E84B5B">
        <w:rPr>
          <w:rFonts w:ascii="Arial" w:hAnsi="Arial" w:cs="Arial"/>
        </w:rPr>
        <w:t>. Work is considered late if it is received after the scheduled due date and time.  Up to five points will be deducted from the final assignment grade for each day the work is late.  Graded late work is not guaranteed to be returned at the same time on-time assignments are returned.</w:t>
      </w:r>
      <w:r w:rsidRPr="00E84B5B">
        <w:rPr>
          <w:rFonts w:ascii="Arial" w:hAnsi="Arial" w:cs="Arial"/>
          <w:bCs/>
        </w:rPr>
        <w:t xml:space="preserve">  If you become ill or have an accident or family emergency and do not believe you can complete an assignment on time, you should phone or email the instructor immediately - BEFORE the due date and time.  The instructor may postpone the deadline without penalty, depending on the circumstances.  </w:t>
      </w:r>
      <w:r w:rsidR="00604976">
        <w:rPr>
          <w:rFonts w:ascii="Arial" w:hAnsi="Arial" w:cs="Arial"/>
          <w:bCs/>
        </w:rPr>
        <w:t>After the due date</w:t>
      </w:r>
      <w:r w:rsidRPr="00E84B5B">
        <w:rPr>
          <w:rFonts w:ascii="Arial" w:hAnsi="Arial" w:cs="Arial"/>
          <w:bCs/>
        </w:rPr>
        <w:t>, points will be deducted for late work regardless of the excuse.</w:t>
      </w:r>
    </w:p>
    <w:p w:rsidR="00502434" w:rsidRPr="00E84B5B" w:rsidRDefault="00502434" w:rsidP="00502434">
      <w:pPr>
        <w:tabs>
          <w:tab w:val="left" w:pos="-720"/>
        </w:tabs>
        <w:rPr>
          <w:rFonts w:ascii="Arial" w:hAnsi="Arial" w:cs="Arial"/>
        </w:rPr>
      </w:pPr>
    </w:p>
    <w:p w:rsidR="00141EC6" w:rsidRPr="00C46D15" w:rsidRDefault="00C46D15" w:rsidP="00C46D15">
      <w:pPr>
        <w:tabs>
          <w:tab w:val="left" w:pos="-720"/>
        </w:tabs>
        <w:rPr>
          <w:rFonts w:ascii="Arial" w:hAnsi="Arial" w:cs="Arial"/>
        </w:rPr>
      </w:pPr>
      <w:r>
        <w:rPr>
          <w:rFonts w:ascii="Arial" w:hAnsi="Arial" w:cs="Arial"/>
          <w:bCs/>
        </w:rPr>
        <w:t>Profe</w:t>
      </w:r>
      <w:r w:rsidR="00E51F6C" w:rsidRPr="00E84B5B">
        <w:rPr>
          <w:rFonts w:ascii="Arial" w:hAnsi="Arial" w:cs="Arial"/>
          <w:bCs/>
        </w:rPr>
        <w:t>ssional expression of ideas is expected in all work submitted for this class.  Any paper that includes errors in grammar, punctuation, format, or expression of ideas that significantly obscure content of the paper will have 20 points deducted and be returned to the student for revision.  The revised paper must be resubmitted within one week, and the maximum grade that may be earned on that paper will be 80%.</w:t>
      </w:r>
    </w:p>
    <w:p w:rsidR="00E51F6C" w:rsidRPr="00E84B5B" w:rsidRDefault="00E51F6C" w:rsidP="00A13833">
      <w:pPr>
        <w:rPr>
          <w:rFonts w:ascii="Arial" w:hAnsi="Arial" w:cs="Arial"/>
          <w:b/>
        </w:rPr>
      </w:pPr>
    </w:p>
    <w:p w:rsidR="007628E3" w:rsidRDefault="007628E3" w:rsidP="0024345E">
      <w:pPr>
        <w:rPr>
          <w:rFonts w:ascii="Arial" w:hAnsi="Arial" w:cs="Arial"/>
        </w:rPr>
      </w:pPr>
      <w:r w:rsidRPr="00E84B5B">
        <w:rPr>
          <w:rFonts w:ascii="Arial" w:hAnsi="Arial" w:cs="Arial"/>
          <w:b/>
          <w:u w:val="single"/>
        </w:rPr>
        <w:t>Methods/Strategies</w:t>
      </w:r>
      <w:r w:rsidRPr="00E84B5B">
        <w:rPr>
          <w:rFonts w:ascii="Arial" w:hAnsi="Arial" w:cs="Arial"/>
          <w:b/>
        </w:rPr>
        <w:t xml:space="preserve">:  </w:t>
      </w:r>
      <w:r w:rsidR="00E51F6C" w:rsidRPr="00E84B5B">
        <w:rPr>
          <w:rFonts w:ascii="Arial" w:hAnsi="Arial" w:cs="Arial"/>
        </w:rPr>
        <w:t>Lecture, discussion, active learning activities</w:t>
      </w:r>
    </w:p>
    <w:p w:rsidR="00BF042F" w:rsidRDefault="00BF042F" w:rsidP="00BF042F">
      <w:pPr>
        <w:tabs>
          <w:tab w:val="left" w:pos="612"/>
        </w:tabs>
        <w:rPr>
          <w:rFonts w:ascii="Arial" w:hAnsi="Arial" w:cs="Arial"/>
        </w:rPr>
      </w:pPr>
    </w:p>
    <w:p w:rsidR="003B2F81" w:rsidRDefault="003B2F81" w:rsidP="003B2F81">
      <w:pPr>
        <w:tabs>
          <w:tab w:val="left" w:pos="-720"/>
        </w:tabs>
        <w:rPr>
          <w:rFonts w:ascii="Arial" w:hAnsi="Arial" w:cs="Arial"/>
        </w:rPr>
      </w:pPr>
      <w:r w:rsidRPr="00E84B5B">
        <w:rPr>
          <w:rFonts w:ascii="Arial" w:hAnsi="Arial" w:cs="Arial"/>
          <w:b/>
          <w:u w:val="single"/>
        </w:rPr>
        <w:t>Attendance Policy:</w:t>
      </w:r>
      <w:r w:rsidRPr="00E84B5B">
        <w:rPr>
          <w:rFonts w:ascii="Arial" w:hAnsi="Arial" w:cs="Arial"/>
          <w:b/>
        </w:rPr>
        <w:t xml:space="preserve">  </w:t>
      </w:r>
      <w:r w:rsidRPr="00E84B5B">
        <w:rPr>
          <w:rFonts w:ascii="Arial" w:hAnsi="Arial" w:cs="Arial"/>
        </w:rPr>
        <w:t>Regular class attendance and participation is expected of all students.  Students are responsible for all missed course information.</w:t>
      </w:r>
      <w:r>
        <w:rPr>
          <w:rFonts w:ascii="Arial" w:hAnsi="Arial" w:cs="Arial"/>
        </w:rPr>
        <w:t xml:space="preserve">  </w:t>
      </w:r>
      <w:r w:rsidRPr="00A31101">
        <w:rPr>
          <w:rFonts w:ascii="Arial" w:hAnsi="Arial" w:cs="Arial"/>
        </w:rPr>
        <w:t xml:space="preserve">Individual 30 minute meetings with Dr John will </w:t>
      </w:r>
      <w:r>
        <w:rPr>
          <w:rFonts w:ascii="Arial" w:hAnsi="Arial" w:cs="Arial"/>
        </w:rPr>
        <w:t xml:space="preserve">also </w:t>
      </w:r>
      <w:r w:rsidRPr="00A31101">
        <w:rPr>
          <w:rFonts w:ascii="Arial" w:hAnsi="Arial" w:cs="Arial"/>
        </w:rPr>
        <w:t>be scheduled twice during the semester</w:t>
      </w:r>
      <w:r>
        <w:rPr>
          <w:rFonts w:ascii="Arial" w:hAnsi="Arial" w:cs="Arial"/>
        </w:rPr>
        <w:t>.</w:t>
      </w:r>
    </w:p>
    <w:p w:rsidR="003B2F81" w:rsidRPr="00E84B5B" w:rsidRDefault="003B2F81" w:rsidP="003B2F81">
      <w:pPr>
        <w:tabs>
          <w:tab w:val="left" w:pos="-720"/>
        </w:tabs>
        <w:rPr>
          <w:rFonts w:ascii="Arial" w:hAnsi="Arial" w:cs="Arial"/>
        </w:rPr>
      </w:pPr>
    </w:p>
    <w:p w:rsidR="003B2F81" w:rsidRPr="00E84B5B" w:rsidRDefault="003B2F81" w:rsidP="003B2F81">
      <w:pPr>
        <w:rPr>
          <w:rFonts w:ascii="Arial" w:hAnsi="Arial" w:cs="Arial"/>
        </w:rPr>
      </w:pPr>
      <w:r w:rsidRPr="00E84B5B">
        <w:rPr>
          <w:rFonts w:ascii="Arial" w:hAnsi="Arial" w:cs="Arial"/>
          <w:b/>
          <w:u w:val="single"/>
        </w:rPr>
        <w:t>Grading Policy</w:t>
      </w:r>
      <w:r w:rsidRPr="00E84B5B">
        <w:rPr>
          <w:rFonts w:ascii="Arial" w:hAnsi="Arial" w:cs="Arial"/>
        </w:rPr>
        <w:t xml:space="preserve">: All grade calculations will be carried out to two decimal places, and there will be no rounding of final grades. </w:t>
      </w:r>
      <w:r>
        <w:rPr>
          <w:rFonts w:ascii="Arial" w:hAnsi="Arial" w:cs="Arial"/>
        </w:rPr>
        <w:t xml:space="preserve"> </w:t>
      </w:r>
      <w:r w:rsidRPr="00E84B5B">
        <w:rPr>
          <w:rFonts w:ascii="Arial" w:hAnsi="Arial" w:cs="Arial"/>
        </w:rPr>
        <w:t>Letter grades for written assignments and end-o</w:t>
      </w:r>
      <w:r>
        <w:rPr>
          <w:rFonts w:ascii="Arial" w:hAnsi="Arial" w:cs="Arial"/>
        </w:rPr>
        <w:t>f-course grades</w:t>
      </w:r>
      <w:r w:rsidRPr="00E84B5B">
        <w:rPr>
          <w:rFonts w:ascii="Arial" w:hAnsi="Arial" w:cs="Arial"/>
        </w:rPr>
        <w:t xml:space="preserve"> shall be:</w:t>
      </w:r>
    </w:p>
    <w:p w:rsidR="003B2F81" w:rsidRPr="00E84B5B" w:rsidRDefault="003B2F81" w:rsidP="003B2F81">
      <w:pPr>
        <w:rPr>
          <w:rFonts w:ascii="Arial" w:hAnsi="Arial" w:cs="Arial"/>
          <w:b/>
        </w:rPr>
      </w:pPr>
    </w:p>
    <w:p w:rsidR="003B2F81" w:rsidRPr="00E84B5B" w:rsidRDefault="003B2F81" w:rsidP="003B2F81">
      <w:pPr>
        <w:ind w:left="720"/>
        <w:rPr>
          <w:rFonts w:ascii="Arial" w:hAnsi="Arial" w:cs="Arial"/>
        </w:rPr>
      </w:pPr>
      <w:r w:rsidRPr="00E84B5B">
        <w:rPr>
          <w:rFonts w:ascii="Arial" w:hAnsi="Arial" w:cs="Arial"/>
        </w:rPr>
        <w:t xml:space="preserve">A = 92.00 </w:t>
      </w:r>
      <w:r w:rsidRPr="00E84B5B">
        <w:rPr>
          <w:rFonts w:ascii="Arial" w:hAnsi="Arial" w:cs="Arial"/>
        </w:rPr>
        <w:noBreakHyphen/>
        <w:t xml:space="preserve"> 100</w:t>
      </w:r>
    </w:p>
    <w:p w:rsidR="003B2F81" w:rsidRPr="00E84B5B" w:rsidRDefault="003B2F81" w:rsidP="003B2F81">
      <w:pPr>
        <w:ind w:left="720"/>
        <w:rPr>
          <w:rFonts w:ascii="Arial" w:hAnsi="Arial" w:cs="Arial"/>
        </w:rPr>
      </w:pPr>
      <w:r w:rsidRPr="00E84B5B">
        <w:rPr>
          <w:rFonts w:ascii="Arial" w:hAnsi="Arial" w:cs="Arial"/>
        </w:rPr>
        <w:t>B = 83.00 – 91.99</w:t>
      </w:r>
    </w:p>
    <w:p w:rsidR="003B2F81" w:rsidRPr="00E84B5B" w:rsidRDefault="003B2F81" w:rsidP="003B2F81">
      <w:pPr>
        <w:ind w:left="720"/>
        <w:rPr>
          <w:rFonts w:ascii="Arial" w:hAnsi="Arial" w:cs="Arial"/>
        </w:rPr>
      </w:pPr>
      <w:r w:rsidRPr="00E84B5B">
        <w:rPr>
          <w:rFonts w:ascii="Arial" w:hAnsi="Arial" w:cs="Arial"/>
        </w:rPr>
        <w:t>C = 74.00 – 82.99</w:t>
      </w:r>
    </w:p>
    <w:p w:rsidR="003B2F81" w:rsidRPr="00E84B5B" w:rsidRDefault="003B2F81" w:rsidP="003B2F81">
      <w:pPr>
        <w:ind w:left="720"/>
        <w:rPr>
          <w:rFonts w:ascii="Arial" w:hAnsi="Arial" w:cs="Arial"/>
        </w:rPr>
      </w:pPr>
      <w:r w:rsidRPr="00E84B5B">
        <w:rPr>
          <w:rFonts w:ascii="Arial" w:hAnsi="Arial" w:cs="Arial"/>
        </w:rPr>
        <w:t>D = 68.00 – 73.99</w:t>
      </w:r>
    </w:p>
    <w:p w:rsidR="003B2F81" w:rsidRPr="00E84B5B" w:rsidRDefault="003B2F81" w:rsidP="003B2F81">
      <w:pPr>
        <w:ind w:left="720"/>
        <w:rPr>
          <w:rFonts w:ascii="Arial" w:hAnsi="Arial" w:cs="Arial"/>
        </w:rPr>
      </w:pPr>
      <w:r w:rsidRPr="00E84B5B">
        <w:rPr>
          <w:rFonts w:ascii="Arial" w:hAnsi="Arial" w:cs="Arial"/>
        </w:rPr>
        <w:t>F = &lt; 68.00</w:t>
      </w:r>
    </w:p>
    <w:p w:rsidR="003B2F81" w:rsidRPr="00E84B5B" w:rsidRDefault="003B2F81" w:rsidP="003B2F81">
      <w:pPr>
        <w:rPr>
          <w:rFonts w:ascii="Arial" w:hAnsi="Arial" w:cs="Arial"/>
        </w:rPr>
      </w:pPr>
    </w:p>
    <w:p w:rsidR="001C41E5" w:rsidRPr="00E84B5B" w:rsidRDefault="00E63444" w:rsidP="0070219F">
      <w:pPr>
        <w:pStyle w:val="Header"/>
        <w:tabs>
          <w:tab w:val="clear" w:pos="4680"/>
          <w:tab w:val="clear" w:pos="9360"/>
          <w:tab w:val="left" w:pos="5760"/>
        </w:tabs>
        <w:ind w:left="360" w:hanging="360"/>
        <w:rPr>
          <w:rFonts w:ascii="Arial" w:hAnsi="Arial" w:cs="Arial"/>
        </w:rPr>
      </w:pPr>
      <w:r>
        <w:rPr>
          <w:rFonts w:ascii="Arial" w:hAnsi="Arial" w:cs="Arial"/>
          <w:b/>
          <w:u w:val="single"/>
        </w:rPr>
        <w:t>M</w:t>
      </w:r>
      <w:r w:rsidR="00141EC6" w:rsidRPr="00E84B5B">
        <w:rPr>
          <w:rFonts w:ascii="Arial" w:hAnsi="Arial" w:cs="Arial"/>
          <w:b/>
          <w:u w:val="single"/>
        </w:rPr>
        <w:t xml:space="preserve">ajor </w:t>
      </w:r>
      <w:r>
        <w:rPr>
          <w:rFonts w:ascii="Arial" w:hAnsi="Arial" w:cs="Arial"/>
          <w:b/>
          <w:u w:val="single"/>
        </w:rPr>
        <w:t>A</w:t>
      </w:r>
      <w:r w:rsidR="00141EC6" w:rsidRPr="00E84B5B">
        <w:rPr>
          <w:rFonts w:ascii="Arial" w:hAnsi="Arial" w:cs="Arial"/>
          <w:b/>
          <w:u w:val="single"/>
        </w:rPr>
        <w:t>ssignments</w:t>
      </w:r>
      <w:r w:rsidR="00141EC6" w:rsidRPr="0070219F">
        <w:rPr>
          <w:rFonts w:ascii="Arial" w:hAnsi="Arial" w:cs="Arial"/>
          <w:b/>
        </w:rPr>
        <w:t>:</w:t>
      </w:r>
      <w:r w:rsidR="001C41E5" w:rsidRPr="0070219F">
        <w:rPr>
          <w:rFonts w:ascii="Arial" w:hAnsi="Arial" w:cs="Arial"/>
          <w:b/>
        </w:rPr>
        <w:t xml:space="preserve">  </w:t>
      </w:r>
      <w:r w:rsidR="0070219F">
        <w:rPr>
          <w:rFonts w:ascii="Arial" w:hAnsi="Arial" w:cs="Arial"/>
        </w:rPr>
        <w:t>(</w:t>
      </w:r>
      <w:r w:rsidR="001C41E5">
        <w:rPr>
          <w:rFonts w:ascii="Arial" w:hAnsi="Arial" w:cs="Arial"/>
        </w:rPr>
        <w:t>see course schedule on Blackboard for due dates/times</w:t>
      </w:r>
      <w:r w:rsidR="0070219F">
        <w:rPr>
          <w:rFonts w:ascii="Arial" w:hAnsi="Arial" w:cs="Arial"/>
        </w:rPr>
        <w:t>)</w:t>
      </w:r>
    </w:p>
    <w:p w:rsidR="00E51F6C" w:rsidRPr="00E84B5B" w:rsidRDefault="00E51F6C" w:rsidP="00E802E3">
      <w:pPr>
        <w:pStyle w:val="Header"/>
        <w:tabs>
          <w:tab w:val="clear" w:pos="4680"/>
          <w:tab w:val="clear" w:pos="9360"/>
          <w:tab w:val="left" w:pos="5760"/>
        </w:tabs>
        <w:ind w:left="720" w:hanging="360"/>
        <w:rPr>
          <w:rFonts w:ascii="Arial" w:hAnsi="Arial" w:cs="Arial"/>
        </w:rPr>
      </w:pPr>
      <w:r w:rsidRPr="00E84B5B">
        <w:rPr>
          <w:rFonts w:ascii="Arial" w:hAnsi="Arial" w:cs="Arial"/>
        </w:rPr>
        <w:t>Student Information Form</w:t>
      </w:r>
      <w:r w:rsidR="00E802E3">
        <w:rPr>
          <w:rFonts w:ascii="Arial" w:hAnsi="Arial" w:cs="Arial"/>
        </w:rPr>
        <w:tab/>
      </w:r>
      <w:r w:rsidRPr="00E84B5B">
        <w:rPr>
          <w:rFonts w:ascii="Arial" w:hAnsi="Arial" w:cs="Arial"/>
        </w:rPr>
        <w:t>P/F (</w:t>
      </w:r>
      <w:r w:rsidR="00E802E3">
        <w:rPr>
          <w:rFonts w:ascii="Arial" w:hAnsi="Arial" w:cs="Arial"/>
        </w:rPr>
        <w:t xml:space="preserve">due </w:t>
      </w:r>
      <w:r w:rsidRPr="00E84B5B">
        <w:rPr>
          <w:rFonts w:ascii="Arial" w:hAnsi="Arial" w:cs="Arial"/>
        </w:rPr>
        <w:t>before first class day)</w:t>
      </w:r>
    </w:p>
    <w:p w:rsidR="00E51F6C" w:rsidRPr="00E84B5B" w:rsidRDefault="00E51F6C" w:rsidP="00E802E3">
      <w:pPr>
        <w:pStyle w:val="Header"/>
        <w:tabs>
          <w:tab w:val="clear" w:pos="4680"/>
          <w:tab w:val="clear" w:pos="9360"/>
          <w:tab w:val="left" w:pos="5760"/>
        </w:tabs>
        <w:ind w:left="720" w:hanging="360"/>
        <w:rPr>
          <w:rFonts w:ascii="Arial" w:hAnsi="Arial" w:cs="Arial"/>
        </w:rPr>
      </w:pPr>
      <w:r w:rsidRPr="00E84B5B">
        <w:rPr>
          <w:rFonts w:ascii="Arial" w:hAnsi="Arial" w:cs="Arial"/>
        </w:rPr>
        <w:t xml:space="preserve">Class </w:t>
      </w:r>
      <w:r w:rsidR="00E802E3">
        <w:rPr>
          <w:rFonts w:ascii="Arial" w:hAnsi="Arial" w:cs="Arial"/>
        </w:rPr>
        <w:t>A</w:t>
      </w:r>
      <w:r w:rsidR="00BF042F">
        <w:rPr>
          <w:rFonts w:ascii="Arial" w:hAnsi="Arial" w:cs="Arial"/>
        </w:rPr>
        <w:t>ttendance/</w:t>
      </w:r>
      <w:r w:rsidRPr="00E84B5B">
        <w:rPr>
          <w:rFonts w:ascii="Arial" w:hAnsi="Arial" w:cs="Arial"/>
        </w:rPr>
        <w:t>Participation</w:t>
      </w:r>
      <w:r w:rsidRPr="00E84B5B">
        <w:rPr>
          <w:rFonts w:ascii="Arial" w:hAnsi="Arial" w:cs="Arial"/>
        </w:rPr>
        <w:tab/>
        <w:t xml:space="preserve">5% </w:t>
      </w:r>
    </w:p>
    <w:p w:rsidR="00E51F6C" w:rsidRPr="00E84B5B" w:rsidRDefault="00E802E3" w:rsidP="00E802E3">
      <w:pPr>
        <w:pStyle w:val="Header"/>
        <w:tabs>
          <w:tab w:val="clear" w:pos="4680"/>
          <w:tab w:val="clear" w:pos="9360"/>
          <w:tab w:val="left" w:pos="1170"/>
          <w:tab w:val="left" w:pos="5760"/>
          <w:tab w:val="left" w:pos="6120"/>
        </w:tabs>
        <w:ind w:left="720" w:hanging="360"/>
        <w:rPr>
          <w:rFonts w:ascii="Arial" w:hAnsi="Arial" w:cs="Arial"/>
        </w:rPr>
      </w:pPr>
      <w:r>
        <w:rPr>
          <w:rFonts w:ascii="Arial" w:hAnsi="Arial" w:cs="Arial"/>
        </w:rPr>
        <w:tab/>
      </w:r>
      <w:r w:rsidR="00E51F6C" w:rsidRPr="00E84B5B">
        <w:rPr>
          <w:rFonts w:ascii="Arial" w:hAnsi="Arial" w:cs="Arial"/>
        </w:rPr>
        <w:t>Literature Summary Tab</w:t>
      </w:r>
      <w:r w:rsidR="00A31101">
        <w:rPr>
          <w:rFonts w:ascii="Arial" w:hAnsi="Arial" w:cs="Arial"/>
        </w:rPr>
        <w:t>le #1 (</w:t>
      </w:r>
      <w:r w:rsidR="00ED7CC0">
        <w:rPr>
          <w:rFonts w:ascii="Arial" w:hAnsi="Arial" w:cs="Arial"/>
        </w:rPr>
        <w:t>2 d</w:t>
      </w:r>
      <w:r w:rsidR="00A31101">
        <w:rPr>
          <w:rFonts w:ascii="Arial" w:hAnsi="Arial" w:cs="Arial"/>
        </w:rPr>
        <w:t xml:space="preserve">iscussion </w:t>
      </w:r>
      <w:r w:rsidR="00ED7CC0">
        <w:rPr>
          <w:rFonts w:ascii="Arial" w:hAnsi="Arial" w:cs="Arial"/>
        </w:rPr>
        <w:t>p</w:t>
      </w:r>
      <w:r w:rsidR="00A31101">
        <w:rPr>
          <w:rFonts w:ascii="Arial" w:hAnsi="Arial" w:cs="Arial"/>
        </w:rPr>
        <w:t xml:space="preserve">osts) </w:t>
      </w:r>
      <w:r w:rsidR="00A31101">
        <w:rPr>
          <w:rFonts w:ascii="Arial" w:hAnsi="Arial" w:cs="Arial"/>
        </w:rPr>
        <w:tab/>
      </w:r>
      <w:r w:rsidR="00A31101">
        <w:rPr>
          <w:rFonts w:ascii="Arial" w:hAnsi="Arial" w:cs="Arial"/>
        </w:rPr>
        <w:tab/>
        <w:t xml:space="preserve">P/F </w:t>
      </w:r>
    </w:p>
    <w:p w:rsidR="00E51F6C" w:rsidRPr="00E84B5B" w:rsidRDefault="00E51F6C" w:rsidP="00E802E3">
      <w:pPr>
        <w:pStyle w:val="Header"/>
        <w:tabs>
          <w:tab w:val="clear" w:pos="4680"/>
          <w:tab w:val="clear" w:pos="9360"/>
          <w:tab w:val="left" w:pos="1170"/>
          <w:tab w:val="left" w:pos="5760"/>
          <w:tab w:val="left" w:pos="6120"/>
        </w:tabs>
        <w:ind w:left="720" w:hanging="360"/>
        <w:rPr>
          <w:rFonts w:ascii="Arial" w:hAnsi="Arial" w:cs="Arial"/>
        </w:rPr>
      </w:pPr>
      <w:r w:rsidRPr="00E84B5B">
        <w:rPr>
          <w:rFonts w:ascii="Arial" w:hAnsi="Arial" w:cs="Arial"/>
        </w:rPr>
        <w:tab/>
        <w:t>Literature Summary Ta</w:t>
      </w:r>
      <w:r w:rsidR="00A31101">
        <w:rPr>
          <w:rFonts w:ascii="Arial" w:hAnsi="Arial" w:cs="Arial"/>
        </w:rPr>
        <w:t>ble #2 (</w:t>
      </w:r>
      <w:r w:rsidR="00ED7CC0">
        <w:rPr>
          <w:rFonts w:ascii="Arial" w:hAnsi="Arial" w:cs="Arial"/>
        </w:rPr>
        <w:t>2 discussion posts</w:t>
      </w:r>
      <w:r w:rsidR="00A31101">
        <w:rPr>
          <w:rFonts w:ascii="Arial" w:hAnsi="Arial" w:cs="Arial"/>
        </w:rPr>
        <w:t>)</w:t>
      </w:r>
      <w:r w:rsidR="00A31101">
        <w:rPr>
          <w:rFonts w:ascii="Arial" w:hAnsi="Arial" w:cs="Arial"/>
        </w:rPr>
        <w:tab/>
      </w:r>
      <w:r w:rsidR="00A31101">
        <w:rPr>
          <w:rFonts w:ascii="Arial" w:hAnsi="Arial" w:cs="Arial"/>
        </w:rPr>
        <w:tab/>
        <w:t xml:space="preserve">P/F </w:t>
      </w:r>
    </w:p>
    <w:p w:rsidR="00E51F6C" w:rsidRPr="00E84B5B" w:rsidRDefault="00E51F6C" w:rsidP="00E802E3">
      <w:pPr>
        <w:pStyle w:val="Header"/>
        <w:tabs>
          <w:tab w:val="clear" w:pos="4680"/>
          <w:tab w:val="clear" w:pos="9360"/>
          <w:tab w:val="left" w:pos="1170"/>
          <w:tab w:val="left" w:pos="5760"/>
          <w:tab w:val="left" w:pos="6120"/>
        </w:tabs>
        <w:ind w:left="720" w:hanging="360"/>
        <w:rPr>
          <w:rFonts w:ascii="Arial" w:hAnsi="Arial" w:cs="Arial"/>
        </w:rPr>
      </w:pPr>
      <w:r w:rsidRPr="00E84B5B">
        <w:rPr>
          <w:rFonts w:ascii="Arial" w:hAnsi="Arial" w:cs="Arial"/>
        </w:rPr>
        <w:tab/>
        <w:t>Framework Learning Ac</w:t>
      </w:r>
      <w:r w:rsidR="00A31101">
        <w:rPr>
          <w:rFonts w:ascii="Arial" w:hAnsi="Arial" w:cs="Arial"/>
        </w:rPr>
        <w:t>tivity (</w:t>
      </w:r>
      <w:r w:rsidR="00ED7CC0">
        <w:rPr>
          <w:rFonts w:ascii="Arial" w:hAnsi="Arial" w:cs="Arial"/>
        </w:rPr>
        <w:t>1 discussion post</w:t>
      </w:r>
      <w:r w:rsidR="00A31101">
        <w:rPr>
          <w:rFonts w:ascii="Arial" w:hAnsi="Arial" w:cs="Arial"/>
        </w:rPr>
        <w:t>)</w:t>
      </w:r>
      <w:r w:rsidR="00A31101">
        <w:rPr>
          <w:rFonts w:ascii="Arial" w:hAnsi="Arial" w:cs="Arial"/>
        </w:rPr>
        <w:tab/>
      </w:r>
      <w:r w:rsidR="00A31101">
        <w:rPr>
          <w:rFonts w:ascii="Arial" w:hAnsi="Arial" w:cs="Arial"/>
        </w:rPr>
        <w:tab/>
        <w:t xml:space="preserve">P/F </w:t>
      </w:r>
    </w:p>
    <w:p w:rsidR="00E51F6C" w:rsidRPr="00E84B5B" w:rsidRDefault="00E51F6C" w:rsidP="00E802E3">
      <w:pPr>
        <w:pStyle w:val="Header"/>
        <w:tabs>
          <w:tab w:val="clear" w:pos="4680"/>
          <w:tab w:val="clear" w:pos="9360"/>
          <w:tab w:val="left" w:pos="1170"/>
          <w:tab w:val="left" w:pos="5760"/>
          <w:tab w:val="left" w:pos="6120"/>
        </w:tabs>
        <w:ind w:left="720" w:hanging="360"/>
        <w:rPr>
          <w:rFonts w:ascii="Arial" w:hAnsi="Arial" w:cs="Arial"/>
        </w:rPr>
      </w:pPr>
      <w:r w:rsidRPr="00E84B5B">
        <w:rPr>
          <w:rFonts w:ascii="Arial" w:hAnsi="Arial" w:cs="Arial"/>
        </w:rPr>
        <w:tab/>
        <w:t>Proposal Presentation</w:t>
      </w:r>
      <w:r w:rsidR="00A31101">
        <w:rPr>
          <w:rFonts w:ascii="Arial" w:hAnsi="Arial" w:cs="Arial"/>
        </w:rPr>
        <w:t xml:space="preserve"> Draft (</w:t>
      </w:r>
      <w:r w:rsidR="00ED7CC0">
        <w:rPr>
          <w:rFonts w:ascii="Arial" w:hAnsi="Arial" w:cs="Arial"/>
        </w:rPr>
        <w:t>2 discussion posts</w:t>
      </w:r>
      <w:r w:rsidR="00A31101">
        <w:rPr>
          <w:rFonts w:ascii="Arial" w:hAnsi="Arial" w:cs="Arial"/>
        </w:rPr>
        <w:t>)</w:t>
      </w:r>
      <w:r w:rsidR="00A31101">
        <w:rPr>
          <w:rFonts w:ascii="Arial" w:hAnsi="Arial" w:cs="Arial"/>
        </w:rPr>
        <w:tab/>
      </w:r>
      <w:r w:rsidR="00A31101">
        <w:rPr>
          <w:rFonts w:ascii="Arial" w:hAnsi="Arial" w:cs="Arial"/>
        </w:rPr>
        <w:tab/>
        <w:t xml:space="preserve">P/F </w:t>
      </w:r>
    </w:p>
    <w:p w:rsidR="00E51F6C" w:rsidRPr="00E84B5B" w:rsidRDefault="00A31101" w:rsidP="00E802E3">
      <w:pPr>
        <w:pStyle w:val="Header"/>
        <w:tabs>
          <w:tab w:val="clear" w:pos="4680"/>
          <w:tab w:val="clear" w:pos="9360"/>
          <w:tab w:val="left" w:pos="5760"/>
        </w:tabs>
        <w:ind w:left="720" w:hanging="360"/>
        <w:rPr>
          <w:rFonts w:ascii="Arial" w:hAnsi="Arial" w:cs="Arial"/>
        </w:rPr>
      </w:pPr>
      <w:r>
        <w:rPr>
          <w:rFonts w:ascii="Arial" w:hAnsi="Arial" w:cs="Arial"/>
        </w:rPr>
        <w:t>Literature Review Paper</w:t>
      </w:r>
      <w:r>
        <w:rPr>
          <w:rFonts w:ascii="Arial" w:hAnsi="Arial" w:cs="Arial"/>
        </w:rPr>
        <w:tab/>
        <w:t xml:space="preserve">15% </w:t>
      </w:r>
    </w:p>
    <w:p w:rsidR="00E51F6C" w:rsidRPr="00E84B5B" w:rsidRDefault="00E51F6C" w:rsidP="00E802E3">
      <w:pPr>
        <w:tabs>
          <w:tab w:val="left" w:pos="5760"/>
        </w:tabs>
        <w:ind w:left="720" w:hanging="360"/>
        <w:rPr>
          <w:rFonts w:ascii="Arial" w:hAnsi="Arial" w:cs="Arial"/>
        </w:rPr>
      </w:pPr>
      <w:r w:rsidRPr="00E84B5B">
        <w:rPr>
          <w:rFonts w:ascii="Arial" w:hAnsi="Arial" w:cs="Arial"/>
        </w:rPr>
        <w:t xml:space="preserve">Framework Paper     </w:t>
      </w:r>
      <w:r w:rsidR="00A31101">
        <w:rPr>
          <w:rFonts w:ascii="Arial" w:hAnsi="Arial" w:cs="Arial"/>
        </w:rPr>
        <w:t xml:space="preserve">                          </w:t>
      </w:r>
      <w:r w:rsidR="00A31101">
        <w:rPr>
          <w:rFonts w:ascii="Arial" w:hAnsi="Arial" w:cs="Arial"/>
        </w:rPr>
        <w:tab/>
        <w:t xml:space="preserve">20% </w:t>
      </w:r>
    </w:p>
    <w:p w:rsidR="00E51F6C" w:rsidRPr="00E84B5B" w:rsidRDefault="00E51F6C" w:rsidP="00E802E3">
      <w:pPr>
        <w:pStyle w:val="Header"/>
        <w:tabs>
          <w:tab w:val="clear" w:pos="4680"/>
          <w:tab w:val="clear" w:pos="9360"/>
          <w:tab w:val="left" w:pos="5760"/>
        </w:tabs>
        <w:ind w:left="720" w:hanging="360"/>
        <w:rPr>
          <w:rFonts w:ascii="Arial" w:hAnsi="Arial" w:cs="Arial"/>
        </w:rPr>
      </w:pPr>
      <w:r w:rsidRPr="00E84B5B">
        <w:rPr>
          <w:rStyle w:val="document-title1"/>
          <w:rFonts w:ascii="Arial" w:hAnsi="Arial" w:cs="Arial"/>
          <w:sz w:val="22"/>
          <w:szCs w:val="22"/>
        </w:rPr>
        <w:t xml:space="preserve">Human Subject Protections </w:t>
      </w:r>
      <w:r w:rsidRPr="00E84B5B">
        <w:rPr>
          <w:rFonts w:ascii="Arial" w:hAnsi="Arial" w:cs="Arial"/>
        </w:rPr>
        <w:t xml:space="preserve">Certification                  </w:t>
      </w:r>
      <w:r w:rsidR="00E802E3">
        <w:rPr>
          <w:rFonts w:ascii="Arial" w:hAnsi="Arial" w:cs="Arial"/>
        </w:rPr>
        <w:tab/>
      </w:r>
      <w:r w:rsidR="00A31101">
        <w:rPr>
          <w:rFonts w:ascii="Arial" w:hAnsi="Arial" w:cs="Arial"/>
        </w:rPr>
        <w:t xml:space="preserve">P/F </w:t>
      </w:r>
    </w:p>
    <w:p w:rsidR="00E51F6C" w:rsidRPr="00E84B5B" w:rsidRDefault="00A31101" w:rsidP="00E802E3">
      <w:pPr>
        <w:pStyle w:val="Header"/>
        <w:tabs>
          <w:tab w:val="clear" w:pos="4680"/>
          <w:tab w:val="clear" w:pos="9360"/>
          <w:tab w:val="left" w:pos="5760"/>
        </w:tabs>
        <w:ind w:left="720" w:hanging="360"/>
        <w:rPr>
          <w:rFonts w:ascii="Arial" w:hAnsi="Arial" w:cs="Arial"/>
        </w:rPr>
      </w:pPr>
      <w:r>
        <w:rPr>
          <w:rFonts w:ascii="Arial" w:hAnsi="Arial" w:cs="Arial"/>
        </w:rPr>
        <w:t>Proposal Presentation</w:t>
      </w:r>
      <w:r>
        <w:rPr>
          <w:rFonts w:ascii="Arial" w:hAnsi="Arial" w:cs="Arial"/>
        </w:rPr>
        <w:tab/>
        <w:t xml:space="preserve">25% </w:t>
      </w:r>
    </w:p>
    <w:p w:rsidR="00E51F6C" w:rsidRDefault="00A31101" w:rsidP="00E802E3">
      <w:pPr>
        <w:pStyle w:val="Header"/>
        <w:tabs>
          <w:tab w:val="clear" w:pos="4680"/>
          <w:tab w:val="clear" w:pos="9360"/>
          <w:tab w:val="left" w:pos="5760"/>
        </w:tabs>
        <w:ind w:left="720" w:hanging="360"/>
        <w:rPr>
          <w:rFonts w:ascii="Arial" w:hAnsi="Arial" w:cs="Arial"/>
        </w:rPr>
      </w:pPr>
      <w:r>
        <w:rPr>
          <w:rFonts w:ascii="Arial" w:hAnsi="Arial" w:cs="Arial"/>
        </w:rPr>
        <w:t>Proposal Paper and Consent</w:t>
      </w:r>
      <w:r>
        <w:rPr>
          <w:rFonts w:ascii="Arial" w:hAnsi="Arial" w:cs="Arial"/>
        </w:rPr>
        <w:tab/>
        <w:t xml:space="preserve">35% </w:t>
      </w:r>
    </w:p>
    <w:p w:rsidR="00141EC6" w:rsidRPr="00E84B5B" w:rsidRDefault="00141EC6" w:rsidP="00A13833">
      <w:pPr>
        <w:rPr>
          <w:rFonts w:ascii="Arial" w:hAnsi="Arial" w:cs="Arial"/>
        </w:rPr>
      </w:pPr>
    </w:p>
    <w:p w:rsidR="0024345E" w:rsidRPr="0024345E" w:rsidRDefault="0024345E" w:rsidP="0024345E">
      <w:pPr>
        <w:pStyle w:val="Heading3"/>
        <w:tabs>
          <w:tab w:val="clear" w:pos="-144"/>
          <w:tab w:val="left" w:pos="-1080"/>
          <w:tab w:val="left" w:pos="0"/>
          <w:tab w:val="left" w:pos="720"/>
          <w:tab w:val="left" w:pos="1080"/>
          <w:tab w:val="left" w:pos="1710"/>
          <w:tab w:val="left" w:pos="2160"/>
          <w:tab w:val="left" w:pos="4320"/>
        </w:tabs>
        <w:rPr>
          <w:rFonts w:ascii="Arial" w:hAnsi="Arial" w:cs="Arial"/>
          <w:sz w:val="22"/>
          <w:szCs w:val="22"/>
        </w:rPr>
      </w:pPr>
      <w:r w:rsidRPr="0024345E">
        <w:rPr>
          <w:rFonts w:ascii="Arial" w:hAnsi="Arial" w:cs="Arial"/>
          <w:sz w:val="22"/>
          <w:szCs w:val="22"/>
        </w:rPr>
        <w:lastRenderedPageBreak/>
        <w:t xml:space="preserve">Overview of Assignments </w:t>
      </w:r>
      <w:r w:rsidR="00B8468F">
        <w:rPr>
          <w:rFonts w:ascii="Arial" w:hAnsi="Arial" w:cs="Arial"/>
          <w:sz w:val="22"/>
          <w:szCs w:val="22"/>
        </w:rPr>
        <w:t>for</w:t>
      </w:r>
      <w:r w:rsidRPr="0024345E">
        <w:rPr>
          <w:rFonts w:ascii="Arial" w:hAnsi="Arial" w:cs="Arial"/>
          <w:sz w:val="22"/>
          <w:szCs w:val="22"/>
        </w:rPr>
        <w:t xml:space="preserve"> N5328</w:t>
      </w:r>
    </w:p>
    <w:p w:rsidR="0024345E" w:rsidRPr="0024345E" w:rsidRDefault="0024345E" w:rsidP="0024345E">
      <w:pPr>
        <w:tabs>
          <w:tab w:val="left" w:pos="-1080"/>
          <w:tab w:val="left" w:pos="-720"/>
          <w:tab w:val="left" w:pos="0"/>
          <w:tab w:val="left" w:pos="720"/>
          <w:tab w:val="left" w:pos="1080"/>
          <w:tab w:val="left" w:pos="1710"/>
          <w:tab w:val="left" w:pos="2160"/>
          <w:tab w:val="left" w:pos="4320"/>
        </w:tabs>
        <w:jc w:val="center"/>
        <w:rPr>
          <w:rFonts w:ascii="Arial" w:hAnsi="Arial" w:cs="Arial"/>
          <w:b/>
        </w:rPr>
      </w:pPr>
    </w:p>
    <w:p w:rsidR="0024345E" w:rsidRPr="0024345E" w:rsidRDefault="0024345E" w:rsidP="00C46D15">
      <w:pPr>
        <w:tabs>
          <w:tab w:val="left" w:pos="-1080"/>
          <w:tab w:val="left" w:pos="-720"/>
          <w:tab w:val="left" w:pos="0"/>
          <w:tab w:val="left" w:pos="1710"/>
          <w:tab w:val="left" w:pos="2160"/>
          <w:tab w:val="left" w:pos="4320"/>
        </w:tabs>
        <w:rPr>
          <w:rFonts w:ascii="Arial" w:hAnsi="Arial" w:cs="Arial"/>
        </w:rPr>
      </w:pPr>
      <w:r w:rsidRPr="0024345E">
        <w:rPr>
          <w:rFonts w:ascii="Arial" w:hAnsi="Arial" w:cs="Arial"/>
        </w:rPr>
        <w:t>A key outcome of this course is that students will develop a nursing research proposal for a quasi-experimental study related to nursing practice, education, or administration.</w:t>
      </w:r>
      <w:r w:rsidR="00467C38">
        <w:rPr>
          <w:rFonts w:ascii="Arial" w:hAnsi="Arial" w:cs="Arial"/>
        </w:rPr>
        <w:t xml:space="preserve"> </w:t>
      </w:r>
      <w:r w:rsidRPr="0024345E">
        <w:rPr>
          <w:rFonts w:ascii="Arial" w:hAnsi="Arial" w:cs="Arial"/>
        </w:rPr>
        <w:t xml:space="preserve"> The focus of all course assignments will contribute to the development of that proposal. </w:t>
      </w:r>
      <w:r w:rsidR="00467C38">
        <w:rPr>
          <w:rFonts w:ascii="Arial" w:hAnsi="Arial" w:cs="Arial"/>
        </w:rPr>
        <w:t xml:space="preserve"> </w:t>
      </w:r>
      <w:r w:rsidRPr="0024345E">
        <w:rPr>
          <w:rFonts w:ascii="Arial" w:hAnsi="Arial" w:cs="Arial"/>
        </w:rPr>
        <w:t xml:space="preserve">Students will select a </w:t>
      </w:r>
      <w:r w:rsidRPr="00C46D15">
        <w:rPr>
          <w:rFonts w:ascii="Arial" w:hAnsi="Arial" w:cs="Arial"/>
          <w:u w:val="single"/>
        </w:rPr>
        <w:t>clinical problem</w:t>
      </w:r>
      <w:r w:rsidRPr="0024345E">
        <w:rPr>
          <w:rFonts w:ascii="Arial" w:hAnsi="Arial" w:cs="Arial"/>
        </w:rPr>
        <w:t xml:space="preserve">, select an </w:t>
      </w:r>
      <w:r w:rsidRPr="00C46D15">
        <w:rPr>
          <w:rFonts w:ascii="Arial" w:hAnsi="Arial" w:cs="Arial"/>
          <w:bCs/>
          <w:iCs/>
          <w:u w:val="single"/>
        </w:rPr>
        <w:t>intervention</w:t>
      </w:r>
      <w:r w:rsidRPr="0024345E">
        <w:rPr>
          <w:rFonts w:ascii="Arial" w:hAnsi="Arial" w:cs="Arial"/>
          <w:i/>
          <w:iCs/>
        </w:rPr>
        <w:t xml:space="preserve"> </w:t>
      </w:r>
      <w:r w:rsidRPr="0024345E">
        <w:rPr>
          <w:rFonts w:ascii="Arial" w:hAnsi="Arial" w:cs="Arial"/>
          <w:iCs/>
        </w:rPr>
        <w:t xml:space="preserve">aimed at that clinical problem, </w:t>
      </w:r>
      <w:r w:rsidRPr="0024345E">
        <w:rPr>
          <w:rFonts w:ascii="Arial" w:hAnsi="Arial" w:cs="Arial"/>
        </w:rPr>
        <w:t xml:space="preserve">and analyze existing evidence for the intervention related to a specific </w:t>
      </w:r>
      <w:r w:rsidRPr="00C46D15">
        <w:rPr>
          <w:rFonts w:ascii="Arial" w:hAnsi="Arial" w:cs="Arial"/>
          <w:u w:val="single"/>
        </w:rPr>
        <w:t>outcome</w:t>
      </w:r>
      <w:r w:rsidRPr="0024345E">
        <w:rPr>
          <w:rFonts w:ascii="Arial" w:hAnsi="Arial" w:cs="Arial"/>
        </w:rPr>
        <w:t xml:space="preserve"> </w:t>
      </w:r>
      <w:r w:rsidRPr="0024345E">
        <w:rPr>
          <w:rFonts w:ascii="Arial" w:hAnsi="Arial" w:cs="Arial"/>
          <w:bCs/>
        </w:rPr>
        <w:t>in a population and setting of interest</w:t>
      </w:r>
      <w:r w:rsidRPr="0024345E">
        <w:rPr>
          <w:rFonts w:ascii="Arial" w:hAnsi="Arial" w:cs="Arial"/>
        </w:rPr>
        <w:t xml:space="preserve">. </w:t>
      </w:r>
      <w:r w:rsidR="00467C38">
        <w:rPr>
          <w:rFonts w:ascii="Arial" w:hAnsi="Arial" w:cs="Arial"/>
        </w:rPr>
        <w:t xml:space="preserve"> </w:t>
      </w:r>
      <w:r w:rsidRPr="0024345E">
        <w:rPr>
          <w:rFonts w:ascii="Arial" w:hAnsi="Arial" w:cs="Arial"/>
        </w:rPr>
        <w:t xml:space="preserve">The analysis of existing theoretical and research evidence about the intervention and outcome will be used to identify a </w:t>
      </w:r>
      <w:r w:rsidRPr="00C46D15">
        <w:rPr>
          <w:rFonts w:ascii="Arial" w:hAnsi="Arial" w:cs="Arial"/>
          <w:u w:val="single"/>
        </w:rPr>
        <w:t>research problem</w:t>
      </w:r>
      <w:r w:rsidRPr="0024345E">
        <w:rPr>
          <w:rFonts w:ascii="Arial" w:hAnsi="Arial" w:cs="Arial"/>
        </w:rPr>
        <w:t xml:space="preserve"> (gap in the evidence) which will form the basis of a research proposal. </w:t>
      </w:r>
      <w:r w:rsidR="00467C38">
        <w:rPr>
          <w:rFonts w:ascii="Arial" w:hAnsi="Arial" w:cs="Arial"/>
        </w:rPr>
        <w:t xml:space="preserve"> </w:t>
      </w:r>
      <w:r w:rsidRPr="0024345E">
        <w:rPr>
          <w:rFonts w:ascii="Arial" w:hAnsi="Arial" w:cs="Arial"/>
          <w:b/>
        </w:rPr>
        <w:t xml:space="preserve">It is essential that you select </w:t>
      </w:r>
      <w:r w:rsidR="00C46D15">
        <w:rPr>
          <w:rFonts w:ascii="Arial" w:hAnsi="Arial" w:cs="Arial"/>
          <w:b/>
        </w:rPr>
        <w:t>a</w:t>
      </w:r>
      <w:r w:rsidRPr="0024345E">
        <w:rPr>
          <w:rFonts w:ascii="Arial" w:hAnsi="Arial" w:cs="Arial"/>
          <w:b/>
        </w:rPr>
        <w:t xml:space="preserve"> clinical problem, intervention, and outcome for your proposal and develop the literature review to support it VERY early in the semester because all course assignments depend on that.</w:t>
      </w:r>
    </w:p>
    <w:p w:rsidR="0024345E" w:rsidRPr="0024345E" w:rsidRDefault="0024345E" w:rsidP="0024345E">
      <w:pPr>
        <w:tabs>
          <w:tab w:val="left" w:pos="-1080"/>
          <w:tab w:val="left" w:pos="-720"/>
          <w:tab w:val="left" w:pos="0"/>
          <w:tab w:val="left" w:pos="720"/>
          <w:tab w:val="left" w:pos="1710"/>
          <w:tab w:val="left" w:pos="2160"/>
          <w:tab w:val="left" w:pos="4320"/>
        </w:tabs>
        <w:rPr>
          <w:rFonts w:ascii="Arial" w:hAnsi="Arial" w:cs="Arial"/>
          <w:b/>
        </w:rPr>
      </w:pPr>
    </w:p>
    <w:p w:rsidR="0024345E" w:rsidRPr="0024345E" w:rsidRDefault="0024345E" w:rsidP="00C46D15">
      <w:pPr>
        <w:rPr>
          <w:rFonts w:ascii="Arial" w:hAnsi="Arial" w:cs="Arial"/>
        </w:rPr>
      </w:pPr>
      <w:r w:rsidRPr="001B25B2">
        <w:rPr>
          <w:rFonts w:ascii="Arial" w:hAnsi="Arial" w:cs="Arial"/>
          <w:b/>
          <w:u w:val="single"/>
        </w:rPr>
        <w:t>Select a clinical problem</w:t>
      </w:r>
      <w:r w:rsidRPr="0024345E">
        <w:rPr>
          <w:rFonts w:ascii="Arial" w:hAnsi="Arial" w:cs="Arial"/>
          <w:b/>
        </w:rPr>
        <w:t xml:space="preserve"> </w:t>
      </w:r>
      <w:r w:rsidR="009322AA" w:rsidRPr="0024345E">
        <w:rPr>
          <w:rFonts w:ascii="Arial" w:hAnsi="Arial" w:cs="Arial"/>
        </w:rPr>
        <w:t>of interest related to nursing practice, education, or administration</w:t>
      </w:r>
      <w:r w:rsidRPr="0024345E">
        <w:rPr>
          <w:rFonts w:ascii="Arial" w:hAnsi="Arial" w:cs="Arial"/>
        </w:rPr>
        <w:t xml:space="preserve">. </w:t>
      </w:r>
      <w:r w:rsidR="00467C38">
        <w:rPr>
          <w:rFonts w:ascii="Arial" w:hAnsi="Arial" w:cs="Arial"/>
        </w:rPr>
        <w:t xml:space="preserve"> </w:t>
      </w:r>
      <w:r w:rsidRPr="0024345E">
        <w:rPr>
          <w:rFonts w:ascii="Arial" w:hAnsi="Arial" w:cs="Arial"/>
        </w:rPr>
        <w:t xml:space="preserve">The problem needs to be significant to nursing because of its magnitude and because of its impact on patients, families, nurses, and/or society. </w:t>
      </w:r>
      <w:r w:rsidR="00467C38">
        <w:rPr>
          <w:rFonts w:ascii="Arial" w:hAnsi="Arial" w:cs="Arial"/>
        </w:rPr>
        <w:t xml:space="preserve"> </w:t>
      </w:r>
      <w:r w:rsidRPr="0024345E">
        <w:rPr>
          <w:rFonts w:ascii="Arial" w:hAnsi="Arial" w:cs="Arial"/>
        </w:rPr>
        <w:t xml:space="preserve">The clinical problem may </w:t>
      </w:r>
      <w:r w:rsidR="009322AA">
        <w:rPr>
          <w:rFonts w:ascii="Arial" w:hAnsi="Arial" w:cs="Arial"/>
        </w:rPr>
        <w:t>relate</w:t>
      </w:r>
      <w:r w:rsidRPr="0024345E">
        <w:rPr>
          <w:rFonts w:ascii="Arial" w:hAnsi="Arial" w:cs="Arial"/>
        </w:rPr>
        <w:t xml:space="preserve"> to </w:t>
      </w:r>
      <w:r w:rsidR="009322AA">
        <w:rPr>
          <w:rFonts w:ascii="Arial" w:hAnsi="Arial" w:cs="Arial"/>
        </w:rPr>
        <w:t>individual</w:t>
      </w:r>
      <w:r w:rsidRPr="0024345E">
        <w:rPr>
          <w:rFonts w:ascii="Arial" w:hAnsi="Arial" w:cs="Arial"/>
        </w:rPr>
        <w:t xml:space="preserve"> passion about a clinical dilemma in nursing practice, </w:t>
      </w:r>
      <w:r w:rsidR="009322AA">
        <w:rPr>
          <w:rFonts w:ascii="Arial" w:hAnsi="Arial" w:cs="Arial"/>
        </w:rPr>
        <w:t>a</w:t>
      </w:r>
      <w:r w:rsidRPr="0024345E">
        <w:rPr>
          <w:rFonts w:ascii="Arial" w:hAnsi="Arial" w:cs="Arial"/>
        </w:rPr>
        <w:t xml:space="preserve"> clinical agency’s interest in the problem, </w:t>
      </w:r>
      <w:r w:rsidRPr="0024345E">
        <w:rPr>
          <w:rFonts w:ascii="Arial" w:hAnsi="Arial" w:cs="Arial"/>
          <w:bCs/>
        </w:rPr>
        <w:t>nurse-sensitive quality indicators, or research priorities/agendas published by professional organizations.</w:t>
      </w:r>
      <w:r w:rsidR="009322AA">
        <w:rPr>
          <w:rFonts w:ascii="Arial" w:hAnsi="Arial" w:cs="Arial"/>
          <w:bCs/>
        </w:rPr>
        <w:t xml:space="preserve"> </w:t>
      </w:r>
      <w:r w:rsidRPr="0024345E">
        <w:rPr>
          <w:rFonts w:ascii="Arial" w:hAnsi="Arial" w:cs="Arial"/>
          <w:bCs/>
        </w:rPr>
        <w:t xml:space="preserve"> </w:t>
      </w:r>
      <w:r w:rsidRPr="0024345E">
        <w:rPr>
          <w:rFonts w:ascii="Arial" w:hAnsi="Arial" w:cs="Arial"/>
        </w:rPr>
        <w:t xml:space="preserve">Review recent research literature to </w:t>
      </w:r>
      <w:r w:rsidR="00177819">
        <w:rPr>
          <w:rFonts w:ascii="Arial" w:hAnsi="Arial" w:cs="Arial"/>
        </w:rPr>
        <w:t xml:space="preserve">find </w:t>
      </w:r>
      <w:r w:rsidR="00177819" w:rsidRPr="00177819">
        <w:rPr>
          <w:rFonts w:ascii="Arial" w:hAnsi="Arial" w:cs="Arial"/>
          <w:u w:val="single"/>
        </w:rPr>
        <w:t>primary</w:t>
      </w:r>
      <w:r w:rsidR="00177819">
        <w:rPr>
          <w:rFonts w:ascii="Arial" w:hAnsi="Arial" w:cs="Arial"/>
        </w:rPr>
        <w:t xml:space="preserve"> </w:t>
      </w:r>
      <w:r w:rsidRPr="0024345E">
        <w:rPr>
          <w:rFonts w:ascii="Arial" w:hAnsi="Arial" w:cs="Arial"/>
        </w:rPr>
        <w:t xml:space="preserve">support </w:t>
      </w:r>
      <w:r w:rsidR="00177819">
        <w:rPr>
          <w:rFonts w:ascii="Arial" w:hAnsi="Arial" w:cs="Arial"/>
        </w:rPr>
        <w:t xml:space="preserve">for </w:t>
      </w:r>
      <w:r w:rsidRPr="0024345E">
        <w:rPr>
          <w:rFonts w:ascii="Arial" w:hAnsi="Arial" w:cs="Arial"/>
        </w:rPr>
        <w:t xml:space="preserve">the significance of the problem and to determine what factors are related to or </w:t>
      </w:r>
      <w:r w:rsidR="00C46D15">
        <w:rPr>
          <w:rFonts w:ascii="Arial" w:hAnsi="Arial" w:cs="Arial"/>
        </w:rPr>
        <w:t xml:space="preserve">are </w:t>
      </w:r>
      <w:r w:rsidRPr="0024345E">
        <w:rPr>
          <w:rFonts w:ascii="Arial" w:hAnsi="Arial" w:cs="Arial"/>
        </w:rPr>
        <w:t>causative factors for the clinical problem.</w:t>
      </w:r>
      <w:r w:rsidRPr="0024345E">
        <w:rPr>
          <w:rFonts w:ascii="Arial" w:eastAsia="+mn-ea" w:hAnsi="Arial" w:cs="Arial"/>
          <w:b/>
          <w:bCs/>
          <w:color w:val="000000"/>
          <w:kern w:val="24"/>
        </w:rPr>
        <w:t xml:space="preserve"> </w:t>
      </w:r>
    </w:p>
    <w:p w:rsidR="0024345E" w:rsidRPr="0024345E" w:rsidRDefault="0024345E" w:rsidP="00C46D15">
      <w:pPr>
        <w:numPr>
          <w:ilvl w:val="0"/>
          <w:numId w:val="10"/>
        </w:numPr>
        <w:tabs>
          <w:tab w:val="num" w:pos="1080"/>
        </w:tabs>
        <w:rPr>
          <w:rFonts w:ascii="Arial" w:hAnsi="Arial" w:cs="Arial"/>
        </w:rPr>
      </w:pPr>
      <w:r w:rsidRPr="0024345E">
        <w:rPr>
          <w:rFonts w:ascii="Arial" w:hAnsi="Arial" w:cs="Arial"/>
        </w:rPr>
        <w:t xml:space="preserve">If </w:t>
      </w:r>
      <w:r w:rsidR="00C46D15">
        <w:rPr>
          <w:rFonts w:ascii="Arial" w:hAnsi="Arial" w:cs="Arial"/>
        </w:rPr>
        <w:t>the</w:t>
      </w:r>
      <w:r w:rsidRPr="0024345E">
        <w:rPr>
          <w:rFonts w:ascii="Arial" w:hAnsi="Arial" w:cs="Arial"/>
        </w:rPr>
        <w:t xml:space="preserve"> clinical problem does not have documented </w:t>
      </w:r>
      <w:r w:rsidR="009322AA" w:rsidRPr="00177819">
        <w:rPr>
          <w:rFonts w:ascii="Arial" w:hAnsi="Arial" w:cs="Arial"/>
          <w:u w:val="single"/>
        </w:rPr>
        <w:t>primary</w:t>
      </w:r>
      <w:r w:rsidR="009322AA">
        <w:rPr>
          <w:rFonts w:ascii="Arial" w:hAnsi="Arial" w:cs="Arial"/>
        </w:rPr>
        <w:t xml:space="preserve"> </w:t>
      </w:r>
      <w:r w:rsidRPr="0024345E">
        <w:rPr>
          <w:rFonts w:ascii="Arial" w:hAnsi="Arial" w:cs="Arial"/>
        </w:rPr>
        <w:t xml:space="preserve">evidence (in the literature) to support </w:t>
      </w:r>
      <w:r w:rsidR="00F21F05">
        <w:rPr>
          <w:rFonts w:ascii="Arial" w:hAnsi="Arial" w:cs="Arial"/>
        </w:rPr>
        <w:t>its significance (both magnitude and impact)</w:t>
      </w:r>
      <w:r w:rsidRPr="0024345E">
        <w:rPr>
          <w:rFonts w:ascii="Arial" w:hAnsi="Arial" w:cs="Arial"/>
        </w:rPr>
        <w:t>, you must pick a different topic/clinical problem.</w:t>
      </w:r>
    </w:p>
    <w:p w:rsidR="0024345E" w:rsidRPr="0024345E" w:rsidRDefault="0024345E" w:rsidP="0024345E">
      <w:pPr>
        <w:rPr>
          <w:rFonts w:ascii="Arial" w:hAnsi="Arial" w:cs="Arial"/>
          <w:b/>
          <w:bCs/>
        </w:rPr>
      </w:pPr>
    </w:p>
    <w:p w:rsidR="0024345E" w:rsidRPr="0024345E" w:rsidRDefault="0024345E" w:rsidP="00C46D15">
      <w:pPr>
        <w:rPr>
          <w:rFonts w:ascii="Arial" w:hAnsi="Arial" w:cs="Arial"/>
        </w:rPr>
      </w:pPr>
      <w:r w:rsidRPr="001B25B2">
        <w:rPr>
          <w:rFonts w:ascii="Arial" w:hAnsi="Arial" w:cs="Arial"/>
          <w:b/>
          <w:bCs/>
          <w:u w:val="single"/>
        </w:rPr>
        <w:t>Select one intervention</w:t>
      </w:r>
      <w:r w:rsidRPr="0024345E">
        <w:rPr>
          <w:rFonts w:ascii="Arial" w:hAnsi="Arial" w:cs="Arial"/>
          <w:b/>
          <w:bCs/>
        </w:rPr>
        <w:t xml:space="preserve">: </w:t>
      </w:r>
      <w:r w:rsidRPr="0024345E">
        <w:rPr>
          <w:rFonts w:ascii="Arial" w:hAnsi="Arial" w:cs="Arial"/>
        </w:rPr>
        <w:t xml:space="preserve">Review recent theoretical/clinical sources and research literature to determine what interventions have been used to address the clinical problem identified.  Select an </w:t>
      </w:r>
      <w:r w:rsidRPr="0024345E">
        <w:rPr>
          <w:rFonts w:ascii="Arial" w:hAnsi="Arial" w:cs="Arial"/>
          <w:bCs/>
        </w:rPr>
        <w:t>intervention</w:t>
      </w:r>
      <w:r w:rsidRPr="0024345E">
        <w:rPr>
          <w:rFonts w:ascii="Arial" w:hAnsi="Arial" w:cs="Arial"/>
        </w:rPr>
        <w:t xml:space="preserve"> that is of interest to nurses in your </w:t>
      </w:r>
      <w:r w:rsidRPr="0024345E">
        <w:rPr>
          <w:rFonts w:ascii="Arial" w:hAnsi="Arial" w:cs="Arial"/>
          <w:bCs/>
        </w:rPr>
        <w:t>current practice</w:t>
      </w:r>
      <w:r w:rsidRPr="0024345E">
        <w:rPr>
          <w:rFonts w:ascii="Arial" w:hAnsi="Arial" w:cs="Arial"/>
        </w:rPr>
        <w:t xml:space="preserve"> area or </w:t>
      </w:r>
      <w:r w:rsidR="009322AA">
        <w:rPr>
          <w:rFonts w:ascii="Arial" w:hAnsi="Arial" w:cs="Arial"/>
        </w:rPr>
        <w:t xml:space="preserve">to </w:t>
      </w:r>
      <w:r w:rsidRPr="0024345E">
        <w:rPr>
          <w:rFonts w:ascii="Arial" w:hAnsi="Arial" w:cs="Arial"/>
          <w:bCs/>
        </w:rPr>
        <w:t>future role</w:t>
      </w:r>
      <w:r w:rsidR="009322AA">
        <w:rPr>
          <w:rFonts w:ascii="Arial" w:hAnsi="Arial" w:cs="Arial"/>
          <w:bCs/>
        </w:rPr>
        <w:t>s</w:t>
      </w:r>
      <w:r w:rsidRPr="0024345E">
        <w:rPr>
          <w:rFonts w:ascii="Arial" w:hAnsi="Arial" w:cs="Arial"/>
        </w:rPr>
        <w:t xml:space="preserve"> in advanced practice, education, or administration.  The intervention must be something done by registered nurses, nurse practitioners, educators, or nurse administrators and/or over which they have </w:t>
      </w:r>
      <w:r w:rsidRPr="0024345E">
        <w:rPr>
          <w:rFonts w:ascii="Arial" w:hAnsi="Arial" w:cs="Arial"/>
          <w:b/>
        </w:rPr>
        <w:t xml:space="preserve">decisional control.  </w:t>
      </w:r>
      <w:r w:rsidRPr="0024345E">
        <w:rPr>
          <w:rFonts w:ascii="Arial" w:hAnsi="Arial" w:cs="Arial"/>
        </w:rPr>
        <w:t>There must also be</w:t>
      </w:r>
      <w:r w:rsidRPr="0024345E">
        <w:rPr>
          <w:rFonts w:ascii="Arial" w:hAnsi="Arial" w:cs="Arial"/>
          <w:b/>
        </w:rPr>
        <w:t xml:space="preserve"> </w:t>
      </w:r>
      <w:r w:rsidRPr="0024345E">
        <w:rPr>
          <w:rFonts w:ascii="Arial" w:hAnsi="Arial" w:cs="Arial"/>
        </w:rPr>
        <w:t>a</w:t>
      </w:r>
      <w:r w:rsidRPr="0024345E">
        <w:rPr>
          <w:rFonts w:ascii="Arial" w:hAnsi="Arial" w:cs="Arial"/>
          <w:b/>
        </w:rPr>
        <w:t xml:space="preserve"> gap in the research literature </w:t>
      </w:r>
      <w:r w:rsidRPr="0024345E">
        <w:rPr>
          <w:rFonts w:ascii="Arial" w:hAnsi="Arial" w:cs="Arial"/>
        </w:rPr>
        <w:t xml:space="preserve">about this intervention in relation to </w:t>
      </w:r>
      <w:r w:rsidR="009322AA">
        <w:rPr>
          <w:rFonts w:ascii="Arial" w:hAnsi="Arial" w:cs="Arial"/>
        </w:rPr>
        <w:t>the</w:t>
      </w:r>
      <w:r w:rsidRPr="0024345E">
        <w:rPr>
          <w:rFonts w:ascii="Arial" w:hAnsi="Arial" w:cs="Arial"/>
        </w:rPr>
        <w:t xml:space="preserve"> selected clinical problem.  This is the intervention which you will propose to test to determine whether it would improve an outcome related to </w:t>
      </w:r>
      <w:r w:rsidR="009322AA">
        <w:rPr>
          <w:rFonts w:ascii="Arial" w:hAnsi="Arial" w:cs="Arial"/>
        </w:rPr>
        <w:t>the</w:t>
      </w:r>
      <w:r w:rsidRPr="0024345E">
        <w:rPr>
          <w:rFonts w:ascii="Arial" w:hAnsi="Arial" w:cs="Arial"/>
        </w:rPr>
        <w:t xml:space="preserve"> selected clinical problem of interest.</w:t>
      </w:r>
      <w:r w:rsidRPr="0024345E">
        <w:rPr>
          <w:rFonts w:ascii="Arial" w:eastAsia="+mn-ea" w:hAnsi="Arial" w:cs="Arial"/>
          <w:b/>
          <w:bCs/>
          <w:color w:val="000000"/>
          <w:kern w:val="24"/>
        </w:rPr>
        <w:t xml:space="preserve"> </w:t>
      </w:r>
    </w:p>
    <w:p w:rsidR="0024345E" w:rsidRPr="0024345E" w:rsidRDefault="0024345E" w:rsidP="00C46D15">
      <w:pPr>
        <w:numPr>
          <w:ilvl w:val="0"/>
          <w:numId w:val="10"/>
        </w:numPr>
        <w:tabs>
          <w:tab w:val="num" w:pos="1080"/>
        </w:tabs>
        <w:rPr>
          <w:rFonts w:ascii="Arial" w:hAnsi="Arial" w:cs="Arial"/>
        </w:rPr>
      </w:pPr>
      <w:r w:rsidRPr="0024345E">
        <w:rPr>
          <w:rFonts w:ascii="Arial" w:hAnsi="Arial" w:cs="Arial"/>
        </w:rPr>
        <w:t xml:space="preserve">If </w:t>
      </w:r>
      <w:r w:rsidR="00C46D15">
        <w:rPr>
          <w:rFonts w:ascii="Arial" w:hAnsi="Arial" w:cs="Arial"/>
        </w:rPr>
        <w:t>the</w:t>
      </w:r>
      <w:r w:rsidRPr="0024345E">
        <w:rPr>
          <w:rFonts w:ascii="Arial" w:hAnsi="Arial" w:cs="Arial"/>
        </w:rPr>
        <w:t xml:space="preserve"> intervention does not have theoretical </w:t>
      </w:r>
      <w:r w:rsidR="00177819">
        <w:rPr>
          <w:rFonts w:ascii="Arial" w:hAnsi="Arial" w:cs="Arial"/>
        </w:rPr>
        <w:t xml:space="preserve">and research </w:t>
      </w:r>
      <w:r w:rsidRPr="0024345E">
        <w:rPr>
          <w:rFonts w:ascii="Arial" w:hAnsi="Arial" w:cs="Arial"/>
        </w:rPr>
        <w:t xml:space="preserve">support (in the literature), you must pick a different intervention.  </w:t>
      </w:r>
    </w:p>
    <w:p w:rsidR="0024345E" w:rsidRPr="0024345E" w:rsidRDefault="0024345E" w:rsidP="00C46D15">
      <w:pPr>
        <w:numPr>
          <w:ilvl w:val="0"/>
          <w:numId w:val="10"/>
        </w:numPr>
        <w:tabs>
          <w:tab w:val="num" w:pos="1080"/>
        </w:tabs>
        <w:rPr>
          <w:rFonts w:ascii="Arial" w:hAnsi="Arial" w:cs="Arial"/>
        </w:rPr>
      </w:pPr>
      <w:r w:rsidRPr="0024345E">
        <w:rPr>
          <w:rFonts w:ascii="Arial" w:hAnsi="Arial" w:cs="Arial"/>
        </w:rPr>
        <w:t xml:space="preserve">If there is </w:t>
      </w:r>
      <w:r w:rsidR="00177819">
        <w:rPr>
          <w:rFonts w:ascii="Arial" w:hAnsi="Arial" w:cs="Arial"/>
        </w:rPr>
        <w:t xml:space="preserve">already </w:t>
      </w:r>
      <w:r w:rsidRPr="0024345E">
        <w:rPr>
          <w:rFonts w:ascii="Arial" w:hAnsi="Arial" w:cs="Arial"/>
        </w:rPr>
        <w:t>sufficient evidence to support that the intervention</w:t>
      </w:r>
      <w:r w:rsidR="002F5AD7">
        <w:rPr>
          <w:rFonts w:ascii="Arial" w:hAnsi="Arial" w:cs="Arial"/>
        </w:rPr>
        <w:t xml:space="preserve"> works for the clinical problem or </w:t>
      </w:r>
      <w:r w:rsidRPr="0024345E">
        <w:rPr>
          <w:rFonts w:ascii="Arial" w:hAnsi="Arial" w:cs="Arial"/>
        </w:rPr>
        <w:t>outcome in your population, then you must pick a different intervention.</w:t>
      </w:r>
    </w:p>
    <w:p w:rsidR="0024345E" w:rsidRPr="0024345E" w:rsidRDefault="0024345E" w:rsidP="0024345E">
      <w:pPr>
        <w:numPr>
          <w:ilvl w:val="12"/>
          <w:numId w:val="0"/>
        </w:numPr>
        <w:ind w:firstLine="720"/>
        <w:rPr>
          <w:rFonts w:ascii="Arial" w:hAnsi="Arial" w:cs="Arial"/>
          <w:b/>
        </w:rPr>
      </w:pPr>
    </w:p>
    <w:p w:rsidR="0024345E" w:rsidRPr="0024345E" w:rsidRDefault="0024345E" w:rsidP="00C46D15">
      <w:pPr>
        <w:tabs>
          <w:tab w:val="left" w:pos="-1080"/>
          <w:tab w:val="left" w:pos="-720"/>
          <w:tab w:val="left" w:pos="0"/>
          <w:tab w:val="left" w:pos="720"/>
          <w:tab w:val="left" w:pos="1710"/>
          <w:tab w:val="left" w:pos="2160"/>
          <w:tab w:val="left" w:pos="4320"/>
        </w:tabs>
        <w:rPr>
          <w:rFonts w:ascii="Arial" w:hAnsi="Arial" w:cs="Arial"/>
          <w:b/>
        </w:rPr>
      </w:pPr>
      <w:proofErr w:type="gramStart"/>
      <w:r w:rsidRPr="001B25B2">
        <w:rPr>
          <w:rFonts w:ascii="Arial" w:hAnsi="Arial" w:cs="Arial"/>
          <w:b/>
          <w:bCs/>
          <w:u w:val="single"/>
        </w:rPr>
        <w:t>Select an outcome</w:t>
      </w:r>
      <w:r w:rsidRPr="00C46D15">
        <w:rPr>
          <w:rFonts w:ascii="Arial" w:hAnsi="Arial" w:cs="Arial"/>
          <w:bCs/>
          <w:u w:val="single"/>
        </w:rPr>
        <w:t xml:space="preserve"> </w:t>
      </w:r>
      <w:r w:rsidRPr="001B25B2">
        <w:rPr>
          <w:rFonts w:ascii="Arial" w:hAnsi="Arial" w:cs="Arial"/>
          <w:b/>
          <w:bCs/>
          <w:u w:val="single"/>
        </w:rPr>
        <w:t>variable</w:t>
      </w:r>
      <w:r w:rsidRPr="0024345E">
        <w:rPr>
          <w:rFonts w:ascii="Arial" w:hAnsi="Arial" w:cs="Arial"/>
          <w:b/>
          <w:bCs/>
        </w:rPr>
        <w:t xml:space="preserve"> </w:t>
      </w:r>
      <w:r w:rsidR="00A066DB">
        <w:rPr>
          <w:rFonts w:ascii="Arial" w:hAnsi="Arial" w:cs="Arial"/>
          <w:bCs/>
        </w:rPr>
        <w:t>(or at most</w:t>
      </w:r>
      <w:r w:rsidRPr="0024345E">
        <w:rPr>
          <w:rFonts w:ascii="Arial" w:hAnsi="Arial" w:cs="Arial"/>
          <w:bCs/>
        </w:rPr>
        <w:t xml:space="preserve"> two variables) based on review of the literature.</w:t>
      </w:r>
      <w:proofErr w:type="gramEnd"/>
      <w:r w:rsidR="00467C38">
        <w:rPr>
          <w:rFonts w:ascii="Arial" w:hAnsi="Arial" w:cs="Arial"/>
          <w:bCs/>
        </w:rPr>
        <w:t xml:space="preserve"> </w:t>
      </w:r>
      <w:r w:rsidRPr="0024345E">
        <w:rPr>
          <w:rFonts w:ascii="Arial" w:hAnsi="Arial" w:cs="Arial"/>
          <w:bCs/>
        </w:rPr>
        <w:t xml:space="preserve"> The outcome selected must be linked theoretically with the clinical problem identified and the intervention selected.</w:t>
      </w:r>
    </w:p>
    <w:p w:rsidR="0024345E" w:rsidRPr="0024345E" w:rsidRDefault="0024345E" w:rsidP="00C46D15">
      <w:pPr>
        <w:numPr>
          <w:ilvl w:val="0"/>
          <w:numId w:val="9"/>
        </w:numPr>
        <w:tabs>
          <w:tab w:val="num" w:pos="1080"/>
        </w:tabs>
        <w:rPr>
          <w:rFonts w:ascii="Arial" w:hAnsi="Arial" w:cs="Arial"/>
        </w:rPr>
      </w:pPr>
      <w:r w:rsidRPr="0024345E">
        <w:rPr>
          <w:rFonts w:ascii="Arial" w:hAnsi="Arial" w:cs="Arial"/>
        </w:rPr>
        <w:t xml:space="preserve">If </w:t>
      </w:r>
      <w:r w:rsidR="00C46D15">
        <w:rPr>
          <w:rFonts w:ascii="Arial" w:hAnsi="Arial" w:cs="Arial"/>
        </w:rPr>
        <w:t>the</w:t>
      </w:r>
      <w:r w:rsidRPr="0024345E">
        <w:rPr>
          <w:rFonts w:ascii="Arial" w:hAnsi="Arial" w:cs="Arial"/>
        </w:rPr>
        <w:t xml:space="preserve"> intervention does not have any theoretical linkage with </w:t>
      </w:r>
      <w:r w:rsidR="00C46D15">
        <w:rPr>
          <w:rFonts w:ascii="Arial" w:hAnsi="Arial" w:cs="Arial"/>
        </w:rPr>
        <w:t>the</w:t>
      </w:r>
      <w:r w:rsidRPr="0024345E">
        <w:rPr>
          <w:rFonts w:ascii="Arial" w:hAnsi="Arial" w:cs="Arial"/>
        </w:rPr>
        <w:t xml:space="preserve"> outcome (in the literature), you must pick a different outcome.  </w:t>
      </w:r>
    </w:p>
    <w:p w:rsidR="0024345E" w:rsidRPr="0024345E" w:rsidRDefault="0024345E" w:rsidP="0024345E">
      <w:pPr>
        <w:tabs>
          <w:tab w:val="left" w:pos="-1080"/>
          <w:tab w:val="left" w:pos="-720"/>
          <w:tab w:val="left" w:pos="0"/>
          <w:tab w:val="left" w:pos="720"/>
          <w:tab w:val="left" w:pos="1710"/>
          <w:tab w:val="left" w:pos="2160"/>
          <w:tab w:val="left" w:pos="4320"/>
        </w:tabs>
        <w:rPr>
          <w:rFonts w:ascii="Arial" w:hAnsi="Arial" w:cs="Arial"/>
          <w:b/>
          <w:bCs/>
        </w:rPr>
      </w:pPr>
    </w:p>
    <w:p w:rsidR="0024345E" w:rsidRPr="0024345E" w:rsidRDefault="0024345E" w:rsidP="00C46D15">
      <w:pPr>
        <w:tabs>
          <w:tab w:val="left" w:pos="-1080"/>
          <w:tab w:val="left" w:pos="-720"/>
          <w:tab w:val="left" w:pos="0"/>
          <w:tab w:val="left" w:pos="720"/>
          <w:tab w:val="left" w:pos="1710"/>
          <w:tab w:val="left" w:pos="2160"/>
          <w:tab w:val="left" w:pos="4320"/>
        </w:tabs>
        <w:rPr>
          <w:rFonts w:ascii="Arial" w:hAnsi="Arial" w:cs="Arial"/>
          <w:b/>
          <w:bCs/>
        </w:rPr>
      </w:pPr>
      <w:r w:rsidRPr="0024345E">
        <w:rPr>
          <w:rFonts w:ascii="Arial" w:hAnsi="Arial" w:cs="Arial"/>
        </w:rPr>
        <w:t xml:space="preserve">Each student will receive feedback </w:t>
      </w:r>
      <w:r w:rsidR="00494E49" w:rsidRPr="0024345E">
        <w:rPr>
          <w:rFonts w:ascii="Arial" w:hAnsi="Arial" w:cs="Arial"/>
        </w:rPr>
        <w:t xml:space="preserve">throughout the semester </w:t>
      </w:r>
      <w:r w:rsidRPr="0024345E">
        <w:rPr>
          <w:rFonts w:ascii="Arial" w:hAnsi="Arial" w:cs="Arial"/>
        </w:rPr>
        <w:t>on assignments that build toward the final proposal.</w:t>
      </w:r>
      <w:r w:rsidR="00467C38">
        <w:rPr>
          <w:rFonts w:ascii="Arial" w:hAnsi="Arial" w:cs="Arial"/>
        </w:rPr>
        <w:t xml:space="preserve"> </w:t>
      </w:r>
      <w:r w:rsidRPr="0024345E">
        <w:rPr>
          <w:rFonts w:ascii="Arial" w:hAnsi="Arial" w:cs="Arial"/>
        </w:rPr>
        <w:t xml:space="preserve"> The expectation is that students will reflect upon classmate and faculty feedback </w:t>
      </w:r>
      <w:r w:rsidRPr="0024345E">
        <w:rPr>
          <w:rFonts w:ascii="Arial" w:hAnsi="Arial" w:cs="Arial"/>
          <w:bCs/>
        </w:rPr>
        <w:t>to revise and refine the proposal as the semester progresses.</w:t>
      </w:r>
    </w:p>
    <w:p w:rsidR="0024345E" w:rsidRDefault="0024345E" w:rsidP="00E51F6C">
      <w:pPr>
        <w:rPr>
          <w:rFonts w:ascii="Arial" w:hAnsi="Arial" w:cs="Arial"/>
          <w:b/>
          <w:u w:val="single"/>
        </w:rPr>
      </w:pPr>
    </w:p>
    <w:p w:rsidR="0024345E" w:rsidRPr="0024345E" w:rsidRDefault="0024345E" w:rsidP="00E51F6C">
      <w:pPr>
        <w:rPr>
          <w:rFonts w:ascii="Arial" w:hAnsi="Arial" w:cs="Arial"/>
          <w:b/>
          <w:u w:val="single"/>
        </w:rPr>
      </w:pPr>
    </w:p>
    <w:p w:rsidR="00141EC6" w:rsidRPr="00E84B5B" w:rsidRDefault="0009099E" w:rsidP="00A13833">
      <w:pPr>
        <w:ind w:left="720"/>
        <w:rPr>
          <w:rFonts w:ascii="Arial" w:hAnsi="Arial" w:cs="Arial"/>
        </w:rPr>
      </w:pPr>
      <w:r w:rsidRPr="00E84B5B">
        <w:rPr>
          <w:rFonts w:ascii="Arial" w:hAnsi="Arial" w:cs="Arial"/>
          <w:b/>
          <w:color w:val="FF0000"/>
        </w:rPr>
        <w:t xml:space="preserve">       </w:t>
      </w:r>
      <w:r w:rsidRPr="00E84B5B">
        <w:rPr>
          <w:rFonts w:ascii="Arial" w:hAnsi="Arial" w:cs="Arial"/>
          <w:color w:val="FF0000"/>
        </w:rPr>
        <w:tab/>
      </w:r>
      <w:r w:rsidRPr="00E84B5B">
        <w:rPr>
          <w:rFonts w:ascii="Arial" w:hAnsi="Arial" w:cs="Arial"/>
          <w:color w:val="FF0000"/>
        </w:rPr>
        <w:tab/>
      </w:r>
    </w:p>
    <w:p w:rsidR="00A13833" w:rsidRPr="00E84B5B" w:rsidRDefault="00A13833" w:rsidP="00F73827">
      <w:pPr>
        <w:ind w:left="1440"/>
        <w:rPr>
          <w:rFonts w:ascii="Arial" w:hAnsi="Arial" w:cs="Arial"/>
          <w:color w:val="000000" w:themeColor="text1"/>
        </w:rPr>
      </w:pPr>
    </w:p>
    <w:p w:rsidR="00AC48EC" w:rsidRPr="00AC48EC" w:rsidRDefault="00AC48EC" w:rsidP="00A13833">
      <w:pPr>
        <w:rPr>
          <w:rFonts w:ascii="Arial" w:hAnsi="Arial" w:cs="Arial"/>
          <w:color w:val="1F497D"/>
        </w:rPr>
      </w:pPr>
    </w:p>
    <w:p w:rsidR="00AC48EC" w:rsidRDefault="00AC48EC">
      <w:pPr>
        <w:rPr>
          <w:rFonts w:ascii="Arial" w:hAnsi="Arial" w:cs="Arial"/>
          <w:b/>
        </w:rPr>
      </w:pPr>
      <w:r>
        <w:rPr>
          <w:rFonts w:ascii="Arial" w:hAnsi="Arial" w:cs="Arial"/>
          <w:b/>
        </w:rPr>
        <w:br w:type="page"/>
      </w:r>
    </w:p>
    <w:p w:rsidR="00AC48EC" w:rsidRPr="00AC48EC" w:rsidRDefault="00AC48EC" w:rsidP="00AC48EC">
      <w:pPr>
        <w:jc w:val="center"/>
        <w:rPr>
          <w:rFonts w:ascii="Arial" w:hAnsi="Arial" w:cs="Arial"/>
          <w:b/>
        </w:rPr>
      </w:pPr>
      <w:r w:rsidRPr="00AC48EC">
        <w:rPr>
          <w:rFonts w:ascii="Arial" w:hAnsi="Arial" w:cs="Arial"/>
          <w:b/>
        </w:rPr>
        <w:lastRenderedPageBreak/>
        <w:t>Reference List for N5328 Assigned Readings</w:t>
      </w:r>
    </w:p>
    <w:p w:rsidR="00AC48EC" w:rsidRPr="00AC48EC" w:rsidRDefault="00AC48EC" w:rsidP="00AC48EC">
      <w:pPr>
        <w:rPr>
          <w:rFonts w:ascii="Arial" w:hAnsi="Arial" w:cs="Arial"/>
        </w:rPr>
      </w:pPr>
    </w:p>
    <w:p w:rsidR="00AC48EC" w:rsidRPr="00AC48EC" w:rsidRDefault="00AC48EC" w:rsidP="00AC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C48EC">
        <w:rPr>
          <w:rFonts w:ascii="Arial" w:hAnsi="Arial" w:cs="Arial"/>
        </w:rPr>
        <w:t xml:space="preserve">The course reference page available in </w:t>
      </w:r>
      <w:proofErr w:type="spellStart"/>
      <w:r w:rsidRPr="00AC48EC">
        <w:rPr>
          <w:rFonts w:ascii="Arial" w:hAnsi="Arial" w:cs="Arial"/>
        </w:rPr>
        <w:t>Refworks</w:t>
      </w:r>
      <w:proofErr w:type="spellEnd"/>
      <w:r w:rsidRPr="00AC48EC">
        <w:rPr>
          <w:rFonts w:ascii="Arial" w:hAnsi="Arial" w:cs="Arial"/>
        </w:rPr>
        <w:t xml:space="preserve"> contains a listing of articles from the reference list as extra articles/resources that may be of benefit to you. You can access the page by going to </w:t>
      </w:r>
      <w:proofErr w:type="spellStart"/>
      <w:r w:rsidRPr="00AC48EC">
        <w:rPr>
          <w:rFonts w:ascii="Arial" w:hAnsi="Arial" w:cs="Arial"/>
        </w:rPr>
        <w:t>RefWorks</w:t>
      </w:r>
      <w:proofErr w:type="spellEnd"/>
      <w:r w:rsidRPr="00AC48EC">
        <w:rPr>
          <w:rFonts w:ascii="Arial" w:hAnsi="Arial" w:cs="Arial"/>
        </w:rPr>
        <w:t xml:space="preserve"> (after you have signed into the Library using your own UTEID &amp; password). When you get to the login page for </w:t>
      </w:r>
      <w:proofErr w:type="spellStart"/>
      <w:r w:rsidRPr="00AC48EC">
        <w:rPr>
          <w:rFonts w:ascii="Arial" w:hAnsi="Arial" w:cs="Arial"/>
        </w:rPr>
        <w:t>Refworks</w:t>
      </w:r>
      <w:proofErr w:type="spellEnd"/>
      <w:r w:rsidRPr="00AC48EC">
        <w:rPr>
          <w:rFonts w:ascii="Arial" w:hAnsi="Arial" w:cs="Arial"/>
        </w:rPr>
        <w:t xml:space="preserve">, do not use your own </w:t>
      </w:r>
      <w:proofErr w:type="spellStart"/>
      <w:r w:rsidRPr="00AC48EC">
        <w:rPr>
          <w:rFonts w:ascii="Arial" w:hAnsi="Arial" w:cs="Arial"/>
        </w:rPr>
        <w:t>Refworks</w:t>
      </w:r>
      <w:proofErr w:type="spellEnd"/>
      <w:r w:rsidRPr="00AC48EC">
        <w:rPr>
          <w:rFonts w:ascii="Arial" w:hAnsi="Arial" w:cs="Arial"/>
        </w:rPr>
        <w:t xml:space="preserve"> account info, instead use the course log in information (Login Name = N5328, Password = student). For citations that have the article attached, click on View so that you can download the article to your desktop.</w:t>
      </w:r>
    </w:p>
    <w:p w:rsidR="00AC48EC" w:rsidRPr="00AC48EC" w:rsidRDefault="00AC48EC" w:rsidP="00AC48EC">
      <w:pPr>
        <w:ind w:left="720" w:hanging="720"/>
        <w:rPr>
          <w:rFonts w:ascii="Arial" w:hAnsi="Arial" w:cs="Arial"/>
        </w:rPr>
      </w:pPr>
    </w:p>
    <w:p w:rsidR="00AC48EC" w:rsidRPr="00AC48EC" w:rsidRDefault="00AC48EC" w:rsidP="00AC48EC">
      <w:pPr>
        <w:ind w:left="720" w:hanging="720"/>
        <w:rPr>
          <w:rFonts w:ascii="Arial" w:hAnsi="Arial" w:cs="Arial"/>
          <w:b/>
        </w:rPr>
      </w:pPr>
      <w:r w:rsidRPr="00AC48EC">
        <w:rPr>
          <w:rFonts w:ascii="Arial" w:hAnsi="Arial" w:cs="Arial"/>
          <w:b/>
        </w:rPr>
        <w:t xml:space="preserve">Research Article Examples </w:t>
      </w:r>
      <w:r w:rsidRPr="00AC48EC">
        <w:rPr>
          <w:rFonts w:ascii="Arial" w:hAnsi="Arial" w:cs="Arial"/>
        </w:rPr>
        <w:t>(will be used in class to illustrate research proposal development)</w:t>
      </w:r>
    </w:p>
    <w:p w:rsidR="00AC48EC" w:rsidRPr="00AC48EC" w:rsidRDefault="00AC48EC" w:rsidP="00AC48EC">
      <w:pPr>
        <w:ind w:left="720" w:hanging="720"/>
        <w:rPr>
          <w:rFonts w:ascii="Arial" w:hAnsi="Arial" w:cs="Arial"/>
          <w:b/>
        </w:rPr>
      </w:pPr>
    </w:p>
    <w:p w:rsidR="00AC48EC" w:rsidRPr="00AC48EC" w:rsidRDefault="00AC48EC" w:rsidP="00AC48EC">
      <w:pPr>
        <w:pStyle w:val="BodyTextIndent3"/>
        <w:spacing w:after="0"/>
        <w:ind w:left="720" w:hanging="720"/>
        <w:rPr>
          <w:rFonts w:ascii="Arial" w:hAnsi="Arial" w:cs="Arial"/>
          <w:sz w:val="22"/>
          <w:szCs w:val="22"/>
        </w:rPr>
      </w:pPr>
      <w:proofErr w:type="gramStart"/>
      <w:r w:rsidRPr="00AC48EC">
        <w:rPr>
          <w:rFonts w:ascii="Arial" w:hAnsi="Arial" w:cs="Arial"/>
          <w:sz w:val="22"/>
          <w:szCs w:val="22"/>
        </w:rPr>
        <w:t xml:space="preserve">Headley, J. A., </w:t>
      </w:r>
      <w:proofErr w:type="spellStart"/>
      <w:r w:rsidRPr="00AC48EC">
        <w:rPr>
          <w:rFonts w:ascii="Arial" w:hAnsi="Arial" w:cs="Arial"/>
          <w:sz w:val="22"/>
          <w:szCs w:val="22"/>
        </w:rPr>
        <w:t>Ownby</w:t>
      </w:r>
      <w:proofErr w:type="spellEnd"/>
      <w:r w:rsidRPr="00AC48EC">
        <w:rPr>
          <w:rFonts w:ascii="Arial" w:hAnsi="Arial" w:cs="Arial"/>
          <w:sz w:val="22"/>
          <w:szCs w:val="22"/>
        </w:rPr>
        <w:t>, K. K., &amp; John, L. D. (2004).</w:t>
      </w:r>
      <w:proofErr w:type="gramEnd"/>
      <w:r w:rsidRPr="00AC48EC">
        <w:rPr>
          <w:rFonts w:ascii="Arial" w:hAnsi="Arial" w:cs="Arial"/>
          <w:sz w:val="22"/>
          <w:szCs w:val="22"/>
        </w:rPr>
        <w:t xml:space="preserve"> The effect of seated exercise on fatigue and quality of life in women with advanced breast cancer. </w:t>
      </w:r>
      <w:r w:rsidRPr="00AC48EC">
        <w:rPr>
          <w:rFonts w:ascii="Arial" w:hAnsi="Arial" w:cs="Arial"/>
          <w:i/>
          <w:sz w:val="22"/>
          <w:szCs w:val="22"/>
        </w:rPr>
        <w:t>Oncology Nursing Forum, 31</w:t>
      </w:r>
      <w:r w:rsidRPr="00AC48EC">
        <w:rPr>
          <w:rFonts w:ascii="Arial" w:hAnsi="Arial" w:cs="Arial"/>
          <w:sz w:val="22"/>
          <w:szCs w:val="22"/>
        </w:rPr>
        <w:t xml:space="preserve">, 977-983. </w:t>
      </w:r>
      <w:proofErr w:type="spellStart"/>
      <w:proofErr w:type="gramStart"/>
      <w:r w:rsidRPr="00AC48EC">
        <w:rPr>
          <w:rFonts w:ascii="Arial" w:hAnsi="Arial" w:cs="Arial"/>
          <w:sz w:val="22"/>
          <w:szCs w:val="22"/>
        </w:rPr>
        <w:t>doi</w:t>
      </w:r>
      <w:proofErr w:type="spellEnd"/>
      <w:proofErr w:type="gramEnd"/>
      <w:r w:rsidRPr="00AC48EC">
        <w:rPr>
          <w:rFonts w:ascii="Arial" w:hAnsi="Arial" w:cs="Arial"/>
          <w:sz w:val="22"/>
          <w:szCs w:val="22"/>
        </w:rPr>
        <w:t xml:space="preserve">: </w:t>
      </w:r>
      <w:r w:rsidRPr="00AC48EC">
        <w:rPr>
          <w:rFonts w:ascii="Arial" w:hAnsi="Arial" w:cs="Arial"/>
          <w:color w:val="231F20"/>
          <w:sz w:val="22"/>
          <w:szCs w:val="22"/>
        </w:rPr>
        <w:t>10.1188/04.ONF.977-983</w:t>
      </w:r>
    </w:p>
    <w:p w:rsidR="00AC48EC" w:rsidRPr="00AC48EC" w:rsidRDefault="00AC48EC" w:rsidP="00AC48EC">
      <w:pPr>
        <w:widowControl w:val="0"/>
        <w:tabs>
          <w:tab w:val="left" w:pos="360"/>
        </w:tabs>
        <w:ind w:left="720" w:hanging="720"/>
        <w:rPr>
          <w:rFonts w:ascii="Arial" w:hAnsi="Arial" w:cs="Arial"/>
        </w:rPr>
      </w:pPr>
    </w:p>
    <w:p w:rsidR="00AC48EC" w:rsidRPr="00543041" w:rsidRDefault="00AC48EC" w:rsidP="00AC48EC">
      <w:pPr>
        <w:widowControl w:val="0"/>
        <w:tabs>
          <w:tab w:val="left" w:pos="360"/>
        </w:tabs>
        <w:ind w:left="720" w:hanging="720"/>
        <w:rPr>
          <w:rFonts w:ascii="Arial" w:hAnsi="Arial" w:cs="Arial"/>
        </w:rPr>
      </w:pPr>
      <w:r w:rsidRPr="00AC48EC">
        <w:rPr>
          <w:rFonts w:ascii="Arial" w:hAnsi="Arial" w:cs="Arial"/>
        </w:rPr>
        <w:t xml:space="preserve">John, L. D. (2001). </w:t>
      </w:r>
      <w:proofErr w:type="gramStart"/>
      <w:r w:rsidRPr="00AC48EC">
        <w:rPr>
          <w:rFonts w:ascii="Arial" w:hAnsi="Arial" w:cs="Arial"/>
        </w:rPr>
        <w:t>Quality of life in non-small cell lung cancer patients receiving radiation therapy.</w:t>
      </w:r>
      <w:proofErr w:type="gramEnd"/>
      <w:r w:rsidRPr="00AC48EC">
        <w:rPr>
          <w:rFonts w:ascii="Arial" w:hAnsi="Arial" w:cs="Arial"/>
        </w:rPr>
        <w:t xml:space="preserve"> </w:t>
      </w:r>
      <w:r w:rsidRPr="00AC48EC">
        <w:rPr>
          <w:rFonts w:ascii="Arial" w:hAnsi="Arial" w:cs="Arial"/>
          <w:i/>
        </w:rPr>
        <w:t>Oncology Nursing Forum, 28</w:t>
      </w:r>
      <w:r w:rsidRPr="00AC48EC">
        <w:rPr>
          <w:rFonts w:ascii="Arial" w:hAnsi="Arial" w:cs="Arial"/>
        </w:rPr>
        <w:t>, 807-813. Retrieved from</w:t>
      </w:r>
      <w:r w:rsidRPr="003E25B2">
        <w:rPr>
          <w:rFonts w:ascii="Arial" w:hAnsi="Arial" w:cs="Arial"/>
        </w:rPr>
        <w:t xml:space="preserve"> </w:t>
      </w:r>
      <w:hyperlink r:id="rId11" w:history="1">
        <w:r w:rsidR="003E25B2" w:rsidRPr="00B373C2">
          <w:rPr>
            <w:rStyle w:val="Hyperlink"/>
            <w:rFonts w:ascii="Arial" w:hAnsi="Arial" w:cs="Arial"/>
          </w:rPr>
          <w:t>http://www.ons.org/Publications/ONF</w:t>
        </w:r>
      </w:hyperlink>
      <w:r w:rsidR="003E25B2">
        <w:rPr>
          <w:rFonts w:ascii="Arial" w:hAnsi="Arial" w:cs="Arial"/>
        </w:rPr>
        <w:t xml:space="preserve"> </w:t>
      </w:r>
      <w:r w:rsidR="00543041">
        <w:rPr>
          <w:rFonts w:ascii="Arial" w:hAnsi="Arial" w:cs="Arial"/>
        </w:rPr>
        <w:t xml:space="preserve"> </w:t>
      </w:r>
    </w:p>
    <w:p w:rsidR="00AC48EC" w:rsidRPr="00AC48EC" w:rsidRDefault="00AC48EC" w:rsidP="00AC48EC">
      <w:pPr>
        <w:ind w:left="720" w:hanging="720"/>
        <w:rPr>
          <w:rFonts w:ascii="Arial" w:hAnsi="Arial" w:cs="Arial"/>
          <w:b/>
        </w:rPr>
      </w:pPr>
    </w:p>
    <w:p w:rsidR="00AC48EC" w:rsidRPr="00AC48EC" w:rsidRDefault="00AC48EC" w:rsidP="00AC48EC">
      <w:pPr>
        <w:ind w:left="720" w:hanging="720"/>
        <w:rPr>
          <w:rFonts w:ascii="Arial" w:hAnsi="Arial" w:cs="Arial"/>
          <w:b/>
        </w:rPr>
      </w:pPr>
      <w:r w:rsidRPr="00AC48EC">
        <w:rPr>
          <w:rFonts w:ascii="Arial" w:hAnsi="Arial" w:cs="Arial"/>
          <w:b/>
        </w:rPr>
        <w:t>Literature Review &amp; Research Problem Identification</w:t>
      </w:r>
    </w:p>
    <w:p w:rsidR="00AC48EC" w:rsidRPr="00AC48EC" w:rsidRDefault="00AC48EC" w:rsidP="00AC48EC">
      <w:pPr>
        <w:pStyle w:val="Default"/>
        <w:rPr>
          <w:sz w:val="22"/>
          <w:szCs w:val="22"/>
        </w:rPr>
      </w:pPr>
      <w:bookmarkStart w:id="0" w:name="Result_6"/>
    </w:p>
    <w:p w:rsidR="00AC48EC" w:rsidRPr="00AC48EC" w:rsidRDefault="00AC48EC" w:rsidP="00AC48EC">
      <w:pPr>
        <w:ind w:left="720" w:hanging="720"/>
        <w:rPr>
          <w:rFonts w:ascii="Arial" w:hAnsi="Arial" w:cs="Arial"/>
        </w:rPr>
      </w:pPr>
      <w:r w:rsidRPr="00AC48EC">
        <w:rPr>
          <w:rFonts w:ascii="Arial" w:hAnsi="Arial" w:cs="Arial"/>
        </w:rPr>
        <w:t xml:space="preserve">Pinch, W. J. (2001). </w:t>
      </w:r>
      <w:proofErr w:type="gramStart"/>
      <w:r w:rsidRPr="00AC48EC">
        <w:rPr>
          <w:rFonts w:ascii="Arial" w:hAnsi="Arial" w:cs="Arial"/>
        </w:rPr>
        <w:t>Improving patient care through the use of research.</w:t>
      </w:r>
      <w:proofErr w:type="gramEnd"/>
      <w:r w:rsidRPr="00AC48EC">
        <w:rPr>
          <w:rFonts w:ascii="Arial" w:hAnsi="Arial" w:cs="Arial"/>
        </w:rPr>
        <w:t xml:space="preserve"> </w:t>
      </w:r>
      <w:proofErr w:type="spellStart"/>
      <w:r w:rsidRPr="00AC48EC">
        <w:rPr>
          <w:rFonts w:ascii="Arial" w:hAnsi="Arial" w:cs="Arial"/>
          <w:i/>
          <w:iCs/>
        </w:rPr>
        <w:t>Orthopaedic</w:t>
      </w:r>
      <w:proofErr w:type="spellEnd"/>
      <w:r w:rsidRPr="00AC48EC">
        <w:rPr>
          <w:rFonts w:ascii="Arial" w:hAnsi="Arial" w:cs="Arial"/>
          <w:i/>
          <w:iCs/>
        </w:rPr>
        <w:t xml:space="preserve"> Nursing, 20</w:t>
      </w:r>
      <w:r w:rsidRPr="00AC48EC">
        <w:rPr>
          <w:rFonts w:ascii="Arial" w:hAnsi="Arial" w:cs="Arial"/>
        </w:rPr>
        <w:t xml:space="preserve">(4), 75-81. Retrieved from </w:t>
      </w:r>
      <w:hyperlink r:id="rId12" w:history="1">
        <w:r w:rsidR="00543041" w:rsidRPr="00C15B24">
          <w:rPr>
            <w:rStyle w:val="Hyperlink"/>
            <w:rFonts w:ascii="Arial" w:hAnsi="Arial" w:cs="Arial"/>
          </w:rPr>
          <w:t>http://journals.lww.com/orthopaedicnursing/pages/default.aspx</w:t>
        </w:r>
      </w:hyperlink>
      <w:r w:rsidR="00543041">
        <w:rPr>
          <w:rFonts w:ascii="Arial" w:hAnsi="Arial" w:cs="Arial"/>
        </w:rPr>
        <w:t xml:space="preserve"> </w:t>
      </w:r>
    </w:p>
    <w:p w:rsidR="00AC48EC" w:rsidRPr="00AC48EC" w:rsidRDefault="00AC48EC" w:rsidP="00AC48EC">
      <w:pPr>
        <w:ind w:left="720" w:hanging="720"/>
        <w:rPr>
          <w:rFonts w:ascii="Arial" w:hAnsi="Arial" w:cs="Arial"/>
        </w:rPr>
      </w:pPr>
    </w:p>
    <w:p w:rsidR="00AC48EC" w:rsidRPr="00AC48EC" w:rsidRDefault="00AC48EC" w:rsidP="00AC48EC">
      <w:pPr>
        <w:ind w:left="720" w:hanging="720"/>
        <w:rPr>
          <w:rStyle w:val="medium-font"/>
          <w:rFonts w:ascii="Arial" w:hAnsi="Arial" w:cs="Arial"/>
        </w:rPr>
      </w:pPr>
      <w:r w:rsidRPr="00AC48EC">
        <w:rPr>
          <w:rStyle w:val="Strong"/>
          <w:rFonts w:ascii="Arial" w:hAnsi="Arial" w:cs="Arial"/>
          <w:b w:val="0"/>
          <w:iCs/>
        </w:rPr>
        <w:t>Schmelzer,</w:t>
      </w:r>
      <w:r w:rsidRPr="00AC48EC">
        <w:rPr>
          <w:rStyle w:val="medium-font"/>
          <w:rFonts w:ascii="Arial" w:hAnsi="Arial" w:cs="Arial"/>
          <w:b/>
        </w:rPr>
        <w:t xml:space="preserve"> </w:t>
      </w:r>
      <w:r w:rsidRPr="00AC48EC">
        <w:rPr>
          <w:rStyle w:val="Strong"/>
          <w:rFonts w:ascii="Arial" w:hAnsi="Arial" w:cs="Arial"/>
          <w:b w:val="0"/>
          <w:iCs/>
        </w:rPr>
        <w:t>M. (2006a). The critique: A necessary part of scientific inquiry</w:t>
      </w:r>
      <w:r w:rsidRPr="00AC48EC">
        <w:rPr>
          <w:rFonts w:ascii="Arial" w:hAnsi="Arial" w:cs="Arial"/>
        </w:rPr>
        <w:t>.</w:t>
      </w:r>
      <w:bookmarkEnd w:id="0"/>
      <w:r w:rsidRPr="00AC48EC">
        <w:rPr>
          <w:rFonts w:ascii="Arial" w:hAnsi="Arial" w:cs="Arial"/>
        </w:rPr>
        <w:t xml:space="preserve"> </w:t>
      </w:r>
      <w:r w:rsidRPr="00AC48EC">
        <w:rPr>
          <w:rStyle w:val="medium-font"/>
          <w:rFonts w:ascii="Arial" w:hAnsi="Arial" w:cs="Arial"/>
          <w:i/>
        </w:rPr>
        <w:t>Gastroenterology Nursing, 29</w:t>
      </w:r>
      <w:r w:rsidRPr="00AC48EC">
        <w:rPr>
          <w:rStyle w:val="medium-font"/>
          <w:rFonts w:ascii="Arial" w:hAnsi="Arial" w:cs="Arial"/>
        </w:rPr>
        <w:t xml:space="preserve">, 324-325. </w:t>
      </w:r>
      <w:r w:rsidRPr="00AC48EC">
        <w:rPr>
          <w:rFonts w:ascii="Arial" w:hAnsi="Arial" w:cs="Arial"/>
        </w:rPr>
        <w:t xml:space="preserve">Retrieved from </w:t>
      </w:r>
      <w:hyperlink r:id="rId13" w:history="1">
        <w:r w:rsidRPr="00AC48EC">
          <w:rPr>
            <w:rStyle w:val="Hyperlink"/>
            <w:rFonts w:ascii="Arial" w:hAnsi="Arial" w:cs="Arial"/>
          </w:rPr>
          <w:t>http://journals.lww.com/gastroenterologynursing/pages/default.aspx</w:t>
        </w:r>
      </w:hyperlink>
      <w:r w:rsidRPr="00AC48EC">
        <w:rPr>
          <w:rFonts w:ascii="Arial" w:hAnsi="Arial" w:cs="Arial"/>
        </w:rPr>
        <w:t xml:space="preserve">  </w:t>
      </w:r>
    </w:p>
    <w:p w:rsidR="00AC48EC" w:rsidRPr="00AC48EC" w:rsidRDefault="00AC48EC" w:rsidP="00AC48EC">
      <w:pPr>
        <w:ind w:left="720" w:hanging="720"/>
        <w:rPr>
          <w:rStyle w:val="medium-font"/>
          <w:rFonts w:ascii="Arial" w:hAnsi="Arial" w:cs="Arial"/>
        </w:rPr>
      </w:pPr>
    </w:p>
    <w:p w:rsidR="00AC48EC" w:rsidRPr="00AC48EC" w:rsidRDefault="00AC48EC" w:rsidP="00AC48EC">
      <w:pPr>
        <w:ind w:left="720" w:hanging="720"/>
        <w:rPr>
          <w:rStyle w:val="medium-font"/>
          <w:rFonts w:ascii="Arial" w:hAnsi="Arial" w:cs="Arial"/>
        </w:rPr>
      </w:pPr>
      <w:bookmarkStart w:id="1" w:name="Result_7"/>
      <w:r w:rsidRPr="00AC48EC">
        <w:rPr>
          <w:rStyle w:val="Strong"/>
          <w:rFonts w:ascii="Arial" w:hAnsi="Arial" w:cs="Arial"/>
          <w:b w:val="0"/>
          <w:iCs/>
        </w:rPr>
        <w:t>Schmelzer,</w:t>
      </w:r>
      <w:r w:rsidRPr="00AC48EC">
        <w:rPr>
          <w:rStyle w:val="medium-font"/>
          <w:rFonts w:ascii="Arial" w:hAnsi="Arial" w:cs="Arial"/>
          <w:b/>
        </w:rPr>
        <w:t xml:space="preserve"> </w:t>
      </w:r>
      <w:r w:rsidRPr="00AC48EC">
        <w:rPr>
          <w:rStyle w:val="Strong"/>
          <w:rFonts w:ascii="Arial" w:hAnsi="Arial" w:cs="Arial"/>
          <w:b w:val="0"/>
          <w:iCs/>
        </w:rPr>
        <w:t xml:space="preserve">M. (2006b). </w:t>
      </w:r>
      <w:proofErr w:type="gramStart"/>
      <w:r w:rsidRPr="00AC48EC">
        <w:rPr>
          <w:rStyle w:val="Strong"/>
          <w:rFonts w:ascii="Arial" w:hAnsi="Arial" w:cs="Arial"/>
          <w:b w:val="0"/>
          <w:iCs/>
        </w:rPr>
        <w:t>How to start a research proposal</w:t>
      </w:r>
      <w:r w:rsidRPr="00AC48EC">
        <w:rPr>
          <w:rFonts w:ascii="Arial" w:hAnsi="Arial" w:cs="Arial"/>
        </w:rPr>
        <w:t>.</w:t>
      </w:r>
      <w:proofErr w:type="gramEnd"/>
      <w:r w:rsidRPr="00AC48EC">
        <w:rPr>
          <w:rStyle w:val="Strong"/>
          <w:rFonts w:ascii="Arial" w:hAnsi="Arial" w:cs="Arial"/>
          <w:b w:val="0"/>
          <w:iCs/>
        </w:rPr>
        <w:t xml:space="preserve"> </w:t>
      </w:r>
      <w:bookmarkEnd w:id="1"/>
      <w:r w:rsidRPr="00AC48EC">
        <w:rPr>
          <w:rStyle w:val="medium-font"/>
          <w:rFonts w:ascii="Arial" w:hAnsi="Arial" w:cs="Arial"/>
          <w:i/>
        </w:rPr>
        <w:t>Gastroenterology Nursing, 29</w:t>
      </w:r>
      <w:r w:rsidRPr="00AC48EC">
        <w:rPr>
          <w:rStyle w:val="medium-font"/>
          <w:rFonts w:ascii="Arial" w:hAnsi="Arial" w:cs="Arial"/>
        </w:rPr>
        <w:t xml:space="preserve">, 186-188. </w:t>
      </w:r>
      <w:r w:rsidRPr="00AC48EC">
        <w:rPr>
          <w:rFonts w:ascii="Arial" w:hAnsi="Arial" w:cs="Arial"/>
        </w:rPr>
        <w:t xml:space="preserve">Retrieved from </w:t>
      </w:r>
      <w:hyperlink r:id="rId14" w:history="1">
        <w:r w:rsidRPr="00AC48EC">
          <w:rPr>
            <w:rStyle w:val="Hyperlink"/>
            <w:rFonts w:ascii="Arial" w:hAnsi="Arial" w:cs="Arial"/>
          </w:rPr>
          <w:t>http://journals.lww.com/gastroenterologynursing/pages/default.aspx</w:t>
        </w:r>
      </w:hyperlink>
      <w:r w:rsidRPr="00AC48EC">
        <w:rPr>
          <w:rFonts w:ascii="Arial" w:hAnsi="Arial" w:cs="Arial"/>
        </w:rPr>
        <w:t xml:space="preserve">  </w:t>
      </w:r>
    </w:p>
    <w:p w:rsidR="00AC48EC" w:rsidRPr="00AC48EC" w:rsidRDefault="00AC48EC" w:rsidP="00AC48EC">
      <w:pPr>
        <w:ind w:left="720" w:hanging="720"/>
        <w:rPr>
          <w:rFonts w:ascii="Arial" w:hAnsi="Arial" w:cs="Arial"/>
          <w:b/>
        </w:rPr>
      </w:pPr>
    </w:p>
    <w:p w:rsidR="00AC48EC" w:rsidRPr="00AC48EC" w:rsidRDefault="00AC48EC" w:rsidP="00AC48EC">
      <w:pPr>
        <w:ind w:left="720" w:hanging="720"/>
        <w:rPr>
          <w:rStyle w:val="medium-font"/>
          <w:rFonts w:ascii="Arial" w:hAnsi="Arial" w:cs="Arial"/>
        </w:rPr>
      </w:pPr>
      <w:bookmarkStart w:id="2" w:name="Result_3"/>
      <w:proofErr w:type="gramStart"/>
      <w:r w:rsidRPr="00AC48EC">
        <w:rPr>
          <w:rStyle w:val="Strong"/>
          <w:rFonts w:ascii="Arial" w:hAnsi="Arial" w:cs="Arial"/>
          <w:b w:val="0"/>
          <w:iCs/>
        </w:rPr>
        <w:t>Schmelzer,</w:t>
      </w:r>
      <w:r w:rsidRPr="00AC48EC">
        <w:rPr>
          <w:rStyle w:val="medium-font"/>
          <w:rFonts w:ascii="Arial" w:hAnsi="Arial" w:cs="Arial"/>
          <w:b/>
        </w:rPr>
        <w:t xml:space="preserve"> </w:t>
      </w:r>
      <w:r w:rsidRPr="00AC48EC">
        <w:rPr>
          <w:rStyle w:val="Strong"/>
          <w:rFonts w:ascii="Arial" w:hAnsi="Arial" w:cs="Arial"/>
          <w:b w:val="0"/>
          <w:iCs/>
        </w:rPr>
        <w:t>M. (2007).</w:t>
      </w:r>
      <w:proofErr w:type="gramEnd"/>
      <w:r w:rsidRPr="00AC48EC">
        <w:rPr>
          <w:rStyle w:val="Strong"/>
          <w:rFonts w:ascii="Arial" w:hAnsi="Arial" w:cs="Arial"/>
          <w:b w:val="0"/>
          <w:iCs/>
        </w:rPr>
        <w:t xml:space="preserve">  Where is the theory in evidence-based practice? </w:t>
      </w:r>
      <w:bookmarkEnd w:id="2"/>
      <w:r w:rsidRPr="00AC48EC">
        <w:rPr>
          <w:rStyle w:val="medium-font"/>
          <w:rFonts w:ascii="Arial" w:hAnsi="Arial" w:cs="Arial"/>
          <w:i/>
        </w:rPr>
        <w:t>Gastroenterology Nursing, 30</w:t>
      </w:r>
      <w:r w:rsidRPr="00AC48EC">
        <w:rPr>
          <w:rStyle w:val="medium-font"/>
          <w:rFonts w:ascii="Arial" w:hAnsi="Arial" w:cs="Arial"/>
        </w:rPr>
        <w:t xml:space="preserve">, 446-448. </w:t>
      </w:r>
      <w:r w:rsidRPr="00AC48EC">
        <w:rPr>
          <w:rFonts w:ascii="Arial" w:hAnsi="Arial" w:cs="Arial"/>
        </w:rPr>
        <w:t xml:space="preserve">Retrieved from </w:t>
      </w:r>
      <w:hyperlink r:id="rId15" w:history="1">
        <w:r w:rsidRPr="00AC48EC">
          <w:rPr>
            <w:rStyle w:val="Hyperlink"/>
            <w:rFonts w:ascii="Arial" w:hAnsi="Arial" w:cs="Arial"/>
          </w:rPr>
          <w:t>http://journals.lww.com/gastroenterologynursing/pages/default.aspx</w:t>
        </w:r>
      </w:hyperlink>
      <w:r w:rsidRPr="00AC48EC">
        <w:rPr>
          <w:rFonts w:ascii="Arial" w:hAnsi="Arial" w:cs="Arial"/>
        </w:rPr>
        <w:t xml:space="preserve">  </w:t>
      </w:r>
    </w:p>
    <w:p w:rsidR="00AC48EC" w:rsidRPr="00AC48EC" w:rsidRDefault="00AC48EC" w:rsidP="00AC48EC">
      <w:pPr>
        <w:ind w:left="720" w:hanging="720"/>
        <w:rPr>
          <w:rStyle w:val="medium-font"/>
          <w:rFonts w:ascii="Arial" w:hAnsi="Arial" w:cs="Arial"/>
        </w:rPr>
      </w:pPr>
    </w:p>
    <w:p w:rsidR="00AC48EC" w:rsidRPr="00AC48EC" w:rsidRDefault="00AC48EC" w:rsidP="00AC48EC">
      <w:pPr>
        <w:ind w:left="720" w:hanging="720"/>
        <w:rPr>
          <w:rFonts w:ascii="Arial" w:hAnsi="Arial" w:cs="Arial"/>
        </w:rPr>
      </w:pPr>
      <w:proofErr w:type="gramStart"/>
      <w:r w:rsidRPr="00AC48EC">
        <w:rPr>
          <w:rStyle w:val="Strong"/>
          <w:rFonts w:ascii="Arial" w:hAnsi="Arial" w:cs="Arial"/>
          <w:b w:val="0"/>
          <w:iCs/>
        </w:rPr>
        <w:t>Schmelzer,</w:t>
      </w:r>
      <w:r w:rsidRPr="00AC48EC">
        <w:rPr>
          <w:rStyle w:val="medium-font"/>
          <w:rFonts w:ascii="Arial" w:hAnsi="Arial" w:cs="Arial"/>
          <w:b/>
        </w:rPr>
        <w:t xml:space="preserve"> </w:t>
      </w:r>
      <w:r w:rsidRPr="00AC48EC">
        <w:rPr>
          <w:rStyle w:val="Strong"/>
          <w:rFonts w:ascii="Arial" w:hAnsi="Arial" w:cs="Arial"/>
          <w:b w:val="0"/>
          <w:iCs/>
        </w:rPr>
        <w:t>M. (2008).</w:t>
      </w:r>
      <w:proofErr w:type="gramEnd"/>
      <w:r w:rsidRPr="00AC48EC">
        <w:rPr>
          <w:rStyle w:val="Strong"/>
          <w:rFonts w:ascii="Arial" w:hAnsi="Arial" w:cs="Arial"/>
          <w:b w:val="0"/>
          <w:iCs/>
        </w:rPr>
        <w:t xml:space="preserve"> </w:t>
      </w:r>
      <w:proofErr w:type="gramStart"/>
      <w:r w:rsidRPr="00AC48EC">
        <w:rPr>
          <w:rStyle w:val="Strong"/>
          <w:rFonts w:ascii="Arial" w:hAnsi="Arial" w:cs="Arial"/>
          <w:b w:val="0"/>
          <w:iCs/>
        </w:rPr>
        <w:t>The importance of the literature search.</w:t>
      </w:r>
      <w:proofErr w:type="gramEnd"/>
      <w:r w:rsidRPr="00AC48EC">
        <w:rPr>
          <w:rStyle w:val="Strong"/>
          <w:rFonts w:ascii="Arial" w:hAnsi="Arial" w:cs="Arial"/>
          <w:b w:val="0"/>
          <w:iCs/>
        </w:rPr>
        <w:t xml:space="preserve"> </w:t>
      </w:r>
      <w:r w:rsidRPr="00AC48EC">
        <w:rPr>
          <w:rStyle w:val="medium-font"/>
          <w:rFonts w:ascii="Arial" w:hAnsi="Arial" w:cs="Arial"/>
          <w:i/>
        </w:rPr>
        <w:t>Gastroenterology Nursing, 31</w:t>
      </w:r>
      <w:r w:rsidRPr="00AC48EC">
        <w:rPr>
          <w:rStyle w:val="medium-font"/>
          <w:rFonts w:ascii="Arial" w:hAnsi="Arial" w:cs="Arial"/>
        </w:rPr>
        <w:t>, 151-153.</w:t>
      </w:r>
      <w:r w:rsidRPr="00AC48EC">
        <w:rPr>
          <w:rFonts w:ascii="Arial" w:hAnsi="Arial" w:cs="Arial"/>
        </w:rPr>
        <w:t xml:space="preserve"> Retrieved from </w:t>
      </w:r>
      <w:hyperlink r:id="rId16" w:history="1">
        <w:r w:rsidRPr="00AC48EC">
          <w:rPr>
            <w:rStyle w:val="Hyperlink"/>
            <w:rFonts w:ascii="Arial" w:hAnsi="Arial" w:cs="Arial"/>
          </w:rPr>
          <w:t>http://journals.lww.com/gastroenterologynursing/pages/default.aspx</w:t>
        </w:r>
      </w:hyperlink>
      <w:r w:rsidRPr="00AC48EC">
        <w:rPr>
          <w:rFonts w:ascii="Arial" w:hAnsi="Arial" w:cs="Arial"/>
        </w:rPr>
        <w:t xml:space="preserve">  </w:t>
      </w:r>
    </w:p>
    <w:p w:rsidR="00AC48EC" w:rsidRPr="00AC48EC" w:rsidRDefault="00AC48EC" w:rsidP="00AC48EC">
      <w:pPr>
        <w:ind w:left="720" w:hanging="720"/>
        <w:rPr>
          <w:rFonts w:ascii="Arial" w:hAnsi="Arial" w:cs="Arial"/>
        </w:rPr>
      </w:pPr>
    </w:p>
    <w:p w:rsidR="00AC48EC" w:rsidRPr="00AC48EC" w:rsidRDefault="00AC48EC" w:rsidP="00AC48EC">
      <w:pPr>
        <w:ind w:left="720" w:hanging="720"/>
        <w:rPr>
          <w:rFonts w:ascii="Arial" w:hAnsi="Arial" w:cs="Arial"/>
        </w:rPr>
      </w:pPr>
      <w:proofErr w:type="spellStart"/>
      <w:r w:rsidRPr="00AC48EC">
        <w:rPr>
          <w:rFonts w:ascii="Arial" w:hAnsi="Arial" w:cs="Arial"/>
        </w:rPr>
        <w:t>Shirey</w:t>
      </w:r>
      <w:proofErr w:type="spellEnd"/>
      <w:r w:rsidRPr="00AC48EC">
        <w:rPr>
          <w:rFonts w:ascii="Arial" w:hAnsi="Arial" w:cs="Arial"/>
        </w:rPr>
        <w:t xml:space="preserve">, M. R., Hauck, S. L., </w:t>
      </w:r>
      <w:proofErr w:type="spellStart"/>
      <w:r w:rsidRPr="00AC48EC">
        <w:rPr>
          <w:rFonts w:ascii="Arial" w:hAnsi="Arial" w:cs="Arial"/>
        </w:rPr>
        <w:t>Embree</w:t>
      </w:r>
      <w:proofErr w:type="spellEnd"/>
      <w:r w:rsidRPr="00AC48EC">
        <w:rPr>
          <w:rFonts w:ascii="Arial" w:hAnsi="Arial" w:cs="Arial"/>
        </w:rPr>
        <w:t xml:space="preserve">, J. L., </w:t>
      </w:r>
      <w:proofErr w:type="spellStart"/>
      <w:r w:rsidRPr="00AC48EC">
        <w:rPr>
          <w:rFonts w:ascii="Arial" w:hAnsi="Arial" w:cs="Arial"/>
        </w:rPr>
        <w:t>Kinner</w:t>
      </w:r>
      <w:proofErr w:type="spellEnd"/>
      <w:r w:rsidRPr="00AC48EC">
        <w:rPr>
          <w:rFonts w:ascii="Arial" w:hAnsi="Arial" w:cs="Arial"/>
        </w:rPr>
        <w:t xml:space="preserve">, T. J., </w:t>
      </w:r>
      <w:proofErr w:type="spellStart"/>
      <w:r w:rsidRPr="00AC48EC">
        <w:rPr>
          <w:rFonts w:ascii="Arial" w:hAnsi="Arial" w:cs="Arial"/>
        </w:rPr>
        <w:t>Schaar</w:t>
      </w:r>
      <w:proofErr w:type="spellEnd"/>
      <w:r w:rsidRPr="00AC48EC">
        <w:rPr>
          <w:rFonts w:ascii="Arial" w:hAnsi="Arial" w:cs="Arial"/>
        </w:rPr>
        <w:t xml:space="preserve">, G. L., Phillips, L. A., … McCool, I. A. (2011). </w:t>
      </w:r>
      <w:proofErr w:type="gramStart"/>
      <w:r w:rsidRPr="00AC48EC">
        <w:rPr>
          <w:rFonts w:ascii="Arial" w:hAnsi="Arial" w:cs="Arial"/>
        </w:rPr>
        <w:t>Showcasing differences between quality improvement, evidence-based practice, and research.</w:t>
      </w:r>
      <w:proofErr w:type="gramEnd"/>
      <w:r w:rsidRPr="00AC48EC">
        <w:rPr>
          <w:rFonts w:ascii="Arial" w:hAnsi="Arial" w:cs="Arial"/>
        </w:rPr>
        <w:t xml:space="preserve"> </w:t>
      </w:r>
      <w:r w:rsidRPr="00AC48EC">
        <w:rPr>
          <w:rFonts w:ascii="Arial" w:hAnsi="Arial" w:cs="Arial"/>
          <w:i/>
        </w:rPr>
        <w:t>The Journal of Continuing Education in Nursing, 42</w:t>
      </w:r>
      <w:r w:rsidRPr="00AC48EC">
        <w:rPr>
          <w:rFonts w:ascii="Arial" w:hAnsi="Arial" w:cs="Arial"/>
        </w:rPr>
        <w:t xml:space="preserve">, 57-70. </w:t>
      </w:r>
      <w:proofErr w:type="spellStart"/>
      <w:proofErr w:type="gramStart"/>
      <w:r w:rsidRPr="00AC48EC">
        <w:rPr>
          <w:rFonts w:ascii="Arial" w:hAnsi="Arial" w:cs="Arial"/>
        </w:rPr>
        <w:t>doi</w:t>
      </w:r>
      <w:proofErr w:type="spellEnd"/>
      <w:proofErr w:type="gramEnd"/>
      <w:r w:rsidRPr="00AC48EC">
        <w:rPr>
          <w:rFonts w:ascii="Arial" w:hAnsi="Arial" w:cs="Arial"/>
        </w:rPr>
        <w:t xml:space="preserve">: 10.3928/00220124-20100701-01 </w:t>
      </w:r>
    </w:p>
    <w:p w:rsidR="00AC48EC" w:rsidRPr="00AC48EC" w:rsidRDefault="00AC48EC" w:rsidP="00AC48EC">
      <w:pPr>
        <w:ind w:left="720" w:hanging="720"/>
        <w:rPr>
          <w:rFonts w:ascii="Arial" w:hAnsi="Arial" w:cs="Arial"/>
        </w:rPr>
      </w:pPr>
    </w:p>
    <w:p w:rsidR="00AC48EC" w:rsidRPr="00AC48EC" w:rsidRDefault="00AC48EC" w:rsidP="00AC48EC">
      <w:pPr>
        <w:ind w:left="720" w:hanging="720"/>
        <w:rPr>
          <w:rFonts w:ascii="Arial" w:hAnsi="Arial" w:cs="Arial"/>
          <w:b/>
        </w:rPr>
      </w:pPr>
      <w:proofErr w:type="gramStart"/>
      <w:r w:rsidRPr="00AC48EC">
        <w:rPr>
          <w:rFonts w:ascii="Arial" w:hAnsi="Arial" w:cs="Arial"/>
        </w:rPr>
        <w:t xml:space="preserve">Stillwell, S. B., </w:t>
      </w:r>
      <w:proofErr w:type="spellStart"/>
      <w:r w:rsidRPr="00AC48EC">
        <w:rPr>
          <w:rFonts w:ascii="Arial" w:hAnsi="Arial" w:cs="Arial"/>
        </w:rPr>
        <w:t>Fineout-Overholt</w:t>
      </w:r>
      <w:proofErr w:type="spellEnd"/>
      <w:r w:rsidRPr="00AC48EC">
        <w:rPr>
          <w:rFonts w:ascii="Arial" w:hAnsi="Arial" w:cs="Arial"/>
        </w:rPr>
        <w:t xml:space="preserve">, E., </w:t>
      </w:r>
      <w:proofErr w:type="spellStart"/>
      <w:r w:rsidRPr="00AC48EC">
        <w:rPr>
          <w:rFonts w:ascii="Arial" w:hAnsi="Arial" w:cs="Arial"/>
        </w:rPr>
        <w:t>Melnyk</w:t>
      </w:r>
      <w:proofErr w:type="spellEnd"/>
      <w:r w:rsidRPr="00AC48EC">
        <w:rPr>
          <w:rFonts w:ascii="Arial" w:hAnsi="Arial" w:cs="Arial"/>
        </w:rPr>
        <w:t>, B.M., &amp; Williamson, K.M. (2010).</w:t>
      </w:r>
      <w:proofErr w:type="gramEnd"/>
      <w:r w:rsidRPr="00AC48EC">
        <w:rPr>
          <w:rFonts w:ascii="Arial" w:hAnsi="Arial" w:cs="Arial"/>
        </w:rPr>
        <w:t xml:space="preserve"> </w:t>
      </w:r>
      <w:r w:rsidRPr="00AC48EC">
        <w:rPr>
          <w:rStyle w:val="Emphasis"/>
          <w:rFonts w:ascii="Arial" w:hAnsi="Arial" w:cs="Arial"/>
          <w:bCs/>
          <w:i w:val="0"/>
        </w:rPr>
        <w:t>Evidence</w:t>
      </w:r>
      <w:r w:rsidRPr="00AC48EC">
        <w:rPr>
          <w:rFonts w:ascii="Arial" w:hAnsi="Arial" w:cs="Arial"/>
          <w:i/>
        </w:rPr>
        <w:t>-</w:t>
      </w:r>
      <w:r w:rsidRPr="00AC48EC">
        <w:rPr>
          <w:rStyle w:val="Emphasis"/>
          <w:rFonts w:ascii="Arial" w:hAnsi="Arial" w:cs="Arial"/>
          <w:bCs/>
          <w:i w:val="0"/>
        </w:rPr>
        <w:t>based</w:t>
      </w:r>
      <w:r w:rsidRPr="00AC48EC">
        <w:rPr>
          <w:rFonts w:ascii="Arial" w:hAnsi="Arial" w:cs="Arial"/>
          <w:i/>
        </w:rPr>
        <w:t xml:space="preserve"> </w:t>
      </w:r>
      <w:r w:rsidRPr="00AC48EC">
        <w:rPr>
          <w:rStyle w:val="Emphasis"/>
          <w:rFonts w:ascii="Arial" w:hAnsi="Arial" w:cs="Arial"/>
          <w:bCs/>
          <w:i w:val="0"/>
        </w:rPr>
        <w:t>practice</w:t>
      </w:r>
      <w:r w:rsidRPr="00AC48EC">
        <w:rPr>
          <w:rFonts w:ascii="Arial" w:hAnsi="Arial" w:cs="Arial"/>
        </w:rPr>
        <w:t xml:space="preserve">: Step by step: Searching for the evidence: Strategies to help you conduct a successful search. </w:t>
      </w:r>
      <w:r w:rsidRPr="00AC48EC">
        <w:rPr>
          <w:rStyle w:val="Emphasis"/>
          <w:rFonts w:ascii="Arial" w:hAnsi="Arial" w:cs="Arial"/>
          <w:bCs/>
        </w:rPr>
        <w:t xml:space="preserve">American Journal of Nursing, </w:t>
      </w:r>
      <w:r w:rsidRPr="00AC48EC">
        <w:rPr>
          <w:rFonts w:ascii="Arial" w:hAnsi="Arial" w:cs="Arial"/>
          <w:i/>
        </w:rPr>
        <w:t>110</w:t>
      </w:r>
      <w:r w:rsidRPr="00AC48EC">
        <w:rPr>
          <w:rFonts w:ascii="Arial" w:hAnsi="Arial" w:cs="Arial"/>
        </w:rPr>
        <w:t>(5), 41-47. Retrieved from</w:t>
      </w:r>
      <w:r w:rsidRPr="00AC48EC">
        <w:rPr>
          <w:rFonts w:ascii="Arial" w:hAnsi="Arial" w:cs="Arial"/>
          <w:i/>
        </w:rPr>
        <w:t xml:space="preserve"> </w:t>
      </w:r>
      <w:hyperlink r:id="rId17" w:history="1">
        <w:r w:rsidRPr="00AC48EC">
          <w:rPr>
            <w:rStyle w:val="Hyperlink"/>
            <w:rFonts w:ascii="Arial" w:hAnsi="Arial" w:cs="Arial"/>
          </w:rPr>
          <w:t>http://journals.lww.com/ajnonline/pages/default.aspx</w:t>
        </w:r>
      </w:hyperlink>
    </w:p>
    <w:p w:rsidR="00AC48EC" w:rsidRPr="00AC48EC" w:rsidRDefault="00AC48EC" w:rsidP="00AC48EC">
      <w:pPr>
        <w:ind w:left="720" w:hanging="720"/>
        <w:rPr>
          <w:rFonts w:ascii="Arial" w:hAnsi="Arial" w:cs="Arial"/>
          <w:b/>
        </w:rPr>
      </w:pPr>
    </w:p>
    <w:p w:rsidR="00AC48EC" w:rsidRPr="00AC48EC" w:rsidRDefault="00AC48EC" w:rsidP="00AC48EC">
      <w:pPr>
        <w:ind w:left="720" w:hanging="720"/>
        <w:rPr>
          <w:rFonts w:ascii="Arial" w:hAnsi="Arial" w:cs="Arial"/>
          <w:b/>
        </w:rPr>
      </w:pPr>
      <w:r w:rsidRPr="00AC48EC">
        <w:rPr>
          <w:rFonts w:ascii="Arial" w:hAnsi="Arial" w:cs="Arial"/>
          <w:b/>
        </w:rPr>
        <w:t>Theory</w:t>
      </w:r>
    </w:p>
    <w:p w:rsidR="00AC48EC" w:rsidRPr="00AC48EC" w:rsidRDefault="00AC48EC" w:rsidP="00AC48EC">
      <w:pPr>
        <w:ind w:left="720" w:hanging="720"/>
        <w:rPr>
          <w:rFonts w:ascii="Arial" w:hAnsi="Arial" w:cs="Arial"/>
          <w:b/>
        </w:rPr>
      </w:pPr>
    </w:p>
    <w:p w:rsidR="003C6ECC" w:rsidRDefault="003C6ECC" w:rsidP="00F64DD5">
      <w:pPr>
        <w:autoSpaceDE w:val="0"/>
        <w:autoSpaceDN w:val="0"/>
        <w:adjustRightInd w:val="0"/>
        <w:ind w:left="720" w:hanging="720"/>
        <w:rPr>
          <w:rStyle w:val="medium-font"/>
          <w:rFonts w:ascii="Arial" w:hAnsi="Arial" w:cs="Arial"/>
          <w:lang w:eastAsia="en-US"/>
        </w:rPr>
      </w:pPr>
      <w:r w:rsidRPr="003C6ECC">
        <w:rPr>
          <w:rStyle w:val="medium-font"/>
          <w:rFonts w:ascii="Arial" w:hAnsi="Arial" w:cs="Arial"/>
        </w:rPr>
        <w:t>Bond</w:t>
      </w:r>
      <w:r>
        <w:rPr>
          <w:rStyle w:val="medium-font"/>
          <w:rFonts w:ascii="Arial" w:hAnsi="Arial" w:cs="Arial"/>
        </w:rPr>
        <w:t>,</w:t>
      </w:r>
      <w:r w:rsidRPr="003C6ECC">
        <w:rPr>
          <w:rStyle w:val="medium-font"/>
          <w:rFonts w:ascii="Arial" w:hAnsi="Arial" w:cs="Arial"/>
        </w:rPr>
        <w:t xml:space="preserve"> A</w:t>
      </w:r>
      <w:r>
        <w:rPr>
          <w:rStyle w:val="medium-font"/>
          <w:rFonts w:ascii="Arial" w:hAnsi="Arial" w:cs="Arial"/>
        </w:rPr>
        <w:t xml:space="preserve">. </w:t>
      </w:r>
      <w:r w:rsidRPr="003C6ECC">
        <w:rPr>
          <w:rStyle w:val="medium-font"/>
          <w:rFonts w:ascii="Arial" w:hAnsi="Arial" w:cs="Arial"/>
        </w:rPr>
        <w:t>E</w:t>
      </w:r>
      <w:r>
        <w:rPr>
          <w:rStyle w:val="medium-font"/>
          <w:rFonts w:ascii="Arial" w:hAnsi="Arial" w:cs="Arial"/>
        </w:rPr>
        <w:t>.</w:t>
      </w:r>
      <w:r w:rsidRPr="003C6ECC">
        <w:rPr>
          <w:rStyle w:val="medium-font"/>
          <w:rFonts w:ascii="Arial" w:hAnsi="Arial" w:cs="Arial"/>
        </w:rPr>
        <w:t xml:space="preserve">, </w:t>
      </w:r>
      <w:proofErr w:type="spellStart"/>
      <w:r w:rsidRPr="003C6ECC">
        <w:rPr>
          <w:rStyle w:val="medium-font"/>
          <w:rFonts w:ascii="Arial" w:hAnsi="Arial" w:cs="Arial"/>
        </w:rPr>
        <w:t>Eshah</w:t>
      </w:r>
      <w:proofErr w:type="spellEnd"/>
      <w:r>
        <w:rPr>
          <w:rStyle w:val="medium-font"/>
          <w:rFonts w:ascii="Arial" w:hAnsi="Arial" w:cs="Arial"/>
        </w:rPr>
        <w:t>,</w:t>
      </w:r>
      <w:r w:rsidRPr="003C6ECC">
        <w:rPr>
          <w:rStyle w:val="medium-font"/>
          <w:rFonts w:ascii="Arial" w:hAnsi="Arial" w:cs="Arial"/>
        </w:rPr>
        <w:t xml:space="preserve"> N</w:t>
      </w:r>
      <w:r>
        <w:rPr>
          <w:rStyle w:val="medium-font"/>
          <w:rFonts w:ascii="Arial" w:hAnsi="Arial" w:cs="Arial"/>
        </w:rPr>
        <w:t xml:space="preserve">. </w:t>
      </w:r>
      <w:r w:rsidRPr="003C6ECC">
        <w:rPr>
          <w:rStyle w:val="medium-font"/>
          <w:rFonts w:ascii="Arial" w:hAnsi="Arial" w:cs="Arial"/>
        </w:rPr>
        <w:t>F</w:t>
      </w:r>
      <w:r>
        <w:rPr>
          <w:rStyle w:val="medium-font"/>
          <w:rFonts w:ascii="Arial" w:hAnsi="Arial" w:cs="Arial"/>
        </w:rPr>
        <w:t>.</w:t>
      </w:r>
      <w:r w:rsidRPr="003C6ECC">
        <w:rPr>
          <w:rStyle w:val="medium-font"/>
          <w:rFonts w:ascii="Arial" w:hAnsi="Arial" w:cs="Arial"/>
        </w:rPr>
        <w:t xml:space="preserve">, </w:t>
      </w:r>
      <w:proofErr w:type="spellStart"/>
      <w:r w:rsidRPr="003C6ECC">
        <w:rPr>
          <w:rStyle w:val="medium-font"/>
          <w:rFonts w:ascii="Arial" w:hAnsi="Arial" w:cs="Arial"/>
        </w:rPr>
        <w:t>Bani-Khaled</w:t>
      </w:r>
      <w:proofErr w:type="spellEnd"/>
      <w:r>
        <w:rPr>
          <w:rStyle w:val="medium-font"/>
          <w:rFonts w:ascii="Arial" w:hAnsi="Arial" w:cs="Arial"/>
        </w:rPr>
        <w:t>,</w:t>
      </w:r>
      <w:r w:rsidRPr="003C6ECC">
        <w:rPr>
          <w:rStyle w:val="medium-font"/>
          <w:rFonts w:ascii="Arial" w:hAnsi="Arial" w:cs="Arial"/>
        </w:rPr>
        <w:t xml:space="preserve"> M</w:t>
      </w:r>
      <w:r>
        <w:rPr>
          <w:rStyle w:val="medium-font"/>
          <w:rFonts w:ascii="Arial" w:hAnsi="Arial" w:cs="Arial"/>
        </w:rPr>
        <w:t>.</w:t>
      </w:r>
      <w:r w:rsidRPr="003C6ECC">
        <w:rPr>
          <w:rStyle w:val="medium-font"/>
          <w:rFonts w:ascii="Arial" w:hAnsi="Arial" w:cs="Arial"/>
        </w:rPr>
        <w:t xml:space="preserve">, </w:t>
      </w:r>
      <w:proofErr w:type="spellStart"/>
      <w:r w:rsidRPr="003C6ECC">
        <w:rPr>
          <w:rStyle w:val="medium-font"/>
          <w:rFonts w:ascii="Arial" w:hAnsi="Arial" w:cs="Arial"/>
        </w:rPr>
        <w:t>Hamad</w:t>
      </w:r>
      <w:proofErr w:type="spellEnd"/>
      <w:r>
        <w:rPr>
          <w:rStyle w:val="medium-font"/>
          <w:rFonts w:ascii="Arial" w:hAnsi="Arial" w:cs="Arial"/>
        </w:rPr>
        <w:t>,</w:t>
      </w:r>
      <w:r w:rsidRPr="003C6ECC">
        <w:rPr>
          <w:rStyle w:val="medium-font"/>
          <w:rFonts w:ascii="Arial" w:hAnsi="Arial" w:cs="Arial"/>
        </w:rPr>
        <w:t xml:space="preserve"> A</w:t>
      </w:r>
      <w:r>
        <w:rPr>
          <w:rStyle w:val="medium-font"/>
          <w:rFonts w:ascii="Arial" w:hAnsi="Arial" w:cs="Arial"/>
        </w:rPr>
        <w:t xml:space="preserve">. </w:t>
      </w:r>
      <w:r w:rsidRPr="003C6ECC">
        <w:rPr>
          <w:rStyle w:val="medium-font"/>
          <w:rFonts w:ascii="Arial" w:hAnsi="Arial" w:cs="Arial"/>
        </w:rPr>
        <w:t>O</w:t>
      </w:r>
      <w:r>
        <w:rPr>
          <w:rStyle w:val="medium-font"/>
          <w:rFonts w:ascii="Arial" w:hAnsi="Arial" w:cs="Arial"/>
        </w:rPr>
        <w:t>.</w:t>
      </w:r>
      <w:r w:rsidRPr="003C6ECC">
        <w:rPr>
          <w:rStyle w:val="medium-font"/>
          <w:rFonts w:ascii="Arial" w:hAnsi="Arial" w:cs="Arial"/>
        </w:rPr>
        <w:t xml:space="preserve">, </w:t>
      </w:r>
      <w:proofErr w:type="spellStart"/>
      <w:r w:rsidRPr="003C6ECC">
        <w:rPr>
          <w:rStyle w:val="medium-font"/>
          <w:rFonts w:ascii="Arial" w:hAnsi="Arial" w:cs="Arial"/>
        </w:rPr>
        <w:t>Habashneh</w:t>
      </w:r>
      <w:proofErr w:type="spellEnd"/>
      <w:r>
        <w:rPr>
          <w:rStyle w:val="medium-font"/>
          <w:rFonts w:ascii="Arial" w:hAnsi="Arial" w:cs="Arial"/>
        </w:rPr>
        <w:t>,</w:t>
      </w:r>
      <w:r w:rsidRPr="003C6ECC">
        <w:rPr>
          <w:rStyle w:val="medium-font"/>
          <w:rFonts w:ascii="Arial" w:hAnsi="Arial" w:cs="Arial"/>
        </w:rPr>
        <w:t xml:space="preserve"> S</w:t>
      </w:r>
      <w:r>
        <w:rPr>
          <w:rStyle w:val="medium-font"/>
          <w:rFonts w:ascii="Arial" w:hAnsi="Arial" w:cs="Arial"/>
        </w:rPr>
        <w:t>.</w:t>
      </w:r>
      <w:r w:rsidRPr="003C6ECC">
        <w:rPr>
          <w:rStyle w:val="medium-font"/>
          <w:rFonts w:ascii="Arial" w:hAnsi="Arial" w:cs="Arial"/>
        </w:rPr>
        <w:t xml:space="preserve">, </w:t>
      </w:r>
      <w:proofErr w:type="spellStart"/>
      <w:r w:rsidRPr="003C6ECC">
        <w:rPr>
          <w:rStyle w:val="medium-font"/>
          <w:rFonts w:ascii="Arial" w:hAnsi="Arial" w:cs="Arial"/>
        </w:rPr>
        <w:t>Kataua</w:t>
      </w:r>
      <w:proofErr w:type="spellEnd"/>
      <w:r w:rsidRPr="003C6ECC">
        <w:rPr>
          <w:rStyle w:val="medium-font"/>
          <w:rFonts w:ascii="Arial" w:hAnsi="Arial" w:cs="Arial"/>
        </w:rPr>
        <w:t>'</w:t>
      </w:r>
      <w:r>
        <w:rPr>
          <w:rStyle w:val="medium-font"/>
          <w:rFonts w:ascii="Arial" w:hAnsi="Arial" w:cs="Arial"/>
        </w:rPr>
        <w:t>,</w:t>
      </w:r>
      <w:r w:rsidRPr="003C6ECC">
        <w:rPr>
          <w:rStyle w:val="medium-font"/>
          <w:rFonts w:ascii="Arial" w:hAnsi="Arial" w:cs="Arial"/>
        </w:rPr>
        <w:t xml:space="preserve"> H</w:t>
      </w:r>
      <w:proofErr w:type="gramStart"/>
      <w:r>
        <w:rPr>
          <w:rStyle w:val="medium-font"/>
          <w:rFonts w:ascii="Arial" w:hAnsi="Arial" w:cs="Arial"/>
        </w:rPr>
        <w:t>.</w:t>
      </w:r>
      <w:r w:rsidRPr="003C6ECC">
        <w:rPr>
          <w:rStyle w:val="medium-font"/>
          <w:rFonts w:ascii="Arial" w:hAnsi="Arial" w:cs="Arial"/>
        </w:rPr>
        <w:t xml:space="preserve">, </w:t>
      </w:r>
      <w:r>
        <w:rPr>
          <w:rStyle w:val="medium-font"/>
          <w:rFonts w:ascii="Arial" w:hAnsi="Arial" w:cs="Arial"/>
        </w:rPr>
        <w:t>…</w:t>
      </w:r>
      <w:proofErr w:type="gramEnd"/>
      <w:r w:rsidRPr="003C6ECC">
        <w:rPr>
          <w:rStyle w:val="medium-font"/>
          <w:rFonts w:ascii="Arial" w:hAnsi="Arial" w:cs="Arial"/>
        </w:rPr>
        <w:t xml:space="preserve"> </w:t>
      </w:r>
      <w:proofErr w:type="spellStart"/>
      <w:r w:rsidRPr="003C6ECC">
        <w:rPr>
          <w:rStyle w:val="medium-font"/>
          <w:rFonts w:ascii="Arial" w:hAnsi="Arial" w:cs="Arial"/>
        </w:rPr>
        <w:t>Maabreh</w:t>
      </w:r>
      <w:proofErr w:type="spellEnd"/>
      <w:r>
        <w:rPr>
          <w:rStyle w:val="medium-font"/>
          <w:rFonts w:ascii="Arial" w:hAnsi="Arial" w:cs="Arial"/>
        </w:rPr>
        <w:t>,</w:t>
      </w:r>
      <w:r w:rsidRPr="003C6ECC">
        <w:rPr>
          <w:rStyle w:val="medium-font"/>
          <w:rFonts w:ascii="Arial" w:hAnsi="Arial" w:cs="Arial"/>
        </w:rPr>
        <w:t xml:space="preserve"> R</w:t>
      </w:r>
      <w:r>
        <w:rPr>
          <w:rStyle w:val="medium-font"/>
          <w:rFonts w:ascii="Arial" w:hAnsi="Arial" w:cs="Arial"/>
        </w:rPr>
        <w:t>.</w:t>
      </w:r>
      <w:r w:rsidRPr="003C6ECC">
        <w:rPr>
          <w:rStyle w:val="medium-font"/>
          <w:rFonts w:ascii="Arial" w:hAnsi="Arial" w:cs="Arial"/>
        </w:rPr>
        <w:t xml:space="preserve"> </w:t>
      </w:r>
      <w:r>
        <w:rPr>
          <w:rStyle w:val="medium-font"/>
          <w:rFonts w:ascii="Arial" w:hAnsi="Arial" w:cs="Arial"/>
        </w:rPr>
        <w:t xml:space="preserve">(2011). </w:t>
      </w:r>
      <w:r w:rsidR="00F64DD5" w:rsidRPr="00F64DD5">
        <w:rPr>
          <w:rFonts w:ascii="Arial" w:hAnsi="Arial" w:cs="Arial"/>
          <w:lang w:eastAsia="en-US"/>
        </w:rPr>
        <w:t xml:space="preserve">Who uses nursing theory? </w:t>
      </w:r>
      <w:proofErr w:type="gramStart"/>
      <w:r w:rsidR="00F64DD5" w:rsidRPr="00F64DD5">
        <w:rPr>
          <w:rFonts w:ascii="Arial" w:hAnsi="Arial" w:cs="Arial"/>
          <w:lang w:eastAsia="en-US"/>
        </w:rPr>
        <w:t xml:space="preserve">A </w:t>
      </w:r>
      <w:proofErr w:type="spellStart"/>
      <w:r w:rsidR="00F64DD5" w:rsidRPr="00F64DD5">
        <w:rPr>
          <w:rFonts w:ascii="Arial" w:hAnsi="Arial" w:cs="Arial"/>
          <w:lang w:eastAsia="en-US"/>
        </w:rPr>
        <w:t>univariate</w:t>
      </w:r>
      <w:proofErr w:type="spellEnd"/>
      <w:r w:rsidR="00F64DD5" w:rsidRPr="00F64DD5">
        <w:rPr>
          <w:rFonts w:ascii="Arial" w:hAnsi="Arial" w:cs="Arial"/>
          <w:lang w:eastAsia="en-US"/>
        </w:rPr>
        <w:t xml:space="preserve"> descriptive analysis of</w:t>
      </w:r>
      <w:r w:rsidR="00F64DD5">
        <w:rPr>
          <w:rFonts w:ascii="Arial" w:hAnsi="Arial" w:cs="Arial"/>
          <w:lang w:eastAsia="en-US"/>
        </w:rPr>
        <w:t xml:space="preserve"> </w:t>
      </w:r>
      <w:r w:rsidR="00F64DD5" w:rsidRPr="00F64DD5">
        <w:rPr>
          <w:rFonts w:ascii="Arial" w:hAnsi="Arial" w:cs="Arial"/>
          <w:lang w:eastAsia="en-US"/>
        </w:rPr>
        <w:t>five years’ research articles.</w:t>
      </w:r>
      <w:proofErr w:type="gramEnd"/>
      <w:r w:rsidR="00F64DD5">
        <w:rPr>
          <w:rFonts w:ascii="AdvPSFT-B" w:hAnsi="AdvPSFT-B" w:cs="AdvPSFT-B"/>
          <w:sz w:val="32"/>
          <w:szCs w:val="32"/>
          <w:lang w:eastAsia="en-US"/>
        </w:rPr>
        <w:t xml:space="preserve"> </w:t>
      </w:r>
      <w:proofErr w:type="gramStart"/>
      <w:r w:rsidRPr="003C6ECC">
        <w:rPr>
          <w:rStyle w:val="medium-font"/>
          <w:rFonts w:ascii="Arial" w:hAnsi="Arial" w:cs="Arial"/>
          <w:i/>
        </w:rPr>
        <w:t>Scandinavian Journal of Caring Sciences, 25</w:t>
      </w:r>
      <w:r>
        <w:rPr>
          <w:rStyle w:val="medium-font"/>
          <w:rFonts w:ascii="Arial" w:hAnsi="Arial" w:cs="Arial"/>
        </w:rPr>
        <w:t xml:space="preserve">, </w:t>
      </w:r>
      <w:r w:rsidRPr="003C6ECC">
        <w:rPr>
          <w:rStyle w:val="medium-font"/>
          <w:rFonts w:ascii="Arial" w:hAnsi="Arial" w:cs="Arial"/>
        </w:rPr>
        <w:t>404-</w:t>
      </w:r>
      <w:r>
        <w:rPr>
          <w:rStyle w:val="medium-font"/>
          <w:rFonts w:ascii="Arial" w:hAnsi="Arial" w:cs="Arial"/>
        </w:rPr>
        <w:t>40</w:t>
      </w:r>
      <w:r w:rsidRPr="003C6ECC">
        <w:rPr>
          <w:rStyle w:val="medium-font"/>
          <w:rFonts w:ascii="Arial" w:hAnsi="Arial" w:cs="Arial"/>
        </w:rPr>
        <w:t>9</w:t>
      </w:r>
      <w:r>
        <w:rPr>
          <w:rStyle w:val="medium-font"/>
          <w:rFonts w:ascii="Arial" w:hAnsi="Arial" w:cs="Arial"/>
        </w:rPr>
        <w:t>.</w:t>
      </w:r>
      <w:proofErr w:type="gramEnd"/>
      <w:r>
        <w:rPr>
          <w:rStyle w:val="medium-font"/>
          <w:rFonts w:ascii="Arial" w:hAnsi="Arial" w:cs="Arial"/>
        </w:rPr>
        <w:t xml:space="preserve"> </w:t>
      </w:r>
      <w:proofErr w:type="spellStart"/>
      <w:proofErr w:type="gramStart"/>
      <w:r>
        <w:rPr>
          <w:rStyle w:val="medium-font"/>
          <w:rFonts w:ascii="Arial" w:hAnsi="Arial" w:cs="Arial"/>
        </w:rPr>
        <w:t>doi</w:t>
      </w:r>
      <w:proofErr w:type="spellEnd"/>
      <w:proofErr w:type="gramEnd"/>
      <w:r>
        <w:rPr>
          <w:rStyle w:val="medium-font"/>
          <w:rFonts w:ascii="Arial" w:hAnsi="Arial" w:cs="Arial"/>
        </w:rPr>
        <w:t xml:space="preserve">: </w:t>
      </w:r>
      <w:r w:rsidRPr="003C6ECC">
        <w:rPr>
          <w:rFonts w:ascii="Arial" w:hAnsi="Arial" w:cs="Arial"/>
          <w:lang w:eastAsia="en-US"/>
        </w:rPr>
        <w:t>10.1111/j.1471-6712.2010.00835.x</w:t>
      </w:r>
    </w:p>
    <w:p w:rsidR="003C6ECC" w:rsidRPr="003C6ECC" w:rsidRDefault="003C6ECC" w:rsidP="00AC48EC">
      <w:pPr>
        <w:ind w:left="720" w:hanging="720"/>
        <w:rPr>
          <w:rFonts w:ascii="Arial" w:hAnsi="Arial" w:cs="Arial"/>
        </w:rPr>
      </w:pPr>
    </w:p>
    <w:p w:rsidR="00880CFF" w:rsidRPr="00880CFF" w:rsidRDefault="00880CFF" w:rsidP="00AC48EC">
      <w:pPr>
        <w:ind w:left="720" w:hanging="720"/>
        <w:rPr>
          <w:rFonts w:ascii="Arial" w:hAnsi="Arial" w:cs="Arial"/>
        </w:rPr>
      </w:pPr>
      <w:proofErr w:type="spellStart"/>
      <w:r w:rsidRPr="00880CFF">
        <w:rPr>
          <w:rFonts w:ascii="Arial" w:hAnsi="Arial" w:cs="Arial"/>
        </w:rPr>
        <w:lastRenderedPageBreak/>
        <w:t>Donabedian</w:t>
      </w:r>
      <w:proofErr w:type="spellEnd"/>
      <w:r w:rsidRPr="00880CFF">
        <w:rPr>
          <w:rFonts w:ascii="Arial" w:hAnsi="Arial" w:cs="Arial"/>
        </w:rPr>
        <w:t xml:space="preserve">, A. (2005). </w:t>
      </w:r>
      <w:proofErr w:type="gramStart"/>
      <w:r w:rsidRPr="00880CFF">
        <w:rPr>
          <w:rFonts w:ascii="Arial" w:hAnsi="Arial" w:cs="Arial"/>
        </w:rPr>
        <w:t>Evaluating the quality of medical care.</w:t>
      </w:r>
      <w:proofErr w:type="gramEnd"/>
      <w:r w:rsidRPr="00880CFF">
        <w:rPr>
          <w:rFonts w:ascii="Arial" w:hAnsi="Arial" w:cs="Arial"/>
        </w:rPr>
        <w:t xml:space="preserve"> </w:t>
      </w:r>
      <w:r w:rsidRPr="00880CFF">
        <w:rPr>
          <w:rFonts w:ascii="Arial" w:hAnsi="Arial" w:cs="Arial"/>
          <w:i/>
          <w:iCs/>
        </w:rPr>
        <w:t>The Milbank Quarterly, 83</w:t>
      </w:r>
      <w:r w:rsidRPr="00880CFF">
        <w:rPr>
          <w:rFonts w:ascii="Arial" w:hAnsi="Arial" w:cs="Arial"/>
        </w:rPr>
        <w:t xml:space="preserve">, 691–729. doi:10.1111/j.1468-0009.2005.00397.x (Original work published 1966, </w:t>
      </w:r>
      <w:r w:rsidRPr="00880CFF">
        <w:rPr>
          <w:rFonts w:ascii="Arial" w:hAnsi="Arial" w:cs="Arial"/>
          <w:i/>
          <w:iCs/>
        </w:rPr>
        <w:t>The Milbank Memorial Fund Quarterly, 44</w:t>
      </w:r>
      <w:r w:rsidRPr="00880CFF">
        <w:rPr>
          <w:rFonts w:ascii="Arial" w:hAnsi="Arial" w:cs="Arial"/>
        </w:rPr>
        <w:t>, 166–2 03).</w:t>
      </w:r>
    </w:p>
    <w:p w:rsidR="00880CFF" w:rsidRDefault="00880CFF" w:rsidP="00AC48EC">
      <w:pPr>
        <w:ind w:left="720" w:hanging="720"/>
        <w:rPr>
          <w:rFonts w:ascii="Arial" w:hAnsi="Arial" w:cs="Arial"/>
        </w:rPr>
      </w:pPr>
    </w:p>
    <w:p w:rsidR="00AC48EC" w:rsidRPr="00AC48EC" w:rsidRDefault="00AC48EC" w:rsidP="00AC48EC">
      <w:pPr>
        <w:ind w:left="720" w:hanging="720"/>
        <w:rPr>
          <w:rFonts w:ascii="Arial" w:hAnsi="Arial" w:cs="Arial"/>
        </w:rPr>
      </w:pPr>
      <w:proofErr w:type="gramStart"/>
      <w:r w:rsidRPr="00AC48EC">
        <w:rPr>
          <w:rFonts w:ascii="Arial" w:hAnsi="Arial" w:cs="Arial"/>
        </w:rPr>
        <w:t>Kelly, K. C., Huber, D. G., Johnson, M., McCloskey, J. C., &amp; Maas, M. (1994).</w:t>
      </w:r>
      <w:proofErr w:type="gramEnd"/>
      <w:r w:rsidRPr="00AC48EC">
        <w:rPr>
          <w:rFonts w:ascii="Arial" w:hAnsi="Arial" w:cs="Arial"/>
        </w:rPr>
        <w:t xml:space="preserve"> The medical outcomes study: A nursing perspective. </w:t>
      </w:r>
      <w:r w:rsidRPr="00AC48EC">
        <w:rPr>
          <w:rFonts w:ascii="Arial" w:hAnsi="Arial" w:cs="Arial"/>
          <w:i/>
        </w:rPr>
        <w:t>Journal of Professional Nursing, 10</w:t>
      </w:r>
      <w:r w:rsidRPr="00AC48EC">
        <w:rPr>
          <w:rFonts w:ascii="Arial" w:hAnsi="Arial" w:cs="Arial"/>
        </w:rPr>
        <w:t xml:space="preserve">, 209-216. Retrieved from </w:t>
      </w:r>
      <w:hyperlink r:id="rId18" w:history="1">
        <w:r w:rsidRPr="00AC48EC">
          <w:rPr>
            <w:rStyle w:val="Hyperlink"/>
            <w:rFonts w:ascii="Arial" w:hAnsi="Arial" w:cs="Arial"/>
          </w:rPr>
          <w:t>http://www.professionalnursing.org/</w:t>
        </w:r>
      </w:hyperlink>
      <w:r w:rsidRPr="00AC48EC">
        <w:rPr>
          <w:rFonts w:ascii="Arial" w:hAnsi="Arial" w:cs="Arial"/>
        </w:rPr>
        <w:t xml:space="preserve"> </w:t>
      </w:r>
    </w:p>
    <w:p w:rsidR="00AC48EC" w:rsidRPr="00AC48EC" w:rsidRDefault="00AC48EC" w:rsidP="00AC48EC">
      <w:pPr>
        <w:ind w:left="720" w:hanging="720"/>
        <w:rPr>
          <w:rFonts w:ascii="Arial" w:hAnsi="Arial" w:cs="Arial"/>
        </w:rPr>
      </w:pPr>
    </w:p>
    <w:p w:rsidR="00AC48EC" w:rsidRPr="00AC48EC" w:rsidRDefault="00AC48EC" w:rsidP="00AC48EC">
      <w:pPr>
        <w:ind w:left="720" w:hanging="720"/>
        <w:rPr>
          <w:rFonts w:ascii="Arial" w:hAnsi="Arial" w:cs="Arial"/>
        </w:rPr>
      </w:pPr>
      <w:proofErr w:type="gramStart"/>
      <w:r w:rsidRPr="00AC48EC">
        <w:rPr>
          <w:rFonts w:ascii="Arial" w:hAnsi="Arial" w:cs="Arial"/>
        </w:rPr>
        <w:t xml:space="preserve">Mitchell, P., </w:t>
      </w:r>
      <w:proofErr w:type="spellStart"/>
      <w:r w:rsidRPr="00AC48EC">
        <w:rPr>
          <w:rFonts w:ascii="Arial" w:hAnsi="Arial" w:cs="Arial"/>
        </w:rPr>
        <w:t>Ferketich</w:t>
      </w:r>
      <w:proofErr w:type="spellEnd"/>
      <w:r w:rsidRPr="00AC48EC">
        <w:rPr>
          <w:rFonts w:ascii="Arial" w:hAnsi="Arial" w:cs="Arial"/>
        </w:rPr>
        <w:t>, S., &amp; Jennings, B. (1998).</w:t>
      </w:r>
      <w:proofErr w:type="gramEnd"/>
      <w:r w:rsidRPr="00AC48EC">
        <w:rPr>
          <w:rFonts w:ascii="Arial" w:hAnsi="Arial" w:cs="Arial"/>
        </w:rPr>
        <w:t xml:space="preserve"> </w:t>
      </w:r>
      <w:proofErr w:type="gramStart"/>
      <w:r w:rsidRPr="00AC48EC">
        <w:rPr>
          <w:rFonts w:ascii="Arial" w:hAnsi="Arial" w:cs="Arial"/>
        </w:rPr>
        <w:t>Quality health outcomes model.</w:t>
      </w:r>
      <w:proofErr w:type="gramEnd"/>
      <w:r w:rsidRPr="00AC48EC">
        <w:rPr>
          <w:rFonts w:ascii="Arial" w:hAnsi="Arial" w:cs="Arial"/>
        </w:rPr>
        <w:t xml:space="preserve"> </w:t>
      </w:r>
      <w:r w:rsidRPr="00AC48EC">
        <w:rPr>
          <w:rFonts w:ascii="Arial" w:hAnsi="Arial" w:cs="Arial"/>
          <w:i/>
        </w:rPr>
        <w:t>Image: The Journal of Nursing Scholarship, 30</w:t>
      </w:r>
      <w:r w:rsidRPr="00AC48EC">
        <w:rPr>
          <w:rFonts w:ascii="Arial" w:hAnsi="Arial" w:cs="Arial"/>
        </w:rPr>
        <w:t xml:space="preserve">, 43-46. Retrieved from </w:t>
      </w:r>
      <w:hyperlink r:id="rId19" w:history="1">
        <w:r w:rsidRPr="00AC48EC">
          <w:rPr>
            <w:rStyle w:val="Hyperlink"/>
            <w:rFonts w:ascii="Arial" w:hAnsi="Arial" w:cs="Arial"/>
          </w:rPr>
          <w:t>http://journalofnursingscholarship.org/</w:t>
        </w:r>
      </w:hyperlink>
      <w:r w:rsidRPr="00AC48EC">
        <w:rPr>
          <w:rFonts w:ascii="Arial" w:hAnsi="Arial" w:cs="Arial"/>
        </w:rPr>
        <w:t xml:space="preserve"> </w:t>
      </w:r>
    </w:p>
    <w:p w:rsidR="00AC48EC" w:rsidRPr="00AC48EC" w:rsidRDefault="00AC48EC" w:rsidP="00AC48EC">
      <w:pPr>
        <w:ind w:left="720" w:hanging="720"/>
        <w:rPr>
          <w:rFonts w:ascii="Arial" w:hAnsi="Arial" w:cs="Arial"/>
          <w:b/>
        </w:rPr>
      </w:pPr>
      <w:r w:rsidRPr="00AC48EC">
        <w:rPr>
          <w:rFonts w:ascii="Arial" w:hAnsi="Arial" w:cs="Arial"/>
        </w:rPr>
        <w:tab/>
      </w:r>
    </w:p>
    <w:p w:rsidR="00697BF3" w:rsidRPr="00697BF3" w:rsidRDefault="00697BF3" w:rsidP="006E5A36">
      <w:pPr>
        <w:ind w:left="720" w:hanging="720"/>
        <w:rPr>
          <w:rFonts w:ascii="Arial" w:hAnsi="Arial" w:cs="Arial"/>
        </w:rPr>
      </w:pPr>
      <w:proofErr w:type="spellStart"/>
      <w:r w:rsidRPr="00697BF3">
        <w:rPr>
          <w:rFonts w:ascii="Arial" w:hAnsi="Arial" w:cs="Arial"/>
        </w:rPr>
        <w:t>Tarlov</w:t>
      </w:r>
      <w:proofErr w:type="spellEnd"/>
      <w:r>
        <w:rPr>
          <w:rFonts w:ascii="Arial" w:hAnsi="Arial" w:cs="Arial"/>
        </w:rPr>
        <w:t xml:space="preserve">, A. R., Ware, J. E., Jr., </w:t>
      </w:r>
      <w:r w:rsidR="006E5A36">
        <w:rPr>
          <w:rFonts w:ascii="Arial" w:hAnsi="Arial" w:cs="Arial"/>
        </w:rPr>
        <w:t xml:space="preserve">Greenfield, S., Nelson, E. C., Perrin, E., &amp; </w:t>
      </w:r>
      <w:proofErr w:type="spellStart"/>
      <w:r w:rsidR="006E5A36">
        <w:rPr>
          <w:rFonts w:ascii="Arial" w:hAnsi="Arial" w:cs="Arial"/>
        </w:rPr>
        <w:t>Zubkoff</w:t>
      </w:r>
      <w:proofErr w:type="spellEnd"/>
      <w:r w:rsidR="006E5A36">
        <w:rPr>
          <w:rFonts w:ascii="Arial" w:hAnsi="Arial" w:cs="Arial"/>
        </w:rPr>
        <w:t xml:space="preserve">, M. (1989). The Medical outcomes study: An application of methods for monitoring the results of medical care. </w:t>
      </w:r>
      <w:r w:rsidR="006E5A36" w:rsidRPr="006E5A36">
        <w:rPr>
          <w:rFonts w:ascii="Arial" w:hAnsi="Arial" w:cs="Arial"/>
          <w:i/>
        </w:rPr>
        <w:t>Journal of the American Medical Association, 262</w:t>
      </w:r>
      <w:r w:rsidR="006E5A36">
        <w:rPr>
          <w:rFonts w:ascii="Arial" w:hAnsi="Arial" w:cs="Arial"/>
        </w:rPr>
        <w:t xml:space="preserve">, 925-930. </w:t>
      </w:r>
      <w:hyperlink r:id="rId20" w:history="1">
        <w:r w:rsidR="004D054A" w:rsidRPr="004D054A">
          <w:rPr>
            <w:rStyle w:val="Hyperlink"/>
            <w:rFonts w:ascii="Arial" w:hAnsi="Arial" w:cs="Arial"/>
            <w:color w:val="auto"/>
            <w:u w:val="none"/>
          </w:rPr>
          <w:t>doi:10.1001/jama.262.7.925</w:t>
        </w:r>
      </w:hyperlink>
    </w:p>
    <w:p w:rsidR="00697BF3" w:rsidRDefault="00697BF3" w:rsidP="00AC48EC">
      <w:pPr>
        <w:rPr>
          <w:rFonts w:ascii="Arial" w:hAnsi="Arial" w:cs="Arial"/>
          <w:b/>
        </w:rPr>
      </w:pPr>
    </w:p>
    <w:p w:rsidR="00AC48EC" w:rsidRPr="00AC48EC" w:rsidRDefault="00AC48EC" w:rsidP="00AC48EC">
      <w:pPr>
        <w:rPr>
          <w:rFonts w:ascii="Arial" w:hAnsi="Arial" w:cs="Arial"/>
          <w:b/>
        </w:rPr>
      </w:pPr>
      <w:r w:rsidRPr="00AC48EC">
        <w:rPr>
          <w:rFonts w:ascii="Arial" w:hAnsi="Arial" w:cs="Arial"/>
          <w:b/>
        </w:rPr>
        <w:t>Research Design</w:t>
      </w:r>
    </w:p>
    <w:p w:rsidR="00AC48EC" w:rsidRPr="00AC48EC" w:rsidRDefault="00AC48EC" w:rsidP="00AC48EC">
      <w:pPr>
        <w:rPr>
          <w:rFonts w:ascii="Arial" w:hAnsi="Arial" w:cs="Arial"/>
          <w:b/>
        </w:rPr>
      </w:pPr>
    </w:p>
    <w:p w:rsidR="00AC48EC" w:rsidRPr="00AC48EC" w:rsidRDefault="00AC48EC" w:rsidP="00AC48EC">
      <w:pPr>
        <w:ind w:left="720" w:hanging="720"/>
        <w:rPr>
          <w:rFonts w:ascii="Arial" w:hAnsi="Arial" w:cs="Arial"/>
        </w:rPr>
      </w:pPr>
      <w:bookmarkStart w:id="3" w:name="Result_17"/>
      <w:proofErr w:type="gramStart"/>
      <w:r w:rsidRPr="00AC48EC">
        <w:rPr>
          <w:rFonts w:ascii="Arial" w:hAnsi="Arial" w:cs="Arial"/>
        </w:rPr>
        <w:t>Schmelzer, M. (2000).</w:t>
      </w:r>
      <w:proofErr w:type="gramEnd"/>
      <w:r w:rsidRPr="00AC48EC">
        <w:rPr>
          <w:rStyle w:val="title-link-wrapper"/>
          <w:rFonts w:ascii="Arial" w:hAnsi="Arial" w:cs="Arial"/>
        </w:rPr>
        <w:t xml:space="preserve"> Understanding the research methodology: Should we trust the researchers’ conclusions?</w:t>
      </w:r>
      <w:r w:rsidRPr="00AC48EC">
        <w:rPr>
          <w:rFonts w:ascii="Arial" w:hAnsi="Arial" w:cs="Arial"/>
        </w:rPr>
        <w:t xml:space="preserve"> </w:t>
      </w:r>
      <w:bookmarkEnd w:id="3"/>
      <w:r w:rsidRPr="00AC48EC">
        <w:rPr>
          <w:rStyle w:val="medium-font"/>
          <w:rFonts w:ascii="Arial" w:hAnsi="Arial" w:cs="Arial"/>
          <w:i/>
        </w:rPr>
        <w:t>Gastroenterology Nursing, 23</w:t>
      </w:r>
      <w:r w:rsidRPr="00AC48EC">
        <w:rPr>
          <w:rStyle w:val="medium-font"/>
          <w:rFonts w:ascii="Arial" w:hAnsi="Arial" w:cs="Arial"/>
        </w:rPr>
        <w:t>, 269-274.</w:t>
      </w:r>
      <w:r w:rsidRPr="00AC48EC">
        <w:rPr>
          <w:rFonts w:ascii="Arial" w:hAnsi="Arial" w:cs="Arial"/>
        </w:rPr>
        <w:t xml:space="preserve"> Retrieved from </w:t>
      </w:r>
      <w:hyperlink r:id="rId21" w:history="1">
        <w:r w:rsidRPr="00AC48EC">
          <w:rPr>
            <w:rStyle w:val="Hyperlink"/>
            <w:rFonts w:ascii="Arial" w:hAnsi="Arial" w:cs="Arial"/>
          </w:rPr>
          <w:t>http://journals.lww.com/gastroenterologynursing/pages/default.aspx</w:t>
        </w:r>
      </w:hyperlink>
      <w:r w:rsidRPr="00AC48EC">
        <w:rPr>
          <w:rFonts w:ascii="Arial" w:hAnsi="Arial" w:cs="Arial"/>
        </w:rPr>
        <w:t xml:space="preserve">  </w:t>
      </w:r>
    </w:p>
    <w:p w:rsidR="00AC48EC" w:rsidRPr="00AC48EC" w:rsidRDefault="00AC48EC" w:rsidP="00AC48EC">
      <w:pPr>
        <w:rPr>
          <w:rFonts w:ascii="Arial" w:hAnsi="Arial" w:cs="Arial"/>
          <w:b/>
        </w:rPr>
      </w:pPr>
    </w:p>
    <w:p w:rsidR="00AC48EC" w:rsidRPr="00AC48EC" w:rsidRDefault="00AC48EC" w:rsidP="00AC48EC">
      <w:pPr>
        <w:rPr>
          <w:rFonts w:ascii="Arial" w:hAnsi="Arial" w:cs="Arial"/>
          <w:b/>
        </w:rPr>
      </w:pPr>
      <w:r w:rsidRPr="00AC48EC">
        <w:rPr>
          <w:rFonts w:ascii="Arial" w:hAnsi="Arial" w:cs="Arial"/>
          <w:b/>
        </w:rPr>
        <w:t>Measurement</w:t>
      </w:r>
    </w:p>
    <w:p w:rsidR="00AC48EC" w:rsidRPr="00AC48EC" w:rsidRDefault="00AC48EC" w:rsidP="00AC48EC">
      <w:pPr>
        <w:rPr>
          <w:rFonts w:ascii="Arial" w:hAnsi="Arial" w:cs="Arial"/>
        </w:rPr>
      </w:pPr>
    </w:p>
    <w:p w:rsidR="00AC48EC" w:rsidRPr="00AC48EC" w:rsidRDefault="00AC48EC" w:rsidP="00AC48EC">
      <w:pPr>
        <w:ind w:left="720" w:hanging="720"/>
        <w:rPr>
          <w:rFonts w:ascii="Arial" w:hAnsi="Arial" w:cs="Arial"/>
        </w:rPr>
      </w:pPr>
      <w:proofErr w:type="gramStart"/>
      <w:r w:rsidRPr="00AC48EC">
        <w:rPr>
          <w:rFonts w:ascii="Arial" w:hAnsi="Arial" w:cs="Arial"/>
        </w:rPr>
        <w:t>Harris, M. R., &amp; Warren, J. J. (1995).</w:t>
      </w:r>
      <w:proofErr w:type="gramEnd"/>
      <w:r w:rsidRPr="00AC48EC">
        <w:rPr>
          <w:rFonts w:ascii="Arial" w:hAnsi="Arial" w:cs="Arial"/>
        </w:rPr>
        <w:t xml:space="preserve"> Patient outcomes: Assessment issues for the CNS. </w:t>
      </w:r>
      <w:r w:rsidRPr="00AC48EC">
        <w:rPr>
          <w:rFonts w:ascii="Arial" w:hAnsi="Arial" w:cs="Arial"/>
          <w:i/>
        </w:rPr>
        <w:t>Clinical Nurse Specialist</w:t>
      </w:r>
      <w:r w:rsidRPr="00AC48EC">
        <w:rPr>
          <w:rFonts w:ascii="Arial" w:hAnsi="Arial" w:cs="Arial"/>
        </w:rPr>
        <w:t xml:space="preserve">, </w:t>
      </w:r>
      <w:r w:rsidRPr="00AC48EC">
        <w:rPr>
          <w:rFonts w:ascii="Arial" w:hAnsi="Arial" w:cs="Arial"/>
          <w:i/>
        </w:rPr>
        <w:t>9</w:t>
      </w:r>
      <w:r w:rsidRPr="00AC48EC">
        <w:rPr>
          <w:rFonts w:ascii="Arial" w:hAnsi="Arial" w:cs="Arial"/>
        </w:rPr>
        <w:t xml:space="preserve">, 82-86. Retrieved from </w:t>
      </w:r>
      <w:hyperlink r:id="rId22" w:history="1">
        <w:r w:rsidRPr="00AC48EC">
          <w:rPr>
            <w:rStyle w:val="Hyperlink"/>
            <w:rFonts w:ascii="Arial" w:hAnsi="Arial" w:cs="Arial"/>
          </w:rPr>
          <w:t>http://journals.lww.com/cns-journal/pages/default.aspx</w:t>
        </w:r>
      </w:hyperlink>
      <w:r w:rsidRPr="00AC48EC">
        <w:rPr>
          <w:rFonts w:ascii="Arial" w:hAnsi="Arial" w:cs="Arial"/>
        </w:rPr>
        <w:t xml:space="preserve"> </w:t>
      </w:r>
    </w:p>
    <w:p w:rsidR="00AC48EC" w:rsidRPr="00AC48EC" w:rsidRDefault="00AC48EC" w:rsidP="00AC48EC">
      <w:pPr>
        <w:ind w:left="720" w:hanging="720"/>
        <w:rPr>
          <w:rFonts w:ascii="Arial" w:hAnsi="Arial" w:cs="Arial"/>
        </w:rPr>
      </w:pPr>
    </w:p>
    <w:p w:rsidR="00AC48EC" w:rsidRPr="00AC48EC" w:rsidRDefault="00AC48EC" w:rsidP="00AC48EC">
      <w:pPr>
        <w:ind w:left="720" w:hanging="720"/>
        <w:rPr>
          <w:rStyle w:val="medium-font"/>
          <w:rFonts w:ascii="Arial" w:hAnsi="Arial" w:cs="Arial"/>
        </w:rPr>
      </w:pPr>
      <w:bookmarkStart w:id="4" w:name="Result_4"/>
      <w:proofErr w:type="spellStart"/>
      <w:proofErr w:type="gramStart"/>
      <w:r w:rsidRPr="00AC48EC">
        <w:rPr>
          <w:rStyle w:val="medium-font"/>
          <w:rFonts w:ascii="Arial" w:hAnsi="Arial" w:cs="Arial"/>
        </w:rPr>
        <w:t>Mlinar</w:t>
      </w:r>
      <w:proofErr w:type="spellEnd"/>
      <w:r w:rsidRPr="00AC48EC">
        <w:rPr>
          <w:rStyle w:val="medium-font"/>
          <w:rFonts w:ascii="Arial" w:hAnsi="Arial" w:cs="Arial"/>
        </w:rPr>
        <w:t xml:space="preserve">, A., </w:t>
      </w:r>
      <w:r w:rsidRPr="00AC48EC">
        <w:rPr>
          <w:rStyle w:val="Strong"/>
          <w:rFonts w:ascii="Arial" w:hAnsi="Arial" w:cs="Arial"/>
          <w:b w:val="0"/>
          <w:iCs/>
        </w:rPr>
        <w:t>Schmelzer,</w:t>
      </w:r>
      <w:r w:rsidRPr="00AC48EC">
        <w:rPr>
          <w:rStyle w:val="medium-font"/>
          <w:rFonts w:ascii="Arial" w:hAnsi="Arial" w:cs="Arial"/>
          <w:b/>
        </w:rPr>
        <w:t xml:space="preserve"> </w:t>
      </w:r>
      <w:r w:rsidRPr="00AC48EC">
        <w:rPr>
          <w:rStyle w:val="Strong"/>
          <w:rFonts w:ascii="Arial" w:hAnsi="Arial" w:cs="Arial"/>
          <w:b w:val="0"/>
          <w:iCs/>
        </w:rPr>
        <w:t>M.</w:t>
      </w:r>
      <w:r w:rsidRPr="00AC48EC">
        <w:rPr>
          <w:rStyle w:val="medium-font"/>
          <w:rFonts w:ascii="Arial" w:hAnsi="Arial" w:cs="Arial"/>
        </w:rPr>
        <w:t>, &amp; Daniels, G. (2007).</w:t>
      </w:r>
      <w:proofErr w:type="gramEnd"/>
      <w:r w:rsidRPr="00AC48EC">
        <w:rPr>
          <w:rStyle w:val="medium-font"/>
          <w:rFonts w:ascii="Arial" w:hAnsi="Arial" w:cs="Arial"/>
        </w:rPr>
        <w:t xml:space="preserve"> Are your measurements reliable</w:t>
      </w:r>
      <w:proofErr w:type="gramStart"/>
      <w:r w:rsidRPr="00AC48EC">
        <w:rPr>
          <w:rStyle w:val="medium-font"/>
          <w:rFonts w:ascii="Arial" w:hAnsi="Arial" w:cs="Arial"/>
        </w:rPr>
        <w:t>?</w:t>
      </w:r>
      <w:r w:rsidRPr="00AC48EC">
        <w:rPr>
          <w:rFonts w:ascii="Arial" w:hAnsi="Arial" w:cs="Arial"/>
        </w:rPr>
        <w:t>.</w:t>
      </w:r>
      <w:proofErr w:type="gramEnd"/>
      <w:r w:rsidRPr="00AC48EC">
        <w:rPr>
          <w:rFonts w:ascii="Arial" w:hAnsi="Arial" w:cs="Arial"/>
        </w:rPr>
        <w:t xml:space="preserve"> </w:t>
      </w:r>
      <w:bookmarkEnd w:id="4"/>
      <w:r w:rsidRPr="00AC48EC">
        <w:rPr>
          <w:rStyle w:val="medium-font"/>
          <w:rFonts w:ascii="Arial" w:hAnsi="Arial" w:cs="Arial"/>
          <w:i/>
        </w:rPr>
        <w:t>Gastroenterology Nursing, 30</w:t>
      </w:r>
      <w:r w:rsidRPr="00AC48EC">
        <w:rPr>
          <w:rStyle w:val="medium-font"/>
          <w:rFonts w:ascii="Arial" w:hAnsi="Arial" w:cs="Arial"/>
        </w:rPr>
        <w:t>, 382-384.</w:t>
      </w:r>
      <w:r w:rsidRPr="00AC48EC">
        <w:rPr>
          <w:rFonts w:ascii="Arial" w:hAnsi="Arial" w:cs="Arial"/>
        </w:rPr>
        <w:t xml:space="preserve"> Retrieved from </w:t>
      </w:r>
      <w:hyperlink r:id="rId23" w:history="1">
        <w:r w:rsidRPr="00AC48EC">
          <w:rPr>
            <w:rStyle w:val="Hyperlink"/>
            <w:rFonts w:ascii="Arial" w:hAnsi="Arial" w:cs="Arial"/>
          </w:rPr>
          <w:t>http://journals.lww.com/gastroenterologynursing/pages/default.aspx</w:t>
        </w:r>
      </w:hyperlink>
      <w:r w:rsidRPr="00AC48EC">
        <w:rPr>
          <w:rFonts w:ascii="Arial" w:hAnsi="Arial" w:cs="Arial"/>
        </w:rPr>
        <w:t xml:space="preserve">  </w:t>
      </w:r>
    </w:p>
    <w:p w:rsidR="00AC48EC" w:rsidRPr="00AC48EC" w:rsidRDefault="00AC48EC" w:rsidP="00AC48EC">
      <w:pPr>
        <w:ind w:left="720" w:hanging="720"/>
        <w:rPr>
          <w:rFonts w:ascii="Arial" w:hAnsi="Arial" w:cs="Arial"/>
        </w:rPr>
      </w:pPr>
    </w:p>
    <w:p w:rsidR="00AC48EC" w:rsidRPr="00AC48EC" w:rsidRDefault="00AC48EC" w:rsidP="00AC48EC">
      <w:pPr>
        <w:ind w:left="720" w:hanging="720"/>
        <w:rPr>
          <w:rStyle w:val="medium-font"/>
          <w:rFonts w:ascii="Arial" w:hAnsi="Arial" w:cs="Arial"/>
        </w:rPr>
      </w:pPr>
      <w:bookmarkStart w:id="5" w:name="Result_5"/>
      <w:proofErr w:type="gramStart"/>
      <w:r w:rsidRPr="00AC48EC">
        <w:rPr>
          <w:rStyle w:val="Strong"/>
          <w:rFonts w:ascii="Arial" w:hAnsi="Arial" w:cs="Arial"/>
          <w:b w:val="0"/>
          <w:iCs/>
        </w:rPr>
        <w:t>Schmelzer,</w:t>
      </w:r>
      <w:r w:rsidRPr="00AC48EC">
        <w:rPr>
          <w:rStyle w:val="medium-font"/>
          <w:rFonts w:ascii="Arial" w:hAnsi="Arial" w:cs="Arial"/>
          <w:b/>
        </w:rPr>
        <w:t xml:space="preserve"> </w:t>
      </w:r>
      <w:r w:rsidRPr="00AC48EC">
        <w:rPr>
          <w:rStyle w:val="Strong"/>
          <w:rFonts w:ascii="Arial" w:hAnsi="Arial" w:cs="Arial"/>
          <w:b w:val="0"/>
          <w:iCs/>
        </w:rPr>
        <w:t>M.</w:t>
      </w:r>
      <w:r w:rsidRPr="00AC48EC">
        <w:rPr>
          <w:rStyle w:val="medium-font"/>
          <w:rFonts w:ascii="Arial" w:hAnsi="Arial" w:cs="Arial"/>
        </w:rPr>
        <w:t>, &amp; Daniels, G. (2007).</w:t>
      </w:r>
      <w:proofErr w:type="gramEnd"/>
      <w:r w:rsidRPr="00AC48EC">
        <w:rPr>
          <w:rStyle w:val="medium-font"/>
          <w:rFonts w:ascii="Arial" w:hAnsi="Arial" w:cs="Arial"/>
        </w:rPr>
        <w:t xml:space="preserve"> </w:t>
      </w:r>
      <w:proofErr w:type="gramStart"/>
      <w:r w:rsidRPr="00AC48EC">
        <w:rPr>
          <w:rStyle w:val="medium-font"/>
          <w:rFonts w:ascii="Arial" w:hAnsi="Arial" w:cs="Arial"/>
        </w:rPr>
        <w:t>Measurement tool requirements</w:t>
      </w:r>
      <w:r w:rsidRPr="00AC48EC">
        <w:rPr>
          <w:rFonts w:ascii="Arial" w:hAnsi="Arial" w:cs="Arial"/>
        </w:rPr>
        <w:t>.</w:t>
      </w:r>
      <w:bookmarkEnd w:id="5"/>
      <w:proofErr w:type="gramEnd"/>
      <w:r w:rsidRPr="00AC48EC">
        <w:rPr>
          <w:rFonts w:ascii="Arial" w:hAnsi="Arial" w:cs="Arial"/>
        </w:rPr>
        <w:t xml:space="preserve"> </w:t>
      </w:r>
      <w:r w:rsidRPr="00AC48EC">
        <w:rPr>
          <w:rStyle w:val="medium-font"/>
          <w:rFonts w:ascii="Arial" w:hAnsi="Arial" w:cs="Arial"/>
          <w:i/>
        </w:rPr>
        <w:t>Gastroenterology Nursing, 30</w:t>
      </w:r>
      <w:r w:rsidRPr="00AC48EC">
        <w:rPr>
          <w:rStyle w:val="medium-font"/>
          <w:rFonts w:ascii="Arial" w:hAnsi="Arial" w:cs="Arial"/>
        </w:rPr>
        <w:t>, 136-138.</w:t>
      </w:r>
      <w:r w:rsidRPr="00AC48EC">
        <w:rPr>
          <w:rFonts w:ascii="Arial" w:hAnsi="Arial" w:cs="Arial"/>
        </w:rPr>
        <w:t xml:space="preserve"> Retrieved from </w:t>
      </w:r>
      <w:hyperlink r:id="rId24" w:history="1">
        <w:r w:rsidRPr="00AC48EC">
          <w:rPr>
            <w:rStyle w:val="Hyperlink"/>
            <w:rFonts w:ascii="Arial" w:hAnsi="Arial" w:cs="Arial"/>
          </w:rPr>
          <w:t>http://journals.lww.com/gastroenterologynursing/pages/default.aspx</w:t>
        </w:r>
      </w:hyperlink>
      <w:r w:rsidRPr="00AC48EC">
        <w:rPr>
          <w:rFonts w:ascii="Arial" w:hAnsi="Arial" w:cs="Arial"/>
        </w:rPr>
        <w:t xml:space="preserve">  </w:t>
      </w:r>
    </w:p>
    <w:p w:rsidR="00AC48EC" w:rsidRPr="00AC48EC" w:rsidRDefault="00AC48EC" w:rsidP="00AC48EC">
      <w:pPr>
        <w:ind w:left="720" w:hanging="720"/>
        <w:rPr>
          <w:rStyle w:val="medium-font"/>
          <w:rFonts w:ascii="Arial" w:hAnsi="Arial" w:cs="Arial"/>
        </w:rPr>
      </w:pPr>
    </w:p>
    <w:p w:rsidR="00AC48EC" w:rsidRPr="00AC48EC" w:rsidRDefault="00AC48EC" w:rsidP="00AC48EC">
      <w:pPr>
        <w:ind w:left="720" w:hanging="720"/>
        <w:rPr>
          <w:rStyle w:val="medium-font"/>
          <w:rFonts w:ascii="Arial" w:hAnsi="Arial" w:cs="Arial"/>
        </w:rPr>
      </w:pPr>
      <w:proofErr w:type="gramStart"/>
      <w:r w:rsidRPr="00AC48EC">
        <w:rPr>
          <w:rStyle w:val="medium-font"/>
          <w:rFonts w:ascii="Arial" w:hAnsi="Arial" w:cs="Arial"/>
        </w:rPr>
        <w:t>Stover, M. (2007).</w:t>
      </w:r>
      <w:proofErr w:type="gramEnd"/>
      <w:r w:rsidRPr="00AC48EC">
        <w:rPr>
          <w:rStyle w:val="medium-font"/>
          <w:rFonts w:ascii="Arial" w:hAnsi="Arial" w:cs="Arial"/>
        </w:rPr>
        <w:t xml:space="preserve"> Identifying and locating complete psychosocial instruments. </w:t>
      </w:r>
      <w:r w:rsidRPr="00AC48EC">
        <w:rPr>
          <w:rStyle w:val="medium-font"/>
          <w:rFonts w:ascii="Arial" w:hAnsi="Arial" w:cs="Arial"/>
          <w:i/>
        </w:rPr>
        <w:t>Behavioral and Social Sciences Librarian, 26</w:t>
      </w:r>
      <w:r w:rsidRPr="00AC48EC">
        <w:rPr>
          <w:rStyle w:val="medium-font"/>
          <w:rFonts w:ascii="Arial" w:hAnsi="Arial" w:cs="Arial"/>
        </w:rPr>
        <w:t>(2), 47-61.</w:t>
      </w:r>
      <w:r w:rsidRPr="00AC48EC">
        <w:rPr>
          <w:rFonts w:ascii="Arial" w:hAnsi="Arial" w:cs="Arial"/>
          <w:color w:val="231F20"/>
        </w:rPr>
        <w:t xml:space="preserve"> </w:t>
      </w:r>
      <w:proofErr w:type="spellStart"/>
      <w:proofErr w:type="gramStart"/>
      <w:r w:rsidRPr="00AC48EC">
        <w:rPr>
          <w:rFonts w:ascii="Arial" w:hAnsi="Arial" w:cs="Arial"/>
          <w:color w:val="231F20"/>
        </w:rPr>
        <w:t>doi</w:t>
      </w:r>
      <w:proofErr w:type="spellEnd"/>
      <w:proofErr w:type="gramEnd"/>
      <w:r w:rsidRPr="00AC48EC">
        <w:rPr>
          <w:rFonts w:ascii="Arial" w:hAnsi="Arial" w:cs="Arial"/>
          <w:color w:val="231F20"/>
        </w:rPr>
        <w:t>: 10.1300/J103v26n02_04</w:t>
      </w:r>
    </w:p>
    <w:p w:rsidR="00AC48EC" w:rsidRPr="00AC48EC" w:rsidRDefault="00AC48EC" w:rsidP="00AC48EC">
      <w:pPr>
        <w:ind w:left="720" w:hanging="720"/>
        <w:rPr>
          <w:rStyle w:val="medium-font"/>
          <w:rFonts w:ascii="Arial" w:hAnsi="Arial" w:cs="Arial"/>
        </w:rPr>
      </w:pPr>
    </w:p>
    <w:p w:rsidR="00AC48EC" w:rsidRPr="00AC48EC" w:rsidRDefault="00AC48EC" w:rsidP="00AC48EC">
      <w:pPr>
        <w:ind w:left="720" w:hanging="720"/>
        <w:rPr>
          <w:rStyle w:val="medium-font"/>
          <w:rFonts w:ascii="Arial" w:hAnsi="Arial" w:cs="Arial"/>
          <w:b/>
        </w:rPr>
      </w:pPr>
      <w:r w:rsidRPr="00AC48EC">
        <w:rPr>
          <w:rStyle w:val="medium-font"/>
          <w:rFonts w:ascii="Arial" w:hAnsi="Arial" w:cs="Arial"/>
          <w:b/>
        </w:rPr>
        <w:t>Data Analysis</w:t>
      </w:r>
    </w:p>
    <w:p w:rsidR="00AC48EC" w:rsidRPr="00AC48EC" w:rsidRDefault="00AC48EC" w:rsidP="00AC48EC">
      <w:pPr>
        <w:ind w:left="720" w:hanging="720"/>
        <w:rPr>
          <w:rStyle w:val="medium-font"/>
          <w:rFonts w:ascii="Arial" w:hAnsi="Arial" w:cs="Arial"/>
        </w:rPr>
      </w:pPr>
    </w:p>
    <w:p w:rsidR="00AC48EC" w:rsidRPr="00AC48EC" w:rsidRDefault="00AC48EC" w:rsidP="00AC48EC">
      <w:pPr>
        <w:ind w:left="720" w:hanging="720"/>
        <w:rPr>
          <w:rStyle w:val="medium-font"/>
          <w:rFonts w:ascii="Arial" w:hAnsi="Arial" w:cs="Arial"/>
        </w:rPr>
      </w:pPr>
      <w:r w:rsidRPr="00AC48EC">
        <w:rPr>
          <w:rStyle w:val="medium-font"/>
          <w:rFonts w:ascii="Arial" w:hAnsi="Arial" w:cs="Arial"/>
        </w:rPr>
        <w:t xml:space="preserve">Duffy, M. E. (1988). Statistics: Friend or foe? </w:t>
      </w:r>
      <w:proofErr w:type="gramStart"/>
      <w:r w:rsidRPr="00AC48EC">
        <w:rPr>
          <w:rFonts w:ascii="Arial" w:hAnsi="Arial" w:cs="Arial"/>
          <w:i/>
          <w:color w:val="333333"/>
        </w:rPr>
        <w:t>Nursing &amp; Health Care, 9</w:t>
      </w:r>
      <w:r w:rsidRPr="00AC48EC">
        <w:rPr>
          <w:rFonts w:ascii="Arial" w:hAnsi="Arial" w:cs="Arial"/>
          <w:color w:val="333333"/>
        </w:rPr>
        <w:t>, 73-73.</w:t>
      </w:r>
      <w:proofErr w:type="gramEnd"/>
      <w:r w:rsidRPr="00AC48EC">
        <w:rPr>
          <w:rFonts w:ascii="Arial" w:hAnsi="Arial" w:cs="Arial"/>
          <w:color w:val="333333"/>
        </w:rPr>
        <w:t xml:space="preserve"> </w:t>
      </w:r>
      <w:proofErr w:type="gramStart"/>
      <w:r w:rsidRPr="00AC48EC">
        <w:rPr>
          <w:rFonts w:ascii="Arial" w:hAnsi="Arial" w:cs="Arial"/>
        </w:rPr>
        <w:t>Retrieved from Medline.</w:t>
      </w:r>
      <w:proofErr w:type="gramEnd"/>
    </w:p>
    <w:p w:rsidR="00F73B23" w:rsidRDefault="00F73B23" w:rsidP="00AC48EC">
      <w:pPr>
        <w:ind w:left="720" w:hanging="720"/>
        <w:rPr>
          <w:rFonts w:ascii="Arial" w:hAnsi="Arial" w:cs="Arial"/>
        </w:rPr>
      </w:pPr>
      <w:bookmarkStart w:id="6" w:name="Result_12"/>
    </w:p>
    <w:p w:rsidR="00AC48EC" w:rsidRDefault="00F73B23" w:rsidP="00AC48EC">
      <w:pPr>
        <w:ind w:left="720" w:hanging="720"/>
        <w:rPr>
          <w:rFonts w:ascii="Arial" w:hAnsi="Arial" w:cs="Arial"/>
        </w:rPr>
      </w:pPr>
      <w:proofErr w:type="gramStart"/>
      <w:r w:rsidRPr="00AC48EC">
        <w:rPr>
          <w:rFonts w:ascii="Arial" w:hAnsi="Arial" w:cs="Arial"/>
        </w:rPr>
        <w:t>Schmelzer, M. (2004).</w:t>
      </w:r>
      <w:proofErr w:type="gramEnd"/>
      <w:r w:rsidRPr="00AC48EC">
        <w:rPr>
          <w:rFonts w:ascii="Arial" w:hAnsi="Arial" w:cs="Arial"/>
        </w:rPr>
        <w:t xml:space="preserve"> Understanding statistics: What is </w:t>
      </w:r>
      <w:proofErr w:type="gramStart"/>
      <w:r w:rsidRPr="00AC48EC">
        <w:rPr>
          <w:rFonts w:ascii="Arial" w:hAnsi="Arial" w:cs="Arial"/>
        </w:rPr>
        <w:t>alpha</w:t>
      </w:r>
      <w:bookmarkEnd w:id="6"/>
      <w:proofErr w:type="gramEnd"/>
      <w:r w:rsidRPr="00AC48EC">
        <w:rPr>
          <w:rFonts w:ascii="Arial" w:hAnsi="Arial" w:cs="Arial"/>
        </w:rPr>
        <w:t xml:space="preserve">? </w:t>
      </w:r>
      <w:r w:rsidRPr="00AC48EC">
        <w:rPr>
          <w:rStyle w:val="medium-font"/>
          <w:rFonts w:ascii="Arial" w:hAnsi="Arial" w:cs="Arial"/>
          <w:i/>
        </w:rPr>
        <w:t>Gastroenterology Nursing, 27</w:t>
      </w:r>
      <w:r w:rsidRPr="00AC48EC">
        <w:rPr>
          <w:rStyle w:val="medium-font"/>
          <w:rFonts w:ascii="Arial" w:hAnsi="Arial" w:cs="Arial"/>
        </w:rPr>
        <w:t>, 292-293.</w:t>
      </w:r>
      <w:r w:rsidRPr="00AC48EC">
        <w:rPr>
          <w:rFonts w:ascii="Arial" w:hAnsi="Arial" w:cs="Arial"/>
        </w:rPr>
        <w:t xml:space="preserve"> Retrieved from </w:t>
      </w:r>
      <w:hyperlink r:id="rId25" w:history="1">
        <w:r w:rsidRPr="00AC48EC">
          <w:rPr>
            <w:rStyle w:val="Hyperlink"/>
            <w:rFonts w:ascii="Arial" w:hAnsi="Arial" w:cs="Arial"/>
          </w:rPr>
          <w:t>http://journals.lww.com/gastroenterologynursing/pages/default.aspx</w:t>
        </w:r>
      </w:hyperlink>
      <w:r w:rsidRPr="00AC48EC">
        <w:rPr>
          <w:rFonts w:ascii="Arial" w:hAnsi="Arial" w:cs="Arial"/>
        </w:rPr>
        <w:t xml:space="preserve">  </w:t>
      </w:r>
    </w:p>
    <w:p w:rsidR="00F73B23" w:rsidRPr="00AC48EC" w:rsidRDefault="00F73B23" w:rsidP="00AC48EC">
      <w:pPr>
        <w:ind w:left="720" w:hanging="720"/>
        <w:rPr>
          <w:rFonts w:ascii="Arial" w:hAnsi="Arial" w:cs="Arial"/>
          <w:b/>
        </w:rPr>
      </w:pPr>
    </w:p>
    <w:p w:rsidR="00AC48EC" w:rsidRPr="00AC48EC" w:rsidRDefault="00AC48EC" w:rsidP="00AC48EC">
      <w:pPr>
        <w:ind w:left="720" w:hanging="720"/>
        <w:rPr>
          <w:rFonts w:ascii="Arial" w:hAnsi="Arial" w:cs="Arial"/>
          <w:b/>
        </w:rPr>
      </w:pPr>
      <w:r w:rsidRPr="00AC48EC">
        <w:rPr>
          <w:rFonts w:ascii="Arial" w:hAnsi="Arial" w:cs="Arial"/>
          <w:b/>
        </w:rPr>
        <w:t>Ethics</w:t>
      </w:r>
    </w:p>
    <w:p w:rsidR="00AC48EC" w:rsidRPr="00AC48EC" w:rsidRDefault="00AC48EC" w:rsidP="00AC48EC">
      <w:pPr>
        <w:ind w:left="720" w:hanging="720"/>
        <w:rPr>
          <w:rFonts w:ascii="Arial" w:hAnsi="Arial" w:cs="Arial"/>
        </w:rPr>
      </w:pPr>
    </w:p>
    <w:p w:rsidR="00AC48EC" w:rsidRPr="00AC48EC" w:rsidRDefault="00AC48EC" w:rsidP="00AC48EC">
      <w:pPr>
        <w:ind w:left="720" w:hanging="720"/>
        <w:rPr>
          <w:rStyle w:val="Strong"/>
          <w:rFonts w:ascii="Arial" w:hAnsi="Arial" w:cs="Arial"/>
          <w:b w:val="0"/>
          <w:iCs/>
        </w:rPr>
      </w:pPr>
      <w:bookmarkStart w:id="7" w:name="Result_8"/>
      <w:proofErr w:type="spellStart"/>
      <w:r w:rsidRPr="00AC48EC">
        <w:rPr>
          <w:rStyle w:val="Strong"/>
          <w:rFonts w:ascii="Arial" w:hAnsi="Arial" w:cs="Arial"/>
          <w:b w:val="0"/>
          <w:iCs/>
        </w:rPr>
        <w:t>Lanter</w:t>
      </w:r>
      <w:proofErr w:type="spellEnd"/>
      <w:r w:rsidRPr="00AC48EC">
        <w:rPr>
          <w:rStyle w:val="Strong"/>
          <w:rFonts w:ascii="Arial" w:hAnsi="Arial" w:cs="Arial"/>
          <w:b w:val="0"/>
          <w:iCs/>
        </w:rPr>
        <w:t xml:space="preserve">, J. (2006). Clinical research with cognitively impaired subjects: Issues for nurses. </w:t>
      </w:r>
      <w:r w:rsidRPr="00AC48EC">
        <w:rPr>
          <w:rStyle w:val="Strong"/>
          <w:rFonts w:ascii="Arial" w:hAnsi="Arial" w:cs="Arial"/>
          <w:b w:val="0"/>
          <w:i/>
          <w:iCs/>
        </w:rPr>
        <w:t>Dimensions of Critical Care Nursing, 25</w:t>
      </w:r>
      <w:r w:rsidRPr="00AC48EC">
        <w:rPr>
          <w:rStyle w:val="Strong"/>
          <w:rFonts w:ascii="Arial" w:hAnsi="Arial" w:cs="Arial"/>
          <w:b w:val="0"/>
          <w:iCs/>
        </w:rPr>
        <w:t xml:space="preserve">, 89-92. </w:t>
      </w:r>
      <w:r w:rsidRPr="00AC48EC">
        <w:rPr>
          <w:rFonts w:ascii="Arial" w:hAnsi="Arial" w:cs="Arial"/>
        </w:rPr>
        <w:t xml:space="preserve">Retrieved from </w:t>
      </w:r>
      <w:hyperlink r:id="rId26" w:history="1">
        <w:r w:rsidRPr="00AC48EC">
          <w:rPr>
            <w:rStyle w:val="Hyperlink"/>
            <w:rFonts w:ascii="Arial" w:hAnsi="Arial" w:cs="Arial"/>
          </w:rPr>
          <w:t>http://journals.lww.com/dccnjournal/pages/default.aspx</w:t>
        </w:r>
      </w:hyperlink>
      <w:r w:rsidRPr="00AC48EC">
        <w:rPr>
          <w:rFonts w:ascii="Arial" w:hAnsi="Arial" w:cs="Arial"/>
        </w:rPr>
        <w:t xml:space="preserve"> </w:t>
      </w:r>
    </w:p>
    <w:p w:rsidR="00AC48EC" w:rsidRPr="00AC48EC" w:rsidRDefault="00AC48EC" w:rsidP="00AC48EC">
      <w:pPr>
        <w:ind w:left="720" w:hanging="720"/>
        <w:rPr>
          <w:rStyle w:val="Strong"/>
          <w:rFonts w:ascii="Arial" w:hAnsi="Arial" w:cs="Arial"/>
          <w:b w:val="0"/>
          <w:iCs/>
        </w:rPr>
      </w:pPr>
    </w:p>
    <w:p w:rsidR="00D47E8E" w:rsidRDefault="00AC48EC" w:rsidP="001B25B2">
      <w:pPr>
        <w:ind w:left="720" w:hanging="720"/>
        <w:rPr>
          <w:rFonts w:ascii="Arial" w:hAnsi="Arial" w:cs="Arial"/>
        </w:rPr>
      </w:pPr>
      <w:proofErr w:type="gramStart"/>
      <w:r w:rsidRPr="00AC48EC">
        <w:rPr>
          <w:rStyle w:val="Strong"/>
          <w:rFonts w:ascii="Arial" w:hAnsi="Arial" w:cs="Arial"/>
          <w:b w:val="0"/>
          <w:iCs/>
        </w:rPr>
        <w:t>Schmelzer,</w:t>
      </w:r>
      <w:r w:rsidRPr="00AC48EC">
        <w:rPr>
          <w:rStyle w:val="medium-font"/>
          <w:rFonts w:ascii="Arial" w:hAnsi="Arial" w:cs="Arial"/>
          <w:b/>
        </w:rPr>
        <w:t xml:space="preserve"> </w:t>
      </w:r>
      <w:r w:rsidRPr="00AC48EC">
        <w:rPr>
          <w:rStyle w:val="Strong"/>
          <w:rFonts w:ascii="Arial" w:hAnsi="Arial" w:cs="Arial"/>
          <w:b w:val="0"/>
          <w:iCs/>
        </w:rPr>
        <w:t>M. (2006).</w:t>
      </w:r>
      <w:proofErr w:type="gramEnd"/>
      <w:r w:rsidRPr="00AC48EC">
        <w:rPr>
          <w:rStyle w:val="Strong"/>
          <w:rFonts w:ascii="Arial" w:hAnsi="Arial" w:cs="Arial"/>
          <w:b w:val="0"/>
          <w:iCs/>
        </w:rPr>
        <w:t xml:space="preserve"> </w:t>
      </w:r>
      <w:proofErr w:type="gramStart"/>
      <w:r w:rsidRPr="00AC48EC">
        <w:rPr>
          <w:rStyle w:val="Strong"/>
          <w:rFonts w:ascii="Arial" w:hAnsi="Arial" w:cs="Arial"/>
          <w:b w:val="0"/>
          <w:iCs/>
        </w:rPr>
        <w:t>Institutional review boards</w:t>
      </w:r>
      <w:r w:rsidRPr="00AC48EC">
        <w:rPr>
          <w:rFonts w:ascii="Arial" w:hAnsi="Arial" w:cs="Arial"/>
        </w:rPr>
        <w:t>.</w:t>
      </w:r>
      <w:proofErr w:type="gramEnd"/>
      <w:r w:rsidRPr="00AC48EC">
        <w:rPr>
          <w:rFonts w:ascii="Arial" w:hAnsi="Arial" w:cs="Arial"/>
        </w:rPr>
        <w:t xml:space="preserve"> </w:t>
      </w:r>
      <w:bookmarkEnd w:id="7"/>
      <w:r w:rsidRPr="00AC48EC">
        <w:rPr>
          <w:rStyle w:val="medium-font"/>
          <w:rFonts w:ascii="Arial" w:hAnsi="Arial" w:cs="Arial"/>
          <w:i/>
        </w:rPr>
        <w:t>Gastroenterology Nursing, 29</w:t>
      </w:r>
      <w:r w:rsidRPr="00AC48EC">
        <w:rPr>
          <w:rStyle w:val="medium-font"/>
          <w:rFonts w:ascii="Arial" w:hAnsi="Arial" w:cs="Arial"/>
        </w:rPr>
        <w:t xml:space="preserve">, 80-81. </w:t>
      </w:r>
      <w:r w:rsidRPr="00AC48EC">
        <w:rPr>
          <w:rFonts w:ascii="Arial" w:hAnsi="Arial" w:cs="Arial"/>
        </w:rPr>
        <w:t xml:space="preserve">Retrieved from </w:t>
      </w:r>
      <w:hyperlink r:id="rId27" w:history="1">
        <w:r w:rsidRPr="00AC48EC">
          <w:rPr>
            <w:rStyle w:val="Hyperlink"/>
            <w:rFonts w:ascii="Arial" w:hAnsi="Arial" w:cs="Arial"/>
          </w:rPr>
          <w:t>http://journals.lww.com/gastroenterologynursing/pages/default.aspx</w:t>
        </w:r>
      </w:hyperlink>
      <w:r w:rsidRPr="00AC48EC">
        <w:rPr>
          <w:rFonts w:ascii="Arial" w:hAnsi="Arial" w:cs="Arial"/>
        </w:rPr>
        <w:t xml:space="preserve">  </w:t>
      </w:r>
    </w:p>
    <w:p w:rsidR="00D47E8E" w:rsidRDefault="00D47E8E" w:rsidP="00D47E8E">
      <w:pPr>
        <w:rPr>
          <w:rFonts w:ascii="Arial" w:hAnsi="Arial" w:cs="Arial"/>
        </w:rPr>
      </w:pPr>
    </w:p>
    <w:p w:rsidR="00AC48EC" w:rsidRPr="00AC48EC" w:rsidRDefault="00D47E8E" w:rsidP="009A5F06">
      <w:pPr>
        <w:ind w:left="720" w:hanging="720"/>
        <w:rPr>
          <w:rFonts w:ascii="Arial" w:hAnsi="Arial" w:cs="Arial"/>
          <w:bCs/>
        </w:rPr>
      </w:pPr>
      <w:r>
        <w:rPr>
          <w:rFonts w:ascii="Arial" w:hAnsi="Arial" w:cs="Arial"/>
        </w:rPr>
        <w:t xml:space="preserve">Sims, J. M. (2010). </w:t>
      </w:r>
      <w:proofErr w:type="gramStart"/>
      <w:r>
        <w:rPr>
          <w:rFonts w:ascii="Arial" w:hAnsi="Arial" w:cs="Arial"/>
        </w:rPr>
        <w:t>A brief review of the Belmont Report.</w:t>
      </w:r>
      <w:proofErr w:type="gramEnd"/>
      <w:r>
        <w:rPr>
          <w:rFonts w:ascii="Arial" w:hAnsi="Arial" w:cs="Arial"/>
        </w:rPr>
        <w:t xml:space="preserve"> </w:t>
      </w:r>
      <w:r w:rsidRPr="00D47E8E">
        <w:rPr>
          <w:rFonts w:ascii="Arial" w:hAnsi="Arial" w:cs="Arial"/>
          <w:i/>
        </w:rPr>
        <w:t>Dimensions of Critical Care Nursing, 29</w:t>
      </w:r>
      <w:r>
        <w:rPr>
          <w:rFonts w:ascii="Arial" w:hAnsi="Arial" w:cs="Arial"/>
        </w:rPr>
        <w:t xml:space="preserve">, 173-174. </w:t>
      </w:r>
      <w:r w:rsidR="009A5F06">
        <w:rPr>
          <w:rFonts w:ascii="Arial" w:hAnsi="Arial" w:cs="Arial"/>
        </w:rPr>
        <w:t xml:space="preserve">Retrieved from </w:t>
      </w:r>
      <w:hyperlink r:id="rId28" w:history="1">
        <w:r w:rsidR="009A5F06" w:rsidRPr="00B373C2">
          <w:rPr>
            <w:rStyle w:val="Hyperlink"/>
            <w:rFonts w:ascii="Arial" w:hAnsi="Arial" w:cs="Arial"/>
          </w:rPr>
          <w:t>http://journals.lww.com/dccnjournal/pages/default.aspx</w:t>
        </w:r>
      </w:hyperlink>
      <w:r w:rsidR="009A5F06">
        <w:rPr>
          <w:rFonts w:ascii="Arial" w:hAnsi="Arial" w:cs="Arial"/>
        </w:rPr>
        <w:t xml:space="preserve"> </w:t>
      </w:r>
      <w:r w:rsidR="00AC48EC" w:rsidRPr="00AC48EC">
        <w:rPr>
          <w:rStyle w:val="medium-font"/>
          <w:rFonts w:ascii="Arial" w:hAnsi="Arial" w:cs="Arial"/>
        </w:rPr>
        <w:br w:type="page"/>
      </w:r>
    </w:p>
    <w:p w:rsidR="00AC48EC" w:rsidRPr="00AC48EC" w:rsidRDefault="00AC48EC" w:rsidP="00AC48EC">
      <w:pPr>
        <w:pStyle w:val="Heading2"/>
        <w:jc w:val="center"/>
        <w:rPr>
          <w:i w:val="0"/>
          <w:sz w:val="22"/>
          <w:szCs w:val="22"/>
        </w:rPr>
      </w:pPr>
      <w:r w:rsidRPr="00AC48EC">
        <w:rPr>
          <w:i w:val="0"/>
          <w:sz w:val="22"/>
          <w:szCs w:val="22"/>
        </w:rPr>
        <w:lastRenderedPageBreak/>
        <w:t xml:space="preserve">General Guidelines for </w:t>
      </w:r>
      <w:r w:rsidR="003B2F81">
        <w:rPr>
          <w:i w:val="0"/>
          <w:sz w:val="22"/>
          <w:szCs w:val="22"/>
        </w:rPr>
        <w:t xml:space="preserve">N5328 </w:t>
      </w:r>
      <w:r w:rsidRPr="00AC48EC">
        <w:rPr>
          <w:i w:val="0"/>
          <w:sz w:val="22"/>
          <w:szCs w:val="22"/>
        </w:rPr>
        <w:t>Papers</w:t>
      </w:r>
    </w:p>
    <w:p w:rsidR="00AC48EC" w:rsidRPr="00AC48EC" w:rsidRDefault="00AC48EC" w:rsidP="00AC48EC">
      <w:pPr>
        <w:pStyle w:val="Default"/>
        <w:rPr>
          <w:sz w:val="22"/>
          <w:szCs w:val="22"/>
        </w:rPr>
      </w:pPr>
    </w:p>
    <w:p w:rsidR="00AC48EC" w:rsidRPr="00AC48EC" w:rsidRDefault="00AC48EC" w:rsidP="00AC48EC">
      <w:pPr>
        <w:pStyle w:val="Default"/>
        <w:rPr>
          <w:bCs/>
          <w:sz w:val="22"/>
          <w:szCs w:val="22"/>
        </w:rPr>
      </w:pPr>
      <w:r w:rsidRPr="00AC48EC">
        <w:rPr>
          <w:bCs/>
          <w:sz w:val="22"/>
          <w:szCs w:val="22"/>
        </w:rPr>
        <w:t>Professional expression of ideas is expected in all work submitted for this class.  Any paper that includes errors in grammar, punctuation, format, or expression of ideas that significantly obscure content of the paper will have 20 points deducted and be returned to the student for revision.  The revised paper must be resubmitted within one week, and the maximum grade that may be earned on that paper will be 80%.</w:t>
      </w:r>
    </w:p>
    <w:p w:rsidR="00AC48EC" w:rsidRPr="00AC48EC" w:rsidRDefault="00AC48EC" w:rsidP="00AC48EC">
      <w:pPr>
        <w:pStyle w:val="Default"/>
        <w:rPr>
          <w:sz w:val="22"/>
          <w:szCs w:val="22"/>
        </w:rPr>
      </w:pPr>
    </w:p>
    <w:p w:rsidR="00AC48EC" w:rsidRPr="00AC48EC" w:rsidRDefault="00AC48EC" w:rsidP="00AC48EC">
      <w:pPr>
        <w:pStyle w:val="Default"/>
        <w:rPr>
          <w:color w:val="auto"/>
          <w:sz w:val="22"/>
          <w:szCs w:val="22"/>
        </w:rPr>
      </w:pPr>
      <w:r w:rsidRPr="00AC48EC">
        <w:rPr>
          <w:color w:val="auto"/>
          <w:sz w:val="22"/>
          <w:szCs w:val="22"/>
        </w:rPr>
        <w:t xml:space="preserve">Students in the MSN program are expected to purchase and use the most recent Publication Manual of the American Psychological Association (APA).  </w:t>
      </w:r>
      <w:r w:rsidRPr="00AC48EC">
        <w:rPr>
          <w:sz w:val="22"/>
          <w:szCs w:val="22"/>
        </w:rPr>
        <w:t>The 6</w:t>
      </w:r>
      <w:r w:rsidRPr="00AC48EC">
        <w:rPr>
          <w:sz w:val="22"/>
          <w:szCs w:val="22"/>
          <w:vertAlign w:val="superscript"/>
        </w:rPr>
        <w:t>th</w:t>
      </w:r>
      <w:r w:rsidRPr="00AC48EC">
        <w:rPr>
          <w:sz w:val="22"/>
          <w:szCs w:val="22"/>
        </w:rPr>
        <w:t xml:space="preserve"> Edition of the </w:t>
      </w:r>
      <w:r w:rsidRPr="00AC48EC">
        <w:rPr>
          <w:i/>
          <w:sz w:val="22"/>
          <w:szCs w:val="22"/>
        </w:rPr>
        <w:t>APA Publication Manual</w:t>
      </w:r>
      <w:r w:rsidRPr="00AC48EC">
        <w:rPr>
          <w:sz w:val="22"/>
          <w:szCs w:val="22"/>
        </w:rPr>
        <w:t xml:space="preserve"> (2010) is to be used </w:t>
      </w:r>
      <w:r w:rsidRPr="00AC48EC">
        <w:rPr>
          <w:sz w:val="22"/>
          <w:szCs w:val="22"/>
          <w:u w:val="single"/>
        </w:rPr>
        <w:t>in conjunction with the guidelines in this syllabus and instructions given in class</w:t>
      </w:r>
      <w:r w:rsidRPr="00AC48EC">
        <w:rPr>
          <w:sz w:val="22"/>
          <w:szCs w:val="22"/>
        </w:rPr>
        <w:t xml:space="preserve"> to demonstrate correct style and format in </w:t>
      </w:r>
      <w:r w:rsidR="00246FF5">
        <w:rPr>
          <w:sz w:val="22"/>
          <w:szCs w:val="22"/>
        </w:rPr>
        <w:t>all</w:t>
      </w:r>
      <w:r w:rsidRPr="00AC48EC">
        <w:rPr>
          <w:sz w:val="22"/>
          <w:szCs w:val="22"/>
        </w:rPr>
        <w:t xml:space="preserve"> paper</w:t>
      </w:r>
      <w:r w:rsidR="00246FF5">
        <w:rPr>
          <w:sz w:val="22"/>
          <w:szCs w:val="22"/>
        </w:rPr>
        <w:t>s</w:t>
      </w:r>
      <w:r w:rsidRPr="00AC48EC">
        <w:rPr>
          <w:sz w:val="22"/>
          <w:szCs w:val="22"/>
        </w:rPr>
        <w:t xml:space="preserve"> (including grammar and punctuation, use of numbers and abbreviations, and citation of sources).</w:t>
      </w:r>
      <w:r w:rsidRPr="00AC48EC">
        <w:rPr>
          <w:color w:val="auto"/>
          <w:sz w:val="22"/>
          <w:szCs w:val="22"/>
        </w:rPr>
        <w:t xml:space="preserve"> </w:t>
      </w:r>
    </w:p>
    <w:p w:rsidR="00AC48EC" w:rsidRPr="00AC48EC" w:rsidRDefault="00AC48EC" w:rsidP="00AC48EC">
      <w:pPr>
        <w:numPr>
          <w:ilvl w:val="12"/>
          <w:numId w:val="0"/>
        </w:numPr>
        <w:tabs>
          <w:tab w:val="decimal" w:pos="-360"/>
        </w:tabs>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Submitting assignments</w:t>
      </w:r>
      <w:r w:rsidRPr="00AC48EC">
        <w:rPr>
          <w:rFonts w:ascii="Arial" w:hAnsi="Arial" w:cs="Arial"/>
        </w:rPr>
        <w:t xml:space="preserve">: Upload all completed assignments to the appropriate area in Blackboard.  Before uploading any assignment, save the file using your last name, first initial, and brief assignment name as the file name (Ex: </w:t>
      </w:r>
      <w:proofErr w:type="spellStart"/>
      <w:r w:rsidRPr="00AC48EC">
        <w:rPr>
          <w:rFonts w:ascii="Arial" w:hAnsi="Arial" w:cs="Arial"/>
        </w:rPr>
        <w:t>JohnL</w:t>
      </w:r>
      <w:proofErr w:type="spellEnd"/>
      <w:r w:rsidRPr="00AC48EC">
        <w:rPr>
          <w:rFonts w:ascii="Arial" w:hAnsi="Arial" w:cs="Arial"/>
        </w:rPr>
        <w:t xml:space="preserve"> lit rev).  Before uploading articles cited in the papers, save the article</w:t>
      </w:r>
      <w:r w:rsidR="00246FF5">
        <w:rPr>
          <w:rFonts w:ascii="Arial" w:hAnsi="Arial" w:cs="Arial"/>
        </w:rPr>
        <w:t>s</w:t>
      </w:r>
      <w:r w:rsidRPr="00AC48EC">
        <w:rPr>
          <w:rFonts w:ascii="Arial" w:hAnsi="Arial" w:cs="Arial"/>
        </w:rPr>
        <w:t xml:space="preserve"> using the last name(s) of the author (s) and publication year (Ex: Headley, </w:t>
      </w:r>
      <w:proofErr w:type="spellStart"/>
      <w:r w:rsidRPr="00AC48EC">
        <w:rPr>
          <w:rFonts w:ascii="Arial" w:hAnsi="Arial" w:cs="Arial"/>
        </w:rPr>
        <w:t>Ownby</w:t>
      </w:r>
      <w:proofErr w:type="spellEnd"/>
      <w:r w:rsidRPr="00AC48EC">
        <w:rPr>
          <w:rFonts w:ascii="Arial" w:hAnsi="Arial" w:cs="Arial"/>
        </w:rPr>
        <w:t xml:space="preserve">, John, 2004).  Do not include any extra periods or other punctuation in file names uploaded to Blackboard.  Be sure to upload all needed files before submitting the assignment.  </w:t>
      </w:r>
      <w:r w:rsidRPr="00AC48EC">
        <w:rPr>
          <w:rFonts w:ascii="Arial" w:hAnsi="Arial" w:cs="Arial"/>
          <w:b/>
          <w:bCs/>
        </w:rPr>
        <w:t xml:space="preserve">The paper you submit for grading is the paper that will be graded. </w:t>
      </w:r>
    </w:p>
    <w:p w:rsidR="00AC48EC" w:rsidRPr="00AC48EC" w:rsidRDefault="00AC48EC" w:rsidP="00AC48EC">
      <w:pPr>
        <w:tabs>
          <w:tab w:val="left" w:pos="-450"/>
          <w:tab w:val="right" w:pos="120"/>
        </w:tabs>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Title page</w:t>
      </w:r>
      <w:r w:rsidRPr="00AC48EC">
        <w:rPr>
          <w:rFonts w:ascii="Arial" w:hAnsi="Arial" w:cs="Arial"/>
        </w:rPr>
        <w:t xml:space="preserve">: Each paper is to have a formal title page at the beginning of the paper.  See the title page template in the Student Resources (APA Resources) section of Blackboard.  </w:t>
      </w:r>
    </w:p>
    <w:p w:rsidR="00AC48EC" w:rsidRPr="00AC48EC" w:rsidRDefault="00AC48EC" w:rsidP="00AC48EC">
      <w:pPr>
        <w:pStyle w:val="Level1"/>
        <w:widowControl/>
        <w:numPr>
          <w:ilvl w:val="0"/>
          <w:numId w:val="0"/>
        </w:numPr>
        <w:tabs>
          <w:tab w:val="right" w:pos="120"/>
        </w:tabs>
        <w:rPr>
          <w:rFonts w:ascii="Arial" w:hAnsi="Arial" w:cs="Arial"/>
          <w:sz w:val="22"/>
          <w:szCs w:val="22"/>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Pagination</w:t>
      </w:r>
      <w:r w:rsidRPr="00AC48EC">
        <w:rPr>
          <w:rFonts w:ascii="Arial" w:hAnsi="Arial" w:cs="Arial"/>
        </w:rPr>
        <w:t>: Page numbering starts with the title page. Numbering continues through the reference list and any appendices. Arabic (1, 2 etc.) numbers are to be used. Insert page breaks after the title page, before the reference list, and before appendices.</w:t>
      </w:r>
    </w:p>
    <w:p w:rsidR="00AC48EC" w:rsidRPr="00AC48EC" w:rsidRDefault="00AC48EC" w:rsidP="00AC48EC">
      <w:pPr>
        <w:numPr>
          <w:ilvl w:val="12"/>
          <w:numId w:val="0"/>
        </w:numPr>
        <w:tabs>
          <w:tab w:val="right" w:pos="120"/>
        </w:tabs>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Margins</w:t>
      </w:r>
      <w:r w:rsidRPr="00AC48EC">
        <w:rPr>
          <w:rFonts w:ascii="Arial" w:hAnsi="Arial" w:cs="Arial"/>
        </w:rPr>
        <w:t xml:space="preserve">: Margins are to be </w:t>
      </w:r>
      <w:r w:rsidRPr="00AC48EC">
        <w:rPr>
          <w:rFonts w:ascii="Arial" w:hAnsi="Arial" w:cs="Arial"/>
          <w:u w:val="single"/>
        </w:rPr>
        <w:t>1 inch</w:t>
      </w:r>
      <w:r w:rsidRPr="00AC48EC">
        <w:rPr>
          <w:rFonts w:ascii="Arial" w:hAnsi="Arial" w:cs="Arial"/>
        </w:rPr>
        <w:t xml:space="preserve"> on all sides. Text should be </w:t>
      </w:r>
      <w:r w:rsidRPr="00AC48EC">
        <w:rPr>
          <w:rFonts w:ascii="Arial" w:hAnsi="Arial" w:cs="Arial"/>
          <w:u w:val="single"/>
        </w:rPr>
        <w:t>left justified</w:t>
      </w:r>
      <w:r w:rsidRPr="00AC48EC">
        <w:rPr>
          <w:rFonts w:ascii="Arial" w:hAnsi="Arial" w:cs="Arial"/>
        </w:rPr>
        <w:t xml:space="preserve"> only. This means that the right margin may appear irregular. If a word is too long to be completed on one line, it should not be hyphenated.</w:t>
      </w:r>
    </w:p>
    <w:p w:rsidR="00AC48EC" w:rsidRPr="00AC48EC" w:rsidRDefault="00AC48EC" w:rsidP="00AC48EC">
      <w:pPr>
        <w:numPr>
          <w:ilvl w:val="12"/>
          <w:numId w:val="0"/>
        </w:numPr>
        <w:tabs>
          <w:tab w:val="right" w:pos="120"/>
        </w:tabs>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Type size and font</w:t>
      </w:r>
      <w:r w:rsidRPr="00AC48EC">
        <w:rPr>
          <w:rFonts w:ascii="Arial" w:hAnsi="Arial" w:cs="Arial"/>
        </w:rPr>
        <w:t xml:space="preserve">: Type should be </w:t>
      </w:r>
      <w:r w:rsidRPr="00AC48EC">
        <w:rPr>
          <w:rFonts w:ascii="Arial" w:hAnsi="Arial" w:cs="Arial"/>
          <w:u w:val="single"/>
        </w:rPr>
        <w:t>12</w:t>
      </w:r>
      <w:r w:rsidRPr="00AC48EC">
        <w:rPr>
          <w:rFonts w:ascii="Arial" w:hAnsi="Arial" w:cs="Arial"/>
        </w:rPr>
        <w:t xml:space="preserve"> characters per inch. The font should be </w:t>
      </w:r>
      <w:r w:rsidRPr="00AC48EC">
        <w:rPr>
          <w:rFonts w:ascii="Arial" w:hAnsi="Arial" w:cs="Arial"/>
          <w:u w:val="single"/>
        </w:rPr>
        <w:t>Times New Roman</w:t>
      </w:r>
      <w:r w:rsidRPr="00AC48EC">
        <w:rPr>
          <w:rFonts w:ascii="Arial" w:hAnsi="Arial" w:cs="Arial"/>
        </w:rPr>
        <w:t>.</w:t>
      </w:r>
    </w:p>
    <w:p w:rsidR="00AC48EC" w:rsidRPr="00AC48EC" w:rsidRDefault="00AC48EC" w:rsidP="00AC48EC">
      <w:pPr>
        <w:tabs>
          <w:tab w:val="left" w:pos="-450"/>
          <w:tab w:val="right" w:pos="120"/>
        </w:tabs>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Spacing</w:t>
      </w:r>
      <w:r w:rsidRPr="00AC48EC">
        <w:rPr>
          <w:rFonts w:ascii="Arial" w:hAnsi="Arial" w:cs="Arial"/>
        </w:rPr>
        <w:t xml:space="preserve">: </w:t>
      </w:r>
      <w:r w:rsidRPr="00AC48EC">
        <w:rPr>
          <w:rFonts w:ascii="Arial" w:hAnsi="Arial" w:cs="Arial"/>
          <w:u w:val="single"/>
        </w:rPr>
        <w:t>Double spacing</w:t>
      </w:r>
      <w:r w:rsidRPr="00AC48EC">
        <w:rPr>
          <w:rFonts w:ascii="Arial" w:hAnsi="Arial" w:cs="Arial"/>
        </w:rPr>
        <w:t xml:space="preserve"> is to be used for the body of papers with the exception of the final proposal paper.  Use </w:t>
      </w:r>
      <w:r w:rsidRPr="00AC48EC">
        <w:rPr>
          <w:rFonts w:ascii="Arial" w:hAnsi="Arial" w:cs="Arial"/>
          <w:u w:val="single"/>
        </w:rPr>
        <w:t>single spacing</w:t>
      </w:r>
      <w:r w:rsidRPr="00AC48EC">
        <w:rPr>
          <w:rFonts w:ascii="Arial" w:hAnsi="Arial" w:cs="Arial"/>
        </w:rPr>
        <w:t xml:space="preserve"> for table titles and headings, figure captions,</w:t>
      </w:r>
      <w:r w:rsidR="00246FF5">
        <w:rPr>
          <w:rFonts w:ascii="Arial" w:hAnsi="Arial" w:cs="Arial"/>
        </w:rPr>
        <w:t xml:space="preserve"> references (with space</w:t>
      </w:r>
      <w:r w:rsidRPr="00AC48EC">
        <w:rPr>
          <w:rFonts w:ascii="Arial" w:hAnsi="Arial" w:cs="Arial"/>
        </w:rPr>
        <w:t xml:space="preserve"> between references), and long quotations.  Indent the first line of each paragraph </w:t>
      </w:r>
      <w:r w:rsidRPr="00AC48EC">
        <w:rPr>
          <w:rFonts w:ascii="Arial" w:hAnsi="Arial" w:cs="Arial"/>
          <w:u w:val="single"/>
        </w:rPr>
        <w:t>½ inch</w:t>
      </w:r>
      <w:r w:rsidRPr="00AC48EC">
        <w:rPr>
          <w:rFonts w:ascii="Arial" w:hAnsi="Arial" w:cs="Arial"/>
        </w:rPr>
        <w:t xml:space="preserve"> using the tab key (not manual spacing).</w:t>
      </w:r>
    </w:p>
    <w:p w:rsidR="00AC48EC" w:rsidRPr="00AC48EC" w:rsidRDefault="00AC48EC" w:rsidP="00AC48EC">
      <w:pPr>
        <w:tabs>
          <w:tab w:val="left" w:pos="-450"/>
          <w:tab w:val="right" w:pos="120"/>
        </w:tabs>
        <w:ind w:left="360"/>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Punctuation</w:t>
      </w:r>
      <w:r w:rsidRPr="00AC48EC">
        <w:rPr>
          <w:rFonts w:ascii="Arial" w:hAnsi="Arial" w:cs="Arial"/>
        </w:rPr>
        <w:t xml:space="preserve">: </w:t>
      </w:r>
      <w:r w:rsidRPr="00AC48EC">
        <w:rPr>
          <w:rFonts w:ascii="Arial" w:hAnsi="Arial" w:cs="Arial"/>
          <w:u w:val="single"/>
        </w:rPr>
        <w:t>One space</w:t>
      </w:r>
      <w:r w:rsidRPr="00AC48EC">
        <w:rPr>
          <w:rFonts w:ascii="Arial" w:hAnsi="Arial" w:cs="Arial"/>
        </w:rPr>
        <w:t xml:space="preserve"> should follow each comma, colon, or semicolon. Insert </w:t>
      </w:r>
      <w:r w:rsidRPr="00AC48EC">
        <w:rPr>
          <w:rFonts w:ascii="Arial" w:hAnsi="Arial" w:cs="Arial"/>
          <w:u w:val="single"/>
        </w:rPr>
        <w:t>two spaces</w:t>
      </w:r>
      <w:r w:rsidRPr="00AC48EC">
        <w:rPr>
          <w:rFonts w:ascii="Arial" w:hAnsi="Arial" w:cs="Arial"/>
        </w:rPr>
        <w:t xml:space="preserve"> after punctuation marks ending sentences. There are specific rules for when and when not to use each punctuation mark. Review the APA Manual for the specific rules (p. 87-96).</w:t>
      </w:r>
    </w:p>
    <w:p w:rsidR="00AC48EC" w:rsidRPr="00AC48EC" w:rsidRDefault="00AC48EC" w:rsidP="00AC48EC">
      <w:pPr>
        <w:tabs>
          <w:tab w:val="left" w:pos="-450"/>
          <w:tab w:val="right" w:pos="120"/>
        </w:tabs>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Figures and tables</w:t>
      </w:r>
      <w:r w:rsidRPr="00AC48EC">
        <w:rPr>
          <w:rFonts w:ascii="Arial" w:hAnsi="Arial" w:cs="Arial"/>
        </w:rPr>
        <w:t xml:space="preserve">: Figures and tables should be inserted into the body of the paper as close as possible to where </w:t>
      </w:r>
      <w:r w:rsidR="00246FF5">
        <w:rPr>
          <w:rFonts w:ascii="Arial" w:hAnsi="Arial" w:cs="Arial"/>
        </w:rPr>
        <w:t xml:space="preserve">they are </w:t>
      </w:r>
      <w:r w:rsidRPr="00AC48EC">
        <w:rPr>
          <w:rFonts w:ascii="Arial" w:hAnsi="Arial" w:cs="Arial"/>
        </w:rPr>
        <w:t xml:space="preserve">discussed in text (NOT at the end of the paper). </w:t>
      </w:r>
    </w:p>
    <w:p w:rsidR="00AC48EC" w:rsidRPr="00AC48EC" w:rsidRDefault="00AC48EC" w:rsidP="00AC48EC">
      <w:pPr>
        <w:numPr>
          <w:ilvl w:val="12"/>
          <w:numId w:val="0"/>
        </w:numPr>
        <w:tabs>
          <w:tab w:val="right" w:pos="120"/>
        </w:tabs>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Headers</w:t>
      </w:r>
      <w:r w:rsidRPr="00AC48EC">
        <w:rPr>
          <w:rFonts w:ascii="Arial" w:hAnsi="Arial" w:cs="Arial"/>
        </w:rPr>
        <w:t xml:space="preserve">: Running headers are recommended but not required. </w:t>
      </w:r>
    </w:p>
    <w:p w:rsidR="00AC48EC" w:rsidRPr="00AC48EC" w:rsidRDefault="00AC48EC" w:rsidP="00AC48EC">
      <w:pPr>
        <w:numPr>
          <w:ilvl w:val="12"/>
          <w:numId w:val="0"/>
        </w:numPr>
        <w:tabs>
          <w:tab w:val="right" w:pos="120"/>
        </w:tabs>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Headings</w:t>
      </w:r>
      <w:r w:rsidRPr="00AC48EC">
        <w:rPr>
          <w:rFonts w:ascii="Arial" w:hAnsi="Arial" w:cs="Arial"/>
        </w:rPr>
        <w:t xml:space="preserve">:  Headings within the paper are essential.  Grading criteria are helpful in determining appropriate headings for specific assignments.  There are specific rules for placement and format of headings.  See the APA Manual for further guidance (p. 62-63). </w:t>
      </w:r>
    </w:p>
    <w:p w:rsidR="00AC48EC" w:rsidRPr="00AC48EC" w:rsidRDefault="00AC48EC" w:rsidP="00AC48EC">
      <w:pPr>
        <w:numPr>
          <w:ilvl w:val="12"/>
          <w:numId w:val="0"/>
        </w:numPr>
        <w:tabs>
          <w:tab w:val="right" w:pos="120"/>
        </w:tabs>
        <w:rPr>
          <w:rFonts w:ascii="Arial" w:hAnsi="Arial" w:cs="Arial"/>
        </w:rPr>
      </w:pPr>
    </w:p>
    <w:p w:rsidR="00AC48EC" w:rsidRPr="00AC48EC" w:rsidRDefault="00AC48EC" w:rsidP="00AC48EC">
      <w:pPr>
        <w:tabs>
          <w:tab w:val="left" w:pos="-450"/>
          <w:tab w:val="right" w:pos="120"/>
        </w:tabs>
        <w:rPr>
          <w:rFonts w:ascii="Arial" w:hAnsi="Arial" w:cs="Arial"/>
        </w:rPr>
      </w:pPr>
      <w:r w:rsidRPr="00AC48EC">
        <w:rPr>
          <w:rFonts w:ascii="Arial" w:hAnsi="Arial" w:cs="Arial"/>
          <w:u w:val="single"/>
        </w:rPr>
        <w:t>Quotations</w:t>
      </w:r>
      <w:r w:rsidRPr="00AC48EC">
        <w:rPr>
          <w:rFonts w:ascii="Arial" w:hAnsi="Arial" w:cs="Arial"/>
        </w:rPr>
        <w:t xml:space="preserve">: It is expected that students will synthesize and paraphrase information obtained from the literature rather than relying on quotes.  </w:t>
      </w:r>
      <w:r w:rsidRPr="00AC48EC">
        <w:rPr>
          <w:rFonts w:ascii="Arial" w:hAnsi="Arial" w:cs="Arial"/>
          <w:u w:val="single"/>
        </w:rPr>
        <w:t>Quotations should be rare</w:t>
      </w:r>
      <w:r w:rsidRPr="00AC48EC">
        <w:rPr>
          <w:rFonts w:ascii="Arial" w:hAnsi="Arial" w:cs="Arial"/>
        </w:rPr>
        <w:t xml:space="preserve"> and limited to only that which is </w:t>
      </w:r>
      <w:r w:rsidRPr="00AC48EC">
        <w:rPr>
          <w:rFonts w:ascii="Arial" w:hAnsi="Arial" w:cs="Arial"/>
        </w:rPr>
        <w:lastRenderedPageBreak/>
        <w:t xml:space="preserve">absolutely essential.  Unwarranted use of quotations will result in deductions from the assignment grade.  When more than 5 words in a row are directly taken from another source, they must be enclosed in quotes and the original author or speaker and page number must be cited (failure to do this is plagiarism).  See the APA Manual for how to properly cite quotations. </w:t>
      </w:r>
    </w:p>
    <w:p w:rsidR="00AC48EC" w:rsidRPr="00AC48EC" w:rsidRDefault="00AC48EC" w:rsidP="00AC48EC">
      <w:pPr>
        <w:tabs>
          <w:tab w:val="left" w:pos="-450"/>
          <w:tab w:val="right" w:pos="120"/>
        </w:tabs>
        <w:rPr>
          <w:rFonts w:ascii="Arial" w:hAnsi="Arial" w:cs="Arial"/>
        </w:rPr>
      </w:pPr>
    </w:p>
    <w:p w:rsidR="00AC48EC" w:rsidRPr="00AC48EC" w:rsidRDefault="00AC48EC" w:rsidP="00AC48EC">
      <w:pPr>
        <w:rPr>
          <w:rFonts w:ascii="Arial" w:hAnsi="Arial" w:cs="Arial"/>
        </w:rPr>
      </w:pPr>
      <w:r w:rsidRPr="00AC48EC">
        <w:rPr>
          <w:rFonts w:ascii="Arial" w:hAnsi="Arial" w:cs="Arial"/>
          <w:u w:val="single"/>
        </w:rPr>
        <w:t>Reference citations in text</w:t>
      </w:r>
      <w:r w:rsidRPr="00AC48EC">
        <w:rPr>
          <w:rFonts w:ascii="Arial" w:hAnsi="Arial" w:cs="Arial"/>
        </w:rPr>
        <w:t xml:space="preserve">: Every sentence that is not your own original idea must have a citation to a source, even in the introduction to the paper.  Any sentence that is </w:t>
      </w:r>
      <w:r w:rsidRPr="00AC48EC">
        <w:rPr>
          <w:rFonts w:ascii="Arial" w:hAnsi="Arial" w:cs="Arial"/>
          <w:u w:val="single"/>
        </w:rPr>
        <w:t>not</w:t>
      </w:r>
      <w:r w:rsidRPr="00AC48EC">
        <w:rPr>
          <w:rFonts w:ascii="Arial" w:hAnsi="Arial" w:cs="Arial"/>
        </w:rPr>
        <w:t xml:space="preserve"> clearly linked to a citation means that you are claiming that idea as your own original idea (if it is not your own idea, then it is plagiarism).  Sources must be cited during or at the end of each fact, </w:t>
      </w:r>
      <w:r w:rsidRPr="00AC48EC">
        <w:rPr>
          <w:rFonts w:ascii="Arial" w:hAnsi="Arial" w:cs="Arial"/>
          <w:u w:val="single"/>
        </w:rPr>
        <w:t>not</w:t>
      </w:r>
      <w:r w:rsidRPr="00AC48EC">
        <w:rPr>
          <w:rFonts w:ascii="Arial" w:hAnsi="Arial" w:cs="Arial"/>
        </w:rPr>
        <w:t xml:space="preserve"> only at the beginning or end of the paragraph or be clearly linked to a citation in the previous sentence.  There are specific guidelines for citing primary and secondary sources in text (including for first and subsequent citations) as well as for personal communications.  See the APA Manual and APA resources on Blackboard for further guidelines. </w:t>
      </w:r>
    </w:p>
    <w:p w:rsidR="00AC48EC" w:rsidRPr="00AC48EC" w:rsidRDefault="00AC48EC" w:rsidP="00AC48EC">
      <w:pPr>
        <w:numPr>
          <w:ilvl w:val="12"/>
          <w:numId w:val="0"/>
        </w:numPr>
        <w:tabs>
          <w:tab w:val="right" w:pos="120"/>
        </w:tabs>
        <w:rPr>
          <w:rFonts w:ascii="Arial" w:hAnsi="Arial" w:cs="Arial"/>
        </w:rPr>
      </w:pPr>
    </w:p>
    <w:p w:rsidR="00AC48EC" w:rsidRPr="00AC48EC" w:rsidRDefault="00AC48EC" w:rsidP="00AC48EC">
      <w:pPr>
        <w:rPr>
          <w:rFonts w:ascii="Arial" w:hAnsi="Arial" w:cs="Arial"/>
        </w:rPr>
      </w:pPr>
      <w:r w:rsidRPr="00AC48EC">
        <w:rPr>
          <w:rFonts w:ascii="Arial" w:hAnsi="Arial" w:cs="Arial"/>
          <w:u w:val="single"/>
        </w:rPr>
        <w:t>Reference list</w:t>
      </w:r>
      <w:r w:rsidRPr="00AC48EC">
        <w:rPr>
          <w:rFonts w:ascii="Arial" w:hAnsi="Arial" w:cs="Arial"/>
        </w:rPr>
        <w:t xml:space="preserve">: The reference list includes </w:t>
      </w:r>
      <w:r w:rsidRPr="00AC48EC">
        <w:rPr>
          <w:rFonts w:ascii="Arial" w:hAnsi="Arial" w:cs="Arial"/>
          <w:u w:val="single"/>
        </w:rPr>
        <w:t>only</w:t>
      </w:r>
      <w:r w:rsidRPr="00AC48EC">
        <w:rPr>
          <w:rFonts w:ascii="Arial" w:hAnsi="Arial" w:cs="Arial"/>
        </w:rPr>
        <w:t xml:space="preserve"> the references cited within the paper.  There are specific guidelines for citation of various types of sources.  These guidelines include spacing, commas, periods, </w:t>
      </w:r>
      <w:r w:rsidR="00246FF5">
        <w:rPr>
          <w:rFonts w:ascii="Arial" w:hAnsi="Arial" w:cs="Arial"/>
        </w:rPr>
        <w:t xml:space="preserve">capitalization, italicization, </w:t>
      </w:r>
      <w:r w:rsidRPr="00AC48EC">
        <w:rPr>
          <w:rFonts w:ascii="Arial" w:hAnsi="Arial" w:cs="Arial"/>
        </w:rPr>
        <w:t xml:space="preserve">and order of elements of the citation.  Format your reference list using the hanging indent function in Microsoft Word (in paragraph formatting) rather than manual spacing.  Use single spacing within references </w:t>
      </w:r>
      <w:r w:rsidR="001B25B2">
        <w:rPr>
          <w:rFonts w:ascii="Arial" w:hAnsi="Arial" w:cs="Arial"/>
        </w:rPr>
        <w:t>with a</w:t>
      </w:r>
      <w:r w:rsidR="00246FF5">
        <w:rPr>
          <w:rFonts w:ascii="Arial" w:hAnsi="Arial" w:cs="Arial"/>
        </w:rPr>
        <w:t xml:space="preserve"> </w:t>
      </w:r>
      <w:r w:rsidR="00994FB6">
        <w:rPr>
          <w:rFonts w:ascii="Arial" w:hAnsi="Arial" w:cs="Arial"/>
        </w:rPr>
        <w:t xml:space="preserve">single </w:t>
      </w:r>
      <w:r w:rsidR="001B25B2">
        <w:rPr>
          <w:rFonts w:ascii="Arial" w:hAnsi="Arial" w:cs="Arial"/>
        </w:rPr>
        <w:t>line</w:t>
      </w:r>
      <w:r w:rsidRPr="00AC48EC">
        <w:rPr>
          <w:rFonts w:ascii="Arial" w:hAnsi="Arial" w:cs="Arial"/>
        </w:rPr>
        <w:t xml:space="preserve"> between references (</w:t>
      </w:r>
      <w:r w:rsidRPr="00AC48EC">
        <w:rPr>
          <w:rFonts w:ascii="Arial" w:hAnsi="Arial" w:cs="Arial"/>
          <w:b/>
        </w:rPr>
        <w:t>this is an exception to APA format for this course only</w:t>
      </w:r>
      <w:r w:rsidRPr="00AC48EC">
        <w:rPr>
          <w:rFonts w:ascii="Arial" w:hAnsi="Arial" w:cs="Arial"/>
        </w:rPr>
        <w:t xml:space="preserve">). </w:t>
      </w:r>
    </w:p>
    <w:p w:rsidR="00AC48EC" w:rsidRPr="00AC48EC" w:rsidRDefault="00AC48EC" w:rsidP="00AC48EC">
      <w:pPr>
        <w:ind w:left="360"/>
        <w:rPr>
          <w:rFonts w:ascii="Arial" w:hAnsi="Arial" w:cs="Arial"/>
        </w:rPr>
      </w:pPr>
    </w:p>
    <w:p w:rsidR="00AC48EC" w:rsidRDefault="00AC48EC" w:rsidP="00AC48EC">
      <w:pPr>
        <w:rPr>
          <w:rFonts w:ascii="Arial" w:hAnsi="Arial" w:cs="Arial"/>
        </w:rPr>
      </w:pPr>
      <w:r w:rsidRPr="00AC48EC">
        <w:rPr>
          <w:rFonts w:ascii="Arial" w:hAnsi="Arial" w:cs="Arial"/>
        </w:rPr>
        <w:t>Additional resources about APA format that you might find helpful are posted on Blackboard in the Student Resources section.</w:t>
      </w:r>
    </w:p>
    <w:p w:rsidR="003B2F81" w:rsidRDefault="003B2F81">
      <w:pPr>
        <w:rPr>
          <w:rFonts w:ascii="Arial" w:hAnsi="Arial" w:cs="Arial"/>
        </w:rPr>
      </w:pPr>
      <w:r>
        <w:rPr>
          <w:rFonts w:ascii="Arial" w:hAnsi="Arial" w:cs="Arial"/>
        </w:rPr>
        <w:br w:type="page"/>
      </w:r>
    </w:p>
    <w:p w:rsidR="003B2F81" w:rsidRPr="003B2F81" w:rsidRDefault="003B2F81" w:rsidP="003B2F81">
      <w:pPr>
        <w:rPr>
          <w:b/>
          <w:sz w:val="28"/>
          <w:szCs w:val="28"/>
        </w:rPr>
      </w:pPr>
      <w:r w:rsidRPr="003B2F81">
        <w:rPr>
          <w:b/>
          <w:sz w:val="28"/>
          <w:szCs w:val="28"/>
        </w:rPr>
        <w:lastRenderedPageBreak/>
        <w:t>UT ARLINGTON &amp; COLLEGE OF NURSING POLICIES</w:t>
      </w:r>
      <w:r w:rsidR="00997464">
        <w:rPr>
          <w:b/>
          <w:sz w:val="28"/>
          <w:szCs w:val="28"/>
        </w:rPr>
        <w:t>/INFORMATION</w:t>
      </w:r>
    </w:p>
    <w:p w:rsidR="003B2F81" w:rsidRPr="00F337C1" w:rsidRDefault="003B2F81" w:rsidP="003B2F81">
      <w:pPr>
        <w:rPr>
          <w:b/>
        </w:rPr>
      </w:pPr>
    </w:p>
    <w:p w:rsidR="003B2F81" w:rsidRPr="00E84B5B" w:rsidRDefault="003B2F81" w:rsidP="003B2F81">
      <w:pPr>
        <w:pStyle w:val="NormalWeb"/>
        <w:spacing w:before="0" w:beforeAutospacing="0" w:after="0" w:afterAutospacing="0"/>
        <w:rPr>
          <w:rFonts w:ascii="Arial" w:hAnsi="Arial" w:cs="Arial"/>
          <w:sz w:val="22"/>
          <w:szCs w:val="22"/>
        </w:rPr>
      </w:pPr>
      <w:r w:rsidRPr="00E84B5B">
        <w:rPr>
          <w:rFonts w:ascii="Arial" w:hAnsi="Arial" w:cs="Arial"/>
          <w:b/>
          <w:sz w:val="22"/>
          <w:szCs w:val="22"/>
          <w:u w:val="single"/>
        </w:rPr>
        <w:t>Drop Policy:</w:t>
      </w:r>
      <w:r w:rsidRPr="00E84B5B">
        <w:rPr>
          <w:rFonts w:ascii="Arial" w:hAnsi="Arial" w:cs="Arial"/>
          <w:b/>
          <w:sz w:val="22"/>
          <w:szCs w:val="22"/>
        </w:rPr>
        <w:t xml:space="preserve"> </w:t>
      </w:r>
      <w:r w:rsidRPr="00E84B5B">
        <w:rPr>
          <w:rFonts w:ascii="Arial" w:hAnsi="Arial" w:cs="Arial"/>
          <w:sz w:val="22"/>
          <w:szCs w:val="22"/>
        </w:rPr>
        <w:t>Studen</w:t>
      </w:r>
      <w:r w:rsidR="00DD0326">
        <w:rPr>
          <w:rFonts w:ascii="Arial" w:hAnsi="Arial" w:cs="Arial"/>
          <w:sz w:val="22"/>
          <w:szCs w:val="22"/>
        </w:rPr>
        <w:t>ts may drop or swap (adding/</w:t>
      </w:r>
      <w:r w:rsidRPr="00E84B5B">
        <w:rPr>
          <w:rFonts w:ascii="Arial" w:hAnsi="Arial" w:cs="Arial"/>
          <w:sz w:val="22"/>
          <w:szCs w:val="22"/>
        </w:rPr>
        <w:t xml:space="preserve">dropping a class concurrently) classes through self-service in </w:t>
      </w:r>
      <w:proofErr w:type="spellStart"/>
      <w:r w:rsidRPr="00E84B5B">
        <w:rPr>
          <w:rFonts w:ascii="Arial" w:hAnsi="Arial" w:cs="Arial"/>
          <w:sz w:val="22"/>
          <w:szCs w:val="22"/>
        </w:rPr>
        <w:t>MyMav</w:t>
      </w:r>
      <w:proofErr w:type="spellEnd"/>
      <w:r w:rsidRPr="00E84B5B">
        <w:rPr>
          <w:rFonts w:ascii="Arial" w:hAnsi="Arial" w:cs="Arial"/>
          <w:sz w:val="22"/>
          <w:szCs w:val="22"/>
        </w:rPr>
        <w:t xml:space="preserve"> from the beginning of the registration period through the late registration period. After late registration, students must see their academic advisor to drop a class or withdraw. Undeclared students must see an advisor in the University Advising Center. Drops can continue through a point two-thirds of the way through the term or session. </w:t>
      </w:r>
      <w:r>
        <w:rPr>
          <w:rFonts w:ascii="Arial" w:hAnsi="Arial" w:cs="Arial"/>
          <w:sz w:val="22"/>
          <w:szCs w:val="22"/>
        </w:rPr>
        <w:t xml:space="preserve"> </w:t>
      </w:r>
      <w:r w:rsidRPr="00E84B5B">
        <w:rPr>
          <w:rFonts w:ascii="Arial" w:hAnsi="Arial" w:cs="Arial"/>
          <w:sz w:val="22"/>
          <w:szCs w:val="22"/>
        </w:rPr>
        <w:t xml:space="preserve">It is the student's responsibility to officially withdraw if they do not plan to attend after registering. </w:t>
      </w:r>
      <w:r w:rsidRPr="00DD0326">
        <w:rPr>
          <w:rStyle w:val="Strong"/>
          <w:rFonts w:ascii="Arial" w:hAnsi="Arial" w:cs="Arial"/>
          <w:b w:val="0"/>
          <w:sz w:val="22"/>
          <w:szCs w:val="22"/>
          <w:u w:val="single"/>
        </w:rPr>
        <w:t xml:space="preserve">Students will not be dropped </w:t>
      </w:r>
      <w:r w:rsidR="00DD0326" w:rsidRPr="00DD0326">
        <w:rPr>
          <w:rStyle w:val="Strong"/>
          <w:rFonts w:ascii="Arial" w:hAnsi="Arial" w:cs="Arial"/>
          <w:b w:val="0"/>
          <w:sz w:val="22"/>
          <w:szCs w:val="22"/>
          <w:u w:val="single"/>
        </w:rPr>
        <w:t xml:space="preserve">automatically </w:t>
      </w:r>
      <w:r w:rsidRPr="00DD0326">
        <w:rPr>
          <w:rStyle w:val="Strong"/>
          <w:rFonts w:ascii="Arial" w:hAnsi="Arial" w:cs="Arial"/>
          <w:b w:val="0"/>
          <w:sz w:val="22"/>
          <w:szCs w:val="22"/>
          <w:u w:val="single"/>
        </w:rPr>
        <w:t>for non-attendance</w:t>
      </w:r>
      <w:r w:rsidRPr="00DD0326">
        <w:rPr>
          <w:rFonts w:ascii="Arial" w:hAnsi="Arial" w:cs="Arial"/>
          <w:b/>
          <w:sz w:val="22"/>
          <w:szCs w:val="22"/>
        </w:rPr>
        <w:t>.</w:t>
      </w:r>
      <w:r w:rsidRPr="00E84B5B">
        <w:rPr>
          <w:rFonts w:ascii="Arial" w:hAnsi="Arial" w:cs="Arial"/>
          <w:sz w:val="22"/>
          <w:szCs w:val="22"/>
        </w:rPr>
        <w:t xml:space="preserve"> Repayment of certain types of financial aid administered through the University may be required as the result of dropping classes or withdrawing. Contact the Financial Aid Office for more information.</w:t>
      </w:r>
    </w:p>
    <w:p w:rsidR="003B2F81" w:rsidRPr="00E84B5B" w:rsidRDefault="003B2F81" w:rsidP="003B2F81">
      <w:pPr>
        <w:pStyle w:val="NormalWeb"/>
        <w:spacing w:before="0" w:beforeAutospacing="0" w:after="0" w:afterAutospacing="0"/>
        <w:rPr>
          <w:rFonts w:ascii="Arial" w:hAnsi="Arial" w:cs="Arial"/>
          <w:sz w:val="22"/>
          <w:szCs w:val="22"/>
        </w:rPr>
      </w:pPr>
    </w:p>
    <w:p w:rsidR="003B2F81" w:rsidRPr="00E84B5B" w:rsidRDefault="003B2F81" w:rsidP="003B2F81">
      <w:pPr>
        <w:pStyle w:val="NormalWeb"/>
        <w:spacing w:before="0" w:beforeAutospacing="0" w:after="0" w:afterAutospacing="0"/>
        <w:rPr>
          <w:rFonts w:ascii="Arial" w:hAnsi="Arial" w:cs="Arial"/>
          <w:sz w:val="22"/>
          <w:szCs w:val="22"/>
        </w:rPr>
      </w:pPr>
      <w:r w:rsidRPr="00E84B5B">
        <w:rPr>
          <w:rFonts w:ascii="Arial" w:hAnsi="Arial" w:cs="Arial"/>
          <w:sz w:val="22"/>
          <w:szCs w:val="22"/>
        </w:rPr>
        <w:t xml:space="preserve">Graduate students who wish to change a schedule by either dropping or adding a course must first consult with their Graduate Advisor. </w:t>
      </w:r>
      <w:r>
        <w:rPr>
          <w:rFonts w:ascii="Arial" w:hAnsi="Arial" w:cs="Arial"/>
          <w:sz w:val="22"/>
          <w:szCs w:val="22"/>
        </w:rPr>
        <w:t xml:space="preserve"> </w:t>
      </w:r>
      <w:r w:rsidRPr="00E84B5B">
        <w:rPr>
          <w:rFonts w:ascii="Arial" w:hAnsi="Arial" w:cs="Arial"/>
          <w:sz w:val="22"/>
          <w:szCs w:val="22"/>
        </w:rPr>
        <w:t xml:space="preserve">Regulations pertaining to adding or dropping courses are described below. </w:t>
      </w:r>
      <w:r>
        <w:rPr>
          <w:rFonts w:ascii="Arial" w:hAnsi="Arial" w:cs="Arial"/>
          <w:sz w:val="22"/>
          <w:szCs w:val="22"/>
        </w:rPr>
        <w:t xml:space="preserve"> </w:t>
      </w:r>
      <w:proofErr w:type="gramStart"/>
      <w:r w:rsidRPr="00E84B5B">
        <w:rPr>
          <w:rFonts w:ascii="Arial" w:hAnsi="Arial" w:cs="Arial"/>
          <w:sz w:val="22"/>
          <w:szCs w:val="22"/>
        </w:rPr>
        <w:t>Adds</w:t>
      </w:r>
      <w:proofErr w:type="gramEnd"/>
      <w:r w:rsidRPr="00E84B5B">
        <w:rPr>
          <w:rFonts w:ascii="Arial" w:hAnsi="Arial" w:cs="Arial"/>
          <w:sz w:val="22"/>
          <w:szCs w:val="22"/>
        </w:rPr>
        <w:t xml:space="preserve"> and drops may be made through late registration either on the Web at </w:t>
      </w:r>
      <w:proofErr w:type="spellStart"/>
      <w:r w:rsidRPr="00E84B5B">
        <w:rPr>
          <w:rFonts w:ascii="Arial" w:hAnsi="Arial" w:cs="Arial"/>
          <w:sz w:val="22"/>
          <w:szCs w:val="22"/>
        </w:rPr>
        <w:t>MyMav</w:t>
      </w:r>
      <w:proofErr w:type="spellEnd"/>
      <w:r w:rsidRPr="00E84B5B">
        <w:rPr>
          <w:rFonts w:ascii="Arial" w:hAnsi="Arial" w:cs="Arial"/>
          <w:sz w:val="22"/>
          <w:szCs w:val="22"/>
        </w:rPr>
        <w:t xml:space="preserve"> or in person through the student’s academic department. </w:t>
      </w:r>
      <w:r>
        <w:rPr>
          <w:rFonts w:ascii="Arial" w:hAnsi="Arial" w:cs="Arial"/>
          <w:sz w:val="22"/>
          <w:szCs w:val="22"/>
        </w:rPr>
        <w:t xml:space="preserve"> </w:t>
      </w:r>
      <w:r w:rsidRPr="00E84B5B">
        <w:rPr>
          <w:rFonts w:ascii="Arial" w:hAnsi="Arial" w:cs="Arial"/>
          <w:sz w:val="22"/>
          <w:szCs w:val="22"/>
        </w:rPr>
        <w:t xml:space="preserve">Drops can continue through a point two-thirds of the way through the term or session. </w:t>
      </w:r>
      <w:r>
        <w:rPr>
          <w:rFonts w:ascii="Arial" w:hAnsi="Arial" w:cs="Arial"/>
          <w:sz w:val="22"/>
          <w:szCs w:val="22"/>
        </w:rPr>
        <w:t xml:space="preserve"> </w:t>
      </w:r>
      <w:r w:rsidRPr="00E84B5B">
        <w:rPr>
          <w:rFonts w:ascii="Arial" w:hAnsi="Arial" w:cs="Arial"/>
          <w:sz w:val="22"/>
          <w:szCs w:val="22"/>
        </w:rPr>
        <w:t xml:space="preserve">The last day to drop a course is listed in the Academic Calendar available at </w:t>
      </w:r>
      <w:hyperlink r:id="rId29" w:history="1">
        <w:r w:rsidRPr="00E84B5B">
          <w:rPr>
            <w:rStyle w:val="Hyperlink"/>
            <w:rFonts w:ascii="Arial" w:hAnsi="Arial" w:cs="Arial"/>
            <w:sz w:val="22"/>
            <w:szCs w:val="22"/>
          </w:rPr>
          <w:t>http://www.uta.edu/uta/acadcal.</w:t>
        </w:r>
      </w:hyperlink>
    </w:p>
    <w:p w:rsidR="003B2F81" w:rsidRPr="00E84B5B" w:rsidRDefault="003B2F81" w:rsidP="003B2F81">
      <w:pPr>
        <w:numPr>
          <w:ilvl w:val="0"/>
          <w:numId w:val="4"/>
        </w:numPr>
        <w:tabs>
          <w:tab w:val="clear" w:pos="720"/>
          <w:tab w:val="num" w:pos="270"/>
        </w:tabs>
        <w:ind w:left="270" w:hanging="270"/>
        <w:rPr>
          <w:rFonts w:ascii="Arial" w:hAnsi="Arial" w:cs="Arial"/>
        </w:rPr>
      </w:pPr>
      <w:r w:rsidRPr="00E84B5B">
        <w:rPr>
          <w:rFonts w:ascii="Arial" w:hAnsi="Arial" w:cs="Arial"/>
        </w:rPr>
        <w:t>A student may not add a course after the end of late registration.</w:t>
      </w:r>
    </w:p>
    <w:p w:rsidR="003B2F81" w:rsidRPr="00E84B5B" w:rsidRDefault="003B2F81" w:rsidP="003B2F81">
      <w:pPr>
        <w:numPr>
          <w:ilvl w:val="0"/>
          <w:numId w:val="4"/>
        </w:numPr>
        <w:tabs>
          <w:tab w:val="clear" w:pos="720"/>
          <w:tab w:val="num" w:pos="270"/>
        </w:tabs>
        <w:ind w:left="270" w:hanging="270"/>
        <w:rPr>
          <w:rFonts w:ascii="Arial" w:hAnsi="Arial" w:cs="Arial"/>
        </w:rPr>
      </w:pPr>
      <w:r w:rsidRPr="00DD29F2">
        <w:rPr>
          <w:rFonts w:ascii="Arial" w:hAnsi="Arial" w:cs="Arial"/>
          <w:b/>
        </w:rPr>
        <w:t>A student dropping a graduate course after the Census Date but on or before the end of the 10th week of class may with the agreement of the instructor, receive a grade of W but only if passing the course with a C or better average</w:t>
      </w:r>
      <w:r w:rsidRPr="00E84B5B">
        <w:rPr>
          <w:rFonts w:ascii="Arial" w:hAnsi="Arial" w:cs="Arial"/>
        </w:rPr>
        <w:t>.</w:t>
      </w:r>
      <w:r>
        <w:rPr>
          <w:rFonts w:ascii="Arial" w:hAnsi="Arial" w:cs="Arial"/>
        </w:rPr>
        <w:t xml:space="preserve"> </w:t>
      </w:r>
      <w:r w:rsidRPr="00E84B5B">
        <w:rPr>
          <w:rFonts w:ascii="Arial" w:hAnsi="Arial" w:cs="Arial"/>
        </w:rPr>
        <w:t xml:space="preserve"> </w:t>
      </w:r>
      <w:r w:rsidRPr="00B8468F">
        <w:rPr>
          <w:rFonts w:ascii="Arial" w:hAnsi="Arial" w:cs="Arial"/>
          <w:b/>
        </w:rPr>
        <w:t>A grade of W will not be given if the student does not have at least a C average.</w:t>
      </w:r>
      <w:r w:rsidRPr="00E84B5B">
        <w:rPr>
          <w:rFonts w:ascii="Arial" w:hAnsi="Arial" w:cs="Arial"/>
        </w:rPr>
        <w:t xml:space="preserve"> </w:t>
      </w:r>
      <w:r>
        <w:rPr>
          <w:rFonts w:ascii="Arial" w:hAnsi="Arial" w:cs="Arial"/>
        </w:rPr>
        <w:t xml:space="preserve"> </w:t>
      </w:r>
      <w:r w:rsidRPr="00E84B5B">
        <w:rPr>
          <w:rFonts w:ascii="Arial" w:hAnsi="Arial" w:cs="Arial"/>
        </w:rPr>
        <w:t xml:space="preserve">In such instances, the student will receive a grade of F if he or she withdraws from the class.  Students dropping a course must: (1) complete a Course Drop Form (available online </w:t>
      </w:r>
      <w:hyperlink r:id="rId30" w:history="1">
        <w:r w:rsidRPr="00E84B5B">
          <w:rPr>
            <w:rStyle w:val="Hyperlink"/>
            <w:rFonts w:ascii="Arial" w:hAnsi="Arial" w:cs="Arial"/>
          </w:rPr>
          <w:t>http://www.uta.edu/nursing/MSN/drop_resign_request.pdf</w:t>
        </w:r>
      </w:hyperlink>
      <w:r w:rsidRPr="00E84B5B">
        <w:rPr>
          <w:rFonts w:ascii="Arial" w:hAnsi="Arial" w:cs="Arial"/>
        </w:rPr>
        <w:t xml:space="preserve">  or Graduate Nursing office rooms 512 or 606); (2) obtain faculty signature and current course grade; and (3) submit the form to Graduate Nursing office rooms 512 or 606.</w:t>
      </w:r>
    </w:p>
    <w:p w:rsidR="003B2F81" w:rsidRPr="00E84B5B" w:rsidRDefault="003B2F81" w:rsidP="003B2F81">
      <w:pPr>
        <w:numPr>
          <w:ilvl w:val="0"/>
          <w:numId w:val="4"/>
        </w:numPr>
        <w:tabs>
          <w:tab w:val="clear" w:pos="720"/>
          <w:tab w:val="num" w:pos="270"/>
        </w:tabs>
        <w:ind w:left="270" w:hanging="270"/>
        <w:rPr>
          <w:rFonts w:ascii="Arial" w:hAnsi="Arial" w:cs="Arial"/>
        </w:rPr>
      </w:pPr>
      <w:r w:rsidRPr="00E84B5B">
        <w:rPr>
          <w:rFonts w:ascii="Arial" w:hAnsi="Arial" w:cs="Arial"/>
        </w:rPr>
        <w:t xml:space="preserve">A student desiring to drop all courses in which he or she is enrolled is reminded that such action constitutes withdrawal (resignation) from the University. </w:t>
      </w:r>
      <w:r>
        <w:rPr>
          <w:rFonts w:ascii="Arial" w:hAnsi="Arial" w:cs="Arial"/>
        </w:rPr>
        <w:t xml:space="preserve"> </w:t>
      </w:r>
      <w:r w:rsidRPr="00E84B5B">
        <w:rPr>
          <w:rFonts w:ascii="Arial" w:hAnsi="Arial" w:cs="Arial"/>
        </w:rPr>
        <w:t xml:space="preserve">The student must indicate intention to withdraw and drop all courses by completing a resignation form in the Office of the Registrar or by: (1) Completing a resignation form (available </w:t>
      </w:r>
      <w:r>
        <w:rPr>
          <w:rFonts w:ascii="Arial" w:hAnsi="Arial" w:cs="Arial"/>
        </w:rPr>
        <w:t xml:space="preserve">at </w:t>
      </w:r>
      <w:hyperlink r:id="rId31" w:history="1">
        <w:r w:rsidRPr="00E84B5B">
          <w:rPr>
            <w:rStyle w:val="Hyperlink"/>
            <w:rFonts w:ascii="Arial" w:hAnsi="Arial" w:cs="Arial"/>
          </w:rPr>
          <w:t>http://www.uta.edu/nursing/MSN/drop_resign_request.pdf</w:t>
        </w:r>
      </w:hyperlink>
      <w:r>
        <w:rPr>
          <w:rFonts w:ascii="Arial" w:hAnsi="Arial" w:cs="Arial"/>
        </w:rPr>
        <w:t xml:space="preserve">) </w:t>
      </w:r>
      <w:r w:rsidRPr="00E84B5B">
        <w:rPr>
          <w:rFonts w:ascii="Arial" w:hAnsi="Arial" w:cs="Arial"/>
        </w:rPr>
        <w:t>or Graduate Nursing office rooms 512 or 606; (2) obtaining faculty signature for each course enrolled and current course grade; (3) Submitting the resignation form in the College of Nursing office room 512 or 606; and (4) The department office will send resignation form to the office of the Registrar.</w:t>
      </w:r>
    </w:p>
    <w:p w:rsidR="003B2F81" w:rsidRPr="00E84B5B" w:rsidRDefault="003B2F81" w:rsidP="003B2F81">
      <w:pPr>
        <w:numPr>
          <w:ilvl w:val="0"/>
          <w:numId w:val="4"/>
        </w:numPr>
        <w:tabs>
          <w:tab w:val="clear" w:pos="720"/>
          <w:tab w:val="num" w:pos="270"/>
        </w:tabs>
        <w:ind w:left="270" w:hanging="270"/>
        <w:rPr>
          <w:rFonts w:ascii="Arial" w:hAnsi="Arial" w:cs="Arial"/>
          <w:color w:val="FF0000"/>
        </w:rPr>
      </w:pPr>
      <w:r w:rsidRPr="00E84B5B">
        <w:rPr>
          <w:rFonts w:ascii="Arial" w:hAnsi="Arial" w:cs="Arial"/>
        </w:rPr>
        <w:t xml:space="preserve">In most cases, a student may not drop a graduate course or withdraw (resign) from the University after the 10th week of class. </w:t>
      </w:r>
      <w:r>
        <w:rPr>
          <w:rFonts w:ascii="Arial" w:hAnsi="Arial" w:cs="Arial"/>
        </w:rPr>
        <w:t xml:space="preserve"> </w:t>
      </w:r>
      <w:r w:rsidRPr="00E84B5B">
        <w:rPr>
          <w:rFonts w:ascii="Arial" w:hAnsi="Arial" w:cs="Arial"/>
        </w:rPr>
        <w:t xml:space="preserve">Under extreme circumstances, the Dean of Graduate Studies may consider a petition to withdraw (resign) from the University after the 10th week of class, but in no case may a graduate student selectively drop a course after the 10th week and remain enrolled in any other course. </w:t>
      </w:r>
      <w:r>
        <w:rPr>
          <w:rFonts w:ascii="Arial" w:hAnsi="Arial" w:cs="Arial"/>
        </w:rPr>
        <w:t xml:space="preserve"> </w:t>
      </w:r>
      <w:r w:rsidRPr="00E84B5B">
        <w:rPr>
          <w:rFonts w:ascii="Arial" w:hAnsi="Arial" w:cs="Arial"/>
        </w:rPr>
        <w:t xml:space="preserve">Students should use the special Petition to Withdraw for this purpose. See the section titled Withdrawal (Resignation) From the University for additional information concerning withdrawal. </w:t>
      </w:r>
      <w:hyperlink r:id="rId32" w:history="1">
        <w:r w:rsidRPr="00E84B5B">
          <w:rPr>
            <w:rStyle w:val="Hyperlink"/>
            <w:rFonts w:ascii="Arial" w:hAnsi="Arial" w:cs="Arial"/>
          </w:rPr>
          <w:t>http://www.grad.uta.edu/handbook</w:t>
        </w:r>
      </w:hyperlink>
    </w:p>
    <w:p w:rsidR="003B2F81" w:rsidRPr="00E84B5B" w:rsidRDefault="003B2F81" w:rsidP="003B2F81">
      <w:pPr>
        <w:pStyle w:val="NormalWeb"/>
        <w:spacing w:before="0" w:beforeAutospacing="0" w:after="0" w:afterAutospacing="0"/>
        <w:jc w:val="center"/>
        <w:rPr>
          <w:rFonts w:ascii="Arial" w:hAnsi="Arial" w:cs="Arial"/>
          <w:b/>
          <w:bCs/>
          <w:color w:val="FF0000"/>
          <w:sz w:val="22"/>
          <w:szCs w:val="22"/>
        </w:rPr>
      </w:pPr>
      <w:r w:rsidRPr="00E84B5B">
        <w:rPr>
          <w:rFonts w:ascii="Arial" w:hAnsi="Arial" w:cs="Arial"/>
          <w:b/>
          <w:bCs/>
          <w:color w:val="FF0000"/>
          <w:sz w:val="22"/>
          <w:szCs w:val="22"/>
        </w:rPr>
        <w:t xml:space="preserve">Last Day to Drop or Withdraw:  </w:t>
      </w:r>
      <w:r w:rsidR="00290BA7">
        <w:rPr>
          <w:rFonts w:ascii="Arial" w:hAnsi="Arial" w:cs="Arial"/>
          <w:b/>
          <w:bCs/>
          <w:color w:val="FF0000"/>
          <w:sz w:val="22"/>
          <w:szCs w:val="22"/>
        </w:rPr>
        <w:t>March 30, 2012</w:t>
      </w:r>
    </w:p>
    <w:p w:rsidR="003B2F81" w:rsidRPr="00E84B5B" w:rsidRDefault="003B2F81" w:rsidP="003B2F81">
      <w:pPr>
        <w:pStyle w:val="NormalWeb"/>
        <w:spacing w:before="0" w:beforeAutospacing="0" w:after="0" w:afterAutospacing="0"/>
        <w:rPr>
          <w:rFonts w:ascii="Arial" w:hAnsi="Arial" w:cs="Arial"/>
          <w:b/>
          <w:bCs/>
          <w:sz w:val="22"/>
          <w:szCs w:val="22"/>
        </w:rPr>
      </w:pPr>
    </w:p>
    <w:p w:rsidR="003B2F81" w:rsidRPr="00E84B5B" w:rsidRDefault="003B2F81" w:rsidP="003B2F81">
      <w:pPr>
        <w:pStyle w:val="NormalWeb"/>
        <w:spacing w:before="0" w:beforeAutospacing="0" w:after="0" w:afterAutospacing="0"/>
        <w:rPr>
          <w:rFonts w:ascii="Arial" w:hAnsi="Arial" w:cs="Arial"/>
          <w:sz w:val="22"/>
          <w:szCs w:val="22"/>
        </w:rPr>
      </w:pPr>
      <w:r w:rsidRPr="00E84B5B">
        <w:rPr>
          <w:rFonts w:ascii="Arial" w:hAnsi="Arial" w:cs="Arial"/>
          <w:b/>
          <w:bCs/>
          <w:sz w:val="22"/>
          <w:szCs w:val="22"/>
          <w:u w:val="single"/>
        </w:rPr>
        <w:t>Americans with Disabilities Act:</w:t>
      </w:r>
      <w:r w:rsidRPr="00E84B5B">
        <w:rPr>
          <w:rFonts w:ascii="Arial" w:hAnsi="Arial" w:cs="Arial"/>
          <w:b/>
          <w:bCs/>
          <w:sz w:val="22"/>
          <w:szCs w:val="22"/>
        </w:rPr>
        <w:t xml:space="preserve"> </w:t>
      </w:r>
      <w:r w:rsidRPr="00E84B5B">
        <w:rPr>
          <w:rFonts w:ascii="Arial" w:hAnsi="Arial" w:cs="Arial"/>
          <w:bCs/>
          <w:sz w:val="22"/>
          <w:szCs w:val="22"/>
        </w:rPr>
        <w:t xml:space="preserve"> </w:t>
      </w:r>
      <w:r>
        <w:rPr>
          <w:rFonts w:ascii="Arial" w:hAnsi="Arial" w:cs="Arial"/>
          <w:sz w:val="22"/>
          <w:szCs w:val="22"/>
        </w:rPr>
        <w:t>UTA</w:t>
      </w:r>
      <w:r w:rsidRPr="00E84B5B">
        <w:rPr>
          <w:rFonts w:ascii="Arial" w:hAnsi="Arial" w:cs="Arial"/>
          <w:sz w:val="22"/>
          <w:szCs w:val="22"/>
        </w:rPr>
        <w:t xml:space="preserve"> is on record as being committed to both the spirit and letter of all federal equal opportunity legislation, including the </w:t>
      </w:r>
      <w:r w:rsidRPr="00E84B5B">
        <w:rPr>
          <w:rFonts w:ascii="Arial" w:hAnsi="Arial" w:cs="Arial"/>
          <w:i/>
          <w:iCs/>
          <w:sz w:val="22"/>
          <w:szCs w:val="22"/>
        </w:rPr>
        <w:t>Americans with Disabilities Act (ADA)</w:t>
      </w:r>
      <w:r w:rsidRPr="00E84B5B">
        <w:rPr>
          <w:rFonts w:ascii="Arial" w:hAnsi="Arial" w:cs="Arial"/>
          <w:sz w:val="22"/>
          <w:szCs w:val="22"/>
        </w:rPr>
        <w:t xml:space="preserve">. </w:t>
      </w:r>
      <w:r>
        <w:rPr>
          <w:rFonts w:ascii="Arial" w:hAnsi="Arial" w:cs="Arial"/>
          <w:sz w:val="22"/>
          <w:szCs w:val="22"/>
        </w:rPr>
        <w:t xml:space="preserve"> </w:t>
      </w:r>
      <w:r w:rsidRPr="00E84B5B">
        <w:rPr>
          <w:rFonts w:ascii="Arial" w:hAnsi="Arial" w:cs="Arial"/>
          <w:sz w:val="22"/>
          <w:szCs w:val="22"/>
        </w:rPr>
        <w:t xml:space="preserve">All instructors at </w:t>
      </w:r>
      <w:r>
        <w:rPr>
          <w:rFonts w:ascii="Arial" w:hAnsi="Arial" w:cs="Arial"/>
          <w:sz w:val="22"/>
          <w:szCs w:val="22"/>
        </w:rPr>
        <w:t>UTA</w:t>
      </w:r>
      <w:r w:rsidRPr="00E84B5B">
        <w:rPr>
          <w:rFonts w:ascii="Arial" w:hAnsi="Arial" w:cs="Arial"/>
          <w:sz w:val="22"/>
          <w:szCs w:val="22"/>
        </w:rPr>
        <w:t xml:space="preserve">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w:t>
      </w:r>
      <w:r>
        <w:rPr>
          <w:rFonts w:ascii="Arial" w:hAnsi="Arial" w:cs="Arial"/>
          <w:sz w:val="22"/>
          <w:szCs w:val="22"/>
        </w:rPr>
        <w:t xml:space="preserve"> </w:t>
      </w:r>
      <w:r w:rsidRPr="00E84B5B">
        <w:rPr>
          <w:rFonts w:ascii="Arial" w:hAnsi="Arial" w:cs="Arial"/>
          <w:sz w:val="22"/>
          <w:szCs w:val="22"/>
        </w:rPr>
        <w:t>Only those students who have officially documented a need for an accommodation will have their request honored.</w:t>
      </w:r>
      <w:r>
        <w:rPr>
          <w:rFonts w:ascii="Arial" w:hAnsi="Arial" w:cs="Arial"/>
          <w:sz w:val="22"/>
          <w:szCs w:val="22"/>
        </w:rPr>
        <w:t xml:space="preserve"> </w:t>
      </w:r>
      <w:r w:rsidRPr="00E84B5B">
        <w:rPr>
          <w:rFonts w:ascii="Arial" w:hAnsi="Arial" w:cs="Arial"/>
          <w:sz w:val="22"/>
          <w:szCs w:val="22"/>
        </w:rPr>
        <w:t xml:space="preserve"> Information regarding diagnostic criteria and policies for obtaining disability-based academic accommodations can be found at </w:t>
      </w:r>
      <w:hyperlink r:id="rId33" w:history="1">
        <w:r w:rsidRPr="00E84B5B">
          <w:rPr>
            <w:rStyle w:val="Hyperlink"/>
            <w:rFonts w:ascii="Arial" w:hAnsi="Arial" w:cs="Arial"/>
            <w:sz w:val="22"/>
            <w:szCs w:val="22"/>
          </w:rPr>
          <w:t>www.uta.edu/disability</w:t>
        </w:r>
      </w:hyperlink>
      <w:r w:rsidRPr="00E84B5B">
        <w:rPr>
          <w:rFonts w:ascii="Arial" w:hAnsi="Arial" w:cs="Arial"/>
          <w:sz w:val="22"/>
          <w:szCs w:val="22"/>
        </w:rPr>
        <w:t xml:space="preserve"> or by calling the Office for Students with Disabilities at (817) 272-3364.</w:t>
      </w:r>
    </w:p>
    <w:p w:rsidR="003B2F81" w:rsidRPr="00E84B5B" w:rsidRDefault="003B2F81" w:rsidP="003B2F81">
      <w:pPr>
        <w:rPr>
          <w:rFonts w:ascii="Arial" w:hAnsi="Arial" w:cs="Arial"/>
        </w:rPr>
      </w:pPr>
    </w:p>
    <w:p w:rsidR="003B2F81" w:rsidRPr="00E84B5B" w:rsidRDefault="003B2F81" w:rsidP="003B2F81">
      <w:pPr>
        <w:keepNext/>
        <w:rPr>
          <w:rFonts w:ascii="Arial" w:hAnsi="Arial" w:cs="Arial"/>
        </w:rPr>
      </w:pPr>
      <w:r w:rsidRPr="00E84B5B">
        <w:rPr>
          <w:rFonts w:ascii="Arial" w:hAnsi="Arial" w:cs="Arial"/>
          <w:b/>
          <w:bCs/>
          <w:u w:val="single"/>
        </w:rPr>
        <w:t>Academic Integrity:</w:t>
      </w:r>
      <w:r w:rsidRPr="00E84B5B">
        <w:rPr>
          <w:rFonts w:ascii="Arial" w:hAnsi="Arial" w:cs="Arial"/>
          <w:b/>
          <w:bCs/>
        </w:rPr>
        <w:t xml:space="preserve"> </w:t>
      </w:r>
      <w:r w:rsidRPr="00E84B5B">
        <w:rPr>
          <w:rFonts w:ascii="Arial" w:hAnsi="Arial" w:cs="Arial"/>
          <w:bCs/>
        </w:rPr>
        <w:t xml:space="preserve"> </w:t>
      </w:r>
      <w:r w:rsidRPr="00E84B5B">
        <w:rPr>
          <w:rFonts w:ascii="Arial" w:hAnsi="Arial" w:cs="Arial"/>
        </w:rPr>
        <w:t xml:space="preserve">It is the philosophy of </w:t>
      </w:r>
      <w:r>
        <w:rPr>
          <w:rFonts w:ascii="Arial" w:hAnsi="Arial" w:cs="Arial"/>
        </w:rPr>
        <w:t xml:space="preserve">UTA </w:t>
      </w:r>
      <w:r w:rsidRPr="00E84B5B">
        <w:rPr>
          <w:rFonts w:ascii="Arial" w:hAnsi="Arial" w:cs="Arial"/>
        </w:rPr>
        <w:t xml:space="preserve">that academic dishonesty is a completely unacceptable mode of conduct and will not be tolerated in any form. </w:t>
      </w:r>
      <w:r>
        <w:rPr>
          <w:rFonts w:ascii="Arial" w:hAnsi="Arial" w:cs="Arial"/>
        </w:rPr>
        <w:t xml:space="preserve"> </w:t>
      </w:r>
      <w:r w:rsidRPr="00E84B5B">
        <w:rPr>
          <w:rFonts w:ascii="Arial" w:hAnsi="Arial" w:cs="Arial"/>
        </w:rPr>
        <w:t xml:space="preserve">All persons involved in academic dishonesty will </w:t>
      </w:r>
      <w:r w:rsidRPr="00E84B5B">
        <w:rPr>
          <w:rFonts w:ascii="Arial" w:hAnsi="Arial" w:cs="Arial"/>
        </w:rPr>
        <w:lastRenderedPageBreak/>
        <w:t xml:space="preserve">be disciplined in accordance with University regulations and procedures. </w:t>
      </w:r>
      <w:r>
        <w:rPr>
          <w:rFonts w:ascii="Arial" w:hAnsi="Arial" w:cs="Arial"/>
        </w:rPr>
        <w:t xml:space="preserve"> </w:t>
      </w:r>
      <w:r w:rsidRPr="00E84B5B">
        <w:rPr>
          <w:rFonts w:ascii="Arial" w:hAnsi="Arial" w:cs="Arial"/>
        </w:rPr>
        <w:t xml:space="preserve">Discipline may include suspension or expulsion from the University. </w:t>
      </w:r>
      <w:r>
        <w:rPr>
          <w:rFonts w:ascii="Arial" w:hAnsi="Arial" w:cs="Arial"/>
        </w:rPr>
        <w:t xml:space="preserve"> </w:t>
      </w:r>
      <w:r w:rsidRPr="00E84B5B">
        <w:rPr>
          <w:rFonts w:ascii="Arial" w:hAnsi="Arial" w:cs="Arial"/>
        </w:rPr>
        <w:t xml:space="preserve">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3B2F81" w:rsidRPr="00E84B5B" w:rsidRDefault="003B2F81" w:rsidP="003B2F81">
      <w:pPr>
        <w:keepNext/>
        <w:rPr>
          <w:rFonts w:ascii="Arial" w:hAnsi="Arial" w:cs="Arial"/>
        </w:rPr>
      </w:pPr>
    </w:p>
    <w:p w:rsidR="003B2F81" w:rsidRPr="00DD29F2" w:rsidRDefault="003B2F81" w:rsidP="003B2F81">
      <w:pPr>
        <w:rPr>
          <w:rFonts w:ascii="Arial" w:hAnsi="Arial" w:cs="Arial"/>
          <w:b/>
          <w:u w:val="single"/>
        </w:rPr>
      </w:pPr>
      <w:r w:rsidRPr="00DD29F2">
        <w:rPr>
          <w:rFonts w:ascii="Arial" w:hAnsi="Arial" w:cs="Arial"/>
        </w:rPr>
        <w:t xml:space="preserve">As a licensed registered nurse, graduate students are expected to demonstrate professional conduct as set forth in the Texas Board of Nursing rule </w:t>
      </w:r>
      <w:r w:rsidRPr="00DD29F2">
        <w:rPr>
          <w:rFonts w:ascii="Arial" w:hAnsi="Arial" w:cs="Arial"/>
          <w:b/>
          <w:bCs/>
        </w:rPr>
        <w:t xml:space="preserve">§215.8. </w:t>
      </w:r>
      <w:r>
        <w:rPr>
          <w:rFonts w:ascii="Arial" w:hAnsi="Arial" w:cs="Arial"/>
          <w:b/>
          <w:bCs/>
        </w:rPr>
        <w:t xml:space="preserve"> </w:t>
      </w:r>
      <w:r w:rsidRPr="00DD29F2">
        <w:rPr>
          <w:rFonts w:ascii="Arial" w:hAnsi="Arial" w:cs="Arial"/>
          <w:b/>
          <w:bCs/>
        </w:rPr>
        <w:t>In the event that a graduate student holding an RN license is found to have engaged in academic dishonesty, the college may report the nurse to the Texas BON using rule §215.8 as a guide.</w:t>
      </w:r>
    </w:p>
    <w:p w:rsidR="003B2F81" w:rsidRDefault="003B2F81" w:rsidP="003B2F81">
      <w:pPr>
        <w:ind w:left="4320" w:hanging="4320"/>
        <w:jc w:val="both"/>
        <w:rPr>
          <w:rFonts w:ascii="Arial" w:hAnsi="Arial" w:cs="Arial"/>
          <w:b/>
          <w:u w:val="single"/>
        </w:rPr>
      </w:pPr>
    </w:p>
    <w:p w:rsidR="003B2F81" w:rsidRPr="00E84B5B" w:rsidRDefault="003B2F81" w:rsidP="003B2F81">
      <w:pPr>
        <w:ind w:left="4320" w:hanging="4320"/>
        <w:jc w:val="both"/>
        <w:rPr>
          <w:rFonts w:ascii="Arial" w:hAnsi="Arial" w:cs="Arial"/>
        </w:rPr>
      </w:pPr>
      <w:r w:rsidRPr="00E84B5B">
        <w:rPr>
          <w:rFonts w:ascii="Arial" w:hAnsi="Arial" w:cs="Arial"/>
          <w:b/>
          <w:u w:val="single"/>
        </w:rPr>
        <w:t>Plagiarism:</w:t>
      </w:r>
      <w:r w:rsidRPr="00E84B5B">
        <w:rPr>
          <w:rFonts w:ascii="Arial" w:hAnsi="Arial" w:cs="Arial"/>
          <w:b/>
        </w:rPr>
        <w:t xml:space="preserve"> </w:t>
      </w:r>
      <w:r w:rsidRPr="00E84B5B">
        <w:rPr>
          <w:rFonts w:ascii="Arial" w:hAnsi="Arial" w:cs="Arial"/>
        </w:rPr>
        <w:t xml:space="preserve">Copying another student’s paper or any portion of it is plagiarism.  Copying a portion of </w:t>
      </w:r>
    </w:p>
    <w:p w:rsidR="003B2F81" w:rsidRPr="00E84B5B" w:rsidRDefault="003B2F81" w:rsidP="003B2F81">
      <w:pPr>
        <w:ind w:left="4320" w:hanging="4320"/>
        <w:jc w:val="both"/>
        <w:rPr>
          <w:rFonts w:ascii="Arial" w:hAnsi="Arial" w:cs="Arial"/>
        </w:rPr>
      </w:pPr>
      <w:proofErr w:type="gramStart"/>
      <w:r w:rsidRPr="00E84B5B">
        <w:rPr>
          <w:rFonts w:ascii="Arial" w:hAnsi="Arial" w:cs="Arial"/>
        </w:rPr>
        <w:t>published</w:t>
      </w:r>
      <w:proofErr w:type="gramEnd"/>
      <w:r w:rsidRPr="00E84B5B">
        <w:rPr>
          <w:rFonts w:ascii="Arial" w:hAnsi="Arial" w:cs="Arial"/>
        </w:rPr>
        <w:t xml:space="preserve"> material (e.g., books or journals) without adequately documenting the source is plagiarism.  </w:t>
      </w:r>
    </w:p>
    <w:p w:rsidR="003B2F81" w:rsidRPr="00E84B5B" w:rsidRDefault="003B2F81" w:rsidP="003B2F81">
      <w:pPr>
        <w:keepNext/>
        <w:rPr>
          <w:rFonts w:ascii="Arial" w:hAnsi="Arial" w:cs="Arial"/>
        </w:rPr>
      </w:pPr>
      <w:proofErr w:type="gramStart"/>
      <w:r w:rsidRPr="00E84B5B">
        <w:rPr>
          <w:rFonts w:ascii="Arial" w:hAnsi="Arial" w:cs="Arial"/>
        </w:rPr>
        <w:t>Consistent with APA format, if five or more words in sequence are taken from a source, those words must be placed in quotes and the source referenced with author’s name, date of publication, and page number of publication.</w:t>
      </w:r>
      <w:proofErr w:type="gramEnd"/>
      <w:r w:rsidRPr="00E84B5B">
        <w:rPr>
          <w:rFonts w:ascii="Arial" w:hAnsi="Arial" w:cs="Arial"/>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w:t>
      </w:r>
      <w:r>
        <w:rPr>
          <w:rFonts w:ascii="Arial" w:hAnsi="Arial" w:cs="Arial"/>
        </w:rPr>
        <w:t>UTA</w:t>
      </w:r>
      <w:r w:rsidRPr="00E84B5B">
        <w:rPr>
          <w:rFonts w:ascii="Arial" w:hAnsi="Arial" w:cs="Arial"/>
        </w:rPr>
        <w:t xml:space="preserve"> Central Library via </w:t>
      </w:r>
      <w:hyperlink r:id="rId34" w:history="1">
        <w:r w:rsidRPr="00E84B5B">
          <w:rPr>
            <w:rStyle w:val="Hyperlink"/>
            <w:rFonts w:ascii="Arial" w:hAnsi="Arial" w:cs="Arial"/>
          </w:rPr>
          <w:t>http://library.uta.edu/tutorials/Plagiarism</w:t>
        </w:r>
      </w:hyperlink>
      <w:r w:rsidRPr="00E84B5B">
        <w:rPr>
          <w:rFonts w:ascii="Arial" w:hAnsi="Arial" w:cs="Arial"/>
        </w:rPr>
        <w:t xml:space="preserve"> </w:t>
      </w:r>
    </w:p>
    <w:p w:rsidR="003B2F81" w:rsidRPr="00E84B5B" w:rsidRDefault="003B2F81" w:rsidP="003B2F81">
      <w:pPr>
        <w:rPr>
          <w:rFonts w:ascii="Arial" w:hAnsi="Arial" w:cs="Arial"/>
        </w:rPr>
      </w:pPr>
    </w:p>
    <w:p w:rsidR="003B2F81" w:rsidRPr="00E84B5B" w:rsidRDefault="003B2F81" w:rsidP="003B2F81">
      <w:pPr>
        <w:rPr>
          <w:rFonts w:ascii="Arial" w:hAnsi="Arial" w:cs="Arial"/>
        </w:rPr>
      </w:pPr>
      <w:r w:rsidRPr="00E84B5B">
        <w:rPr>
          <w:rFonts w:ascii="Arial" w:hAnsi="Arial" w:cs="Arial"/>
          <w:b/>
          <w:bCs/>
          <w:u w:val="single"/>
        </w:rPr>
        <w:t>Student Support Services Available</w:t>
      </w:r>
      <w:r w:rsidRPr="00E84B5B">
        <w:rPr>
          <w:rFonts w:ascii="Arial" w:hAnsi="Arial" w:cs="Arial"/>
          <w:u w:val="single"/>
        </w:rPr>
        <w:t>:</w:t>
      </w:r>
      <w:r w:rsidRPr="00E84B5B">
        <w:rPr>
          <w:rFonts w:ascii="Arial" w:hAnsi="Arial" w:cs="Arial"/>
          <w:b/>
          <w:bCs/>
        </w:rPr>
        <w:t xml:space="preserve"> </w:t>
      </w:r>
      <w:r w:rsidRPr="00E84B5B">
        <w:rPr>
          <w:rFonts w:ascii="Arial" w:hAnsi="Arial" w:cs="Arial"/>
        </w:rPr>
        <w:t xml:space="preserve"> </w:t>
      </w:r>
      <w:r>
        <w:rPr>
          <w:rFonts w:ascii="Arial" w:hAnsi="Arial" w:cs="Arial"/>
        </w:rPr>
        <w:t xml:space="preserve">UTA </w:t>
      </w:r>
      <w:r w:rsidRPr="00E84B5B">
        <w:rPr>
          <w:rFonts w:ascii="Arial" w:hAnsi="Arial" w:cs="Arial"/>
        </w:rPr>
        <w:t xml:space="preserve">provides a variety of resources and programs designed to help students develop academic skills, deal with personal situations, and better understand concepts and information related to their courses. </w:t>
      </w:r>
      <w:r>
        <w:rPr>
          <w:rFonts w:ascii="Arial" w:hAnsi="Arial" w:cs="Arial"/>
        </w:rPr>
        <w:t xml:space="preserve"> </w:t>
      </w:r>
      <w:r w:rsidRPr="00E84B5B">
        <w:rPr>
          <w:rFonts w:ascii="Arial" w:hAnsi="Arial" w:cs="Arial"/>
        </w:rPr>
        <w:t xml:space="preserve">These resources include tutoring, major-based learning centers, developmental education, advising and mentoring, personal counseling, and federally funded programs. </w:t>
      </w:r>
      <w:r>
        <w:rPr>
          <w:rFonts w:ascii="Arial" w:hAnsi="Arial" w:cs="Arial"/>
        </w:rPr>
        <w:t xml:space="preserve"> </w:t>
      </w:r>
      <w:r w:rsidRPr="00E84B5B">
        <w:rPr>
          <w:rFonts w:ascii="Arial" w:hAnsi="Arial" w:cs="Arial"/>
        </w:rPr>
        <w:t xml:space="preserve">For individualized referrals to resources for any reason, students may contact the Maverick Resource Hotline at 817-272-6107 or visit </w:t>
      </w:r>
      <w:hyperlink r:id="rId35" w:history="1">
        <w:r w:rsidRPr="00E84B5B">
          <w:rPr>
            <w:rStyle w:val="Hyperlink"/>
            <w:rFonts w:ascii="Arial" w:hAnsi="Arial" w:cs="Arial"/>
          </w:rPr>
          <w:t>www.uta.edu/resources</w:t>
        </w:r>
      </w:hyperlink>
      <w:r w:rsidRPr="00E84B5B">
        <w:rPr>
          <w:rFonts w:ascii="Arial" w:hAnsi="Arial" w:cs="Arial"/>
        </w:rPr>
        <w:t xml:space="preserve"> for more information.</w:t>
      </w:r>
    </w:p>
    <w:p w:rsidR="003B2F81" w:rsidRPr="00E84B5B" w:rsidRDefault="003B2F81" w:rsidP="003B2F81">
      <w:pPr>
        <w:rPr>
          <w:rFonts w:ascii="Arial" w:hAnsi="Arial" w:cs="Arial"/>
          <w:b/>
        </w:rPr>
      </w:pPr>
    </w:p>
    <w:p w:rsidR="003B2F81" w:rsidRDefault="003B2F81" w:rsidP="003B2F81">
      <w:pPr>
        <w:rPr>
          <w:rFonts w:ascii="Arial" w:hAnsi="Arial" w:cs="Arial"/>
        </w:rPr>
      </w:pPr>
      <w:r w:rsidRPr="00E84B5B">
        <w:rPr>
          <w:rFonts w:ascii="Arial" w:hAnsi="Arial" w:cs="Arial"/>
          <w:b/>
          <w:u w:val="single"/>
        </w:rPr>
        <w:t>Electronic Communication Policy:</w:t>
      </w:r>
      <w:r w:rsidRPr="00E84B5B">
        <w:rPr>
          <w:rFonts w:ascii="Arial" w:hAnsi="Arial" w:cs="Arial"/>
          <w:b/>
        </w:rPr>
        <w:t xml:space="preserve"> </w:t>
      </w:r>
      <w:r>
        <w:rPr>
          <w:rFonts w:ascii="Arial" w:hAnsi="Arial" w:cs="Arial"/>
        </w:rPr>
        <w:t>UTA</w:t>
      </w:r>
      <w:r w:rsidRPr="005B3324">
        <w:rPr>
          <w:rFonts w:ascii="Arial" w:hAnsi="Arial" w:cs="Arial"/>
        </w:rPr>
        <w:t xml:space="preserve"> has adopted </w:t>
      </w:r>
      <w:proofErr w:type="spellStart"/>
      <w:r w:rsidRPr="005B3324">
        <w:rPr>
          <w:rFonts w:ascii="Arial" w:hAnsi="Arial" w:cs="Arial"/>
        </w:rPr>
        <w:t>MavMail</w:t>
      </w:r>
      <w:proofErr w:type="spellEnd"/>
      <w:r w:rsidRPr="005B3324">
        <w:rPr>
          <w:rFonts w:ascii="Arial" w:hAnsi="Arial" w:cs="Arial"/>
        </w:rPr>
        <w:t xml:space="preserve"> as its official means to communicate with students about important deadlines</w:t>
      </w:r>
      <w:r>
        <w:rPr>
          <w:rFonts w:ascii="Arial" w:hAnsi="Arial" w:cs="Arial"/>
        </w:rPr>
        <w:t xml:space="preserve"> and events</w:t>
      </w:r>
      <w:r w:rsidRPr="005B3324">
        <w:rPr>
          <w:rFonts w:ascii="Arial" w:hAnsi="Arial" w:cs="Arial"/>
        </w:rPr>
        <w:t xml:space="preserve"> as well as to transact univ</w:t>
      </w:r>
      <w:r>
        <w:rPr>
          <w:rFonts w:ascii="Arial" w:hAnsi="Arial" w:cs="Arial"/>
        </w:rPr>
        <w:t>ersity-related business</w:t>
      </w:r>
      <w:r w:rsidRPr="005B3324">
        <w:rPr>
          <w:rFonts w:ascii="Arial" w:hAnsi="Arial" w:cs="Arial"/>
        </w:rPr>
        <w:t xml:space="preserve">. </w:t>
      </w:r>
      <w:r>
        <w:rPr>
          <w:rFonts w:ascii="Arial" w:hAnsi="Arial" w:cs="Arial"/>
        </w:rPr>
        <w:t xml:space="preserve"> </w:t>
      </w:r>
      <w:r w:rsidRPr="005B3324">
        <w:rPr>
          <w:rFonts w:ascii="Arial" w:hAnsi="Arial" w:cs="Arial"/>
          <w:b/>
        </w:rPr>
        <w:t xml:space="preserve">All students are assigned a </w:t>
      </w:r>
      <w:proofErr w:type="spellStart"/>
      <w:r w:rsidRPr="005B3324">
        <w:rPr>
          <w:rFonts w:ascii="Arial" w:hAnsi="Arial" w:cs="Arial"/>
          <w:b/>
        </w:rPr>
        <w:t>MavMail</w:t>
      </w:r>
      <w:proofErr w:type="spellEnd"/>
      <w:r w:rsidRPr="005B3324">
        <w:rPr>
          <w:rFonts w:ascii="Arial" w:hAnsi="Arial" w:cs="Arial"/>
          <w:b/>
        </w:rPr>
        <w:t xml:space="preserve"> account and are responsible for checking the inbox regularly.</w:t>
      </w:r>
      <w:r w:rsidRPr="005B3324">
        <w:rPr>
          <w:rFonts w:ascii="Arial" w:hAnsi="Arial" w:cs="Arial"/>
        </w:rPr>
        <w:t xml:space="preserve"> There is no additional charge to students for using this account, which remains active even after graduation. </w:t>
      </w:r>
      <w:r w:rsidR="005E1671">
        <w:rPr>
          <w:rFonts w:ascii="Arial" w:hAnsi="Arial" w:cs="Arial"/>
        </w:rPr>
        <w:t xml:space="preserve">For information about activating/using </w:t>
      </w:r>
      <w:proofErr w:type="spellStart"/>
      <w:r w:rsidR="005E1671">
        <w:rPr>
          <w:rFonts w:ascii="Arial" w:hAnsi="Arial" w:cs="Arial"/>
        </w:rPr>
        <w:t>MavMail</w:t>
      </w:r>
      <w:proofErr w:type="spellEnd"/>
      <w:r w:rsidR="005E1671">
        <w:rPr>
          <w:rFonts w:ascii="Arial" w:hAnsi="Arial" w:cs="Arial"/>
        </w:rPr>
        <w:t xml:space="preserve">: </w:t>
      </w:r>
      <w:hyperlink r:id="rId36" w:history="1">
        <w:r w:rsidRPr="005B3324">
          <w:rPr>
            <w:rStyle w:val="Hyperlink"/>
            <w:rFonts w:ascii="Arial" w:hAnsi="Arial" w:cs="Arial"/>
          </w:rPr>
          <w:t>http://www.uta.edu/oit/cs/email/mavmail.php</w:t>
        </w:r>
      </w:hyperlink>
      <w:r w:rsidRPr="005B3324">
        <w:rPr>
          <w:rFonts w:ascii="Arial" w:hAnsi="Arial" w:cs="Arial"/>
        </w:rPr>
        <w:t>.</w:t>
      </w:r>
    </w:p>
    <w:p w:rsidR="003B2F81" w:rsidRDefault="003B2F81" w:rsidP="003B2F81">
      <w:pPr>
        <w:rPr>
          <w:rFonts w:ascii="Arial" w:hAnsi="Arial" w:cs="Arial"/>
        </w:rPr>
      </w:pPr>
    </w:p>
    <w:p w:rsidR="003B2F81" w:rsidRPr="00E84B5B" w:rsidRDefault="003B2F81" w:rsidP="003B2F81">
      <w:pPr>
        <w:rPr>
          <w:rFonts w:ascii="Arial" w:hAnsi="Arial" w:cs="Arial"/>
        </w:rPr>
      </w:pPr>
      <w:r>
        <w:rPr>
          <w:rFonts w:ascii="Arial" w:hAnsi="Arial" w:cs="Arial"/>
        </w:rPr>
        <w:t xml:space="preserve"> </w:t>
      </w:r>
      <w:proofErr w:type="gramStart"/>
      <w:r w:rsidRPr="00E84B5B">
        <w:rPr>
          <w:rFonts w:ascii="Arial" w:eastAsia="Times New Roman" w:hAnsi="Arial" w:cs="Arial"/>
        </w:rPr>
        <w:t xml:space="preserve">To obtain your </w:t>
      </w:r>
      <w:proofErr w:type="spellStart"/>
      <w:r w:rsidRPr="00E84B5B">
        <w:rPr>
          <w:rFonts w:ascii="Arial" w:eastAsia="Times New Roman" w:hAnsi="Arial" w:cs="Arial"/>
        </w:rPr>
        <w:t>NetID</w:t>
      </w:r>
      <w:proofErr w:type="spellEnd"/>
      <w:r w:rsidRPr="00E84B5B">
        <w:rPr>
          <w:rFonts w:ascii="Arial" w:eastAsia="Times New Roman" w:hAnsi="Arial" w:cs="Arial"/>
        </w:rPr>
        <w:t xml:space="preserve"> or for logon assistance, visit </w:t>
      </w:r>
      <w:hyperlink r:id="rId37" w:history="1">
        <w:r w:rsidRPr="00E84B5B">
          <w:rPr>
            <w:rStyle w:val="Hyperlink"/>
            <w:rFonts w:ascii="Arial" w:eastAsia="Times New Roman" w:hAnsi="Arial" w:cs="Arial"/>
          </w:rPr>
          <w:t>https://webapps.uta.edu/oit/selfservice/</w:t>
        </w:r>
      </w:hyperlink>
      <w:r w:rsidRPr="00E84B5B">
        <w:rPr>
          <w:rFonts w:ascii="Arial" w:eastAsia="Times New Roman" w:hAnsi="Arial" w:cs="Arial"/>
        </w:rPr>
        <w:t>.</w:t>
      </w:r>
      <w:proofErr w:type="gramEnd"/>
      <w:r w:rsidRPr="00E84B5B">
        <w:rPr>
          <w:rFonts w:ascii="Arial" w:eastAsia="Times New Roman" w:hAnsi="Arial" w:cs="Arial"/>
        </w:rPr>
        <w:t xml:space="preserve"> </w:t>
      </w:r>
      <w:r>
        <w:rPr>
          <w:rFonts w:ascii="Arial" w:eastAsia="Times New Roman" w:hAnsi="Arial" w:cs="Arial"/>
        </w:rPr>
        <w:t xml:space="preserve"> </w:t>
      </w:r>
      <w:r w:rsidRPr="00E84B5B">
        <w:rPr>
          <w:rFonts w:ascii="Arial" w:eastAsia="Times New Roman" w:hAnsi="Arial" w:cs="Arial"/>
        </w:rPr>
        <w:t>If you are unable to resolve your issue from the Self-Service website, contact the Helpdesk at</w:t>
      </w:r>
      <w:r w:rsidRPr="00E84B5B">
        <w:rPr>
          <w:rFonts w:ascii="Arial" w:eastAsia="Times New Roman" w:hAnsi="Arial" w:cs="Arial"/>
          <w:color w:val="0000FF"/>
        </w:rPr>
        <w:t xml:space="preserve"> </w:t>
      </w:r>
      <w:r w:rsidRPr="00E84B5B">
        <w:rPr>
          <w:rFonts w:ascii="Arial" w:eastAsia="Times New Roman" w:hAnsi="Arial" w:cs="Arial"/>
          <w:color w:val="0000FF"/>
          <w:u w:val="single"/>
        </w:rPr>
        <w:t>helpdesk@uta.edu</w:t>
      </w:r>
      <w:r w:rsidRPr="00E84B5B">
        <w:rPr>
          <w:rFonts w:ascii="Arial" w:eastAsia="Times New Roman" w:hAnsi="Arial" w:cs="Arial"/>
        </w:rPr>
        <w:t>.</w:t>
      </w:r>
    </w:p>
    <w:p w:rsidR="003B2F81" w:rsidRPr="00E84B5B" w:rsidRDefault="003B2F81" w:rsidP="003B2F81">
      <w:pPr>
        <w:rPr>
          <w:rFonts w:ascii="Arial" w:hAnsi="Arial" w:cs="Arial"/>
          <w:b/>
          <w:bCs/>
          <w:color w:val="000000" w:themeColor="text1"/>
        </w:rPr>
      </w:pPr>
    </w:p>
    <w:p w:rsidR="003B2F81" w:rsidRPr="00BF042F" w:rsidRDefault="003B2F81" w:rsidP="003B2F81">
      <w:pPr>
        <w:rPr>
          <w:rFonts w:ascii="Arial" w:hAnsi="Arial" w:cs="Arial"/>
          <w:szCs w:val="20"/>
        </w:rPr>
      </w:pPr>
      <w:r w:rsidRPr="00BF042F">
        <w:rPr>
          <w:rFonts w:ascii="Arial" w:hAnsi="Arial" w:cs="Arial"/>
          <w:szCs w:val="20"/>
        </w:rPr>
        <w:t xml:space="preserve">Students are responsible for having a functioning computer and being familiar with its use. </w:t>
      </w:r>
      <w:r>
        <w:rPr>
          <w:rFonts w:ascii="Arial" w:hAnsi="Arial" w:cs="Arial"/>
          <w:szCs w:val="20"/>
        </w:rPr>
        <w:t xml:space="preserve"> </w:t>
      </w:r>
      <w:r w:rsidRPr="00BF042F">
        <w:rPr>
          <w:rFonts w:ascii="Arial" w:hAnsi="Arial" w:cs="Arial"/>
          <w:szCs w:val="20"/>
        </w:rPr>
        <w:t xml:space="preserve">For example, papers must be written in Word software </w:t>
      </w:r>
      <w:r>
        <w:rPr>
          <w:rFonts w:ascii="Arial" w:hAnsi="Arial" w:cs="Arial"/>
          <w:szCs w:val="20"/>
        </w:rPr>
        <w:t xml:space="preserve">(presentations in </w:t>
      </w:r>
      <w:proofErr w:type="spellStart"/>
      <w:r>
        <w:rPr>
          <w:rFonts w:ascii="Arial" w:hAnsi="Arial" w:cs="Arial"/>
          <w:szCs w:val="20"/>
        </w:rPr>
        <w:t>Powerpoint</w:t>
      </w:r>
      <w:proofErr w:type="spellEnd"/>
      <w:r>
        <w:rPr>
          <w:rFonts w:ascii="Arial" w:hAnsi="Arial" w:cs="Arial"/>
          <w:szCs w:val="20"/>
        </w:rPr>
        <w:t xml:space="preserve">) and </w:t>
      </w:r>
      <w:r w:rsidRPr="00BF042F">
        <w:rPr>
          <w:rFonts w:ascii="Arial" w:hAnsi="Arial" w:cs="Arial"/>
          <w:szCs w:val="20"/>
        </w:rPr>
        <w:t xml:space="preserve">uploaded into Blackboard. You must be able to open documents in Word, power point presentations, and other files. </w:t>
      </w:r>
      <w:r>
        <w:rPr>
          <w:rFonts w:ascii="Arial" w:hAnsi="Arial" w:cs="Arial"/>
          <w:szCs w:val="20"/>
        </w:rPr>
        <w:t xml:space="preserve"> </w:t>
      </w:r>
      <w:r w:rsidRPr="00BF042F">
        <w:rPr>
          <w:rFonts w:ascii="Arial" w:hAnsi="Arial" w:cs="Arial"/>
          <w:szCs w:val="20"/>
        </w:rPr>
        <w:t xml:space="preserve">If you have difficulty with your computer, it is your responsibility to problem-solve that issue. </w:t>
      </w:r>
      <w:r>
        <w:rPr>
          <w:rFonts w:ascii="Arial" w:hAnsi="Arial" w:cs="Arial"/>
          <w:szCs w:val="20"/>
        </w:rPr>
        <w:t xml:space="preserve"> </w:t>
      </w:r>
      <w:r w:rsidRPr="00BF042F">
        <w:rPr>
          <w:rFonts w:ascii="Arial" w:hAnsi="Arial" w:cs="Arial"/>
          <w:szCs w:val="20"/>
        </w:rPr>
        <w:t xml:space="preserve">You may always phone or email the Help Desk in the UTA Library at 817-272-2208, or you can email them at </w:t>
      </w:r>
      <w:hyperlink r:id="rId38" w:history="1">
        <w:r w:rsidRPr="00BF042F">
          <w:rPr>
            <w:rStyle w:val="Hyperlink"/>
            <w:rFonts w:ascii="Arial" w:hAnsi="Arial" w:cs="Arial"/>
            <w:szCs w:val="20"/>
          </w:rPr>
          <w:t>helpdesk@uta.edu</w:t>
        </w:r>
      </w:hyperlink>
    </w:p>
    <w:p w:rsidR="003B2F81" w:rsidRPr="00BF042F" w:rsidRDefault="003B2F81" w:rsidP="003B2F81">
      <w:pPr>
        <w:tabs>
          <w:tab w:val="left" w:pos="612"/>
        </w:tabs>
        <w:rPr>
          <w:rFonts w:ascii="Arial" w:hAnsi="Arial" w:cs="Arial"/>
        </w:rPr>
      </w:pPr>
    </w:p>
    <w:p w:rsidR="003B2F81" w:rsidRDefault="003B2F81" w:rsidP="003B2F81">
      <w:pPr>
        <w:tabs>
          <w:tab w:val="left" w:pos="-1080"/>
          <w:tab w:val="left" w:pos="-720"/>
          <w:tab w:val="left" w:pos="0"/>
          <w:tab w:val="num" w:pos="360"/>
          <w:tab w:val="left" w:pos="1080"/>
          <w:tab w:val="left" w:pos="1710"/>
          <w:tab w:val="left" w:pos="2160"/>
          <w:tab w:val="left" w:pos="4320"/>
        </w:tabs>
        <w:rPr>
          <w:rFonts w:ascii="Arial" w:hAnsi="Arial" w:cs="Arial"/>
          <w:bCs/>
        </w:rPr>
      </w:pPr>
      <w:r w:rsidRPr="005648BC">
        <w:rPr>
          <w:rFonts w:ascii="Arial" w:hAnsi="Arial" w:cs="Arial"/>
          <w:b/>
          <w:bCs/>
          <w:color w:val="FF0000"/>
        </w:rPr>
        <w:t>Use Blackboard for all course correspondence (e-mail and discussions).</w:t>
      </w:r>
      <w:r w:rsidRPr="00F73827">
        <w:rPr>
          <w:rFonts w:ascii="Arial" w:hAnsi="Arial" w:cs="Arial"/>
          <w:b/>
          <w:bCs/>
        </w:rPr>
        <w:t xml:space="preserve"> </w:t>
      </w:r>
      <w:r>
        <w:rPr>
          <w:rFonts w:ascii="Arial" w:hAnsi="Arial" w:cs="Arial"/>
          <w:b/>
          <w:bCs/>
        </w:rPr>
        <w:t xml:space="preserve"> </w:t>
      </w:r>
      <w:r w:rsidRPr="00BF042F">
        <w:rPr>
          <w:rFonts w:ascii="Arial" w:hAnsi="Arial" w:cs="Arial"/>
          <w:bCs/>
        </w:rPr>
        <w:t xml:space="preserve">Blackboard and UTA email should be checked </w:t>
      </w:r>
      <w:r w:rsidRPr="00BF042F">
        <w:rPr>
          <w:rFonts w:ascii="Arial" w:hAnsi="Arial" w:cs="Arial"/>
          <w:bCs/>
          <w:u w:val="single"/>
        </w:rPr>
        <w:t>at least</w:t>
      </w:r>
      <w:r w:rsidRPr="00BF042F">
        <w:rPr>
          <w:rFonts w:ascii="Arial" w:hAnsi="Arial" w:cs="Arial"/>
          <w:bCs/>
        </w:rPr>
        <w:t xml:space="preserve"> every other day except weekends and holidays.</w:t>
      </w:r>
      <w:r>
        <w:rPr>
          <w:rFonts w:ascii="Arial" w:hAnsi="Arial" w:cs="Arial"/>
          <w:bCs/>
        </w:rPr>
        <w:t xml:space="preserve"> </w:t>
      </w:r>
      <w:r w:rsidRPr="00BF042F">
        <w:rPr>
          <w:rFonts w:ascii="Arial" w:hAnsi="Arial" w:cs="Arial"/>
          <w:bCs/>
        </w:rPr>
        <w:t xml:space="preserve"> In general, faculty will check Blackboard and UTA email daily with the exception of weekends and holidays. </w:t>
      </w:r>
      <w:r>
        <w:rPr>
          <w:rFonts w:ascii="Arial" w:hAnsi="Arial" w:cs="Arial"/>
          <w:bCs/>
        </w:rPr>
        <w:t xml:space="preserve"> </w:t>
      </w:r>
      <w:r w:rsidRPr="00BF042F">
        <w:rPr>
          <w:rFonts w:ascii="Arial" w:hAnsi="Arial" w:cs="Arial"/>
          <w:bCs/>
        </w:rPr>
        <w:t>An immediate response to emailed questions is not guaranteed, particularly within the 48 hour window before an assignment is due or on weekends or holidays.</w:t>
      </w:r>
    </w:p>
    <w:p w:rsidR="003B2F81" w:rsidRPr="00BF042F" w:rsidRDefault="003B2F81" w:rsidP="003B2F81">
      <w:pPr>
        <w:tabs>
          <w:tab w:val="left" w:pos="-1080"/>
          <w:tab w:val="left" w:pos="-720"/>
          <w:tab w:val="left" w:pos="0"/>
          <w:tab w:val="num" w:pos="360"/>
          <w:tab w:val="left" w:pos="1080"/>
          <w:tab w:val="left" w:pos="1710"/>
          <w:tab w:val="left" w:pos="2160"/>
          <w:tab w:val="left" w:pos="4320"/>
        </w:tabs>
        <w:rPr>
          <w:rFonts w:ascii="Arial" w:hAnsi="Arial" w:cs="Arial"/>
          <w:bCs/>
        </w:rPr>
      </w:pPr>
    </w:p>
    <w:p w:rsidR="003B2F81" w:rsidRDefault="003B2F81" w:rsidP="003B2F81">
      <w:pPr>
        <w:tabs>
          <w:tab w:val="left" w:pos="612"/>
        </w:tabs>
        <w:rPr>
          <w:rFonts w:ascii="Arial" w:hAnsi="Arial" w:cs="Arial"/>
        </w:rPr>
      </w:pPr>
      <w:r w:rsidRPr="00BF042F">
        <w:rPr>
          <w:rFonts w:ascii="Arial" w:hAnsi="Arial" w:cs="Arial"/>
        </w:rPr>
        <w:t xml:space="preserve">The discussion board should be viewed as a public and professional forum for course-related discussions. </w:t>
      </w:r>
      <w:r>
        <w:rPr>
          <w:rFonts w:ascii="Arial" w:hAnsi="Arial" w:cs="Arial"/>
        </w:rPr>
        <w:t xml:space="preserve"> </w:t>
      </w:r>
      <w:r w:rsidRPr="00BF042F">
        <w:rPr>
          <w:rFonts w:ascii="Arial" w:hAnsi="Arial" w:cs="Arial"/>
        </w:rPr>
        <w:t xml:space="preserve">The tone of postings should be </w:t>
      </w:r>
      <w:r w:rsidRPr="00BF042F">
        <w:rPr>
          <w:rFonts w:ascii="Arial" w:hAnsi="Arial" w:cs="Arial"/>
          <w:u w:val="single"/>
        </w:rPr>
        <w:t>professional</w:t>
      </w:r>
      <w:r w:rsidRPr="00BF042F">
        <w:rPr>
          <w:rFonts w:ascii="Arial" w:hAnsi="Arial" w:cs="Arial"/>
        </w:rPr>
        <w:t xml:space="preserve"> in nature. </w:t>
      </w:r>
      <w:r>
        <w:rPr>
          <w:rFonts w:ascii="Arial" w:hAnsi="Arial" w:cs="Arial"/>
        </w:rPr>
        <w:t xml:space="preserve"> Although constructive discussion </w:t>
      </w:r>
      <w:r>
        <w:rPr>
          <w:rFonts w:ascii="Arial" w:hAnsi="Arial" w:cs="Arial"/>
        </w:rPr>
        <w:lastRenderedPageBreak/>
        <w:t>and feedback is important in a learning environment, i</w:t>
      </w:r>
      <w:r w:rsidRPr="00BF042F">
        <w:rPr>
          <w:rFonts w:ascii="Arial" w:hAnsi="Arial" w:cs="Arial"/>
        </w:rPr>
        <w:t xml:space="preserve">t is not appropriate to post statements of a personal or political nature or statements criticizing classmates or faculty. </w:t>
      </w:r>
      <w:r>
        <w:rPr>
          <w:rFonts w:ascii="Arial" w:hAnsi="Arial" w:cs="Arial"/>
        </w:rPr>
        <w:t xml:space="preserve"> </w:t>
      </w:r>
      <w:r w:rsidRPr="00BF042F">
        <w:rPr>
          <w:rFonts w:ascii="Arial" w:hAnsi="Arial" w:cs="Arial"/>
        </w:rPr>
        <w:t>Inappropriate statements/language will be deleted by the course faculty and may result in denied access to the Main Discussion Board.</w:t>
      </w:r>
      <w:r>
        <w:rPr>
          <w:rFonts w:ascii="Arial" w:hAnsi="Arial" w:cs="Arial"/>
        </w:rPr>
        <w:t xml:space="preserve"> </w:t>
      </w:r>
      <w:r w:rsidRPr="00BF042F">
        <w:rPr>
          <w:rFonts w:ascii="Arial" w:hAnsi="Arial" w:cs="Arial"/>
        </w:rPr>
        <w:t xml:space="preserve"> Refer to UTACON Student Handbook for more information.</w:t>
      </w:r>
    </w:p>
    <w:p w:rsidR="003B2F81" w:rsidRDefault="003B2F81" w:rsidP="003B2F81">
      <w:pPr>
        <w:tabs>
          <w:tab w:val="left" w:pos="-1080"/>
        </w:tabs>
        <w:ind w:right="-576"/>
        <w:rPr>
          <w:rFonts w:ascii="Arial" w:hAnsi="Arial" w:cs="Arial"/>
          <w:b/>
          <w:color w:val="000000" w:themeColor="text1"/>
        </w:rPr>
      </w:pPr>
    </w:p>
    <w:p w:rsidR="003B2F81" w:rsidRPr="005B3324" w:rsidRDefault="003B2F81" w:rsidP="003B2F81">
      <w:pPr>
        <w:tabs>
          <w:tab w:val="left" w:pos="-1080"/>
        </w:tabs>
        <w:ind w:right="-576"/>
        <w:rPr>
          <w:rFonts w:ascii="Arial" w:hAnsi="Arial" w:cs="Arial"/>
          <w:bCs/>
        </w:rPr>
      </w:pPr>
      <w:r w:rsidRPr="005B3324">
        <w:rPr>
          <w:rFonts w:ascii="Arial" w:hAnsi="Arial" w:cs="Arial"/>
          <w:b/>
        </w:rPr>
        <w:t xml:space="preserve">Student Feedback Survey: </w:t>
      </w:r>
      <w:r w:rsidRPr="005B3324">
        <w:rPr>
          <w:rFonts w:ascii="Arial" w:hAnsi="Arial" w:cs="Arial"/>
          <w:bCs/>
        </w:rPr>
        <w:t xml:space="preserve">At the end of each term, students enrolled in classes categorized as lecture, seminar, or laboratory will be asked to complete an online Student Feedback Survey (SFS) about the course and how it was taught. </w:t>
      </w:r>
      <w:r>
        <w:rPr>
          <w:rFonts w:ascii="Arial" w:hAnsi="Arial" w:cs="Arial"/>
          <w:bCs/>
        </w:rPr>
        <w:t xml:space="preserve"> </w:t>
      </w:r>
      <w:r w:rsidRPr="005B3324">
        <w:rPr>
          <w:rFonts w:ascii="Arial" w:hAnsi="Arial" w:cs="Arial"/>
          <w:bCs/>
        </w:rPr>
        <w:t xml:space="preserve">Instructions on how to access the SFS system will be sent directly to students through </w:t>
      </w:r>
      <w:proofErr w:type="spellStart"/>
      <w:r w:rsidRPr="005B3324">
        <w:rPr>
          <w:rFonts w:ascii="Arial" w:hAnsi="Arial" w:cs="Arial"/>
          <w:bCs/>
        </w:rPr>
        <w:t>MavMail</w:t>
      </w:r>
      <w:proofErr w:type="spellEnd"/>
      <w:r w:rsidRPr="005B3324">
        <w:rPr>
          <w:rFonts w:ascii="Arial" w:hAnsi="Arial" w:cs="Arial"/>
          <w:bCs/>
        </w:rPr>
        <w:t xml:space="preserve"> approximately 10 days before the end of the term. </w:t>
      </w:r>
      <w:r>
        <w:rPr>
          <w:rFonts w:ascii="Arial" w:hAnsi="Arial" w:cs="Arial"/>
          <w:bCs/>
        </w:rPr>
        <w:t xml:space="preserve"> UTA’s efforts to solicit, </w:t>
      </w:r>
      <w:r w:rsidRPr="005B3324">
        <w:rPr>
          <w:rFonts w:ascii="Arial" w:hAnsi="Arial" w:cs="Arial"/>
          <w:bCs/>
        </w:rPr>
        <w:t xml:space="preserve">gather, tabulate, and publish student feedback data </w:t>
      </w:r>
      <w:r>
        <w:rPr>
          <w:rFonts w:ascii="Arial" w:hAnsi="Arial" w:cs="Arial"/>
          <w:bCs/>
        </w:rPr>
        <w:t>are</w:t>
      </w:r>
      <w:r w:rsidRPr="005B3324">
        <w:rPr>
          <w:rFonts w:ascii="Arial" w:hAnsi="Arial" w:cs="Arial"/>
          <w:bCs/>
        </w:rPr>
        <w:t xml:space="preserve"> required by state law; student participation in the SFS program is voluntary.</w:t>
      </w:r>
    </w:p>
    <w:p w:rsidR="003B2F81" w:rsidRDefault="003B2F81" w:rsidP="003B2F81">
      <w:pPr>
        <w:tabs>
          <w:tab w:val="left" w:pos="-1080"/>
        </w:tabs>
        <w:ind w:right="-576"/>
        <w:rPr>
          <w:rFonts w:ascii="Arial" w:hAnsi="Arial" w:cs="Arial"/>
          <w:bCs/>
          <w:sz w:val="21"/>
          <w:szCs w:val="21"/>
        </w:rPr>
      </w:pPr>
    </w:p>
    <w:p w:rsidR="003B2F81" w:rsidRPr="00E84B5B" w:rsidRDefault="003B2F81" w:rsidP="003B2F81">
      <w:pPr>
        <w:tabs>
          <w:tab w:val="left" w:pos="-1080"/>
        </w:tabs>
        <w:ind w:right="-576"/>
        <w:rPr>
          <w:rFonts w:ascii="Arial" w:hAnsi="Arial" w:cs="Arial"/>
          <w:i/>
        </w:rPr>
      </w:pPr>
      <w:r w:rsidRPr="00E84B5B">
        <w:rPr>
          <w:rFonts w:ascii="Arial" w:hAnsi="Arial" w:cs="Arial"/>
          <w:b/>
          <w:color w:val="000000" w:themeColor="text1"/>
        </w:rPr>
        <w:t xml:space="preserve">Librarian to Contact: </w:t>
      </w:r>
      <w:r w:rsidRPr="00E84B5B">
        <w:rPr>
          <w:rFonts w:ascii="Arial" w:hAnsi="Arial" w:cs="Arial"/>
          <w:b/>
        </w:rPr>
        <w:t>Helen Hough</w:t>
      </w:r>
      <w:r w:rsidRPr="00E84B5B">
        <w:rPr>
          <w:rFonts w:ascii="Arial" w:hAnsi="Arial" w:cs="Arial"/>
        </w:rPr>
        <w:t xml:space="preserve">, </w:t>
      </w:r>
      <w:r w:rsidRPr="00E84B5B">
        <w:rPr>
          <w:rFonts w:ascii="Arial" w:hAnsi="Arial" w:cs="Arial"/>
          <w:i/>
        </w:rPr>
        <w:t>Nursing Librarian</w:t>
      </w:r>
    </w:p>
    <w:p w:rsidR="003B2F81" w:rsidRPr="00E84B5B" w:rsidRDefault="003B2F81" w:rsidP="003B2F81">
      <w:pPr>
        <w:tabs>
          <w:tab w:val="left" w:pos="-1080"/>
        </w:tabs>
        <w:ind w:left="720" w:right="-576"/>
        <w:rPr>
          <w:rFonts w:ascii="Arial" w:hAnsi="Arial" w:cs="Arial"/>
        </w:rPr>
      </w:pPr>
      <w:r w:rsidRPr="00E84B5B">
        <w:rPr>
          <w:rFonts w:ascii="Arial" w:hAnsi="Arial" w:cs="Arial"/>
        </w:rPr>
        <w:t>Phone: (817) 272-7429</w:t>
      </w:r>
    </w:p>
    <w:p w:rsidR="003B2F81" w:rsidRPr="00E84B5B" w:rsidRDefault="003B2F81" w:rsidP="003B2F81">
      <w:pPr>
        <w:tabs>
          <w:tab w:val="left" w:pos="-1080"/>
        </w:tabs>
        <w:ind w:left="720" w:right="-576"/>
        <w:rPr>
          <w:rFonts w:ascii="Arial" w:hAnsi="Arial" w:cs="Arial"/>
          <w:color w:val="000000" w:themeColor="text1"/>
        </w:rPr>
      </w:pPr>
      <w:r w:rsidRPr="00E84B5B">
        <w:rPr>
          <w:rFonts w:ascii="Arial" w:hAnsi="Arial" w:cs="Arial"/>
          <w:color w:val="000000" w:themeColor="text1"/>
        </w:rPr>
        <w:t xml:space="preserve">E-mail: </w:t>
      </w:r>
      <w:hyperlink r:id="rId39" w:history="1">
        <w:r w:rsidRPr="00E84B5B">
          <w:rPr>
            <w:rStyle w:val="Hyperlink"/>
            <w:rFonts w:ascii="Arial" w:hAnsi="Arial" w:cs="Arial"/>
            <w:color w:val="000000" w:themeColor="text1"/>
          </w:rPr>
          <w:t>hough@uta.edu</w:t>
        </w:r>
      </w:hyperlink>
    </w:p>
    <w:p w:rsidR="003B2F81" w:rsidRPr="00E84B5B" w:rsidRDefault="00DC32EE" w:rsidP="003B2F81">
      <w:pPr>
        <w:ind w:left="720"/>
        <w:rPr>
          <w:rFonts w:ascii="Arial" w:hAnsi="Arial" w:cs="Arial"/>
          <w:b/>
          <w:color w:val="000000" w:themeColor="text1"/>
        </w:rPr>
      </w:pPr>
      <w:hyperlink r:id="rId40" w:history="1">
        <w:r w:rsidR="003B2F81" w:rsidRPr="00E84B5B">
          <w:rPr>
            <w:rStyle w:val="Hyperlink"/>
            <w:rFonts w:ascii="Arial" w:hAnsi="Arial" w:cs="Arial"/>
            <w:b/>
            <w:bCs/>
            <w:color w:val="000000" w:themeColor="text1"/>
          </w:rPr>
          <w:t>http://libguides.uta.edu/nursing</w:t>
        </w:r>
      </w:hyperlink>
    </w:p>
    <w:p w:rsidR="003B2F81" w:rsidRDefault="003B2F81" w:rsidP="003B2F81">
      <w:pPr>
        <w:rPr>
          <w:rFonts w:ascii="Arial" w:hAnsi="Arial" w:cs="Arial"/>
          <w:b/>
          <w:color w:val="0000FF"/>
        </w:rPr>
      </w:pPr>
    </w:p>
    <w:p w:rsidR="003B2F81" w:rsidRPr="00E84B5B" w:rsidRDefault="003B2F81" w:rsidP="003B2F81">
      <w:pPr>
        <w:rPr>
          <w:rFonts w:ascii="Arial" w:hAnsi="Arial" w:cs="Arial"/>
          <w:b/>
          <w:color w:val="0000FF"/>
        </w:rPr>
      </w:pPr>
    </w:p>
    <w:p w:rsidR="003B2F81" w:rsidRPr="00E84B5B" w:rsidRDefault="003B2F81" w:rsidP="003B2F81">
      <w:pPr>
        <w:rPr>
          <w:rFonts w:ascii="Arial" w:hAnsi="Arial" w:cs="Arial"/>
        </w:rPr>
      </w:pPr>
      <w:r w:rsidRPr="00E84B5B">
        <w:rPr>
          <w:rFonts w:ascii="Arial" w:hAnsi="Arial" w:cs="Arial"/>
          <w:b/>
          <w:u w:val="single"/>
        </w:rPr>
        <w:t>Status of RN Licensure:</w:t>
      </w:r>
      <w:r w:rsidRPr="00E84B5B">
        <w:rPr>
          <w:rFonts w:ascii="Arial" w:hAnsi="Arial" w:cs="Arial"/>
          <w:b/>
          <w:color w:val="0000FF"/>
        </w:rPr>
        <w:t xml:space="preserve"> </w:t>
      </w:r>
      <w:r w:rsidRPr="00E84B5B">
        <w:rPr>
          <w:rFonts w:ascii="Arial" w:hAnsi="Arial" w:cs="Arial"/>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their Associate Dean for the MSN Program, Department of Advanced Practicum Dr. Gray/Dr. Schira.  The complete policy about encumbered licenses is available online at: </w:t>
      </w:r>
      <w:hyperlink r:id="rId41" w:history="1">
        <w:r w:rsidRPr="00E84B5B">
          <w:rPr>
            <w:rStyle w:val="Hyperlink"/>
            <w:rFonts w:ascii="Arial" w:hAnsi="Arial" w:cs="Arial"/>
          </w:rPr>
          <w:t>www.bon.state.tx.us</w:t>
        </w:r>
      </w:hyperlink>
    </w:p>
    <w:p w:rsidR="003B2F81" w:rsidRPr="00E84B5B" w:rsidRDefault="003B2F81" w:rsidP="003B2F81">
      <w:pPr>
        <w:rPr>
          <w:rFonts w:ascii="Arial" w:hAnsi="Arial" w:cs="Arial"/>
        </w:rPr>
      </w:pPr>
    </w:p>
    <w:p w:rsidR="003B2F81" w:rsidRPr="00E84B5B" w:rsidRDefault="003B2F81" w:rsidP="003B2F81">
      <w:pPr>
        <w:rPr>
          <w:rFonts w:ascii="Arial" w:hAnsi="Arial" w:cs="Arial"/>
        </w:rPr>
      </w:pPr>
      <w:r w:rsidRPr="00E84B5B">
        <w:rPr>
          <w:rFonts w:ascii="Arial" w:hAnsi="Arial" w:cs="Arial"/>
          <w:b/>
          <w:u w:val="single"/>
        </w:rPr>
        <w:t>Student Code of Ethics:</w:t>
      </w:r>
      <w:r w:rsidRPr="00E84B5B">
        <w:rPr>
          <w:rFonts w:ascii="Arial" w:hAnsi="Arial" w:cs="Arial"/>
          <w:b/>
        </w:rPr>
        <w:t xml:space="preserve"> </w:t>
      </w:r>
      <w:r>
        <w:rPr>
          <w:rFonts w:ascii="Arial" w:hAnsi="Arial" w:cs="Arial"/>
        </w:rPr>
        <w:t>UTA College of N</w:t>
      </w:r>
      <w:r w:rsidRPr="00E84B5B">
        <w:rPr>
          <w:rFonts w:ascii="Arial" w:hAnsi="Arial" w:cs="Arial"/>
        </w:rPr>
        <w:t xml:space="preserve">ursing supports the Student Code of Ethics Policy.  Students are responsible for knowing and complying with the Code. The Code can be found in the student handbook online:  </w:t>
      </w:r>
      <w:hyperlink r:id="rId42" w:history="1">
        <w:r w:rsidRPr="00E84B5B">
          <w:rPr>
            <w:rStyle w:val="Hyperlink"/>
            <w:rFonts w:ascii="Arial" w:hAnsi="Arial" w:cs="Arial"/>
          </w:rPr>
          <w:t>http://www.uta.edu/nursing/handbook/toc.php</w:t>
        </w:r>
      </w:hyperlink>
    </w:p>
    <w:p w:rsidR="003B2F81" w:rsidRPr="00E84B5B" w:rsidRDefault="003B2F81" w:rsidP="003B2F81">
      <w:pPr>
        <w:rPr>
          <w:rFonts w:ascii="Arial" w:hAnsi="Arial" w:cs="Arial"/>
          <w:b/>
        </w:rPr>
      </w:pPr>
    </w:p>
    <w:p w:rsidR="003B2F81" w:rsidRPr="00E84B5B" w:rsidRDefault="003B2F81" w:rsidP="003B2F81">
      <w:pPr>
        <w:rPr>
          <w:rFonts w:ascii="Arial" w:hAnsi="Arial" w:cs="Arial"/>
        </w:rPr>
      </w:pPr>
      <w:r w:rsidRPr="00E84B5B">
        <w:rPr>
          <w:rFonts w:ascii="Arial" w:hAnsi="Arial" w:cs="Arial"/>
          <w:b/>
          <w:u w:val="single"/>
        </w:rPr>
        <w:t>No Gift Policy:</w:t>
      </w:r>
      <w:r w:rsidRPr="00E84B5B">
        <w:rPr>
          <w:rFonts w:ascii="Arial" w:hAnsi="Arial" w:cs="Arial"/>
          <w:b/>
          <w:color w:val="0000FF"/>
        </w:rPr>
        <w:t xml:space="preserve"> </w:t>
      </w:r>
      <w:r w:rsidRPr="00E84B5B">
        <w:rPr>
          <w:rFonts w:ascii="Arial" w:hAnsi="Arial" w:cs="Arial"/>
        </w:rPr>
        <w:t xml:space="preserve">In accordance with Regent Rules and Regulations and the UTA Standards of Conduct, the College of Nursing has a “no gift” policy. A donation to one of the UTA College of Nursing Scholarship Funds, found at the following link:  </w:t>
      </w:r>
      <w:hyperlink r:id="rId43" w:history="1">
        <w:r w:rsidRPr="00E84B5B">
          <w:rPr>
            <w:rStyle w:val="Hyperlink"/>
            <w:rFonts w:ascii="Arial" w:hAnsi="Arial" w:cs="Arial"/>
          </w:rPr>
          <w:t>http://www.uta.edu/nursing/scholarship_list.php</w:t>
        </w:r>
      </w:hyperlink>
      <w:r w:rsidRPr="00E84B5B">
        <w:rPr>
          <w:rFonts w:ascii="Arial" w:hAnsi="Arial" w:cs="Arial"/>
        </w:rPr>
        <w:t xml:space="preserve"> would be an appropriate way to recognize a faculty member’s contribution to your learning.   For information regarding Scholarship Funds, please contact the Dean’s office.</w:t>
      </w:r>
    </w:p>
    <w:p w:rsidR="003B2F81" w:rsidRPr="00E84B5B" w:rsidRDefault="003B2F81" w:rsidP="003B2F81">
      <w:pPr>
        <w:rPr>
          <w:rFonts w:ascii="Arial" w:hAnsi="Arial" w:cs="Arial"/>
        </w:rPr>
      </w:pPr>
    </w:p>
    <w:p w:rsidR="005E1671" w:rsidRDefault="005E1671" w:rsidP="003B2F81">
      <w:pPr>
        <w:rPr>
          <w:rFonts w:ascii="Arial" w:hAnsi="Arial" w:cs="Arial"/>
          <w:b/>
        </w:rPr>
      </w:pPr>
    </w:p>
    <w:p w:rsidR="003B2F81" w:rsidRPr="00E84B5B" w:rsidRDefault="003B2F81" w:rsidP="003B2F81">
      <w:pPr>
        <w:rPr>
          <w:rFonts w:ascii="Arial" w:hAnsi="Arial" w:cs="Arial"/>
          <w:b/>
        </w:rPr>
      </w:pPr>
      <w:r w:rsidRPr="00E84B5B">
        <w:rPr>
          <w:rFonts w:ascii="Arial" w:hAnsi="Arial" w:cs="Arial"/>
          <w:b/>
        </w:rPr>
        <w:t>Departmental Office/Support Staff</w:t>
      </w:r>
    </w:p>
    <w:p w:rsidR="003B2F81" w:rsidRPr="00E84B5B" w:rsidRDefault="003B2F81" w:rsidP="003B2F81">
      <w:pPr>
        <w:rPr>
          <w:rFonts w:ascii="Arial" w:hAnsi="Arial" w:cs="Arial"/>
          <w:b/>
        </w:rPr>
      </w:pPr>
    </w:p>
    <w:p w:rsidR="003B2F81" w:rsidRPr="00E84B5B" w:rsidRDefault="003B2F81" w:rsidP="003B2F81">
      <w:pPr>
        <w:ind w:firstLine="720"/>
        <w:rPr>
          <w:rFonts w:ascii="Arial" w:hAnsi="Arial" w:cs="Arial"/>
          <w:b/>
          <w:u w:val="single"/>
        </w:rPr>
      </w:pPr>
      <w:r w:rsidRPr="00E84B5B">
        <w:rPr>
          <w:rFonts w:ascii="Arial" w:hAnsi="Arial" w:cs="Arial"/>
          <w:b/>
          <w:u w:val="single"/>
        </w:rPr>
        <w:t>Department of Advanced Nurse Practice</w:t>
      </w:r>
    </w:p>
    <w:p w:rsidR="003B2F81" w:rsidRPr="00E84B5B" w:rsidRDefault="003B2F81" w:rsidP="003B2F81">
      <w:pPr>
        <w:rPr>
          <w:rFonts w:ascii="Arial" w:hAnsi="Arial" w:cs="Arial"/>
          <w:b/>
          <w:color w:val="1F497D"/>
        </w:rPr>
      </w:pPr>
    </w:p>
    <w:p w:rsidR="003B2F81" w:rsidRPr="00E84B5B" w:rsidRDefault="003B2F81" w:rsidP="003B2F81">
      <w:pPr>
        <w:ind w:left="1440"/>
        <w:rPr>
          <w:rFonts w:ascii="Arial" w:hAnsi="Arial" w:cs="Arial"/>
        </w:rPr>
      </w:pPr>
      <w:r w:rsidRPr="00E84B5B">
        <w:rPr>
          <w:rFonts w:ascii="Arial" w:hAnsi="Arial" w:cs="Arial"/>
          <w:b/>
        </w:rPr>
        <w:t xml:space="preserve">Mary Schira, </w:t>
      </w:r>
      <w:r w:rsidRPr="00E84B5B">
        <w:rPr>
          <w:rFonts w:ascii="Arial" w:hAnsi="Arial" w:cs="Arial"/>
        </w:rPr>
        <w:t xml:space="preserve">PhD, </w:t>
      </w:r>
      <w:proofErr w:type="spellStart"/>
      <w:r w:rsidRPr="00E84B5B">
        <w:rPr>
          <w:rFonts w:ascii="Arial" w:hAnsi="Arial" w:cs="Arial"/>
        </w:rPr>
        <w:t>Rn</w:t>
      </w:r>
      <w:proofErr w:type="spellEnd"/>
      <w:r w:rsidRPr="00E84B5B">
        <w:rPr>
          <w:rFonts w:ascii="Arial" w:hAnsi="Arial" w:cs="Arial"/>
        </w:rPr>
        <w:t>, ACNP-BC</w:t>
      </w:r>
    </w:p>
    <w:p w:rsidR="003B2F81" w:rsidRPr="00E84B5B" w:rsidRDefault="003B2F81" w:rsidP="003B2F81">
      <w:pPr>
        <w:ind w:left="1440"/>
        <w:rPr>
          <w:rFonts w:ascii="Arial" w:hAnsi="Arial" w:cs="Arial"/>
        </w:rPr>
      </w:pPr>
      <w:r w:rsidRPr="00E84B5B">
        <w:rPr>
          <w:rFonts w:ascii="Arial" w:hAnsi="Arial" w:cs="Arial"/>
        </w:rPr>
        <w:t>Associate Dean and Chair; Graduate Advisor</w:t>
      </w:r>
    </w:p>
    <w:p w:rsidR="003B2F81" w:rsidRPr="00E84B5B" w:rsidRDefault="003B2F81" w:rsidP="003B2F81">
      <w:pPr>
        <w:ind w:left="1440"/>
        <w:rPr>
          <w:rFonts w:ascii="Arial" w:hAnsi="Arial" w:cs="Arial"/>
          <w:color w:val="1F497D"/>
        </w:rPr>
      </w:pPr>
      <w:r w:rsidRPr="00E84B5B">
        <w:rPr>
          <w:rFonts w:ascii="Arial" w:hAnsi="Arial" w:cs="Arial"/>
        </w:rPr>
        <w:t>Email:</w:t>
      </w:r>
      <w:r w:rsidRPr="00E84B5B">
        <w:rPr>
          <w:rFonts w:ascii="Arial" w:hAnsi="Arial" w:cs="Arial"/>
          <w:color w:val="1F497D"/>
        </w:rPr>
        <w:t xml:space="preserve"> </w:t>
      </w:r>
      <w:hyperlink r:id="rId44" w:history="1">
        <w:r w:rsidRPr="00E84B5B">
          <w:rPr>
            <w:rStyle w:val="Hyperlink"/>
            <w:rFonts w:ascii="Arial" w:hAnsi="Arial" w:cs="Arial"/>
          </w:rPr>
          <w:t>Schira@uta.edu</w:t>
        </w:r>
      </w:hyperlink>
      <w:r w:rsidRPr="00E84B5B">
        <w:rPr>
          <w:rFonts w:ascii="Arial" w:hAnsi="Arial" w:cs="Arial"/>
          <w:color w:val="1F497D"/>
        </w:rPr>
        <w:t xml:space="preserve"> </w:t>
      </w:r>
    </w:p>
    <w:p w:rsidR="003B2F81" w:rsidRPr="00E84B5B" w:rsidRDefault="003B2F81" w:rsidP="003B2F81">
      <w:pPr>
        <w:ind w:left="1440"/>
        <w:rPr>
          <w:rFonts w:ascii="Arial" w:hAnsi="Arial" w:cs="Arial"/>
          <w:color w:val="1F497D"/>
        </w:rPr>
      </w:pPr>
    </w:p>
    <w:p w:rsidR="003B2F81" w:rsidRPr="00E84B5B" w:rsidRDefault="003B2F81" w:rsidP="003B2F81">
      <w:pPr>
        <w:ind w:left="1440"/>
        <w:rPr>
          <w:rFonts w:ascii="Arial" w:hAnsi="Arial" w:cs="Arial"/>
        </w:rPr>
      </w:pPr>
      <w:r w:rsidRPr="00E84B5B">
        <w:rPr>
          <w:rFonts w:ascii="Arial" w:hAnsi="Arial" w:cs="Arial"/>
          <w:b/>
        </w:rPr>
        <w:t>Sheri Decker</w:t>
      </w:r>
      <w:r w:rsidRPr="00E84B5B">
        <w:rPr>
          <w:rFonts w:ascii="Arial" w:hAnsi="Arial" w:cs="Arial"/>
        </w:rPr>
        <w:t>, Assistant Graduate Advisor</w:t>
      </w:r>
    </w:p>
    <w:p w:rsidR="003B2F81" w:rsidRPr="00E84B5B" w:rsidRDefault="003B2F81" w:rsidP="003B2F81">
      <w:pPr>
        <w:ind w:left="1440"/>
        <w:rPr>
          <w:rFonts w:ascii="Arial" w:hAnsi="Arial" w:cs="Arial"/>
        </w:rPr>
      </w:pPr>
      <w:r w:rsidRPr="00E84B5B">
        <w:rPr>
          <w:rFonts w:ascii="Arial" w:hAnsi="Arial" w:cs="Arial"/>
        </w:rPr>
        <w:t>Office # 606-Pickard Hall, (817)-272-2776 ext.0829</w:t>
      </w:r>
    </w:p>
    <w:p w:rsidR="003B2F81" w:rsidRPr="00E84B5B" w:rsidRDefault="003B2F81" w:rsidP="003B2F81">
      <w:pPr>
        <w:ind w:left="1440"/>
        <w:rPr>
          <w:rFonts w:ascii="Arial" w:hAnsi="Arial" w:cs="Arial"/>
          <w:color w:val="1F497D"/>
        </w:rPr>
      </w:pPr>
      <w:r w:rsidRPr="00E84B5B">
        <w:rPr>
          <w:rFonts w:ascii="Arial" w:hAnsi="Arial" w:cs="Arial"/>
        </w:rPr>
        <w:t>Email:</w:t>
      </w:r>
      <w:r w:rsidRPr="00E84B5B">
        <w:rPr>
          <w:rFonts w:ascii="Arial" w:hAnsi="Arial" w:cs="Arial"/>
          <w:color w:val="1F497D"/>
        </w:rPr>
        <w:t xml:space="preserve"> </w:t>
      </w:r>
      <w:hyperlink r:id="rId45" w:history="1">
        <w:r w:rsidRPr="00E84B5B">
          <w:rPr>
            <w:rStyle w:val="Hyperlink"/>
            <w:rFonts w:ascii="Arial" w:hAnsi="Arial" w:cs="Arial"/>
          </w:rPr>
          <w:t>s.decker@uta.edu</w:t>
        </w:r>
      </w:hyperlink>
      <w:r w:rsidRPr="00E84B5B">
        <w:rPr>
          <w:rFonts w:ascii="Arial" w:hAnsi="Arial" w:cs="Arial"/>
          <w:color w:val="1F497D"/>
        </w:rPr>
        <w:t xml:space="preserve"> </w:t>
      </w:r>
    </w:p>
    <w:p w:rsidR="003B2F81" w:rsidRPr="00E84B5B" w:rsidRDefault="003B2F81" w:rsidP="003B2F81">
      <w:pPr>
        <w:ind w:left="1440"/>
        <w:rPr>
          <w:rFonts w:ascii="Arial" w:hAnsi="Arial" w:cs="Arial"/>
          <w:color w:val="1F497D"/>
        </w:rPr>
      </w:pPr>
    </w:p>
    <w:p w:rsidR="003B2F81" w:rsidRPr="00E84B5B" w:rsidRDefault="003B2F81" w:rsidP="003B2F81">
      <w:pPr>
        <w:ind w:left="1440"/>
        <w:rPr>
          <w:rFonts w:ascii="Arial" w:hAnsi="Arial" w:cs="Arial"/>
        </w:rPr>
      </w:pPr>
      <w:r w:rsidRPr="00E84B5B">
        <w:rPr>
          <w:rFonts w:ascii="Arial" w:hAnsi="Arial" w:cs="Arial"/>
          <w:b/>
        </w:rPr>
        <w:t>Rose Olivier</w:t>
      </w:r>
      <w:r w:rsidRPr="00E84B5B">
        <w:rPr>
          <w:rFonts w:ascii="Arial" w:hAnsi="Arial" w:cs="Arial"/>
        </w:rPr>
        <w:t xml:space="preserve">, </w:t>
      </w:r>
      <w:proofErr w:type="spellStart"/>
      <w:r w:rsidRPr="00E84B5B">
        <w:rPr>
          <w:rFonts w:ascii="Arial" w:hAnsi="Arial" w:cs="Arial"/>
        </w:rPr>
        <w:t>Adminiatrative</w:t>
      </w:r>
      <w:proofErr w:type="spellEnd"/>
      <w:r w:rsidRPr="00E84B5B">
        <w:rPr>
          <w:rFonts w:ascii="Arial" w:hAnsi="Arial" w:cs="Arial"/>
        </w:rPr>
        <w:t xml:space="preserve"> Assistant I</w:t>
      </w:r>
    </w:p>
    <w:p w:rsidR="003B2F81" w:rsidRPr="00E84B5B" w:rsidRDefault="003B2F81" w:rsidP="003B2F81">
      <w:pPr>
        <w:ind w:left="1440"/>
        <w:rPr>
          <w:rFonts w:ascii="Arial" w:hAnsi="Arial" w:cs="Arial"/>
        </w:rPr>
      </w:pPr>
      <w:r w:rsidRPr="00E84B5B">
        <w:rPr>
          <w:rFonts w:ascii="Arial" w:hAnsi="Arial" w:cs="Arial"/>
        </w:rPr>
        <w:t>Office # 605-Pickard Hall, (817) 272-2776 ext. 4796</w:t>
      </w:r>
    </w:p>
    <w:p w:rsidR="003B2F81" w:rsidRPr="00E84B5B" w:rsidRDefault="003B2F81" w:rsidP="003B2F81">
      <w:pPr>
        <w:ind w:left="1440"/>
        <w:rPr>
          <w:rFonts w:ascii="Arial" w:hAnsi="Arial" w:cs="Arial"/>
          <w:color w:val="1F497D"/>
        </w:rPr>
      </w:pPr>
      <w:r w:rsidRPr="00E84B5B">
        <w:rPr>
          <w:rFonts w:ascii="Arial" w:hAnsi="Arial" w:cs="Arial"/>
        </w:rPr>
        <w:t>Email:</w:t>
      </w:r>
      <w:r w:rsidRPr="00E84B5B">
        <w:rPr>
          <w:rFonts w:ascii="Arial" w:hAnsi="Arial" w:cs="Arial"/>
          <w:color w:val="1F497D"/>
        </w:rPr>
        <w:t xml:space="preserve"> </w:t>
      </w:r>
      <w:hyperlink r:id="rId46" w:history="1">
        <w:r w:rsidRPr="00E84B5B">
          <w:rPr>
            <w:rStyle w:val="Hyperlink"/>
            <w:rFonts w:ascii="Arial" w:hAnsi="Arial" w:cs="Arial"/>
          </w:rPr>
          <w:t>Olivier@uta.edu</w:t>
        </w:r>
      </w:hyperlink>
      <w:r w:rsidRPr="00E84B5B">
        <w:rPr>
          <w:rFonts w:ascii="Arial" w:hAnsi="Arial" w:cs="Arial"/>
          <w:color w:val="1F497D"/>
        </w:rPr>
        <w:t xml:space="preserve"> </w:t>
      </w:r>
    </w:p>
    <w:p w:rsidR="003B2F81" w:rsidRPr="00E84B5B" w:rsidRDefault="003B2F81" w:rsidP="003B2F81">
      <w:pPr>
        <w:ind w:left="1440"/>
        <w:rPr>
          <w:rFonts w:ascii="Arial" w:hAnsi="Arial" w:cs="Arial"/>
          <w:color w:val="1F497D"/>
        </w:rPr>
      </w:pPr>
    </w:p>
    <w:p w:rsidR="003B2F81" w:rsidRPr="00E84B5B" w:rsidRDefault="003B2F81" w:rsidP="003B2F81">
      <w:pPr>
        <w:ind w:left="1440"/>
        <w:rPr>
          <w:rFonts w:ascii="Arial" w:hAnsi="Arial" w:cs="Arial"/>
        </w:rPr>
      </w:pPr>
      <w:proofErr w:type="spellStart"/>
      <w:r w:rsidRPr="00E84B5B">
        <w:rPr>
          <w:rFonts w:ascii="Arial" w:hAnsi="Arial" w:cs="Arial"/>
          <w:b/>
        </w:rPr>
        <w:t>Roshanda</w:t>
      </w:r>
      <w:proofErr w:type="spellEnd"/>
      <w:r w:rsidRPr="00E84B5B">
        <w:rPr>
          <w:rFonts w:ascii="Arial" w:hAnsi="Arial" w:cs="Arial"/>
          <w:b/>
        </w:rPr>
        <w:t xml:space="preserve"> Marks</w:t>
      </w:r>
      <w:r w:rsidRPr="00E84B5B">
        <w:rPr>
          <w:rFonts w:ascii="Arial" w:hAnsi="Arial" w:cs="Arial"/>
        </w:rPr>
        <w:t>, Senior Office Assistant</w:t>
      </w:r>
    </w:p>
    <w:p w:rsidR="003B2F81" w:rsidRPr="00E84B5B" w:rsidRDefault="003B2F81" w:rsidP="003B2F81">
      <w:pPr>
        <w:ind w:left="1440"/>
        <w:rPr>
          <w:rFonts w:ascii="Arial" w:hAnsi="Arial" w:cs="Arial"/>
        </w:rPr>
      </w:pPr>
      <w:r w:rsidRPr="00E84B5B">
        <w:rPr>
          <w:rFonts w:ascii="Arial" w:hAnsi="Arial" w:cs="Arial"/>
        </w:rPr>
        <w:t>Office # 610-Pickard Hall, (817)-272-2043 ext. 4856</w:t>
      </w:r>
    </w:p>
    <w:p w:rsidR="003B2F81" w:rsidRPr="00E84B5B" w:rsidRDefault="003B2F81" w:rsidP="003B2F81">
      <w:pPr>
        <w:ind w:left="1440"/>
        <w:rPr>
          <w:rFonts w:ascii="Arial" w:hAnsi="Arial" w:cs="Arial"/>
          <w:color w:val="1F497D"/>
        </w:rPr>
      </w:pPr>
      <w:r w:rsidRPr="00E84B5B">
        <w:rPr>
          <w:rFonts w:ascii="Arial" w:hAnsi="Arial" w:cs="Arial"/>
        </w:rPr>
        <w:t>Email:</w:t>
      </w:r>
      <w:r w:rsidRPr="00E84B5B">
        <w:rPr>
          <w:rFonts w:ascii="Arial" w:hAnsi="Arial" w:cs="Arial"/>
          <w:color w:val="1F497D"/>
        </w:rPr>
        <w:t xml:space="preserve"> </w:t>
      </w:r>
      <w:hyperlink r:id="rId47" w:history="1">
        <w:r w:rsidRPr="00E84B5B">
          <w:rPr>
            <w:rStyle w:val="Hyperlink"/>
            <w:rFonts w:ascii="Arial" w:hAnsi="Arial" w:cs="Arial"/>
          </w:rPr>
          <w:t>r.marks@uta.edu</w:t>
        </w:r>
      </w:hyperlink>
      <w:r w:rsidRPr="00E84B5B">
        <w:rPr>
          <w:rFonts w:ascii="Arial" w:hAnsi="Arial" w:cs="Arial"/>
          <w:color w:val="1F497D"/>
        </w:rPr>
        <w:t xml:space="preserve"> </w:t>
      </w:r>
    </w:p>
    <w:p w:rsidR="003B2F81" w:rsidRPr="00E84B5B" w:rsidRDefault="003B2F81" w:rsidP="003B2F81">
      <w:pPr>
        <w:rPr>
          <w:rFonts w:ascii="Arial" w:hAnsi="Arial" w:cs="Arial"/>
          <w:b/>
        </w:rPr>
      </w:pPr>
    </w:p>
    <w:p w:rsidR="003B2F81" w:rsidRPr="00E84B5B" w:rsidRDefault="003B2F81" w:rsidP="003B2F81">
      <w:pPr>
        <w:ind w:left="720"/>
        <w:rPr>
          <w:rFonts w:ascii="Arial" w:hAnsi="Arial" w:cs="Arial"/>
          <w:b/>
          <w:u w:val="single"/>
        </w:rPr>
      </w:pPr>
      <w:r w:rsidRPr="00E84B5B">
        <w:rPr>
          <w:rFonts w:ascii="Arial" w:hAnsi="Arial" w:cs="Arial"/>
          <w:b/>
          <w:u w:val="single"/>
        </w:rPr>
        <w:lastRenderedPageBreak/>
        <w:t>Department of MSN Administration, Education, and PhD Programs</w:t>
      </w:r>
    </w:p>
    <w:p w:rsidR="003B2F81" w:rsidRPr="00E84B5B" w:rsidRDefault="003B2F81" w:rsidP="003B2F81">
      <w:pPr>
        <w:rPr>
          <w:rFonts w:ascii="Arial" w:hAnsi="Arial" w:cs="Arial"/>
          <w:b/>
        </w:rPr>
      </w:pPr>
    </w:p>
    <w:p w:rsidR="003B2F81" w:rsidRPr="00E84B5B" w:rsidRDefault="003B2F81" w:rsidP="003B2F81">
      <w:pPr>
        <w:ind w:left="1440"/>
        <w:rPr>
          <w:rFonts w:ascii="Arial" w:hAnsi="Arial" w:cs="Arial"/>
          <w:b/>
        </w:rPr>
      </w:pPr>
      <w:r w:rsidRPr="00E84B5B">
        <w:rPr>
          <w:rFonts w:ascii="Arial" w:hAnsi="Arial" w:cs="Arial"/>
          <w:b/>
        </w:rPr>
        <w:t xml:space="preserve">Jennifer Gray, </w:t>
      </w:r>
      <w:r w:rsidRPr="00E84B5B">
        <w:rPr>
          <w:rFonts w:ascii="Arial" w:hAnsi="Arial" w:cs="Arial"/>
        </w:rPr>
        <w:t>RN, PhD</w:t>
      </w:r>
    </w:p>
    <w:p w:rsidR="003B2F81" w:rsidRPr="00E84B5B" w:rsidRDefault="003B2F81" w:rsidP="003B2F81">
      <w:pPr>
        <w:ind w:left="1440"/>
        <w:rPr>
          <w:rFonts w:ascii="Arial" w:hAnsi="Arial" w:cs="Arial"/>
        </w:rPr>
      </w:pPr>
      <w:r w:rsidRPr="00E84B5B">
        <w:rPr>
          <w:rFonts w:ascii="Arial" w:hAnsi="Arial" w:cs="Arial"/>
        </w:rPr>
        <w:t>Associate Dean and Chair, Graduate Advisor</w:t>
      </w:r>
    </w:p>
    <w:p w:rsidR="003B2F81" w:rsidRPr="00E84B5B" w:rsidRDefault="003B2F81" w:rsidP="003B2F81">
      <w:pPr>
        <w:ind w:left="1440"/>
        <w:rPr>
          <w:rFonts w:ascii="Arial" w:hAnsi="Arial" w:cs="Arial"/>
        </w:rPr>
      </w:pPr>
      <w:r w:rsidRPr="00E84B5B">
        <w:rPr>
          <w:rFonts w:ascii="Arial" w:hAnsi="Arial" w:cs="Arial"/>
        </w:rPr>
        <w:t xml:space="preserve">Email: </w:t>
      </w:r>
      <w:hyperlink r:id="rId48" w:history="1">
        <w:r w:rsidRPr="00E84B5B">
          <w:rPr>
            <w:rStyle w:val="Hyperlink"/>
            <w:rFonts w:ascii="Arial" w:hAnsi="Arial" w:cs="Arial"/>
          </w:rPr>
          <w:t>jgray@uta.edu</w:t>
        </w:r>
      </w:hyperlink>
      <w:r w:rsidRPr="00E84B5B">
        <w:rPr>
          <w:rFonts w:ascii="Arial" w:hAnsi="Arial" w:cs="Arial"/>
        </w:rPr>
        <w:t xml:space="preserve"> </w:t>
      </w:r>
    </w:p>
    <w:p w:rsidR="003B2F81" w:rsidRPr="00E84B5B" w:rsidRDefault="003B2F81" w:rsidP="003B2F81">
      <w:pPr>
        <w:ind w:left="1440"/>
        <w:rPr>
          <w:rFonts w:ascii="Arial" w:hAnsi="Arial" w:cs="Arial"/>
          <w:color w:val="1F497D"/>
        </w:rPr>
      </w:pPr>
    </w:p>
    <w:p w:rsidR="003B2F81" w:rsidRPr="00E84B5B" w:rsidRDefault="003B2F81" w:rsidP="003B2F81">
      <w:pPr>
        <w:ind w:left="1440"/>
        <w:rPr>
          <w:rFonts w:ascii="Arial" w:hAnsi="Arial" w:cs="Arial"/>
        </w:rPr>
      </w:pPr>
      <w:r w:rsidRPr="00E84B5B">
        <w:rPr>
          <w:rFonts w:ascii="Arial" w:hAnsi="Arial" w:cs="Arial"/>
          <w:b/>
        </w:rPr>
        <w:t xml:space="preserve">Vivian </w:t>
      </w:r>
      <w:proofErr w:type="spellStart"/>
      <w:r w:rsidRPr="00E84B5B">
        <w:rPr>
          <w:rFonts w:ascii="Arial" w:hAnsi="Arial" w:cs="Arial"/>
          <w:b/>
        </w:rPr>
        <w:t>Lail</w:t>
      </w:r>
      <w:proofErr w:type="spellEnd"/>
      <w:r w:rsidRPr="00E84B5B">
        <w:rPr>
          <w:rFonts w:ascii="Arial" w:hAnsi="Arial" w:cs="Arial"/>
          <w:b/>
        </w:rPr>
        <w:t>-Davis</w:t>
      </w:r>
      <w:r w:rsidRPr="00E84B5B">
        <w:rPr>
          <w:rFonts w:ascii="Arial" w:hAnsi="Arial" w:cs="Arial"/>
        </w:rPr>
        <w:t>, Administrative Assistant II</w:t>
      </w:r>
    </w:p>
    <w:p w:rsidR="003B2F81" w:rsidRPr="00E84B5B" w:rsidRDefault="003B2F81" w:rsidP="003B2F81">
      <w:pPr>
        <w:ind w:left="1440"/>
        <w:rPr>
          <w:rFonts w:ascii="Arial" w:hAnsi="Arial" w:cs="Arial"/>
        </w:rPr>
      </w:pPr>
      <w:r w:rsidRPr="00E84B5B">
        <w:rPr>
          <w:rFonts w:ascii="Arial" w:hAnsi="Arial" w:cs="Arial"/>
        </w:rPr>
        <w:t>Office # 512-Pickard Hall, (817)-272-1038</w:t>
      </w:r>
    </w:p>
    <w:p w:rsidR="003B2F81" w:rsidRPr="00E84B5B" w:rsidRDefault="003B2F81" w:rsidP="003B2F81">
      <w:pPr>
        <w:ind w:left="1440"/>
        <w:rPr>
          <w:rFonts w:ascii="Arial" w:hAnsi="Arial" w:cs="Arial"/>
        </w:rPr>
      </w:pPr>
      <w:r w:rsidRPr="00E84B5B">
        <w:rPr>
          <w:rFonts w:ascii="Arial" w:hAnsi="Arial" w:cs="Arial"/>
        </w:rPr>
        <w:t xml:space="preserve">Email: </w:t>
      </w:r>
    </w:p>
    <w:p w:rsidR="003B2F81" w:rsidRPr="00E84B5B" w:rsidRDefault="003B2F81" w:rsidP="003B2F81">
      <w:pPr>
        <w:ind w:left="1440"/>
        <w:rPr>
          <w:rFonts w:ascii="Arial" w:hAnsi="Arial" w:cs="Arial"/>
          <w:color w:val="1F497D"/>
        </w:rPr>
      </w:pPr>
    </w:p>
    <w:p w:rsidR="003B2F81" w:rsidRPr="00E84B5B" w:rsidRDefault="003B2F81" w:rsidP="003B2F81">
      <w:pPr>
        <w:ind w:left="1440"/>
        <w:rPr>
          <w:rFonts w:ascii="Arial" w:hAnsi="Arial" w:cs="Arial"/>
        </w:rPr>
      </w:pPr>
      <w:r w:rsidRPr="00E84B5B">
        <w:rPr>
          <w:rFonts w:ascii="Arial" w:hAnsi="Arial" w:cs="Arial"/>
          <w:b/>
        </w:rPr>
        <w:t>Felicia Chamberlain</w:t>
      </w:r>
      <w:r w:rsidRPr="00E84B5B">
        <w:rPr>
          <w:rFonts w:ascii="Arial" w:hAnsi="Arial" w:cs="Arial"/>
        </w:rPr>
        <w:t>, Administrative Assistant I</w:t>
      </w:r>
    </w:p>
    <w:p w:rsidR="003B2F81" w:rsidRPr="00E84B5B" w:rsidRDefault="003B2F81" w:rsidP="003B2F81">
      <w:pPr>
        <w:ind w:left="1440"/>
        <w:rPr>
          <w:rFonts w:ascii="Arial" w:hAnsi="Arial" w:cs="Arial"/>
        </w:rPr>
      </w:pPr>
      <w:r w:rsidRPr="00E84B5B">
        <w:rPr>
          <w:rFonts w:ascii="Arial" w:hAnsi="Arial" w:cs="Arial"/>
        </w:rPr>
        <w:t>Office # 515- Pickard Hall (817)-272-0659</w:t>
      </w:r>
    </w:p>
    <w:p w:rsidR="003B2F81" w:rsidRPr="00E84B5B" w:rsidRDefault="003B2F81" w:rsidP="003B2F81">
      <w:pPr>
        <w:ind w:left="1440"/>
        <w:rPr>
          <w:rFonts w:ascii="Arial" w:hAnsi="Arial" w:cs="Arial"/>
          <w:color w:val="1F497D"/>
        </w:rPr>
      </w:pPr>
      <w:r w:rsidRPr="00E84B5B">
        <w:rPr>
          <w:rFonts w:ascii="Arial" w:hAnsi="Arial" w:cs="Arial"/>
        </w:rPr>
        <w:t>Email</w:t>
      </w:r>
      <w:r w:rsidRPr="00E84B5B">
        <w:rPr>
          <w:rFonts w:ascii="Arial" w:hAnsi="Arial" w:cs="Arial"/>
          <w:color w:val="1F497D"/>
        </w:rPr>
        <w:t xml:space="preserve">: </w:t>
      </w:r>
      <w:hyperlink r:id="rId49" w:history="1">
        <w:r w:rsidRPr="00E84B5B">
          <w:rPr>
            <w:rStyle w:val="Hyperlink"/>
            <w:rFonts w:ascii="Arial" w:hAnsi="Arial" w:cs="Arial"/>
          </w:rPr>
          <w:t>chamberl@uta.edu</w:t>
        </w:r>
      </w:hyperlink>
      <w:r w:rsidRPr="00E84B5B">
        <w:rPr>
          <w:rFonts w:ascii="Arial" w:hAnsi="Arial" w:cs="Arial"/>
          <w:color w:val="1F497D"/>
        </w:rPr>
        <w:t xml:space="preserve"> </w:t>
      </w:r>
    </w:p>
    <w:p w:rsidR="003B2F81" w:rsidRPr="00E84B5B" w:rsidRDefault="003B2F81" w:rsidP="003B2F81">
      <w:pPr>
        <w:ind w:left="1440"/>
        <w:rPr>
          <w:rFonts w:ascii="Arial" w:hAnsi="Arial" w:cs="Arial"/>
          <w:color w:val="1F497D"/>
        </w:rPr>
      </w:pPr>
    </w:p>
    <w:p w:rsidR="003B2F81" w:rsidRPr="00E84B5B" w:rsidRDefault="003B2F81" w:rsidP="003B2F81">
      <w:pPr>
        <w:ind w:left="1440"/>
        <w:rPr>
          <w:rFonts w:ascii="Arial" w:hAnsi="Arial" w:cs="Arial"/>
          <w:color w:val="000000" w:themeColor="text1"/>
        </w:rPr>
      </w:pPr>
      <w:r w:rsidRPr="00E84B5B">
        <w:rPr>
          <w:rFonts w:ascii="Arial" w:hAnsi="Arial" w:cs="Arial"/>
          <w:b/>
          <w:color w:val="000000" w:themeColor="text1"/>
        </w:rPr>
        <w:t xml:space="preserve">Suzanne </w:t>
      </w:r>
      <w:proofErr w:type="spellStart"/>
      <w:r w:rsidRPr="00E84B5B">
        <w:rPr>
          <w:rFonts w:ascii="Arial" w:hAnsi="Arial" w:cs="Arial"/>
          <w:b/>
          <w:color w:val="000000" w:themeColor="text1"/>
        </w:rPr>
        <w:t>Despres</w:t>
      </w:r>
      <w:proofErr w:type="spellEnd"/>
      <w:r w:rsidRPr="00E84B5B">
        <w:rPr>
          <w:rFonts w:ascii="Arial" w:hAnsi="Arial" w:cs="Arial"/>
          <w:color w:val="000000" w:themeColor="text1"/>
        </w:rPr>
        <w:t xml:space="preserve">, AP Program, Assistant Graduate Advisor </w:t>
      </w:r>
    </w:p>
    <w:p w:rsidR="003B2F81" w:rsidRPr="00E84B5B" w:rsidRDefault="003B2F81" w:rsidP="003B2F81">
      <w:pPr>
        <w:ind w:left="1440"/>
        <w:rPr>
          <w:rFonts w:ascii="Arial" w:hAnsi="Arial" w:cs="Arial"/>
          <w:color w:val="000000" w:themeColor="text1"/>
        </w:rPr>
      </w:pPr>
      <w:r w:rsidRPr="00E84B5B">
        <w:rPr>
          <w:rFonts w:ascii="Arial" w:hAnsi="Arial" w:cs="Arial"/>
          <w:color w:val="000000" w:themeColor="text1"/>
        </w:rPr>
        <w:t>Office # 512A- Pickard Hall (817)-272-1039</w:t>
      </w:r>
    </w:p>
    <w:p w:rsidR="0062554D" w:rsidRDefault="003B2F81" w:rsidP="003B2F81">
      <w:pPr>
        <w:ind w:left="720" w:firstLine="720"/>
        <w:rPr>
          <w:rFonts w:ascii="Arial" w:hAnsi="Arial" w:cs="Arial"/>
        </w:rPr>
      </w:pPr>
      <w:r w:rsidRPr="00E84B5B">
        <w:rPr>
          <w:rFonts w:ascii="Arial" w:hAnsi="Arial" w:cs="Arial"/>
          <w:color w:val="000000" w:themeColor="text1"/>
        </w:rPr>
        <w:t xml:space="preserve">Email: </w:t>
      </w:r>
      <w:hyperlink r:id="rId50" w:history="1">
        <w:r w:rsidRPr="00E84B5B">
          <w:rPr>
            <w:rStyle w:val="Hyperlink"/>
            <w:rFonts w:ascii="Arial" w:hAnsi="Arial" w:cs="Arial"/>
          </w:rPr>
          <w:t>sdepres@uta.edu</w:t>
        </w:r>
      </w:hyperlink>
    </w:p>
    <w:p w:rsidR="0062554D" w:rsidRPr="00AC48EC" w:rsidRDefault="0062554D" w:rsidP="00AC48EC">
      <w:pPr>
        <w:rPr>
          <w:rFonts w:ascii="Arial" w:hAnsi="Arial" w:cs="Arial"/>
        </w:rPr>
      </w:pPr>
    </w:p>
    <w:sectPr w:rsidR="0062554D" w:rsidRPr="00AC48EC" w:rsidSect="0070219F">
      <w:headerReference w:type="default" r:id="rId51"/>
      <w:pgSz w:w="12240" w:h="15840"/>
      <w:pgMar w:top="1008" w:right="1008" w:bottom="1008" w:left="1008"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469" w:rsidRDefault="003E7469" w:rsidP="00141EC6">
      <w:r>
        <w:separator/>
      </w:r>
    </w:p>
  </w:endnote>
  <w:endnote w:type="continuationSeparator" w:id="0">
    <w:p w:rsidR="003E7469" w:rsidRDefault="003E7469" w:rsidP="00141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AdvPSFT-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469" w:rsidRDefault="003E7469" w:rsidP="00141EC6">
      <w:r>
        <w:separator/>
      </w:r>
    </w:p>
  </w:footnote>
  <w:footnote w:type="continuationSeparator" w:id="0">
    <w:p w:rsidR="003E7469" w:rsidRDefault="003E7469" w:rsidP="00141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813"/>
      <w:docPartObj>
        <w:docPartGallery w:val="Page Numbers (Top of Page)"/>
        <w:docPartUnique/>
      </w:docPartObj>
    </w:sdtPr>
    <w:sdtContent>
      <w:p w:rsidR="0070219F" w:rsidRDefault="00DC32EE">
        <w:pPr>
          <w:pStyle w:val="Header"/>
          <w:jc w:val="right"/>
        </w:pPr>
        <w:fldSimple w:instr=" PAGE   \* MERGEFORMAT ">
          <w:r w:rsidR="007B5E18">
            <w:rPr>
              <w:noProof/>
            </w:rPr>
            <w:t>1</w:t>
          </w:r>
        </w:fldSimple>
      </w:p>
    </w:sdtContent>
  </w:sdt>
  <w:p w:rsidR="0070219F" w:rsidRDefault="00702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decimal"/>
      <w:pStyle w:val="Level1"/>
      <w:lvlText w:val="%1."/>
      <w:lvlJc w:val="left"/>
      <w:pPr>
        <w:tabs>
          <w:tab w:val="num" w:pos="1800"/>
        </w:tabs>
        <w:ind w:left="1800" w:hanging="360"/>
      </w:pPr>
      <w:rPr>
        <w:rFonts w:ascii="Times New Roman" w:hAnsi="Times New Roman" w:cs="Times New Roman"/>
        <w:sz w:val="24"/>
        <w:szCs w:val="24"/>
      </w:rPr>
    </w:lvl>
    <w:lvl w:ilvl="1">
      <w:start w:val="1"/>
      <w:numFmt w:val="decimal"/>
      <w:lvlText w:val="%2"/>
      <w:lvlJc w:val="left"/>
    </w:lvl>
    <w:lvl w:ilvl="2">
      <w:start w:val="1"/>
      <w:numFmt w:val="decimal"/>
      <w:pStyle w:val="Level3"/>
      <w:lvlText w:val="%3."/>
      <w:lvlJc w:val="left"/>
      <w:pPr>
        <w:tabs>
          <w:tab w:val="num" w:pos="2160"/>
        </w:tabs>
        <w:ind w:left="2160" w:hanging="36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62131"/>
    <w:multiLevelType w:val="hybridMultilevel"/>
    <w:tmpl w:val="EEC800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6F0664"/>
    <w:multiLevelType w:val="hybridMultilevel"/>
    <w:tmpl w:val="997A6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99299C"/>
    <w:multiLevelType w:val="hybridMultilevel"/>
    <w:tmpl w:val="21EE13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25E4912"/>
    <w:multiLevelType w:val="hybridMultilevel"/>
    <w:tmpl w:val="0DD86B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D062660"/>
    <w:multiLevelType w:val="hybridMultilevel"/>
    <w:tmpl w:val="35CE943A"/>
    <w:lvl w:ilvl="0" w:tplc="FFFFFFFF">
      <w:start w:val="1"/>
      <w:numFmt w:val="upperLetter"/>
      <w:lvlText w:val="%1."/>
      <w:lvlJc w:val="left"/>
      <w:pPr>
        <w:tabs>
          <w:tab w:val="num" w:pos="360"/>
        </w:tabs>
        <w:ind w:left="360" w:hanging="360"/>
      </w:pPr>
      <w:rPr>
        <w:rFonts w:hint="default"/>
      </w:rPr>
    </w:lvl>
    <w:lvl w:ilvl="1" w:tplc="2B667246">
      <w:start w:val="2"/>
      <w:numFmt w:val="lowerLetter"/>
      <w:lvlText w:val="%2."/>
      <w:lvlJc w:val="left"/>
      <w:pPr>
        <w:tabs>
          <w:tab w:val="num" w:pos="4536"/>
        </w:tabs>
        <w:ind w:left="4536" w:hanging="360"/>
      </w:pPr>
      <w:rPr>
        <w:rFonts w:hint="default"/>
      </w:rPr>
    </w:lvl>
    <w:lvl w:ilvl="2" w:tplc="F68C2324">
      <w:start w:val="1"/>
      <w:numFmt w:val="decimal"/>
      <w:lvlText w:val="%3."/>
      <w:lvlJc w:val="left"/>
      <w:pPr>
        <w:tabs>
          <w:tab w:val="num" w:pos="5436"/>
        </w:tabs>
        <w:ind w:left="5436" w:hanging="360"/>
      </w:pPr>
      <w:rPr>
        <w:rFonts w:hint="default"/>
      </w:rPr>
    </w:lvl>
    <w:lvl w:ilvl="3" w:tplc="FFFFFFFF" w:tentative="1">
      <w:start w:val="1"/>
      <w:numFmt w:val="decimal"/>
      <w:lvlText w:val="%4."/>
      <w:lvlJc w:val="left"/>
      <w:pPr>
        <w:tabs>
          <w:tab w:val="num" w:pos="5976"/>
        </w:tabs>
        <w:ind w:left="5976" w:hanging="360"/>
      </w:pPr>
    </w:lvl>
    <w:lvl w:ilvl="4" w:tplc="FFFFFFFF" w:tentative="1">
      <w:start w:val="1"/>
      <w:numFmt w:val="lowerLetter"/>
      <w:lvlText w:val="%5."/>
      <w:lvlJc w:val="left"/>
      <w:pPr>
        <w:tabs>
          <w:tab w:val="num" w:pos="6696"/>
        </w:tabs>
        <w:ind w:left="6696" w:hanging="360"/>
      </w:pPr>
    </w:lvl>
    <w:lvl w:ilvl="5" w:tplc="FFFFFFFF" w:tentative="1">
      <w:start w:val="1"/>
      <w:numFmt w:val="lowerRoman"/>
      <w:lvlText w:val="%6."/>
      <w:lvlJc w:val="right"/>
      <w:pPr>
        <w:tabs>
          <w:tab w:val="num" w:pos="7416"/>
        </w:tabs>
        <w:ind w:left="7416" w:hanging="180"/>
      </w:pPr>
    </w:lvl>
    <w:lvl w:ilvl="6" w:tplc="FFFFFFFF" w:tentative="1">
      <w:start w:val="1"/>
      <w:numFmt w:val="decimal"/>
      <w:lvlText w:val="%7."/>
      <w:lvlJc w:val="left"/>
      <w:pPr>
        <w:tabs>
          <w:tab w:val="num" w:pos="8136"/>
        </w:tabs>
        <w:ind w:left="8136" w:hanging="360"/>
      </w:pPr>
    </w:lvl>
    <w:lvl w:ilvl="7" w:tplc="FFFFFFFF" w:tentative="1">
      <w:start w:val="1"/>
      <w:numFmt w:val="lowerLetter"/>
      <w:lvlText w:val="%8."/>
      <w:lvlJc w:val="left"/>
      <w:pPr>
        <w:tabs>
          <w:tab w:val="num" w:pos="8856"/>
        </w:tabs>
        <w:ind w:left="8856" w:hanging="360"/>
      </w:pPr>
    </w:lvl>
    <w:lvl w:ilvl="8" w:tplc="FFFFFFFF" w:tentative="1">
      <w:start w:val="1"/>
      <w:numFmt w:val="lowerRoman"/>
      <w:lvlText w:val="%9."/>
      <w:lvlJc w:val="right"/>
      <w:pPr>
        <w:tabs>
          <w:tab w:val="num" w:pos="9576"/>
        </w:tabs>
        <w:ind w:left="9576" w:hanging="180"/>
      </w:pPr>
    </w:lvl>
  </w:abstractNum>
  <w:num w:numId="1">
    <w:abstractNumId w:val="6"/>
  </w:num>
  <w:num w:numId="2">
    <w:abstractNumId w:val="3"/>
  </w:num>
  <w:num w:numId="3">
    <w:abstractNumId w:val="1"/>
  </w:num>
  <w:num w:numId="4">
    <w:abstractNumId w:val="4"/>
  </w:num>
  <w:num w:numId="5">
    <w:abstractNumId w:val="8"/>
  </w:num>
  <w:num w:numId="6">
    <w:abstractNumId w:val="9"/>
  </w:num>
  <w:num w:numId="7">
    <w:abstractNumId w:val="5"/>
  </w:num>
  <w:num w:numId="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41EC6"/>
    <w:rsid w:val="000001F2"/>
    <w:rsid w:val="00006203"/>
    <w:rsid w:val="00023C51"/>
    <w:rsid w:val="00032377"/>
    <w:rsid w:val="000346A3"/>
    <w:rsid w:val="00040674"/>
    <w:rsid w:val="000415A9"/>
    <w:rsid w:val="00042883"/>
    <w:rsid w:val="00063831"/>
    <w:rsid w:val="000672ED"/>
    <w:rsid w:val="000732D1"/>
    <w:rsid w:val="0009099E"/>
    <w:rsid w:val="000B60FC"/>
    <w:rsid w:val="000E5644"/>
    <w:rsid w:val="000F03EB"/>
    <w:rsid w:val="00103DB5"/>
    <w:rsid w:val="001177AA"/>
    <w:rsid w:val="00131843"/>
    <w:rsid w:val="00137858"/>
    <w:rsid w:val="00141EC6"/>
    <w:rsid w:val="00160395"/>
    <w:rsid w:val="0016052E"/>
    <w:rsid w:val="00165230"/>
    <w:rsid w:val="001736E6"/>
    <w:rsid w:val="00176173"/>
    <w:rsid w:val="00176F5A"/>
    <w:rsid w:val="00177819"/>
    <w:rsid w:val="00191A69"/>
    <w:rsid w:val="001926A4"/>
    <w:rsid w:val="001B25B2"/>
    <w:rsid w:val="001B55A9"/>
    <w:rsid w:val="001C41E5"/>
    <w:rsid w:val="001C53D1"/>
    <w:rsid w:val="001C79D6"/>
    <w:rsid w:val="001D11A1"/>
    <w:rsid w:val="002106A7"/>
    <w:rsid w:val="00233FF1"/>
    <w:rsid w:val="0023549D"/>
    <w:rsid w:val="00235E04"/>
    <w:rsid w:val="00241B37"/>
    <w:rsid w:val="00241C6A"/>
    <w:rsid w:val="0024345E"/>
    <w:rsid w:val="00246FF5"/>
    <w:rsid w:val="0026753C"/>
    <w:rsid w:val="00271712"/>
    <w:rsid w:val="002774F4"/>
    <w:rsid w:val="00280182"/>
    <w:rsid w:val="00290BA7"/>
    <w:rsid w:val="00292FE8"/>
    <w:rsid w:val="00293368"/>
    <w:rsid w:val="00297D55"/>
    <w:rsid w:val="002B13F8"/>
    <w:rsid w:val="002F5AD7"/>
    <w:rsid w:val="00316254"/>
    <w:rsid w:val="00320C59"/>
    <w:rsid w:val="00330812"/>
    <w:rsid w:val="0033628F"/>
    <w:rsid w:val="00336C28"/>
    <w:rsid w:val="003435E7"/>
    <w:rsid w:val="00370ACA"/>
    <w:rsid w:val="00393BCC"/>
    <w:rsid w:val="003B2F81"/>
    <w:rsid w:val="003C6ECC"/>
    <w:rsid w:val="003E25B2"/>
    <w:rsid w:val="003E7469"/>
    <w:rsid w:val="00432FA5"/>
    <w:rsid w:val="00440A27"/>
    <w:rsid w:val="00461A15"/>
    <w:rsid w:val="00467C38"/>
    <w:rsid w:val="0048151E"/>
    <w:rsid w:val="0049097A"/>
    <w:rsid w:val="00494470"/>
    <w:rsid w:val="00494E49"/>
    <w:rsid w:val="004C098F"/>
    <w:rsid w:val="004D054A"/>
    <w:rsid w:val="004D21F8"/>
    <w:rsid w:val="004F54A2"/>
    <w:rsid w:val="00502434"/>
    <w:rsid w:val="00502E55"/>
    <w:rsid w:val="005103D0"/>
    <w:rsid w:val="00531165"/>
    <w:rsid w:val="00534993"/>
    <w:rsid w:val="00543041"/>
    <w:rsid w:val="00545341"/>
    <w:rsid w:val="005648BC"/>
    <w:rsid w:val="00564C9B"/>
    <w:rsid w:val="0057065D"/>
    <w:rsid w:val="005B3324"/>
    <w:rsid w:val="005B6F4A"/>
    <w:rsid w:val="005D7571"/>
    <w:rsid w:val="005E1671"/>
    <w:rsid w:val="00604976"/>
    <w:rsid w:val="0062554D"/>
    <w:rsid w:val="00626484"/>
    <w:rsid w:val="00656640"/>
    <w:rsid w:val="006647EF"/>
    <w:rsid w:val="006778C9"/>
    <w:rsid w:val="00684C58"/>
    <w:rsid w:val="0068711A"/>
    <w:rsid w:val="00697BF3"/>
    <w:rsid w:val="006E5A36"/>
    <w:rsid w:val="006F2F06"/>
    <w:rsid w:val="0070219F"/>
    <w:rsid w:val="00722D86"/>
    <w:rsid w:val="00732C27"/>
    <w:rsid w:val="00734387"/>
    <w:rsid w:val="00741D8D"/>
    <w:rsid w:val="00750D07"/>
    <w:rsid w:val="00752B6A"/>
    <w:rsid w:val="007628E3"/>
    <w:rsid w:val="00776675"/>
    <w:rsid w:val="00780868"/>
    <w:rsid w:val="00792293"/>
    <w:rsid w:val="007A3DD6"/>
    <w:rsid w:val="007B5E18"/>
    <w:rsid w:val="007D3C65"/>
    <w:rsid w:val="007D5C72"/>
    <w:rsid w:val="007F2EF9"/>
    <w:rsid w:val="00843973"/>
    <w:rsid w:val="00880CFF"/>
    <w:rsid w:val="00891B7E"/>
    <w:rsid w:val="008A6918"/>
    <w:rsid w:val="0091586E"/>
    <w:rsid w:val="0092291C"/>
    <w:rsid w:val="00923B1C"/>
    <w:rsid w:val="009322AA"/>
    <w:rsid w:val="0094032E"/>
    <w:rsid w:val="009579F1"/>
    <w:rsid w:val="009640D7"/>
    <w:rsid w:val="00994FB6"/>
    <w:rsid w:val="009957C8"/>
    <w:rsid w:val="00997464"/>
    <w:rsid w:val="009A479A"/>
    <w:rsid w:val="009A5F06"/>
    <w:rsid w:val="009C19F6"/>
    <w:rsid w:val="009D1667"/>
    <w:rsid w:val="009E58AE"/>
    <w:rsid w:val="00A01905"/>
    <w:rsid w:val="00A033B1"/>
    <w:rsid w:val="00A066DB"/>
    <w:rsid w:val="00A13833"/>
    <w:rsid w:val="00A17413"/>
    <w:rsid w:val="00A31101"/>
    <w:rsid w:val="00A56D01"/>
    <w:rsid w:val="00AB78B1"/>
    <w:rsid w:val="00AC48EC"/>
    <w:rsid w:val="00B0055A"/>
    <w:rsid w:val="00B070FE"/>
    <w:rsid w:val="00B074E6"/>
    <w:rsid w:val="00B07C8A"/>
    <w:rsid w:val="00B14E6E"/>
    <w:rsid w:val="00B2129B"/>
    <w:rsid w:val="00B221A3"/>
    <w:rsid w:val="00B25787"/>
    <w:rsid w:val="00B257F1"/>
    <w:rsid w:val="00B30B1E"/>
    <w:rsid w:val="00B31B3C"/>
    <w:rsid w:val="00B4205B"/>
    <w:rsid w:val="00B53A42"/>
    <w:rsid w:val="00B56CE3"/>
    <w:rsid w:val="00B8468F"/>
    <w:rsid w:val="00BA079D"/>
    <w:rsid w:val="00BF042F"/>
    <w:rsid w:val="00C32C10"/>
    <w:rsid w:val="00C46D15"/>
    <w:rsid w:val="00C46E5A"/>
    <w:rsid w:val="00C60D04"/>
    <w:rsid w:val="00C66D70"/>
    <w:rsid w:val="00C97B67"/>
    <w:rsid w:val="00CD0796"/>
    <w:rsid w:val="00CE1818"/>
    <w:rsid w:val="00CE3532"/>
    <w:rsid w:val="00CF58E8"/>
    <w:rsid w:val="00D07E62"/>
    <w:rsid w:val="00D4640C"/>
    <w:rsid w:val="00D47E8E"/>
    <w:rsid w:val="00D5229E"/>
    <w:rsid w:val="00D57501"/>
    <w:rsid w:val="00D6513B"/>
    <w:rsid w:val="00D72561"/>
    <w:rsid w:val="00DB1495"/>
    <w:rsid w:val="00DC32EE"/>
    <w:rsid w:val="00DD0326"/>
    <w:rsid w:val="00DD29F2"/>
    <w:rsid w:val="00DE3221"/>
    <w:rsid w:val="00E24B86"/>
    <w:rsid w:val="00E254B6"/>
    <w:rsid w:val="00E311C8"/>
    <w:rsid w:val="00E44327"/>
    <w:rsid w:val="00E4432D"/>
    <w:rsid w:val="00E51F6C"/>
    <w:rsid w:val="00E63444"/>
    <w:rsid w:val="00E6520A"/>
    <w:rsid w:val="00E802E3"/>
    <w:rsid w:val="00E84B5B"/>
    <w:rsid w:val="00E85AFD"/>
    <w:rsid w:val="00EB46F6"/>
    <w:rsid w:val="00EB643A"/>
    <w:rsid w:val="00ED7CC0"/>
    <w:rsid w:val="00EF5705"/>
    <w:rsid w:val="00F04264"/>
    <w:rsid w:val="00F1026A"/>
    <w:rsid w:val="00F1562E"/>
    <w:rsid w:val="00F16CF4"/>
    <w:rsid w:val="00F21F05"/>
    <w:rsid w:val="00F25495"/>
    <w:rsid w:val="00F44206"/>
    <w:rsid w:val="00F64DD5"/>
    <w:rsid w:val="00F73827"/>
    <w:rsid w:val="00F73B23"/>
    <w:rsid w:val="00FB4F15"/>
    <w:rsid w:val="00FB7939"/>
    <w:rsid w:val="00FD4507"/>
    <w:rsid w:val="00FD66AA"/>
    <w:rsid w:val="00FE5FC8"/>
    <w:rsid w:val="00FE75A1"/>
    <w:rsid w:val="00FF29DD"/>
    <w:rsid w:val="00FF4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2">
    <w:name w:val="heading 2"/>
    <w:basedOn w:val="Normal"/>
    <w:next w:val="Normal"/>
    <w:link w:val="Heading2Char"/>
    <w:qFormat/>
    <w:rsid w:val="00AC48EC"/>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character" w:customStyle="1" w:styleId="Hypertext">
    <w:name w:val="Hypertext"/>
    <w:rsid w:val="00160395"/>
    <w:rPr>
      <w:color w:val="0000FF"/>
      <w:u w:val="single"/>
    </w:rPr>
  </w:style>
  <w:style w:type="paragraph" w:styleId="ListParagraph">
    <w:name w:val="List Paragraph"/>
    <w:basedOn w:val="Normal"/>
    <w:uiPriority w:val="34"/>
    <w:qFormat/>
    <w:rsid w:val="00B070FE"/>
    <w:pPr>
      <w:spacing w:after="200" w:line="276" w:lineRule="auto"/>
      <w:ind w:left="720"/>
      <w:contextualSpacing/>
    </w:pPr>
    <w:rPr>
      <w:rFonts w:eastAsia="Calibri"/>
      <w:lang w:eastAsia="en-US"/>
    </w:rPr>
  </w:style>
  <w:style w:type="character" w:customStyle="1" w:styleId="document-title1">
    <w:name w:val="document-title1"/>
    <w:basedOn w:val="DefaultParagraphFont"/>
    <w:rsid w:val="00E51F6C"/>
    <w:rPr>
      <w:color w:val="000000"/>
      <w:sz w:val="38"/>
      <w:szCs w:val="38"/>
    </w:rPr>
  </w:style>
  <w:style w:type="character" w:customStyle="1" w:styleId="Heading2Char">
    <w:name w:val="Heading 2 Char"/>
    <w:basedOn w:val="DefaultParagraphFont"/>
    <w:link w:val="Heading2"/>
    <w:rsid w:val="00AC48EC"/>
    <w:rPr>
      <w:rFonts w:ascii="Arial" w:eastAsia="Times New Roman" w:hAnsi="Arial" w:cs="Arial"/>
      <w:b/>
      <w:bCs/>
      <w:i/>
      <w:iCs/>
      <w:sz w:val="28"/>
      <w:szCs w:val="28"/>
    </w:rPr>
  </w:style>
  <w:style w:type="paragraph" w:customStyle="1" w:styleId="Level1">
    <w:name w:val="Level 1"/>
    <w:basedOn w:val="Normal"/>
    <w:rsid w:val="00AC48EC"/>
    <w:pPr>
      <w:widowControl w:val="0"/>
      <w:numPr>
        <w:numId w:val="8"/>
      </w:numPr>
      <w:autoSpaceDE w:val="0"/>
      <w:autoSpaceDN w:val="0"/>
      <w:adjustRightInd w:val="0"/>
      <w:ind w:left="1800" w:hanging="360"/>
      <w:outlineLvl w:val="0"/>
    </w:pPr>
    <w:rPr>
      <w:rFonts w:ascii="Times New Roman" w:eastAsia="Times New Roman" w:hAnsi="Times New Roman"/>
      <w:sz w:val="24"/>
      <w:szCs w:val="24"/>
      <w:lang w:eastAsia="en-US"/>
    </w:rPr>
  </w:style>
  <w:style w:type="paragraph" w:customStyle="1" w:styleId="Level3">
    <w:name w:val="Level 3"/>
    <w:basedOn w:val="Normal"/>
    <w:rsid w:val="00AC48EC"/>
    <w:pPr>
      <w:widowControl w:val="0"/>
      <w:numPr>
        <w:ilvl w:val="2"/>
        <w:numId w:val="8"/>
      </w:numPr>
      <w:autoSpaceDE w:val="0"/>
      <w:autoSpaceDN w:val="0"/>
      <w:adjustRightInd w:val="0"/>
      <w:ind w:left="2160" w:hanging="360"/>
      <w:outlineLvl w:val="2"/>
    </w:pPr>
    <w:rPr>
      <w:rFonts w:ascii="Times New Roman" w:eastAsia="Times New Roman" w:hAnsi="Times New Roman"/>
      <w:sz w:val="24"/>
      <w:szCs w:val="24"/>
      <w:lang w:eastAsia="en-US"/>
    </w:rPr>
  </w:style>
  <w:style w:type="character" w:customStyle="1" w:styleId="title-link-wrapper">
    <w:name w:val="title-link-wrapper"/>
    <w:basedOn w:val="DefaultParagraphFont"/>
    <w:rsid w:val="00AC48EC"/>
  </w:style>
  <w:style w:type="character" w:customStyle="1" w:styleId="medium-font">
    <w:name w:val="medium-font"/>
    <w:basedOn w:val="DefaultParagraphFont"/>
    <w:rsid w:val="00AC48EC"/>
  </w:style>
  <w:style w:type="paragraph" w:styleId="BodyTextIndent3">
    <w:name w:val="Body Text Indent 3"/>
    <w:basedOn w:val="Normal"/>
    <w:link w:val="BodyTextIndent3Char"/>
    <w:rsid w:val="00AC48EC"/>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AC48EC"/>
    <w:rPr>
      <w:rFonts w:ascii="Times New Roman" w:eastAsia="Times New Roman" w:hAnsi="Times New Roman"/>
      <w:sz w:val="16"/>
      <w:szCs w:val="16"/>
    </w:rPr>
  </w:style>
  <w:style w:type="paragraph" w:customStyle="1" w:styleId="Default">
    <w:name w:val="Default"/>
    <w:rsid w:val="00AC48EC"/>
    <w:pPr>
      <w:autoSpaceDE w:val="0"/>
      <w:autoSpaceDN w:val="0"/>
      <w:adjustRightInd w:val="0"/>
    </w:pPr>
    <w:rPr>
      <w:rFonts w:ascii="Arial" w:eastAsia="Times New Roman" w:hAnsi="Arial" w:cs="Arial"/>
      <w:color w:val="000000"/>
      <w:sz w:val="24"/>
      <w:szCs w:val="24"/>
    </w:rPr>
  </w:style>
  <w:style w:type="character" w:styleId="Emphasis">
    <w:name w:val="Emphasis"/>
    <w:basedOn w:val="DefaultParagraphFont"/>
    <w:uiPriority w:val="20"/>
    <w:qFormat/>
    <w:rsid w:val="00AC48EC"/>
    <w:rPr>
      <w:i/>
      <w:iCs/>
    </w:rPr>
  </w:style>
</w:styles>
</file>

<file path=word/webSettings.xml><?xml version="1.0" encoding="utf-8"?>
<w:webSettings xmlns:r="http://schemas.openxmlformats.org/officeDocument/2006/relationships" xmlns:w="http://schemas.openxmlformats.org/wordprocessingml/2006/main">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4798231">
      <w:bodyDiv w:val="1"/>
      <w:marLeft w:val="0"/>
      <w:marRight w:val="0"/>
      <w:marTop w:val="0"/>
      <w:marBottom w:val="0"/>
      <w:divBdr>
        <w:top w:val="none" w:sz="0" w:space="0" w:color="auto"/>
        <w:left w:val="none" w:sz="0" w:space="0" w:color="auto"/>
        <w:bottom w:val="none" w:sz="0" w:space="0" w:color="auto"/>
        <w:right w:val="none" w:sz="0" w:space="0" w:color="auto"/>
      </w:divBdr>
    </w:div>
    <w:div w:id="367098691">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ournals.lww.com/gastroenterologynursing/pages/default.aspx" TargetMode="External"/><Relationship Id="rId18" Type="http://schemas.openxmlformats.org/officeDocument/2006/relationships/hyperlink" Target="http://www.professionalnursing.org/" TargetMode="External"/><Relationship Id="rId26" Type="http://schemas.openxmlformats.org/officeDocument/2006/relationships/hyperlink" Target="http://journals.lww.com/dccnjournal/pages/default.aspx" TargetMode="External"/><Relationship Id="rId39" Type="http://schemas.openxmlformats.org/officeDocument/2006/relationships/hyperlink" Target="mailto:hough@uta.edu" TargetMode="External"/><Relationship Id="rId3" Type="http://schemas.openxmlformats.org/officeDocument/2006/relationships/styles" Target="styles.xml"/><Relationship Id="rId21" Type="http://schemas.openxmlformats.org/officeDocument/2006/relationships/hyperlink" Target="http://journals.lww.com/gastroenterologynursing/pages/default.aspx" TargetMode="External"/><Relationship Id="rId34" Type="http://schemas.openxmlformats.org/officeDocument/2006/relationships/hyperlink" Target="http://library.uta.edu/tutorials/Plagiarism" TargetMode="External"/><Relationship Id="rId42" Type="http://schemas.openxmlformats.org/officeDocument/2006/relationships/hyperlink" Target="http://www.uta.edu/nursing/handbook/toc.php" TargetMode="External"/><Relationship Id="rId47" Type="http://schemas.openxmlformats.org/officeDocument/2006/relationships/hyperlink" Target="mailto:r.marks@uta.edu" TargetMode="External"/><Relationship Id="rId50" Type="http://schemas.openxmlformats.org/officeDocument/2006/relationships/hyperlink" Target="mailto:sdepres@uta.edu" TargetMode="External"/><Relationship Id="rId7" Type="http://schemas.openxmlformats.org/officeDocument/2006/relationships/endnotes" Target="endnotes.xml"/><Relationship Id="rId12" Type="http://schemas.openxmlformats.org/officeDocument/2006/relationships/hyperlink" Target="http://journals.lww.com/orthopaedicnursing/pages/default.aspx" TargetMode="External"/><Relationship Id="rId17" Type="http://schemas.openxmlformats.org/officeDocument/2006/relationships/hyperlink" Target="http://journals.lww.com/ajnonline/pages/default.aspx" TargetMode="External"/><Relationship Id="rId25" Type="http://schemas.openxmlformats.org/officeDocument/2006/relationships/hyperlink" Target="http://journals.lww.com/gastroenterologynursing/pages/default.aspx" TargetMode="External"/><Relationship Id="rId33" Type="http://schemas.openxmlformats.org/officeDocument/2006/relationships/hyperlink" Target="http://www.uta.edu/disability" TargetMode="External"/><Relationship Id="rId38" Type="http://schemas.openxmlformats.org/officeDocument/2006/relationships/hyperlink" Target="mailto:helpdesk@uta.edu" TargetMode="External"/><Relationship Id="rId46" Type="http://schemas.openxmlformats.org/officeDocument/2006/relationships/hyperlink" Target="mailto:Olivier@uta.edu" TargetMode="External"/><Relationship Id="rId2" Type="http://schemas.openxmlformats.org/officeDocument/2006/relationships/numbering" Target="numbering.xml"/><Relationship Id="rId16" Type="http://schemas.openxmlformats.org/officeDocument/2006/relationships/hyperlink" Target="http://journals.lww.com/gastroenterologynursing/pages/default.aspx" TargetMode="External"/><Relationship Id="rId20" Type="http://schemas.openxmlformats.org/officeDocument/2006/relationships/hyperlink" Target="http://dx.doi.org/10.1001%2Fjama.262.7.925" TargetMode="External"/><Relationship Id="rId29" Type="http://schemas.openxmlformats.org/officeDocument/2006/relationships/hyperlink" Target="http://www.uta.edu/uta/acadcal" TargetMode="External"/><Relationship Id="rId41" Type="http://schemas.openxmlformats.org/officeDocument/2006/relationships/hyperlink" Target="http://www.bon.state.tx.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org/Publications/ONF" TargetMode="External"/><Relationship Id="rId24" Type="http://schemas.openxmlformats.org/officeDocument/2006/relationships/hyperlink" Target="http://journals.lww.com/gastroenterologynursing/pages/default.aspx" TargetMode="External"/><Relationship Id="rId32" Type="http://schemas.openxmlformats.org/officeDocument/2006/relationships/hyperlink" Target="http://www.grad.uta.edu/handbook" TargetMode="External"/><Relationship Id="rId37" Type="http://schemas.openxmlformats.org/officeDocument/2006/relationships/hyperlink" Target="https://webapps.uta.edu/oit/selfservice/" TargetMode="External"/><Relationship Id="rId40" Type="http://schemas.openxmlformats.org/officeDocument/2006/relationships/hyperlink" Target="http://libguides.uta.edu/nursing" TargetMode="External"/><Relationship Id="rId45" Type="http://schemas.openxmlformats.org/officeDocument/2006/relationships/hyperlink" Target="mailto:s.decker@uta.ed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ournals.lww.com/gastroenterologynursing/pages/default.aspx" TargetMode="External"/><Relationship Id="rId23" Type="http://schemas.openxmlformats.org/officeDocument/2006/relationships/hyperlink" Target="http://journals.lww.com/gastroenterologynursing/pages/default.aspx" TargetMode="External"/><Relationship Id="rId28" Type="http://schemas.openxmlformats.org/officeDocument/2006/relationships/hyperlink" Target="http://journals.lww.com/dccnjournal/pages/default.aspx" TargetMode="External"/><Relationship Id="rId36" Type="http://schemas.openxmlformats.org/officeDocument/2006/relationships/hyperlink" Target="http://www.uta.edu/oit/cs/email/mavmail.php" TargetMode="External"/><Relationship Id="rId49" Type="http://schemas.openxmlformats.org/officeDocument/2006/relationships/hyperlink" Target="mailto:chamberl@uta.edu" TargetMode="External"/><Relationship Id="rId10" Type="http://schemas.openxmlformats.org/officeDocument/2006/relationships/hyperlink" Target="http://www.amazon.com/Proposing-Empirical-Research-Guide-Fundamentals/dp/B002WSWISK/ref=sr_1_2?ie=UTF8&amp;s=books&amp;qid=1262205019&amp;sr=1-2" TargetMode="External"/><Relationship Id="rId19" Type="http://schemas.openxmlformats.org/officeDocument/2006/relationships/hyperlink" Target="http://journalofnursingscholarship.org/" TargetMode="External"/><Relationship Id="rId31" Type="http://schemas.openxmlformats.org/officeDocument/2006/relationships/hyperlink" Target="http://www.uta.edu/nursing/MSN/drop_resign_request.pdf" TargetMode="External"/><Relationship Id="rId44" Type="http://schemas.openxmlformats.org/officeDocument/2006/relationships/hyperlink" Target="mailto:Schira@uta.ed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azon.com/Preparing-Literature-Reviews-Qualitative-Quantitative/dp/B002WSVU48/ref=sr_1_1?ie=UTF8&amp;s=books&amp;qid=1262204400&amp;sr=1-1" TargetMode="External"/><Relationship Id="rId14" Type="http://schemas.openxmlformats.org/officeDocument/2006/relationships/hyperlink" Target="http://journals.lww.com/gastroenterologynursing/pages/default.aspx" TargetMode="External"/><Relationship Id="rId22" Type="http://schemas.openxmlformats.org/officeDocument/2006/relationships/hyperlink" Target="http://journals.lww.com/cns-journal/pages/default.aspx" TargetMode="External"/><Relationship Id="rId27" Type="http://schemas.openxmlformats.org/officeDocument/2006/relationships/hyperlink" Target="http://journals.lww.com/gastroenterologynursing/pages/default.aspx" TargetMode="External"/><Relationship Id="rId30" Type="http://schemas.openxmlformats.org/officeDocument/2006/relationships/hyperlink" Target="http://www.uta.edu/nursing/MSN/drop_resign_request.pdf" TargetMode="External"/><Relationship Id="rId35" Type="http://schemas.openxmlformats.org/officeDocument/2006/relationships/hyperlink" Target="http://www.uta.edu/resources" TargetMode="External"/><Relationship Id="rId43" Type="http://schemas.openxmlformats.org/officeDocument/2006/relationships/hyperlink" Target="http://www.uta.edu/nursing/scholarship_list.php" TargetMode="External"/><Relationship Id="rId48" Type="http://schemas.openxmlformats.org/officeDocument/2006/relationships/hyperlink" Target="mailto:jgray@uta.edu" TargetMode="External"/><Relationship Id="rId8" Type="http://schemas.openxmlformats.org/officeDocument/2006/relationships/hyperlink" Target="mailto:ljohn@uta.edu"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4D06-07FC-449F-A7CE-C726DC59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5190</Words>
  <Characters>29588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34709</CharactersWithSpaces>
  <SharedDoc>false</SharedDoc>
  <HLinks>
    <vt:vector size="36" baseType="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8126529</vt:i4>
      </vt:variant>
      <vt:variant>
        <vt:i4>3</vt:i4>
      </vt:variant>
      <vt:variant>
        <vt:i4>0</vt:i4>
      </vt:variant>
      <vt:variant>
        <vt:i4>5</vt:i4>
      </vt:variant>
      <vt:variant>
        <vt:lpwstr>mailto:djsilva@uta.edu</vt:lpwstr>
      </vt:variant>
      <vt:variant>
        <vt:lpwstr/>
      </vt:variant>
      <vt:variant>
        <vt:i4>2097261</vt:i4>
      </vt:variant>
      <vt:variant>
        <vt:i4>0</vt:i4>
      </vt:variant>
      <vt:variant>
        <vt:i4>0</vt:i4>
      </vt:variant>
      <vt:variant>
        <vt:i4>5</vt:i4>
      </vt:variant>
      <vt:variant>
        <vt:lpwstr>https://www.uta.edu/ra/real/loginscreen.php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 Silva</dc:creator>
  <cp:lastModifiedBy>Lauri D. John</cp:lastModifiedBy>
  <cp:revision>3</cp:revision>
  <cp:lastPrinted>2011-06-30T17:38:00Z</cp:lastPrinted>
  <dcterms:created xsi:type="dcterms:W3CDTF">2012-01-06T23:47:00Z</dcterms:created>
  <dcterms:modified xsi:type="dcterms:W3CDTF">2012-01-06T23:47:00Z</dcterms:modified>
</cp:coreProperties>
</file>