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140" w:rsidRPr="00322016" w:rsidRDefault="00206140" w:rsidP="00206140">
      <w:pPr>
        <w:ind w:right="-720"/>
      </w:pPr>
      <w:r w:rsidRPr="00322016">
        <w:t>English 3361</w:t>
      </w:r>
      <w:r w:rsidR="000B14DB">
        <w:t>-002</w:t>
      </w:r>
      <w:r w:rsidRPr="00322016">
        <w:tab/>
      </w:r>
      <w:r w:rsidRPr="00322016">
        <w:tab/>
      </w:r>
      <w:r w:rsidRPr="00322016">
        <w:tab/>
        <w:t xml:space="preserve">                     Dr. Luanne Frank</w:t>
      </w:r>
    </w:p>
    <w:p w:rsidR="00206140" w:rsidRPr="00322016" w:rsidRDefault="000B14DB" w:rsidP="00206140">
      <w:pPr>
        <w:ind w:right="-720"/>
      </w:pPr>
      <w:r>
        <w:t xml:space="preserve">Hist. of World Lit I: </w:t>
      </w:r>
      <w:r w:rsidR="00206140" w:rsidRPr="00322016">
        <w:t>Classical</w:t>
      </w:r>
      <w:r w:rsidR="002F6706">
        <w:t xml:space="preserve"> &amp; Renaissance</w:t>
      </w:r>
      <w:r>
        <w:t xml:space="preserve">        </w:t>
      </w:r>
      <w:r w:rsidR="00206140">
        <w:t xml:space="preserve"> </w:t>
      </w:r>
      <w:r w:rsidR="00206140" w:rsidRPr="00322016">
        <w:t>English Dept (203 Carlisle: 817- 272-2692)</w:t>
      </w:r>
    </w:p>
    <w:p w:rsidR="00206140" w:rsidRDefault="002F6706" w:rsidP="00206140">
      <w:pPr>
        <w:ind w:right="-720"/>
      </w:pPr>
      <w:r>
        <w:t>Fall 2013</w:t>
      </w:r>
      <w:r w:rsidR="00206140" w:rsidRPr="00322016">
        <w:tab/>
      </w:r>
      <w:r w:rsidR="00206140" w:rsidRPr="00322016">
        <w:tab/>
      </w:r>
      <w:r w:rsidR="00206140" w:rsidRPr="00322016">
        <w:tab/>
      </w:r>
      <w:r w:rsidR="00206140" w:rsidRPr="00322016">
        <w:tab/>
        <w:t xml:space="preserve">        </w:t>
      </w:r>
      <w:r>
        <w:t xml:space="preserve"> </w:t>
      </w:r>
      <w:r w:rsidR="000B14DB">
        <w:t xml:space="preserve">           </w:t>
      </w:r>
      <w:r w:rsidR="00206140" w:rsidRPr="00322016">
        <w:t>O</w:t>
      </w:r>
      <w:r>
        <w:t xml:space="preserve">ffice: 522 Carlisle. </w:t>
      </w:r>
      <w:proofErr w:type="gramStart"/>
      <w:r>
        <w:t xml:space="preserve">Hrs. </w:t>
      </w:r>
      <w:proofErr w:type="spellStart"/>
      <w:r>
        <w:t>TTh</w:t>
      </w:r>
      <w:proofErr w:type="spellEnd"/>
      <w:r>
        <w:t xml:space="preserve"> 9</w:t>
      </w:r>
      <w:r w:rsidR="00206140" w:rsidRPr="00322016">
        <w:t>pm</w:t>
      </w:r>
      <w:r>
        <w:t xml:space="preserve"> (in classroom)</w:t>
      </w:r>
      <w:r w:rsidR="00206140" w:rsidRPr="00322016">
        <w:t>-&amp; appt.</w:t>
      </w:r>
      <w:proofErr w:type="gramEnd"/>
      <w:r w:rsidR="00206140" w:rsidRPr="00322016">
        <w:t xml:space="preserve"> </w:t>
      </w:r>
    </w:p>
    <w:p w:rsidR="00206140" w:rsidRPr="00322016" w:rsidRDefault="00206140" w:rsidP="00206140">
      <w:pPr>
        <w:ind w:right="-720"/>
      </w:pPr>
    </w:p>
    <w:p w:rsidR="00206140" w:rsidRPr="00322016" w:rsidRDefault="00206140" w:rsidP="00206140">
      <w:pPr>
        <w:ind w:right="-720"/>
      </w:pPr>
    </w:p>
    <w:p w:rsidR="00206140" w:rsidRPr="00322016" w:rsidRDefault="00206140" w:rsidP="00206140">
      <w:pPr>
        <w:ind w:right="-720"/>
      </w:pPr>
    </w:p>
    <w:p w:rsidR="00206140" w:rsidRPr="00322016" w:rsidRDefault="00206140" w:rsidP="00206140">
      <w:pPr>
        <w:ind w:right="-720"/>
        <w:rPr>
          <w:b/>
        </w:rPr>
      </w:pPr>
      <w:r w:rsidRPr="00322016">
        <w:tab/>
        <w:t xml:space="preserve">                        </w:t>
      </w:r>
      <w:r>
        <w:t xml:space="preserve">     </w:t>
      </w:r>
      <w:r w:rsidR="002F6706">
        <w:t xml:space="preserve">        </w:t>
      </w:r>
      <w:r w:rsidRPr="00322016">
        <w:t xml:space="preserve"> </w:t>
      </w:r>
      <w:r w:rsidRPr="00322016">
        <w:rPr>
          <w:b/>
        </w:rPr>
        <w:t>THUMBNAIL COURSE DESCRIPTION</w:t>
      </w:r>
      <w:r w:rsidRPr="00322016">
        <w:rPr>
          <w:b/>
        </w:rPr>
        <w:tab/>
      </w:r>
    </w:p>
    <w:p w:rsidR="00206140" w:rsidRPr="00322016" w:rsidRDefault="00206140" w:rsidP="00206140">
      <w:pPr>
        <w:tabs>
          <w:tab w:val="left" w:pos="6120"/>
        </w:tabs>
        <w:ind w:right="-720"/>
        <w:rPr>
          <w:b/>
        </w:rPr>
      </w:pPr>
    </w:p>
    <w:p w:rsidR="00206140" w:rsidRDefault="00206140" w:rsidP="00206140">
      <w:pPr>
        <w:tabs>
          <w:tab w:val="left" w:pos="6120"/>
        </w:tabs>
        <w:ind w:right="-720"/>
        <w:rPr>
          <w:sz w:val="28"/>
        </w:rPr>
      </w:pPr>
      <w:r w:rsidRPr="00322016">
        <w:rPr>
          <w:b/>
        </w:rPr>
        <w:t xml:space="preserve">     </w:t>
      </w:r>
      <w:r>
        <w:rPr>
          <w:b/>
        </w:rPr>
        <w:t xml:space="preserve">      </w:t>
      </w:r>
      <w:r w:rsidRPr="00322016">
        <w:rPr>
          <w:b/>
        </w:rPr>
        <w:t xml:space="preserve"> </w:t>
      </w:r>
      <w:r w:rsidRPr="00322016">
        <w:rPr>
          <w:sz w:val="28"/>
        </w:rPr>
        <w:t xml:space="preserve">The present course is designed </w:t>
      </w:r>
      <w:r>
        <w:rPr>
          <w:sz w:val="28"/>
        </w:rPr>
        <w:t xml:space="preserve">1) </w:t>
      </w:r>
      <w:r w:rsidRPr="00322016">
        <w:rPr>
          <w:sz w:val="28"/>
        </w:rPr>
        <w:t>to acquaint the student with selected examples of the</w:t>
      </w:r>
      <w:r>
        <w:rPr>
          <w:sz w:val="28"/>
        </w:rPr>
        <w:t xml:space="preserve"> major works that make up the foundational texts of Western literature, from the Greek epic (in this case Homer’s </w:t>
      </w:r>
      <w:r>
        <w:rPr>
          <w:i/>
          <w:sz w:val="28"/>
        </w:rPr>
        <w:t>Odyssey</w:t>
      </w:r>
      <w:r>
        <w:rPr>
          <w:sz w:val="28"/>
        </w:rPr>
        <w:t xml:space="preserve">), the grounding for all Western epics thereafter, through the later, Latin epic (Virgil’s </w:t>
      </w:r>
      <w:proofErr w:type="spellStart"/>
      <w:r w:rsidRPr="00C260FA">
        <w:rPr>
          <w:i/>
          <w:sz w:val="28"/>
        </w:rPr>
        <w:t>Aeneid</w:t>
      </w:r>
      <w:proofErr w:type="spellEnd"/>
      <w:r>
        <w:rPr>
          <w:sz w:val="28"/>
        </w:rPr>
        <w:t xml:space="preserve">), to the Medieval Italian epic (Dante’s </w:t>
      </w:r>
      <w:r>
        <w:rPr>
          <w:i/>
          <w:sz w:val="28"/>
        </w:rPr>
        <w:t>Divine Comedy</w:t>
      </w:r>
      <w:r>
        <w:rPr>
          <w:sz w:val="28"/>
        </w:rPr>
        <w:t xml:space="preserve">), and 2) to include, as well, examples of Classical drama (Aeschylus’s </w:t>
      </w:r>
      <w:r>
        <w:rPr>
          <w:i/>
          <w:sz w:val="28"/>
        </w:rPr>
        <w:t>Agamemnon</w:t>
      </w:r>
      <w:r>
        <w:rPr>
          <w:sz w:val="28"/>
        </w:rPr>
        <w:t xml:space="preserve">, and Euripides’ </w:t>
      </w:r>
      <w:proofErr w:type="spellStart"/>
      <w:r>
        <w:rPr>
          <w:i/>
          <w:sz w:val="28"/>
        </w:rPr>
        <w:t>Medea</w:t>
      </w:r>
      <w:proofErr w:type="spellEnd"/>
      <w:r>
        <w:rPr>
          <w:sz w:val="28"/>
        </w:rPr>
        <w:t>).</w:t>
      </w:r>
    </w:p>
    <w:p w:rsidR="00206140" w:rsidRDefault="00206140" w:rsidP="00206140">
      <w:pPr>
        <w:tabs>
          <w:tab w:val="left" w:pos="6120"/>
        </w:tabs>
        <w:ind w:right="-720"/>
        <w:rPr>
          <w:sz w:val="28"/>
        </w:rPr>
      </w:pPr>
      <w:r>
        <w:rPr>
          <w:sz w:val="28"/>
        </w:rPr>
        <w:t xml:space="preserve">           The course is also designed to acquaint the student with a selection of the key literary-critical texts that have provided paths to understanding literary texts of all ages and traditions.</w:t>
      </w:r>
    </w:p>
    <w:p w:rsidR="00206140" w:rsidRDefault="00206140" w:rsidP="00206140">
      <w:pPr>
        <w:tabs>
          <w:tab w:val="left" w:pos="6120"/>
        </w:tabs>
        <w:ind w:right="-720"/>
        <w:rPr>
          <w:sz w:val="28"/>
        </w:rPr>
      </w:pPr>
      <w:r>
        <w:rPr>
          <w:sz w:val="28"/>
        </w:rPr>
        <w:t xml:space="preserve">            Students will write a series of one-page papers interpreting the literary works in terms of the literary-critical texts.</w:t>
      </w:r>
    </w:p>
    <w:p w:rsidR="00206140" w:rsidRDefault="00206140" w:rsidP="00206140">
      <w:pPr>
        <w:tabs>
          <w:tab w:val="left" w:pos="6120"/>
        </w:tabs>
        <w:ind w:right="-720"/>
        <w:rPr>
          <w:sz w:val="28"/>
        </w:rPr>
      </w:pPr>
      <w:r>
        <w:rPr>
          <w:sz w:val="28"/>
        </w:rPr>
        <w:t xml:space="preserve">            Tests:  Announced in-class paper and announced quizzes.</w:t>
      </w:r>
    </w:p>
    <w:p w:rsidR="00206140" w:rsidRDefault="00206140" w:rsidP="00206140">
      <w:pPr>
        <w:tabs>
          <w:tab w:val="left" w:pos="6120"/>
        </w:tabs>
        <w:ind w:right="-720"/>
        <w:rPr>
          <w:sz w:val="28"/>
        </w:rPr>
      </w:pPr>
    </w:p>
    <w:p w:rsidR="00206140" w:rsidRDefault="00206140" w:rsidP="00206140">
      <w:pPr>
        <w:tabs>
          <w:tab w:val="left" w:pos="6120"/>
        </w:tabs>
        <w:ind w:right="-720"/>
        <w:rPr>
          <w:b/>
          <w:sz w:val="28"/>
        </w:rPr>
      </w:pPr>
      <w:r>
        <w:rPr>
          <w:sz w:val="28"/>
        </w:rPr>
        <w:t xml:space="preserve">                                                         </w:t>
      </w:r>
      <w:r>
        <w:rPr>
          <w:b/>
          <w:sz w:val="28"/>
        </w:rPr>
        <w:t xml:space="preserve">TEXTS </w:t>
      </w:r>
    </w:p>
    <w:p w:rsidR="00206140" w:rsidRDefault="00206140" w:rsidP="00206140">
      <w:pPr>
        <w:tabs>
          <w:tab w:val="left" w:pos="6120"/>
        </w:tabs>
        <w:ind w:right="-720"/>
        <w:rPr>
          <w:b/>
          <w:sz w:val="28"/>
        </w:rPr>
      </w:pPr>
      <w:r>
        <w:rPr>
          <w:b/>
          <w:sz w:val="28"/>
        </w:rPr>
        <w:t xml:space="preserve">                                                    </w:t>
      </w:r>
      <w:proofErr w:type="gramStart"/>
      <w:r>
        <w:rPr>
          <w:b/>
          <w:sz w:val="28"/>
        </w:rPr>
        <w:t>[   ]</w:t>
      </w:r>
      <w:proofErr w:type="gramEnd"/>
      <w:r>
        <w:rPr>
          <w:b/>
          <w:sz w:val="28"/>
        </w:rPr>
        <w:t xml:space="preserve"> = on library reserve</w:t>
      </w:r>
    </w:p>
    <w:p w:rsidR="00206140" w:rsidRDefault="00206140" w:rsidP="00206140">
      <w:pPr>
        <w:tabs>
          <w:tab w:val="left" w:pos="6120"/>
        </w:tabs>
        <w:ind w:right="-720"/>
        <w:rPr>
          <w:b/>
          <w:sz w:val="28"/>
        </w:rPr>
      </w:pPr>
    </w:p>
    <w:p w:rsidR="00206140" w:rsidRDefault="00206140" w:rsidP="00206140">
      <w:pPr>
        <w:tabs>
          <w:tab w:val="left" w:pos="6120"/>
        </w:tabs>
        <w:ind w:right="-720"/>
        <w:rPr>
          <w:sz w:val="28"/>
        </w:rPr>
      </w:pPr>
      <w:r>
        <w:rPr>
          <w:i/>
          <w:sz w:val="28"/>
        </w:rPr>
        <w:t xml:space="preserve">            </w:t>
      </w:r>
      <w:proofErr w:type="gramStart"/>
      <w:r>
        <w:rPr>
          <w:i/>
          <w:sz w:val="28"/>
        </w:rPr>
        <w:t xml:space="preserve">Literature of the Western World, </w:t>
      </w:r>
      <w:proofErr w:type="spellStart"/>
      <w:r>
        <w:rPr>
          <w:sz w:val="28"/>
        </w:rPr>
        <w:t>Vol</w:t>
      </w:r>
      <w:proofErr w:type="spellEnd"/>
      <w:r>
        <w:rPr>
          <w:sz w:val="28"/>
        </w:rPr>
        <w:t xml:space="preserve"> 1, ed. Brian </w:t>
      </w:r>
      <w:proofErr w:type="spellStart"/>
      <w:r>
        <w:rPr>
          <w:sz w:val="28"/>
        </w:rPr>
        <w:t>Wilkie</w:t>
      </w:r>
      <w:proofErr w:type="spellEnd"/>
      <w:r>
        <w:rPr>
          <w:sz w:val="28"/>
        </w:rPr>
        <w:t xml:space="preserve"> and James Hurt.</w:t>
      </w:r>
      <w:proofErr w:type="gramEnd"/>
      <w:r>
        <w:rPr>
          <w:sz w:val="28"/>
        </w:rPr>
        <w:t xml:space="preserve">  Upper Saddle River, N. J., Prentice Hall, 2010.</w:t>
      </w:r>
    </w:p>
    <w:p w:rsidR="00206140" w:rsidRDefault="00206140" w:rsidP="00206140">
      <w:pPr>
        <w:tabs>
          <w:tab w:val="left" w:pos="6120"/>
        </w:tabs>
        <w:ind w:right="-720"/>
        <w:rPr>
          <w:sz w:val="28"/>
        </w:rPr>
      </w:pPr>
      <w:r>
        <w:rPr>
          <w:sz w:val="28"/>
        </w:rPr>
        <w:t xml:space="preserve">            Freud, Sigmund. Ch. 7: “The Psychology of the Dream Processes,” pp. 547-606. </w:t>
      </w:r>
      <w:proofErr w:type="gramStart"/>
      <w:r>
        <w:rPr>
          <w:i/>
          <w:sz w:val="28"/>
        </w:rPr>
        <w:t>The Interpretation of Dreams</w:t>
      </w:r>
      <w:r>
        <w:rPr>
          <w:sz w:val="28"/>
        </w:rPr>
        <w:t>, tr. James Strachey.</w:t>
      </w:r>
      <w:proofErr w:type="gramEnd"/>
      <w:r>
        <w:rPr>
          <w:sz w:val="28"/>
        </w:rPr>
        <w:t xml:space="preserve">  New York: Basic Books, 2010 (1900).</w:t>
      </w:r>
    </w:p>
    <w:p w:rsidR="00206140" w:rsidRDefault="00206140" w:rsidP="00206140">
      <w:pPr>
        <w:tabs>
          <w:tab w:val="left" w:pos="6120"/>
        </w:tabs>
        <w:ind w:right="-720"/>
        <w:rPr>
          <w:sz w:val="28"/>
        </w:rPr>
      </w:pPr>
      <w:r>
        <w:rPr>
          <w:sz w:val="28"/>
        </w:rPr>
        <w:t xml:space="preserve">           [</w:t>
      </w:r>
      <w:proofErr w:type="spellStart"/>
      <w:r>
        <w:rPr>
          <w:sz w:val="28"/>
        </w:rPr>
        <w:t>Auerbach</w:t>
      </w:r>
      <w:proofErr w:type="spellEnd"/>
      <w:r>
        <w:rPr>
          <w:sz w:val="28"/>
        </w:rPr>
        <w:t xml:space="preserve">, Erich. “Odysseus’s Scar,” pp. 3-21. </w:t>
      </w:r>
      <w:r>
        <w:rPr>
          <w:i/>
          <w:sz w:val="28"/>
        </w:rPr>
        <w:t>Mimesis</w:t>
      </w:r>
      <w:r>
        <w:rPr>
          <w:sz w:val="28"/>
        </w:rPr>
        <w:t xml:space="preserve">: </w:t>
      </w:r>
      <w:r w:rsidRPr="006F79AC">
        <w:rPr>
          <w:i/>
          <w:sz w:val="28"/>
        </w:rPr>
        <w:t>The Representation of Reality in Western Literature</w:t>
      </w:r>
      <w:r>
        <w:rPr>
          <w:sz w:val="28"/>
        </w:rPr>
        <w:t>.  Princeton, N. J.: Princeton UP, 1998/2003 (1947).]</w:t>
      </w:r>
    </w:p>
    <w:p w:rsidR="00206140" w:rsidRPr="00D1510D" w:rsidRDefault="00206140" w:rsidP="00206140">
      <w:pPr>
        <w:tabs>
          <w:tab w:val="left" w:pos="6120"/>
        </w:tabs>
        <w:ind w:right="-720"/>
        <w:rPr>
          <w:sz w:val="28"/>
        </w:rPr>
      </w:pPr>
      <w:r>
        <w:rPr>
          <w:sz w:val="28"/>
        </w:rPr>
        <w:t xml:space="preserve">           [</w:t>
      </w:r>
      <w:proofErr w:type="spellStart"/>
      <w:r>
        <w:rPr>
          <w:sz w:val="28"/>
        </w:rPr>
        <w:t>Keuls</w:t>
      </w:r>
      <w:proofErr w:type="spellEnd"/>
      <w:r>
        <w:rPr>
          <w:sz w:val="28"/>
        </w:rPr>
        <w:t xml:space="preserve">, Eva C.  “Introduction,” pp. 1-15.  </w:t>
      </w:r>
      <w:r w:rsidRPr="00B721AA">
        <w:rPr>
          <w:i/>
          <w:sz w:val="28"/>
        </w:rPr>
        <w:t>The Reign of the Phallus: Sexual Politics in Ancient Athens</w:t>
      </w:r>
      <w:r>
        <w:rPr>
          <w:sz w:val="28"/>
        </w:rPr>
        <w:t xml:space="preserve">. New York: Harper, 1985, or Berkeley: U. of Cal. P, 1993.  </w:t>
      </w:r>
    </w:p>
    <w:p w:rsidR="00206140" w:rsidRDefault="00206140" w:rsidP="00206140">
      <w:pPr>
        <w:tabs>
          <w:tab w:val="left" w:pos="6120"/>
        </w:tabs>
        <w:ind w:right="-720"/>
        <w:rPr>
          <w:sz w:val="28"/>
        </w:rPr>
      </w:pPr>
      <w:r>
        <w:rPr>
          <w:sz w:val="28"/>
        </w:rPr>
        <w:t xml:space="preserve">           [Lovejoy, Arthur O. </w:t>
      </w:r>
      <w:proofErr w:type="spellStart"/>
      <w:r>
        <w:rPr>
          <w:sz w:val="28"/>
        </w:rPr>
        <w:t>Chs</w:t>
      </w:r>
      <w:proofErr w:type="spellEnd"/>
      <w:proofErr w:type="gramStart"/>
      <w:r>
        <w:rPr>
          <w:sz w:val="28"/>
        </w:rPr>
        <w:t>..</w:t>
      </w:r>
      <w:proofErr w:type="gramEnd"/>
      <w:r>
        <w:rPr>
          <w:sz w:val="28"/>
        </w:rPr>
        <w:t xml:space="preserve"> 1 &amp; 2. “Introduction: the Study of the History of Ideas,” pp. 3-23; “The Genesis of the Idea,” pp. 24-66. </w:t>
      </w:r>
      <w:proofErr w:type="gramStart"/>
      <w:r>
        <w:rPr>
          <w:i/>
          <w:sz w:val="28"/>
        </w:rPr>
        <w:t>The Great Chain of Being</w:t>
      </w:r>
      <w:r>
        <w:rPr>
          <w:sz w:val="28"/>
        </w:rPr>
        <w:t>.</w:t>
      </w:r>
      <w:proofErr w:type="gramEnd"/>
      <w:r>
        <w:rPr>
          <w:sz w:val="28"/>
        </w:rPr>
        <w:t xml:space="preserve">  Cambridge, Mass.: Harvard UP, 1976 (1936), or Harper Torch 1960 (1936)].</w:t>
      </w:r>
    </w:p>
    <w:p w:rsidR="00206140" w:rsidRDefault="00206140" w:rsidP="00206140">
      <w:pPr>
        <w:tabs>
          <w:tab w:val="left" w:pos="6120"/>
        </w:tabs>
        <w:ind w:right="-720"/>
        <w:rPr>
          <w:sz w:val="28"/>
        </w:rPr>
      </w:pPr>
      <w:r>
        <w:rPr>
          <w:sz w:val="28"/>
        </w:rPr>
        <w:t xml:space="preserve">           [Neumann, Erich. </w:t>
      </w:r>
      <w:proofErr w:type="gramStart"/>
      <w:r>
        <w:rPr>
          <w:sz w:val="28"/>
        </w:rPr>
        <w:t>Ch. 1: “The Structure of the Archetype,” pp.3-17.</w:t>
      </w:r>
      <w:proofErr w:type="gramEnd"/>
      <w:r>
        <w:rPr>
          <w:sz w:val="28"/>
        </w:rPr>
        <w:t xml:space="preserve">  </w:t>
      </w:r>
      <w:r>
        <w:rPr>
          <w:i/>
          <w:sz w:val="28"/>
        </w:rPr>
        <w:t>The Great Mother</w:t>
      </w:r>
      <w:r>
        <w:rPr>
          <w:sz w:val="28"/>
        </w:rPr>
        <w:t>.  Princeton: Princeton UP, 1991 (1955).]</w:t>
      </w:r>
    </w:p>
    <w:p w:rsidR="00206140" w:rsidRDefault="00206140" w:rsidP="00206140">
      <w:pPr>
        <w:tabs>
          <w:tab w:val="left" w:pos="6120"/>
        </w:tabs>
        <w:ind w:right="-720"/>
        <w:rPr>
          <w:i/>
          <w:sz w:val="28"/>
        </w:rPr>
      </w:pPr>
      <w:r>
        <w:rPr>
          <w:sz w:val="28"/>
        </w:rPr>
        <w:t xml:space="preserve">           [Pater Walter.  “Introduction,” pp. xxix-xxxiii; “</w:t>
      </w:r>
      <w:proofErr w:type="spellStart"/>
      <w:r>
        <w:rPr>
          <w:sz w:val="28"/>
        </w:rPr>
        <w:t>Sandro</w:t>
      </w:r>
      <w:proofErr w:type="spellEnd"/>
      <w:r>
        <w:rPr>
          <w:sz w:val="28"/>
        </w:rPr>
        <w:t xml:space="preserve"> Botticelli,” pp. 33-40; “Conclusion,” pp. 15-153. </w:t>
      </w:r>
      <w:r>
        <w:rPr>
          <w:i/>
          <w:sz w:val="28"/>
        </w:rPr>
        <w:t>The Renaissance.</w:t>
      </w:r>
    </w:p>
    <w:p w:rsidR="002F6706" w:rsidRDefault="00206140" w:rsidP="00206140">
      <w:pPr>
        <w:tabs>
          <w:tab w:val="left" w:pos="6120"/>
        </w:tabs>
        <w:ind w:right="-720"/>
        <w:rPr>
          <w:sz w:val="28"/>
        </w:rPr>
      </w:pPr>
      <w:r>
        <w:rPr>
          <w:sz w:val="28"/>
        </w:rPr>
        <w:t xml:space="preserve"> New York: Oxford UP, 1990 (1873).]</w:t>
      </w:r>
    </w:p>
    <w:p w:rsidR="002F6706" w:rsidRDefault="002F6706" w:rsidP="00206140">
      <w:pPr>
        <w:tabs>
          <w:tab w:val="left" w:pos="6120"/>
        </w:tabs>
        <w:ind w:right="-720"/>
        <w:rPr>
          <w:sz w:val="28"/>
        </w:rPr>
      </w:pPr>
    </w:p>
    <w:p w:rsidR="002F6706" w:rsidRDefault="002F6706" w:rsidP="00206140">
      <w:pPr>
        <w:tabs>
          <w:tab w:val="left" w:pos="6120"/>
        </w:tabs>
        <w:ind w:right="-720"/>
        <w:rPr>
          <w:sz w:val="28"/>
        </w:rPr>
      </w:pPr>
    </w:p>
    <w:p w:rsidR="002F6706" w:rsidRDefault="002F6706" w:rsidP="00206140">
      <w:pPr>
        <w:tabs>
          <w:tab w:val="left" w:pos="6120"/>
        </w:tabs>
        <w:ind w:right="-720"/>
        <w:rPr>
          <w:sz w:val="28"/>
        </w:rPr>
      </w:pPr>
    </w:p>
    <w:p w:rsidR="002F6706" w:rsidRDefault="002F6706" w:rsidP="00206140">
      <w:pPr>
        <w:tabs>
          <w:tab w:val="left" w:pos="6120"/>
        </w:tabs>
        <w:ind w:right="-720"/>
        <w:rPr>
          <w:sz w:val="28"/>
        </w:rPr>
      </w:pPr>
    </w:p>
    <w:p w:rsidR="002F6706" w:rsidRDefault="002F6706" w:rsidP="00206140">
      <w:pPr>
        <w:tabs>
          <w:tab w:val="left" w:pos="6120"/>
        </w:tabs>
        <w:ind w:right="-720"/>
        <w:rPr>
          <w:sz w:val="28"/>
        </w:rPr>
      </w:pPr>
    </w:p>
    <w:p w:rsidR="002F6706" w:rsidRDefault="002F6706" w:rsidP="00206140">
      <w:pPr>
        <w:tabs>
          <w:tab w:val="left" w:pos="6120"/>
        </w:tabs>
        <w:ind w:right="-720"/>
        <w:rPr>
          <w:sz w:val="28"/>
        </w:rPr>
      </w:pPr>
    </w:p>
    <w:p w:rsidR="002F6706" w:rsidRPr="00A81F54" w:rsidRDefault="002F6706" w:rsidP="002F6706">
      <w:pPr>
        <w:ind w:right="-720"/>
        <w:rPr>
          <w:sz w:val="22"/>
        </w:rPr>
      </w:pPr>
      <w:r>
        <w:rPr>
          <w:sz w:val="22"/>
        </w:rPr>
        <w:t>English 3361</w:t>
      </w:r>
      <w:r w:rsidR="000B14DB">
        <w:rPr>
          <w:sz w:val="22"/>
        </w:rPr>
        <w:t>-002</w:t>
      </w:r>
      <w:r w:rsidRPr="00A81F54">
        <w:rPr>
          <w:sz w:val="22"/>
        </w:rPr>
        <w:tab/>
      </w:r>
      <w:r w:rsidRPr="00A81F54">
        <w:rPr>
          <w:sz w:val="22"/>
        </w:rPr>
        <w:tab/>
      </w:r>
      <w:r w:rsidRPr="00A81F54">
        <w:rPr>
          <w:sz w:val="22"/>
        </w:rPr>
        <w:tab/>
        <w:t xml:space="preserve">                     Dr. Luanne Frank</w:t>
      </w:r>
    </w:p>
    <w:p w:rsidR="002F6706" w:rsidRPr="00A81F54" w:rsidRDefault="000B14DB" w:rsidP="002F6706">
      <w:pPr>
        <w:ind w:right="-720"/>
        <w:rPr>
          <w:sz w:val="22"/>
        </w:rPr>
      </w:pPr>
      <w:r>
        <w:rPr>
          <w:sz w:val="22"/>
        </w:rPr>
        <w:t xml:space="preserve">Hist. of World Lit I: </w:t>
      </w:r>
      <w:r w:rsidR="002F6706">
        <w:rPr>
          <w:sz w:val="22"/>
        </w:rPr>
        <w:t>Cl</w:t>
      </w:r>
      <w:r>
        <w:rPr>
          <w:sz w:val="22"/>
        </w:rPr>
        <w:t xml:space="preserve">assical &amp; Renaissance              </w:t>
      </w:r>
      <w:r w:rsidR="002F6706" w:rsidRPr="00A81F54">
        <w:rPr>
          <w:sz w:val="22"/>
        </w:rPr>
        <w:t>English Dept (203 Carlisle: 817- 272-2692)</w:t>
      </w:r>
    </w:p>
    <w:p w:rsidR="002F6706" w:rsidRDefault="002F6706" w:rsidP="002F6706">
      <w:pPr>
        <w:ind w:right="-720"/>
        <w:rPr>
          <w:sz w:val="22"/>
        </w:rPr>
      </w:pPr>
      <w:r>
        <w:rPr>
          <w:sz w:val="22"/>
        </w:rPr>
        <w:t>Fall 2013</w:t>
      </w:r>
      <w:r w:rsidRPr="00A81F54">
        <w:rPr>
          <w:sz w:val="22"/>
        </w:rPr>
        <w:tab/>
      </w:r>
      <w:r w:rsidRPr="00A81F54">
        <w:rPr>
          <w:sz w:val="22"/>
        </w:rPr>
        <w:tab/>
      </w:r>
      <w:r w:rsidRPr="00A81F54">
        <w:rPr>
          <w:sz w:val="22"/>
        </w:rPr>
        <w:tab/>
      </w:r>
      <w:r w:rsidRPr="00A81F54">
        <w:rPr>
          <w:sz w:val="22"/>
        </w:rPr>
        <w:tab/>
        <w:t xml:space="preserve">         </w:t>
      </w:r>
      <w:r w:rsidR="000B14DB">
        <w:rPr>
          <w:sz w:val="22"/>
        </w:rPr>
        <w:t xml:space="preserve">            </w:t>
      </w:r>
      <w:r w:rsidRPr="00A81F54">
        <w:rPr>
          <w:sz w:val="22"/>
        </w:rPr>
        <w:t>Office: 52</w:t>
      </w:r>
      <w:r>
        <w:rPr>
          <w:sz w:val="22"/>
        </w:rPr>
        <w:t xml:space="preserve">2 Carlisle. </w:t>
      </w:r>
      <w:proofErr w:type="gramStart"/>
      <w:r>
        <w:rPr>
          <w:sz w:val="22"/>
        </w:rPr>
        <w:t xml:space="preserve">Hrs. </w:t>
      </w:r>
      <w:proofErr w:type="spellStart"/>
      <w:r>
        <w:rPr>
          <w:sz w:val="22"/>
        </w:rPr>
        <w:t>TTh</w:t>
      </w:r>
      <w:proofErr w:type="spellEnd"/>
      <w:r>
        <w:rPr>
          <w:sz w:val="22"/>
        </w:rPr>
        <w:t xml:space="preserve"> 9</w:t>
      </w:r>
      <w:r w:rsidRPr="00A81F54">
        <w:rPr>
          <w:sz w:val="22"/>
        </w:rPr>
        <w:t>pm</w:t>
      </w:r>
      <w:r>
        <w:rPr>
          <w:sz w:val="22"/>
        </w:rPr>
        <w:t xml:space="preserve"> (in classroom) </w:t>
      </w:r>
      <w:r w:rsidRPr="00A81F54">
        <w:rPr>
          <w:sz w:val="22"/>
        </w:rPr>
        <w:t>&amp; appt.</w:t>
      </w:r>
      <w:proofErr w:type="gramEnd"/>
      <w:r w:rsidRPr="00A81F54">
        <w:rPr>
          <w:sz w:val="22"/>
        </w:rPr>
        <w:t xml:space="preserve"> </w:t>
      </w:r>
    </w:p>
    <w:p w:rsidR="002F6706" w:rsidRPr="00A81F54" w:rsidRDefault="002F6706" w:rsidP="002F6706">
      <w:pPr>
        <w:ind w:right="-720"/>
        <w:rPr>
          <w:sz w:val="22"/>
        </w:rPr>
      </w:pPr>
    </w:p>
    <w:p w:rsidR="002F6706" w:rsidRPr="00A81F54" w:rsidRDefault="002F6706" w:rsidP="002F6706">
      <w:pPr>
        <w:ind w:right="-720"/>
        <w:rPr>
          <w:sz w:val="22"/>
        </w:rPr>
      </w:pPr>
    </w:p>
    <w:p w:rsidR="002F6706" w:rsidRDefault="002F6706" w:rsidP="002F6706">
      <w:pPr>
        <w:ind w:right="-720"/>
        <w:rPr>
          <w:b/>
          <w:sz w:val="22"/>
        </w:rPr>
      </w:pPr>
      <w:r w:rsidRPr="00A81F54">
        <w:rPr>
          <w:sz w:val="22"/>
        </w:rPr>
        <w:tab/>
        <w:t xml:space="preserve">                   </w:t>
      </w:r>
      <w:r>
        <w:rPr>
          <w:sz w:val="22"/>
        </w:rPr>
        <w:t xml:space="preserve">        </w:t>
      </w:r>
      <w:r w:rsidRPr="00A81F54">
        <w:rPr>
          <w:b/>
          <w:sz w:val="22"/>
        </w:rPr>
        <w:t>TENTATIVE SCHEDULE of Readings &amp; Papers</w:t>
      </w:r>
    </w:p>
    <w:p w:rsidR="002F6706" w:rsidRPr="00A81F54" w:rsidRDefault="002F6706" w:rsidP="002F6706">
      <w:pPr>
        <w:ind w:right="-720"/>
        <w:rPr>
          <w:b/>
          <w:sz w:val="22"/>
        </w:rPr>
      </w:pPr>
    </w:p>
    <w:p w:rsidR="002F6706" w:rsidRPr="00A81F54" w:rsidRDefault="002F6706" w:rsidP="002F6706">
      <w:pPr>
        <w:ind w:right="-720"/>
        <w:rPr>
          <w:b/>
          <w:sz w:val="22"/>
        </w:rPr>
      </w:pPr>
    </w:p>
    <w:p w:rsidR="002F6706" w:rsidRPr="00A81F54" w:rsidRDefault="002F6706" w:rsidP="002F6706">
      <w:pPr>
        <w:ind w:right="-720"/>
        <w:rPr>
          <w:sz w:val="22"/>
        </w:rPr>
      </w:pPr>
      <w:r w:rsidRPr="00A81F54">
        <w:rPr>
          <w:sz w:val="22"/>
        </w:rPr>
        <w:t xml:space="preserve">     </w:t>
      </w:r>
      <w:proofErr w:type="gramStart"/>
      <w:r w:rsidRPr="00A81F54">
        <w:rPr>
          <w:sz w:val="22"/>
        </w:rPr>
        <w:t>August</w:t>
      </w:r>
      <w:r w:rsidRPr="00A81F54">
        <w:rPr>
          <w:sz w:val="22"/>
        </w:rPr>
        <w:tab/>
        <w:t>25</w:t>
      </w:r>
      <w:r>
        <w:rPr>
          <w:sz w:val="22"/>
        </w:rPr>
        <w:t xml:space="preserve">     </w:t>
      </w:r>
      <w:r w:rsidRPr="00A81F54">
        <w:rPr>
          <w:sz w:val="22"/>
        </w:rPr>
        <w:t>Introduction.</w:t>
      </w:r>
      <w:proofErr w:type="gramEnd"/>
    </w:p>
    <w:p w:rsidR="002F6706" w:rsidRPr="00A81F54" w:rsidRDefault="002F6706" w:rsidP="002F6706">
      <w:pPr>
        <w:ind w:right="-720"/>
        <w:rPr>
          <w:sz w:val="22"/>
        </w:rPr>
      </w:pPr>
    </w:p>
    <w:p w:rsidR="002F6706" w:rsidRPr="00A81F54" w:rsidRDefault="002F6706" w:rsidP="002F6706">
      <w:pPr>
        <w:ind w:right="-720"/>
        <w:rPr>
          <w:sz w:val="22"/>
        </w:rPr>
      </w:pPr>
      <w:r w:rsidRPr="00A81F54">
        <w:rPr>
          <w:sz w:val="22"/>
        </w:rPr>
        <w:tab/>
      </w:r>
      <w:r w:rsidRPr="00A81F54">
        <w:rPr>
          <w:sz w:val="22"/>
        </w:rPr>
        <w:tab/>
        <w:t>30</w:t>
      </w:r>
      <w:r>
        <w:rPr>
          <w:sz w:val="22"/>
        </w:rPr>
        <w:t xml:space="preserve">    </w:t>
      </w:r>
      <w:r w:rsidRPr="00A81F54">
        <w:rPr>
          <w:sz w:val="22"/>
        </w:rPr>
        <w:t xml:space="preserve"> Aeschylus: Introduction (612-16); </w:t>
      </w:r>
      <w:proofErr w:type="spellStart"/>
      <w:r w:rsidRPr="00A81F54">
        <w:rPr>
          <w:i/>
          <w:sz w:val="22"/>
        </w:rPr>
        <w:t>Agamemmnon</w:t>
      </w:r>
      <w:proofErr w:type="spellEnd"/>
      <w:r w:rsidRPr="00A81F54">
        <w:rPr>
          <w:i/>
          <w:sz w:val="22"/>
        </w:rPr>
        <w:t xml:space="preserve">, </w:t>
      </w:r>
      <w:r w:rsidRPr="00A81F54">
        <w:rPr>
          <w:sz w:val="22"/>
        </w:rPr>
        <w:t xml:space="preserve">616-638        </w:t>
      </w:r>
    </w:p>
    <w:p w:rsidR="002F6706" w:rsidRPr="00A81F54" w:rsidRDefault="002F6706" w:rsidP="002F6706">
      <w:pPr>
        <w:ind w:right="-720"/>
        <w:rPr>
          <w:sz w:val="22"/>
        </w:rPr>
      </w:pPr>
      <w:proofErr w:type="gramStart"/>
      <w:r>
        <w:rPr>
          <w:sz w:val="22"/>
        </w:rPr>
        <w:t>September</w:t>
      </w:r>
      <w:r>
        <w:rPr>
          <w:sz w:val="22"/>
        </w:rPr>
        <w:tab/>
        <w:t xml:space="preserve">  1   </w:t>
      </w:r>
      <w:r w:rsidRPr="00A81F54">
        <w:rPr>
          <w:sz w:val="22"/>
        </w:rPr>
        <w:t xml:space="preserve">  </w:t>
      </w:r>
      <w:proofErr w:type="spellStart"/>
      <w:r w:rsidRPr="00A81F54">
        <w:rPr>
          <w:sz w:val="22"/>
        </w:rPr>
        <w:t>Aeschyulus</w:t>
      </w:r>
      <w:proofErr w:type="spellEnd"/>
      <w:r w:rsidRPr="00A81F54">
        <w:rPr>
          <w:sz w:val="22"/>
        </w:rPr>
        <w:t xml:space="preserve">, </w:t>
      </w:r>
      <w:proofErr w:type="spellStart"/>
      <w:r w:rsidRPr="00A81F54">
        <w:rPr>
          <w:i/>
          <w:sz w:val="22"/>
        </w:rPr>
        <w:t>Agamemmnon</w:t>
      </w:r>
      <w:proofErr w:type="spellEnd"/>
      <w:r w:rsidRPr="00A81F54">
        <w:rPr>
          <w:sz w:val="22"/>
        </w:rPr>
        <w:t>, 639-669.</w:t>
      </w:r>
      <w:proofErr w:type="gramEnd"/>
    </w:p>
    <w:p w:rsidR="002F6706" w:rsidRPr="00A81F54" w:rsidRDefault="002F6706" w:rsidP="002F6706">
      <w:pPr>
        <w:ind w:right="-720"/>
        <w:rPr>
          <w:sz w:val="22"/>
        </w:rPr>
      </w:pPr>
      <w:r w:rsidRPr="00A81F54">
        <w:rPr>
          <w:sz w:val="22"/>
        </w:rPr>
        <w:t xml:space="preserve"> </w:t>
      </w:r>
    </w:p>
    <w:p w:rsidR="002F6706" w:rsidRDefault="002F6706" w:rsidP="002F6706">
      <w:pPr>
        <w:ind w:right="-720"/>
        <w:rPr>
          <w:sz w:val="22"/>
        </w:rPr>
      </w:pPr>
      <w:r w:rsidRPr="00A81F54">
        <w:rPr>
          <w:sz w:val="22"/>
        </w:rPr>
        <w:tab/>
      </w:r>
      <w:r w:rsidRPr="00A81F54">
        <w:rPr>
          <w:sz w:val="22"/>
        </w:rPr>
        <w:tab/>
        <w:t xml:space="preserve">  6        Pater: “Introduction,” “Botticelli,” “</w:t>
      </w:r>
      <w:proofErr w:type="spellStart"/>
      <w:r w:rsidRPr="00A81F54">
        <w:rPr>
          <w:sz w:val="22"/>
        </w:rPr>
        <w:t>Concludion</w:t>
      </w:r>
      <w:proofErr w:type="spellEnd"/>
      <w:r w:rsidRPr="00A81F54">
        <w:rPr>
          <w:sz w:val="22"/>
        </w:rPr>
        <w:t>”</w:t>
      </w:r>
      <w:r>
        <w:rPr>
          <w:sz w:val="22"/>
        </w:rPr>
        <w:t xml:space="preserve"> &amp; Plato on art &amp; Lit</w:t>
      </w:r>
    </w:p>
    <w:p w:rsidR="002F6706" w:rsidRPr="00A81F54" w:rsidRDefault="002F6706" w:rsidP="002F6706">
      <w:pPr>
        <w:ind w:right="-72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(Anthology 31)</w:t>
      </w:r>
      <w:r w:rsidRPr="00A81F54">
        <w:rPr>
          <w:sz w:val="22"/>
        </w:rPr>
        <w:t xml:space="preserve"> </w:t>
      </w:r>
    </w:p>
    <w:p w:rsidR="002F6706" w:rsidRPr="00A81F54" w:rsidRDefault="002F6706" w:rsidP="002F6706">
      <w:pPr>
        <w:ind w:right="-720"/>
        <w:rPr>
          <w:i/>
          <w:sz w:val="22"/>
        </w:rPr>
      </w:pPr>
      <w:r w:rsidRPr="00A81F54">
        <w:rPr>
          <w:sz w:val="22"/>
        </w:rPr>
        <w:t xml:space="preserve">                            8        Euripides, “Introduction,” </w:t>
      </w:r>
      <w:proofErr w:type="spellStart"/>
      <w:r w:rsidRPr="00A81F54">
        <w:rPr>
          <w:i/>
          <w:sz w:val="22"/>
        </w:rPr>
        <w:t>Medea</w:t>
      </w:r>
      <w:proofErr w:type="spellEnd"/>
      <w:r w:rsidRPr="00A81F54">
        <w:rPr>
          <w:i/>
          <w:sz w:val="22"/>
        </w:rPr>
        <w:t xml:space="preserve">, </w:t>
      </w:r>
      <w:r w:rsidRPr="00A81F54">
        <w:rPr>
          <w:sz w:val="22"/>
        </w:rPr>
        <w:t>844-877</w:t>
      </w:r>
      <w:r>
        <w:rPr>
          <w:sz w:val="22"/>
        </w:rPr>
        <w:t>.</w:t>
      </w:r>
    </w:p>
    <w:p w:rsidR="002F6706" w:rsidRPr="00A81F54" w:rsidRDefault="002F6706" w:rsidP="002F6706">
      <w:pPr>
        <w:ind w:right="-720" w:firstLine="720"/>
        <w:rPr>
          <w:sz w:val="22"/>
        </w:rPr>
      </w:pPr>
      <w:r w:rsidRPr="00A81F54">
        <w:rPr>
          <w:sz w:val="22"/>
        </w:rPr>
        <w:tab/>
      </w:r>
      <w:r w:rsidRPr="00A81F54">
        <w:rPr>
          <w:sz w:val="22"/>
        </w:rPr>
        <w:tab/>
      </w:r>
    </w:p>
    <w:p w:rsidR="002F6706" w:rsidRPr="00A81F54" w:rsidRDefault="002F6706" w:rsidP="002F6706">
      <w:pPr>
        <w:ind w:right="-720"/>
        <w:rPr>
          <w:sz w:val="22"/>
        </w:rPr>
      </w:pPr>
      <w:r w:rsidRPr="00A81F54">
        <w:rPr>
          <w:sz w:val="22"/>
        </w:rPr>
        <w:tab/>
      </w:r>
      <w:r w:rsidRPr="00A81F54">
        <w:rPr>
          <w:sz w:val="22"/>
        </w:rPr>
        <w:tab/>
        <w:t>13        Paper # 1</w:t>
      </w:r>
    </w:p>
    <w:p w:rsidR="002F6706" w:rsidRPr="00DA39C2" w:rsidRDefault="002F6706" w:rsidP="002F6706">
      <w:pPr>
        <w:ind w:right="-720"/>
        <w:rPr>
          <w:sz w:val="22"/>
        </w:rPr>
      </w:pPr>
      <w:r w:rsidRPr="00A81F54">
        <w:rPr>
          <w:sz w:val="22"/>
        </w:rPr>
        <w:t xml:space="preserve">                          15        Review papers.</w:t>
      </w:r>
      <w:r>
        <w:rPr>
          <w:sz w:val="22"/>
        </w:rPr>
        <w:t xml:space="preserve">  Aristotle, </w:t>
      </w:r>
      <w:r>
        <w:rPr>
          <w:i/>
          <w:sz w:val="22"/>
        </w:rPr>
        <w:t>Poetics</w:t>
      </w:r>
      <w:r>
        <w:rPr>
          <w:sz w:val="22"/>
        </w:rPr>
        <w:t xml:space="preserve"> (Anthology 88-115).</w:t>
      </w:r>
    </w:p>
    <w:p w:rsidR="002F6706" w:rsidRPr="00A81F54" w:rsidRDefault="002F6706" w:rsidP="002F6706">
      <w:pPr>
        <w:ind w:right="-720"/>
        <w:rPr>
          <w:sz w:val="22"/>
        </w:rPr>
      </w:pPr>
    </w:p>
    <w:p w:rsidR="002F6706" w:rsidRPr="00A81F54" w:rsidRDefault="002F6706" w:rsidP="002F6706">
      <w:pPr>
        <w:ind w:right="-720"/>
        <w:rPr>
          <w:sz w:val="22"/>
        </w:rPr>
      </w:pPr>
      <w:r w:rsidRPr="00A81F54">
        <w:rPr>
          <w:sz w:val="22"/>
        </w:rPr>
        <w:tab/>
      </w:r>
      <w:r w:rsidRPr="00A81F54">
        <w:rPr>
          <w:sz w:val="22"/>
        </w:rPr>
        <w:tab/>
        <w:t>20</w:t>
      </w:r>
      <w:r w:rsidRPr="00A81F54">
        <w:rPr>
          <w:sz w:val="22"/>
        </w:rPr>
        <w:tab/>
        <w:t>Neumann, 3-17</w:t>
      </w:r>
      <w:r w:rsidRPr="00A81F54">
        <w:rPr>
          <w:sz w:val="22"/>
        </w:rPr>
        <w:tab/>
      </w:r>
      <w:r w:rsidRPr="00A81F54">
        <w:rPr>
          <w:sz w:val="22"/>
        </w:rPr>
        <w:tab/>
      </w:r>
    </w:p>
    <w:p w:rsidR="002F6706" w:rsidRPr="00A81F54" w:rsidRDefault="002F6706" w:rsidP="002F6706">
      <w:pPr>
        <w:ind w:right="-720"/>
        <w:rPr>
          <w:sz w:val="22"/>
        </w:rPr>
      </w:pPr>
      <w:r w:rsidRPr="00A81F54">
        <w:rPr>
          <w:sz w:val="22"/>
        </w:rPr>
        <w:t xml:space="preserve">                          22</w:t>
      </w:r>
      <w:r w:rsidRPr="00A81F54">
        <w:rPr>
          <w:sz w:val="22"/>
        </w:rPr>
        <w:tab/>
        <w:t xml:space="preserve">Virgil, “Introduction” (967-972); </w:t>
      </w:r>
      <w:proofErr w:type="spellStart"/>
      <w:r w:rsidRPr="00A81F54">
        <w:rPr>
          <w:i/>
          <w:sz w:val="22"/>
        </w:rPr>
        <w:t>Aeneid</w:t>
      </w:r>
      <w:proofErr w:type="spellEnd"/>
      <w:r w:rsidRPr="00A81F54">
        <w:rPr>
          <w:i/>
          <w:sz w:val="22"/>
        </w:rPr>
        <w:t xml:space="preserve">, </w:t>
      </w:r>
      <w:r w:rsidRPr="00A81F54">
        <w:rPr>
          <w:sz w:val="22"/>
        </w:rPr>
        <w:t>Book I (973-991).</w:t>
      </w:r>
    </w:p>
    <w:p w:rsidR="002F6706" w:rsidRPr="00A81F54" w:rsidRDefault="002F6706" w:rsidP="002F6706">
      <w:pPr>
        <w:ind w:right="-720"/>
        <w:rPr>
          <w:sz w:val="22"/>
        </w:rPr>
      </w:pPr>
    </w:p>
    <w:p w:rsidR="002F6706" w:rsidRPr="00A81F54" w:rsidRDefault="002F6706" w:rsidP="002F6706">
      <w:pPr>
        <w:ind w:right="-720"/>
        <w:rPr>
          <w:sz w:val="22"/>
        </w:rPr>
      </w:pPr>
      <w:r w:rsidRPr="00A81F54">
        <w:rPr>
          <w:sz w:val="22"/>
        </w:rPr>
        <w:tab/>
      </w:r>
      <w:r w:rsidRPr="00A81F54">
        <w:rPr>
          <w:sz w:val="22"/>
        </w:rPr>
        <w:tab/>
        <w:t>27</w:t>
      </w:r>
      <w:r w:rsidRPr="00A81F54">
        <w:rPr>
          <w:sz w:val="22"/>
        </w:rPr>
        <w:tab/>
        <w:t xml:space="preserve">Virgil, </w:t>
      </w:r>
      <w:proofErr w:type="spellStart"/>
      <w:r w:rsidRPr="00A81F54">
        <w:rPr>
          <w:i/>
          <w:sz w:val="22"/>
        </w:rPr>
        <w:t>Aeneid</w:t>
      </w:r>
      <w:proofErr w:type="spellEnd"/>
      <w:r w:rsidRPr="00A81F54">
        <w:rPr>
          <w:sz w:val="22"/>
        </w:rPr>
        <w:t>, Book II (991-1009).</w:t>
      </w:r>
    </w:p>
    <w:p w:rsidR="002F6706" w:rsidRPr="00A81F54" w:rsidRDefault="002F6706" w:rsidP="002F6706">
      <w:pPr>
        <w:ind w:right="-720"/>
        <w:rPr>
          <w:sz w:val="22"/>
        </w:rPr>
      </w:pPr>
      <w:r w:rsidRPr="00A81F54">
        <w:rPr>
          <w:sz w:val="22"/>
        </w:rPr>
        <w:t xml:space="preserve">                          29        </w:t>
      </w:r>
      <w:r>
        <w:rPr>
          <w:sz w:val="22"/>
        </w:rPr>
        <w:t xml:space="preserve"> </w:t>
      </w:r>
      <w:r w:rsidRPr="00A81F54">
        <w:rPr>
          <w:sz w:val="22"/>
        </w:rPr>
        <w:t xml:space="preserve">Virgil, </w:t>
      </w:r>
      <w:proofErr w:type="spellStart"/>
      <w:r w:rsidRPr="00A81F54">
        <w:rPr>
          <w:i/>
          <w:sz w:val="22"/>
        </w:rPr>
        <w:t>Aeneid</w:t>
      </w:r>
      <w:proofErr w:type="spellEnd"/>
      <w:r w:rsidRPr="00A81F54">
        <w:rPr>
          <w:i/>
          <w:sz w:val="22"/>
        </w:rPr>
        <w:t>,</w:t>
      </w:r>
      <w:r w:rsidRPr="00A81F54">
        <w:rPr>
          <w:sz w:val="22"/>
        </w:rPr>
        <w:t xml:space="preserve"> Books III &amp; IV (1009-1041)</w:t>
      </w:r>
    </w:p>
    <w:p w:rsidR="002F6706" w:rsidRPr="00A81F54" w:rsidRDefault="002F6706" w:rsidP="002F6706">
      <w:pPr>
        <w:ind w:right="-720"/>
        <w:rPr>
          <w:sz w:val="22"/>
        </w:rPr>
      </w:pPr>
      <w:r w:rsidRPr="00A81F54">
        <w:rPr>
          <w:sz w:val="22"/>
        </w:rPr>
        <w:t xml:space="preserve"> </w:t>
      </w:r>
    </w:p>
    <w:p w:rsidR="002F6706" w:rsidRPr="00A81F54" w:rsidRDefault="002F6706" w:rsidP="002F6706">
      <w:pPr>
        <w:ind w:right="-720"/>
        <w:rPr>
          <w:sz w:val="22"/>
        </w:rPr>
      </w:pPr>
      <w:r w:rsidRPr="00A81F54">
        <w:rPr>
          <w:sz w:val="22"/>
        </w:rPr>
        <w:t xml:space="preserve">     October</w:t>
      </w:r>
      <w:r w:rsidRPr="00A81F54">
        <w:rPr>
          <w:sz w:val="22"/>
        </w:rPr>
        <w:tab/>
        <w:t xml:space="preserve">  4</w:t>
      </w:r>
      <w:r w:rsidRPr="00A81F54">
        <w:rPr>
          <w:sz w:val="22"/>
        </w:rPr>
        <w:tab/>
        <w:t>Paper #2 (</w:t>
      </w:r>
      <w:proofErr w:type="spellStart"/>
      <w:r w:rsidRPr="00A81F54">
        <w:rPr>
          <w:i/>
          <w:sz w:val="22"/>
        </w:rPr>
        <w:t>Aeneid</w:t>
      </w:r>
      <w:proofErr w:type="spellEnd"/>
      <w:r w:rsidRPr="00A81F54">
        <w:rPr>
          <w:sz w:val="22"/>
        </w:rPr>
        <w:t xml:space="preserve"> via Neumann)     </w:t>
      </w:r>
    </w:p>
    <w:p w:rsidR="002F6706" w:rsidRPr="00A81F54" w:rsidRDefault="002F6706" w:rsidP="002F6706">
      <w:pPr>
        <w:ind w:right="-720"/>
        <w:rPr>
          <w:sz w:val="22"/>
        </w:rPr>
      </w:pPr>
      <w:r w:rsidRPr="00A81F54">
        <w:rPr>
          <w:sz w:val="22"/>
        </w:rPr>
        <w:t xml:space="preserve">                            6      </w:t>
      </w:r>
      <w:r>
        <w:rPr>
          <w:sz w:val="22"/>
        </w:rPr>
        <w:t xml:space="preserve">  </w:t>
      </w:r>
      <w:r w:rsidRPr="00A81F54">
        <w:rPr>
          <w:sz w:val="22"/>
        </w:rPr>
        <w:t xml:space="preserve"> Review papers. </w:t>
      </w:r>
    </w:p>
    <w:p w:rsidR="002F6706" w:rsidRPr="00A81F54" w:rsidRDefault="002F6706" w:rsidP="002F6706">
      <w:pPr>
        <w:ind w:right="-720"/>
        <w:rPr>
          <w:sz w:val="22"/>
        </w:rPr>
      </w:pPr>
    </w:p>
    <w:p w:rsidR="002F6706" w:rsidRPr="00A81F54" w:rsidRDefault="002F6706" w:rsidP="002F6706">
      <w:pPr>
        <w:ind w:right="-720"/>
        <w:rPr>
          <w:sz w:val="22"/>
        </w:rPr>
      </w:pPr>
      <w:r w:rsidRPr="00A81F54">
        <w:rPr>
          <w:sz w:val="22"/>
        </w:rPr>
        <w:tab/>
      </w:r>
      <w:r w:rsidRPr="00A81F54">
        <w:rPr>
          <w:sz w:val="22"/>
        </w:rPr>
        <w:tab/>
        <w:t xml:space="preserve"> 11</w:t>
      </w:r>
      <w:r w:rsidRPr="00A81F54">
        <w:rPr>
          <w:sz w:val="22"/>
        </w:rPr>
        <w:tab/>
        <w:t xml:space="preserve">Freud, </w:t>
      </w:r>
      <w:r w:rsidRPr="00A81F54">
        <w:rPr>
          <w:i/>
          <w:sz w:val="22"/>
        </w:rPr>
        <w:t xml:space="preserve">Interpretation of Dreams, </w:t>
      </w:r>
      <w:r w:rsidRPr="00A81F54">
        <w:rPr>
          <w:sz w:val="22"/>
        </w:rPr>
        <w:t>547-577.</w:t>
      </w:r>
    </w:p>
    <w:p w:rsidR="002F6706" w:rsidRPr="00A81F54" w:rsidRDefault="002F6706" w:rsidP="002F6706">
      <w:pPr>
        <w:ind w:right="-720"/>
        <w:rPr>
          <w:sz w:val="22"/>
        </w:rPr>
      </w:pPr>
      <w:r w:rsidRPr="00A81F54">
        <w:rPr>
          <w:sz w:val="22"/>
        </w:rPr>
        <w:t xml:space="preserve">                        </w:t>
      </w:r>
      <w:r>
        <w:rPr>
          <w:sz w:val="22"/>
        </w:rPr>
        <w:t xml:space="preserve">  </w:t>
      </w:r>
      <w:r w:rsidRPr="00A81F54">
        <w:rPr>
          <w:sz w:val="22"/>
        </w:rPr>
        <w:t xml:space="preserve"> 13      </w:t>
      </w:r>
      <w:r>
        <w:rPr>
          <w:sz w:val="22"/>
        </w:rPr>
        <w:t xml:space="preserve"> </w:t>
      </w:r>
      <w:r w:rsidRPr="00A81F54">
        <w:rPr>
          <w:sz w:val="22"/>
        </w:rPr>
        <w:t xml:space="preserve"> Freud, </w:t>
      </w:r>
      <w:r w:rsidRPr="00A81F54">
        <w:rPr>
          <w:i/>
          <w:sz w:val="22"/>
        </w:rPr>
        <w:t xml:space="preserve">Interpretation of Dreams, </w:t>
      </w:r>
      <w:r w:rsidRPr="00A81F54">
        <w:rPr>
          <w:sz w:val="22"/>
        </w:rPr>
        <w:t xml:space="preserve">578-616. </w:t>
      </w:r>
    </w:p>
    <w:p w:rsidR="002F6706" w:rsidRPr="00A81F54" w:rsidRDefault="002F6706" w:rsidP="002F6706">
      <w:pPr>
        <w:ind w:right="-720"/>
        <w:rPr>
          <w:sz w:val="22"/>
        </w:rPr>
      </w:pPr>
    </w:p>
    <w:p w:rsidR="002F6706" w:rsidRPr="00A81F54" w:rsidRDefault="002F6706" w:rsidP="002F6706">
      <w:pPr>
        <w:ind w:right="-720"/>
        <w:rPr>
          <w:sz w:val="22"/>
        </w:rPr>
      </w:pPr>
      <w:r w:rsidRPr="00A81F54">
        <w:rPr>
          <w:sz w:val="22"/>
        </w:rPr>
        <w:tab/>
      </w:r>
      <w:r w:rsidRPr="00A81F54">
        <w:rPr>
          <w:sz w:val="22"/>
        </w:rPr>
        <w:tab/>
      </w:r>
      <w:r>
        <w:rPr>
          <w:sz w:val="22"/>
        </w:rPr>
        <w:t xml:space="preserve"> </w:t>
      </w:r>
      <w:r w:rsidRPr="00A81F54">
        <w:rPr>
          <w:sz w:val="22"/>
        </w:rPr>
        <w:t>18</w:t>
      </w:r>
      <w:r w:rsidRPr="00A81F54">
        <w:rPr>
          <w:sz w:val="22"/>
        </w:rPr>
        <w:tab/>
        <w:t>Paper # 3 (</w:t>
      </w:r>
      <w:proofErr w:type="spellStart"/>
      <w:r w:rsidRPr="00A81F54">
        <w:rPr>
          <w:i/>
          <w:sz w:val="22"/>
        </w:rPr>
        <w:t>Aeneid</w:t>
      </w:r>
      <w:proofErr w:type="spellEnd"/>
      <w:r w:rsidRPr="00A81F54">
        <w:rPr>
          <w:sz w:val="22"/>
        </w:rPr>
        <w:t xml:space="preserve"> across Freud)    </w:t>
      </w:r>
    </w:p>
    <w:p w:rsidR="002F6706" w:rsidRPr="00A81F54" w:rsidRDefault="002F6706" w:rsidP="002F6706">
      <w:pPr>
        <w:ind w:right="-720"/>
        <w:rPr>
          <w:sz w:val="22"/>
        </w:rPr>
      </w:pPr>
      <w:r w:rsidRPr="00A81F54">
        <w:rPr>
          <w:sz w:val="22"/>
        </w:rPr>
        <w:tab/>
      </w:r>
      <w:r w:rsidRPr="00A81F54">
        <w:rPr>
          <w:sz w:val="22"/>
        </w:rPr>
        <w:tab/>
      </w:r>
      <w:r>
        <w:rPr>
          <w:sz w:val="22"/>
        </w:rPr>
        <w:t xml:space="preserve"> </w:t>
      </w:r>
      <w:r w:rsidRPr="00A81F54">
        <w:rPr>
          <w:sz w:val="22"/>
        </w:rPr>
        <w:t>20</w:t>
      </w:r>
      <w:r w:rsidRPr="00A81F54">
        <w:rPr>
          <w:sz w:val="22"/>
        </w:rPr>
        <w:tab/>
        <w:t xml:space="preserve">Review papers. </w:t>
      </w:r>
    </w:p>
    <w:p w:rsidR="002F6706" w:rsidRPr="00A81F54" w:rsidRDefault="002F6706" w:rsidP="002F6706">
      <w:pPr>
        <w:ind w:right="-720"/>
        <w:rPr>
          <w:sz w:val="22"/>
        </w:rPr>
      </w:pPr>
    </w:p>
    <w:p w:rsidR="002F6706" w:rsidRPr="00A81F54" w:rsidRDefault="002F6706" w:rsidP="002F6706">
      <w:pPr>
        <w:ind w:right="-720"/>
        <w:rPr>
          <w:sz w:val="22"/>
        </w:rPr>
      </w:pPr>
      <w:r w:rsidRPr="00A81F54">
        <w:rPr>
          <w:sz w:val="22"/>
        </w:rPr>
        <w:tab/>
      </w:r>
      <w:r w:rsidRPr="00A81F54">
        <w:rPr>
          <w:sz w:val="22"/>
        </w:rPr>
        <w:tab/>
      </w:r>
      <w:r>
        <w:rPr>
          <w:sz w:val="22"/>
        </w:rPr>
        <w:t xml:space="preserve"> </w:t>
      </w:r>
      <w:r w:rsidRPr="00A81F54">
        <w:rPr>
          <w:sz w:val="22"/>
        </w:rPr>
        <w:t xml:space="preserve">25       </w:t>
      </w:r>
      <w:r>
        <w:rPr>
          <w:sz w:val="22"/>
        </w:rPr>
        <w:t xml:space="preserve">  </w:t>
      </w:r>
      <w:r w:rsidRPr="00A81F54">
        <w:rPr>
          <w:sz w:val="22"/>
        </w:rPr>
        <w:t>Dante, “Introduction” (1398-1405); D</w:t>
      </w:r>
      <w:r w:rsidRPr="00A81F54">
        <w:rPr>
          <w:i/>
          <w:sz w:val="22"/>
        </w:rPr>
        <w:t>ivine Comedy,</w:t>
      </w:r>
      <w:r w:rsidRPr="00A81F54">
        <w:rPr>
          <w:sz w:val="22"/>
        </w:rPr>
        <w:t xml:space="preserve"> Cantos I-III (1405-1420)   </w:t>
      </w:r>
    </w:p>
    <w:p w:rsidR="002F6706" w:rsidRPr="00A81F54" w:rsidRDefault="002F6706" w:rsidP="002F6706">
      <w:pPr>
        <w:ind w:right="-720"/>
        <w:rPr>
          <w:sz w:val="22"/>
        </w:rPr>
      </w:pPr>
      <w:r w:rsidRPr="00A81F54">
        <w:rPr>
          <w:sz w:val="22"/>
        </w:rPr>
        <w:t xml:space="preserve">                        </w:t>
      </w:r>
      <w:r>
        <w:rPr>
          <w:sz w:val="22"/>
        </w:rPr>
        <w:t xml:space="preserve">   </w:t>
      </w:r>
      <w:r w:rsidRPr="00A81F54">
        <w:rPr>
          <w:sz w:val="22"/>
        </w:rPr>
        <w:t xml:space="preserve">27       </w:t>
      </w:r>
      <w:r>
        <w:rPr>
          <w:sz w:val="22"/>
        </w:rPr>
        <w:t xml:space="preserve">  </w:t>
      </w:r>
      <w:r w:rsidRPr="00A81F54">
        <w:rPr>
          <w:sz w:val="22"/>
        </w:rPr>
        <w:t xml:space="preserve">Dante, </w:t>
      </w:r>
      <w:r w:rsidRPr="00A81F54">
        <w:rPr>
          <w:i/>
          <w:sz w:val="22"/>
        </w:rPr>
        <w:t>Divine Comedy</w:t>
      </w:r>
      <w:r w:rsidRPr="00A81F54">
        <w:rPr>
          <w:sz w:val="22"/>
        </w:rPr>
        <w:t>, Cantos IV-X</w:t>
      </w:r>
      <w:r w:rsidR="00876735">
        <w:rPr>
          <w:sz w:val="22"/>
        </w:rPr>
        <w:t>I</w:t>
      </w:r>
      <w:r w:rsidRPr="00A81F54">
        <w:rPr>
          <w:sz w:val="22"/>
        </w:rPr>
        <w:t xml:space="preserve"> (1420-1443).</w:t>
      </w:r>
    </w:p>
    <w:p w:rsidR="002F6706" w:rsidRPr="00A81F54" w:rsidRDefault="002F6706" w:rsidP="002F6706">
      <w:pPr>
        <w:ind w:right="-720"/>
        <w:rPr>
          <w:sz w:val="22"/>
        </w:rPr>
      </w:pPr>
    </w:p>
    <w:p w:rsidR="002F6706" w:rsidRPr="00A81F54" w:rsidRDefault="002F6706" w:rsidP="002F6706">
      <w:pPr>
        <w:ind w:right="-720"/>
        <w:rPr>
          <w:sz w:val="22"/>
        </w:rPr>
      </w:pPr>
      <w:r>
        <w:rPr>
          <w:sz w:val="22"/>
        </w:rPr>
        <w:t xml:space="preserve">   </w:t>
      </w:r>
      <w:r w:rsidRPr="00A81F54">
        <w:rPr>
          <w:sz w:val="22"/>
        </w:rPr>
        <w:t xml:space="preserve"> November        1      </w:t>
      </w:r>
      <w:r>
        <w:rPr>
          <w:sz w:val="22"/>
        </w:rPr>
        <w:t xml:space="preserve">   </w:t>
      </w:r>
      <w:r w:rsidRPr="00A81F54">
        <w:rPr>
          <w:sz w:val="22"/>
        </w:rPr>
        <w:t xml:space="preserve">Dante, </w:t>
      </w:r>
      <w:r w:rsidRPr="00A81F54">
        <w:rPr>
          <w:i/>
          <w:sz w:val="22"/>
        </w:rPr>
        <w:t>Divine Comedy</w:t>
      </w:r>
      <w:r w:rsidRPr="00A81F54">
        <w:rPr>
          <w:sz w:val="22"/>
        </w:rPr>
        <w:t>, Cantos XI-</w:t>
      </w:r>
      <w:r w:rsidR="00876735">
        <w:rPr>
          <w:sz w:val="22"/>
        </w:rPr>
        <w:t>I</w:t>
      </w:r>
      <w:r w:rsidRPr="00A81F54">
        <w:rPr>
          <w:sz w:val="22"/>
        </w:rPr>
        <w:t>XVI (1443-1467).</w:t>
      </w:r>
    </w:p>
    <w:p w:rsidR="002F6706" w:rsidRDefault="002F6706" w:rsidP="002F6706">
      <w:pPr>
        <w:ind w:right="-720"/>
        <w:rPr>
          <w:sz w:val="22"/>
        </w:rPr>
      </w:pPr>
      <w:r w:rsidRPr="00A81F54">
        <w:rPr>
          <w:sz w:val="22"/>
        </w:rPr>
        <w:tab/>
      </w:r>
      <w:r>
        <w:rPr>
          <w:sz w:val="22"/>
        </w:rPr>
        <w:t xml:space="preserve">                </w:t>
      </w:r>
      <w:r w:rsidRPr="00A81F54">
        <w:rPr>
          <w:sz w:val="22"/>
        </w:rPr>
        <w:t xml:space="preserve">3      </w:t>
      </w:r>
      <w:r>
        <w:rPr>
          <w:sz w:val="22"/>
        </w:rPr>
        <w:t xml:space="preserve">   </w:t>
      </w:r>
      <w:r w:rsidRPr="00A81F54">
        <w:rPr>
          <w:sz w:val="22"/>
        </w:rPr>
        <w:t xml:space="preserve">Dante, </w:t>
      </w:r>
      <w:r w:rsidRPr="00202CD3">
        <w:rPr>
          <w:i/>
          <w:sz w:val="22"/>
        </w:rPr>
        <w:t>Divine Comedy</w:t>
      </w:r>
      <w:r w:rsidRPr="00A81F54">
        <w:rPr>
          <w:sz w:val="22"/>
        </w:rPr>
        <w:t xml:space="preserve">, Cantos XVI-XVIII (1467-1498).  </w:t>
      </w:r>
    </w:p>
    <w:p w:rsidR="002F6706" w:rsidRPr="00A81F54" w:rsidRDefault="002F6706" w:rsidP="002F6706">
      <w:pPr>
        <w:ind w:right="-720"/>
        <w:rPr>
          <w:sz w:val="22"/>
        </w:rPr>
      </w:pPr>
    </w:p>
    <w:p w:rsidR="002F6706" w:rsidRPr="00A81F54" w:rsidRDefault="002F6706" w:rsidP="002F6706">
      <w:pPr>
        <w:ind w:right="-720"/>
        <w:rPr>
          <w:sz w:val="22"/>
        </w:rPr>
      </w:pPr>
      <w:r>
        <w:rPr>
          <w:sz w:val="22"/>
        </w:rPr>
        <w:t xml:space="preserve">   </w:t>
      </w:r>
      <w:r w:rsidRPr="00A81F54">
        <w:rPr>
          <w:sz w:val="22"/>
        </w:rPr>
        <w:t xml:space="preserve">       </w:t>
      </w:r>
      <w:r>
        <w:rPr>
          <w:sz w:val="22"/>
        </w:rPr>
        <w:t xml:space="preserve">                   8         </w:t>
      </w:r>
      <w:r w:rsidRPr="00A81F54">
        <w:rPr>
          <w:sz w:val="22"/>
        </w:rPr>
        <w:t xml:space="preserve">Lovejoy, </w:t>
      </w:r>
      <w:r w:rsidRPr="00A81F54">
        <w:rPr>
          <w:i/>
          <w:sz w:val="22"/>
        </w:rPr>
        <w:t>Great Chain of Being, “</w:t>
      </w:r>
      <w:r w:rsidRPr="00A81F54">
        <w:rPr>
          <w:sz w:val="22"/>
        </w:rPr>
        <w:t>Preface,”</w:t>
      </w:r>
      <w:r w:rsidRPr="00A81F54">
        <w:rPr>
          <w:i/>
          <w:sz w:val="22"/>
        </w:rPr>
        <w:t xml:space="preserve"> </w:t>
      </w:r>
      <w:r w:rsidRPr="00A81F54">
        <w:rPr>
          <w:sz w:val="22"/>
        </w:rPr>
        <w:t xml:space="preserve">&amp; Chapter 1.     </w:t>
      </w:r>
    </w:p>
    <w:p w:rsidR="002F6706" w:rsidRPr="00A81F54" w:rsidRDefault="002F6706" w:rsidP="002F6706">
      <w:pPr>
        <w:ind w:right="-720"/>
        <w:rPr>
          <w:sz w:val="22"/>
        </w:rPr>
      </w:pPr>
      <w:r w:rsidRPr="00A81F54">
        <w:rPr>
          <w:sz w:val="22"/>
        </w:rPr>
        <w:t xml:space="preserve">                       </w:t>
      </w:r>
      <w:r>
        <w:rPr>
          <w:sz w:val="22"/>
        </w:rPr>
        <w:t xml:space="preserve">   </w:t>
      </w:r>
      <w:r w:rsidRPr="00A81F54">
        <w:rPr>
          <w:sz w:val="22"/>
        </w:rPr>
        <w:t xml:space="preserve"> 10      </w:t>
      </w:r>
      <w:r>
        <w:rPr>
          <w:sz w:val="22"/>
        </w:rPr>
        <w:t xml:space="preserve">  </w:t>
      </w:r>
      <w:r w:rsidRPr="00A81F54">
        <w:rPr>
          <w:sz w:val="22"/>
        </w:rPr>
        <w:t xml:space="preserve"> Lovejoy, </w:t>
      </w:r>
      <w:r w:rsidRPr="00A81F54">
        <w:rPr>
          <w:i/>
          <w:sz w:val="22"/>
        </w:rPr>
        <w:t>Great Chain of Being,</w:t>
      </w:r>
      <w:r w:rsidRPr="00A81F54">
        <w:rPr>
          <w:sz w:val="22"/>
        </w:rPr>
        <w:t xml:space="preserve"> Chapter 2. </w:t>
      </w:r>
    </w:p>
    <w:p w:rsidR="002F6706" w:rsidRPr="00A81F54" w:rsidRDefault="002F6706" w:rsidP="002F6706">
      <w:pPr>
        <w:ind w:right="-720"/>
        <w:rPr>
          <w:sz w:val="22"/>
        </w:rPr>
      </w:pPr>
    </w:p>
    <w:p w:rsidR="002F6706" w:rsidRPr="00A81F54" w:rsidRDefault="002F6706" w:rsidP="002F6706">
      <w:pPr>
        <w:ind w:right="-720"/>
        <w:rPr>
          <w:sz w:val="22"/>
        </w:rPr>
      </w:pPr>
      <w:r>
        <w:rPr>
          <w:sz w:val="22"/>
        </w:rPr>
        <w:t xml:space="preserve">                           </w:t>
      </w:r>
      <w:r w:rsidRPr="00A81F54">
        <w:rPr>
          <w:sz w:val="22"/>
        </w:rPr>
        <w:t>15</w:t>
      </w:r>
      <w:r>
        <w:rPr>
          <w:sz w:val="22"/>
        </w:rPr>
        <w:t xml:space="preserve">        </w:t>
      </w:r>
      <w:r w:rsidRPr="00A81F54">
        <w:rPr>
          <w:sz w:val="22"/>
        </w:rPr>
        <w:t>Paper # 4 (</w:t>
      </w:r>
      <w:r w:rsidRPr="00A81F54">
        <w:rPr>
          <w:i/>
          <w:sz w:val="22"/>
        </w:rPr>
        <w:t>Divine Comedy</w:t>
      </w:r>
      <w:r w:rsidRPr="00A81F54">
        <w:rPr>
          <w:sz w:val="22"/>
        </w:rPr>
        <w:t xml:space="preserve"> across Lovejoy)   </w:t>
      </w:r>
    </w:p>
    <w:p w:rsidR="002F6706" w:rsidRPr="00A81F54" w:rsidRDefault="002F6706" w:rsidP="002F6706">
      <w:pPr>
        <w:ind w:right="-720"/>
        <w:rPr>
          <w:sz w:val="22"/>
        </w:rPr>
      </w:pPr>
      <w:r>
        <w:rPr>
          <w:sz w:val="22"/>
        </w:rPr>
        <w:tab/>
        <w:t xml:space="preserve">              </w:t>
      </w:r>
      <w:r w:rsidRPr="00A81F54">
        <w:rPr>
          <w:sz w:val="22"/>
        </w:rPr>
        <w:t>17</w:t>
      </w:r>
      <w:r>
        <w:rPr>
          <w:sz w:val="22"/>
        </w:rPr>
        <w:t xml:space="preserve">        </w:t>
      </w:r>
      <w:r w:rsidRPr="00A81F54">
        <w:rPr>
          <w:sz w:val="22"/>
        </w:rPr>
        <w:t>Review papers.</w:t>
      </w:r>
    </w:p>
    <w:p w:rsidR="002F6706" w:rsidRPr="00A81F54" w:rsidRDefault="002F6706" w:rsidP="002F6706">
      <w:pPr>
        <w:ind w:right="-720"/>
        <w:rPr>
          <w:sz w:val="22"/>
        </w:rPr>
      </w:pPr>
      <w:r w:rsidRPr="00A81F54">
        <w:rPr>
          <w:sz w:val="22"/>
        </w:rPr>
        <w:t xml:space="preserve"> </w:t>
      </w:r>
    </w:p>
    <w:p w:rsidR="002F6706" w:rsidRPr="00A81F54" w:rsidRDefault="002F6706" w:rsidP="002F6706">
      <w:pPr>
        <w:ind w:right="-720"/>
        <w:rPr>
          <w:sz w:val="22"/>
        </w:rPr>
      </w:pPr>
      <w:r>
        <w:rPr>
          <w:sz w:val="22"/>
        </w:rPr>
        <w:tab/>
        <w:t xml:space="preserve">              </w:t>
      </w:r>
      <w:r w:rsidRPr="00A81F54">
        <w:rPr>
          <w:sz w:val="22"/>
        </w:rPr>
        <w:t>22</w:t>
      </w:r>
      <w:r>
        <w:rPr>
          <w:sz w:val="22"/>
        </w:rPr>
        <w:t xml:space="preserve">       </w:t>
      </w:r>
      <w:r w:rsidRPr="00A81F54">
        <w:rPr>
          <w:sz w:val="22"/>
        </w:rPr>
        <w:t>Homer</w:t>
      </w:r>
      <w:r>
        <w:rPr>
          <w:sz w:val="22"/>
        </w:rPr>
        <w:t>, “Introduction” (127-131; 273),</w:t>
      </w:r>
      <w:r w:rsidRPr="00A81F54">
        <w:rPr>
          <w:sz w:val="22"/>
        </w:rPr>
        <w:t xml:space="preserve"> </w:t>
      </w:r>
      <w:r w:rsidRPr="00A81F54">
        <w:rPr>
          <w:i/>
          <w:sz w:val="22"/>
        </w:rPr>
        <w:t>Odyssey</w:t>
      </w:r>
      <w:proofErr w:type="gramStart"/>
      <w:r w:rsidRPr="00A81F54">
        <w:rPr>
          <w:i/>
          <w:sz w:val="22"/>
        </w:rPr>
        <w:t xml:space="preserve">, </w:t>
      </w:r>
      <w:r w:rsidRPr="00A81F54">
        <w:rPr>
          <w:sz w:val="22"/>
        </w:rPr>
        <w:t xml:space="preserve"> Books</w:t>
      </w:r>
      <w:proofErr w:type="gramEnd"/>
      <w:r w:rsidRPr="00A81F54">
        <w:rPr>
          <w:sz w:val="22"/>
        </w:rPr>
        <w:t xml:space="preserve"> 1-4 (273-330).   24 Thanksgiving</w:t>
      </w:r>
    </w:p>
    <w:p w:rsidR="002F6706" w:rsidRPr="00A81F54" w:rsidRDefault="002F6706" w:rsidP="002F6706">
      <w:pPr>
        <w:ind w:right="-720"/>
        <w:rPr>
          <w:sz w:val="22"/>
        </w:rPr>
      </w:pPr>
      <w:r w:rsidRPr="00A81F54">
        <w:rPr>
          <w:sz w:val="22"/>
        </w:rPr>
        <w:tab/>
      </w:r>
      <w:r>
        <w:rPr>
          <w:sz w:val="22"/>
        </w:rPr>
        <w:t xml:space="preserve"> </w:t>
      </w:r>
    </w:p>
    <w:p w:rsidR="002F6706" w:rsidRPr="00A81F54" w:rsidRDefault="002F6706" w:rsidP="002F6706">
      <w:pPr>
        <w:ind w:right="-720"/>
        <w:rPr>
          <w:sz w:val="22"/>
        </w:rPr>
      </w:pPr>
      <w:r w:rsidRPr="00A81F54">
        <w:rPr>
          <w:sz w:val="22"/>
        </w:rPr>
        <w:t xml:space="preserve">     </w:t>
      </w:r>
      <w:r w:rsidRPr="00A81F54">
        <w:rPr>
          <w:sz w:val="22"/>
        </w:rPr>
        <w:tab/>
      </w:r>
      <w:r w:rsidRPr="00A81F54">
        <w:rPr>
          <w:sz w:val="22"/>
        </w:rPr>
        <w:tab/>
        <w:t>29</w:t>
      </w:r>
      <w:r>
        <w:rPr>
          <w:sz w:val="22"/>
        </w:rPr>
        <w:t xml:space="preserve">        </w:t>
      </w:r>
      <w:r w:rsidRPr="00A81F54">
        <w:rPr>
          <w:sz w:val="22"/>
        </w:rPr>
        <w:t xml:space="preserve">Homer, </w:t>
      </w:r>
      <w:r w:rsidRPr="00A81F54">
        <w:rPr>
          <w:i/>
          <w:sz w:val="22"/>
        </w:rPr>
        <w:t xml:space="preserve">Odyssey, </w:t>
      </w:r>
      <w:r w:rsidRPr="00A81F54">
        <w:rPr>
          <w:sz w:val="22"/>
        </w:rPr>
        <w:t>Books 5-9</w:t>
      </w:r>
      <w:r w:rsidRPr="00A81F54">
        <w:rPr>
          <w:i/>
          <w:sz w:val="22"/>
        </w:rPr>
        <w:t xml:space="preserve">  </w:t>
      </w:r>
      <w:r w:rsidRPr="00A81F54">
        <w:rPr>
          <w:sz w:val="22"/>
        </w:rPr>
        <w:t xml:space="preserve">(330-387). </w:t>
      </w:r>
    </w:p>
    <w:p w:rsidR="002F6706" w:rsidRPr="00A81F54" w:rsidRDefault="002F6706" w:rsidP="002F6706">
      <w:pPr>
        <w:ind w:right="-720"/>
        <w:rPr>
          <w:sz w:val="22"/>
        </w:rPr>
      </w:pPr>
      <w:r>
        <w:rPr>
          <w:sz w:val="22"/>
        </w:rPr>
        <w:t xml:space="preserve">December            1        </w:t>
      </w:r>
      <w:r w:rsidRPr="00A81F54">
        <w:rPr>
          <w:sz w:val="22"/>
        </w:rPr>
        <w:t xml:space="preserve">Homer, </w:t>
      </w:r>
      <w:r w:rsidRPr="00A81F54">
        <w:rPr>
          <w:i/>
          <w:sz w:val="22"/>
        </w:rPr>
        <w:t>Odyssey</w:t>
      </w:r>
      <w:r w:rsidRPr="00A81F54">
        <w:rPr>
          <w:sz w:val="22"/>
        </w:rPr>
        <w:t xml:space="preserve">, Books 10 (387-402); 11 (402-420, scan for characters); 12 (420-433); 13 </w:t>
      </w:r>
    </w:p>
    <w:p w:rsidR="002F6706" w:rsidRPr="00A81F54" w:rsidRDefault="002F6706" w:rsidP="002F6706">
      <w:pPr>
        <w:ind w:right="-720"/>
        <w:rPr>
          <w:sz w:val="22"/>
        </w:rPr>
      </w:pPr>
    </w:p>
    <w:p w:rsidR="002F6706" w:rsidRPr="00A81F54" w:rsidRDefault="002F6706" w:rsidP="002F6706">
      <w:pPr>
        <w:ind w:right="-720"/>
        <w:rPr>
          <w:sz w:val="22"/>
        </w:rPr>
      </w:pPr>
      <w:r w:rsidRPr="00A81F54">
        <w:rPr>
          <w:sz w:val="22"/>
        </w:rPr>
        <w:t xml:space="preserve">                          </w:t>
      </w:r>
      <w:r>
        <w:rPr>
          <w:sz w:val="22"/>
        </w:rPr>
        <w:t xml:space="preserve"> </w:t>
      </w:r>
      <w:r w:rsidRPr="00A81F54">
        <w:rPr>
          <w:sz w:val="22"/>
        </w:rPr>
        <w:t xml:space="preserve"> 6 </w:t>
      </w:r>
      <w:r>
        <w:rPr>
          <w:sz w:val="22"/>
        </w:rPr>
        <w:t xml:space="preserve">       </w:t>
      </w:r>
      <w:r w:rsidRPr="00A81F54">
        <w:rPr>
          <w:sz w:val="22"/>
        </w:rPr>
        <w:t xml:space="preserve">Homer, </w:t>
      </w:r>
      <w:r w:rsidRPr="00A81F54">
        <w:rPr>
          <w:i/>
          <w:sz w:val="22"/>
        </w:rPr>
        <w:t>Odyssey,</w:t>
      </w:r>
      <w:r w:rsidRPr="00A81F54">
        <w:rPr>
          <w:sz w:val="22"/>
        </w:rPr>
        <w:t xml:space="preserve"> Books 21-22 (546-570).        </w:t>
      </w:r>
    </w:p>
    <w:p w:rsidR="002F6706" w:rsidRPr="00A81F54" w:rsidRDefault="002F6706" w:rsidP="002F6706">
      <w:pPr>
        <w:ind w:right="-720"/>
        <w:rPr>
          <w:sz w:val="22"/>
        </w:rPr>
      </w:pPr>
      <w:r w:rsidRPr="00A81F54">
        <w:rPr>
          <w:sz w:val="22"/>
        </w:rPr>
        <w:t xml:space="preserve">    </w:t>
      </w:r>
      <w:r>
        <w:rPr>
          <w:sz w:val="22"/>
        </w:rPr>
        <w:t xml:space="preserve">                        8        </w:t>
      </w:r>
      <w:r w:rsidRPr="00A81F54">
        <w:rPr>
          <w:sz w:val="22"/>
        </w:rPr>
        <w:t>Paper # 5.</w:t>
      </w:r>
    </w:p>
    <w:p w:rsidR="002F6706" w:rsidRPr="00A81F54" w:rsidRDefault="002F6706" w:rsidP="002F6706">
      <w:pPr>
        <w:rPr>
          <w:sz w:val="22"/>
        </w:rPr>
      </w:pPr>
    </w:p>
    <w:p w:rsidR="002F6706" w:rsidRPr="00A81F54" w:rsidRDefault="002F6706" w:rsidP="002F6706">
      <w:pPr>
        <w:ind w:right="-720"/>
        <w:rPr>
          <w:sz w:val="22"/>
        </w:rPr>
      </w:pPr>
    </w:p>
    <w:p w:rsidR="002F6706" w:rsidRPr="00A81F54" w:rsidRDefault="002F6706" w:rsidP="002F6706">
      <w:pPr>
        <w:rPr>
          <w:sz w:val="22"/>
        </w:rPr>
      </w:pPr>
    </w:p>
    <w:p w:rsidR="002F6706" w:rsidRPr="00A81F54" w:rsidRDefault="002F6706" w:rsidP="002F6706">
      <w:pPr>
        <w:rPr>
          <w:sz w:val="22"/>
        </w:rPr>
      </w:pPr>
    </w:p>
    <w:p w:rsidR="002F6706" w:rsidRPr="00A81F54" w:rsidRDefault="002F6706" w:rsidP="002F6706">
      <w:pPr>
        <w:rPr>
          <w:sz w:val="22"/>
        </w:rPr>
      </w:pPr>
    </w:p>
    <w:p w:rsidR="002F6706" w:rsidRDefault="002F6706" w:rsidP="002F6706"/>
    <w:p w:rsidR="00206140" w:rsidRPr="00A563BC" w:rsidRDefault="00206140" w:rsidP="00206140">
      <w:pPr>
        <w:tabs>
          <w:tab w:val="left" w:pos="6120"/>
        </w:tabs>
        <w:ind w:right="-720"/>
        <w:rPr>
          <w:sz w:val="28"/>
        </w:rPr>
      </w:pPr>
    </w:p>
    <w:p w:rsidR="00206140" w:rsidRDefault="00206140" w:rsidP="00206140">
      <w:pPr>
        <w:tabs>
          <w:tab w:val="left" w:pos="6120"/>
        </w:tabs>
        <w:ind w:right="-720"/>
        <w:rPr>
          <w:sz w:val="28"/>
        </w:rPr>
      </w:pPr>
      <w:r>
        <w:rPr>
          <w:sz w:val="28"/>
        </w:rPr>
        <w:tab/>
      </w:r>
    </w:p>
    <w:p w:rsidR="00206140" w:rsidRPr="00322016" w:rsidRDefault="00206140" w:rsidP="00206140"/>
    <w:p w:rsidR="00206140" w:rsidRDefault="00206140" w:rsidP="00206140"/>
    <w:p w:rsidR="002F6706" w:rsidRDefault="002F6706"/>
    <w:sectPr w:rsidR="002F6706" w:rsidSect="002F6706">
      <w:pgSz w:w="12240" w:h="15840"/>
      <w:pgMar w:top="1008" w:right="864" w:bottom="864" w:left="864" w:header="576" w:footer="576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06140"/>
    <w:rsid w:val="000B14DB"/>
    <w:rsid w:val="00206140"/>
    <w:rsid w:val="002F6706"/>
    <w:rsid w:val="00876735"/>
    <w:rsid w:val="00980A62"/>
    <w:rsid w:val="00BE0EAB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14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716</Words>
  <Characters>4082</Characters>
  <Application>Microsoft Macintosh Word</Application>
  <DocSecurity>0</DocSecurity>
  <Lines>34</Lines>
  <Paragraphs>8</Paragraphs>
  <ScaleCrop>false</ScaleCrop>
  <Company>UT System</Company>
  <LinksUpToDate>false</LinksUpToDate>
  <CharactersWithSpaces>5012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Luanne Frank</dc:creator>
  <cp:keywords/>
  <cp:lastModifiedBy>Luanne Frank</cp:lastModifiedBy>
  <cp:revision>3</cp:revision>
  <dcterms:created xsi:type="dcterms:W3CDTF">2013-08-19T13:14:00Z</dcterms:created>
  <dcterms:modified xsi:type="dcterms:W3CDTF">2013-10-31T18:49:00Z</dcterms:modified>
</cp:coreProperties>
</file>