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A8" w:rsidRDefault="008524A8" w:rsidP="00546A80">
      <w:pPr>
        <w:pStyle w:val="Title"/>
        <w:rPr>
          <w:sz w:val="28"/>
          <w:szCs w:val="22"/>
        </w:rPr>
      </w:pPr>
      <w:r>
        <w:rPr>
          <w:rFonts w:ascii="Cambria" w:hAnsi="Cambria"/>
          <w:noProof/>
        </w:rPr>
        <w:drawing>
          <wp:inline distT="0" distB="0" distL="0" distR="0">
            <wp:extent cx="5932805" cy="553085"/>
            <wp:effectExtent l="0" t="0" r="0" b="0"/>
            <wp:docPr id="1" name="Picture 1" descr="C:\Users\benson\Documents\teaching\11-01 Spring\5312 Management\classes\9 - Organizational Culture and Ethics\UTA_2H_Lrg_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son\Documents\teaching\11-01 Spring\5312 Management\classes\9 - Organizational Culture and Ethics\UTA_2H_Lrg_3c-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553085"/>
                    </a:xfrm>
                    <a:prstGeom prst="rect">
                      <a:avLst/>
                    </a:prstGeom>
                    <a:noFill/>
                    <a:ln>
                      <a:noFill/>
                    </a:ln>
                  </pic:spPr>
                </pic:pic>
              </a:graphicData>
            </a:graphic>
          </wp:inline>
        </w:drawing>
      </w:r>
    </w:p>
    <w:p w:rsidR="008524A8" w:rsidRDefault="008524A8" w:rsidP="00546A80">
      <w:pPr>
        <w:pStyle w:val="Title"/>
        <w:rPr>
          <w:sz w:val="28"/>
          <w:szCs w:val="22"/>
        </w:rPr>
      </w:pPr>
    </w:p>
    <w:p w:rsidR="000F1E9E" w:rsidRPr="00546A80" w:rsidRDefault="000F1E9E" w:rsidP="00546A80">
      <w:pPr>
        <w:jc w:val="center"/>
        <w:rPr>
          <w:b/>
          <w:sz w:val="28"/>
          <w:szCs w:val="22"/>
        </w:rPr>
      </w:pPr>
      <w:r w:rsidRPr="00546A80">
        <w:rPr>
          <w:b/>
          <w:sz w:val="28"/>
          <w:szCs w:val="22"/>
        </w:rPr>
        <w:t>MANA 5338-001Careers and Managing in a Changing Environment</w:t>
      </w:r>
    </w:p>
    <w:p w:rsidR="000F1E9E" w:rsidRPr="00546A80" w:rsidRDefault="00400431" w:rsidP="00546A80">
      <w:pPr>
        <w:jc w:val="center"/>
        <w:rPr>
          <w:b/>
          <w:sz w:val="28"/>
          <w:szCs w:val="22"/>
        </w:rPr>
      </w:pPr>
      <w:r>
        <w:rPr>
          <w:b/>
          <w:sz w:val="28"/>
          <w:szCs w:val="22"/>
        </w:rPr>
        <w:t>Spring 2014</w:t>
      </w:r>
    </w:p>
    <w:p w:rsidR="000F1E9E" w:rsidRPr="00546A80" w:rsidRDefault="000F1E9E" w:rsidP="008B3AD9">
      <w:pPr>
        <w:rPr>
          <w:b/>
          <w:sz w:val="22"/>
          <w:szCs w:val="22"/>
        </w:rPr>
      </w:pPr>
    </w:p>
    <w:p w:rsidR="008234C4" w:rsidRDefault="008234C4" w:rsidP="008B3AD9">
      <w:pPr>
        <w:rPr>
          <w:b/>
          <w:sz w:val="22"/>
          <w:szCs w:val="22"/>
        </w:rPr>
      </w:pPr>
    </w:p>
    <w:p w:rsidR="00B269CA" w:rsidRDefault="00B269CA" w:rsidP="008B3AD9">
      <w:pPr>
        <w:rPr>
          <w:b/>
          <w:sz w:val="22"/>
          <w:szCs w:val="22"/>
        </w:rPr>
      </w:pPr>
    </w:p>
    <w:p w:rsidR="008234C4" w:rsidRDefault="008234C4" w:rsidP="008B3AD9">
      <w:pPr>
        <w:rPr>
          <w:b/>
          <w:sz w:val="22"/>
          <w:szCs w:val="22"/>
        </w:rPr>
      </w:pPr>
    </w:p>
    <w:p w:rsidR="000F1E9E" w:rsidRPr="00546A80" w:rsidRDefault="000F1E9E" w:rsidP="008B3AD9">
      <w:pPr>
        <w:rPr>
          <w:sz w:val="22"/>
          <w:szCs w:val="22"/>
        </w:rPr>
      </w:pPr>
      <w:r w:rsidRPr="00546A80">
        <w:rPr>
          <w:b/>
          <w:sz w:val="22"/>
          <w:szCs w:val="22"/>
        </w:rPr>
        <w:t xml:space="preserve">Instructor:  </w:t>
      </w:r>
      <w:r w:rsidRPr="00546A80">
        <w:rPr>
          <w:b/>
          <w:sz w:val="22"/>
          <w:szCs w:val="22"/>
        </w:rPr>
        <w:tab/>
      </w:r>
      <w:r w:rsidRPr="00546A80">
        <w:rPr>
          <w:sz w:val="22"/>
          <w:szCs w:val="22"/>
        </w:rPr>
        <w:t>George S. Benson, Ph. D.</w:t>
      </w:r>
    </w:p>
    <w:p w:rsidR="000F1E9E" w:rsidRPr="00546A80" w:rsidRDefault="000F1E9E" w:rsidP="008B3AD9">
      <w:pPr>
        <w:ind w:left="720" w:firstLine="720"/>
        <w:rPr>
          <w:sz w:val="22"/>
          <w:szCs w:val="22"/>
        </w:rPr>
      </w:pPr>
      <w:r w:rsidRPr="00546A80">
        <w:rPr>
          <w:sz w:val="22"/>
          <w:szCs w:val="22"/>
        </w:rPr>
        <w:t>Phone: 817-272-3856</w:t>
      </w:r>
    </w:p>
    <w:p w:rsidR="000F1E9E" w:rsidRPr="00546A80" w:rsidRDefault="002B75E2" w:rsidP="008B3AD9">
      <w:pPr>
        <w:ind w:left="720" w:firstLine="720"/>
        <w:rPr>
          <w:sz w:val="22"/>
          <w:szCs w:val="22"/>
        </w:rPr>
      </w:pPr>
      <w:hyperlink r:id="rId10" w:history="1">
        <w:r w:rsidR="000F1E9E" w:rsidRPr="00546A80">
          <w:rPr>
            <w:rStyle w:val="Hyperlink"/>
            <w:sz w:val="22"/>
            <w:szCs w:val="22"/>
          </w:rPr>
          <w:t>benson@uta.edu</w:t>
        </w:r>
      </w:hyperlink>
    </w:p>
    <w:p w:rsidR="000F1E9E" w:rsidRPr="00546A80" w:rsidRDefault="002B75E2" w:rsidP="008B3AD9">
      <w:pPr>
        <w:ind w:left="720" w:firstLine="720"/>
        <w:rPr>
          <w:sz w:val="22"/>
          <w:szCs w:val="22"/>
        </w:rPr>
      </w:pPr>
      <w:hyperlink r:id="rId11" w:history="1">
        <w:r w:rsidR="000F1E9E" w:rsidRPr="00546A80">
          <w:rPr>
            <w:rStyle w:val="Hyperlink"/>
            <w:sz w:val="22"/>
            <w:szCs w:val="22"/>
            <w:shd w:val="clear" w:color="auto" w:fill="auto"/>
          </w:rPr>
          <w:t>http://management.uta.edu/Benson/default.htm</w:t>
        </w:r>
      </w:hyperlink>
    </w:p>
    <w:p w:rsidR="000F1E9E" w:rsidRPr="00546A80" w:rsidRDefault="000F1E9E" w:rsidP="008B3AD9">
      <w:pPr>
        <w:ind w:left="720" w:firstLine="720"/>
        <w:rPr>
          <w:sz w:val="22"/>
          <w:szCs w:val="22"/>
        </w:rPr>
      </w:pPr>
      <w:r w:rsidRPr="00546A80">
        <w:rPr>
          <w:sz w:val="22"/>
          <w:szCs w:val="22"/>
        </w:rPr>
        <w:t xml:space="preserve">Course materials available on Blackboard </w:t>
      </w:r>
      <w:hyperlink r:id="rId12" w:history="1">
        <w:r w:rsidRPr="00546A80">
          <w:rPr>
            <w:rStyle w:val="Hyperlink"/>
            <w:sz w:val="22"/>
            <w:szCs w:val="22"/>
            <w:shd w:val="clear" w:color="auto" w:fill="auto"/>
          </w:rPr>
          <w:t>https://elearn.uta.edu/webapps/login/</w:t>
        </w:r>
      </w:hyperlink>
    </w:p>
    <w:p w:rsidR="000F1E9E" w:rsidRPr="00546A80" w:rsidRDefault="000F1E9E" w:rsidP="008B3AD9">
      <w:pPr>
        <w:ind w:left="720" w:firstLine="720"/>
        <w:rPr>
          <w:sz w:val="22"/>
          <w:szCs w:val="22"/>
        </w:rPr>
      </w:pPr>
    </w:p>
    <w:p w:rsidR="000F1E9E" w:rsidRPr="00546A80" w:rsidRDefault="000F1E9E" w:rsidP="008B3AD9">
      <w:pPr>
        <w:rPr>
          <w:sz w:val="22"/>
          <w:szCs w:val="22"/>
        </w:rPr>
      </w:pPr>
      <w:r w:rsidRPr="00546A80">
        <w:rPr>
          <w:b/>
          <w:sz w:val="22"/>
          <w:szCs w:val="22"/>
        </w:rPr>
        <w:t>Office</w:t>
      </w:r>
      <w:r w:rsidRPr="00546A80">
        <w:rPr>
          <w:sz w:val="22"/>
          <w:szCs w:val="22"/>
        </w:rPr>
        <w:t xml:space="preserve">: </w:t>
      </w:r>
      <w:r w:rsidRPr="00546A80">
        <w:rPr>
          <w:sz w:val="22"/>
          <w:szCs w:val="22"/>
        </w:rPr>
        <w:tab/>
      </w:r>
      <w:r>
        <w:rPr>
          <w:sz w:val="22"/>
          <w:szCs w:val="22"/>
        </w:rPr>
        <w:tab/>
      </w:r>
      <w:r w:rsidRPr="00546A80">
        <w:rPr>
          <w:sz w:val="22"/>
          <w:szCs w:val="22"/>
        </w:rPr>
        <w:t>COBA 213</w:t>
      </w:r>
    </w:p>
    <w:p w:rsidR="000F1E9E" w:rsidRPr="00546A80" w:rsidRDefault="000F1E9E" w:rsidP="008B3AD9">
      <w:pPr>
        <w:rPr>
          <w:sz w:val="22"/>
          <w:szCs w:val="22"/>
        </w:rPr>
      </w:pPr>
      <w:r w:rsidRPr="00546A80">
        <w:rPr>
          <w:sz w:val="22"/>
          <w:szCs w:val="22"/>
        </w:rPr>
        <w:tab/>
      </w:r>
      <w:r w:rsidRPr="00546A80">
        <w:rPr>
          <w:sz w:val="22"/>
          <w:szCs w:val="22"/>
        </w:rPr>
        <w:tab/>
      </w:r>
      <w:proofErr w:type="gramStart"/>
      <w:r w:rsidRPr="00546A80">
        <w:rPr>
          <w:sz w:val="22"/>
          <w:szCs w:val="22"/>
        </w:rPr>
        <w:t>Thursday  3:00</w:t>
      </w:r>
      <w:proofErr w:type="gramEnd"/>
      <w:r w:rsidRPr="00546A80">
        <w:rPr>
          <w:sz w:val="22"/>
          <w:szCs w:val="22"/>
        </w:rPr>
        <w:t xml:space="preserve"> – 5:00 pm and by appointment</w:t>
      </w:r>
    </w:p>
    <w:p w:rsidR="000F1E9E" w:rsidRPr="00546A80" w:rsidRDefault="000F1E9E" w:rsidP="008B3AD9">
      <w:pPr>
        <w:ind w:left="720" w:firstLine="720"/>
        <w:rPr>
          <w:sz w:val="22"/>
          <w:szCs w:val="22"/>
        </w:rPr>
      </w:pPr>
    </w:p>
    <w:p w:rsidR="000F1E9E" w:rsidRPr="00546A80" w:rsidRDefault="000F1E9E" w:rsidP="008B3AD9">
      <w:pPr>
        <w:rPr>
          <w:sz w:val="22"/>
          <w:szCs w:val="22"/>
        </w:rPr>
      </w:pPr>
      <w:r w:rsidRPr="00546A80">
        <w:rPr>
          <w:b/>
          <w:sz w:val="22"/>
          <w:szCs w:val="22"/>
        </w:rPr>
        <w:t>Location:</w:t>
      </w:r>
      <w:r w:rsidRPr="00546A80">
        <w:rPr>
          <w:b/>
          <w:sz w:val="22"/>
          <w:szCs w:val="22"/>
        </w:rPr>
        <w:tab/>
      </w:r>
      <w:r w:rsidRPr="00546A80">
        <w:rPr>
          <w:sz w:val="22"/>
          <w:szCs w:val="22"/>
        </w:rPr>
        <w:t>Thursday 7:00 – 9:40 pm</w:t>
      </w:r>
    </w:p>
    <w:p w:rsidR="000F1E9E" w:rsidRPr="00546A80" w:rsidRDefault="00537ABD" w:rsidP="008B3AD9">
      <w:pPr>
        <w:rPr>
          <w:sz w:val="22"/>
          <w:szCs w:val="22"/>
        </w:rPr>
      </w:pPr>
      <w:r>
        <w:rPr>
          <w:sz w:val="22"/>
          <w:szCs w:val="22"/>
        </w:rPr>
        <w:tab/>
      </w:r>
      <w:r>
        <w:rPr>
          <w:sz w:val="22"/>
          <w:szCs w:val="22"/>
        </w:rPr>
        <w:tab/>
        <w:t>COBA 349</w:t>
      </w:r>
    </w:p>
    <w:p w:rsidR="008234C4" w:rsidRDefault="008234C4" w:rsidP="008B3AD9">
      <w:pPr>
        <w:rPr>
          <w:b/>
          <w:sz w:val="22"/>
          <w:szCs w:val="22"/>
        </w:rPr>
      </w:pPr>
    </w:p>
    <w:p w:rsidR="008234C4" w:rsidRDefault="008234C4" w:rsidP="008B3AD9">
      <w:pPr>
        <w:rPr>
          <w:b/>
          <w:sz w:val="22"/>
          <w:szCs w:val="22"/>
        </w:rPr>
      </w:pPr>
    </w:p>
    <w:p w:rsidR="000F1E9E" w:rsidRPr="00546A80" w:rsidRDefault="000F1E9E" w:rsidP="008B3AD9">
      <w:pPr>
        <w:rPr>
          <w:b/>
          <w:sz w:val="22"/>
          <w:szCs w:val="22"/>
        </w:rPr>
      </w:pPr>
      <w:r w:rsidRPr="00546A80">
        <w:rPr>
          <w:b/>
          <w:sz w:val="22"/>
          <w:szCs w:val="22"/>
        </w:rPr>
        <w:t>COURSE DESCRIPTION</w:t>
      </w:r>
    </w:p>
    <w:p w:rsidR="000F1E9E" w:rsidRPr="00546A80" w:rsidRDefault="000F1E9E" w:rsidP="008B3AD9">
      <w:pPr>
        <w:rPr>
          <w:sz w:val="22"/>
          <w:szCs w:val="22"/>
        </w:rPr>
      </w:pPr>
    </w:p>
    <w:p w:rsidR="000F1E9E" w:rsidRPr="00546A80" w:rsidRDefault="000F1E9E" w:rsidP="008B3AD9">
      <w:pPr>
        <w:rPr>
          <w:sz w:val="22"/>
          <w:szCs w:val="22"/>
        </w:rPr>
      </w:pPr>
      <w:r w:rsidRPr="00546A80">
        <w:rPr>
          <w:sz w:val="22"/>
          <w:szCs w:val="22"/>
        </w:rPr>
        <w:t xml:space="preserve">This course focuses on practical and theoretical perspectives on careers and managing in a changing work environment. Includes multiple </w:t>
      </w:r>
      <w:r w:rsidR="00E1492F" w:rsidRPr="00546A80">
        <w:rPr>
          <w:sz w:val="22"/>
          <w:szCs w:val="22"/>
        </w:rPr>
        <w:t>self-assessments</w:t>
      </w:r>
      <w:r w:rsidRPr="00546A80">
        <w:rPr>
          <w:sz w:val="22"/>
          <w:szCs w:val="22"/>
        </w:rPr>
        <w:t xml:space="preserve">, career plan development, </w:t>
      </w:r>
      <w:r w:rsidR="008524A8">
        <w:rPr>
          <w:sz w:val="22"/>
          <w:szCs w:val="22"/>
        </w:rPr>
        <w:t>feedback i</w:t>
      </w:r>
      <w:r w:rsidRPr="00546A80">
        <w:rPr>
          <w:sz w:val="22"/>
          <w:szCs w:val="22"/>
        </w:rPr>
        <w:t>nterviews, readings and exercises designed to lead to a better understanding of managing self and others.  We will discuss the trends shaping the future of work and</w:t>
      </w:r>
      <w:r w:rsidR="00E8737F">
        <w:rPr>
          <w:sz w:val="22"/>
          <w:szCs w:val="22"/>
        </w:rPr>
        <w:t xml:space="preserve"> careers, assess your readiness to thrive in the career of your choice, and prepare you to lead change in </w:t>
      </w:r>
      <w:r w:rsidR="00E1492F">
        <w:rPr>
          <w:sz w:val="22"/>
          <w:szCs w:val="22"/>
        </w:rPr>
        <w:t>organizations</w:t>
      </w:r>
      <w:r w:rsidR="00E8737F">
        <w:rPr>
          <w:sz w:val="22"/>
          <w:szCs w:val="22"/>
        </w:rPr>
        <w:t>.</w:t>
      </w:r>
    </w:p>
    <w:p w:rsidR="000F1E9E" w:rsidRPr="00546A80" w:rsidRDefault="000F1E9E" w:rsidP="008B3AD9">
      <w:pPr>
        <w:rPr>
          <w:sz w:val="22"/>
          <w:szCs w:val="22"/>
        </w:rPr>
      </w:pPr>
    </w:p>
    <w:p w:rsidR="000F1E9E" w:rsidRPr="00546A80" w:rsidRDefault="000F1E9E" w:rsidP="008B3AD9">
      <w:pPr>
        <w:rPr>
          <w:b/>
          <w:sz w:val="22"/>
          <w:szCs w:val="22"/>
        </w:rPr>
      </w:pPr>
      <w:r w:rsidRPr="00546A80">
        <w:rPr>
          <w:b/>
          <w:sz w:val="22"/>
          <w:szCs w:val="22"/>
        </w:rPr>
        <w:t>COURSE OBJECTIVES</w:t>
      </w:r>
    </w:p>
    <w:p w:rsidR="000F1E9E" w:rsidRPr="00546A80" w:rsidRDefault="000F1E9E" w:rsidP="008B3AD9">
      <w:pPr>
        <w:rPr>
          <w:b/>
          <w:sz w:val="22"/>
          <w:szCs w:val="22"/>
        </w:rPr>
      </w:pPr>
    </w:p>
    <w:p w:rsidR="000F1E9E" w:rsidRPr="00AE6927" w:rsidRDefault="000F1E9E" w:rsidP="00546A80">
      <w:pPr>
        <w:rPr>
          <w:sz w:val="22"/>
          <w:szCs w:val="22"/>
        </w:rPr>
      </w:pPr>
      <w:r w:rsidRPr="00AE6927">
        <w:rPr>
          <w:sz w:val="22"/>
          <w:szCs w:val="22"/>
        </w:rPr>
        <w:t>You should expect to be provided with a broad and comprehensive exposure to current thinking and research related to careers and managing change.  The objectives of this course are to:</w:t>
      </w:r>
    </w:p>
    <w:p w:rsidR="000F1E9E" w:rsidRPr="00546A80" w:rsidRDefault="000F1E9E" w:rsidP="008B3AD9">
      <w:pPr>
        <w:rPr>
          <w:sz w:val="22"/>
          <w:szCs w:val="22"/>
        </w:rPr>
      </w:pPr>
    </w:p>
    <w:p w:rsidR="000F1E9E" w:rsidRPr="00546A80" w:rsidRDefault="000F1E9E" w:rsidP="008F652F">
      <w:pPr>
        <w:widowControl/>
        <w:numPr>
          <w:ilvl w:val="0"/>
          <w:numId w:val="1"/>
        </w:numPr>
        <w:spacing w:after="120"/>
        <w:rPr>
          <w:sz w:val="22"/>
          <w:szCs w:val="22"/>
        </w:rPr>
      </w:pPr>
      <w:r w:rsidRPr="00546A80">
        <w:rPr>
          <w:sz w:val="22"/>
          <w:szCs w:val="22"/>
        </w:rPr>
        <w:t xml:space="preserve">Increase your level of </w:t>
      </w:r>
      <w:r w:rsidRPr="00546A80">
        <w:rPr>
          <w:b/>
          <w:i/>
          <w:sz w:val="22"/>
          <w:szCs w:val="22"/>
          <w:u w:val="single"/>
        </w:rPr>
        <w:t>self-awareness</w:t>
      </w:r>
      <w:r w:rsidRPr="00546A80">
        <w:rPr>
          <w:sz w:val="22"/>
          <w:szCs w:val="22"/>
        </w:rPr>
        <w:t xml:space="preserve"> by gaining a broader understanding of your decision-style preferences, interpersonal attributes, skill strengths, interests, and management styles</w:t>
      </w:r>
    </w:p>
    <w:p w:rsidR="000F1E9E" w:rsidRDefault="0048165B" w:rsidP="008F652F">
      <w:pPr>
        <w:widowControl/>
        <w:numPr>
          <w:ilvl w:val="0"/>
          <w:numId w:val="1"/>
        </w:numPr>
        <w:spacing w:after="120"/>
        <w:rPr>
          <w:sz w:val="22"/>
          <w:szCs w:val="22"/>
        </w:rPr>
      </w:pPr>
      <w:r>
        <w:rPr>
          <w:sz w:val="22"/>
          <w:szCs w:val="22"/>
        </w:rPr>
        <w:t>Review the research on individual careers and understand models of career choice, career goals, and career paths that can help you develop your career.</w:t>
      </w:r>
    </w:p>
    <w:p w:rsidR="000F1E9E" w:rsidRDefault="0048165B" w:rsidP="008F652F">
      <w:pPr>
        <w:widowControl/>
        <w:numPr>
          <w:ilvl w:val="0"/>
          <w:numId w:val="1"/>
        </w:numPr>
        <w:spacing w:after="120"/>
        <w:rPr>
          <w:sz w:val="22"/>
          <w:szCs w:val="22"/>
        </w:rPr>
      </w:pPr>
      <w:r>
        <w:rPr>
          <w:sz w:val="22"/>
          <w:szCs w:val="22"/>
        </w:rPr>
        <w:t xml:space="preserve">Master career skills </w:t>
      </w:r>
      <w:r w:rsidR="000F1E9E">
        <w:rPr>
          <w:sz w:val="22"/>
          <w:szCs w:val="22"/>
        </w:rPr>
        <w:t>in managing career transitions, developing trust</w:t>
      </w:r>
      <w:r w:rsidR="00E8737F">
        <w:rPr>
          <w:sz w:val="22"/>
          <w:szCs w:val="22"/>
        </w:rPr>
        <w:t>, networking</w:t>
      </w:r>
      <w:r w:rsidR="000F1E9E">
        <w:rPr>
          <w:sz w:val="22"/>
          <w:szCs w:val="22"/>
        </w:rPr>
        <w:t xml:space="preserve"> and persuasion.</w:t>
      </w:r>
    </w:p>
    <w:p w:rsidR="000F1E9E" w:rsidRDefault="000F1E9E" w:rsidP="008F652F">
      <w:pPr>
        <w:widowControl/>
        <w:numPr>
          <w:ilvl w:val="0"/>
          <w:numId w:val="1"/>
        </w:numPr>
        <w:spacing w:after="120"/>
        <w:rPr>
          <w:sz w:val="22"/>
          <w:szCs w:val="22"/>
        </w:rPr>
      </w:pPr>
      <w:r>
        <w:rPr>
          <w:sz w:val="22"/>
          <w:szCs w:val="22"/>
        </w:rPr>
        <w:t>Develop an appreciation for positive psychology and how it can help you pursue a career in which you can thrive and develop.</w:t>
      </w:r>
    </w:p>
    <w:p w:rsidR="000F1E9E" w:rsidRPr="00546A80" w:rsidRDefault="000F1E9E" w:rsidP="008F652F">
      <w:pPr>
        <w:widowControl/>
        <w:numPr>
          <w:ilvl w:val="0"/>
          <w:numId w:val="1"/>
        </w:numPr>
        <w:spacing w:after="120"/>
        <w:rPr>
          <w:sz w:val="22"/>
          <w:szCs w:val="22"/>
        </w:rPr>
      </w:pPr>
      <w:r>
        <w:rPr>
          <w:sz w:val="22"/>
          <w:szCs w:val="22"/>
        </w:rPr>
        <w:t>Understand perspectives on organizational change and develop skills for managing change in organizations.</w:t>
      </w:r>
    </w:p>
    <w:p w:rsidR="000F1E9E" w:rsidRPr="00546A80" w:rsidRDefault="000F1E9E" w:rsidP="008B3AD9">
      <w:pPr>
        <w:rPr>
          <w:b/>
          <w:sz w:val="22"/>
          <w:szCs w:val="22"/>
        </w:rPr>
      </w:pPr>
    </w:p>
    <w:p w:rsidR="008234C4" w:rsidRDefault="008234C4">
      <w:pPr>
        <w:widowControl/>
        <w:rPr>
          <w:b/>
          <w:sz w:val="22"/>
          <w:szCs w:val="22"/>
        </w:rPr>
      </w:pPr>
      <w:r>
        <w:rPr>
          <w:b/>
          <w:sz w:val="22"/>
          <w:szCs w:val="22"/>
        </w:rPr>
        <w:br w:type="page"/>
      </w:r>
    </w:p>
    <w:p w:rsidR="000F1E9E" w:rsidRDefault="000F1E9E" w:rsidP="008B3AD9">
      <w:pPr>
        <w:rPr>
          <w:b/>
          <w:sz w:val="22"/>
          <w:szCs w:val="22"/>
        </w:rPr>
      </w:pPr>
      <w:r w:rsidRPr="00546A80">
        <w:rPr>
          <w:b/>
          <w:sz w:val="22"/>
          <w:szCs w:val="22"/>
        </w:rPr>
        <w:lastRenderedPageBreak/>
        <w:t xml:space="preserve">REQUIRED TEXT </w:t>
      </w:r>
    </w:p>
    <w:p w:rsidR="000F1E9E" w:rsidRPr="00546A80" w:rsidRDefault="000F1E9E" w:rsidP="008B3AD9">
      <w:pPr>
        <w:rPr>
          <w:b/>
          <w:sz w:val="22"/>
          <w:szCs w:val="22"/>
        </w:rPr>
      </w:pPr>
    </w:p>
    <w:p w:rsidR="009649F9" w:rsidRPr="00546A80" w:rsidRDefault="009649F9" w:rsidP="009649F9">
      <w:pPr>
        <w:numPr>
          <w:ilvl w:val="0"/>
          <w:numId w:val="4"/>
        </w:numPr>
        <w:rPr>
          <w:sz w:val="22"/>
          <w:szCs w:val="22"/>
        </w:rPr>
      </w:pPr>
      <w:r w:rsidRPr="00546A80">
        <w:rPr>
          <w:sz w:val="22"/>
          <w:szCs w:val="22"/>
        </w:rPr>
        <w:t xml:space="preserve">Self-assessment package available at the UTA Bookstore.  The self-assessment instruments we will use are as follows:  1) Myers-Briggs Type Indicator Test, 2) Strong </w:t>
      </w:r>
      <w:r>
        <w:rPr>
          <w:sz w:val="22"/>
          <w:szCs w:val="22"/>
        </w:rPr>
        <w:t>Interest Inventory 3</w:t>
      </w:r>
      <w:r w:rsidRPr="00546A80">
        <w:rPr>
          <w:sz w:val="22"/>
          <w:szCs w:val="22"/>
        </w:rPr>
        <w:t>) Thomas-</w:t>
      </w:r>
      <w:proofErr w:type="spellStart"/>
      <w:r w:rsidRPr="00546A80">
        <w:rPr>
          <w:sz w:val="22"/>
          <w:szCs w:val="22"/>
        </w:rPr>
        <w:t>Kilmann</w:t>
      </w:r>
      <w:proofErr w:type="spellEnd"/>
      <w:r w:rsidRPr="00546A80">
        <w:rPr>
          <w:sz w:val="22"/>
          <w:szCs w:val="22"/>
        </w:rPr>
        <w:t xml:space="preserve"> Conflict Resolution Inventory (TKI).</w:t>
      </w:r>
    </w:p>
    <w:p w:rsidR="000F1E9E" w:rsidRPr="00546A80" w:rsidRDefault="000F1E9E" w:rsidP="008B3AD9">
      <w:pPr>
        <w:pStyle w:val="NormalWeb"/>
        <w:spacing w:before="0" w:beforeAutospacing="0" w:after="0" w:afterAutospacing="0"/>
        <w:rPr>
          <w:sz w:val="22"/>
          <w:szCs w:val="22"/>
        </w:rPr>
      </w:pPr>
    </w:p>
    <w:p w:rsidR="000F1E9E" w:rsidRPr="00546A80" w:rsidRDefault="00C83F38" w:rsidP="008F652F">
      <w:pPr>
        <w:pStyle w:val="NormalWeb"/>
        <w:numPr>
          <w:ilvl w:val="0"/>
          <w:numId w:val="4"/>
        </w:numPr>
        <w:spacing w:before="0" w:beforeAutospacing="0" w:after="180" w:afterAutospacing="0"/>
        <w:rPr>
          <w:bCs/>
          <w:sz w:val="22"/>
          <w:szCs w:val="22"/>
        </w:rPr>
      </w:pPr>
      <w:proofErr w:type="spellStart"/>
      <w:r>
        <w:rPr>
          <w:bCs/>
          <w:sz w:val="22"/>
          <w:szCs w:val="22"/>
        </w:rPr>
        <w:t>Rath</w:t>
      </w:r>
      <w:proofErr w:type="spellEnd"/>
      <w:r>
        <w:rPr>
          <w:bCs/>
          <w:sz w:val="22"/>
          <w:szCs w:val="22"/>
        </w:rPr>
        <w:t xml:space="preserve">, T. </w:t>
      </w:r>
      <w:r w:rsidRPr="00546A80">
        <w:rPr>
          <w:bCs/>
          <w:sz w:val="22"/>
          <w:szCs w:val="22"/>
        </w:rPr>
        <w:t xml:space="preserve">2009. </w:t>
      </w:r>
      <w:r w:rsidRPr="00546A80">
        <w:rPr>
          <w:bCs/>
          <w:sz w:val="22"/>
          <w:szCs w:val="22"/>
          <w:u w:val="single"/>
        </w:rPr>
        <w:t>Strengths Finder 2.0</w:t>
      </w:r>
      <w:r w:rsidRPr="00546A80">
        <w:rPr>
          <w:bCs/>
          <w:sz w:val="22"/>
          <w:szCs w:val="22"/>
        </w:rPr>
        <w:t xml:space="preserve">, New York: The Free Press.  </w:t>
      </w:r>
      <w:r>
        <w:rPr>
          <w:bCs/>
          <w:sz w:val="22"/>
          <w:szCs w:val="22"/>
        </w:rPr>
        <w:t xml:space="preserve">Please note </w:t>
      </w:r>
      <w:r w:rsidR="000F1E9E" w:rsidRPr="00546A80">
        <w:rPr>
          <w:bCs/>
          <w:sz w:val="22"/>
          <w:szCs w:val="22"/>
        </w:rPr>
        <w:t>you must buy a new copy of the book.</w:t>
      </w:r>
    </w:p>
    <w:p w:rsidR="000F1E9E" w:rsidRPr="00546A80" w:rsidRDefault="000F1E9E" w:rsidP="008F652F">
      <w:pPr>
        <w:pStyle w:val="NormalWeb"/>
        <w:numPr>
          <w:ilvl w:val="0"/>
          <w:numId w:val="4"/>
        </w:numPr>
        <w:spacing w:before="0" w:beforeAutospacing="0" w:after="180" w:afterAutospacing="0"/>
        <w:rPr>
          <w:bCs/>
          <w:sz w:val="22"/>
          <w:szCs w:val="22"/>
        </w:rPr>
      </w:pPr>
      <w:proofErr w:type="spellStart"/>
      <w:r w:rsidRPr="00546A80">
        <w:rPr>
          <w:bCs/>
          <w:sz w:val="22"/>
          <w:szCs w:val="22"/>
        </w:rPr>
        <w:t>Bradberry</w:t>
      </w:r>
      <w:proofErr w:type="spellEnd"/>
      <w:r w:rsidRPr="00546A80">
        <w:rPr>
          <w:bCs/>
          <w:sz w:val="22"/>
          <w:szCs w:val="22"/>
        </w:rPr>
        <w:t xml:space="preserve">, T. &amp; Greaves, J. 2009. </w:t>
      </w:r>
      <w:r w:rsidRPr="00546A80">
        <w:rPr>
          <w:bCs/>
          <w:sz w:val="22"/>
          <w:szCs w:val="22"/>
          <w:u w:val="single"/>
        </w:rPr>
        <w:t>Emotional Intelligence 2.0</w:t>
      </w:r>
      <w:r w:rsidRPr="00546A80">
        <w:rPr>
          <w:bCs/>
          <w:sz w:val="22"/>
          <w:szCs w:val="22"/>
        </w:rPr>
        <w:t>, San Diego, CA: Talent Smart.  Please note you must buy a new copy of the book.</w:t>
      </w:r>
    </w:p>
    <w:p w:rsidR="000F1E9E" w:rsidRPr="00546A80" w:rsidRDefault="000F1E9E" w:rsidP="008F652F">
      <w:pPr>
        <w:widowControl/>
        <w:numPr>
          <w:ilvl w:val="0"/>
          <w:numId w:val="4"/>
        </w:numPr>
        <w:rPr>
          <w:sz w:val="22"/>
          <w:szCs w:val="22"/>
        </w:rPr>
      </w:pPr>
      <w:r w:rsidRPr="00546A80">
        <w:rPr>
          <w:sz w:val="22"/>
          <w:szCs w:val="22"/>
        </w:rPr>
        <w:t xml:space="preserve">A set of readings are available for purchase through Harvard Business School Publishing. These readings are noted on the syllabus as (HBS).  To obtain the HBS readings and cases, </w:t>
      </w:r>
      <w:r w:rsidRPr="00546A80">
        <w:rPr>
          <w:sz w:val="22"/>
          <w:szCs w:val="22"/>
          <w:u w:val="single"/>
        </w:rPr>
        <w:t>you will need to purchase the cases from Harvard’s website</w:t>
      </w:r>
      <w:r w:rsidRPr="00546A80">
        <w:rPr>
          <w:sz w:val="22"/>
          <w:szCs w:val="22"/>
        </w:rPr>
        <w:t xml:space="preserve">. </w:t>
      </w:r>
    </w:p>
    <w:p w:rsidR="000F1E9E" w:rsidRPr="00546A80" w:rsidRDefault="000F1E9E" w:rsidP="00317801">
      <w:pPr>
        <w:rPr>
          <w:sz w:val="22"/>
          <w:szCs w:val="22"/>
        </w:rPr>
      </w:pPr>
    </w:p>
    <w:p w:rsidR="000F1E9E" w:rsidRPr="00BD611B" w:rsidRDefault="000F1E9E" w:rsidP="00317801">
      <w:pPr>
        <w:ind w:left="360"/>
        <w:rPr>
          <w:sz w:val="22"/>
          <w:szCs w:val="22"/>
        </w:rPr>
      </w:pPr>
      <w:r w:rsidRPr="00BD611B">
        <w:rPr>
          <w:sz w:val="22"/>
          <w:szCs w:val="22"/>
        </w:rPr>
        <w:t>Course Link:</w:t>
      </w:r>
    </w:p>
    <w:p w:rsidR="004E171B" w:rsidRPr="008524A8" w:rsidRDefault="004E171B" w:rsidP="00317801">
      <w:pPr>
        <w:ind w:left="360"/>
        <w:rPr>
          <w:rStyle w:val="cb-course-header-course-link"/>
          <w:sz w:val="22"/>
        </w:rPr>
      </w:pPr>
      <w:hyperlink r:id="rId13" w:history="1">
        <w:r w:rsidRPr="008524A8">
          <w:rPr>
            <w:rStyle w:val="Hyperlink"/>
            <w:sz w:val="22"/>
            <w:shd w:val="clear" w:color="auto" w:fill="auto"/>
          </w:rPr>
          <w:t>https://cb.hbsp.harvard.edu/cbmp/access/24340062</w:t>
        </w:r>
      </w:hyperlink>
    </w:p>
    <w:p w:rsidR="000F1E9E" w:rsidRPr="00BD611B" w:rsidRDefault="000F1E9E" w:rsidP="00317801">
      <w:pPr>
        <w:ind w:left="360"/>
        <w:rPr>
          <w:sz w:val="22"/>
          <w:szCs w:val="22"/>
        </w:rPr>
      </w:pPr>
      <w:r w:rsidRPr="00BD611B">
        <w:rPr>
          <w:sz w:val="22"/>
          <w:szCs w:val="22"/>
        </w:rPr>
        <w:t>General Link:</w:t>
      </w:r>
    </w:p>
    <w:p w:rsidR="000F1E9E" w:rsidRPr="00BD611B" w:rsidRDefault="002B75E2" w:rsidP="00317801">
      <w:pPr>
        <w:ind w:left="360"/>
        <w:rPr>
          <w:sz w:val="22"/>
          <w:szCs w:val="22"/>
        </w:rPr>
      </w:pPr>
      <w:hyperlink r:id="rId14" w:history="1">
        <w:r w:rsidR="000F1E9E" w:rsidRPr="00BD611B">
          <w:rPr>
            <w:rStyle w:val="Hyperlink"/>
            <w:sz w:val="22"/>
            <w:szCs w:val="22"/>
          </w:rPr>
          <w:t>http://www.hbsp.harvard.edu</w:t>
        </w:r>
      </w:hyperlink>
    </w:p>
    <w:p w:rsidR="000F1E9E" w:rsidRPr="00546A80" w:rsidRDefault="000F1E9E" w:rsidP="008B3AD9">
      <w:pPr>
        <w:rPr>
          <w:b/>
          <w:sz w:val="22"/>
          <w:szCs w:val="22"/>
        </w:rPr>
      </w:pPr>
    </w:p>
    <w:p w:rsidR="000F1E9E" w:rsidRPr="00546A80" w:rsidRDefault="000F1E9E" w:rsidP="008B3AD9">
      <w:pPr>
        <w:rPr>
          <w:b/>
          <w:sz w:val="22"/>
          <w:szCs w:val="22"/>
        </w:rPr>
      </w:pPr>
    </w:p>
    <w:p w:rsidR="000F1E9E" w:rsidRPr="00546A80" w:rsidRDefault="000F1E9E" w:rsidP="008B3AD9">
      <w:pPr>
        <w:rPr>
          <w:b/>
          <w:sz w:val="22"/>
          <w:szCs w:val="22"/>
        </w:rPr>
      </w:pPr>
      <w:r w:rsidRPr="00546A80">
        <w:rPr>
          <w:b/>
          <w:sz w:val="22"/>
          <w:szCs w:val="22"/>
        </w:rPr>
        <w:t>GRADING</w:t>
      </w:r>
    </w:p>
    <w:p w:rsidR="000F1E9E" w:rsidRPr="00546A80" w:rsidRDefault="000F1E9E" w:rsidP="008B3AD9">
      <w:pPr>
        <w:rPr>
          <w:b/>
          <w:sz w:val="22"/>
          <w:szCs w:val="22"/>
        </w:rPr>
      </w:pPr>
    </w:p>
    <w:p w:rsidR="000F1E9E" w:rsidRPr="00546A80" w:rsidRDefault="000F1E9E" w:rsidP="008B3AD9">
      <w:pPr>
        <w:rPr>
          <w:sz w:val="22"/>
          <w:szCs w:val="22"/>
        </w:rPr>
      </w:pPr>
      <w:r w:rsidRPr="00546A80">
        <w:rPr>
          <w:sz w:val="22"/>
          <w:szCs w:val="22"/>
        </w:rPr>
        <w:t>A grade of A (90%), B (80%), C (70%), D (60%), or F (&lt;60%) will be earned based on:</w:t>
      </w:r>
    </w:p>
    <w:p w:rsidR="000F1E9E" w:rsidRPr="00546A80" w:rsidRDefault="000F1E9E" w:rsidP="008B3AD9">
      <w:pPr>
        <w:rPr>
          <w:b/>
          <w:sz w:val="22"/>
          <w:szCs w:val="22"/>
        </w:rPr>
      </w:pPr>
    </w:p>
    <w:p w:rsidR="00340E5C" w:rsidRPr="00546A80" w:rsidRDefault="00340E5C" w:rsidP="00340E5C">
      <w:pPr>
        <w:rPr>
          <w:sz w:val="22"/>
          <w:szCs w:val="22"/>
        </w:rPr>
      </w:pPr>
      <w:r w:rsidRPr="00546A80">
        <w:rPr>
          <w:sz w:val="22"/>
          <w:szCs w:val="22"/>
        </w:rPr>
        <w:t>Midterm Exam</w:t>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Pr>
          <w:sz w:val="22"/>
          <w:szCs w:val="22"/>
        </w:rPr>
        <w:tab/>
      </w:r>
      <w:r w:rsidRPr="00546A80">
        <w:rPr>
          <w:sz w:val="22"/>
          <w:szCs w:val="22"/>
        </w:rPr>
        <w:tab/>
      </w:r>
      <w:r w:rsidR="004E171B">
        <w:rPr>
          <w:sz w:val="22"/>
          <w:szCs w:val="22"/>
        </w:rPr>
        <w:t>30</w:t>
      </w:r>
      <w:r w:rsidRPr="00546A80">
        <w:rPr>
          <w:sz w:val="22"/>
          <w:szCs w:val="22"/>
        </w:rPr>
        <w:t>%</w:t>
      </w:r>
    </w:p>
    <w:p w:rsidR="00340E5C" w:rsidRPr="00546A80" w:rsidRDefault="00340E5C" w:rsidP="00340E5C">
      <w:pPr>
        <w:rPr>
          <w:sz w:val="22"/>
          <w:szCs w:val="22"/>
        </w:rPr>
      </w:pPr>
      <w:r w:rsidRPr="00546A80">
        <w:rPr>
          <w:sz w:val="22"/>
          <w:szCs w:val="22"/>
        </w:rPr>
        <w:t>Assessments and Reflective Papers</w:t>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004E171B">
        <w:rPr>
          <w:sz w:val="22"/>
          <w:szCs w:val="22"/>
        </w:rPr>
        <w:t>3</w:t>
      </w:r>
      <w:r w:rsidRPr="00546A80">
        <w:rPr>
          <w:sz w:val="22"/>
          <w:szCs w:val="22"/>
        </w:rPr>
        <w:t>0%</w:t>
      </w:r>
    </w:p>
    <w:p w:rsidR="00340E5C" w:rsidRDefault="00340E5C" w:rsidP="00340E5C">
      <w:pPr>
        <w:rPr>
          <w:sz w:val="22"/>
          <w:szCs w:val="22"/>
        </w:rPr>
      </w:pPr>
      <w:r>
        <w:rPr>
          <w:sz w:val="22"/>
          <w:szCs w:val="22"/>
        </w:rPr>
        <w:t>Self-Assessment Paper</w:t>
      </w:r>
      <w:r>
        <w:rPr>
          <w:sz w:val="22"/>
          <w:szCs w:val="22"/>
        </w:rPr>
        <w:tab/>
      </w:r>
      <w:r>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004E171B">
        <w:rPr>
          <w:sz w:val="22"/>
          <w:szCs w:val="22"/>
        </w:rPr>
        <w:t>20</w:t>
      </w:r>
      <w:r w:rsidRPr="00546A80">
        <w:rPr>
          <w:sz w:val="22"/>
          <w:szCs w:val="22"/>
        </w:rPr>
        <w:t>%</w:t>
      </w:r>
    </w:p>
    <w:p w:rsidR="00340E5C" w:rsidRPr="00546A80" w:rsidRDefault="00340E5C" w:rsidP="00340E5C">
      <w:pPr>
        <w:rPr>
          <w:sz w:val="22"/>
          <w:szCs w:val="22"/>
        </w:rPr>
      </w:pPr>
      <w:r>
        <w:rPr>
          <w:sz w:val="22"/>
          <w:szCs w:val="22"/>
        </w:rPr>
        <w:t>Individual Change Analysis Paper</w:t>
      </w:r>
      <w:r>
        <w:rPr>
          <w:sz w:val="22"/>
          <w:szCs w:val="22"/>
        </w:rPr>
        <w:tab/>
      </w:r>
      <w:r>
        <w:rPr>
          <w:sz w:val="22"/>
          <w:szCs w:val="22"/>
        </w:rPr>
        <w:tab/>
      </w:r>
      <w:r>
        <w:rPr>
          <w:sz w:val="22"/>
          <w:szCs w:val="22"/>
        </w:rPr>
        <w:tab/>
      </w:r>
      <w:r>
        <w:rPr>
          <w:sz w:val="22"/>
          <w:szCs w:val="22"/>
        </w:rPr>
        <w:tab/>
      </w:r>
      <w:r>
        <w:rPr>
          <w:sz w:val="22"/>
          <w:szCs w:val="22"/>
        </w:rPr>
        <w:tab/>
        <w:t>10%</w:t>
      </w:r>
    </w:p>
    <w:p w:rsidR="00340E5C" w:rsidRPr="00546A80" w:rsidRDefault="00340E5C" w:rsidP="00340E5C">
      <w:pPr>
        <w:rPr>
          <w:sz w:val="22"/>
          <w:szCs w:val="22"/>
        </w:rPr>
      </w:pPr>
      <w:r w:rsidRPr="00546A80">
        <w:rPr>
          <w:sz w:val="22"/>
          <w:szCs w:val="22"/>
        </w:rPr>
        <w:t>Attendance and Participation</w:t>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u w:val="single"/>
        </w:rPr>
        <w:t>10%</w:t>
      </w:r>
    </w:p>
    <w:p w:rsidR="00340E5C" w:rsidRPr="00546A80" w:rsidRDefault="00340E5C" w:rsidP="00340E5C">
      <w:pPr>
        <w:rPr>
          <w:b/>
          <w:sz w:val="22"/>
          <w:szCs w:val="22"/>
        </w:rPr>
      </w:pP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Pr="00546A80">
        <w:rPr>
          <w:sz w:val="22"/>
          <w:szCs w:val="22"/>
        </w:rPr>
        <w:tab/>
      </w:r>
      <w:r w:rsidRPr="00546A80">
        <w:rPr>
          <w:b/>
          <w:sz w:val="22"/>
          <w:szCs w:val="22"/>
        </w:rPr>
        <w:t>Total</w:t>
      </w:r>
      <w:r w:rsidRPr="00546A80">
        <w:rPr>
          <w:b/>
          <w:sz w:val="22"/>
          <w:szCs w:val="22"/>
        </w:rPr>
        <w:tab/>
        <w:t xml:space="preserve">            100%</w:t>
      </w:r>
    </w:p>
    <w:p w:rsidR="00340E5C" w:rsidRPr="00546A80" w:rsidRDefault="00340E5C" w:rsidP="00340E5C">
      <w:pPr>
        <w:rPr>
          <w:sz w:val="22"/>
          <w:szCs w:val="22"/>
        </w:rPr>
      </w:pPr>
    </w:p>
    <w:p w:rsidR="000F1E9E" w:rsidRPr="00546A80" w:rsidRDefault="000F1E9E" w:rsidP="008B3AD9">
      <w:pPr>
        <w:rPr>
          <w:sz w:val="22"/>
          <w:szCs w:val="22"/>
        </w:rPr>
      </w:pPr>
      <w:r w:rsidRPr="00546A80">
        <w:rPr>
          <w:sz w:val="22"/>
          <w:szCs w:val="22"/>
        </w:rPr>
        <w:t xml:space="preserve">It is critical that you regularly attend class and participate in a positive and constructive manner.  The class is conducted in a seminar format with numerous in class exercises.  Students may be assigned various topics and will be responsible for leading the discussion during particular classes.  The instructor's evaluation of your class room </w:t>
      </w:r>
      <w:r w:rsidR="00A51378">
        <w:rPr>
          <w:sz w:val="22"/>
          <w:szCs w:val="22"/>
        </w:rPr>
        <w:t>participation will account for 10</w:t>
      </w:r>
      <w:r w:rsidRPr="00546A80">
        <w:rPr>
          <w:sz w:val="22"/>
          <w:szCs w:val="22"/>
        </w:rPr>
        <w:t xml:space="preserve">% of your final grade.  On-time attendance is important in this class, and missing classes will impact your final grade.  </w:t>
      </w:r>
    </w:p>
    <w:p w:rsidR="000F1E9E" w:rsidRPr="00546A80" w:rsidRDefault="000F1E9E" w:rsidP="008B3AD9">
      <w:pPr>
        <w:rPr>
          <w:b/>
          <w:sz w:val="22"/>
          <w:szCs w:val="22"/>
        </w:rPr>
      </w:pPr>
    </w:p>
    <w:p w:rsidR="000F1E9E" w:rsidRPr="00546A80" w:rsidRDefault="00BD611B" w:rsidP="008B3AD9">
      <w:pPr>
        <w:rPr>
          <w:b/>
          <w:sz w:val="22"/>
          <w:szCs w:val="22"/>
        </w:rPr>
      </w:pPr>
      <w:r>
        <w:rPr>
          <w:b/>
          <w:sz w:val="22"/>
          <w:szCs w:val="22"/>
        </w:rPr>
        <w:t>MIDTERM EXAM</w:t>
      </w:r>
    </w:p>
    <w:p w:rsidR="000F1E9E" w:rsidRPr="00546A80" w:rsidRDefault="000F1E9E" w:rsidP="008B3AD9">
      <w:pPr>
        <w:rPr>
          <w:b/>
          <w:sz w:val="22"/>
          <w:szCs w:val="22"/>
        </w:rPr>
      </w:pPr>
    </w:p>
    <w:p w:rsidR="000F1E9E" w:rsidRPr="00546A80" w:rsidRDefault="00340E5C" w:rsidP="008B3AD9">
      <w:pPr>
        <w:rPr>
          <w:b/>
          <w:sz w:val="22"/>
          <w:szCs w:val="22"/>
        </w:rPr>
      </w:pPr>
      <w:r>
        <w:rPr>
          <w:sz w:val="22"/>
          <w:szCs w:val="22"/>
        </w:rPr>
        <w:t>Exam</w:t>
      </w:r>
      <w:r w:rsidR="000F1E9E" w:rsidRPr="00546A80">
        <w:rPr>
          <w:sz w:val="22"/>
          <w:szCs w:val="22"/>
        </w:rPr>
        <w:t xml:space="preserve"> will take place during normal class time.  Bring a #2 pencil and a bluebook depending on test format.  Tests will consist of multiple </w:t>
      </w:r>
      <w:proofErr w:type="gramStart"/>
      <w:r w:rsidR="000F1E9E" w:rsidRPr="00546A80">
        <w:rPr>
          <w:sz w:val="22"/>
          <w:szCs w:val="22"/>
        </w:rPr>
        <w:t>choice</w:t>
      </w:r>
      <w:proofErr w:type="gramEnd"/>
      <w:r w:rsidR="000F1E9E" w:rsidRPr="00546A80">
        <w:rPr>
          <w:sz w:val="22"/>
          <w:szCs w:val="22"/>
        </w:rPr>
        <w:t xml:space="preserve">, true/false, and short answer and essay questions about the material covered in the course including all assigned readings, videos, and in class exercises. </w:t>
      </w:r>
    </w:p>
    <w:p w:rsidR="000F1E9E" w:rsidRPr="00546A80" w:rsidRDefault="000F1E9E" w:rsidP="008B3AD9">
      <w:pPr>
        <w:rPr>
          <w:b/>
          <w:sz w:val="22"/>
          <w:szCs w:val="22"/>
        </w:rPr>
      </w:pPr>
    </w:p>
    <w:p w:rsidR="00B269CA" w:rsidRDefault="00B269CA">
      <w:pPr>
        <w:widowControl/>
        <w:rPr>
          <w:b/>
          <w:sz w:val="22"/>
          <w:szCs w:val="22"/>
        </w:rPr>
      </w:pPr>
    </w:p>
    <w:p w:rsidR="00340E5C" w:rsidRPr="00340E5C" w:rsidRDefault="00340E5C" w:rsidP="00A106A0">
      <w:pPr>
        <w:rPr>
          <w:b/>
          <w:sz w:val="22"/>
          <w:szCs w:val="22"/>
        </w:rPr>
      </w:pPr>
      <w:r>
        <w:rPr>
          <w:b/>
          <w:sz w:val="22"/>
          <w:szCs w:val="22"/>
        </w:rPr>
        <w:t>ASSESSMENTS AND REFLECTIVE PAPERS</w:t>
      </w:r>
    </w:p>
    <w:p w:rsidR="00340E5C" w:rsidRDefault="00340E5C" w:rsidP="00A106A0">
      <w:pPr>
        <w:rPr>
          <w:sz w:val="22"/>
          <w:szCs w:val="22"/>
        </w:rPr>
      </w:pPr>
    </w:p>
    <w:p w:rsidR="00A106A0" w:rsidRPr="00546A80" w:rsidRDefault="00340E5C" w:rsidP="00A106A0">
      <w:pPr>
        <w:rPr>
          <w:sz w:val="22"/>
          <w:szCs w:val="22"/>
        </w:rPr>
      </w:pPr>
      <w:r>
        <w:rPr>
          <w:sz w:val="22"/>
          <w:szCs w:val="22"/>
        </w:rPr>
        <w:t>There are seven assignments due during the semester and six will be graded.</w:t>
      </w:r>
      <w:r w:rsidR="003F3450">
        <w:rPr>
          <w:sz w:val="22"/>
          <w:szCs w:val="22"/>
        </w:rPr>
        <w:t xml:space="preserve">  These will count for </w:t>
      </w:r>
      <w:r w:rsidR="008524A8">
        <w:rPr>
          <w:sz w:val="22"/>
          <w:szCs w:val="22"/>
        </w:rPr>
        <w:t>3</w:t>
      </w:r>
      <w:r>
        <w:rPr>
          <w:sz w:val="22"/>
          <w:szCs w:val="22"/>
        </w:rPr>
        <w:t xml:space="preserve">0% of your overall grade. </w:t>
      </w:r>
      <w:r w:rsidR="003F3450">
        <w:rPr>
          <w:sz w:val="22"/>
          <w:szCs w:val="22"/>
        </w:rPr>
        <w:t xml:space="preserve">  These assignments should be typed and brought to class for discussion. </w:t>
      </w:r>
      <w:r w:rsidR="00853E26">
        <w:rPr>
          <w:sz w:val="22"/>
          <w:szCs w:val="22"/>
        </w:rPr>
        <w:t>Late a</w:t>
      </w:r>
      <w:r w:rsidR="003F3450">
        <w:rPr>
          <w:sz w:val="22"/>
          <w:szCs w:val="22"/>
        </w:rPr>
        <w:t xml:space="preserve">ssignments will not be accepted.  </w:t>
      </w:r>
      <w:r w:rsidR="00A106A0" w:rsidRPr="00546A80">
        <w:rPr>
          <w:sz w:val="22"/>
          <w:szCs w:val="22"/>
        </w:rPr>
        <w:tab/>
      </w:r>
      <w:r w:rsidR="00A106A0" w:rsidRPr="00546A80">
        <w:rPr>
          <w:sz w:val="22"/>
          <w:szCs w:val="22"/>
        </w:rPr>
        <w:tab/>
      </w:r>
      <w:r w:rsidR="00A106A0" w:rsidRPr="00546A80">
        <w:rPr>
          <w:sz w:val="22"/>
          <w:szCs w:val="22"/>
        </w:rPr>
        <w:tab/>
      </w:r>
      <w:r w:rsidR="00A106A0" w:rsidRPr="00546A80">
        <w:rPr>
          <w:sz w:val="22"/>
          <w:szCs w:val="22"/>
        </w:rPr>
        <w:tab/>
      </w:r>
    </w:p>
    <w:p w:rsidR="004E171B" w:rsidRPr="004E171B" w:rsidRDefault="004E171B" w:rsidP="008B06BC">
      <w:pPr>
        <w:rPr>
          <w:b/>
          <w:sz w:val="22"/>
          <w:szCs w:val="22"/>
        </w:rPr>
      </w:pPr>
      <w:r w:rsidRPr="004E171B">
        <w:rPr>
          <w:b/>
          <w:sz w:val="22"/>
          <w:szCs w:val="22"/>
        </w:rPr>
        <w:lastRenderedPageBreak/>
        <w:t>SELF-ASSESSMENT PAPER</w:t>
      </w:r>
    </w:p>
    <w:p w:rsidR="004E171B" w:rsidRDefault="004E171B" w:rsidP="008B06BC">
      <w:pPr>
        <w:rPr>
          <w:sz w:val="22"/>
          <w:szCs w:val="22"/>
        </w:rPr>
      </w:pPr>
    </w:p>
    <w:p w:rsidR="000F1E9E" w:rsidRPr="00546A80" w:rsidRDefault="003F3450" w:rsidP="008B06BC">
      <w:pPr>
        <w:rPr>
          <w:sz w:val="22"/>
          <w:szCs w:val="22"/>
        </w:rPr>
      </w:pPr>
      <w:r>
        <w:rPr>
          <w:sz w:val="22"/>
          <w:szCs w:val="22"/>
        </w:rPr>
        <w:t>In addition to the</w:t>
      </w:r>
      <w:r w:rsidR="008B06BC">
        <w:rPr>
          <w:sz w:val="22"/>
          <w:szCs w:val="22"/>
        </w:rPr>
        <w:t xml:space="preserve"> assignments based on the self-assessments or class readings you will write a “Reflected Best Self-Portrait” based in the process described in:</w:t>
      </w:r>
    </w:p>
    <w:p w:rsidR="000F1E9E" w:rsidRDefault="000F1E9E" w:rsidP="008B3AD9">
      <w:pPr>
        <w:rPr>
          <w:b/>
          <w:sz w:val="22"/>
          <w:szCs w:val="22"/>
        </w:rPr>
      </w:pPr>
    </w:p>
    <w:p w:rsidR="003B04B8" w:rsidRPr="00A51378" w:rsidRDefault="003B04B8" w:rsidP="003B04B8">
      <w:pPr>
        <w:widowControl/>
        <w:autoSpaceDE w:val="0"/>
        <w:autoSpaceDN w:val="0"/>
        <w:adjustRightInd w:val="0"/>
        <w:rPr>
          <w:b/>
          <w:sz w:val="22"/>
          <w:szCs w:val="22"/>
        </w:rPr>
      </w:pPr>
      <w:proofErr w:type="gramStart"/>
      <w:r w:rsidRPr="00A51378">
        <w:rPr>
          <w:b/>
          <w:sz w:val="22"/>
          <w:szCs w:val="22"/>
        </w:rPr>
        <w:t xml:space="preserve">Roberts, L. M., </w:t>
      </w:r>
      <w:proofErr w:type="spellStart"/>
      <w:r w:rsidRPr="00A51378">
        <w:rPr>
          <w:b/>
          <w:sz w:val="22"/>
          <w:szCs w:val="22"/>
        </w:rPr>
        <w:t>Spreitzer</w:t>
      </w:r>
      <w:proofErr w:type="spellEnd"/>
      <w:r w:rsidRPr="00A51378">
        <w:rPr>
          <w:b/>
          <w:sz w:val="22"/>
          <w:szCs w:val="22"/>
        </w:rPr>
        <w:t xml:space="preserve">, G., Dutton, J.E., Quinn, R., </w:t>
      </w:r>
      <w:proofErr w:type="spellStart"/>
      <w:r w:rsidRPr="00A51378">
        <w:rPr>
          <w:b/>
          <w:sz w:val="22"/>
          <w:szCs w:val="22"/>
        </w:rPr>
        <w:t>Heaphy</w:t>
      </w:r>
      <w:proofErr w:type="spellEnd"/>
      <w:r w:rsidRPr="00A51378">
        <w:rPr>
          <w:b/>
          <w:sz w:val="22"/>
          <w:szCs w:val="22"/>
        </w:rPr>
        <w:t>, E., &amp; Barker, B. (2005).</w:t>
      </w:r>
      <w:proofErr w:type="gramEnd"/>
      <w:r w:rsidRPr="00A51378">
        <w:rPr>
          <w:b/>
          <w:sz w:val="22"/>
          <w:szCs w:val="22"/>
        </w:rPr>
        <w:t xml:space="preserve"> </w:t>
      </w:r>
      <w:proofErr w:type="gramStart"/>
      <w:r w:rsidRPr="00A51378">
        <w:rPr>
          <w:b/>
          <w:sz w:val="22"/>
          <w:szCs w:val="22"/>
        </w:rPr>
        <w:t>How to play to your strengths.</w:t>
      </w:r>
      <w:proofErr w:type="gramEnd"/>
      <w:r w:rsidRPr="00A51378">
        <w:rPr>
          <w:b/>
          <w:sz w:val="22"/>
          <w:szCs w:val="22"/>
        </w:rPr>
        <w:t xml:space="preserve"> </w:t>
      </w:r>
      <w:r w:rsidRPr="00A51378">
        <w:rPr>
          <w:b/>
          <w:i/>
          <w:iCs/>
          <w:sz w:val="22"/>
          <w:szCs w:val="22"/>
        </w:rPr>
        <w:t>Harvard Business Review</w:t>
      </w:r>
      <w:r w:rsidRPr="00A51378">
        <w:rPr>
          <w:b/>
          <w:sz w:val="22"/>
          <w:szCs w:val="22"/>
        </w:rPr>
        <w:t>, 83 (1), 74</w:t>
      </w:r>
      <w:r w:rsidRPr="00A51378">
        <w:rPr>
          <w:rFonts w:ascii="Cambria Math" w:hAnsi="Cambria Math" w:cs="Cambria Math"/>
          <w:b/>
          <w:sz w:val="22"/>
          <w:szCs w:val="22"/>
        </w:rPr>
        <w:t>‐</w:t>
      </w:r>
      <w:r w:rsidRPr="00A51378">
        <w:rPr>
          <w:b/>
          <w:sz w:val="22"/>
          <w:szCs w:val="22"/>
        </w:rPr>
        <w:t>80.</w:t>
      </w:r>
    </w:p>
    <w:p w:rsidR="003B04B8" w:rsidRDefault="003B04B8" w:rsidP="008B3AD9">
      <w:pPr>
        <w:rPr>
          <w:sz w:val="22"/>
          <w:szCs w:val="22"/>
        </w:rPr>
      </w:pPr>
    </w:p>
    <w:p w:rsidR="008B06BC" w:rsidRDefault="008B06BC" w:rsidP="008B3AD9">
      <w:pPr>
        <w:widowControl/>
        <w:autoSpaceDE w:val="0"/>
        <w:autoSpaceDN w:val="0"/>
        <w:adjustRightInd w:val="0"/>
        <w:rPr>
          <w:sz w:val="22"/>
          <w:szCs w:val="22"/>
        </w:rPr>
      </w:pPr>
      <w:r>
        <w:rPr>
          <w:sz w:val="22"/>
          <w:szCs w:val="22"/>
        </w:rPr>
        <w:t>The “Reflected Best Self Portrait” require</w:t>
      </w:r>
      <w:r w:rsidR="0048165B">
        <w:rPr>
          <w:sz w:val="22"/>
          <w:szCs w:val="22"/>
        </w:rPr>
        <w:t>s you to seek feedback from 5-15</w:t>
      </w:r>
      <w:r>
        <w:rPr>
          <w:sz w:val="22"/>
          <w:szCs w:val="22"/>
        </w:rPr>
        <w:t xml:space="preserve"> people that know you and examine the feedback for themes and commonalities. You ne</w:t>
      </w:r>
      <w:r w:rsidR="00853E26">
        <w:rPr>
          <w:sz w:val="22"/>
          <w:szCs w:val="22"/>
        </w:rPr>
        <w:t>ed to identify 4</w:t>
      </w:r>
      <w:r>
        <w:rPr>
          <w:sz w:val="22"/>
          <w:szCs w:val="22"/>
        </w:rPr>
        <w:t>-6 common themes in the feedback and reflect on what these say about you when you are at your best.</w:t>
      </w:r>
      <w:r w:rsidR="00853E26">
        <w:rPr>
          <w:sz w:val="22"/>
          <w:szCs w:val="22"/>
        </w:rPr>
        <w:t xml:space="preserve">  After you gather feedback organize your findings using the three column format on p. 78 (Themes, Examples, </w:t>
      </w:r>
      <w:proofErr w:type="gramStart"/>
      <w:r w:rsidR="00853E26">
        <w:rPr>
          <w:sz w:val="22"/>
          <w:szCs w:val="22"/>
        </w:rPr>
        <w:t>and  Possible</w:t>
      </w:r>
      <w:proofErr w:type="gramEnd"/>
      <w:r w:rsidR="00853E26">
        <w:rPr>
          <w:sz w:val="22"/>
          <w:szCs w:val="22"/>
        </w:rPr>
        <w:t xml:space="preserve"> Interpretation).  You need a minimum of 3 examples for each theme identified so feedback from as many people as possible helps.  You will need approximately 2-3 pages of three column summary.  Use this summary to write a self</w:t>
      </w:r>
      <w:r w:rsidR="009A73D2">
        <w:rPr>
          <w:sz w:val="22"/>
          <w:szCs w:val="22"/>
        </w:rPr>
        <w:t>-portrait of your best strengths.  Every theme you identify should be included in a self-portrait of 2-3 pages double-spaced.  The Reflected</w:t>
      </w:r>
      <w:r w:rsidR="004E171B">
        <w:rPr>
          <w:sz w:val="22"/>
          <w:szCs w:val="22"/>
        </w:rPr>
        <w:t xml:space="preserve"> Best Self-Portrait counts for 2</w:t>
      </w:r>
      <w:r w:rsidR="009A73D2">
        <w:rPr>
          <w:sz w:val="22"/>
          <w:szCs w:val="22"/>
        </w:rPr>
        <w:t>0% of your grade.</w:t>
      </w:r>
    </w:p>
    <w:p w:rsidR="000F1E9E" w:rsidRDefault="000F1E9E" w:rsidP="008B3AD9">
      <w:pPr>
        <w:widowControl/>
        <w:autoSpaceDE w:val="0"/>
        <w:autoSpaceDN w:val="0"/>
        <w:adjustRightInd w:val="0"/>
        <w:rPr>
          <w:sz w:val="22"/>
          <w:szCs w:val="22"/>
        </w:rPr>
      </w:pPr>
    </w:p>
    <w:p w:rsidR="004E171B" w:rsidRPr="004E171B" w:rsidRDefault="004E171B" w:rsidP="008B3AD9">
      <w:pPr>
        <w:widowControl/>
        <w:autoSpaceDE w:val="0"/>
        <w:autoSpaceDN w:val="0"/>
        <w:adjustRightInd w:val="0"/>
        <w:rPr>
          <w:b/>
          <w:sz w:val="22"/>
          <w:szCs w:val="22"/>
        </w:rPr>
      </w:pPr>
      <w:r w:rsidRPr="004E171B">
        <w:rPr>
          <w:b/>
          <w:sz w:val="22"/>
          <w:szCs w:val="22"/>
        </w:rPr>
        <w:t>INDIVIDUAL CHANGE ANALYSIS PAPER</w:t>
      </w:r>
    </w:p>
    <w:p w:rsidR="004E171B" w:rsidRDefault="004E171B" w:rsidP="008B3AD9">
      <w:pPr>
        <w:rPr>
          <w:b/>
          <w:sz w:val="22"/>
          <w:szCs w:val="22"/>
        </w:rPr>
      </w:pPr>
    </w:p>
    <w:p w:rsidR="004E171B" w:rsidRPr="0048165B" w:rsidRDefault="004E171B" w:rsidP="004E171B">
      <w:pPr>
        <w:rPr>
          <w:b/>
          <w:sz w:val="22"/>
          <w:szCs w:val="22"/>
        </w:rPr>
      </w:pPr>
      <w:r w:rsidRPr="0048165B">
        <w:rPr>
          <w:color w:val="000000"/>
          <w:sz w:val="22"/>
          <w:szCs w:val="22"/>
        </w:rPr>
        <w:t xml:space="preserve">Write a </w:t>
      </w:r>
      <w:r>
        <w:rPr>
          <w:color w:val="000000"/>
          <w:sz w:val="22"/>
          <w:szCs w:val="22"/>
        </w:rPr>
        <w:t xml:space="preserve">two to three </w:t>
      </w:r>
      <w:r w:rsidRPr="0048165B">
        <w:rPr>
          <w:color w:val="000000"/>
          <w:sz w:val="22"/>
          <w:szCs w:val="22"/>
        </w:rPr>
        <w:t xml:space="preserve">double-spaced page analysis of organizational change from the Change Management Simulation. First, present a description of your experience with the change simulation. How might your approach have been shaped by your own Conflict Resolution Styles? Second, briefly assess the effectiveness of your overall change approach. What worked and </w:t>
      </w:r>
      <w:r w:rsidRPr="0048165B">
        <w:rPr>
          <w:sz w:val="22"/>
          <w:szCs w:val="22"/>
        </w:rPr>
        <w:t>what did not work? Why? What would you do differently if you were able to start over from the beginning? Finally, discuss how your team dynamics either helped or hindered your performance on the simulation. What are the implications for how you work most effectively with teams in the future?</w:t>
      </w:r>
      <w:r w:rsidR="008524A8">
        <w:rPr>
          <w:sz w:val="22"/>
          <w:szCs w:val="22"/>
        </w:rPr>
        <w:t xml:space="preserve">  The individual change analysis paper counts for 10% of your grade.</w:t>
      </w:r>
    </w:p>
    <w:p w:rsidR="004E171B" w:rsidRDefault="004E171B" w:rsidP="008B3AD9">
      <w:pPr>
        <w:rPr>
          <w:b/>
          <w:sz w:val="22"/>
          <w:szCs w:val="22"/>
        </w:rPr>
      </w:pPr>
    </w:p>
    <w:p w:rsidR="000F1E9E" w:rsidRPr="00546A80" w:rsidRDefault="000F1E9E" w:rsidP="008B3AD9">
      <w:pPr>
        <w:rPr>
          <w:b/>
          <w:sz w:val="22"/>
          <w:szCs w:val="22"/>
        </w:rPr>
      </w:pPr>
      <w:r w:rsidRPr="00546A80">
        <w:rPr>
          <w:b/>
          <w:sz w:val="22"/>
          <w:szCs w:val="22"/>
        </w:rPr>
        <w:t>ATTENDANCE AND PARTICIPATION</w:t>
      </w:r>
    </w:p>
    <w:p w:rsidR="000F1E9E" w:rsidRPr="00546A80" w:rsidRDefault="000F1E9E" w:rsidP="008B3AD9">
      <w:pPr>
        <w:rPr>
          <w:sz w:val="22"/>
          <w:szCs w:val="22"/>
        </w:rPr>
      </w:pPr>
    </w:p>
    <w:p w:rsidR="000F1E9E" w:rsidRPr="00546A80" w:rsidRDefault="000F1E9E" w:rsidP="008B3AD9">
      <w:pPr>
        <w:rPr>
          <w:sz w:val="22"/>
          <w:szCs w:val="22"/>
        </w:rPr>
      </w:pPr>
      <w:r w:rsidRPr="00546A80">
        <w:rPr>
          <w:sz w:val="22"/>
          <w:szCs w:val="22"/>
        </w:rPr>
        <w:t>Attendance in class is expected.  Because this is an interactive class, outside work is important.  All required readings should be completed and prepared for discussion before class.  Class participation and completion of assignments is essential in order to gain maximum benefit fro</w:t>
      </w:r>
      <w:r w:rsidR="003F3450">
        <w:rPr>
          <w:sz w:val="22"/>
          <w:szCs w:val="22"/>
        </w:rPr>
        <w:t>m the course and will count as 10</w:t>
      </w:r>
      <w:r w:rsidRPr="00546A80">
        <w:rPr>
          <w:sz w:val="22"/>
          <w:szCs w:val="22"/>
        </w:rPr>
        <w:t xml:space="preserve">% of your final grade.  Your participation is evaluated on your attendance, preparation for class, and the quality of contributions you make to discussions and exercises in the classroom.  </w:t>
      </w:r>
    </w:p>
    <w:p w:rsidR="003F3450" w:rsidRDefault="003F3450" w:rsidP="00332F3A">
      <w:pPr>
        <w:rPr>
          <w:b/>
          <w:bCs/>
          <w:sz w:val="22"/>
          <w:szCs w:val="22"/>
        </w:rPr>
      </w:pPr>
    </w:p>
    <w:p w:rsidR="00B269CA" w:rsidRPr="00CA5237" w:rsidRDefault="00B269CA" w:rsidP="00B269CA">
      <w:pPr>
        <w:rPr>
          <w:b/>
          <w:bCs/>
          <w:sz w:val="22"/>
          <w:szCs w:val="22"/>
        </w:rPr>
      </w:pPr>
      <w:r w:rsidRPr="00CA5237">
        <w:rPr>
          <w:b/>
          <w:bCs/>
          <w:sz w:val="22"/>
          <w:szCs w:val="22"/>
        </w:rPr>
        <w:t>DROP POLICY</w:t>
      </w:r>
    </w:p>
    <w:p w:rsidR="00B269CA" w:rsidRPr="00CA5237" w:rsidRDefault="00B269CA" w:rsidP="00B269CA">
      <w:pPr>
        <w:rPr>
          <w:b/>
          <w:bCs/>
          <w:sz w:val="22"/>
          <w:szCs w:val="22"/>
        </w:rPr>
      </w:pPr>
    </w:p>
    <w:p w:rsidR="00B269CA" w:rsidRPr="00CA5237" w:rsidRDefault="00B269CA" w:rsidP="00B269CA">
      <w:pPr>
        <w:pStyle w:val="NormalWeb"/>
        <w:spacing w:before="0" w:beforeAutospacing="0" w:after="0" w:afterAutospacing="0"/>
        <w:rPr>
          <w:sz w:val="22"/>
          <w:szCs w:val="22"/>
        </w:rPr>
      </w:pPr>
      <w:r w:rsidRPr="00CA5237">
        <w:rPr>
          <w:sz w:val="22"/>
          <w:szCs w:val="22"/>
        </w:rPr>
        <w:t xml:space="preserve">Students may drop or swap (adding and dropping a class concurrently) classes through self-service in </w:t>
      </w:r>
      <w:proofErr w:type="spellStart"/>
      <w:r w:rsidRPr="00CA5237">
        <w:rPr>
          <w:sz w:val="22"/>
          <w:szCs w:val="22"/>
        </w:rPr>
        <w:t>MyMav</w:t>
      </w:r>
      <w:proofErr w:type="spellEnd"/>
      <w:r w:rsidRPr="00CA5237">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5237">
        <w:rPr>
          <w:rStyle w:val="Strong"/>
          <w:sz w:val="22"/>
          <w:szCs w:val="22"/>
        </w:rPr>
        <w:t>Students will not be automatically dropped for non-attendance</w:t>
      </w:r>
      <w:r w:rsidRPr="00CA5237">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CA5237">
          <w:rPr>
            <w:rStyle w:val="Hyperlink"/>
            <w:sz w:val="22"/>
            <w:szCs w:val="22"/>
          </w:rPr>
          <w:t>http://wweb.uta.edu/ses/fao</w:t>
        </w:r>
      </w:hyperlink>
      <w:r w:rsidRPr="00CA5237">
        <w:rPr>
          <w:sz w:val="22"/>
          <w:szCs w:val="22"/>
        </w:rPr>
        <w:t>).</w:t>
      </w:r>
    </w:p>
    <w:p w:rsidR="00B269CA" w:rsidRPr="00CA5237" w:rsidRDefault="00B269CA" w:rsidP="00B269CA">
      <w:pPr>
        <w:pStyle w:val="NormalWeb"/>
        <w:spacing w:before="0" w:beforeAutospacing="0" w:after="0" w:afterAutospacing="0"/>
        <w:rPr>
          <w:sz w:val="22"/>
          <w:szCs w:val="22"/>
        </w:rPr>
      </w:pPr>
    </w:p>
    <w:p w:rsidR="004E171B" w:rsidRDefault="004E171B">
      <w:pPr>
        <w:widowControl/>
        <w:rPr>
          <w:b/>
          <w:sz w:val="22"/>
          <w:szCs w:val="22"/>
        </w:rPr>
      </w:pPr>
      <w:r>
        <w:rPr>
          <w:b/>
          <w:sz w:val="22"/>
          <w:szCs w:val="22"/>
        </w:rPr>
        <w:br w:type="page"/>
      </w:r>
    </w:p>
    <w:p w:rsidR="00B269CA" w:rsidRPr="00CA5237" w:rsidRDefault="00B269CA" w:rsidP="00B269CA">
      <w:pPr>
        <w:rPr>
          <w:b/>
          <w:bCs/>
          <w:sz w:val="22"/>
          <w:szCs w:val="22"/>
        </w:rPr>
      </w:pPr>
      <w:r w:rsidRPr="00CA5237">
        <w:rPr>
          <w:b/>
          <w:sz w:val="22"/>
          <w:szCs w:val="22"/>
        </w:rPr>
        <w:lastRenderedPageBreak/>
        <w:t>STUDENT SUPPORT SERVICES</w:t>
      </w:r>
      <w:r w:rsidRPr="00CA5237">
        <w:rPr>
          <w:b/>
          <w:bCs/>
          <w:sz w:val="22"/>
          <w:szCs w:val="22"/>
        </w:rPr>
        <w:t xml:space="preserve">  </w:t>
      </w:r>
    </w:p>
    <w:p w:rsidR="00B269CA" w:rsidRPr="00CA5237" w:rsidRDefault="00B269CA" w:rsidP="00B269CA">
      <w:pPr>
        <w:rPr>
          <w:bCs/>
          <w:sz w:val="22"/>
          <w:szCs w:val="22"/>
        </w:rPr>
      </w:pPr>
    </w:p>
    <w:p w:rsidR="00B269CA" w:rsidRPr="00CA5237" w:rsidRDefault="00B269CA" w:rsidP="00B269CA">
      <w:pPr>
        <w:rPr>
          <w:sz w:val="22"/>
          <w:szCs w:val="22"/>
        </w:rPr>
      </w:pPr>
      <w:r w:rsidRPr="00CA523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CA5237">
          <w:rPr>
            <w:rStyle w:val="Hyperlink"/>
            <w:sz w:val="22"/>
            <w:szCs w:val="22"/>
          </w:rPr>
          <w:t>resources@uta.edu</w:t>
        </w:r>
      </w:hyperlink>
      <w:r w:rsidRPr="00CA5237">
        <w:rPr>
          <w:sz w:val="22"/>
          <w:szCs w:val="22"/>
        </w:rPr>
        <w:t xml:space="preserve">, or view the information at </w:t>
      </w:r>
      <w:hyperlink r:id="rId17" w:history="1">
        <w:r w:rsidRPr="00CA5237">
          <w:rPr>
            <w:rStyle w:val="Hyperlink"/>
            <w:sz w:val="22"/>
            <w:szCs w:val="22"/>
          </w:rPr>
          <w:t>www.uta.edu/resources</w:t>
        </w:r>
      </w:hyperlink>
      <w:r w:rsidRPr="00CA5237">
        <w:rPr>
          <w:sz w:val="22"/>
          <w:szCs w:val="22"/>
        </w:rPr>
        <w:t>.</w:t>
      </w:r>
    </w:p>
    <w:p w:rsidR="00B269CA" w:rsidRDefault="00B269CA" w:rsidP="00B269CA">
      <w:pPr>
        <w:rPr>
          <w:b/>
          <w:sz w:val="22"/>
          <w:szCs w:val="22"/>
        </w:rPr>
      </w:pPr>
    </w:p>
    <w:p w:rsidR="00B269CA" w:rsidRPr="00CA5237" w:rsidRDefault="00B269CA" w:rsidP="00B269CA">
      <w:pPr>
        <w:rPr>
          <w:b/>
          <w:sz w:val="22"/>
          <w:szCs w:val="22"/>
        </w:rPr>
      </w:pPr>
      <w:r w:rsidRPr="00CA5237">
        <w:rPr>
          <w:b/>
          <w:sz w:val="22"/>
          <w:szCs w:val="22"/>
        </w:rPr>
        <w:t>AMERICANS WITH DISABILITIES ACT</w:t>
      </w:r>
    </w:p>
    <w:p w:rsidR="00B269CA" w:rsidRPr="00CA5237" w:rsidRDefault="00B269CA" w:rsidP="00B269CA">
      <w:pPr>
        <w:rPr>
          <w:sz w:val="22"/>
          <w:szCs w:val="22"/>
        </w:rPr>
      </w:pPr>
    </w:p>
    <w:p w:rsidR="00B269CA" w:rsidRPr="00CA5237" w:rsidRDefault="00B269CA" w:rsidP="00B269CA">
      <w:pPr>
        <w:rPr>
          <w:sz w:val="22"/>
          <w:szCs w:val="22"/>
        </w:rPr>
      </w:pPr>
      <w:r w:rsidRPr="00CA5237">
        <w:rPr>
          <w:sz w:val="22"/>
          <w:szCs w:val="22"/>
        </w:rPr>
        <w:t xml:space="preserve">The University of Texas at Arlington is on record as being committed to both the spirit and letter of all federal equal opportunity legislation, including the </w:t>
      </w:r>
      <w:r w:rsidRPr="00CA5237">
        <w:rPr>
          <w:i/>
          <w:iCs/>
          <w:sz w:val="22"/>
          <w:szCs w:val="22"/>
        </w:rPr>
        <w:t>Americans with Disabilities Act (ADA)</w:t>
      </w:r>
      <w:r w:rsidRPr="00CA5237">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CA5237">
          <w:rPr>
            <w:rStyle w:val="Hyperlink"/>
            <w:sz w:val="22"/>
            <w:szCs w:val="22"/>
          </w:rPr>
          <w:t>www.uta.edu/disability</w:t>
        </w:r>
      </w:hyperlink>
      <w:r w:rsidRPr="00CA5237">
        <w:rPr>
          <w:sz w:val="22"/>
          <w:szCs w:val="22"/>
        </w:rPr>
        <w:t xml:space="preserve"> or by calling the Office for Students with Disabilities at (817) 272-3364.</w:t>
      </w:r>
    </w:p>
    <w:p w:rsidR="00B269CA" w:rsidRDefault="00B269CA" w:rsidP="00B269CA">
      <w:pPr>
        <w:rPr>
          <w:b/>
          <w:bCs/>
          <w:sz w:val="22"/>
          <w:szCs w:val="22"/>
        </w:rPr>
      </w:pPr>
    </w:p>
    <w:p w:rsidR="00B269CA" w:rsidRPr="00CA5237" w:rsidRDefault="00B269CA" w:rsidP="00B269CA">
      <w:pPr>
        <w:rPr>
          <w:b/>
          <w:bCs/>
          <w:sz w:val="22"/>
          <w:szCs w:val="22"/>
        </w:rPr>
      </w:pPr>
      <w:r w:rsidRPr="00CA5237">
        <w:rPr>
          <w:b/>
          <w:bCs/>
          <w:sz w:val="22"/>
          <w:szCs w:val="22"/>
        </w:rPr>
        <w:t>ACADEMIC INTEGRITY</w:t>
      </w:r>
    </w:p>
    <w:p w:rsidR="00B269CA" w:rsidRPr="00CA5237" w:rsidRDefault="00B269CA" w:rsidP="00B269CA">
      <w:pPr>
        <w:rPr>
          <w:bCs/>
          <w:sz w:val="22"/>
          <w:szCs w:val="22"/>
        </w:rPr>
      </w:pPr>
    </w:p>
    <w:p w:rsidR="00B269CA" w:rsidRPr="00CA5237" w:rsidRDefault="00B269CA" w:rsidP="00B269CA">
      <w:pPr>
        <w:rPr>
          <w:sz w:val="22"/>
          <w:szCs w:val="22"/>
        </w:rPr>
      </w:pPr>
      <w:r w:rsidRPr="00CA5237">
        <w:rPr>
          <w:sz w:val="22"/>
          <w:szCs w:val="22"/>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B269CA" w:rsidRPr="00CA5237" w:rsidRDefault="00B269CA" w:rsidP="00B269CA">
      <w:pPr>
        <w:rPr>
          <w:rFonts w:eastAsia="Arial Unicode MS"/>
          <w:sz w:val="22"/>
          <w:szCs w:val="22"/>
        </w:rPr>
      </w:pPr>
    </w:p>
    <w:p w:rsidR="00B269CA" w:rsidRPr="00CA5237" w:rsidRDefault="00B269CA" w:rsidP="00B269CA">
      <w:pPr>
        <w:rPr>
          <w:sz w:val="22"/>
          <w:szCs w:val="22"/>
        </w:rPr>
      </w:pPr>
      <w:r w:rsidRPr="00CA5237">
        <w:rPr>
          <w:sz w:val="22"/>
          <w:szCs w:val="22"/>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CA5237">
        <w:rPr>
          <w:sz w:val="22"/>
          <w:szCs w:val="22"/>
        </w:rPr>
        <w:t>(Regents’ Rules and Regulations, Part One, Chapter VI, Section 3, Subsection 3.2., Subdivision 3.22).</w:t>
      </w:r>
      <w:proofErr w:type="gramEnd"/>
      <w:r w:rsidRPr="00CA5237">
        <w:rPr>
          <w:sz w:val="22"/>
          <w:szCs w:val="22"/>
        </w:rPr>
        <w:t xml:space="preserve"> </w:t>
      </w:r>
    </w:p>
    <w:p w:rsidR="00B269CA" w:rsidRPr="00CA5237" w:rsidRDefault="00B269CA" w:rsidP="00B269CA">
      <w:pPr>
        <w:keepNext/>
        <w:rPr>
          <w:sz w:val="22"/>
          <w:szCs w:val="22"/>
        </w:rPr>
      </w:pPr>
    </w:p>
    <w:p w:rsidR="00B269CA" w:rsidRPr="00CA5237" w:rsidRDefault="00B269CA" w:rsidP="00B269CA">
      <w:pPr>
        <w:keepNext/>
        <w:rPr>
          <w:sz w:val="22"/>
          <w:szCs w:val="22"/>
        </w:rPr>
      </w:pPr>
      <w:r w:rsidRPr="00CA5237">
        <w:rPr>
          <w:sz w:val="22"/>
          <w:szCs w:val="22"/>
        </w:rPr>
        <w:t>Students enrolled in this course are expected to adhere to the UT Arlington Honor Code:</w:t>
      </w:r>
    </w:p>
    <w:p w:rsidR="00B269CA" w:rsidRPr="00CA5237" w:rsidRDefault="00B269CA" w:rsidP="00B269CA">
      <w:pPr>
        <w:keepNext/>
        <w:rPr>
          <w:sz w:val="22"/>
          <w:szCs w:val="22"/>
        </w:rPr>
      </w:pPr>
    </w:p>
    <w:p w:rsidR="00B269CA" w:rsidRPr="00CA5237" w:rsidRDefault="00B269CA" w:rsidP="00B269CA">
      <w:pPr>
        <w:pStyle w:val="Default"/>
        <w:spacing w:after="80"/>
        <w:ind w:left="720" w:right="432"/>
        <w:jc w:val="both"/>
        <w:rPr>
          <w:i/>
          <w:sz w:val="22"/>
          <w:szCs w:val="22"/>
        </w:rPr>
      </w:pPr>
      <w:r w:rsidRPr="00CA5237">
        <w:rPr>
          <w:i/>
          <w:sz w:val="22"/>
          <w:szCs w:val="22"/>
        </w:rPr>
        <w:t xml:space="preserve">I pledge, on my honor, to uphold UT Arlington’s tradition of academic integrity, a tradition that values hard work and honest effort in the pursuit of academic excellence. </w:t>
      </w:r>
    </w:p>
    <w:p w:rsidR="00B269CA" w:rsidRPr="00CA5237" w:rsidRDefault="00B269CA" w:rsidP="00B269CA">
      <w:pPr>
        <w:pStyle w:val="Default"/>
        <w:spacing w:after="80"/>
        <w:ind w:left="720" w:right="432"/>
        <w:jc w:val="both"/>
        <w:rPr>
          <w:i/>
          <w:sz w:val="22"/>
          <w:szCs w:val="22"/>
        </w:rPr>
      </w:pPr>
      <w:r w:rsidRPr="00CA523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269CA" w:rsidRPr="00CA5237" w:rsidRDefault="00B269CA" w:rsidP="00B269CA">
      <w:pPr>
        <w:keepNext/>
        <w:rPr>
          <w:sz w:val="22"/>
          <w:szCs w:val="22"/>
        </w:rPr>
      </w:pPr>
    </w:p>
    <w:p w:rsidR="00B269CA" w:rsidRPr="00CA5237" w:rsidRDefault="00B269CA" w:rsidP="00B269CA">
      <w:pPr>
        <w:keepNext/>
        <w:rPr>
          <w:sz w:val="22"/>
          <w:szCs w:val="22"/>
        </w:rPr>
      </w:pPr>
      <w:r w:rsidRPr="00CA5237">
        <w:rPr>
          <w:sz w:val="22"/>
          <w:szCs w:val="22"/>
        </w:rPr>
        <w:t xml:space="preserve">Per UT System </w:t>
      </w:r>
      <w:r w:rsidRPr="00CA5237">
        <w:rPr>
          <w:i/>
          <w:sz w:val="22"/>
          <w:szCs w:val="22"/>
        </w:rPr>
        <w:t>Regents’ Rule</w:t>
      </w:r>
      <w:r w:rsidRPr="00CA523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269CA" w:rsidRPr="00CA5237" w:rsidRDefault="00B269CA" w:rsidP="00B269CA">
      <w:pPr>
        <w:keepNext/>
        <w:rPr>
          <w:sz w:val="22"/>
          <w:szCs w:val="22"/>
        </w:rPr>
      </w:pPr>
    </w:p>
    <w:p w:rsidR="004E171B" w:rsidRDefault="004E171B" w:rsidP="00B269CA">
      <w:pPr>
        <w:rPr>
          <w:b/>
          <w:sz w:val="22"/>
          <w:szCs w:val="22"/>
        </w:rPr>
      </w:pPr>
    </w:p>
    <w:p w:rsidR="00B269CA" w:rsidRPr="00CA5237" w:rsidRDefault="00B269CA" w:rsidP="00B269CA">
      <w:pPr>
        <w:rPr>
          <w:b/>
          <w:sz w:val="22"/>
          <w:szCs w:val="22"/>
        </w:rPr>
      </w:pPr>
      <w:r w:rsidRPr="00CA5237">
        <w:rPr>
          <w:b/>
          <w:sz w:val="22"/>
          <w:szCs w:val="22"/>
        </w:rPr>
        <w:lastRenderedPageBreak/>
        <w:t>EVACTUATION PROCEDURES</w:t>
      </w:r>
    </w:p>
    <w:p w:rsidR="00B269CA" w:rsidRPr="00CA5237" w:rsidRDefault="00B269CA" w:rsidP="00B269CA">
      <w:pPr>
        <w:rPr>
          <w:sz w:val="22"/>
          <w:szCs w:val="22"/>
        </w:rPr>
      </w:pPr>
    </w:p>
    <w:p w:rsidR="00B269CA" w:rsidRPr="00CA5237" w:rsidRDefault="00B269CA" w:rsidP="00B269CA">
      <w:pPr>
        <w:rPr>
          <w:sz w:val="22"/>
          <w:szCs w:val="22"/>
        </w:rPr>
      </w:pPr>
      <w:r w:rsidRPr="00CA5237">
        <w:rPr>
          <w:sz w:val="22"/>
          <w:szCs w:val="22"/>
        </w:rPr>
        <w:t>Should we experience an emergency event that requires us to vacate the building, students should exit the room and move towards the south exit of the College of Business.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269CA" w:rsidRDefault="00B269CA" w:rsidP="00B269CA">
      <w:pPr>
        <w:rPr>
          <w:b/>
          <w:sz w:val="22"/>
          <w:szCs w:val="22"/>
        </w:rPr>
      </w:pPr>
    </w:p>
    <w:p w:rsidR="00B269CA" w:rsidRPr="00CA5237" w:rsidRDefault="00B269CA" w:rsidP="00B269CA">
      <w:pPr>
        <w:rPr>
          <w:b/>
          <w:sz w:val="22"/>
          <w:szCs w:val="22"/>
        </w:rPr>
      </w:pPr>
      <w:r w:rsidRPr="00CA5237">
        <w:rPr>
          <w:b/>
          <w:sz w:val="22"/>
          <w:szCs w:val="22"/>
        </w:rPr>
        <w:t>ABOUT THE INSTRUCTOR</w:t>
      </w:r>
      <w:bookmarkStart w:id="0" w:name="_GoBack"/>
      <w:bookmarkEnd w:id="0"/>
    </w:p>
    <w:p w:rsidR="00B269CA" w:rsidRPr="00CA5237" w:rsidRDefault="00B269CA" w:rsidP="00B269CA">
      <w:pPr>
        <w:rPr>
          <w:b/>
          <w:sz w:val="22"/>
          <w:szCs w:val="22"/>
        </w:rPr>
      </w:pPr>
    </w:p>
    <w:p w:rsidR="00B269CA" w:rsidRPr="00CA5237" w:rsidRDefault="00B269CA" w:rsidP="00B269CA">
      <w:pPr>
        <w:rPr>
          <w:sz w:val="22"/>
          <w:szCs w:val="22"/>
        </w:rPr>
      </w:pPr>
      <w:r w:rsidRPr="00CA5237">
        <w:rPr>
          <w:b/>
          <w:sz w:val="22"/>
          <w:szCs w:val="22"/>
        </w:rPr>
        <w:t xml:space="preserve">George S. Benson </w:t>
      </w:r>
      <w:r w:rsidRPr="00CA5237">
        <w:rPr>
          <w:sz w:val="22"/>
          <w:szCs w:val="22"/>
        </w:rPr>
        <w:t xml:space="preserve">is an Associate Professor at the University of Texas at Arlington.  Dr. Benson earned his Ph.D. from the University of Southern California and completed a Post-Doctoral Fellowship at the Center for Effective Organizations in the Marshall School of Business.  </w:t>
      </w:r>
      <w:r>
        <w:rPr>
          <w:sz w:val="22"/>
          <w:szCs w:val="22"/>
        </w:rPr>
        <w:t xml:space="preserve"> </w:t>
      </w:r>
      <w:r w:rsidRPr="00CA5237">
        <w:rPr>
          <w:sz w:val="22"/>
          <w:szCs w:val="22"/>
        </w:rPr>
        <w:t xml:space="preserve">Dr. Benson’s research focuses on HR measurement, employee involvement, and strategic management of human capital. He co-authored with Ed Lawler and Sue Mohrman </w:t>
      </w:r>
      <w:r w:rsidRPr="00CA5237">
        <w:rPr>
          <w:i/>
          <w:sz w:val="22"/>
          <w:szCs w:val="22"/>
        </w:rPr>
        <w:t>Organizing for High Performance</w:t>
      </w:r>
      <w:r w:rsidRPr="00CA5237">
        <w:rPr>
          <w:sz w:val="22"/>
          <w:szCs w:val="22"/>
        </w:rPr>
        <w:t xml:space="preserve"> (</w:t>
      </w:r>
      <w:proofErr w:type="spellStart"/>
      <w:r w:rsidRPr="00CA5237">
        <w:rPr>
          <w:sz w:val="22"/>
          <w:szCs w:val="22"/>
        </w:rPr>
        <w:t>Jossey</w:t>
      </w:r>
      <w:proofErr w:type="spellEnd"/>
      <w:r w:rsidRPr="00CA5237">
        <w:rPr>
          <w:sz w:val="22"/>
          <w:szCs w:val="22"/>
        </w:rPr>
        <w:t xml:space="preserve">-Bass, 2001).  Dr. Benson’s writing has appeared in </w:t>
      </w:r>
      <w:r w:rsidRPr="00CA5237">
        <w:rPr>
          <w:i/>
          <w:sz w:val="22"/>
          <w:szCs w:val="22"/>
        </w:rPr>
        <w:t>Journal of Applied Psychology, Academy of Management Journal, Human Resource Management</w:t>
      </w:r>
      <w:r w:rsidRPr="00CA5237">
        <w:rPr>
          <w:sz w:val="22"/>
          <w:szCs w:val="22"/>
        </w:rPr>
        <w:t xml:space="preserve">, </w:t>
      </w:r>
      <w:r w:rsidRPr="00CA5237">
        <w:rPr>
          <w:i/>
          <w:sz w:val="22"/>
          <w:szCs w:val="22"/>
        </w:rPr>
        <w:t>Organizational Dynamics, Sloan Management Review</w:t>
      </w:r>
      <w:r w:rsidRPr="00CA5237">
        <w:rPr>
          <w:sz w:val="22"/>
          <w:szCs w:val="22"/>
        </w:rPr>
        <w:t xml:space="preserve">, and </w:t>
      </w:r>
      <w:r w:rsidRPr="00CA5237">
        <w:rPr>
          <w:i/>
          <w:sz w:val="22"/>
          <w:szCs w:val="22"/>
        </w:rPr>
        <w:t>Training &amp; Development</w:t>
      </w:r>
      <w:r w:rsidRPr="00CA5237">
        <w:rPr>
          <w:sz w:val="22"/>
          <w:szCs w:val="22"/>
        </w:rPr>
        <w:t xml:space="preserve"> among others</w:t>
      </w:r>
      <w:r w:rsidRPr="00CA5237">
        <w:rPr>
          <w:i/>
          <w:sz w:val="22"/>
          <w:szCs w:val="22"/>
        </w:rPr>
        <w:t>.</w:t>
      </w:r>
      <w:r w:rsidRPr="00CA5237">
        <w:rPr>
          <w:sz w:val="22"/>
          <w:szCs w:val="22"/>
        </w:rPr>
        <w:t xml:space="preserve">  Dr. Benson’s work with companies has included HR metrics, job design, compensation, employee engagement and retention programs, employee attitude surveys, and training design and evaluation. He has worked with a wide range of organizations including Alcon Laboratories, ADESA Corporation, Aetna, Frito-Lay, HKS Inc., KFC-Yum Brands, Pratt &amp; Whitney, and </w:t>
      </w:r>
      <w:proofErr w:type="spellStart"/>
      <w:r w:rsidRPr="00CA5237">
        <w:rPr>
          <w:sz w:val="22"/>
          <w:szCs w:val="22"/>
        </w:rPr>
        <w:t>PriceWaterhouse</w:t>
      </w:r>
      <w:proofErr w:type="spellEnd"/>
      <w:r w:rsidRPr="00CA5237">
        <w:rPr>
          <w:sz w:val="22"/>
          <w:szCs w:val="22"/>
        </w:rPr>
        <w:t xml:space="preserve"> Coopers.  Dr. Benson previously worked as a researcher at the American Society for Training and Development in Alexandria, Virginia.  He also holds degrees from Washington and Lee University and Georgetown University.  </w:t>
      </w:r>
    </w:p>
    <w:p w:rsidR="000F1E9E" w:rsidRPr="00546A80" w:rsidRDefault="000F1E9E" w:rsidP="00332F3A">
      <w:pPr>
        <w:rPr>
          <w:sz w:val="22"/>
          <w:szCs w:val="22"/>
        </w:rPr>
      </w:pPr>
    </w:p>
    <w:p w:rsidR="000F1E9E" w:rsidRPr="00546A80" w:rsidRDefault="000F1E9E" w:rsidP="008B3AD9">
      <w:pPr>
        <w:rPr>
          <w:b/>
          <w:sz w:val="22"/>
          <w:szCs w:val="22"/>
        </w:rPr>
      </w:pPr>
      <w:r w:rsidRPr="00546A80">
        <w:rPr>
          <w:b/>
          <w:sz w:val="22"/>
          <w:szCs w:val="22"/>
        </w:rPr>
        <w:br w:type="page"/>
      </w:r>
      <w:r w:rsidRPr="00546A80">
        <w:rPr>
          <w:b/>
          <w:sz w:val="22"/>
          <w:szCs w:val="22"/>
        </w:rPr>
        <w:lastRenderedPageBreak/>
        <w:t>COURSE ASSIGNMENTS</w:t>
      </w:r>
    </w:p>
    <w:p w:rsidR="000F1E9E" w:rsidRPr="00546A80" w:rsidRDefault="000F1E9E" w:rsidP="008B3AD9">
      <w:pPr>
        <w:rPr>
          <w:sz w:val="22"/>
          <w:szCs w:val="22"/>
        </w:rPr>
      </w:pPr>
    </w:p>
    <w:tbl>
      <w:tblPr>
        <w:tblW w:w="9248" w:type="dxa"/>
        <w:tblInd w:w="108" w:type="dxa"/>
        <w:tblLayout w:type="fixed"/>
        <w:tblLook w:val="01E0" w:firstRow="1" w:lastRow="1" w:firstColumn="1" w:lastColumn="1" w:noHBand="0" w:noVBand="0"/>
      </w:tblPr>
      <w:tblGrid>
        <w:gridCol w:w="1133"/>
        <w:gridCol w:w="1545"/>
        <w:gridCol w:w="22"/>
        <w:gridCol w:w="6548"/>
      </w:tblGrid>
      <w:tr w:rsidR="000F1E9E" w:rsidRPr="00546A80" w:rsidTr="002B3E52">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1</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January 1</w:t>
            </w:r>
            <w:r w:rsidR="00F70FEC">
              <w:rPr>
                <w:b/>
                <w:sz w:val="22"/>
                <w:szCs w:val="22"/>
              </w:rPr>
              <w:t>6</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t>Introduction to the course</w:t>
            </w:r>
          </w:p>
          <w:p w:rsidR="000F1E9E" w:rsidRPr="00546A80" w:rsidRDefault="000F1E9E" w:rsidP="008B3AD9">
            <w:pPr>
              <w:rPr>
                <w:sz w:val="22"/>
                <w:szCs w:val="22"/>
              </w:rPr>
            </w:pPr>
          </w:p>
        </w:tc>
      </w:tr>
      <w:tr w:rsidR="000F1E9E" w:rsidRPr="00546A80" w:rsidTr="002B3E52">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2</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January 2</w:t>
            </w:r>
            <w:r w:rsidR="00F70FEC">
              <w:rPr>
                <w:b/>
                <w:sz w:val="22"/>
                <w:szCs w:val="22"/>
              </w:rPr>
              <w:t>3</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t>The Changing Environment</w:t>
            </w:r>
          </w:p>
          <w:p w:rsidR="000F1E9E" w:rsidRPr="00546A80" w:rsidRDefault="000F1E9E" w:rsidP="008B3AD9">
            <w:pPr>
              <w:rPr>
                <w:sz w:val="22"/>
                <w:szCs w:val="22"/>
              </w:rPr>
            </w:pPr>
          </w:p>
          <w:p w:rsidR="000F1E9E" w:rsidRPr="00546A80" w:rsidRDefault="000F1E9E" w:rsidP="008B3AD9">
            <w:pPr>
              <w:rPr>
                <w:sz w:val="22"/>
                <w:szCs w:val="22"/>
                <w:u w:val="single"/>
              </w:rPr>
            </w:pPr>
            <w:r w:rsidRPr="00546A80">
              <w:rPr>
                <w:b/>
                <w:sz w:val="22"/>
                <w:szCs w:val="22"/>
                <w:u w:val="single"/>
              </w:rPr>
              <w:t>Assigned Reading: Blackboard</w:t>
            </w:r>
          </w:p>
          <w:p w:rsidR="000F1E9E" w:rsidRPr="00546A80" w:rsidRDefault="000F1E9E" w:rsidP="008B3AD9">
            <w:pPr>
              <w:rPr>
                <w:sz w:val="22"/>
                <w:szCs w:val="22"/>
              </w:rPr>
            </w:pPr>
          </w:p>
          <w:p w:rsidR="000F1E9E" w:rsidRPr="00546A80" w:rsidRDefault="000F1E9E" w:rsidP="008B3AD9">
            <w:pPr>
              <w:rPr>
                <w:sz w:val="22"/>
                <w:szCs w:val="22"/>
              </w:rPr>
            </w:pPr>
            <w:proofErr w:type="spellStart"/>
            <w:r w:rsidRPr="00546A80">
              <w:rPr>
                <w:sz w:val="22"/>
                <w:szCs w:val="22"/>
              </w:rPr>
              <w:t>Ofek</w:t>
            </w:r>
            <w:proofErr w:type="spellEnd"/>
            <w:r w:rsidRPr="00546A80">
              <w:rPr>
                <w:sz w:val="22"/>
                <w:szCs w:val="22"/>
              </w:rPr>
              <w:t xml:space="preserve">, </w:t>
            </w:r>
            <w:proofErr w:type="spellStart"/>
            <w:r w:rsidRPr="00546A80">
              <w:rPr>
                <w:sz w:val="22"/>
                <w:szCs w:val="22"/>
              </w:rPr>
              <w:t>Elie</w:t>
            </w:r>
            <w:proofErr w:type="spellEnd"/>
            <w:r w:rsidRPr="00546A80">
              <w:rPr>
                <w:sz w:val="22"/>
                <w:szCs w:val="22"/>
              </w:rPr>
              <w:t xml:space="preserve">, and </w:t>
            </w:r>
            <w:proofErr w:type="spellStart"/>
            <w:r w:rsidRPr="00546A80">
              <w:rPr>
                <w:sz w:val="22"/>
                <w:szCs w:val="22"/>
              </w:rPr>
              <w:t>Wathieu</w:t>
            </w:r>
            <w:proofErr w:type="spellEnd"/>
            <w:r w:rsidRPr="00546A80">
              <w:rPr>
                <w:sz w:val="22"/>
                <w:szCs w:val="22"/>
              </w:rPr>
              <w:t xml:space="preserve">. </w:t>
            </w:r>
            <w:r w:rsidR="00C65BAE">
              <w:rPr>
                <w:sz w:val="22"/>
                <w:szCs w:val="22"/>
              </w:rPr>
              <w:t xml:space="preserve">2010. </w:t>
            </w:r>
            <w:r w:rsidRPr="00546A80">
              <w:rPr>
                <w:sz w:val="22"/>
                <w:szCs w:val="22"/>
                <w:shd w:val="clear" w:color="auto" w:fill="FFFFFF"/>
              </w:rPr>
              <w:t>Are You Ignoring Trends That Could Shake Up Your Business?</w:t>
            </w:r>
            <w:r w:rsidRPr="00546A80">
              <w:rPr>
                <w:sz w:val="22"/>
                <w:szCs w:val="22"/>
              </w:rPr>
              <w:t xml:space="preserve"> </w:t>
            </w:r>
            <w:r w:rsidRPr="00546A80">
              <w:rPr>
                <w:i/>
                <w:iCs/>
                <w:sz w:val="22"/>
                <w:szCs w:val="22"/>
              </w:rPr>
              <w:t>Harvard Business Review</w:t>
            </w:r>
            <w:r w:rsidR="00C65BAE">
              <w:rPr>
                <w:sz w:val="22"/>
                <w:szCs w:val="22"/>
              </w:rPr>
              <w:t>, July – August 2010</w:t>
            </w:r>
            <w:r w:rsidRPr="00546A80">
              <w:rPr>
                <w:sz w:val="22"/>
                <w:szCs w:val="22"/>
              </w:rPr>
              <w:t>.</w:t>
            </w:r>
          </w:p>
          <w:p w:rsidR="000F1E9E" w:rsidRPr="00546A80" w:rsidRDefault="000F1E9E" w:rsidP="008B3AD9">
            <w:pPr>
              <w:rPr>
                <w:sz w:val="22"/>
                <w:szCs w:val="22"/>
              </w:rPr>
            </w:pPr>
          </w:p>
          <w:p w:rsidR="000F1E9E" w:rsidRPr="00546A80" w:rsidRDefault="00C83F38" w:rsidP="008B3AD9">
            <w:pPr>
              <w:rPr>
                <w:sz w:val="22"/>
                <w:szCs w:val="22"/>
              </w:rPr>
            </w:pPr>
            <w:r>
              <w:rPr>
                <w:sz w:val="22"/>
                <w:szCs w:val="22"/>
              </w:rPr>
              <w:t xml:space="preserve">Meister and </w:t>
            </w:r>
            <w:proofErr w:type="spellStart"/>
            <w:r>
              <w:rPr>
                <w:sz w:val="22"/>
                <w:szCs w:val="22"/>
              </w:rPr>
              <w:t>Willyerd</w:t>
            </w:r>
            <w:proofErr w:type="spellEnd"/>
            <w:r>
              <w:rPr>
                <w:sz w:val="22"/>
                <w:szCs w:val="22"/>
              </w:rPr>
              <w:t>.</w:t>
            </w:r>
            <w:r w:rsidR="00B32CD6">
              <w:rPr>
                <w:sz w:val="22"/>
                <w:szCs w:val="22"/>
              </w:rPr>
              <w:t xml:space="preserve"> 2010.</w:t>
            </w:r>
            <w:r w:rsidR="000F1E9E" w:rsidRPr="00546A80">
              <w:rPr>
                <w:sz w:val="22"/>
                <w:szCs w:val="22"/>
              </w:rPr>
              <w:t xml:space="preserve"> Ten Trends Shaping the Future Workplace Now in </w:t>
            </w:r>
            <w:r w:rsidR="000F1E9E" w:rsidRPr="00546A80">
              <w:rPr>
                <w:i/>
                <w:sz w:val="22"/>
                <w:szCs w:val="22"/>
              </w:rPr>
              <w:t>The 2020 Workplace</w:t>
            </w:r>
            <w:r w:rsidR="000F1E9E" w:rsidRPr="00546A80">
              <w:rPr>
                <w:sz w:val="22"/>
                <w:szCs w:val="22"/>
              </w:rPr>
              <w:t xml:space="preserve">, New York, NY: HarperCollins. </w:t>
            </w:r>
          </w:p>
          <w:p w:rsidR="000F1E9E" w:rsidRDefault="000F1E9E" w:rsidP="008B3AD9">
            <w:pPr>
              <w:rPr>
                <w:sz w:val="22"/>
                <w:szCs w:val="22"/>
              </w:rPr>
            </w:pPr>
          </w:p>
          <w:p w:rsidR="00AF3CC5" w:rsidRPr="00546A80" w:rsidRDefault="00AF3CC5" w:rsidP="00AF3CC5">
            <w:pPr>
              <w:pStyle w:val="Heading2"/>
              <w:rPr>
                <w:rFonts w:ascii="Times New Roman" w:hAnsi="Times New Roman"/>
                <w:b w:val="0"/>
                <w:sz w:val="22"/>
                <w:szCs w:val="22"/>
              </w:rPr>
            </w:pPr>
            <w:proofErr w:type="gramStart"/>
            <w:r w:rsidRPr="00546A80">
              <w:rPr>
                <w:rFonts w:ascii="Times New Roman" w:hAnsi="Times New Roman"/>
                <w:b w:val="0"/>
                <w:sz w:val="22"/>
                <w:szCs w:val="22"/>
              </w:rPr>
              <w:t>Davenport</w:t>
            </w:r>
            <w:r>
              <w:rPr>
                <w:rFonts w:ascii="Times New Roman" w:hAnsi="Times New Roman"/>
                <w:b w:val="0"/>
                <w:sz w:val="22"/>
                <w:szCs w:val="22"/>
              </w:rPr>
              <w:t xml:space="preserve"> </w:t>
            </w:r>
            <w:r w:rsidRPr="00546A80">
              <w:rPr>
                <w:rFonts w:ascii="Times New Roman" w:hAnsi="Times New Roman"/>
                <w:b w:val="0"/>
                <w:sz w:val="22"/>
                <w:szCs w:val="22"/>
              </w:rPr>
              <w:t xml:space="preserve">and </w:t>
            </w:r>
            <w:proofErr w:type="spellStart"/>
            <w:r w:rsidRPr="00546A80">
              <w:rPr>
                <w:rFonts w:ascii="Times New Roman" w:hAnsi="Times New Roman"/>
                <w:b w:val="0"/>
                <w:sz w:val="22"/>
                <w:szCs w:val="22"/>
              </w:rPr>
              <w:t>Patil</w:t>
            </w:r>
            <w:proofErr w:type="spellEnd"/>
            <w:r w:rsidRPr="00546A80">
              <w:rPr>
                <w:rFonts w:ascii="Times New Roman" w:hAnsi="Times New Roman"/>
                <w:b w:val="0"/>
                <w:sz w:val="22"/>
                <w:szCs w:val="22"/>
              </w:rPr>
              <w:t>.</w:t>
            </w:r>
            <w:proofErr w:type="gramEnd"/>
            <w:r w:rsidRPr="00546A80">
              <w:rPr>
                <w:rFonts w:ascii="Times New Roman" w:hAnsi="Times New Roman"/>
                <w:b w:val="0"/>
                <w:sz w:val="22"/>
                <w:szCs w:val="22"/>
              </w:rPr>
              <w:t xml:space="preserve"> </w:t>
            </w:r>
            <w:r>
              <w:rPr>
                <w:rFonts w:ascii="Times New Roman" w:hAnsi="Times New Roman"/>
                <w:b w:val="0"/>
                <w:sz w:val="22"/>
                <w:szCs w:val="22"/>
              </w:rPr>
              <w:t xml:space="preserve">2012. </w:t>
            </w:r>
            <w:r w:rsidRPr="00546A80">
              <w:rPr>
                <w:rFonts w:ascii="Times New Roman" w:hAnsi="Times New Roman"/>
                <w:b w:val="0"/>
                <w:sz w:val="22"/>
                <w:szCs w:val="22"/>
              </w:rPr>
              <w:t xml:space="preserve">Data Scientist: The Sexiest Job of the 21st Century, </w:t>
            </w:r>
            <w:r w:rsidRPr="00546A80">
              <w:rPr>
                <w:rFonts w:ascii="Times New Roman" w:hAnsi="Times New Roman"/>
                <w:b w:val="0"/>
                <w:i/>
                <w:sz w:val="22"/>
                <w:szCs w:val="22"/>
              </w:rPr>
              <w:t>Harvard Business Review</w:t>
            </w:r>
            <w:r w:rsidRPr="00546A80">
              <w:rPr>
                <w:rFonts w:ascii="Times New Roman" w:hAnsi="Times New Roman"/>
                <w:b w:val="0"/>
                <w:sz w:val="22"/>
                <w:szCs w:val="22"/>
              </w:rPr>
              <w:t xml:space="preserve">, October 2012, </w:t>
            </w:r>
            <w:r>
              <w:rPr>
                <w:rFonts w:ascii="Times New Roman" w:hAnsi="Times New Roman"/>
                <w:b w:val="0"/>
                <w:sz w:val="22"/>
                <w:szCs w:val="22"/>
              </w:rPr>
              <w:t xml:space="preserve">p. </w:t>
            </w:r>
            <w:r w:rsidRPr="00546A80">
              <w:rPr>
                <w:rFonts w:ascii="Times New Roman" w:hAnsi="Times New Roman"/>
                <w:b w:val="0"/>
                <w:sz w:val="22"/>
                <w:szCs w:val="22"/>
              </w:rPr>
              <w:t>72-76.</w:t>
            </w:r>
          </w:p>
          <w:p w:rsidR="00AF3CC5" w:rsidRPr="00546A80" w:rsidRDefault="00AF3CC5" w:rsidP="008B3AD9">
            <w:pPr>
              <w:rPr>
                <w:sz w:val="22"/>
                <w:szCs w:val="22"/>
              </w:rPr>
            </w:pPr>
          </w:p>
          <w:p w:rsidR="000F1E9E" w:rsidRPr="00546A80" w:rsidRDefault="000F1E9E" w:rsidP="00E42BF0">
            <w:pPr>
              <w:spacing w:after="120"/>
              <w:rPr>
                <w:i/>
                <w:sz w:val="22"/>
                <w:szCs w:val="22"/>
                <w:u w:val="single"/>
              </w:rPr>
            </w:pPr>
            <w:r w:rsidRPr="00546A80">
              <w:rPr>
                <w:b/>
                <w:sz w:val="22"/>
                <w:szCs w:val="22"/>
                <w:u w:val="single"/>
              </w:rPr>
              <w:t>Due</w:t>
            </w:r>
          </w:p>
          <w:p w:rsidR="000F1E9E" w:rsidRPr="00546A80" w:rsidRDefault="000F1E9E" w:rsidP="008F652F">
            <w:pPr>
              <w:widowControl/>
              <w:numPr>
                <w:ilvl w:val="0"/>
                <w:numId w:val="2"/>
              </w:numPr>
              <w:ind w:left="710" w:hanging="724"/>
              <w:rPr>
                <w:i/>
                <w:sz w:val="22"/>
                <w:szCs w:val="22"/>
              </w:rPr>
            </w:pPr>
            <w:r w:rsidRPr="00546A80">
              <w:rPr>
                <w:sz w:val="22"/>
                <w:szCs w:val="22"/>
              </w:rPr>
              <w:t>What are the major trends impacting your current or desired industry and profession?  How will you current job be different 10-20 years from now?</w:t>
            </w:r>
          </w:p>
          <w:p w:rsidR="000F1E9E" w:rsidRPr="00546A80" w:rsidRDefault="000F1E9E" w:rsidP="008F652F">
            <w:pPr>
              <w:widowControl/>
              <w:numPr>
                <w:ilvl w:val="0"/>
                <w:numId w:val="2"/>
              </w:numPr>
              <w:ind w:left="710" w:hanging="724"/>
              <w:rPr>
                <w:i/>
                <w:sz w:val="22"/>
                <w:szCs w:val="22"/>
              </w:rPr>
            </w:pPr>
            <w:r w:rsidRPr="00546A80">
              <w:rPr>
                <w:sz w:val="22"/>
                <w:szCs w:val="22"/>
              </w:rPr>
              <w:t>How is your industry or profession differen</w:t>
            </w:r>
            <w:r w:rsidR="00E86836">
              <w:rPr>
                <w:sz w:val="22"/>
                <w:szCs w:val="22"/>
              </w:rPr>
              <w:t>t</w:t>
            </w:r>
            <w:r w:rsidRPr="00546A80">
              <w:rPr>
                <w:sz w:val="22"/>
                <w:szCs w:val="22"/>
              </w:rPr>
              <w:t xml:space="preserve"> from it was 10-20 years ago.</w:t>
            </w:r>
          </w:p>
          <w:p w:rsidR="000F1E9E" w:rsidRPr="00546A80" w:rsidRDefault="000F1E9E" w:rsidP="008F652F">
            <w:pPr>
              <w:widowControl/>
              <w:numPr>
                <w:ilvl w:val="0"/>
                <w:numId w:val="2"/>
              </w:numPr>
              <w:ind w:left="710" w:hanging="724"/>
              <w:rPr>
                <w:i/>
                <w:sz w:val="22"/>
                <w:szCs w:val="22"/>
              </w:rPr>
            </w:pPr>
            <w:r w:rsidRPr="00546A80">
              <w:rPr>
                <w:sz w:val="22"/>
                <w:szCs w:val="22"/>
              </w:rPr>
              <w:t>Make a prediction, any prediction, not in the readings for how work will be different in the future.</w:t>
            </w:r>
          </w:p>
          <w:p w:rsidR="000F1E9E" w:rsidRPr="00546A80" w:rsidRDefault="000F1E9E" w:rsidP="008B3AD9">
            <w:pPr>
              <w:autoSpaceDE w:val="0"/>
              <w:autoSpaceDN w:val="0"/>
              <w:adjustRightInd w:val="0"/>
              <w:rPr>
                <w:i/>
                <w:iCs/>
                <w:sz w:val="22"/>
                <w:szCs w:val="22"/>
              </w:rPr>
            </w:pPr>
          </w:p>
          <w:p w:rsidR="000F1E9E" w:rsidRPr="00546A80" w:rsidRDefault="000F1E9E" w:rsidP="008B3AD9">
            <w:pPr>
              <w:rPr>
                <w:b/>
                <w:sz w:val="22"/>
                <w:szCs w:val="22"/>
                <w:u w:val="single"/>
              </w:rPr>
            </w:pPr>
            <w:r w:rsidRPr="00546A80">
              <w:rPr>
                <w:b/>
                <w:sz w:val="22"/>
                <w:szCs w:val="22"/>
                <w:u w:val="single"/>
              </w:rPr>
              <w:t>Supplemental Reading</w:t>
            </w:r>
            <w:r w:rsidR="00610550">
              <w:rPr>
                <w:b/>
                <w:sz w:val="22"/>
                <w:szCs w:val="22"/>
                <w:u w:val="single"/>
              </w:rPr>
              <w:t>: Blackboard</w:t>
            </w:r>
          </w:p>
          <w:p w:rsidR="000F1E9E" w:rsidRDefault="000F1E9E" w:rsidP="008B3AD9">
            <w:pPr>
              <w:rPr>
                <w:b/>
                <w:sz w:val="22"/>
                <w:szCs w:val="22"/>
              </w:rPr>
            </w:pPr>
          </w:p>
          <w:p w:rsidR="000F1E9E" w:rsidRPr="00546A80" w:rsidRDefault="00C83F38" w:rsidP="008B3AD9">
            <w:pPr>
              <w:rPr>
                <w:sz w:val="22"/>
                <w:szCs w:val="22"/>
              </w:rPr>
            </w:pPr>
            <w:proofErr w:type="spellStart"/>
            <w:r>
              <w:rPr>
                <w:sz w:val="22"/>
                <w:szCs w:val="22"/>
              </w:rPr>
              <w:t>Keonig</w:t>
            </w:r>
            <w:proofErr w:type="spellEnd"/>
            <w:proofErr w:type="gramStart"/>
            <w:r>
              <w:rPr>
                <w:sz w:val="22"/>
                <w:szCs w:val="22"/>
              </w:rPr>
              <w:t>.</w:t>
            </w:r>
            <w:r w:rsidR="000F1E9E" w:rsidRPr="00546A80">
              <w:rPr>
                <w:sz w:val="22"/>
                <w:szCs w:val="22"/>
              </w:rPr>
              <w:t>.</w:t>
            </w:r>
            <w:proofErr w:type="gramEnd"/>
            <w:r w:rsidR="000F1E9E" w:rsidRPr="00546A80">
              <w:rPr>
                <w:sz w:val="22"/>
                <w:szCs w:val="22"/>
              </w:rPr>
              <w:t xml:space="preserve"> </w:t>
            </w:r>
            <w:r w:rsidR="00B32CD6">
              <w:rPr>
                <w:sz w:val="22"/>
                <w:szCs w:val="22"/>
              </w:rPr>
              <w:t xml:space="preserve">2011. </w:t>
            </w:r>
            <w:r w:rsidR="000F1E9E" w:rsidRPr="00546A80">
              <w:rPr>
                <w:i/>
                <w:sz w:val="22"/>
                <w:szCs w:val="22"/>
              </w:rPr>
              <w:t>Assessing 21</w:t>
            </w:r>
            <w:r w:rsidR="000F1E9E" w:rsidRPr="00546A80">
              <w:rPr>
                <w:i/>
                <w:sz w:val="22"/>
                <w:szCs w:val="22"/>
                <w:vertAlign w:val="superscript"/>
              </w:rPr>
              <w:t>st</w:t>
            </w:r>
            <w:r w:rsidR="000F1E9E" w:rsidRPr="00546A80">
              <w:rPr>
                <w:i/>
                <w:sz w:val="22"/>
                <w:szCs w:val="22"/>
              </w:rPr>
              <w:t xml:space="preserve"> Century Skills</w:t>
            </w:r>
            <w:r w:rsidR="000F1E9E" w:rsidRPr="00546A80">
              <w:rPr>
                <w:sz w:val="22"/>
                <w:szCs w:val="22"/>
              </w:rPr>
              <w:t xml:space="preserve">, National Research Council, </w:t>
            </w:r>
            <w:proofErr w:type="gramStart"/>
            <w:r w:rsidR="000F1E9E" w:rsidRPr="00546A80">
              <w:rPr>
                <w:sz w:val="22"/>
                <w:szCs w:val="22"/>
              </w:rPr>
              <w:t>Washington</w:t>
            </w:r>
            <w:proofErr w:type="gramEnd"/>
            <w:r w:rsidR="000F1E9E" w:rsidRPr="00546A80">
              <w:rPr>
                <w:sz w:val="22"/>
                <w:szCs w:val="22"/>
              </w:rPr>
              <w:t xml:space="preserve"> DC.</w:t>
            </w:r>
          </w:p>
          <w:p w:rsidR="000F1E9E" w:rsidRPr="00546A80" w:rsidRDefault="000F1E9E" w:rsidP="008B3AD9">
            <w:pPr>
              <w:rPr>
                <w:sz w:val="22"/>
                <w:szCs w:val="22"/>
              </w:rPr>
            </w:pPr>
          </w:p>
          <w:p w:rsidR="005867B8" w:rsidRPr="00546A80" w:rsidRDefault="00C83F38" w:rsidP="008B3AD9">
            <w:pPr>
              <w:rPr>
                <w:sz w:val="22"/>
                <w:szCs w:val="22"/>
              </w:rPr>
            </w:pPr>
            <w:proofErr w:type="spellStart"/>
            <w:r>
              <w:rPr>
                <w:sz w:val="22"/>
                <w:szCs w:val="22"/>
              </w:rPr>
              <w:t>Bollier</w:t>
            </w:r>
            <w:proofErr w:type="spellEnd"/>
            <w:r w:rsidR="000F1E9E" w:rsidRPr="00546A80">
              <w:rPr>
                <w:sz w:val="22"/>
                <w:szCs w:val="22"/>
              </w:rPr>
              <w:t>.</w:t>
            </w:r>
            <w:r w:rsidR="00B32CD6">
              <w:rPr>
                <w:sz w:val="22"/>
                <w:szCs w:val="22"/>
              </w:rPr>
              <w:t xml:space="preserve"> 2011.</w:t>
            </w:r>
            <w:r w:rsidR="000F1E9E" w:rsidRPr="00546A80">
              <w:rPr>
                <w:sz w:val="22"/>
                <w:szCs w:val="22"/>
              </w:rPr>
              <w:t xml:space="preserve"> </w:t>
            </w:r>
            <w:r w:rsidR="005867B8">
              <w:rPr>
                <w:i/>
                <w:sz w:val="22"/>
                <w:szCs w:val="22"/>
              </w:rPr>
              <w:t>The F</w:t>
            </w:r>
            <w:r w:rsidR="000F1E9E" w:rsidRPr="00546A80">
              <w:rPr>
                <w:i/>
                <w:sz w:val="22"/>
                <w:szCs w:val="22"/>
              </w:rPr>
              <w:t>uture of Work, What it Means for Individuals, Markets and Governments</w:t>
            </w:r>
            <w:r w:rsidR="000F1E9E" w:rsidRPr="00546A80">
              <w:rPr>
                <w:sz w:val="22"/>
                <w:szCs w:val="22"/>
              </w:rPr>
              <w:t>.  The Aspen Institute, Washington DC.</w:t>
            </w:r>
          </w:p>
          <w:p w:rsidR="000F1E9E" w:rsidRPr="00546A80" w:rsidRDefault="000F1E9E" w:rsidP="008B3AD9">
            <w:pPr>
              <w:rPr>
                <w:b/>
                <w:sz w:val="22"/>
                <w:szCs w:val="22"/>
              </w:rPr>
            </w:pPr>
          </w:p>
        </w:tc>
      </w:tr>
      <w:tr w:rsidR="000F1E9E" w:rsidRPr="00546A80" w:rsidTr="00B269CA">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t>Week 3</w:t>
            </w:r>
          </w:p>
        </w:tc>
        <w:tc>
          <w:tcPr>
            <w:tcW w:w="1545" w:type="dxa"/>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January 3</w:t>
            </w:r>
            <w:r w:rsidR="00F70FEC">
              <w:rPr>
                <w:b/>
                <w:sz w:val="22"/>
                <w:szCs w:val="22"/>
              </w:rPr>
              <w:t>0</w:t>
            </w:r>
          </w:p>
        </w:tc>
        <w:tc>
          <w:tcPr>
            <w:tcW w:w="6570" w:type="dxa"/>
            <w:gridSpan w:val="2"/>
            <w:tcBorders>
              <w:top w:val="single" w:sz="4" w:space="0" w:color="auto"/>
              <w:left w:val="single" w:sz="4" w:space="0" w:color="auto"/>
              <w:bottom w:val="single" w:sz="4" w:space="0" w:color="auto"/>
              <w:right w:val="single" w:sz="4" w:space="0" w:color="auto"/>
            </w:tcBorders>
          </w:tcPr>
          <w:p w:rsidR="000F1E9E" w:rsidRPr="00546A80" w:rsidRDefault="00B269CA" w:rsidP="008B3AD9">
            <w:pPr>
              <w:rPr>
                <w:b/>
                <w:sz w:val="22"/>
                <w:szCs w:val="22"/>
              </w:rPr>
            </w:pPr>
            <w:r>
              <w:rPr>
                <w:b/>
                <w:sz w:val="22"/>
                <w:szCs w:val="22"/>
              </w:rPr>
              <w:t>What is a career?</w:t>
            </w:r>
          </w:p>
          <w:p w:rsidR="000F1E9E" w:rsidRPr="00546A80" w:rsidRDefault="000F1E9E" w:rsidP="008B3AD9">
            <w:pPr>
              <w:tabs>
                <w:tab w:val="left" w:pos="1808"/>
              </w:tabs>
              <w:rPr>
                <w:sz w:val="22"/>
                <w:szCs w:val="22"/>
              </w:rPr>
            </w:pPr>
          </w:p>
          <w:p w:rsidR="000F1E9E" w:rsidRPr="00546A80" w:rsidRDefault="00B32CD6" w:rsidP="00A633DF">
            <w:pPr>
              <w:rPr>
                <w:sz w:val="22"/>
                <w:szCs w:val="22"/>
                <w:u w:val="single"/>
              </w:rPr>
            </w:pPr>
            <w:r>
              <w:rPr>
                <w:b/>
                <w:sz w:val="22"/>
                <w:szCs w:val="22"/>
                <w:u w:val="single"/>
              </w:rPr>
              <w:t>Assigned Reading: Blackb</w:t>
            </w:r>
            <w:r w:rsidR="000F1E9E" w:rsidRPr="00546A80">
              <w:rPr>
                <w:b/>
                <w:sz w:val="22"/>
                <w:szCs w:val="22"/>
                <w:u w:val="single"/>
              </w:rPr>
              <w:t>oard</w:t>
            </w:r>
          </w:p>
          <w:p w:rsidR="000F1E9E" w:rsidRPr="00546A80" w:rsidRDefault="000F1E9E" w:rsidP="008B3AD9">
            <w:pPr>
              <w:tabs>
                <w:tab w:val="left" w:pos="1808"/>
              </w:tabs>
              <w:rPr>
                <w:sz w:val="22"/>
                <w:szCs w:val="22"/>
              </w:rPr>
            </w:pPr>
          </w:p>
          <w:p w:rsidR="005B1FA0" w:rsidRDefault="005B1FA0" w:rsidP="00586FE8">
            <w:pPr>
              <w:tabs>
                <w:tab w:val="left" w:pos="1808"/>
              </w:tabs>
              <w:rPr>
                <w:sz w:val="22"/>
                <w:szCs w:val="22"/>
              </w:rPr>
            </w:pPr>
            <w:r>
              <w:rPr>
                <w:sz w:val="22"/>
                <w:szCs w:val="22"/>
              </w:rPr>
              <w:t xml:space="preserve">Ibarra, H. 2002. </w:t>
            </w:r>
            <w:r w:rsidRPr="00546A80">
              <w:rPr>
                <w:sz w:val="22"/>
                <w:szCs w:val="22"/>
              </w:rPr>
              <w:t>How to Stay S</w:t>
            </w:r>
            <w:r>
              <w:rPr>
                <w:sz w:val="22"/>
                <w:szCs w:val="22"/>
              </w:rPr>
              <w:t>tuck In the Wrong Career</w:t>
            </w:r>
            <w:r w:rsidRPr="00546A80">
              <w:rPr>
                <w:sz w:val="22"/>
                <w:szCs w:val="22"/>
              </w:rPr>
              <w:t xml:space="preserve"> </w:t>
            </w:r>
            <w:r w:rsidRPr="00610550">
              <w:rPr>
                <w:i/>
                <w:sz w:val="22"/>
                <w:szCs w:val="22"/>
              </w:rPr>
              <w:t>Harvard Business Review</w:t>
            </w:r>
            <w:r>
              <w:rPr>
                <w:sz w:val="22"/>
                <w:szCs w:val="22"/>
              </w:rPr>
              <w:t xml:space="preserve"> December, p. 40-47.</w:t>
            </w:r>
          </w:p>
          <w:p w:rsidR="005B1FA0" w:rsidRPr="00546A80" w:rsidRDefault="005B1FA0" w:rsidP="00586FE8">
            <w:pPr>
              <w:tabs>
                <w:tab w:val="left" w:pos="1808"/>
              </w:tabs>
              <w:rPr>
                <w:sz w:val="22"/>
                <w:szCs w:val="22"/>
              </w:rPr>
            </w:pPr>
          </w:p>
          <w:p w:rsidR="00E86836" w:rsidRPr="00610550" w:rsidRDefault="00E86836" w:rsidP="00E86836">
            <w:pPr>
              <w:rPr>
                <w:sz w:val="22"/>
                <w:szCs w:val="22"/>
              </w:rPr>
            </w:pPr>
            <w:proofErr w:type="spellStart"/>
            <w:r>
              <w:rPr>
                <w:sz w:val="22"/>
                <w:szCs w:val="22"/>
              </w:rPr>
              <w:t>Greenhaus</w:t>
            </w:r>
            <w:proofErr w:type="spellEnd"/>
            <w:r>
              <w:rPr>
                <w:sz w:val="22"/>
                <w:szCs w:val="22"/>
              </w:rPr>
              <w:t xml:space="preserve">, J., </w:t>
            </w:r>
            <w:proofErr w:type="spellStart"/>
            <w:r>
              <w:rPr>
                <w:sz w:val="22"/>
                <w:szCs w:val="22"/>
              </w:rPr>
              <w:t>Callanan</w:t>
            </w:r>
            <w:proofErr w:type="spellEnd"/>
            <w:r>
              <w:rPr>
                <w:sz w:val="22"/>
                <w:szCs w:val="22"/>
              </w:rPr>
              <w:t xml:space="preserve">, G., and </w:t>
            </w:r>
            <w:proofErr w:type="spellStart"/>
            <w:r>
              <w:rPr>
                <w:sz w:val="22"/>
                <w:szCs w:val="22"/>
              </w:rPr>
              <w:t>Godshalk</w:t>
            </w:r>
            <w:proofErr w:type="spellEnd"/>
            <w:r>
              <w:rPr>
                <w:sz w:val="22"/>
                <w:szCs w:val="22"/>
              </w:rPr>
              <w:t xml:space="preserve">, V., 2010. Career Contexts and Stages. In </w:t>
            </w:r>
            <w:r w:rsidRPr="00610550">
              <w:rPr>
                <w:i/>
                <w:sz w:val="22"/>
                <w:szCs w:val="22"/>
              </w:rPr>
              <w:t>Career Management</w:t>
            </w:r>
            <w:r>
              <w:rPr>
                <w:sz w:val="22"/>
                <w:szCs w:val="22"/>
              </w:rPr>
              <w:t>, Thousand Oaks, CA: Sage.</w:t>
            </w:r>
          </w:p>
          <w:p w:rsidR="00E86836" w:rsidRDefault="00E86836" w:rsidP="00AE6927">
            <w:pPr>
              <w:pStyle w:val="Footer"/>
              <w:tabs>
                <w:tab w:val="clear" w:pos="4320"/>
                <w:tab w:val="clear" w:pos="8640"/>
              </w:tabs>
              <w:rPr>
                <w:sz w:val="22"/>
                <w:szCs w:val="22"/>
              </w:rPr>
            </w:pPr>
          </w:p>
          <w:p w:rsidR="00034627" w:rsidRDefault="00034627" w:rsidP="00AE6927">
            <w:pPr>
              <w:pStyle w:val="Footer"/>
              <w:tabs>
                <w:tab w:val="clear" w:pos="4320"/>
                <w:tab w:val="clear" w:pos="8640"/>
              </w:tabs>
              <w:rPr>
                <w:sz w:val="22"/>
                <w:szCs w:val="22"/>
              </w:rPr>
            </w:pPr>
            <w:r>
              <w:rPr>
                <w:sz w:val="22"/>
                <w:szCs w:val="22"/>
              </w:rPr>
              <w:t>Peters, 1997. The Brand Called You.</w:t>
            </w:r>
            <w:r w:rsidRPr="00546A80">
              <w:rPr>
                <w:sz w:val="22"/>
                <w:szCs w:val="22"/>
              </w:rPr>
              <w:t xml:space="preserve"> </w:t>
            </w:r>
            <w:r w:rsidRPr="00B32CD6">
              <w:rPr>
                <w:i/>
                <w:sz w:val="22"/>
                <w:szCs w:val="22"/>
              </w:rPr>
              <w:t>Fast Company</w:t>
            </w:r>
            <w:r>
              <w:rPr>
                <w:sz w:val="22"/>
                <w:szCs w:val="22"/>
              </w:rPr>
              <w:t>, Aug. 31, 1997</w:t>
            </w:r>
          </w:p>
          <w:p w:rsidR="00034627" w:rsidRDefault="00034627" w:rsidP="00B269CA">
            <w:pPr>
              <w:tabs>
                <w:tab w:val="left" w:pos="1808"/>
              </w:tabs>
              <w:rPr>
                <w:sz w:val="22"/>
                <w:szCs w:val="22"/>
              </w:rPr>
            </w:pPr>
          </w:p>
          <w:p w:rsidR="00B269CA" w:rsidRDefault="00B269CA" w:rsidP="00B269CA">
            <w:pPr>
              <w:tabs>
                <w:tab w:val="left" w:pos="1808"/>
              </w:tabs>
              <w:rPr>
                <w:sz w:val="22"/>
                <w:szCs w:val="22"/>
              </w:rPr>
            </w:pPr>
            <w:proofErr w:type="spellStart"/>
            <w:r>
              <w:rPr>
                <w:sz w:val="22"/>
                <w:szCs w:val="22"/>
              </w:rPr>
              <w:t>Kamenetz</w:t>
            </w:r>
            <w:proofErr w:type="spellEnd"/>
            <w:r>
              <w:rPr>
                <w:sz w:val="22"/>
                <w:szCs w:val="22"/>
              </w:rPr>
              <w:t>, 2012. Career of the Future.</w:t>
            </w:r>
            <w:r w:rsidRPr="00546A80">
              <w:rPr>
                <w:sz w:val="22"/>
                <w:szCs w:val="22"/>
              </w:rPr>
              <w:t xml:space="preserve"> </w:t>
            </w:r>
            <w:r w:rsidRPr="00B32CD6">
              <w:rPr>
                <w:i/>
                <w:sz w:val="22"/>
                <w:szCs w:val="22"/>
              </w:rPr>
              <w:t>Fast Compan</w:t>
            </w:r>
            <w:r>
              <w:rPr>
                <w:sz w:val="22"/>
                <w:szCs w:val="22"/>
              </w:rPr>
              <w:t xml:space="preserve">y, Jan. 9, 2012. </w:t>
            </w:r>
          </w:p>
          <w:p w:rsidR="00B269CA" w:rsidRDefault="00B269CA" w:rsidP="00AE6927">
            <w:pPr>
              <w:pStyle w:val="Footer"/>
              <w:tabs>
                <w:tab w:val="clear" w:pos="4320"/>
                <w:tab w:val="clear" w:pos="8640"/>
              </w:tabs>
              <w:rPr>
                <w:sz w:val="22"/>
                <w:szCs w:val="22"/>
              </w:rPr>
            </w:pPr>
          </w:p>
          <w:p w:rsidR="00C83F38" w:rsidRDefault="00C83F38" w:rsidP="00AE6927">
            <w:pPr>
              <w:pStyle w:val="Footer"/>
              <w:tabs>
                <w:tab w:val="clear" w:pos="4320"/>
                <w:tab w:val="clear" w:pos="8640"/>
              </w:tabs>
              <w:rPr>
                <w:b/>
                <w:sz w:val="22"/>
                <w:szCs w:val="22"/>
              </w:rPr>
            </w:pPr>
            <w:r w:rsidRPr="00C83F38">
              <w:rPr>
                <w:b/>
                <w:sz w:val="22"/>
                <w:szCs w:val="22"/>
              </w:rPr>
              <w:t>Career Models Cont’d next page</w:t>
            </w:r>
          </w:p>
          <w:p w:rsidR="00C83F38" w:rsidRPr="00CA4868" w:rsidRDefault="00C83F38" w:rsidP="00C83F38">
            <w:pPr>
              <w:pStyle w:val="Footer"/>
              <w:tabs>
                <w:tab w:val="clear" w:pos="4320"/>
                <w:tab w:val="clear" w:pos="8640"/>
              </w:tabs>
              <w:spacing w:after="120"/>
              <w:rPr>
                <w:b/>
                <w:sz w:val="22"/>
                <w:szCs w:val="22"/>
              </w:rPr>
            </w:pPr>
            <w:r w:rsidRPr="00CA4868">
              <w:rPr>
                <w:b/>
                <w:sz w:val="22"/>
                <w:szCs w:val="22"/>
              </w:rPr>
              <w:lastRenderedPageBreak/>
              <w:t>Career Models Cont’d</w:t>
            </w:r>
          </w:p>
          <w:p w:rsidR="000F1E9E" w:rsidRPr="00546A80" w:rsidRDefault="000F1E9E" w:rsidP="00A633DF">
            <w:pPr>
              <w:spacing w:after="120"/>
              <w:rPr>
                <w:i/>
                <w:sz w:val="22"/>
                <w:szCs w:val="22"/>
                <w:u w:val="single"/>
              </w:rPr>
            </w:pPr>
            <w:r w:rsidRPr="00546A80">
              <w:rPr>
                <w:b/>
                <w:sz w:val="22"/>
                <w:szCs w:val="22"/>
                <w:u w:val="single"/>
              </w:rPr>
              <w:t>Due</w:t>
            </w:r>
          </w:p>
          <w:p w:rsidR="000F1E9E" w:rsidRDefault="000F1E9E" w:rsidP="001D0643">
            <w:pPr>
              <w:widowControl/>
              <w:numPr>
                <w:ilvl w:val="0"/>
                <w:numId w:val="5"/>
              </w:numPr>
              <w:ind w:hanging="687"/>
              <w:rPr>
                <w:sz w:val="22"/>
                <w:szCs w:val="22"/>
              </w:rPr>
            </w:pPr>
            <w:r w:rsidRPr="001D0643">
              <w:rPr>
                <w:sz w:val="22"/>
                <w:szCs w:val="22"/>
              </w:rPr>
              <w:t>Complete the Strong Interest Inventory (to be mailed in for scoring).</w:t>
            </w:r>
          </w:p>
          <w:p w:rsidR="001D0643" w:rsidRPr="001D0643" w:rsidRDefault="001D0643" w:rsidP="001D0643">
            <w:pPr>
              <w:widowControl/>
              <w:numPr>
                <w:ilvl w:val="0"/>
                <w:numId w:val="5"/>
              </w:numPr>
              <w:ind w:hanging="687"/>
              <w:rPr>
                <w:sz w:val="22"/>
                <w:szCs w:val="22"/>
              </w:rPr>
            </w:pPr>
            <w:r>
              <w:rPr>
                <w:sz w:val="22"/>
                <w:szCs w:val="22"/>
              </w:rPr>
              <w:t>Bring your resume to class.</w:t>
            </w:r>
          </w:p>
          <w:p w:rsidR="005B1FA0" w:rsidRPr="005B1FA0" w:rsidRDefault="005B1FA0" w:rsidP="00B269CA">
            <w:pPr>
              <w:tabs>
                <w:tab w:val="left" w:pos="1808"/>
              </w:tabs>
              <w:rPr>
                <w:sz w:val="22"/>
                <w:szCs w:val="22"/>
              </w:rPr>
            </w:pPr>
          </w:p>
        </w:tc>
      </w:tr>
      <w:tr w:rsidR="000F1E9E" w:rsidRPr="00546A80" w:rsidTr="00AF3CC5">
        <w:trPr>
          <w:trHeight w:val="1232"/>
        </w:trPr>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lastRenderedPageBreak/>
              <w:t>Week 4</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February</w:t>
            </w:r>
            <w:r w:rsidRPr="00BD611B" w:rsidDel="00323E63">
              <w:rPr>
                <w:b/>
                <w:sz w:val="22"/>
                <w:szCs w:val="22"/>
              </w:rPr>
              <w:t xml:space="preserve"> </w:t>
            </w:r>
            <w:r w:rsidR="00F70FEC">
              <w:rPr>
                <w:b/>
                <w:sz w:val="22"/>
                <w:szCs w:val="22"/>
              </w:rPr>
              <w:t>6</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0F1E9E" w:rsidP="00A732D1">
            <w:pPr>
              <w:rPr>
                <w:b/>
                <w:sz w:val="22"/>
                <w:szCs w:val="22"/>
              </w:rPr>
            </w:pPr>
            <w:r w:rsidRPr="00546A80">
              <w:rPr>
                <w:b/>
                <w:sz w:val="22"/>
                <w:szCs w:val="22"/>
              </w:rPr>
              <w:t>Career Success</w:t>
            </w:r>
          </w:p>
          <w:p w:rsidR="000F1E9E" w:rsidRDefault="000F1E9E" w:rsidP="00546A80">
            <w:pPr>
              <w:pStyle w:val="NoSpacing"/>
              <w:rPr>
                <w:sz w:val="22"/>
                <w:szCs w:val="22"/>
              </w:rPr>
            </w:pPr>
          </w:p>
          <w:p w:rsidR="005B1FA0" w:rsidRPr="00546A80" w:rsidRDefault="005B1FA0" w:rsidP="005B1FA0">
            <w:pPr>
              <w:rPr>
                <w:sz w:val="22"/>
                <w:szCs w:val="22"/>
                <w:u w:val="single"/>
              </w:rPr>
            </w:pPr>
            <w:r>
              <w:rPr>
                <w:b/>
                <w:sz w:val="22"/>
                <w:szCs w:val="22"/>
                <w:u w:val="single"/>
              </w:rPr>
              <w:t>Assigned Reading: Blackb</w:t>
            </w:r>
            <w:r w:rsidRPr="00546A80">
              <w:rPr>
                <w:b/>
                <w:sz w:val="22"/>
                <w:szCs w:val="22"/>
                <w:u w:val="single"/>
              </w:rPr>
              <w:t>oard</w:t>
            </w:r>
          </w:p>
          <w:p w:rsidR="005B1FA0" w:rsidRPr="00AE6927" w:rsidRDefault="005B1FA0" w:rsidP="00546A80">
            <w:pPr>
              <w:pStyle w:val="NoSpacing"/>
              <w:rPr>
                <w:b/>
                <w:sz w:val="22"/>
                <w:szCs w:val="22"/>
                <w:u w:val="single"/>
              </w:rPr>
            </w:pPr>
          </w:p>
          <w:p w:rsidR="005B1FA0" w:rsidRPr="00393C08" w:rsidRDefault="005B1FA0" w:rsidP="005B1FA0">
            <w:pPr>
              <w:rPr>
                <w:sz w:val="22"/>
                <w:szCs w:val="22"/>
              </w:rPr>
            </w:pPr>
            <w:r>
              <w:rPr>
                <w:sz w:val="22"/>
                <w:szCs w:val="22"/>
              </w:rPr>
              <w:t xml:space="preserve">Hall, D. 2002. Career Choice and Decision-Making, in </w:t>
            </w:r>
            <w:r w:rsidRPr="00393C08">
              <w:rPr>
                <w:i/>
                <w:sz w:val="22"/>
                <w:szCs w:val="22"/>
              </w:rPr>
              <w:t>Careers In and Out of Organizations</w:t>
            </w:r>
            <w:r>
              <w:rPr>
                <w:sz w:val="22"/>
                <w:szCs w:val="22"/>
              </w:rPr>
              <w:t>. Thousand Oaks, CA: Sage.</w:t>
            </w:r>
          </w:p>
          <w:p w:rsidR="000F1E9E" w:rsidRPr="00546A80" w:rsidRDefault="000F1E9E" w:rsidP="00546A80">
            <w:pPr>
              <w:pStyle w:val="NoSpacing"/>
              <w:rPr>
                <w:sz w:val="22"/>
                <w:szCs w:val="22"/>
              </w:rPr>
            </w:pPr>
          </w:p>
          <w:p w:rsidR="000F1E9E" w:rsidRPr="00546A80" w:rsidRDefault="000F1E9E" w:rsidP="00A732D1">
            <w:pPr>
              <w:spacing w:after="120"/>
              <w:rPr>
                <w:i/>
                <w:sz w:val="22"/>
                <w:szCs w:val="22"/>
                <w:u w:val="single"/>
              </w:rPr>
            </w:pPr>
            <w:r w:rsidRPr="00546A80">
              <w:rPr>
                <w:b/>
                <w:sz w:val="22"/>
                <w:szCs w:val="22"/>
                <w:u w:val="single"/>
              </w:rPr>
              <w:t>Due</w:t>
            </w:r>
          </w:p>
          <w:p w:rsidR="00393C08" w:rsidRDefault="000F1E9E" w:rsidP="00393C08">
            <w:pPr>
              <w:widowControl/>
              <w:numPr>
                <w:ilvl w:val="0"/>
                <w:numId w:val="5"/>
              </w:numPr>
              <w:ind w:hanging="687"/>
              <w:rPr>
                <w:sz w:val="22"/>
                <w:szCs w:val="22"/>
              </w:rPr>
            </w:pPr>
            <w:r>
              <w:rPr>
                <w:sz w:val="22"/>
                <w:szCs w:val="22"/>
              </w:rPr>
              <w:t xml:space="preserve">Complete </w:t>
            </w:r>
            <w:r w:rsidRPr="00546A80">
              <w:rPr>
                <w:sz w:val="22"/>
                <w:szCs w:val="22"/>
              </w:rPr>
              <w:t>“Career Anchors” Self-Assessment</w:t>
            </w:r>
          </w:p>
          <w:p w:rsidR="000F1E9E" w:rsidRDefault="000F1E9E" w:rsidP="00393C08">
            <w:pPr>
              <w:widowControl/>
              <w:numPr>
                <w:ilvl w:val="0"/>
                <w:numId w:val="5"/>
              </w:numPr>
              <w:ind w:hanging="687"/>
              <w:rPr>
                <w:sz w:val="22"/>
                <w:szCs w:val="22"/>
              </w:rPr>
            </w:pPr>
            <w:r w:rsidRPr="00393C08">
              <w:rPr>
                <w:sz w:val="22"/>
                <w:szCs w:val="22"/>
              </w:rPr>
              <w:t xml:space="preserve">Reflect on your “Career Anchors” score.  Do they fit with your perceptions of </w:t>
            </w:r>
            <w:r w:rsidR="0048165B" w:rsidRPr="00393C08">
              <w:rPr>
                <w:sz w:val="22"/>
                <w:szCs w:val="22"/>
              </w:rPr>
              <w:t>yourself?</w:t>
            </w:r>
            <w:r w:rsidRPr="00393C08">
              <w:rPr>
                <w:sz w:val="22"/>
                <w:szCs w:val="22"/>
              </w:rPr>
              <w:t xml:space="preserve">  Why or why not?  What do they suggest about the type of job or career that you would be best suited for?</w:t>
            </w:r>
          </w:p>
          <w:p w:rsidR="001D0643" w:rsidRPr="00393C08" w:rsidRDefault="001D0643" w:rsidP="00393C08">
            <w:pPr>
              <w:widowControl/>
              <w:numPr>
                <w:ilvl w:val="0"/>
                <w:numId w:val="5"/>
              </w:numPr>
              <w:ind w:hanging="687"/>
              <w:rPr>
                <w:sz w:val="22"/>
                <w:szCs w:val="22"/>
              </w:rPr>
            </w:pPr>
            <w:r>
              <w:rPr>
                <w:sz w:val="22"/>
                <w:szCs w:val="22"/>
              </w:rPr>
              <w:t>Bring some salary data to class for a job you are interested in and could reasonably apply for upon graduation.</w:t>
            </w:r>
          </w:p>
          <w:p w:rsidR="000F1E9E" w:rsidRDefault="000F1E9E" w:rsidP="00A732D1">
            <w:pPr>
              <w:rPr>
                <w:sz w:val="22"/>
                <w:szCs w:val="22"/>
              </w:rPr>
            </w:pPr>
          </w:p>
          <w:p w:rsidR="00610550" w:rsidRDefault="00610550" w:rsidP="00610550">
            <w:pPr>
              <w:rPr>
                <w:b/>
                <w:sz w:val="22"/>
                <w:szCs w:val="22"/>
                <w:u w:val="single"/>
              </w:rPr>
            </w:pPr>
            <w:r w:rsidRPr="00546A80">
              <w:rPr>
                <w:b/>
                <w:sz w:val="22"/>
                <w:szCs w:val="22"/>
                <w:u w:val="single"/>
              </w:rPr>
              <w:t>Supplemental</w:t>
            </w:r>
            <w:r>
              <w:rPr>
                <w:b/>
                <w:sz w:val="22"/>
                <w:szCs w:val="22"/>
                <w:u w:val="single"/>
              </w:rPr>
              <w:t xml:space="preserve"> Reading: Blackboard</w:t>
            </w:r>
          </w:p>
          <w:p w:rsidR="00610550" w:rsidRDefault="00610550" w:rsidP="00610550">
            <w:pPr>
              <w:rPr>
                <w:b/>
                <w:sz w:val="22"/>
                <w:szCs w:val="22"/>
                <w:u w:val="single"/>
              </w:rPr>
            </w:pPr>
          </w:p>
          <w:p w:rsidR="00610550" w:rsidRPr="00546A80" w:rsidRDefault="00610550" w:rsidP="0080453D">
            <w:pPr>
              <w:spacing w:after="240"/>
              <w:rPr>
                <w:sz w:val="22"/>
                <w:szCs w:val="22"/>
              </w:rPr>
            </w:pPr>
            <w:proofErr w:type="spellStart"/>
            <w:r>
              <w:rPr>
                <w:sz w:val="22"/>
                <w:szCs w:val="22"/>
              </w:rPr>
              <w:t>H</w:t>
            </w:r>
            <w:r w:rsidR="00393C08">
              <w:rPr>
                <w:sz w:val="22"/>
                <w:szCs w:val="22"/>
              </w:rPr>
              <w:t>allock</w:t>
            </w:r>
            <w:proofErr w:type="spellEnd"/>
            <w:r>
              <w:rPr>
                <w:sz w:val="22"/>
                <w:szCs w:val="22"/>
              </w:rPr>
              <w:t>, K., 2012. The Facts: Who Makes What and What are Their Characteristics</w:t>
            </w:r>
            <w:proofErr w:type="gramStart"/>
            <w:r>
              <w:rPr>
                <w:sz w:val="22"/>
                <w:szCs w:val="22"/>
              </w:rPr>
              <w:t>?,</w:t>
            </w:r>
            <w:proofErr w:type="gramEnd"/>
            <w:r>
              <w:rPr>
                <w:sz w:val="22"/>
                <w:szCs w:val="22"/>
              </w:rPr>
              <w:t xml:space="preserve"> in </w:t>
            </w:r>
            <w:r w:rsidRPr="00393C08">
              <w:rPr>
                <w:i/>
                <w:sz w:val="22"/>
                <w:szCs w:val="22"/>
              </w:rPr>
              <w:t>Pay: Why People Earn What They Earn</w:t>
            </w:r>
            <w:r w:rsidR="00393C08">
              <w:rPr>
                <w:sz w:val="22"/>
                <w:szCs w:val="22"/>
              </w:rPr>
              <w:t>, Cambridge: Cambridge University Press.</w:t>
            </w:r>
            <w:r>
              <w:rPr>
                <w:sz w:val="22"/>
                <w:szCs w:val="22"/>
              </w:rPr>
              <w:t xml:space="preserve"> </w:t>
            </w: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 xml:space="preserve"> Week 5</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February 1</w:t>
            </w:r>
            <w:r w:rsidR="00F70FEC">
              <w:rPr>
                <w:b/>
                <w:sz w:val="22"/>
                <w:szCs w:val="22"/>
              </w:rPr>
              <w:t>3</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0F1E9E" w:rsidP="00D86A54">
            <w:pPr>
              <w:rPr>
                <w:b/>
                <w:sz w:val="22"/>
                <w:szCs w:val="22"/>
              </w:rPr>
            </w:pPr>
            <w:r w:rsidRPr="00546A80">
              <w:rPr>
                <w:b/>
                <w:sz w:val="22"/>
                <w:szCs w:val="22"/>
              </w:rPr>
              <w:t>Play to Your Strengths</w:t>
            </w:r>
          </w:p>
          <w:p w:rsidR="000F1E9E" w:rsidRPr="00546A80" w:rsidRDefault="000F1E9E" w:rsidP="00D86A54">
            <w:pPr>
              <w:rPr>
                <w:sz w:val="22"/>
                <w:szCs w:val="22"/>
              </w:rPr>
            </w:pPr>
          </w:p>
          <w:p w:rsidR="000F1E9E" w:rsidRPr="00546A80" w:rsidRDefault="000F1E9E" w:rsidP="00A633DF">
            <w:pPr>
              <w:rPr>
                <w:sz w:val="22"/>
                <w:szCs w:val="22"/>
                <w:u w:val="single"/>
              </w:rPr>
            </w:pPr>
            <w:r w:rsidRPr="00546A80">
              <w:rPr>
                <w:b/>
                <w:sz w:val="22"/>
                <w:szCs w:val="22"/>
                <w:u w:val="single"/>
              </w:rPr>
              <w:t>Assigned Reading</w:t>
            </w:r>
          </w:p>
          <w:p w:rsidR="000F1E9E" w:rsidRPr="00546A80" w:rsidRDefault="000F1E9E" w:rsidP="00D86A54">
            <w:pPr>
              <w:rPr>
                <w:sz w:val="22"/>
                <w:szCs w:val="22"/>
              </w:rPr>
            </w:pPr>
          </w:p>
          <w:p w:rsidR="000F1E9E" w:rsidRPr="00546A80" w:rsidRDefault="00C83F38" w:rsidP="009D68E1">
            <w:pPr>
              <w:pStyle w:val="NormalWeb"/>
              <w:spacing w:before="0" w:beforeAutospacing="0" w:after="180" w:afterAutospacing="0"/>
              <w:rPr>
                <w:bCs/>
                <w:sz w:val="22"/>
                <w:szCs w:val="22"/>
              </w:rPr>
            </w:pPr>
            <w:proofErr w:type="spellStart"/>
            <w:r>
              <w:rPr>
                <w:bCs/>
                <w:sz w:val="22"/>
                <w:szCs w:val="22"/>
              </w:rPr>
              <w:t>Rath</w:t>
            </w:r>
            <w:proofErr w:type="spellEnd"/>
            <w:r>
              <w:rPr>
                <w:bCs/>
                <w:sz w:val="22"/>
                <w:szCs w:val="22"/>
              </w:rPr>
              <w:t xml:space="preserve">, T. </w:t>
            </w:r>
            <w:r w:rsidR="000F1E9E" w:rsidRPr="00546A80">
              <w:rPr>
                <w:bCs/>
                <w:sz w:val="22"/>
                <w:szCs w:val="22"/>
              </w:rPr>
              <w:t xml:space="preserve">(2009). </w:t>
            </w:r>
            <w:r w:rsidR="000F1E9E" w:rsidRPr="00546A80">
              <w:rPr>
                <w:bCs/>
                <w:sz w:val="22"/>
                <w:szCs w:val="22"/>
                <w:u w:val="single"/>
              </w:rPr>
              <w:t>Strengths Finder 2.0</w:t>
            </w:r>
            <w:r w:rsidR="000F1E9E" w:rsidRPr="00546A80">
              <w:rPr>
                <w:bCs/>
                <w:sz w:val="22"/>
                <w:szCs w:val="22"/>
              </w:rPr>
              <w:t>, New York: The Free Press.  .</w:t>
            </w:r>
          </w:p>
          <w:p w:rsidR="000F1E9E" w:rsidRPr="00F87505" w:rsidRDefault="000F1E9E" w:rsidP="00F87505">
            <w:pPr>
              <w:pStyle w:val="NoSpacing"/>
              <w:rPr>
                <w:b/>
                <w:sz w:val="22"/>
                <w:u w:val="single"/>
              </w:rPr>
            </w:pPr>
            <w:r w:rsidRPr="00F87505">
              <w:rPr>
                <w:b/>
                <w:sz w:val="22"/>
                <w:u w:val="single"/>
              </w:rPr>
              <w:t>Due</w:t>
            </w:r>
          </w:p>
          <w:p w:rsidR="00393C08" w:rsidRPr="00F87505" w:rsidRDefault="000F1E9E" w:rsidP="00F87505">
            <w:pPr>
              <w:pStyle w:val="NoSpacing"/>
              <w:numPr>
                <w:ilvl w:val="0"/>
                <w:numId w:val="12"/>
              </w:numPr>
              <w:ind w:left="753" w:hanging="753"/>
              <w:rPr>
                <w:sz w:val="22"/>
              </w:rPr>
            </w:pPr>
            <w:r w:rsidRPr="00F87505">
              <w:rPr>
                <w:sz w:val="22"/>
              </w:rPr>
              <w:t>Complete</w:t>
            </w:r>
            <w:r w:rsidR="00393C08" w:rsidRPr="00F87505">
              <w:rPr>
                <w:sz w:val="22"/>
              </w:rPr>
              <w:t xml:space="preserve"> the </w:t>
            </w:r>
            <w:proofErr w:type="spellStart"/>
            <w:r w:rsidR="00393C08" w:rsidRPr="00F87505">
              <w:rPr>
                <w:sz w:val="22"/>
              </w:rPr>
              <w:t>Stengths</w:t>
            </w:r>
            <w:proofErr w:type="spellEnd"/>
            <w:r w:rsidR="0048165B">
              <w:rPr>
                <w:sz w:val="22"/>
              </w:rPr>
              <w:t xml:space="preserve"> </w:t>
            </w:r>
            <w:r w:rsidR="00C65BAE">
              <w:rPr>
                <w:sz w:val="22"/>
              </w:rPr>
              <w:t>Finder assessment online, print the scores and bring them to class.</w:t>
            </w:r>
          </w:p>
          <w:p w:rsidR="00393C08" w:rsidRDefault="000F1E9E" w:rsidP="001D0643">
            <w:pPr>
              <w:pStyle w:val="NoSpacing"/>
              <w:numPr>
                <w:ilvl w:val="0"/>
                <w:numId w:val="12"/>
              </w:numPr>
              <w:ind w:left="753" w:hanging="753"/>
              <w:rPr>
                <w:sz w:val="22"/>
              </w:rPr>
            </w:pPr>
            <w:r w:rsidRPr="00F87505">
              <w:rPr>
                <w:sz w:val="22"/>
              </w:rPr>
              <w:t>Reflect on your Strong I</w:t>
            </w:r>
            <w:r w:rsidR="00393C08" w:rsidRPr="00F87505">
              <w:rPr>
                <w:sz w:val="22"/>
              </w:rPr>
              <w:t>nterest Inventory and Strengths</w:t>
            </w:r>
            <w:r w:rsidR="0048165B">
              <w:rPr>
                <w:sz w:val="22"/>
              </w:rPr>
              <w:t xml:space="preserve"> </w:t>
            </w:r>
            <w:r w:rsidR="00393C08" w:rsidRPr="00F87505">
              <w:rPr>
                <w:sz w:val="22"/>
              </w:rPr>
              <w:t>F</w:t>
            </w:r>
            <w:r w:rsidRPr="00F87505">
              <w:rPr>
                <w:sz w:val="22"/>
              </w:rPr>
              <w:t>inder scores.  Do they fit with your perceptions of yourself? Why or why not?  What do they suggest about the type of job or career that you would be best suited for?</w:t>
            </w:r>
          </w:p>
          <w:p w:rsidR="001D0643" w:rsidRPr="001D0643" w:rsidRDefault="001D0643" w:rsidP="001D0643">
            <w:pPr>
              <w:pStyle w:val="NoSpacing"/>
              <w:numPr>
                <w:ilvl w:val="0"/>
                <w:numId w:val="12"/>
              </w:numPr>
              <w:ind w:left="753" w:hanging="753"/>
              <w:rPr>
                <w:sz w:val="22"/>
              </w:rPr>
            </w:pPr>
            <w:r>
              <w:rPr>
                <w:sz w:val="22"/>
              </w:rPr>
              <w:t>Bring a help-wanted ad to class – one you are interested in and could reasonably apply for upon graduation.</w:t>
            </w:r>
          </w:p>
          <w:p w:rsidR="001462E4" w:rsidRPr="00393C08" w:rsidRDefault="001462E4" w:rsidP="00393C08">
            <w:pPr>
              <w:pStyle w:val="BodyTextIndent3"/>
              <w:spacing w:after="0"/>
              <w:ind w:left="753"/>
              <w:rPr>
                <w:sz w:val="22"/>
                <w:szCs w:val="22"/>
              </w:rPr>
            </w:pPr>
          </w:p>
          <w:p w:rsidR="00393C08" w:rsidRDefault="00393C08" w:rsidP="00393C08">
            <w:pPr>
              <w:rPr>
                <w:b/>
                <w:sz w:val="22"/>
                <w:szCs w:val="22"/>
                <w:u w:val="single"/>
              </w:rPr>
            </w:pPr>
            <w:r w:rsidRPr="00546A80">
              <w:rPr>
                <w:b/>
                <w:sz w:val="22"/>
                <w:szCs w:val="22"/>
                <w:u w:val="single"/>
              </w:rPr>
              <w:t>Supplemental</w:t>
            </w:r>
            <w:r>
              <w:rPr>
                <w:b/>
                <w:sz w:val="22"/>
                <w:szCs w:val="22"/>
                <w:u w:val="single"/>
              </w:rPr>
              <w:t xml:space="preserve"> Reading: Blackboard</w:t>
            </w:r>
          </w:p>
          <w:p w:rsidR="00393C08" w:rsidRDefault="00393C08" w:rsidP="00393C08">
            <w:pPr>
              <w:rPr>
                <w:b/>
                <w:sz w:val="22"/>
                <w:szCs w:val="22"/>
                <w:u w:val="single"/>
              </w:rPr>
            </w:pPr>
          </w:p>
          <w:p w:rsidR="008E519B" w:rsidRDefault="000F1E9E" w:rsidP="0056378B">
            <w:pPr>
              <w:rPr>
                <w:iCs/>
                <w:sz w:val="22"/>
                <w:szCs w:val="22"/>
              </w:rPr>
            </w:pPr>
            <w:proofErr w:type="spellStart"/>
            <w:r w:rsidRPr="00A709A7">
              <w:rPr>
                <w:iCs/>
                <w:sz w:val="22"/>
                <w:szCs w:val="22"/>
              </w:rPr>
              <w:t>Boyatzis</w:t>
            </w:r>
            <w:proofErr w:type="spellEnd"/>
            <w:r w:rsidRPr="00A709A7">
              <w:rPr>
                <w:iCs/>
                <w:sz w:val="22"/>
                <w:szCs w:val="22"/>
              </w:rPr>
              <w:t>, R. 2008. Competencies in the 21</w:t>
            </w:r>
            <w:r w:rsidRPr="00A709A7">
              <w:rPr>
                <w:iCs/>
                <w:sz w:val="22"/>
                <w:szCs w:val="22"/>
                <w:vertAlign w:val="superscript"/>
              </w:rPr>
              <w:t>st</w:t>
            </w:r>
            <w:r w:rsidRPr="00A709A7">
              <w:rPr>
                <w:iCs/>
                <w:sz w:val="22"/>
                <w:szCs w:val="22"/>
              </w:rPr>
              <w:t xml:space="preserve"> Century. </w:t>
            </w:r>
            <w:r w:rsidRPr="00A709A7">
              <w:rPr>
                <w:i/>
                <w:iCs/>
                <w:sz w:val="22"/>
                <w:szCs w:val="22"/>
              </w:rPr>
              <w:t xml:space="preserve">Journal of Management Development </w:t>
            </w:r>
            <w:r w:rsidRPr="00A709A7">
              <w:rPr>
                <w:iCs/>
                <w:sz w:val="22"/>
                <w:szCs w:val="22"/>
              </w:rPr>
              <w:t>pp 5-12.</w:t>
            </w:r>
          </w:p>
          <w:p w:rsidR="008E519B" w:rsidRPr="00C65BAE" w:rsidRDefault="008E519B" w:rsidP="0056378B">
            <w:pPr>
              <w:rPr>
                <w:iCs/>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sz w:val="22"/>
                <w:szCs w:val="22"/>
              </w:rPr>
              <w:lastRenderedPageBreak/>
              <w:t xml:space="preserve"> </w:t>
            </w:r>
            <w:r w:rsidRPr="00546A80">
              <w:rPr>
                <w:sz w:val="22"/>
                <w:szCs w:val="22"/>
              </w:rPr>
              <w:br w:type="page"/>
            </w:r>
            <w:r w:rsidRPr="00546A80">
              <w:rPr>
                <w:b/>
                <w:sz w:val="22"/>
                <w:szCs w:val="22"/>
              </w:rPr>
              <w:t>Week 6</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February 2</w:t>
            </w:r>
            <w:r w:rsidR="00F70FEC">
              <w:rPr>
                <w:b/>
                <w:sz w:val="22"/>
                <w:szCs w:val="22"/>
              </w:rPr>
              <w:t>0</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0F1E9E" w:rsidP="00D86A54">
            <w:pPr>
              <w:rPr>
                <w:b/>
                <w:sz w:val="22"/>
                <w:szCs w:val="22"/>
              </w:rPr>
            </w:pPr>
            <w:r w:rsidRPr="00546A80">
              <w:rPr>
                <w:b/>
                <w:sz w:val="22"/>
                <w:szCs w:val="22"/>
              </w:rPr>
              <w:t>Relational Styles</w:t>
            </w:r>
          </w:p>
          <w:p w:rsidR="000F1E9E" w:rsidRPr="00546A80" w:rsidRDefault="000F1E9E" w:rsidP="00D86A54">
            <w:pPr>
              <w:pStyle w:val="Heading2"/>
              <w:rPr>
                <w:rFonts w:ascii="Times New Roman" w:hAnsi="Times New Roman"/>
                <w:sz w:val="22"/>
                <w:szCs w:val="22"/>
              </w:rPr>
            </w:pPr>
          </w:p>
          <w:p w:rsidR="000F1E9E" w:rsidRPr="00546A80" w:rsidRDefault="000F1E9E" w:rsidP="00836C73">
            <w:pPr>
              <w:rPr>
                <w:sz w:val="22"/>
                <w:szCs w:val="22"/>
                <w:u w:val="single"/>
              </w:rPr>
            </w:pPr>
            <w:r w:rsidRPr="00546A80">
              <w:rPr>
                <w:b/>
                <w:sz w:val="22"/>
                <w:szCs w:val="22"/>
                <w:u w:val="single"/>
              </w:rPr>
              <w:t>Assigned Reading: Blackboard</w:t>
            </w:r>
          </w:p>
          <w:p w:rsidR="000F1E9E" w:rsidRPr="00546A80" w:rsidRDefault="000F1E9E" w:rsidP="00836C73">
            <w:pPr>
              <w:rPr>
                <w:sz w:val="22"/>
                <w:szCs w:val="22"/>
              </w:rPr>
            </w:pPr>
          </w:p>
          <w:p w:rsidR="001462E4" w:rsidRPr="00546A80" w:rsidRDefault="000F1E9E" w:rsidP="001462E4">
            <w:pPr>
              <w:rPr>
                <w:sz w:val="22"/>
                <w:szCs w:val="22"/>
              </w:rPr>
            </w:pPr>
            <w:proofErr w:type="spellStart"/>
            <w:r w:rsidRPr="00546A80">
              <w:rPr>
                <w:sz w:val="22"/>
                <w:szCs w:val="22"/>
              </w:rPr>
              <w:t>Goleman</w:t>
            </w:r>
            <w:proofErr w:type="spellEnd"/>
            <w:r w:rsidRPr="00546A80">
              <w:rPr>
                <w:sz w:val="22"/>
                <w:szCs w:val="22"/>
              </w:rPr>
              <w:t>, D. 1998. What Makes a Leader</w:t>
            </w:r>
            <w:r w:rsidRPr="00546A80">
              <w:rPr>
                <w:i/>
                <w:iCs/>
                <w:sz w:val="22"/>
                <w:szCs w:val="22"/>
              </w:rPr>
              <w:t>? Harvard Business Review</w:t>
            </w:r>
            <w:r w:rsidRPr="00546A80">
              <w:rPr>
                <w:sz w:val="22"/>
                <w:szCs w:val="22"/>
              </w:rPr>
              <w:t>, (November</w:t>
            </w:r>
            <w:r w:rsidRPr="00546A80">
              <w:rPr>
                <w:rFonts w:ascii="Cambria Math" w:hAnsi="Cambria Math" w:cs="Cambria Math"/>
                <w:sz w:val="22"/>
                <w:szCs w:val="22"/>
              </w:rPr>
              <w:t>‐</w:t>
            </w:r>
            <w:r w:rsidRPr="00546A80">
              <w:rPr>
                <w:sz w:val="22"/>
                <w:szCs w:val="22"/>
              </w:rPr>
              <w:t>December): 93</w:t>
            </w:r>
            <w:r w:rsidRPr="00546A80">
              <w:rPr>
                <w:rFonts w:ascii="Cambria Math" w:hAnsi="Cambria Math" w:cs="Cambria Math"/>
                <w:sz w:val="22"/>
                <w:szCs w:val="22"/>
              </w:rPr>
              <w:t>‐</w:t>
            </w:r>
            <w:r w:rsidRPr="00546A80">
              <w:rPr>
                <w:sz w:val="22"/>
                <w:szCs w:val="22"/>
              </w:rPr>
              <w:t>102.</w:t>
            </w:r>
            <w:r w:rsidR="001462E4">
              <w:rPr>
                <w:sz w:val="22"/>
                <w:szCs w:val="22"/>
              </w:rPr>
              <w:t xml:space="preserve">  </w:t>
            </w:r>
            <w:r w:rsidR="001462E4" w:rsidRPr="00546A80">
              <w:rPr>
                <w:sz w:val="22"/>
                <w:szCs w:val="22"/>
              </w:rPr>
              <w:t>NOTE: Please complete the assessments before reading th</w:t>
            </w:r>
            <w:r w:rsidR="001462E4">
              <w:rPr>
                <w:sz w:val="22"/>
                <w:szCs w:val="22"/>
              </w:rPr>
              <w:t>is article</w:t>
            </w:r>
            <w:r w:rsidR="001462E4" w:rsidRPr="00546A80">
              <w:rPr>
                <w:sz w:val="22"/>
                <w:szCs w:val="22"/>
              </w:rPr>
              <w:t>.</w:t>
            </w:r>
          </w:p>
          <w:p w:rsidR="000F1E9E" w:rsidRPr="00546A80" w:rsidRDefault="000F1E9E" w:rsidP="00D86A54">
            <w:pPr>
              <w:rPr>
                <w:sz w:val="22"/>
                <w:szCs w:val="22"/>
              </w:rPr>
            </w:pPr>
          </w:p>
          <w:p w:rsidR="000F1E9E" w:rsidRPr="00546A80" w:rsidRDefault="000F1E9E" w:rsidP="00A633DF">
            <w:pPr>
              <w:spacing w:after="120"/>
              <w:rPr>
                <w:b/>
                <w:sz w:val="22"/>
                <w:szCs w:val="22"/>
                <w:u w:val="single"/>
              </w:rPr>
            </w:pPr>
            <w:r w:rsidRPr="00546A80">
              <w:rPr>
                <w:b/>
                <w:sz w:val="22"/>
                <w:szCs w:val="22"/>
                <w:u w:val="single"/>
              </w:rPr>
              <w:t>Due</w:t>
            </w:r>
          </w:p>
          <w:p w:rsidR="000F1E9E" w:rsidRPr="00546A80" w:rsidRDefault="000F1E9E" w:rsidP="008F652F">
            <w:pPr>
              <w:numPr>
                <w:ilvl w:val="0"/>
                <w:numId w:val="6"/>
              </w:numPr>
              <w:ind w:hanging="687"/>
              <w:rPr>
                <w:sz w:val="22"/>
                <w:szCs w:val="22"/>
              </w:rPr>
            </w:pPr>
            <w:r w:rsidRPr="00546A80">
              <w:rPr>
                <w:sz w:val="22"/>
                <w:szCs w:val="22"/>
              </w:rPr>
              <w:t xml:space="preserve">Complete the </w:t>
            </w:r>
            <w:r w:rsidR="008964C8">
              <w:rPr>
                <w:sz w:val="22"/>
                <w:szCs w:val="22"/>
              </w:rPr>
              <w:t>MBTI</w:t>
            </w:r>
            <w:r w:rsidRPr="00546A80">
              <w:rPr>
                <w:sz w:val="22"/>
                <w:szCs w:val="22"/>
              </w:rPr>
              <w:t xml:space="preserve"> and self-score</w:t>
            </w:r>
          </w:p>
          <w:p w:rsidR="000F1E9E" w:rsidRDefault="000F1E9E" w:rsidP="00E8737F">
            <w:pPr>
              <w:numPr>
                <w:ilvl w:val="0"/>
                <w:numId w:val="6"/>
              </w:numPr>
              <w:ind w:hanging="687"/>
              <w:rPr>
                <w:sz w:val="22"/>
                <w:szCs w:val="22"/>
              </w:rPr>
            </w:pPr>
            <w:r w:rsidRPr="00546A80">
              <w:rPr>
                <w:sz w:val="22"/>
                <w:szCs w:val="22"/>
              </w:rPr>
              <w:t xml:space="preserve">Complete the EQ 2.0 </w:t>
            </w:r>
            <w:r w:rsidR="00A5777D">
              <w:rPr>
                <w:sz w:val="22"/>
                <w:szCs w:val="22"/>
              </w:rPr>
              <w:t xml:space="preserve">online </w:t>
            </w:r>
            <w:r w:rsidRPr="00546A80">
              <w:rPr>
                <w:sz w:val="22"/>
                <w:szCs w:val="22"/>
              </w:rPr>
              <w:t>and bring the scores to class</w:t>
            </w:r>
            <w:r w:rsidR="00C65BAE">
              <w:rPr>
                <w:sz w:val="22"/>
                <w:szCs w:val="22"/>
              </w:rPr>
              <w:t>.</w:t>
            </w:r>
          </w:p>
          <w:p w:rsidR="000F1E9E" w:rsidRPr="00AE6927" w:rsidRDefault="000F1E9E" w:rsidP="00E8737F">
            <w:pPr>
              <w:numPr>
                <w:ilvl w:val="0"/>
                <w:numId w:val="6"/>
              </w:numPr>
              <w:ind w:hanging="687"/>
              <w:rPr>
                <w:sz w:val="22"/>
                <w:szCs w:val="22"/>
              </w:rPr>
            </w:pPr>
            <w:r>
              <w:rPr>
                <w:sz w:val="22"/>
                <w:szCs w:val="22"/>
              </w:rPr>
              <w:t xml:space="preserve">Reflect on your </w:t>
            </w:r>
            <w:r w:rsidR="008964C8">
              <w:rPr>
                <w:sz w:val="22"/>
                <w:szCs w:val="22"/>
              </w:rPr>
              <w:t>MBTI</w:t>
            </w:r>
            <w:r>
              <w:rPr>
                <w:sz w:val="22"/>
                <w:szCs w:val="22"/>
              </w:rPr>
              <w:t xml:space="preserve"> and EQ scores.  Do they fit with your perceptions of </w:t>
            </w:r>
            <w:r w:rsidR="0048165B">
              <w:rPr>
                <w:sz w:val="22"/>
                <w:szCs w:val="22"/>
              </w:rPr>
              <w:t>yourself?</w:t>
            </w:r>
            <w:r>
              <w:rPr>
                <w:sz w:val="22"/>
                <w:szCs w:val="22"/>
              </w:rPr>
              <w:t xml:space="preserve">  Why or why not?  What do they suggest about the type of job or career that you would be best suited for?</w:t>
            </w:r>
          </w:p>
          <w:p w:rsidR="000F1E9E" w:rsidRPr="00546A80" w:rsidRDefault="000F1E9E" w:rsidP="00A633DF">
            <w:pPr>
              <w:rPr>
                <w:b/>
                <w:sz w:val="22"/>
                <w:szCs w:val="22"/>
                <w:u w:val="single"/>
              </w:rPr>
            </w:pPr>
          </w:p>
          <w:p w:rsidR="0000651A" w:rsidRDefault="0000651A" w:rsidP="0000651A">
            <w:pPr>
              <w:rPr>
                <w:b/>
                <w:sz w:val="22"/>
                <w:szCs w:val="22"/>
                <w:u w:val="single"/>
              </w:rPr>
            </w:pPr>
            <w:r w:rsidRPr="00546A80">
              <w:rPr>
                <w:b/>
                <w:sz w:val="22"/>
                <w:szCs w:val="22"/>
                <w:u w:val="single"/>
              </w:rPr>
              <w:t>Supplemental</w:t>
            </w:r>
            <w:r>
              <w:rPr>
                <w:b/>
                <w:sz w:val="22"/>
                <w:szCs w:val="22"/>
                <w:u w:val="single"/>
              </w:rPr>
              <w:t xml:space="preserve"> Reading: Blackboard</w:t>
            </w:r>
          </w:p>
          <w:p w:rsidR="000F1E9E" w:rsidRPr="00546A80" w:rsidRDefault="000F1E9E" w:rsidP="00A633DF">
            <w:pPr>
              <w:rPr>
                <w:b/>
                <w:sz w:val="22"/>
                <w:szCs w:val="22"/>
                <w:u w:val="single"/>
              </w:rPr>
            </w:pPr>
          </w:p>
          <w:p w:rsidR="000F1E9E" w:rsidRPr="00546A80" w:rsidRDefault="000F1E9E" w:rsidP="00A633DF">
            <w:pPr>
              <w:rPr>
                <w:sz w:val="22"/>
                <w:szCs w:val="22"/>
              </w:rPr>
            </w:pPr>
            <w:proofErr w:type="spellStart"/>
            <w:r w:rsidRPr="00546A80">
              <w:rPr>
                <w:sz w:val="22"/>
                <w:szCs w:val="22"/>
              </w:rPr>
              <w:t>Zeidner</w:t>
            </w:r>
            <w:proofErr w:type="spellEnd"/>
            <w:r w:rsidRPr="00546A80">
              <w:rPr>
                <w:sz w:val="22"/>
                <w:szCs w:val="22"/>
              </w:rPr>
              <w:t xml:space="preserve">, M. et al. 2004. Emotional Intelligence in the Workplace: A Critical Review. </w:t>
            </w:r>
            <w:r w:rsidRPr="005867B8">
              <w:rPr>
                <w:i/>
                <w:sz w:val="22"/>
                <w:szCs w:val="22"/>
              </w:rPr>
              <w:t>Applied Psychology: An International Review</w:t>
            </w:r>
            <w:r w:rsidRPr="00546A80">
              <w:rPr>
                <w:sz w:val="22"/>
                <w:szCs w:val="22"/>
              </w:rPr>
              <w:t>, 53(3), 371-399.</w:t>
            </w:r>
          </w:p>
          <w:p w:rsidR="000F1E9E" w:rsidRPr="00546A80" w:rsidRDefault="000F1E9E" w:rsidP="00D86A54">
            <w:pPr>
              <w:rPr>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7</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February 2</w:t>
            </w:r>
            <w:r w:rsidR="00F70FEC">
              <w:rPr>
                <w:b/>
                <w:sz w:val="22"/>
                <w:szCs w:val="22"/>
              </w:rPr>
              <w:t>7</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t>Mid-Term Exam</w:t>
            </w:r>
          </w:p>
          <w:p w:rsidR="00A5777D" w:rsidRPr="00546A80" w:rsidRDefault="00A5777D" w:rsidP="00A732D1">
            <w:pPr>
              <w:rPr>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8</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March</w:t>
            </w:r>
            <w:r w:rsidRPr="00BD611B" w:rsidDel="00323E63">
              <w:rPr>
                <w:b/>
                <w:sz w:val="22"/>
                <w:szCs w:val="22"/>
              </w:rPr>
              <w:t xml:space="preserve"> </w:t>
            </w:r>
            <w:r w:rsidR="00F70FEC">
              <w:rPr>
                <w:b/>
                <w:sz w:val="22"/>
                <w:szCs w:val="22"/>
              </w:rPr>
              <w:t>6</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t>Thriving at Work</w:t>
            </w:r>
          </w:p>
          <w:p w:rsidR="000F1E9E" w:rsidRPr="00546A80" w:rsidRDefault="000F1E9E" w:rsidP="008B3AD9">
            <w:pPr>
              <w:rPr>
                <w:b/>
                <w:bCs/>
                <w:sz w:val="22"/>
                <w:szCs w:val="22"/>
              </w:rPr>
            </w:pPr>
          </w:p>
          <w:p w:rsidR="000F1E9E" w:rsidRPr="00546A80" w:rsidRDefault="000F1E9E" w:rsidP="00836C73">
            <w:pPr>
              <w:rPr>
                <w:sz w:val="22"/>
                <w:szCs w:val="22"/>
                <w:u w:val="single"/>
              </w:rPr>
            </w:pPr>
            <w:r w:rsidRPr="00546A80">
              <w:rPr>
                <w:b/>
                <w:sz w:val="22"/>
                <w:szCs w:val="22"/>
                <w:u w:val="single"/>
              </w:rPr>
              <w:t>Assigned Reading: Blackboard</w:t>
            </w:r>
          </w:p>
          <w:p w:rsidR="000F1E9E" w:rsidRPr="00546A80" w:rsidRDefault="000F1E9E" w:rsidP="008B3AD9">
            <w:pPr>
              <w:rPr>
                <w:bCs/>
                <w:sz w:val="22"/>
                <w:szCs w:val="22"/>
              </w:rPr>
            </w:pPr>
          </w:p>
          <w:p w:rsidR="000F1E9E" w:rsidRPr="00546A80" w:rsidRDefault="000F1E9E" w:rsidP="008B3AD9">
            <w:pPr>
              <w:rPr>
                <w:bCs/>
                <w:sz w:val="22"/>
                <w:szCs w:val="22"/>
              </w:rPr>
            </w:pPr>
            <w:proofErr w:type="spellStart"/>
            <w:r w:rsidRPr="00546A80">
              <w:rPr>
                <w:bCs/>
                <w:sz w:val="22"/>
                <w:szCs w:val="22"/>
              </w:rPr>
              <w:t>Csikszentmiahalyi</w:t>
            </w:r>
            <w:proofErr w:type="spellEnd"/>
            <w:r w:rsidRPr="00546A80">
              <w:rPr>
                <w:bCs/>
                <w:sz w:val="22"/>
                <w:szCs w:val="22"/>
              </w:rPr>
              <w:t xml:space="preserve">, M. 1999. If we are so rich, Why aren’t we happy? </w:t>
            </w:r>
            <w:r w:rsidRPr="00C83F38">
              <w:rPr>
                <w:bCs/>
                <w:i/>
                <w:sz w:val="22"/>
                <w:szCs w:val="22"/>
              </w:rPr>
              <w:t>American Psychologist</w:t>
            </w:r>
            <w:r w:rsidRPr="00546A80">
              <w:rPr>
                <w:bCs/>
                <w:sz w:val="22"/>
                <w:szCs w:val="22"/>
              </w:rPr>
              <w:t>, 54(10)</w:t>
            </w:r>
            <w:proofErr w:type="gramStart"/>
            <w:r w:rsidRPr="00546A80">
              <w:rPr>
                <w:bCs/>
                <w:sz w:val="22"/>
                <w:szCs w:val="22"/>
              </w:rPr>
              <w:t>,  821</w:t>
            </w:r>
            <w:proofErr w:type="gramEnd"/>
            <w:r w:rsidRPr="00546A80">
              <w:rPr>
                <w:bCs/>
                <w:sz w:val="22"/>
                <w:szCs w:val="22"/>
              </w:rPr>
              <w:t>-827.</w:t>
            </w:r>
          </w:p>
          <w:p w:rsidR="000F1E9E" w:rsidRPr="00546A80" w:rsidRDefault="000F1E9E" w:rsidP="008B3AD9">
            <w:pPr>
              <w:rPr>
                <w:b/>
                <w:bCs/>
                <w:sz w:val="22"/>
                <w:szCs w:val="22"/>
              </w:rPr>
            </w:pPr>
          </w:p>
          <w:p w:rsidR="000F1E9E" w:rsidRPr="00546A80" w:rsidRDefault="000F1E9E" w:rsidP="008B3AD9">
            <w:pPr>
              <w:rPr>
                <w:bCs/>
                <w:sz w:val="22"/>
                <w:szCs w:val="22"/>
              </w:rPr>
            </w:pPr>
            <w:proofErr w:type="spellStart"/>
            <w:r w:rsidRPr="00546A80">
              <w:rPr>
                <w:bCs/>
                <w:sz w:val="22"/>
                <w:szCs w:val="22"/>
              </w:rPr>
              <w:t>Spreitzer</w:t>
            </w:r>
            <w:proofErr w:type="spellEnd"/>
            <w:r w:rsidRPr="00546A80">
              <w:rPr>
                <w:bCs/>
                <w:sz w:val="22"/>
                <w:szCs w:val="22"/>
              </w:rPr>
              <w:t xml:space="preserve">, G., and </w:t>
            </w:r>
            <w:proofErr w:type="spellStart"/>
            <w:r w:rsidRPr="00546A80">
              <w:rPr>
                <w:bCs/>
                <w:sz w:val="22"/>
                <w:szCs w:val="22"/>
              </w:rPr>
              <w:t>Portath</w:t>
            </w:r>
            <w:proofErr w:type="spellEnd"/>
            <w:r w:rsidRPr="00546A80">
              <w:rPr>
                <w:bCs/>
                <w:sz w:val="22"/>
                <w:szCs w:val="22"/>
              </w:rPr>
              <w:t xml:space="preserve">, C. 2012. </w:t>
            </w:r>
            <w:r w:rsidR="0080453D">
              <w:rPr>
                <w:bCs/>
                <w:sz w:val="22"/>
                <w:szCs w:val="22"/>
              </w:rPr>
              <w:t xml:space="preserve">Creating Sustainable Performance. </w:t>
            </w:r>
            <w:r w:rsidRPr="00546A80">
              <w:rPr>
                <w:bCs/>
                <w:i/>
                <w:sz w:val="22"/>
                <w:szCs w:val="22"/>
              </w:rPr>
              <w:t>Harvard Business Review</w:t>
            </w:r>
            <w:r w:rsidRPr="00546A80">
              <w:rPr>
                <w:bCs/>
                <w:sz w:val="22"/>
                <w:szCs w:val="22"/>
              </w:rPr>
              <w:t>, January-February, 93-99</w:t>
            </w:r>
            <w:r w:rsidR="00D83348">
              <w:rPr>
                <w:bCs/>
                <w:sz w:val="22"/>
                <w:szCs w:val="22"/>
              </w:rPr>
              <w:t>.</w:t>
            </w:r>
          </w:p>
          <w:p w:rsidR="000F1E9E" w:rsidRDefault="000F1E9E" w:rsidP="008B3AD9">
            <w:pPr>
              <w:rPr>
                <w:b/>
                <w:bCs/>
                <w:sz w:val="22"/>
                <w:szCs w:val="22"/>
                <w:u w:val="single"/>
              </w:rPr>
            </w:pPr>
          </w:p>
          <w:p w:rsidR="0000651A" w:rsidRDefault="0000651A" w:rsidP="0000651A">
            <w:pPr>
              <w:rPr>
                <w:b/>
                <w:sz w:val="22"/>
                <w:szCs w:val="22"/>
                <w:u w:val="single"/>
              </w:rPr>
            </w:pPr>
            <w:r w:rsidRPr="00546A80">
              <w:rPr>
                <w:b/>
                <w:sz w:val="22"/>
                <w:szCs w:val="22"/>
                <w:u w:val="single"/>
              </w:rPr>
              <w:t>Supplemental</w:t>
            </w:r>
            <w:r>
              <w:rPr>
                <w:b/>
                <w:sz w:val="22"/>
                <w:szCs w:val="22"/>
                <w:u w:val="single"/>
              </w:rPr>
              <w:t xml:space="preserve"> Reading: Blackboard</w:t>
            </w:r>
          </w:p>
          <w:p w:rsidR="00AE065B" w:rsidRDefault="00AE065B" w:rsidP="0000651A">
            <w:pPr>
              <w:rPr>
                <w:b/>
                <w:sz w:val="22"/>
                <w:szCs w:val="22"/>
                <w:u w:val="single"/>
              </w:rPr>
            </w:pPr>
          </w:p>
          <w:p w:rsidR="001462E4" w:rsidRDefault="001462E4" w:rsidP="00AF3CC5">
            <w:pPr>
              <w:autoSpaceDE w:val="0"/>
              <w:autoSpaceDN w:val="0"/>
              <w:adjustRightInd w:val="0"/>
              <w:rPr>
                <w:sz w:val="22"/>
                <w:szCs w:val="22"/>
              </w:rPr>
            </w:pPr>
            <w:r w:rsidRPr="00546A80">
              <w:rPr>
                <w:sz w:val="22"/>
                <w:szCs w:val="22"/>
              </w:rPr>
              <w:t>Rob Cross, Wayne Baker,</w:t>
            </w:r>
            <w:r w:rsidR="00D83348">
              <w:rPr>
                <w:sz w:val="22"/>
                <w:szCs w:val="22"/>
              </w:rPr>
              <w:t xml:space="preserve"> and Andrew Parker. 2003.</w:t>
            </w:r>
            <w:r w:rsidRPr="00546A80">
              <w:rPr>
                <w:sz w:val="22"/>
                <w:szCs w:val="22"/>
              </w:rPr>
              <w:t xml:space="preserve"> “What creates </w:t>
            </w:r>
            <w:proofErr w:type="gramStart"/>
            <w:r w:rsidRPr="00546A80">
              <w:rPr>
                <w:sz w:val="22"/>
                <w:szCs w:val="22"/>
              </w:rPr>
              <w:t>energy</w:t>
            </w:r>
            <w:r>
              <w:rPr>
                <w:sz w:val="22"/>
                <w:szCs w:val="22"/>
              </w:rPr>
              <w:t xml:space="preserve"> </w:t>
            </w:r>
            <w:r w:rsidRPr="00546A80">
              <w:rPr>
                <w:sz w:val="22"/>
                <w:szCs w:val="22"/>
              </w:rPr>
              <w:t xml:space="preserve"> in</w:t>
            </w:r>
            <w:proofErr w:type="gramEnd"/>
            <w:r w:rsidR="00AF3CC5">
              <w:rPr>
                <w:sz w:val="22"/>
                <w:szCs w:val="22"/>
              </w:rPr>
              <w:t xml:space="preserve"> </w:t>
            </w:r>
            <w:r w:rsidRPr="00546A80">
              <w:rPr>
                <w:sz w:val="22"/>
                <w:szCs w:val="22"/>
              </w:rPr>
              <w:t xml:space="preserve">organizations?” </w:t>
            </w:r>
            <w:r w:rsidRPr="00981A24">
              <w:rPr>
                <w:i/>
                <w:sz w:val="22"/>
                <w:szCs w:val="22"/>
              </w:rPr>
              <w:t>Sloan Management Review</w:t>
            </w:r>
            <w:r w:rsidRPr="00546A80">
              <w:rPr>
                <w:sz w:val="22"/>
                <w:szCs w:val="22"/>
              </w:rPr>
              <w:t>, Summer, pages 51-56.</w:t>
            </w:r>
          </w:p>
          <w:p w:rsidR="00AF3CC5" w:rsidRPr="00546A80" w:rsidRDefault="00AF3CC5" w:rsidP="00AF3CC5">
            <w:pPr>
              <w:autoSpaceDE w:val="0"/>
              <w:autoSpaceDN w:val="0"/>
              <w:adjustRightInd w:val="0"/>
              <w:rPr>
                <w:sz w:val="22"/>
                <w:szCs w:val="22"/>
              </w:rPr>
            </w:pPr>
          </w:p>
          <w:p w:rsidR="005B1FA0" w:rsidRPr="00546A80" w:rsidRDefault="00D83348" w:rsidP="005B1FA0">
            <w:pPr>
              <w:autoSpaceDE w:val="0"/>
              <w:autoSpaceDN w:val="0"/>
              <w:adjustRightInd w:val="0"/>
              <w:rPr>
                <w:b/>
                <w:sz w:val="22"/>
                <w:szCs w:val="22"/>
              </w:rPr>
            </w:pPr>
            <w:r>
              <w:rPr>
                <w:sz w:val="22"/>
                <w:szCs w:val="22"/>
              </w:rPr>
              <w:t xml:space="preserve">Barbara. L. Fredrickson. 2003. </w:t>
            </w:r>
            <w:r w:rsidR="005B1FA0" w:rsidRPr="00546A80">
              <w:rPr>
                <w:sz w:val="22"/>
                <w:szCs w:val="22"/>
              </w:rPr>
              <w:t xml:space="preserve">“The Value of Positive Emotions.” </w:t>
            </w:r>
            <w:r w:rsidR="005B1FA0" w:rsidRPr="00546A80">
              <w:rPr>
                <w:i/>
                <w:sz w:val="22"/>
                <w:szCs w:val="22"/>
              </w:rPr>
              <w:t>American Scientist</w:t>
            </w:r>
            <w:r w:rsidR="005B1FA0" w:rsidRPr="00546A80">
              <w:rPr>
                <w:sz w:val="22"/>
                <w:szCs w:val="22"/>
              </w:rPr>
              <w:t>, July-August 2003.</w:t>
            </w:r>
          </w:p>
          <w:p w:rsidR="005B1FA0" w:rsidRPr="00546A80" w:rsidRDefault="005B1FA0" w:rsidP="008B3AD9">
            <w:pPr>
              <w:rPr>
                <w:b/>
                <w:sz w:val="22"/>
                <w:szCs w:val="22"/>
              </w:rPr>
            </w:pPr>
          </w:p>
          <w:p w:rsidR="000F1E9E" w:rsidRPr="00CA4868" w:rsidRDefault="000F1E9E" w:rsidP="005154A2">
            <w:pPr>
              <w:pStyle w:val="BodyTextIndent3"/>
              <w:spacing w:after="0"/>
              <w:ind w:left="0"/>
              <w:rPr>
                <w:sz w:val="22"/>
                <w:szCs w:val="22"/>
              </w:rPr>
            </w:pPr>
            <w:proofErr w:type="spellStart"/>
            <w:r w:rsidRPr="00CA4868">
              <w:rPr>
                <w:sz w:val="22"/>
                <w:szCs w:val="22"/>
              </w:rPr>
              <w:t>Heaphy</w:t>
            </w:r>
            <w:proofErr w:type="spellEnd"/>
            <w:r w:rsidRPr="00CA4868">
              <w:rPr>
                <w:sz w:val="22"/>
                <w:szCs w:val="22"/>
              </w:rPr>
              <w:t xml:space="preserve">, E. and J. Dutton, 2008. “Positive Social Interactions and the Human Body at Work: Linking Organizations and Physiology”. </w:t>
            </w:r>
            <w:r w:rsidRPr="00C83F38">
              <w:rPr>
                <w:i/>
                <w:sz w:val="22"/>
                <w:szCs w:val="22"/>
              </w:rPr>
              <w:t>Academy of Management Review</w:t>
            </w:r>
            <w:r w:rsidRPr="00CA4868">
              <w:rPr>
                <w:sz w:val="22"/>
                <w:szCs w:val="22"/>
              </w:rPr>
              <w:t>, Vol. 33, No. 1, 137-162.</w:t>
            </w:r>
          </w:p>
          <w:p w:rsidR="000F1E9E" w:rsidRPr="00546A80" w:rsidRDefault="000F1E9E" w:rsidP="00944A1C">
            <w:pPr>
              <w:rPr>
                <w:sz w:val="22"/>
                <w:szCs w:val="22"/>
              </w:rPr>
            </w:pPr>
          </w:p>
          <w:p w:rsidR="000F1E9E" w:rsidRDefault="00981A24" w:rsidP="005154A2">
            <w:pPr>
              <w:pStyle w:val="BodyTextIndent3"/>
              <w:spacing w:after="0"/>
              <w:ind w:left="0"/>
              <w:rPr>
                <w:color w:val="000000"/>
                <w:sz w:val="22"/>
                <w:szCs w:val="22"/>
              </w:rPr>
            </w:pPr>
            <w:proofErr w:type="spellStart"/>
            <w:r>
              <w:rPr>
                <w:color w:val="000000"/>
                <w:sz w:val="22"/>
                <w:szCs w:val="22"/>
              </w:rPr>
              <w:t>Henig</w:t>
            </w:r>
            <w:proofErr w:type="spellEnd"/>
            <w:r>
              <w:rPr>
                <w:color w:val="000000"/>
                <w:sz w:val="22"/>
                <w:szCs w:val="22"/>
              </w:rPr>
              <w:t xml:space="preserve">, R. 2008. </w:t>
            </w:r>
            <w:r w:rsidR="000F1E9E" w:rsidRPr="00CA4868">
              <w:rPr>
                <w:color w:val="000000"/>
                <w:sz w:val="22"/>
                <w:szCs w:val="22"/>
              </w:rPr>
              <w:t xml:space="preserve">Taking play </w:t>
            </w:r>
            <w:r w:rsidR="0000651A" w:rsidRPr="00CA4868">
              <w:rPr>
                <w:color w:val="000000"/>
                <w:sz w:val="22"/>
                <w:szCs w:val="22"/>
              </w:rPr>
              <w:t>seriously.</w:t>
            </w:r>
            <w:r w:rsidR="0000651A" w:rsidRPr="00CA4868">
              <w:rPr>
                <w:i/>
                <w:iCs/>
                <w:color w:val="000000"/>
                <w:sz w:val="22"/>
                <w:szCs w:val="22"/>
              </w:rPr>
              <w:t xml:space="preserve"> New</w:t>
            </w:r>
            <w:r w:rsidR="000F1E9E" w:rsidRPr="00CA4868">
              <w:rPr>
                <w:i/>
                <w:iCs/>
                <w:color w:val="000000"/>
                <w:sz w:val="22"/>
                <w:szCs w:val="22"/>
              </w:rPr>
              <w:t xml:space="preserve"> York Times Magazine</w:t>
            </w:r>
            <w:r w:rsidR="000F1E9E" w:rsidRPr="00CA4868">
              <w:rPr>
                <w:color w:val="000000"/>
                <w:sz w:val="22"/>
                <w:szCs w:val="22"/>
              </w:rPr>
              <w:t xml:space="preserve">, Feb 17, 2008. </w:t>
            </w:r>
          </w:p>
          <w:p w:rsidR="00E8737F" w:rsidRPr="00CA4868" w:rsidRDefault="00E8737F" w:rsidP="00694516">
            <w:pPr>
              <w:pStyle w:val="BodyTextIndent3"/>
              <w:spacing w:after="60"/>
              <w:ind w:left="0"/>
              <w:rPr>
                <w:color w:val="0000FF"/>
                <w:sz w:val="22"/>
                <w:szCs w:val="22"/>
              </w:rPr>
            </w:pPr>
          </w:p>
        </w:tc>
      </w:tr>
      <w:tr w:rsidR="000F1E9E" w:rsidRPr="00546A80" w:rsidTr="00AF3CC5">
        <w:trPr>
          <w:trHeight w:val="512"/>
        </w:trPr>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lastRenderedPageBreak/>
              <w:t>Week 9</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March 1</w:t>
            </w:r>
            <w:r w:rsidR="00F70FEC">
              <w:rPr>
                <w:b/>
                <w:sz w:val="22"/>
                <w:szCs w:val="22"/>
              </w:rPr>
              <w:t>3</w:t>
            </w:r>
          </w:p>
        </w:tc>
        <w:tc>
          <w:tcPr>
            <w:tcW w:w="6548" w:type="dxa"/>
            <w:tcBorders>
              <w:top w:val="single" w:sz="4" w:space="0" w:color="auto"/>
              <w:left w:val="single" w:sz="4" w:space="0" w:color="auto"/>
              <w:bottom w:val="single" w:sz="4" w:space="0" w:color="auto"/>
              <w:right w:val="single" w:sz="4" w:space="0" w:color="auto"/>
            </w:tcBorders>
          </w:tcPr>
          <w:p w:rsidR="000F1E9E" w:rsidRDefault="000F1E9E" w:rsidP="008B3AD9">
            <w:pPr>
              <w:rPr>
                <w:b/>
                <w:sz w:val="22"/>
                <w:szCs w:val="22"/>
              </w:rPr>
            </w:pPr>
            <w:r w:rsidRPr="00546A80">
              <w:rPr>
                <w:b/>
                <w:sz w:val="22"/>
                <w:szCs w:val="22"/>
              </w:rPr>
              <w:t xml:space="preserve"> Spring Break</w:t>
            </w:r>
          </w:p>
          <w:p w:rsidR="000F1E9E" w:rsidRPr="00546A80" w:rsidRDefault="000F1E9E" w:rsidP="008B3AD9">
            <w:pPr>
              <w:rPr>
                <w:sz w:val="22"/>
                <w:szCs w:val="22"/>
              </w:rPr>
            </w:pPr>
          </w:p>
        </w:tc>
      </w:tr>
      <w:tr w:rsidR="000F1E9E" w:rsidRPr="00546A80" w:rsidTr="00AF3CC5">
        <w:trPr>
          <w:trHeight w:val="440"/>
        </w:trPr>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10</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March 2</w:t>
            </w:r>
            <w:r w:rsidR="00F70FEC">
              <w:rPr>
                <w:b/>
                <w:sz w:val="22"/>
                <w:szCs w:val="22"/>
              </w:rPr>
              <w:t>0</w:t>
            </w:r>
          </w:p>
        </w:tc>
        <w:tc>
          <w:tcPr>
            <w:tcW w:w="6548" w:type="dxa"/>
            <w:tcBorders>
              <w:top w:val="single" w:sz="4" w:space="0" w:color="auto"/>
              <w:left w:val="single" w:sz="4" w:space="0" w:color="auto"/>
              <w:bottom w:val="single" w:sz="4" w:space="0" w:color="auto"/>
              <w:right w:val="single" w:sz="4" w:space="0" w:color="auto"/>
            </w:tcBorders>
          </w:tcPr>
          <w:p w:rsidR="00981A24" w:rsidRPr="00AE065B" w:rsidRDefault="005B1FA0" w:rsidP="005B1FA0">
            <w:pPr>
              <w:rPr>
                <w:b/>
                <w:sz w:val="22"/>
                <w:szCs w:val="22"/>
              </w:rPr>
            </w:pPr>
            <w:r w:rsidRPr="00AE065B">
              <w:rPr>
                <w:b/>
                <w:sz w:val="22"/>
                <w:szCs w:val="22"/>
              </w:rPr>
              <w:t>Business Week – Guest Speaker</w:t>
            </w:r>
          </w:p>
          <w:p w:rsidR="00AE065B" w:rsidRPr="00AE065B" w:rsidRDefault="00AE065B" w:rsidP="005B1FA0">
            <w:pPr>
              <w:rPr>
                <w:b/>
                <w:sz w:val="22"/>
                <w:szCs w:val="22"/>
              </w:rPr>
            </w:pPr>
          </w:p>
          <w:p w:rsidR="00AE065B" w:rsidRPr="00AE065B" w:rsidRDefault="00AE065B" w:rsidP="00E9136A">
            <w:pPr>
              <w:rPr>
                <w:b/>
                <w:sz w:val="22"/>
                <w:szCs w:val="22"/>
              </w:rPr>
            </w:pPr>
          </w:p>
        </w:tc>
      </w:tr>
      <w:tr w:rsidR="000F1E9E" w:rsidRPr="00546A80" w:rsidTr="00AF3CC5">
        <w:trPr>
          <w:trHeight w:val="638"/>
        </w:trPr>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11</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March 2</w:t>
            </w:r>
            <w:r w:rsidR="00F70FEC">
              <w:rPr>
                <w:b/>
                <w:sz w:val="22"/>
                <w:szCs w:val="22"/>
              </w:rPr>
              <w:t>7</w:t>
            </w:r>
          </w:p>
        </w:tc>
        <w:tc>
          <w:tcPr>
            <w:tcW w:w="6548" w:type="dxa"/>
            <w:tcBorders>
              <w:top w:val="single" w:sz="4" w:space="0" w:color="auto"/>
              <w:left w:val="single" w:sz="4" w:space="0" w:color="auto"/>
              <w:bottom w:val="single" w:sz="4" w:space="0" w:color="auto"/>
              <w:right w:val="single" w:sz="4" w:space="0" w:color="auto"/>
            </w:tcBorders>
          </w:tcPr>
          <w:p w:rsidR="005B1FA0" w:rsidRPr="00CA4868" w:rsidRDefault="005B1FA0" w:rsidP="005B1FA0">
            <w:pPr>
              <w:pStyle w:val="Heading3"/>
              <w:rPr>
                <w:rFonts w:ascii="Times New Roman" w:hAnsi="Times New Roman"/>
                <w:bCs/>
                <w:sz w:val="22"/>
                <w:szCs w:val="22"/>
                <w:u w:val="none"/>
              </w:rPr>
            </w:pPr>
            <w:r>
              <w:rPr>
                <w:rFonts w:ascii="Times New Roman" w:hAnsi="Times New Roman"/>
                <w:bCs/>
                <w:sz w:val="22"/>
                <w:szCs w:val="22"/>
                <w:u w:val="none"/>
              </w:rPr>
              <w:t>Career Skills</w:t>
            </w:r>
          </w:p>
          <w:p w:rsidR="005B1FA0" w:rsidRPr="00546A80" w:rsidRDefault="005B1FA0" w:rsidP="005B1FA0">
            <w:pPr>
              <w:rPr>
                <w:sz w:val="22"/>
                <w:szCs w:val="22"/>
              </w:rPr>
            </w:pPr>
          </w:p>
          <w:p w:rsidR="005B1FA0" w:rsidRPr="00546A80" w:rsidRDefault="005B1FA0" w:rsidP="005B1FA0">
            <w:pPr>
              <w:rPr>
                <w:sz w:val="22"/>
                <w:szCs w:val="22"/>
                <w:u w:val="single"/>
              </w:rPr>
            </w:pPr>
            <w:r w:rsidRPr="00546A80">
              <w:rPr>
                <w:b/>
                <w:sz w:val="22"/>
                <w:szCs w:val="22"/>
                <w:u w:val="single"/>
              </w:rPr>
              <w:t>Assigned Reading: Blackboard</w:t>
            </w:r>
          </w:p>
          <w:p w:rsidR="005B1FA0" w:rsidRPr="00546A80" w:rsidRDefault="005B1FA0" w:rsidP="005B1FA0">
            <w:pPr>
              <w:rPr>
                <w:sz w:val="22"/>
                <w:szCs w:val="22"/>
              </w:rPr>
            </w:pPr>
          </w:p>
          <w:p w:rsidR="005B1FA0" w:rsidRPr="00546A80" w:rsidRDefault="005B1FA0" w:rsidP="005B1FA0">
            <w:pPr>
              <w:rPr>
                <w:sz w:val="22"/>
                <w:szCs w:val="22"/>
              </w:rPr>
            </w:pPr>
            <w:proofErr w:type="spellStart"/>
            <w:r>
              <w:rPr>
                <w:sz w:val="22"/>
                <w:szCs w:val="22"/>
              </w:rPr>
              <w:t>Cialdini</w:t>
            </w:r>
            <w:proofErr w:type="gramStart"/>
            <w:r>
              <w:rPr>
                <w:sz w:val="22"/>
                <w:szCs w:val="22"/>
              </w:rPr>
              <w:t>,R</w:t>
            </w:r>
            <w:proofErr w:type="spellEnd"/>
            <w:proofErr w:type="gramEnd"/>
            <w:r>
              <w:rPr>
                <w:sz w:val="22"/>
                <w:szCs w:val="22"/>
              </w:rPr>
              <w:t>. 2001.</w:t>
            </w:r>
            <w:r w:rsidRPr="00546A80">
              <w:rPr>
                <w:sz w:val="22"/>
                <w:szCs w:val="22"/>
              </w:rPr>
              <w:t xml:space="preserve"> </w:t>
            </w:r>
            <w:r w:rsidRPr="007A42D6">
              <w:rPr>
                <w:iCs/>
                <w:sz w:val="22"/>
                <w:szCs w:val="22"/>
              </w:rPr>
              <w:t>Harnessing the Power of Persuasion</w:t>
            </w:r>
            <w:r w:rsidRPr="00546A80">
              <w:rPr>
                <w:sz w:val="22"/>
                <w:szCs w:val="22"/>
              </w:rPr>
              <w:t xml:space="preserve">, </w:t>
            </w:r>
            <w:r w:rsidRPr="00340E5C">
              <w:rPr>
                <w:i/>
                <w:sz w:val="22"/>
                <w:szCs w:val="22"/>
              </w:rPr>
              <w:t>Harvard Business Review</w:t>
            </w:r>
            <w:r>
              <w:rPr>
                <w:sz w:val="22"/>
                <w:szCs w:val="22"/>
              </w:rPr>
              <w:t>, 79(9), p.72-79.</w:t>
            </w:r>
          </w:p>
          <w:p w:rsidR="005B1FA0" w:rsidRPr="00546A80" w:rsidRDefault="005B1FA0" w:rsidP="005B1FA0">
            <w:pPr>
              <w:autoSpaceDE w:val="0"/>
              <w:autoSpaceDN w:val="0"/>
              <w:adjustRightInd w:val="0"/>
              <w:rPr>
                <w:sz w:val="22"/>
                <w:szCs w:val="22"/>
              </w:rPr>
            </w:pPr>
          </w:p>
          <w:p w:rsidR="005B1FA0" w:rsidRPr="00546A80" w:rsidRDefault="005B1FA0" w:rsidP="005B1FA0">
            <w:pPr>
              <w:autoSpaceDE w:val="0"/>
              <w:autoSpaceDN w:val="0"/>
              <w:adjustRightInd w:val="0"/>
              <w:rPr>
                <w:iCs/>
                <w:sz w:val="22"/>
                <w:szCs w:val="22"/>
              </w:rPr>
            </w:pPr>
            <w:r>
              <w:rPr>
                <w:iCs/>
                <w:sz w:val="22"/>
                <w:szCs w:val="22"/>
              </w:rPr>
              <w:t xml:space="preserve">Ibarra, H. </w:t>
            </w:r>
            <w:r w:rsidRPr="00546A80">
              <w:rPr>
                <w:iCs/>
                <w:sz w:val="22"/>
                <w:szCs w:val="22"/>
              </w:rPr>
              <w:t>and Hunter, M.</w:t>
            </w:r>
            <w:r>
              <w:rPr>
                <w:iCs/>
                <w:sz w:val="22"/>
                <w:szCs w:val="22"/>
              </w:rPr>
              <w:t xml:space="preserve"> </w:t>
            </w:r>
            <w:r w:rsidRPr="00546A80">
              <w:rPr>
                <w:iCs/>
                <w:sz w:val="22"/>
                <w:szCs w:val="22"/>
              </w:rPr>
              <w:t xml:space="preserve">2007.  “How Leaders Create and Use Networks,” </w:t>
            </w:r>
            <w:r w:rsidRPr="00546A80">
              <w:rPr>
                <w:i/>
                <w:iCs/>
                <w:sz w:val="22"/>
                <w:szCs w:val="22"/>
              </w:rPr>
              <w:t>Harvard Business Review</w:t>
            </w:r>
            <w:r w:rsidRPr="00546A80">
              <w:rPr>
                <w:iCs/>
                <w:sz w:val="22"/>
                <w:szCs w:val="22"/>
              </w:rPr>
              <w:t>, January, 40-47.</w:t>
            </w:r>
          </w:p>
          <w:p w:rsidR="005B1FA0" w:rsidRDefault="005B1FA0" w:rsidP="005B1FA0">
            <w:pPr>
              <w:rPr>
                <w:b/>
                <w:sz w:val="22"/>
                <w:szCs w:val="22"/>
                <w:u w:val="single"/>
              </w:rPr>
            </w:pPr>
          </w:p>
          <w:p w:rsidR="005B1FA0" w:rsidRDefault="005B1FA0" w:rsidP="005B1FA0">
            <w:pPr>
              <w:rPr>
                <w:b/>
                <w:sz w:val="22"/>
                <w:szCs w:val="22"/>
                <w:u w:val="single"/>
              </w:rPr>
            </w:pPr>
            <w:r w:rsidRPr="00546A80">
              <w:rPr>
                <w:b/>
                <w:sz w:val="22"/>
                <w:szCs w:val="22"/>
                <w:u w:val="single"/>
              </w:rPr>
              <w:t xml:space="preserve">Assigned Reading: </w:t>
            </w:r>
            <w:r>
              <w:rPr>
                <w:b/>
                <w:sz w:val="22"/>
                <w:szCs w:val="22"/>
                <w:u w:val="single"/>
              </w:rPr>
              <w:t>Harvard Publishing</w:t>
            </w:r>
          </w:p>
          <w:p w:rsidR="005B1FA0" w:rsidRPr="003E6591" w:rsidRDefault="005B1FA0" w:rsidP="005B1FA0">
            <w:pPr>
              <w:widowControl/>
              <w:spacing w:before="100" w:beforeAutospacing="1" w:after="60" w:line="195" w:lineRule="atLeast"/>
              <w:rPr>
                <w:color w:val="000000"/>
                <w:sz w:val="22"/>
                <w:szCs w:val="22"/>
              </w:rPr>
            </w:pPr>
            <w:r>
              <w:rPr>
                <w:color w:val="000000"/>
                <w:sz w:val="22"/>
                <w:szCs w:val="22"/>
              </w:rPr>
              <w:t xml:space="preserve">Hill, L. and </w:t>
            </w:r>
            <w:proofErr w:type="spellStart"/>
            <w:r>
              <w:rPr>
                <w:color w:val="000000"/>
                <w:sz w:val="22"/>
                <w:szCs w:val="22"/>
              </w:rPr>
              <w:t>Lineback</w:t>
            </w:r>
            <w:proofErr w:type="spellEnd"/>
            <w:r>
              <w:rPr>
                <w:color w:val="000000"/>
                <w:sz w:val="22"/>
                <w:szCs w:val="22"/>
              </w:rPr>
              <w:t xml:space="preserve">, K. 2010. Can People Trust You? Influence Begins with Trust. </w:t>
            </w:r>
            <w:r w:rsidRPr="00981A24">
              <w:rPr>
                <w:i/>
                <w:color w:val="000000"/>
                <w:sz w:val="22"/>
                <w:szCs w:val="22"/>
              </w:rPr>
              <w:t>In Being the Boss: The 3 Imperatives for Becoming a Great Leader</w:t>
            </w:r>
            <w:r>
              <w:rPr>
                <w:color w:val="000000"/>
                <w:sz w:val="22"/>
                <w:szCs w:val="22"/>
              </w:rPr>
              <w:t>. Boston, MA: Harvard Business Review Press.</w:t>
            </w:r>
          </w:p>
          <w:p w:rsidR="005B1FA0" w:rsidRDefault="005B1FA0" w:rsidP="005B1FA0">
            <w:pPr>
              <w:autoSpaceDE w:val="0"/>
              <w:autoSpaceDN w:val="0"/>
              <w:adjustRightInd w:val="0"/>
              <w:rPr>
                <w:i/>
                <w:iCs/>
                <w:sz w:val="22"/>
                <w:szCs w:val="22"/>
              </w:rPr>
            </w:pPr>
          </w:p>
          <w:p w:rsidR="005B1FA0" w:rsidRPr="00546A80" w:rsidRDefault="005B1FA0" w:rsidP="005B1FA0">
            <w:pPr>
              <w:spacing w:after="120"/>
              <w:rPr>
                <w:i/>
                <w:sz w:val="22"/>
                <w:szCs w:val="22"/>
                <w:u w:val="single"/>
              </w:rPr>
            </w:pPr>
            <w:r w:rsidRPr="00546A80">
              <w:rPr>
                <w:b/>
                <w:sz w:val="22"/>
                <w:szCs w:val="22"/>
                <w:u w:val="single"/>
              </w:rPr>
              <w:t>Due</w:t>
            </w:r>
          </w:p>
          <w:p w:rsidR="005B1FA0" w:rsidRPr="00546A80" w:rsidRDefault="005B1FA0" w:rsidP="005B1FA0">
            <w:pPr>
              <w:autoSpaceDE w:val="0"/>
              <w:autoSpaceDN w:val="0"/>
              <w:adjustRightInd w:val="0"/>
              <w:rPr>
                <w:sz w:val="22"/>
                <w:szCs w:val="22"/>
              </w:rPr>
            </w:pPr>
            <w:r w:rsidRPr="00546A80">
              <w:rPr>
                <w:sz w:val="22"/>
                <w:szCs w:val="22"/>
              </w:rPr>
              <w:t>Think of two people, one you trust, and one you don’t trust.</w:t>
            </w:r>
          </w:p>
          <w:p w:rsidR="005B1FA0" w:rsidRPr="00A709A7" w:rsidRDefault="005B1FA0" w:rsidP="005B1FA0">
            <w:pPr>
              <w:numPr>
                <w:ilvl w:val="0"/>
                <w:numId w:val="7"/>
              </w:numPr>
              <w:autoSpaceDE w:val="0"/>
              <w:autoSpaceDN w:val="0"/>
              <w:adjustRightInd w:val="0"/>
              <w:ind w:left="753" w:hanging="753"/>
              <w:rPr>
                <w:sz w:val="22"/>
                <w:szCs w:val="22"/>
              </w:rPr>
            </w:pPr>
            <w:r w:rsidRPr="00A709A7">
              <w:rPr>
                <w:sz w:val="22"/>
                <w:szCs w:val="22"/>
              </w:rPr>
              <w:t xml:space="preserve">List the reasons that have led you to trust or distrust each person (no </w:t>
            </w:r>
            <w:r>
              <w:rPr>
                <w:sz w:val="22"/>
                <w:szCs w:val="22"/>
              </w:rPr>
              <w:t>names please</w:t>
            </w:r>
            <w:r w:rsidRPr="00A709A7">
              <w:rPr>
                <w:sz w:val="22"/>
                <w:szCs w:val="22"/>
              </w:rPr>
              <w:t>).</w:t>
            </w:r>
          </w:p>
          <w:p w:rsidR="005B1FA0" w:rsidRDefault="005B1FA0" w:rsidP="005B1FA0">
            <w:pPr>
              <w:numPr>
                <w:ilvl w:val="0"/>
                <w:numId w:val="7"/>
              </w:numPr>
              <w:autoSpaceDE w:val="0"/>
              <w:autoSpaceDN w:val="0"/>
              <w:adjustRightInd w:val="0"/>
              <w:ind w:left="753" w:hanging="753"/>
              <w:rPr>
                <w:sz w:val="22"/>
                <w:szCs w:val="22"/>
              </w:rPr>
            </w:pPr>
            <w:r w:rsidRPr="00A709A7">
              <w:rPr>
                <w:sz w:val="22"/>
                <w:szCs w:val="22"/>
              </w:rPr>
              <w:t>How do you let someone else know that you trust/distrust them? (</w:t>
            </w:r>
            <w:proofErr w:type="gramStart"/>
            <w:r w:rsidRPr="00A709A7">
              <w:rPr>
                <w:sz w:val="22"/>
                <w:szCs w:val="22"/>
              </w:rPr>
              <w:t>i.e</w:t>
            </w:r>
            <w:proofErr w:type="gramEnd"/>
            <w:r w:rsidRPr="00A709A7">
              <w:rPr>
                <w:sz w:val="22"/>
                <w:szCs w:val="22"/>
              </w:rPr>
              <w:t>. what behaviors show</w:t>
            </w:r>
            <w:r>
              <w:rPr>
                <w:sz w:val="22"/>
                <w:szCs w:val="22"/>
              </w:rPr>
              <w:t xml:space="preserve"> </w:t>
            </w:r>
            <w:r w:rsidRPr="00A709A7">
              <w:rPr>
                <w:sz w:val="22"/>
                <w:szCs w:val="22"/>
              </w:rPr>
              <w:t>trust or distrust)?</w:t>
            </w:r>
          </w:p>
          <w:p w:rsidR="0048165B" w:rsidRDefault="005B1FA0" w:rsidP="005B1FA0">
            <w:pPr>
              <w:numPr>
                <w:ilvl w:val="0"/>
                <w:numId w:val="7"/>
              </w:numPr>
              <w:autoSpaceDE w:val="0"/>
              <w:autoSpaceDN w:val="0"/>
              <w:adjustRightInd w:val="0"/>
              <w:ind w:left="753" w:hanging="753"/>
              <w:rPr>
                <w:sz w:val="22"/>
                <w:szCs w:val="22"/>
              </w:rPr>
            </w:pPr>
            <w:r w:rsidRPr="005B1FA0">
              <w:rPr>
                <w:sz w:val="22"/>
                <w:szCs w:val="22"/>
              </w:rPr>
              <w:t>What, if anything, could the person you distrust do to earn your trust?</w:t>
            </w:r>
          </w:p>
          <w:p w:rsidR="00AE065B" w:rsidRDefault="00AE065B" w:rsidP="00AE065B">
            <w:pPr>
              <w:autoSpaceDE w:val="0"/>
              <w:autoSpaceDN w:val="0"/>
              <w:adjustRightInd w:val="0"/>
              <w:ind w:left="753"/>
              <w:rPr>
                <w:sz w:val="22"/>
                <w:szCs w:val="22"/>
              </w:rPr>
            </w:pPr>
          </w:p>
          <w:p w:rsidR="005B1FA0" w:rsidRDefault="005B1FA0" w:rsidP="005B1FA0">
            <w:pPr>
              <w:rPr>
                <w:b/>
                <w:sz w:val="22"/>
                <w:szCs w:val="22"/>
                <w:u w:val="single"/>
              </w:rPr>
            </w:pPr>
            <w:r w:rsidRPr="00546A80">
              <w:rPr>
                <w:b/>
                <w:sz w:val="22"/>
                <w:szCs w:val="22"/>
                <w:u w:val="single"/>
              </w:rPr>
              <w:t>Supplemental</w:t>
            </w:r>
            <w:r>
              <w:rPr>
                <w:b/>
                <w:sz w:val="22"/>
                <w:szCs w:val="22"/>
                <w:u w:val="single"/>
              </w:rPr>
              <w:t xml:space="preserve"> Reading: Harvard Publishing</w:t>
            </w:r>
          </w:p>
          <w:p w:rsidR="00AE065B" w:rsidRDefault="005B1FA0" w:rsidP="00AE065B">
            <w:pPr>
              <w:widowControl/>
              <w:spacing w:before="100" w:beforeAutospacing="1" w:after="60" w:line="195" w:lineRule="atLeast"/>
              <w:rPr>
                <w:color w:val="000000"/>
                <w:sz w:val="22"/>
                <w:szCs w:val="22"/>
              </w:rPr>
            </w:pPr>
            <w:r>
              <w:rPr>
                <w:color w:val="000000"/>
                <w:sz w:val="22"/>
                <w:szCs w:val="22"/>
              </w:rPr>
              <w:t xml:space="preserve">Watkins. </w:t>
            </w:r>
            <w:proofErr w:type="gramStart"/>
            <w:r>
              <w:rPr>
                <w:color w:val="000000"/>
                <w:sz w:val="22"/>
                <w:szCs w:val="22"/>
              </w:rPr>
              <w:t>M.  2009</w:t>
            </w:r>
            <w:proofErr w:type="gramEnd"/>
            <w:r>
              <w:rPr>
                <w:color w:val="000000"/>
                <w:sz w:val="22"/>
                <w:szCs w:val="22"/>
              </w:rPr>
              <w:t xml:space="preserve">. </w:t>
            </w:r>
            <w:r w:rsidRPr="003E6591">
              <w:rPr>
                <w:color w:val="000000"/>
                <w:sz w:val="22"/>
                <w:szCs w:val="22"/>
              </w:rPr>
              <w:t>The Leading-Former-Peers Challenge: A Guide to Navigating t</w:t>
            </w:r>
            <w:r>
              <w:rPr>
                <w:color w:val="000000"/>
                <w:sz w:val="22"/>
                <w:szCs w:val="22"/>
              </w:rPr>
              <w:t xml:space="preserve">his Important Career Transition. In </w:t>
            </w:r>
            <w:r w:rsidRPr="00981A24">
              <w:rPr>
                <w:i/>
                <w:color w:val="000000"/>
                <w:sz w:val="22"/>
                <w:szCs w:val="22"/>
              </w:rPr>
              <w:t>Your Next Move: The Leader’s Guide to Navigating Major Career Transitions</w:t>
            </w:r>
            <w:r>
              <w:rPr>
                <w:color w:val="000000"/>
                <w:sz w:val="22"/>
                <w:szCs w:val="22"/>
              </w:rPr>
              <w:t>. Boston, MA: Harvard Business School Press.</w:t>
            </w:r>
          </w:p>
          <w:p w:rsidR="00A5777D" w:rsidRPr="00AE065B" w:rsidRDefault="00A5777D" w:rsidP="00AE065B">
            <w:pPr>
              <w:widowControl/>
              <w:spacing w:before="100" w:beforeAutospacing="1" w:after="60" w:line="195" w:lineRule="atLeast"/>
              <w:rPr>
                <w:color w:val="000000"/>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12</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 xml:space="preserve">April </w:t>
            </w:r>
            <w:r w:rsidR="00F70FEC">
              <w:rPr>
                <w:b/>
                <w:sz w:val="22"/>
                <w:szCs w:val="22"/>
              </w:rPr>
              <w:t>3</w:t>
            </w:r>
          </w:p>
        </w:tc>
        <w:tc>
          <w:tcPr>
            <w:tcW w:w="6548" w:type="dxa"/>
            <w:tcBorders>
              <w:top w:val="single" w:sz="4" w:space="0" w:color="auto"/>
              <w:left w:val="single" w:sz="4" w:space="0" w:color="auto"/>
              <w:bottom w:val="single" w:sz="4" w:space="0" w:color="auto"/>
              <w:right w:val="single" w:sz="4" w:space="0" w:color="auto"/>
            </w:tcBorders>
          </w:tcPr>
          <w:p w:rsidR="000F1E9E" w:rsidRPr="00CA4868" w:rsidRDefault="001D0643" w:rsidP="008B3AD9">
            <w:pPr>
              <w:pStyle w:val="Heading3"/>
              <w:rPr>
                <w:rFonts w:ascii="Times New Roman" w:hAnsi="Times New Roman"/>
                <w:bCs/>
                <w:sz w:val="22"/>
                <w:szCs w:val="22"/>
                <w:u w:val="none"/>
              </w:rPr>
            </w:pPr>
            <w:r>
              <w:rPr>
                <w:rFonts w:ascii="Times New Roman" w:hAnsi="Times New Roman"/>
                <w:bCs/>
                <w:sz w:val="22"/>
                <w:szCs w:val="22"/>
                <w:u w:val="none"/>
              </w:rPr>
              <w:t>Development and Mentoring</w:t>
            </w:r>
          </w:p>
          <w:p w:rsidR="000F1E9E" w:rsidRPr="005B1FA0" w:rsidRDefault="000F1E9E" w:rsidP="008B3AD9">
            <w:pPr>
              <w:rPr>
                <w:b/>
                <w:sz w:val="20"/>
                <w:szCs w:val="22"/>
              </w:rPr>
            </w:pPr>
          </w:p>
          <w:p w:rsidR="000F1E9E" w:rsidRPr="00CA4868" w:rsidRDefault="000F1E9E" w:rsidP="00455D5C">
            <w:pPr>
              <w:pStyle w:val="Footer"/>
              <w:tabs>
                <w:tab w:val="clear" w:pos="4320"/>
                <w:tab w:val="clear" w:pos="8640"/>
              </w:tabs>
              <w:rPr>
                <w:b/>
                <w:sz w:val="22"/>
                <w:szCs w:val="22"/>
              </w:rPr>
            </w:pPr>
            <w:r w:rsidRPr="00CA4868">
              <w:rPr>
                <w:b/>
                <w:sz w:val="22"/>
                <w:szCs w:val="22"/>
                <w:u w:val="single"/>
              </w:rPr>
              <w:t>Assigned Reading: Blackboard</w:t>
            </w:r>
          </w:p>
          <w:p w:rsidR="000F1E9E" w:rsidRPr="005B1FA0" w:rsidRDefault="000F1E9E" w:rsidP="00C450F3">
            <w:pPr>
              <w:autoSpaceDE w:val="0"/>
              <w:autoSpaceDN w:val="0"/>
              <w:adjustRightInd w:val="0"/>
              <w:rPr>
                <w:iCs/>
                <w:sz w:val="20"/>
                <w:szCs w:val="22"/>
              </w:rPr>
            </w:pPr>
          </w:p>
          <w:p w:rsidR="000F1E9E" w:rsidRPr="00546A80" w:rsidRDefault="000F1E9E" w:rsidP="00C450F3">
            <w:pPr>
              <w:autoSpaceDE w:val="0"/>
              <w:autoSpaceDN w:val="0"/>
              <w:adjustRightInd w:val="0"/>
              <w:rPr>
                <w:iCs/>
                <w:sz w:val="22"/>
                <w:szCs w:val="22"/>
              </w:rPr>
            </w:pPr>
            <w:r w:rsidRPr="00546A80">
              <w:rPr>
                <w:iCs/>
                <w:sz w:val="22"/>
                <w:szCs w:val="22"/>
              </w:rPr>
              <w:t xml:space="preserve">Meister, J., </w:t>
            </w:r>
            <w:proofErr w:type="gramStart"/>
            <w:r w:rsidRPr="00546A80">
              <w:rPr>
                <w:iCs/>
                <w:sz w:val="22"/>
                <w:szCs w:val="22"/>
              </w:rPr>
              <w:t xml:space="preserve">and </w:t>
            </w:r>
            <w:r w:rsidR="006270E0">
              <w:rPr>
                <w:iCs/>
                <w:sz w:val="22"/>
                <w:szCs w:val="22"/>
              </w:rPr>
              <w:t xml:space="preserve"> </w:t>
            </w:r>
            <w:proofErr w:type="spellStart"/>
            <w:r w:rsidRPr="00546A80">
              <w:rPr>
                <w:iCs/>
                <w:sz w:val="22"/>
                <w:szCs w:val="22"/>
              </w:rPr>
              <w:t>Willyerd</w:t>
            </w:r>
            <w:proofErr w:type="spellEnd"/>
            <w:proofErr w:type="gramEnd"/>
            <w:r w:rsidRPr="00546A80">
              <w:rPr>
                <w:iCs/>
                <w:sz w:val="22"/>
                <w:szCs w:val="22"/>
              </w:rPr>
              <w:t xml:space="preserve">, K. 2010. Mentoring </w:t>
            </w:r>
            <w:proofErr w:type="spellStart"/>
            <w:r w:rsidRPr="00546A80">
              <w:rPr>
                <w:iCs/>
                <w:sz w:val="22"/>
                <w:szCs w:val="22"/>
              </w:rPr>
              <w:t>Millennials</w:t>
            </w:r>
            <w:proofErr w:type="spellEnd"/>
            <w:r w:rsidRPr="00546A80">
              <w:rPr>
                <w:iCs/>
                <w:sz w:val="22"/>
                <w:szCs w:val="22"/>
              </w:rPr>
              <w:t xml:space="preserve">, </w:t>
            </w:r>
            <w:r w:rsidRPr="006270E0">
              <w:rPr>
                <w:i/>
                <w:iCs/>
                <w:sz w:val="22"/>
                <w:szCs w:val="22"/>
              </w:rPr>
              <w:t>Harvard Business Review</w:t>
            </w:r>
            <w:r w:rsidR="006270E0">
              <w:rPr>
                <w:iCs/>
                <w:sz w:val="22"/>
                <w:szCs w:val="22"/>
              </w:rPr>
              <w:t>, May, p. 68-72.</w:t>
            </w:r>
          </w:p>
          <w:p w:rsidR="000F1E9E" w:rsidRPr="00546A80" w:rsidRDefault="000F1E9E" w:rsidP="008B3AD9">
            <w:pPr>
              <w:rPr>
                <w:i/>
                <w:iCs/>
                <w:sz w:val="22"/>
                <w:szCs w:val="22"/>
              </w:rPr>
            </w:pPr>
            <w:r w:rsidRPr="00546A80">
              <w:rPr>
                <w:i/>
                <w:iCs/>
                <w:sz w:val="22"/>
                <w:szCs w:val="22"/>
              </w:rPr>
              <w:t xml:space="preserve"> </w:t>
            </w:r>
          </w:p>
          <w:p w:rsidR="006270E0" w:rsidRDefault="006270E0" w:rsidP="006270E0">
            <w:pPr>
              <w:rPr>
                <w:b/>
                <w:sz w:val="22"/>
                <w:szCs w:val="22"/>
                <w:u w:val="single"/>
              </w:rPr>
            </w:pPr>
            <w:r w:rsidRPr="00546A80">
              <w:rPr>
                <w:b/>
                <w:sz w:val="22"/>
                <w:szCs w:val="22"/>
                <w:u w:val="single"/>
              </w:rPr>
              <w:t xml:space="preserve">Assigned Reading: </w:t>
            </w:r>
            <w:r>
              <w:rPr>
                <w:b/>
                <w:sz w:val="22"/>
                <w:szCs w:val="22"/>
                <w:u w:val="single"/>
              </w:rPr>
              <w:t>Harvard Publishing</w:t>
            </w:r>
          </w:p>
          <w:p w:rsidR="000F1E9E" w:rsidRPr="005B1FA0" w:rsidRDefault="000F1E9E" w:rsidP="008B3AD9">
            <w:pPr>
              <w:pStyle w:val="Footer"/>
              <w:tabs>
                <w:tab w:val="clear" w:pos="4320"/>
                <w:tab w:val="clear" w:pos="8640"/>
              </w:tabs>
              <w:rPr>
                <w:sz w:val="20"/>
                <w:szCs w:val="22"/>
              </w:rPr>
            </w:pPr>
          </w:p>
          <w:p w:rsidR="000F1E9E" w:rsidRDefault="000F1E9E" w:rsidP="008B3AD9">
            <w:pPr>
              <w:pStyle w:val="Footer"/>
              <w:tabs>
                <w:tab w:val="clear" w:pos="4320"/>
                <w:tab w:val="clear" w:pos="8640"/>
              </w:tabs>
              <w:rPr>
                <w:sz w:val="22"/>
                <w:szCs w:val="22"/>
              </w:rPr>
            </w:pPr>
            <w:r w:rsidRPr="00CA4868">
              <w:rPr>
                <w:sz w:val="22"/>
                <w:szCs w:val="22"/>
              </w:rPr>
              <w:t>Developing Professionals:  The BCG Way (A)</w:t>
            </w:r>
          </w:p>
          <w:p w:rsidR="00AF3CC5" w:rsidRPr="00CA4868" w:rsidRDefault="00AF3CC5" w:rsidP="008B3AD9">
            <w:pPr>
              <w:pStyle w:val="Footer"/>
              <w:tabs>
                <w:tab w:val="clear" w:pos="4320"/>
                <w:tab w:val="clear" w:pos="8640"/>
              </w:tabs>
              <w:rPr>
                <w:sz w:val="22"/>
                <w:szCs w:val="22"/>
              </w:rPr>
            </w:pPr>
          </w:p>
          <w:p w:rsidR="00AF3CC5" w:rsidRDefault="00AF3CC5" w:rsidP="00AF3CC5">
            <w:pPr>
              <w:pStyle w:val="Footer"/>
              <w:tabs>
                <w:tab w:val="clear" w:pos="4320"/>
                <w:tab w:val="clear" w:pos="8640"/>
              </w:tabs>
              <w:rPr>
                <w:b/>
                <w:sz w:val="22"/>
                <w:szCs w:val="22"/>
              </w:rPr>
            </w:pPr>
            <w:r w:rsidRPr="00AF3CC5">
              <w:rPr>
                <w:b/>
                <w:bCs/>
                <w:sz w:val="22"/>
                <w:szCs w:val="22"/>
              </w:rPr>
              <w:t>Developmental Networks</w:t>
            </w:r>
            <w:r w:rsidRPr="00C83F38">
              <w:rPr>
                <w:b/>
                <w:sz w:val="22"/>
                <w:szCs w:val="22"/>
              </w:rPr>
              <w:t xml:space="preserve"> </w:t>
            </w:r>
            <w:r w:rsidRPr="00C83F38">
              <w:rPr>
                <w:b/>
                <w:sz w:val="22"/>
                <w:szCs w:val="22"/>
              </w:rPr>
              <w:t>Cont’d next page</w:t>
            </w:r>
          </w:p>
          <w:p w:rsidR="00AF3CC5" w:rsidRPr="00CA4868" w:rsidRDefault="00AF3CC5" w:rsidP="00AF3CC5">
            <w:pPr>
              <w:pStyle w:val="Footer"/>
              <w:tabs>
                <w:tab w:val="clear" w:pos="4320"/>
                <w:tab w:val="clear" w:pos="8640"/>
              </w:tabs>
              <w:spacing w:after="120"/>
              <w:rPr>
                <w:b/>
                <w:sz w:val="22"/>
                <w:szCs w:val="22"/>
              </w:rPr>
            </w:pPr>
            <w:r w:rsidRPr="00AF3CC5">
              <w:rPr>
                <w:b/>
                <w:bCs/>
                <w:sz w:val="22"/>
                <w:szCs w:val="22"/>
              </w:rPr>
              <w:lastRenderedPageBreak/>
              <w:t>Developmental Networks</w:t>
            </w:r>
            <w:r w:rsidRPr="00AF3CC5">
              <w:rPr>
                <w:b/>
                <w:sz w:val="22"/>
                <w:szCs w:val="22"/>
              </w:rPr>
              <w:t xml:space="preserve"> </w:t>
            </w:r>
            <w:r w:rsidRPr="00CA4868">
              <w:rPr>
                <w:b/>
                <w:sz w:val="22"/>
                <w:szCs w:val="22"/>
              </w:rPr>
              <w:t>Cont’d</w:t>
            </w:r>
          </w:p>
          <w:p w:rsidR="000F1E9E" w:rsidRPr="00546A80" w:rsidRDefault="000F1E9E" w:rsidP="00A633DF">
            <w:pPr>
              <w:spacing w:after="120"/>
              <w:rPr>
                <w:b/>
                <w:sz w:val="22"/>
                <w:szCs w:val="22"/>
                <w:u w:val="single"/>
              </w:rPr>
            </w:pPr>
            <w:r w:rsidRPr="00546A80">
              <w:rPr>
                <w:b/>
                <w:sz w:val="22"/>
                <w:szCs w:val="22"/>
                <w:u w:val="single"/>
              </w:rPr>
              <w:t>Due</w:t>
            </w:r>
            <w:r w:rsidR="00D83348">
              <w:rPr>
                <w:b/>
                <w:sz w:val="22"/>
                <w:szCs w:val="22"/>
                <w:u w:val="single"/>
              </w:rPr>
              <w:t xml:space="preserve"> (Required)</w:t>
            </w:r>
          </w:p>
          <w:p w:rsidR="000F1E9E" w:rsidRPr="00546A80" w:rsidRDefault="000F1E9E" w:rsidP="008F652F">
            <w:pPr>
              <w:numPr>
                <w:ilvl w:val="0"/>
                <w:numId w:val="3"/>
              </w:numPr>
              <w:spacing w:after="120"/>
              <w:rPr>
                <w:sz w:val="22"/>
                <w:szCs w:val="22"/>
              </w:rPr>
            </w:pPr>
            <w:r w:rsidRPr="00546A80">
              <w:rPr>
                <w:sz w:val="22"/>
                <w:szCs w:val="22"/>
              </w:rPr>
              <w:t xml:space="preserve"> What should Josh, Eric, Michael, and Madeleine have done differently in their first 18 months at BCG?  What should their mentors have done differently?</w:t>
            </w:r>
          </w:p>
          <w:p w:rsidR="000F1E9E" w:rsidRPr="00546A80" w:rsidRDefault="000F1E9E" w:rsidP="008F652F">
            <w:pPr>
              <w:numPr>
                <w:ilvl w:val="0"/>
                <w:numId w:val="3"/>
              </w:numPr>
              <w:spacing w:after="120"/>
              <w:rPr>
                <w:sz w:val="22"/>
                <w:szCs w:val="22"/>
              </w:rPr>
            </w:pPr>
            <w:r w:rsidRPr="00546A80">
              <w:rPr>
                <w:sz w:val="22"/>
                <w:szCs w:val="22"/>
              </w:rPr>
              <w:t xml:space="preserve">Evaluate BCG’s career development and mentorship processes.  What are their strengths and </w:t>
            </w:r>
            <w:r w:rsidR="0048165B" w:rsidRPr="00546A80">
              <w:rPr>
                <w:sz w:val="22"/>
                <w:szCs w:val="22"/>
              </w:rPr>
              <w:t>weaknesses?</w:t>
            </w:r>
          </w:p>
          <w:p w:rsidR="005B1FA0" w:rsidRPr="005B1FA0" w:rsidRDefault="000F1E9E" w:rsidP="005B1FA0">
            <w:pPr>
              <w:numPr>
                <w:ilvl w:val="0"/>
                <w:numId w:val="3"/>
              </w:numPr>
              <w:spacing w:after="120"/>
              <w:rPr>
                <w:sz w:val="22"/>
                <w:szCs w:val="22"/>
              </w:rPr>
            </w:pPr>
            <w:r w:rsidRPr="00546A80">
              <w:rPr>
                <w:sz w:val="22"/>
                <w:szCs w:val="22"/>
              </w:rPr>
              <w:t xml:space="preserve">What can you do to make mentorship more effective with either (1) your mentors or (2) your </w:t>
            </w:r>
            <w:r w:rsidR="0048165B" w:rsidRPr="00546A80">
              <w:rPr>
                <w:sz w:val="22"/>
                <w:szCs w:val="22"/>
              </w:rPr>
              <w:t>mentees?</w:t>
            </w:r>
          </w:p>
          <w:p w:rsidR="005B1FA0" w:rsidRDefault="005B1FA0" w:rsidP="005B1FA0">
            <w:pPr>
              <w:rPr>
                <w:b/>
                <w:sz w:val="22"/>
                <w:szCs w:val="22"/>
                <w:u w:val="single"/>
              </w:rPr>
            </w:pPr>
            <w:r w:rsidRPr="00546A80">
              <w:rPr>
                <w:b/>
                <w:sz w:val="22"/>
                <w:szCs w:val="22"/>
                <w:u w:val="single"/>
              </w:rPr>
              <w:t>Supplemental</w:t>
            </w:r>
            <w:r>
              <w:rPr>
                <w:b/>
                <w:sz w:val="22"/>
                <w:szCs w:val="22"/>
                <w:u w:val="single"/>
              </w:rPr>
              <w:t xml:space="preserve"> Reading: Blackboard</w:t>
            </w:r>
          </w:p>
          <w:p w:rsidR="005B1FA0" w:rsidRDefault="005B1FA0" w:rsidP="005B1FA0">
            <w:pPr>
              <w:autoSpaceDE w:val="0"/>
              <w:autoSpaceDN w:val="0"/>
              <w:adjustRightInd w:val="0"/>
              <w:rPr>
                <w:iCs/>
                <w:sz w:val="22"/>
                <w:szCs w:val="22"/>
              </w:rPr>
            </w:pPr>
          </w:p>
          <w:p w:rsidR="005B1FA0" w:rsidRPr="00546A80" w:rsidRDefault="005B1FA0" w:rsidP="005B1FA0">
            <w:pPr>
              <w:autoSpaceDE w:val="0"/>
              <w:autoSpaceDN w:val="0"/>
              <w:adjustRightInd w:val="0"/>
              <w:rPr>
                <w:iCs/>
                <w:sz w:val="22"/>
                <w:szCs w:val="22"/>
              </w:rPr>
            </w:pPr>
            <w:r w:rsidRPr="00546A80">
              <w:rPr>
                <w:iCs/>
                <w:sz w:val="22"/>
                <w:szCs w:val="22"/>
              </w:rPr>
              <w:t xml:space="preserve">Hewlett, S., Marshall, M., and </w:t>
            </w:r>
            <w:proofErr w:type="spellStart"/>
            <w:r w:rsidRPr="00546A80">
              <w:rPr>
                <w:iCs/>
                <w:sz w:val="22"/>
                <w:szCs w:val="22"/>
              </w:rPr>
              <w:t>Sherbin</w:t>
            </w:r>
            <w:proofErr w:type="spellEnd"/>
            <w:r w:rsidRPr="00546A80">
              <w:rPr>
                <w:iCs/>
                <w:sz w:val="22"/>
                <w:szCs w:val="22"/>
              </w:rPr>
              <w:t xml:space="preserve">, L. 2011.  The Relationship to Get Right. </w:t>
            </w:r>
            <w:r w:rsidRPr="00546A80">
              <w:rPr>
                <w:i/>
                <w:iCs/>
                <w:sz w:val="22"/>
                <w:szCs w:val="22"/>
              </w:rPr>
              <w:t>Harvard Business Review</w:t>
            </w:r>
            <w:r w:rsidRPr="00546A80">
              <w:rPr>
                <w:iCs/>
                <w:sz w:val="22"/>
                <w:szCs w:val="22"/>
              </w:rPr>
              <w:t xml:space="preserve">, </w:t>
            </w:r>
            <w:r>
              <w:rPr>
                <w:iCs/>
                <w:sz w:val="22"/>
                <w:szCs w:val="22"/>
              </w:rPr>
              <w:t xml:space="preserve">p. </w:t>
            </w:r>
            <w:r w:rsidRPr="00546A80">
              <w:rPr>
                <w:iCs/>
                <w:sz w:val="22"/>
                <w:szCs w:val="22"/>
              </w:rPr>
              <w:t>131-134.</w:t>
            </w:r>
          </w:p>
          <w:p w:rsidR="005B1FA0" w:rsidRPr="00546A80" w:rsidRDefault="005B1FA0" w:rsidP="005B1FA0">
            <w:pPr>
              <w:pStyle w:val="NoSpacing"/>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lastRenderedPageBreak/>
              <w:t>Week 13</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April 1</w:t>
            </w:r>
            <w:r w:rsidR="00F70FEC">
              <w:rPr>
                <w:b/>
                <w:sz w:val="22"/>
                <w:szCs w:val="22"/>
              </w:rPr>
              <w:t>0</w:t>
            </w:r>
          </w:p>
        </w:tc>
        <w:tc>
          <w:tcPr>
            <w:tcW w:w="6548" w:type="dxa"/>
            <w:tcBorders>
              <w:top w:val="single" w:sz="4" w:space="0" w:color="auto"/>
              <w:left w:val="single" w:sz="4" w:space="0" w:color="auto"/>
              <w:bottom w:val="single" w:sz="4" w:space="0" w:color="auto"/>
              <w:right w:val="single" w:sz="4" w:space="0" w:color="auto"/>
            </w:tcBorders>
          </w:tcPr>
          <w:p w:rsidR="005B1FA0" w:rsidRDefault="005B1FA0" w:rsidP="005B1FA0">
            <w:pPr>
              <w:spacing w:line="0" w:lineRule="atLeast"/>
              <w:rPr>
                <w:b/>
                <w:bCs/>
                <w:sz w:val="22"/>
                <w:szCs w:val="22"/>
              </w:rPr>
            </w:pPr>
            <w:r>
              <w:rPr>
                <w:b/>
                <w:bCs/>
                <w:sz w:val="22"/>
                <w:szCs w:val="22"/>
              </w:rPr>
              <w:t>Generation</w:t>
            </w:r>
            <w:r w:rsidR="00FB0D0C">
              <w:rPr>
                <w:b/>
                <w:bCs/>
                <w:sz w:val="22"/>
                <w:szCs w:val="22"/>
              </w:rPr>
              <w:t>s in the Workplace</w:t>
            </w:r>
          </w:p>
          <w:p w:rsidR="00FB0D0C" w:rsidRDefault="00FB0D0C" w:rsidP="005B1FA0">
            <w:pPr>
              <w:spacing w:line="0" w:lineRule="atLeast"/>
              <w:rPr>
                <w:b/>
                <w:bCs/>
                <w:sz w:val="22"/>
                <w:szCs w:val="22"/>
              </w:rPr>
            </w:pPr>
          </w:p>
          <w:p w:rsidR="005B1FA0" w:rsidRPr="001B4B49" w:rsidRDefault="005B1FA0" w:rsidP="005B1FA0">
            <w:pPr>
              <w:spacing w:after="120"/>
              <w:rPr>
                <w:b/>
                <w:sz w:val="22"/>
                <w:szCs w:val="22"/>
                <w:u w:val="single"/>
              </w:rPr>
            </w:pPr>
            <w:r w:rsidRPr="001B4B49">
              <w:rPr>
                <w:b/>
                <w:sz w:val="22"/>
                <w:szCs w:val="22"/>
                <w:u w:val="single"/>
              </w:rPr>
              <w:t xml:space="preserve">Assigned </w:t>
            </w:r>
            <w:r>
              <w:rPr>
                <w:b/>
                <w:sz w:val="22"/>
                <w:szCs w:val="22"/>
                <w:u w:val="single"/>
              </w:rPr>
              <w:t>Readings: Blackboard</w:t>
            </w:r>
          </w:p>
          <w:p w:rsidR="005B1FA0" w:rsidRDefault="005B1FA0" w:rsidP="005B1FA0">
            <w:pPr>
              <w:widowControl/>
              <w:rPr>
                <w:sz w:val="22"/>
                <w:szCs w:val="22"/>
              </w:rPr>
            </w:pPr>
            <w:r>
              <w:rPr>
                <w:sz w:val="22"/>
                <w:szCs w:val="22"/>
              </w:rPr>
              <w:t xml:space="preserve">Howe, N. and Williams, S., 2007. </w:t>
            </w:r>
            <w:r w:rsidRPr="0020010B">
              <w:rPr>
                <w:sz w:val="22"/>
                <w:szCs w:val="22"/>
              </w:rPr>
              <w:t>The Next 20 Years</w:t>
            </w:r>
            <w:r>
              <w:rPr>
                <w:sz w:val="22"/>
                <w:szCs w:val="22"/>
              </w:rPr>
              <w:t xml:space="preserve">.  </w:t>
            </w:r>
            <w:r w:rsidRPr="0020010B">
              <w:rPr>
                <w:i/>
                <w:sz w:val="22"/>
                <w:szCs w:val="22"/>
              </w:rPr>
              <w:t>Harvard Business Review</w:t>
            </w:r>
            <w:r>
              <w:rPr>
                <w:sz w:val="22"/>
                <w:szCs w:val="22"/>
              </w:rPr>
              <w:t>, July-August, 2007, p. 41-52.</w:t>
            </w:r>
          </w:p>
          <w:p w:rsidR="005B1FA0" w:rsidRDefault="005B1FA0" w:rsidP="005B1FA0">
            <w:pPr>
              <w:widowControl/>
              <w:rPr>
                <w:sz w:val="22"/>
                <w:szCs w:val="22"/>
              </w:rPr>
            </w:pPr>
          </w:p>
          <w:p w:rsidR="005B1FA0" w:rsidRDefault="005B1FA0" w:rsidP="005B1FA0">
            <w:pPr>
              <w:widowControl/>
              <w:rPr>
                <w:sz w:val="22"/>
                <w:szCs w:val="22"/>
              </w:rPr>
            </w:pPr>
            <w:r>
              <w:rPr>
                <w:sz w:val="22"/>
                <w:szCs w:val="22"/>
              </w:rPr>
              <w:t xml:space="preserve">Hewlett, S., </w:t>
            </w:r>
            <w:proofErr w:type="spellStart"/>
            <w:r>
              <w:rPr>
                <w:sz w:val="22"/>
                <w:szCs w:val="22"/>
              </w:rPr>
              <w:t>Sherbin</w:t>
            </w:r>
            <w:proofErr w:type="spellEnd"/>
            <w:r>
              <w:rPr>
                <w:sz w:val="22"/>
                <w:szCs w:val="22"/>
              </w:rPr>
              <w:t xml:space="preserve">, L., and </w:t>
            </w:r>
            <w:proofErr w:type="spellStart"/>
            <w:r>
              <w:rPr>
                <w:sz w:val="22"/>
                <w:szCs w:val="22"/>
              </w:rPr>
              <w:t>Sumberg</w:t>
            </w:r>
            <w:proofErr w:type="spellEnd"/>
            <w:r>
              <w:rPr>
                <w:sz w:val="22"/>
                <w:szCs w:val="22"/>
              </w:rPr>
              <w:t xml:space="preserve">, K. 2009. How Gen Y and Boomers will Reshape Your Agenda. </w:t>
            </w:r>
            <w:r w:rsidRPr="009929C4">
              <w:rPr>
                <w:i/>
                <w:sz w:val="22"/>
                <w:szCs w:val="22"/>
              </w:rPr>
              <w:t>Harvard Business Review</w:t>
            </w:r>
            <w:r>
              <w:rPr>
                <w:sz w:val="22"/>
                <w:szCs w:val="22"/>
              </w:rPr>
              <w:t xml:space="preserve">, July-August, 2009, p. 71-76. </w:t>
            </w:r>
          </w:p>
          <w:p w:rsidR="005B1FA0" w:rsidRDefault="005B1FA0" w:rsidP="005B1FA0">
            <w:pPr>
              <w:rPr>
                <w:sz w:val="22"/>
                <w:szCs w:val="22"/>
                <w:u w:val="single"/>
              </w:rPr>
            </w:pPr>
          </w:p>
          <w:p w:rsidR="005B1FA0" w:rsidRDefault="005B1FA0" w:rsidP="005B1FA0">
            <w:pPr>
              <w:rPr>
                <w:b/>
                <w:sz w:val="22"/>
                <w:szCs w:val="22"/>
                <w:u w:val="single"/>
              </w:rPr>
            </w:pPr>
            <w:r w:rsidRPr="00546A80">
              <w:rPr>
                <w:b/>
                <w:sz w:val="22"/>
                <w:szCs w:val="22"/>
                <w:u w:val="single"/>
              </w:rPr>
              <w:t>Supplemental</w:t>
            </w:r>
            <w:r>
              <w:rPr>
                <w:b/>
                <w:sz w:val="22"/>
                <w:szCs w:val="22"/>
                <w:u w:val="single"/>
              </w:rPr>
              <w:t xml:space="preserve"> Reading: Blackboard</w:t>
            </w:r>
          </w:p>
          <w:p w:rsidR="005B1FA0" w:rsidRDefault="005B1FA0" w:rsidP="005B1FA0">
            <w:pPr>
              <w:rPr>
                <w:sz w:val="22"/>
                <w:szCs w:val="22"/>
              </w:rPr>
            </w:pPr>
          </w:p>
          <w:p w:rsidR="00AE065B" w:rsidRDefault="005B1FA0" w:rsidP="005B1FA0">
            <w:pPr>
              <w:rPr>
                <w:sz w:val="22"/>
                <w:szCs w:val="22"/>
              </w:rPr>
            </w:pPr>
            <w:r w:rsidRPr="009929C4">
              <w:rPr>
                <w:i/>
                <w:sz w:val="22"/>
                <w:szCs w:val="22"/>
              </w:rPr>
              <w:t>The Reflexive Generation: Young Professionals Perspectives on Work, Career, and Gender</w:t>
            </w:r>
            <w:r>
              <w:rPr>
                <w:sz w:val="22"/>
                <w:szCs w:val="22"/>
              </w:rPr>
              <w:t>. 2009. London Business School.</w:t>
            </w:r>
          </w:p>
          <w:p w:rsidR="008B5304" w:rsidRPr="00CA4868" w:rsidRDefault="008B5304" w:rsidP="005B1FA0">
            <w:pPr>
              <w:rPr>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14</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April 1</w:t>
            </w:r>
            <w:r w:rsidR="00F70FEC">
              <w:rPr>
                <w:b/>
                <w:sz w:val="22"/>
                <w:szCs w:val="22"/>
              </w:rPr>
              <w:t>7</w:t>
            </w:r>
          </w:p>
        </w:tc>
        <w:tc>
          <w:tcPr>
            <w:tcW w:w="6548" w:type="dxa"/>
            <w:tcBorders>
              <w:top w:val="single" w:sz="4" w:space="0" w:color="auto"/>
              <w:left w:val="single" w:sz="4" w:space="0" w:color="auto"/>
              <w:bottom w:val="single" w:sz="4" w:space="0" w:color="auto"/>
              <w:right w:val="single" w:sz="4" w:space="0" w:color="auto"/>
            </w:tcBorders>
          </w:tcPr>
          <w:p w:rsidR="005B1FA0" w:rsidRPr="00546A80" w:rsidRDefault="00FB0D0C" w:rsidP="005B1FA0">
            <w:pPr>
              <w:rPr>
                <w:b/>
                <w:sz w:val="22"/>
                <w:szCs w:val="22"/>
              </w:rPr>
            </w:pPr>
            <w:r>
              <w:rPr>
                <w:b/>
                <w:sz w:val="22"/>
                <w:szCs w:val="22"/>
              </w:rPr>
              <w:t>Gender Issues and Work-Life Balance</w:t>
            </w:r>
          </w:p>
          <w:p w:rsidR="005B1FA0" w:rsidRDefault="005B1FA0" w:rsidP="005B1FA0">
            <w:pPr>
              <w:rPr>
                <w:b/>
                <w:sz w:val="22"/>
                <w:szCs w:val="22"/>
              </w:rPr>
            </w:pPr>
          </w:p>
          <w:p w:rsidR="005B1FA0" w:rsidRPr="00CA4868" w:rsidRDefault="005B1FA0" w:rsidP="005B1FA0">
            <w:pPr>
              <w:pStyle w:val="Footer"/>
              <w:tabs>
                <w:tab w:val="clear" w:pos="4320"/>
                <w:tab w:val="clear" w:pos="8640"/>
              </w:tabs>
              <w:rPr>
                <w:b/>
                <w:sz w:val="22"/>
                <w:szCs w:val="22"/>
              </w:rPr>
            </w:pPr>
            <w:r w:rsidRPr="00CA4868">
              <w:rPr>
                <w:b/>
                <w:sz w:val="22"/>
                <w:szCs w:val="22"/>
                <w:u w:val="single"/>
              </w:rPr>
              <w:t>Assigned Reading: Blackboard</w:t>
            </w:r>
          </w:p>
          <w:p w:rsidR="005B1FA0" w:rsidRPr="00546A80" w:rsidRDefault="005B1FA0" w:rsidP="005B1FA0">
            <w:pPr>
              <w:rPr>
                <w:b/>
                <w:sz w:val="22"/>
                <w:szCs w:val="22"/>
              </w:rPr>
            </w:pPr>
          </w:p>
          <w:p w:rsidR="005B1FA0" w:rsidRDefault="005B1FA0" w:rsidP="005B1FA0">
            <w:pPr>
              <w:rPr>
                <w:sz w:val="22"/>
                <w:szCs w:val="22"/>
              </w:rPr>
            </w:pPr>
            <w:r>
              <w:rPr>
                <w:sz w:val="22"/>
                <w:szCs w:val="22"/>
              </w:rPr>
              <w:t xml:space="preserve">Williams, J. Blair-Loy, M., and </w:t>
            </w:r>
            <w:proofErr w:type="spellStart"/>
            <w:r>
              <w:rPr>
                <w:sz w:val="22"/>
                <w:szCs w:val="22"/>
              </w:rPr>
              <w:t>Berdahl</w:t>
            </w:r>
            <w:proofErr w:type="spellEnd"/>
            <w:r>
              <w:rPr>
                <w:sz w:val="22"/>
                <w:szCs w:val="22"/>
              </w:rPr>
              <w:t xml:space="preserve">, J. 2013. The Flexibility Stigma. </w:t>
            </w:r>
            <w:proofErr w:type="spellStart"/>
            <w:r w:rsidRPr="00CD76D4">
              <w:rPr>
                <w:i/>
                <w:sz w:val="22"/>
                <w:szCs w:val="22"/>
              </w:rPr>
              <w:t>Rotman</w:t>
            </w:r>
            <w:proofErr w:type="spellEnd"/>
            <w:r w:rsidRPr="00CD76D4">
              <w:rPr>
                <w:i/>
                <w:sz w:val="22"/>
                <w:szCs w:val="22"/>
              </w:rPr>
              <w:t xml:space="preserve"> Magazine</w:t>
            </w:r>
            <w:r>
              <w:rPr>
                <w:sz w:val="22"/>
                <w:szCs w:val="22"/>
              </w:rPr>
              <w:t>, Winter 2013, pp. 34-39.</w:t>
            </w:r>
          </w:p>
          <w:p w:rsidR="005B1FA0" w:rsidRPr="005B1FA0" w:rsidRDefault="005B1FA0" w:rsidP="005B1FA0">
            <w:pPr>
              <w:rPr>
                <w:sz w:val="22"/>
                <w:szCs w:val="22"/>
              </w:rPr>
            </w:pPr>
          </w:p>
          <w:p w:rsidR="005B1FA0" w:rsidRPr="005B1FA0" w:rsidRDefault="005B1FA0" w:rsidP="005B1FA0">
            <w:pPr>
              <w:rPr>
                <w:sz w:val="22"/>
                <w:szCs w:val="22"/>
              </w:rPr>
            </w:pPr>
            <w:r w:rsidRPr="005B1FA0">
              <w:rPr>
                <w:sz w:val="22"/>
                <w:szCs w:val="22"/>
              </w:rPr>
              <w:t xml:space="preserve">Morris, B. 1997. Is Your Family Wrecking Your Career? (And vice versa). </w:t>
            </w:r>
            <w:r w:rsidRPr="005B1FA0">
              <w:rPr>
                <w:i/>
                <w:sz w:val="22"/>
                <w:szCs w:val="22"/>
              </w:rPr>
              <w:t>Fortune</w:t>
            </w:r>
            <w:r w:rsidRPr="005B1FA0">
              <w:rPr>
                <w:sz w:val="22"/>
                <w:szCs w:val="22"/>
              </w:rPr>
              <w:t>, May 17, 1997.</w:t>
            </w:r>
          </w:p>
          <w:p w:rsidR="005B1FA0" w:rsidRPr="005B1FA0" w:rsidRDefault="005B1FA0" w:rsidP="005B1FA0">
            <w:pPr>
              <w:widowControl/>
              <w:rPr>
                <w:sz w:val="22"/>
                <w:szCs w:val="22"/>
              </w:rPr>
            </w:pPr>
          </w:p>
          <w:p w:rsidR="005B1FA0" w:rsidRDefault="005B1FA0" w:rsidP="005B1FA0">
            <w:pPr>
              <w:pStyle w:val="NoSpacing"/>
            </w:pPr>
            <w:r w:rsidRPr="005B1FA0">
              <w:rPr>
                <w:sz w:val="22"/>
                <w:szCs w:val="22"/>
              </w:rPr>
              <w:t>Gray, K. 2005. “</w:t>
            </w:r>
            <w:proofErr w:type="spellStart"/>
            <w:r w:rsidRPr="005B1FA0">
              <w:rPr>
                <w:sz w:val="22"/>
                <w:szCs w:val="22"/>
              </w:rPr>
              <w:t>Quarterlife</w:t>
            </w:r>
            <w:proofErr w:type="spellEnd"/>
            <w:r w:rsidRPr="005B1FA0">
              <w:rPr>
                <w:sz w:val="22"/>
                <w:szCs w:val="22"/>
              </w:rPr>
              <w:t xml:space="preserve"> Crisis Hits Many in Late 20s” ABCnews.go.com.</w:t>
            </w:r>
            <w:r w:rsidRPr="00A709A7">
              <w:t xml:space="preserve"> </w:t>
            </w:r>
          </w:p>
          <w:p w:rsidR="005B1FA0" w:rsidRDefault="005B1FA0" w:rsidP="005B1FA0">
            <w:pPr>
              <w:pStyle w:val="NoSpacing"/>
            </w:pPr>
          </w:p>
          <w:p w:rsidR="00FB0D0C" w:rsidRDefault="00FB0D0C" w:rsidP="00FB0D0C">
            <w:pPr>
              <w:rPr>
                <w:b/>
                <w:sz w:val="22"/>
                <w:szCs w:val="22"/>
                <w:u w:val="single"/>
              </w:rPr>
            </w:pPr>
            <w:r w:rsidRPr="00546A80">
              <w:rPr>
                <w:b/>
                <w:sz w:val="22"/>
                <w:szCs w:val="22"/>
                <w:u w:val="single"/>
              </w:rPr>
              <w:t xml:space="preserve">Assigned Reading: </w:t>
            </w:r>
            <w:r>
              <w:rPr>
                <w:b/>
                <w:sz w:val="22"/>
                <w:szCs w:val="22"/>
                <w:u w:val="single"/>
              </w:rPr>
              <w:t>Harvard Publishing</w:t>
            </w:r>
          </w:p>
          <w:p w:rsidR="00FB0D0C" w:rsidRPr="00CA4868" w:rsidRDefault="00FB0D0C" w:rsidP="00FB0D0C">
            <w:pPr>
              <w:pStyle w:val="Footer"/>
              <w:tabs>
                <w:tab w:val="clear" w:pos="4320"/>
                <w:tab w:val="clear" w:pos="8640"/>
              </w:tabs>
              <w:rPr>
                <w:sz w:val="22"/>
                <w:szCs w:val="22"/>
              </w:rPr>
            </w:pPr>
          </w:p>
          <w:p w:rsidR="00FB0D0C" w:rsidRDefault="00FB0D0C" w:rsidP="00FB0D0C">
            <w:pPr>
              <w:rPr>
                <w:sz w:val="22"/>
                <w:szCs w:val="22"/>
              </w:rPr>
            </w:pPr>
            <w:proofErr w:type="spellStart"/>
            <w:r>
              <w:rPr>
                <w:sz w:val="22"/>
                <w:szCs w:val="22"/>
              </w:rPr>
              <w:t>Pfeffer</w:t>
            </w:r>
            <w:proofErr w:type="spellEnd"/>
            <w:r>
              <w:rPr>
                <w:sz w:val="22"/>
                <w:szCs w:val="22"/>
              </w:rPr>
              <w:t xml:space="preserve">, J., 2012, </w:t>
            </w:r>
            <w:r w:rsidRPr="006414F7">
              <w:rPr>
                <w:i/>
                <w:sz w:val="22"/>
                <w:szCs w:val="22"/>
              </w:rPr>
              <w:t>Women’s Careers and Power: What You Need to Know</w:t>
            </w:r>
            <w:r>
              <w:rPr>
                <w:sz w:val="22"/>
                <w:szCs w:val="22"/>
              </w:rPr>
              <w:t>.  Palo Alto, CA: Stanford Business School Publishing</w:t>
            </w:r>
          </w:p>
          <w:p w:rsidR="00D83348" w:rsidRDefault="00D83348" w:rsidP="00FB0D0C">
            <w:pPr>
              <w:rPr>
                <w:sz w:val="22"/>
                <w:szCs w:val="22"/>
              </w:rPr>
            </w:pPr>
          </w:p>
          <w:p w:rsidR="00AF3CC5" w:rsidRDefault="00AF3CC5" w:rsidP="00AF3CC5">
            <w:pPr>
              <w:rPr>
                <w:b/>
                <w:sz w:val="22"/>
                <w:szCs w:val="22"/>
              </w:rPr>
            </w:pPr>
            <w:r>
              <w:rPr>
                <w:b/>
                <w:sz w:val="22"/>
                <w:szCs w:val="22"/>
              </w:rPr>
              <w:t>Gender Issues and Work-Life Balance</w:t>
            </w:r>
            <w:r>
              <w:rPr>
                <w:b/>
                <w:sz w:val="22"/>
                <w:szCs w:val="22"/>
              </w:rPr>
              <w:t xml:space="preserve"> </w:t>
            </w:r>
            <w:r w:rsidRPr="00C83F38">
              <w:rPr>
                <w:b/>
                <w:sz w:val="22"/>
                <w:szCs w:val="22"/>
              </w:rPr>
              <w:t>Cont’d next page</w:t>
            </w:r>
          </w:p>
          <w:p w:rsidR="00AF3CC5" w:rsidRPr="00CA4868" w:rsidRDefault="00AF3CC5" w:rsidP="00AF3CC5">
            <w:pPr>
              <w:rPr>
                <w:b/>
                <w:sz w:val="22"/>
                <w:szCs w:val="22"/>
              </w:rPr>
            </w:pPr>
            <w:r>
              <w:rPr>
                <w:b/>
                <w:sz w:val="22"/>
                <w:szCs w:val="22"/>
              </w:rPr>
              <w:lastRenderedPageBreak/>
              <w:t>Gender Issues and Work-Life Balance</w:t>
            </w:r>
            <w:r>
              <w:rPr>
                <w:b/>
                <w:sz w:val="22"/>
                <w:szCs w:val="22"/>
              </w:rPr>
              <w:t xml:space="preserve"> </w:t>
            </w:r>
            <w:r w:rsidRPr="00CA4868">
              <w:rPr>
                <w:b/>
                <w:sz w:val="22"/>
                <w:szCs w:val="22"/>
              </w:rPr>
              <w:t>Cont’d</w:t>
            </w:r>
          </w:p>
          <w:p w:rsidR="00FB0D0C" w:rsidRDefault="00FB0D0C" w:rsidP="005B1FA0">
            <w:pPr>
              <w:rPr>
                <w:b/>
                <w:sz w:val="22"/>
                <w:szCs w:val="22"/>
                <w:u w:val="single"/>
              </w:rPr>
            </w:pPr>
          </w:p>
          <w:p w:rsidR="005B1FA0" w:rsidRDefault="005B1FA0" w:rsidP="005B1FA0">
            <w:pPr>
              <w:rPr>
                <w:b/>
                <w:sz w:val="22"/>
                <w:szCs w:val="22"/>
                <w:u w:val="single"/>
              </w:rPr>
            </w:pPr>
            <w:r w:rsidRPr="00546A80">
              <w:rPr>
                <w:b/>
                <w:sz w:val="22"/>
                <w:szCs w:val="22"/>
                <w:u w:val="single"/>
              </w:rPr>
              <w:t>Supplemental</w:t>
            </w:r>
            <w:r>
              <w:rPr>
                <w:b/>
                <w:sz w:val="22"/>
                <w:szCs w:val="22"/>
                <w:u w:val="single"/>
              </w:rPr>
              <w:t xml:space="preserve"> Reading: Blackboard</w:t>
            </w:r>
          </w:p>
          <w:p w:rsidR="00FB0D0C" w:rsidRDefault="00FB0D0C" w:rsidP="005B1FA0">
            <w:pPr>
              <w:rPr>
                <w:b/>
                <w:sz w:val="22"/>
                <w:szCs w:val="22"/>
                <w:u w:val="single"/>
              </w:rPr>
            </w:pPr>
          </w:p>
          <w:p w:rsidR="00FB0D0C" w:rsidRPr="00546A80" w:rsidRDefault="00FB0D0C" w:rsidP="00FB0D0C">
            <w:pPr>
              <w:rPr>
                <w:sz w:val="22"/>
                <w:szCs w:val="22"/>
              </w:rPr>
            </w:pPr>
            <w:proofErr w:type="spellStart"/>
            <w:r>
              <w:rPr>
                <w:sz w:val="22"/>
                <w:szCs w:val="22"/>
              </w:rPr>
              <w:t>Fels</w:t>
            </w:r>
            <w:proofErr w:type="spellEnd"/>
            <w:r>
              <w:rPr>
                <w:sz w:val="22"/>
                <w:szCs w:val="22"/>
              </w:rPr>
              <w:t xml:space="preserve">, A. 2004.  Do Women Lack Ambition? </w:t>
            </w:r>
            <w:r w:rsidRPr="0020010B">
              <w:rPr>
                <w:i/>
                <w:sz w:val="22"/>
                <w:szCs w:val="22"/>
              </w:rPr>
              <w:t>Harvard Business Review</w:t>
            </w:r>
            <w:r>
              <w:rPr>
                <w:sz w:val="22"/>
                <w:szCs w:val="22"/>
              </w:rPr>
              <w:t>, April 2004, p. 50-60.</w:t>
            </w:r>
          </w:p>
          <w:p w:rsidR="00FB0D0C" w:rsidRPr="00546A80" w:rsidRDefault="00FB0D0C" w:rsidP="00FB0D0C">
            <w:pPr>
              <w:rPr>
                <w:sz w:val="22"/>
                <w:szCs w:val="22"/>
              </w:rPr>
            </w:pPr>
          </w:p>
          <w:p w:rsidR="00FB0D0C" w:rsidRDefault="00FB0D0C" w:rsidP="00FB0D0C">
            <w:pPr>
              <w:rPr>
                <w:sz w:val="22"/>
                <w:szCs w:val="22"/>
              </w:rPr>
            </w:pPr>
            <w:proofErr w:type="spellStart"/>
            <w:r>
              <w:rPr>
                <w:sz w:val="22"/>
                <w:szCs w:val="22"/>
              </w:rPr>
              <w:t>Tannen</w:t>
            </w:r>
            <w:proofErr w:type="spellEnd"/>
            <w:r>
              <w:rPr>
                <w:sz w:val="22"/>
                <w:szCs w:val="22"/>
              </w:rPr>
              <w:t xml:space="preserve">, D. 1995. </w:t>
            </w:r>
            <w:r w:rsidRPr="00546A80">
              <w:rPr>
                <w:sz w:val="22"/>
                <w:szCs w:val="22"/>
              </w:rPr>
              <w:t xml:space="preserve">The </w:t>
            </w:r>
            <w:r>
              <w:rPr>
                <w:sz w:val="22"/>
                <w:szCs w:val="22"/>
              </w:rPr>
              <w:t xml:space="preserve">Power of Talk. </w:t>
            </w:r>
            <w:r w:rsidRPr="009929C4">
              <w:rPr>
                <w:i/>
                <w:sz w:val="22"/>
                <w:szCs w:val="22"/>
              </w:rPr>
              <w:t>Harvard Business Review</w:t>
            </w:r>
            <w:r>
              <w:rPr>
                <w:sz w:val="22"/>
                <w:szCs w:val="22"/>
              </w:rPr>
              <w:t>, September –October 1995, p. 139-148.</w:t>
            </w:r>
          </w:p>
          <w:p w:rsidR="005B1FA0" w:rsidRDefault="005B1FA0" w:rsidP="005B1FA0">
            <w:pPr>
              <w:rPr>
                <w:b/>
                <w:sz w:val="22"/>
                <w:szCs w:val="22"/>
                <w:u w:val="single"/>
              </w:rPr>
            </w:pPr>
          </w:p>
          <w:p w:rsidR="005B1FA0" w:rsidRDefault="005B1FA0" w:rsidP="005B1FA0">
            <w:pPr>
              <w:spacing w:line="0" w:lineRule="atLeast"/>
              <w:rPr>
                <w:sz w:val="22"/>
                <w:szCs w:val="22"/>
              </w:rPr>
            </w:pPr>
            <w:proofErr w:type="spellStart"/>
            <w:r>
              <w:rPr>
                <w:sz w:val="22"/>
                <w:szCs w:val="22"/>
              </w:rPr>
              <w:t>Linkow</w:t>
            </w:r>
            <w:proofErr w:type="spellEnd"/>
            <w:r>
              <w:rPr>
                <w:sz w:val="22"/>
                <w:szCs w:val="22"/>
              </w:rPr>
              <w:t xml:space="preserve">, P., and </w:t>
            </w:r>
            <w:proofErr w:type="spellStart"/>
            <w:r>
              <w:rPr>
                <w:sz w:val="22"/>
                <w:szCs w:val="22"/>
              </w:rPr>
              <w:t>Civian</w:t>
            </w:r>
            <w:proofErr w:type="spellEnd"/>
            <w:r>
              <w:rPr>
                <w:sz w:val="22"/>
                <w:szCs w:val="22"/>
              </w:rPr>
              <w:t xml:space="preserve">, J. 2011. </w:t>
            </w:r>
            <w:r w:rsidRPr="007728F5">
              <w:rPr>
                <w:i/>
                <w:sz w:val="22"/>
                <w:szCs w:val="22"/>
              </w:rPr>
              <w:t>Men and Work-Life Integration: A Global Study</w:t>
            </w:r>
            <w:r>
              <w:rPr>
                <w:sz w:val="22"/>
                <w:szCs w:val="22"/>
              </w:rPr>
              <w:t>, World at Work.</w:t>
            </w:r>
          </w:p>
          <w:p w:rsidR="000F1E9E" w:rsidRPr="00546A80" w:rsidRDefault="000F1E9E" w:rsidP="005B1FA0">
            <w:pPr>
              <w:rPr>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lastRenderedPageBreak/>
              <w:t>Week 15</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April 2</w:t>
            </w:r>
            <w:r w:rsidR="00F70FEC">
              <w:rPr>
                <w:b/>
                <w:sz w:val="22"/>
                <w:szCs w:val="22"/>
              </w:rPr>
              <w:t>4</w:t>
            </w:r>
          </w:p>
        </w:tc>
        <w:tc>
          <w:tcPr>
            <w:tcW w:w="6548" w:type="dxa"/>
            <w:tcBorders>
              <w:top w:val="single" w:sz="4" w:space="0" w:color="auto"/>
              <w:left w:val="single" w:sz="4" w:space="0" w:color="auto"/>
              <w:bottom w:val="single" w:sz="4" w:space="0" w:color="auto"/>
              <w:right w:val="single" w:sz="4" w:space="0" w:color="auto"/>
            </w:tcBorders>
          </w:tcPr>
          <w:p w:rsidR="000F1E9E" w:rsidRPr="00546A80" w:rsidRDefault="00BA6B28" w:rsidP="008B3AD9">
            <w:pPr>
              <w:widowControl/>
              <w:spacing w:after="40"/>
              <w:rPr>
                <w:b/>
                <w:sz w:val="22"/>
                <w:szCs w:val="22"/>
              </w:rPr>
            </w:pPr>
            <w:r>
              <w:rPr>
                <w:b/>
                <w:sz w:val="22"/>
                <w:szCs w:val="22"/>
              </w:rPr>
              <w:t>Leading Organizational</w:t>
            </w:r>
            <w:r w:rsidR="000F1E9E" w:rsidRPr="00546A80">
              <w:rPr>
                <w:b/>
                <w:sz w:val="22"/>
                <w:szCs w:val="22"/>
              </w:rPr>
              <w:t xml:space="preserve"> Change</w:t>
            </w:r>
          </w:p>
          <w:p w:rsidR="000F1E9E" w:rsidRDefault="000F1E9E" w:rsidP="003E6591">
            <w:pPr>
              <w:rPr>
                <w:b/>
                <w:sz w:val="22"/>
                <w:szCs w:val="22"/>
              </w:rPr>
            </w:pPr>
          </w:p>
          <w:p w:rsidR="000F1E9E" w:rsidRPr="001B4B49" w:rsidRDefault="000F1E9E" w:rsidP="001B4B49">
            <w:pPr>
              <w:spacing w:after="120"/>
              <w:rPr>
                <w:b/>
                <w:sz w:val="22"/>
                <w:szCs w:val="22"/>
                <w:u w:val="single"/>
              </w:rPr>
            </w:pPr>
            <w:r w:rsidRPr="001B4B49">
              <w:rPr>
                <w:b/>
                <w:sz w:val="22"/>
                <w:szCs w:val="22"/>
                <w:u w:val="single"/>
              </w:rPr>
              <w:t xml:space="preserve">Assigned </w:t>
            </w:r>
            <w:r>
              <w:rPr>
                <w:b/>
                <w:sz w:val="22"/>
                <w:szCs w:val="22"/>
                <w:u w:val="single"/>
              </w:rPr>
              <w:t>Readings: Blackboard</w:t>
            </w:r>
          </w:p>
          <w:p w:rsidR="000F1E9E" w:rsidRPr="00BA6B28" w:rsidRDefault="00BA6B28" w:rsidP="001B4B49">
            <w:pPr>
              <w:rPr>
                <w:color w:val="000000"/>
                <w:sz w:val="22"/>
                <w:szCs w:val="22"/>
              </w:rPr>
            </w:pPr>
            <w:proofErr w:type="spellStart"/>
            <w:r>
              <w:rPr>
                <w:color w:val="000000"/>
                <w:sz w:val="22"/>
                <w:szCs w:val="22"/>
              </w:rPr>
              <w:t>Kotter</w:t>
            </w:r>
            <w:proofErr w:type="spellEnd"/>
            <w:r>
              <w:rPr>
                <w:color w:val="000000"/>
                <w:sz w:val="22"/>
                <w:szCs w:val="22"/>
              </w:rPr>
              <w:t xml:space="preserve">, J. 1995. Leading Change: Why transformation efforts fail. </w:t>
            </w:r>
            <w:r w:rsidRPr="00BA6B28">
              <w:rPr>
                <w:i/>
                <w:color w:val="000000"/>
                <w:sz w:val="22"/>
                <w:szCs w:val="22"/>
              </w:rPr>
              <w:t>Harvard Business Review</w:t>
            </w:r>
            <w:proofErr w:type="gramStart"/>
            <w:r w:rsidRPr="00BA6B28">
              <w:rPr>
                <w:i/>
                <w:color w:val="000000"/>
                <w:sz w:val="22"/>
                <w:szCs w:val="22"/>
              </w:rPr>
              <w:t>.</w:t>
            </w:r>
            <w:r>
              <w:rPr>
                <w:color w:val="000000"/>
                <w:sz w:val="22"/>
                <w:szCs w:val="22"/>
              </w:rPr>
              <w:t>(</w:t>
            </w:r>
            <w:proofErr w:type="gramEnd"/>
            <w:r>
              <w:rPr>
                <w:color w:val="000000"/>
                <w:sz w:val="22"/>
                <w:szCs w:val="22"/>
              </w:rPr>
              <w:t>reprint January 2007 pp. 96-103).</w:t>
            </w:r>
          </w:p>
          <w:p w:rsidR="000F1E9E" w:rsidRDefault="000F1E9E" w:rsidP="008826D0">
            <w:pPr>
              <w:autoSpaceDE w:val="0"/>
              <w:autoSpaceDN w:val="0"/>
              <w:adjustRightInd w:val="0"/>
              <w:jc w:val="both"/>
              <w:rPr>
                <w:sz w:val="22"/>
                <w:szCs w:val="22"/>
              </w:rPr>
            </w:pPr>
          </w:p>
          <w:p w:rsidR="000F1E9E" w:rsidRPr="00A01EA5" w:rsidRDefault="00A01EA5" w:rsidP="00FD2D9D">
            <w:pPr>
              <w:widowControl/>
              <w:autoSpaceDE w:val="0"/>
              <w:autoSpaceDN w:val="0"/>
              <w:adjustRightInd w:val="0"/>
              <w:rPr>
                <w:sz w:val="20"/>
                <w:szCs w:val="22"/>
              </w:rPr>
            </w:pPr>
            <w:r w:rsidRPr="00A01EA5">
              <w:rPr>
                <w:sz w:val="22"/>
                <w:szCs w:val="24"/>
              </w:rPr>
              <w:t xml:space="preserve">Levesque, </w:t>
            </w:r>
            <w:r>
              <w:rPr>
                <w:sz w:val="22"/>
                <w:szCs w:val="24"/>
              </w:rPr>
              <w:t>L.</w:t>
            </w:r>
            <w:r w:rsidRPr="00A01EA5">
              <w:rPr>
                <w:sz w:val="22"/>
                <w:szCs w:val="24"/>
              </w:rPr>
              <w:t xml:space="preserve">, </w:t>
            </w:r>
            <w:proofErr w:type="gramStart"/>
            <w:r w:rsidRPr="00A01EA5">
              <w:rPr>
                <w:sz w:val="22"/>
                <w:szCs w:val="24"/>
              </w:rPr>
              <w:t>and  Roberto</w:t>
            </w:r>
            <w:proofErr w:type="gramEnd"/>
            <w:r>
              <w:rPr>
                <w:sz w:val="22"/>
                <w:szCs w:val="24"/>
              </w:rPr>
              <w:t>, M</w:t>
            </w:r>
            <w:r w:rsidRPr="00A01EA5">
              <w:rPr>
                <w:sz w:val="22"/>
                <w:szCs w:val="24"/>
              </w:rPr>
              <w:t xml:space="preserve">. </w:t>
            </w:r>
            <w:r>
              <w:rPr>
                <w:sz w:val="22"/>
                <w:szCs w:val="24"/>
              </w:rPr>
              <w:t xml:space="preserve">2005. </w:t>
            </w:r>
            <w:r w:rsidRPr="00A01EA5">
              <w:rPr>
                <w:sz w:val="22"/>
                <w:szCs w:val="24"/>
              </w:rPr>
              <w:t xml:space="preserve">The art of </w:t>
            </w:r>
            <w:r w:rsidR="00FD2D9D">
              <w:rPr>
                <w:sz w:val="22"/>
                <w:szCs w:val="24"/>
              </w:rPr>
              <w:t>making change initiatives stick.</w:t>
            </w:r>
            <w:r w:rsidRPr="00A01EA5">
              <w:rPr>
                <w:sz w:val="22"/>
                <w:szCs w:val="24"/>
              </w:rPr>
              <w:t xml:space="preserve"> </w:t>
            </w:r>
            <w:r w:rsidRPr="00A01EA5">
              <w:rPr>
                <w:i/>
                <w:iCs/>
                <w:sz w:val="22"/>
                <w:szCs w:val="24"/>
              </w:rPr>
              <w:t xml:space="preserve">MIT Sloan Management Review </w:t>
            </w:r>
            <w:r w:rsidRPr="00A01EA5">
              <w:rPr>
                <w:sz w:val="22"/>
                <w:szCs w:val="24"/>
              </w:rPr>
              <w:t>46.4</w:t>
            </w:r>
            <w:r>
              <w:rPr>
                <w:sz w:val="22"/>
                <w:szCs w:val="24"/>
              </w:rPr>
              <w:t>.</w:t>
            </w:r>
          </w:p>
          <w:p w:rsidR="000F1E9E" w:rsidRDefault="000F1E9E" w:rsidP="008B3AD9">
            <w:pPr>
              <w:rPr>
                <w:sz w:val="22"/>
                <w:szCs w:val="22"/>
              </w:rPr>
            </w:pPr>
          </w:p>
          <w:p w:rsidR="00A01EA5" w:rsidRDefault="00A01EA5" w:rsidP="008B3AD9">
            <w:pPr>
              <w:rPr>
                <w:b/>
                <w:sz w:val="22"/>
                <w:szCs w:val="22"/>
                <w:u w:val="single"/>
              </w:rPr>
            </w:pPr>
            <w:r w:rsidRPr="00A01EA5">
              <w:rPr>
                <w:b/>
                <w:sz w:val="22"/>
                <w:szCs w:val="22"/>
                <w:u w:val="single"/>
              </w:rPr>
              <w:t>Due:</w:t>
            </w:r>
          </w:p>
          <w:p w:rsidR="00FB0D0C" w:rsidRDefault="00FB0D0C" w:rsidP="00FB0D0C">
            <w:pPr>
              <w:rPr>
                <w:sz w:val="22"/>
                <w:szCs w:val="22"/>
              </w:rPr>
            </w:pPr>
          </w:p>
          <w:p w:rsidR="00A01EA5" w:rsidRPr="00FD2D9D" w:rsidRDefault="00FD2D9D" w:rsidP="00FD2D9D">
            <w:pPr>
              <w:pStyle w:val="ListParagraph"/>
              <w:numPr>
                <w:ilvl w:val="0"/>
                <w:numId w:val="16"/>
              </w:numPr>
              <w:ind w:hanging="720"/>
              <w:rPr>
                <w:sz w:val="22"/>
                <w:szCs w:val="22"/>
              </w:rPr>
            </w:pPr>
            <w:r w:rsidRPr="00FD2D9D">
              <w:rPr>
                <w:sz w:val="22"/>
                <w:szCs w:val="22"/>
              </w:rPr>
              <w:t xml:space="preserve">Complete the </w:t>
            </w:r>
            <w:r w:rsidR="00A01EA5" w:rsidRPr="00FD2D9D">
              <w:rPr>
                <w:sz w:val="22"/>
                <w:szCs w:val="22"/>
              </w:rPr>
              <w:t>Thomas-</w:t>
            </w:r>
            <w:proofErr w:type="spellStart"/>
            <w:r w:rsidR="00A01EA5" w:rsidRPr="00FD2D9D">
              <w:rPr>
                <w:sz w:val="22"/>
                <w:szCs w:val="22"/>
              </w:rPr>
              <w:t>Kilmann</w:t>
            </w:r>
            <w:proofErr w:type="spellEnd"/>
            <w:r w:rsidR="00A01EA5" w:rsidRPr="00FD2D9D">
              <w:rPr>
                <w:sz w:val="22"/>
                <w:szCs w:val="22"/>
              </w:rPr>
              <w:t xml:space="preserve"> Conflict Resolution Inventory (TKI)</w:t>
            </w:r>
            <w:r w:rsidRPr="00FD2D9D">
              <w:rPr>
                <w:sz w:val="22"/>
                <w:szCs w:val="22"/>
              </w:rPr>
              <w:t xml:space="preserve"> and self-score.</w:t>
            </w:r>
          </w:p>
          <w:p w:rsidR="00FD2D9D" w:rsidRDefault="00FD2D9D" w:rsidP="00FD2D9D">
            <w:pPr>
              <w:pStyle w:val="ListParagraph"/>
              <w:widowControl/>
              <w:numPr>
                <w:ilvl w:val="0"/>
                <w:numId w:val="16"/>
              </w:numPr>
              <w:ind w:hanging="720"/>
              <w:rPr>
                <w:sz w:val="22"/>
                <w:szCs w:val="22"/>
              </w:rPr>
            </w:pPr>
            <w:r w:rsidRPr="00FD2D9D">
              <w:rPr>
                <w:sz w:val="22"/>
                <w:szCs w:val="22"/>
              </w:rPr>
              <w:t xml:space="preserve">Reflect on your TKI assessment.  Does it fit with your perceptions of </w:t>
            </w:r>
            <w:r w:rsidR="00C65BAE">
              <w:rPr>
                <w:sz w:val="22"/>
                <w:szCs w:val="22"/>
              </w:rPr>
              <w:t xml:space="preserve">yourself? </w:t>
            </w:r>
            <w:r w:rsidRPr="00FD2D9D">
              <w:rPr>
                <w:sz w:val="22"/>
                <w:szCs w:val="22"/>
              </w:rPr>
              <w:t xml:space="preserve"> Why or why not?  </w:t>
            </w:r>
          </w:p>
          <w:p w:rsidR="00FB0D0C" w:rsidRPr="00FD2D9D" w:rsidRDefault="00FB0D0C" w:rsidP="00FB0D0C">
            <w:pPr>
              <w:pStyle w:val="ListParagraph"/>
              <w:widowControl/>
              <w:rPr>
                <w:sz w:val="22"/>
                <w:szCs w:val="22"/>
              </w:rPr>
            </w:pPr>
          </w:p>
          <w:p w:rsidR="00A01EA5" w:rsidRDefault="00A01EA5" w:rsidP="00A01EA5">
            <w:pPr>
              <w:rPr>
                <w:b/>
                <w:sz w:val="22"/>
                <w:szCs w:val="22"/>
                <w:u w:val="single"/>
              </w:rPr>
            </w:pPr>
            <w:r w:rsidRPr="00546A80">
              <w:rPr>
                <w:b/>
                <w:sz w:val="22"/>
                <w:szCs w:val="22"/>
                <w:u w:val="single"/>
              </w:rPr>
              <w:t>Supplemental</w:t>
            </w:r>
            <w:r>
              <w:rPr>
                <w:b/>
                <w:sz w:val="22"/>
                <w:szCs w:val="22"/>
                <w:u w:val="single"/>
              </w:rPr>
              <w:t xml:space="preserve"> Reading: Blackboard</w:t>
            </w:r>
          </w:p>
          <w:p w:rsidR="00A01EA5" w:rsidRDefault="00A01EA5" w:rsidP="00A01EA5">
            <w:pPr>
              <w:rPr>
                <w:b/>
                <w:sz w:val="22"/>
                <w:szCs w:val="22"/>
                <w:u w:val="single"/>
              </w:rPr>
            </w:pPr>
          </w:p>
          <w:p w:rsidR="00A01EA5" w:rsidRPr="00546A80" w:rsidRDefault="00A01EA5" w:rsidP="00A01EA5">
            <w:pPr>
              <w:rPr>
                <w:color w:val="000000"/>
                <w:sz w:val="22"/>
                <w:szCs w:val="22"/>
              </w:rPr>
            </w:pPr>
            <w:r w:rsidRPr="00546A80">
              <w:rPr>
                <w:color w:val="000000"/>
                <w:sz w:val="22"/>
                <w:szCs w:val="22"/>
              </w:rPr>
              <w:t xml:space="preserve">Hamel, </w:t>
            </w:r>
            <w:r>
              <w:rPr>
                <w:color w:val="000000"/>
                <w:sz w:val="22"/>
                <w:szCs w:val="22"/>
              </w:rPr>
              <w:t xml:space="preserve">G. 2000. </w:t>
            </w:r>
            <w:r w:rsidRPr="00546A80">
              <w:rPr>
                <w:color w:val="000000"/>
                <w:sz w:val="22"/>
                <w:szCs w:val="22"/>
              </w:rPr>
              <w:t>Waking up IBM: How a gang of unlikely rebels transformed big blue</w:t>
            </w:r>
            <w:r>
              <w:rPr>
                <w:color w:val="000000"/>
                <w:sz w:val="22"/>
                <w:szCs w:val="22"/>
              </w:rPr>
              <w:t>.</w:t>
            </w:r>
            <w:r w:rsidRPr="00546A80">
              <w:rPr>
                <w:color w:val="000000"/>
                <w:sz w:val="22"/>
                <w:szCs w:val="22"/>
              </w:rPr>
              <w:t xml:space="preserve"> </w:t>
            </w:r>
            <w:r w:rsidRPr="00A01EA5">
              <w:rPr>
                <w:i/>
                <w:color w:val="000000"/>
                <w:sz w:val="22"/>
                <w:szCs w:val="22"/>
              </w:rPr>
              <w:t>Harvard Business Review</w:t>
            </w:r>
            <w:r>
              <w:rPr>
                <w:color w:val="000000"/>
                <w:sz w:val="22"/>
                <w:szCs w:val="22"/>
              </w:rPr>
              <w:t>, July-August 2000, p. 137-146.</w:t>
            </w:r>
          </w:p>
          <w:p w:rsidR="00E370A1" w:rsidRDefault="00E370A1" w:rsidP="008B3AD9">
            <w:pPr>
              <w:rPr>
                <w:sz w:val="22"/>
                <w:szCs w:val="22"/>
              </w:rPr>
            </w:pPr>
          </w:p>
          <w:p w:rsidR="00A01EA5" w:rsidRDefault="005B1FA0" w:rsidP="005B1FA0">
            <w:pPr>
              <w:widowControl/>
              <w:rPr>
                <w:sz w:val="22"/>
                <w:szCs w:val="22"/>
              </w:rPr>
            </w:pPr>
            <w:r w:rsidRPr="00546A80">
              <w:rPr>
                <w:sz w:val="22"/>
                <w:szCs w:val="22"/>
              </w:rPr>
              <w:t xml:space="preserve">D.E. </w:t>
            </w:r>
            <w:proofErr w:type="spellStart"/>
            <w:r w:rsidRPr="00546A80">
              <w:rPr>
                <w:sz w:val="22"/>
                <w:szCs w:val="22"/>
              </w:rPr>
              <w:t>Meyerson</w:t>
            </w:r>
            <w:proofErr w:type="spellEnd"/>
            <w:r w:rsidRPr="00546A80">
              <w:rPr>
                <w:sz w:val="22"/>
                <w:szCs w:val="22"/>
              </w:rPr>
              <w:t xml:space="preserve">, 2001. “Radical Change the Quiet Way,” </w:t>
            </w:r>
            <w:r w:rsidRPr="00546A80">
              <w:rPr>
                <w:i/>
                <w:iCs/>
                <w:sz w:val="22"/>
                <w:szCs w:val="22"/>
              </w:rPr>
              <w:t>Harvard Business Review</w:t>
            </w:r>
            <w:r w:rsidRPr="00546A80">
              <w:rPr>
                <w:sz w:val="22"/>
                <w:szCs w:val="22"/>
              </w:rPr>
              <w:t xml:space="preserve">. October. </w:t>
            </w:r>
          </w:p>
          <w:p w:rsidR="00AE065B" w:rsidRPr="00546A80" w:rsidRDefault="00AE065B" w:rsidP="005B1FA0">
            <w:pPr>
              <w:widowControl/>
              <w:rPr>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sz w:val="22"/>
                <w:szCs w:val="22"/>
              </w:rPr>
            </w:pPr>
            <w:r w:rsidRPr="00546A80">
              <w:rPr>
                <w:b/>
                <w:sz w:val="22"/>
                <w:szCs w:val="22"/>
              </w:rPr>
              <w:t>Week 16</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 xml:space="preserve">May </w:t>
            </w:r>
            <w:r w:rsidR="00F70FEC">
              <w:rPr>
                <w:b/>
                <w:sz w:val="22"/>
                <w:szCs w:val="22"/>
              </w:rPr>
              <w:t>1</w:t>
            </w:r>
          </w:p>
        </w:tc>
        <w:tc>
          <w:tcPr>
            <w:tcW w:w="6548" w:type="dxa"/>
            <w:tcBorders>
              <w:top w:val="single" w:sz="4" w:space="0" w:color="auto"/>
              <w:left w:val="single" w:sz="4" w:space="0" w:color="auto"/>
              <w:bottom w:val="single" w:sz="4" w:space="0" w:color="auto"/>
              <w:right w:val="single" w:sz="4" w:space="0" w:color="auto"/>
            </w:tcBorders>
          </w:tcPr>
          <w:p w:rsidR="000F1E9E" w:rsidRPr="00A51378" w:rsidRDefault="00573B56" w:rsidP="008B3AD9">
            <w:pPr>
              <w:rPr>
                <w:b/>
                <w:sz w:val="16"/>
                <w:szCs w:val="22"/>
              </w:rPr>
            </w:pPr>
            <w:r w:rsidRPr="00A51378">
              <w:rPr>
                <w:b/>
                <w:sz w:val="22"/>
                <w:szCs w:val="32"/>
                <w:lang w:val="en"/>
              </w:rPr>
              <w:t>Change Management Simulation:</w:t>
            </w:r>
            <w:r w:rsidRPr="00A51378">
              <w:rPr>
                <w:b/>
                <w:bCs/>
                <w:sz w:val="22"/>
                <w:szCs w:val="32"/>
                <w:lang w:val="en"/>
              </w:rPr>
              <w:t xml:space="preserve"> Power and Influence</w:t>
            </w:r>
          </w:p>
          <w:p w:rsidR="000F1E9E" w:rsidRDefault="000F1E9E" w:rsidP="008B3AD9">
            <w:pPr>
              <w:rPr>
                <w:sz w:val="22"/>
                <w:szCs w:val="22"/>
              </w:rPr>
            </w:pPr>
          </w:p>
          <w:p w:rsidR="00CA1907" w:rsidRPr="0048165B" w:rsidRDefault="0048165B" w:rsidP="008B3AD9">
            <w:pPr>
              <w:rPr>
                <w:b/>
                <w:sz w:val="22"/>
                <w:szCs w:val="22"/>
                <w:u w:val="single"/>
              </w:rPr>
            </w:pPr>
            <w:r w:rsidRPr="0048165B">
              <w:rPr>
                <w:b/>
                <w:sz w:val="22"/>
                <w:szCs w:val="22"/>
                <w:u w:val="single"/>
              </w:rPr>
              <w:t>Due</w:t>
            </w:r>
          </w:p>
          <w:p w:rsidR="0048165B" w:rsidRPr="0048165B" w:rsidRDefault="0048165B" w:rsidP="0048165B">
            <w:pPr>
              <w:rPr>
                <w:b/>
                <w:sz w:val="22"/>
                <w:szCs w:val="22"/>
              </w:rPr>
            </w:pPr>
            <w:r w:rsidRPr="0048165B">
              <w:rPr>
                <w:b/>
                <w:sz w:val="22"/>
                <w:szCs w:val="22"/>
              </w:rPr>
              <w:t>Self-assessment paper</w:t>
            </w:r>
          </w:p>
          <w:p w:rsidR="00CA1907" w:rsidRPr="00546A80" w:rsidRDefault="00CA1907" w:rsidP="008B3AD9">
            <w:pPr>
              <w:rPr>
                <w:sz w:val="22"/>
                <w:szCs w:val="22"/>
              </w:rPr>
            </w:pPr>
          </w:p>
        </w:tc>
      </w:tr>
      <w:tr w:rsidR="000F1E9E" w:rsidRPr="00546A80" w:rsidTr="00AF3CC5">
        <w:tc>
          <w:tcPr>
            <w:tcW w:w="1133" w:type="dxa"/>
            <w:tcBorders>
              <w:top w:val="single" w:sz="4" w:space="0" w:color="auto"/>
              <w:left w:val="single" w:sz="4" w:space="0" w:color="auto"/>
              <w:bottom w:val="single" w:sz="4" w:space="0" w:color="auto"/>
              <w:right w:val="single" w:sz="4" w:space="0" w:color="auto"/>
            </w:tcBorders>
          </w:tcPr>
          <w:p w:rsidR="000F1E9E" w:rsidRPr="00546A80" w:rsidRDefault="000F1E9E" w:rsidP="008B3AD9">
            <w:pPr>
              <w:rPr>
                <w:b/>
                <w:sz w:val="22"/>
                <w:szCs w:val="22"/>
              </w:rPr>
            </w:pPr>
            <w:r w:rsidRPr="00546A80">
              <w:rPr>
                <w:b/>
                <w:sz w:val="22"/>
                <w:szCs w:val="22"/>
              </w:rPr>
              <w:t>Week 17</w:t>
            </w:r>
          </w:p>
        </w:tc>
        <w:tc>
          <w:tcPr>
            <w:tcW w:w="1567" w:type="dxa"/>
            <w:gridSpan w:val="2"/>
            <w:tcBorders>
              <w:top w:val="single" w:sz="4" w:space="0" w:color="auto"/>
              <w:left w:val="single" w:sz="4" w:space="0" w:color="auto"/>
              <w:bottom w:val="single" w:sz="4" w:space="0" w:color="auto"/>
              <w:right w:val="single" w:sz="4" w:space="0" w:color="auto"/>
            </w:tcBorders>
          </w:tcPr>
          <w:p w:rsidR="000F1E9E" w:rsidRPr="00BD611B" w:rsidRDefault="000F1E9E" w:rsidP="008B3AD9">
            <w:pPr>
              <w:rPr>
                <w:b/>
                <w:sz w:val="22"/>
                <w:szCs w:val="22"/>
              </w:rPr>
            </w:pPr>
            <w:r w:rsidRPr="00BD611B">
              <w:rPr>
                <w:b/>
                <w:sz w:val="22"/>
                <w:szCs w:val="22"/>
              </w:rPr>
              <w:t xml:space="preserve">May </w:t>
            </w:r>
            <w:r w:rsidR="00F70FEC">
              <w:rPr>
                <w:b/>
                <w:sz w:val="22"/>
                <w:szCs w:val="22"/>
              </w:rPr>
              <w:t>8</w:t>
            </w:r>
          </w:p>
        </w:tc>
        <w:tc>
          <w:tcPr>
            <w:tcW w:w="6548" w:type="dxa"/>
            <w:tcBorders>
              <w:top w:val="single" w:sz="4" w:space="0" w:color="auto"/>
              <w:left w:val="single" w:sz="4" w:space="0" w:color="auto"/>
              <w:bottom w:val="single" w:sz="4" w:space="0" w:color="auto"/>
              <w:right w:val="single" w:sz="4" w:space="0" w:color="auto"/>
            </w:tcBorders>
          </w:tcPr>
          <w:p w:rsidR="00BF31C9" w:rsidRPr="00BF31C9" w:rsidRDefault="00BF31C9" w:rsidP="00DA7C7A">
            <w:pPr>
              <w:rPr>
                <w:b/>
                <w:bCs/>
                <w:color w:val="000000"/>
                <w:sz w:val="22"/>
                <w:szCs w:val="22"/>
              </w:rPr>
            </w:pPr>
            <w:r>
              <w:rPr>
                <w:b/>
                <w:bCs/>
                <w:color w:val="000000"/>
                <w:sz w:val="22"/>
                <w:szCs w:val="22"/>
              </w:rPr>
              <w:t xml:space="preserve">Final Exam </w:t>
            </w:r>
          </w:p>
          <w:p w:rsidR="00BF31C9" w:rsidRDefault="00BF31C9" w:rsidP="00DA7C7A">
            <w:pPr>
              <w:rPr>
                <w:b/>
                <w:bCs/>
                <w:color w:val="000000"/>
                <w:sz w:val="22"/>
                <w:szCs w:val="22"/>
                <w:u w:val="single"/>
              </w:rPr>
            </w:pPr>
          </w:p>
          <w:p w:rsidR="000F1E9E" w:rsidRDefault="0048165B" w:rsidP="00DA7C7A">
            <w:pPr>
              <w:rPr>
                <w:b/>
                <w:bCs/>
                <w:color w:val="000000"/>
                <w:sz w:val="22"/>
                <w:szCs w:val="22"/>
                <w:u w:val="single"/>
              </w:rPr>
            </w:pPr>
            <w:r w:rsidRPr="0048165B">
              <w:rPr>
                <w:b/>
                <w:bCs/>
                <w:color w:val="000000"/>
                <w:sz w:val="22"/>
                <w:szCs w:val="22"/>
                <w:u w:val="single"/>
              </w:rPr>
              <w:t>Due</w:t>
            </w:r>
          </w:p>
          <w:p w:rsidR="000F1E9E" w:rsidRPr="00546A80" w:rsidRDefault="000F1E9E" w:rsidP="00BF31C9">
            <w:pPr>
              <w:rPr>
                <w:b/>
                <w:sz w:val="22"/>
                <w:szCs w:val="22"/>
              </w:rPr>
            </w:pPr>
            <w:r w:rsidRPr="0048165B">
              <w:rPr>
                <w:b/>
                <w:bCs/>
                <w:color w:val="000000"/>
                <w:sz w:val="22"/>
                <w:szCs w:val="22"/>
              </w:rPr>
              <w:t>Individual change analysis paper</w:t>
            </w:r>
          </w:p>
        </w:tc>
      </w:tr>
      <w:tr w:rsidR="000F1E9E" w:rsidRPr="00546A80" w:rsidTr="00AF3CC5">
        <w:tc>
          <w:tcPr>
            <w:tcW w:w="1133" w:type="dxa"/>
            <w:tcBorders>
              <w:top w:val="single" w:sz="4" w:space="0" w:color="auto"/>
            </w:tcBorders>
          </w:tcPr>
          <w:p w:rsidR="000F1E9E" w:rsidRPr="00546A80" w:rsidRDefault="000F1E9E" w:rsidP="008B3AD9">
            <w:pPr>
              <w:rPr>
                <w:sz w:val="22"/>
                <w:szCs w:val="22"/>
              </w:rPr>
            </w:pPr>
          </w:p>
        </w:tc>
        <w:tc>
          <w:tcPr>
            <w:tcW w:w="1567" w:type="dxa"/>
            <w:gridSpan w:val="2"/>
            <w:tcBorders>
              <w:top w:val="single" w:sz="4" w:space="0" w:color="auto"/>
            </w:tcBorders>
          </w:tcPr>
          <w:p w:rsidR="000F1E9E" w:rsidRPr="00546A80" w:rsidRDefault="000F1E9E" w:rsidP="008B3AD9">
            <w:pPr>
              <w:rPr>
                <w:b/>
                <w:sz w:val="22"/>
                <w:szCs w:val="22"/>
              </w:rPr>
            </w:pPr>
          </w:p>
        </w:tc>
        <w:tc>
          <w:tcPr>
            <w:tcW w:w="6548" w:type="dxa"/>
            <w:tcBorders>
              <w:top w:val="single" w:sz="4" w:space="0" w:color="auto"/>
            </w:tcBorders>
          </w:tcPr>
          <w:p w:rsidR="000F1E9E" w:rsidRPr="00546A80" w:rsidRDefault="000F1E9E" w:rsidP="008B3AD9">
            <w:pPr>
              <w:rPr>
                <w:b/>
                <w:sz w:val="22"/>
                <w:szCs w:val="22"/>
              </w:rPr>
            </w:pPr>
          </w:p>
        </w:tc>
      </w:tr>
    </w:tbl>
    <w:p w:rsidR="000F1E9E" w:rsidRPr="00546A80" w:rsidRDefault="000F1E9E" w:rsidP="008B3AD9">
      <w:pPr>
        <w:rPr>
          <w:bCs/>
          <w:sz w:val="22"/>
          <w:szCs w:val="22"/>
        </w:rPr>
      </w:pPr>
    </w:p>
    <w:sectPr w:rsidR="000F1E9E" w:rsidRPr="00546A80" w:rsidSect="008B3AD9">
      <w:footerReference w:type="even" r:id="rId19"/>
      <w:footerReference w:type="default" r:id="rId20"/>
      <w:endnotePr>
        <w:numFmt w:val="decimal"/>
      </w:endnotePr>
      <w:type w:val="continuous"/>
      <w:pgSz w:w="12240" w:h="15840"/>
      <w:pgMar w:top="1440" w:right="1440" w:bottom="144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E2" w:rsidRDefault="002B75E2">
      <w:r>
        <w:separator/>
      </w:r>
    </w:p>
  </w:endnote>
  <w:endnote w:type="continuationSeparator" w:id="0">
    <w:p w:rsidR="002B75E2" w:rsidRDefault="002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26" w:rsidRDefault="00853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3E26" w:rsidRDefault="00853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26" w:rsidRPr="00772C8F" w:rsidRDefault="00853E26" w:rsidP="00A01EA5">
    <w:pPr>
      <w:pStyle w:val="Footer"/>
      <w:framePr w:wrap="around" w:vAnchor="text" w:hAnchor="page" w:x="5979" w:y="-24"/>
      <w:rPr>
        <w:rStyle w:val="PageNumber"/>
        <w:sz w:val="22"/>
      </w:rPr>
    </w:pPr>
    <w:r w:rsidRPr="00772C8F">
      <w:rPr>
        <w:rStyle w:val="PageNumber"/>
        <w:sz w:val="22"/>
      </w:rPr>
      <w:fldChar w:fldCharType="begin"/>
    </w:r>
    <w:r w:rsidRPr="00772C8F">
      <w:rPr>
        <w:rStyle w:val="PageNumber"/>
        <w:sz w:val="22"/>
      </w:rPr>
      <w:instrText xml:space="preserve">PAGE  </w:instrText>
    </w:r>
    <w:r w:rsidRPr="00772C8F">
      <w:rPr>
        <w:rStyle w:val="PageNumber"/>
        <w:sz w:val="22"/>
      </w:rPr>
      <w:fldChar w:fldCharType="separate"/>
    </w:r>
    <w:r w:rsidR="008524A8">
      <w:rPr>
        <w:rStyle w:val="PageNumber"/>
        <w:noProof/>
        <w:sz w:val="22"/>
      </w:rPr>
      <w:t>11</w:t>
    </w:r>
    <w:r w:rsidRPr="00772C8F">
      <w:rPr>
        <w:rStyle w:val="PageNumber"/>
        <w:sz w:val="22"/>
      </w:rPr>
      <w:fldChar w:fldCharType="end"/>
    </w:r>
  </w:p>
  <w:p w:rsidR="00853E26" w:rsidRDefault="00853E26" w:rsidP="00A0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E2" w:rsidRDefault="002B75E2">
      <w:r>
        <w:separator/>
      </w:r>
    </w:p>
  </w:footnote>
  <w:footnote w:type="continuationSeparator" w:id="0">
    <w:p w:rsidR="002B75E2" w:rsidRDefault="002B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531"/>
    <w:multiLevelType w:val="hybridMultilevel"/>
    <w:tmpl w:val="72D6DA9E"/>
    <w:lvl w:ilvl="0" w:tplc="8AAE97E8">
      <w:start w:val="1"/>
      <w:numFmt w:val="decimal"/>
      <w:lvlText w:val="%1."/>
      <w:lvlJc w:val="left"/>
      <w:pPr>
        <w:ind w:left="720" w:hanging="360"/>
      </w:pPr>
      <w:rPr>
        <w:rFonts w:ascii="Times New Roman" w:hAnsi="Times New Roman" w:cs="Arial"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3B0"/>
    <w:multiLevelType w:val="hybridMultilevel"/>
    <w:tmpl w:val="63AC262A"/>
    <w:lvl w:ilvl="0" w:tplc="16B473FE">
      <w:start w:val="1"/>
      <w:numFmt w:val="decimal"/>
      <w:lvlText w:val="%1."/>
      <w:lvlJc w:val="left"/>
      <w:pPr>
        <w:ind w:left="720" w:hanging="360"/>
      </w:pPr>
      <w:rPr>
        <w:rFonts w:ascii="Times New Roman" w:hAnsi="Times New Roman"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40CDE"/>
    <w:multiLevelType w:val="hybridMultilevel"/>
    <w:tmpl w:val="40F2DD72"/>
    <w:lvl w:ilvl="0" w:tplc="8AAE97E8">
      <w:start w:val="1"/>
      <w:numFmt w:val="decimal"/>
      <w:lvlText w:val="%1."/>
      <w:lvlJc w:val="left"/>
      <w:pPr>
        <w:ind w:left="360" w:hanging="360"/>
      </w:pPr>
      <w:rPr>
        <w:rFonts w:ascii="Times New Roman" w:hAnsi="Times New Roman" w:cs="Arial" w:hint="default"/>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756D29"/>
    <w:multiLevelType w:val="hybridMultilevel"/>
    <w:tmpl w:val="63AC262A"/>
    <w:lvl w:ilvl="0" w:tplc="16B473FE">
      <w:start w:val="1"/>
      <w:numFmt w:val="decimal"/>
      <w:lvlText w:val="%1."/>
      <w:lvlJc w:val="left"/>
      <w:pPr>
        <w:ind w:left="720" w:hanging="360"/>
      </w:pPr>
      <w:rPr>
        <w:rFonts w:ascii="Times New Roman" w:hAnsi="Times New Roman"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16268"/>
    <w:multiLevelType w:val="hybridMultilevel"/>
    <w:tmpl w:val="F8046EEA"/>
    <w:lvl w:ilvl="0" w:tplc="8AAE97E8">
      <w:start w:val="1"/>
      <w:numFmt w:val="decimal"/>
      <w:lvlText w:val="%1."/>
      <w:lvlJc w:val="left"/>
      <w:pPr>
        <w:ind w:left="720" w:hanging="360"/>
      </w:pPr>
      <w:rPr>
        <w:rFonts w:ascii="Times New Roman" w:hAnsi="Times New Roman" w:cs="Arial" w:hint="default"/>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6B454B"/>
    <w:multiLevelType w:val="multilevel"/>
    <w:tmpl w:val="2954DB3E"/>
    <w:lvl w:ilvl="0">
      <w:start w:val="1"/>
      <w:numFmt w:val="decimal"/>
      <w:lvlText w:val="%1."/>
      <w:lvlJc w:val="left"/>
      <w:pPr>
        <w:tabs>
          <w:tab w:val="num" w:pos="360"/>
        </w:tabs>
        <w:ind w:left="360" w:hanging="360"/>
      </w:pPr>
      <w:rPr>
        <w:rFonts w:ascii="Times New Roman" w:hAnsi="Times New Roman" w:cs="Arial" w:hint="default"/>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nsid w:val="1E542427"/>
    <w:multiLevelType w:val="hybridMultilevel"/>
    <w:tmpl w:val="5AF870E2"/>
    <w:lvl w:ilvl="0" w:tplc="8AAE97E8">
      <w:start w:val="1"/>
      <w:numFmt w:val="decimal"/>
      <w:lvlText w:val="%1."/>
      <w:lvlJc w:val="left"/>
      <w:pPr>
        <w:ind w:left="360" w:hanging="360"/>
      </w:pPr>
      <w:rPr>
        <w:rFonts w:ascii="Times New Roman" w:hAnsi="Times New Roman" w:cs="Arial"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962794"/>
    <w:multiLevelType w:val="hybridMultilevel"/>
    <w:tmpl w:val="34F87272"/>
    <w:lvl w:ilvl="0" w:tplc="8AAE97E8">
      <w:start w:val="1"/>
      <w:numFmt w:val="decimal"/>
      <w:lvlText w:val="%1."/>
      <w:lvlJc w:val="left"/>
      <w:pPr>
        <w:ind w:left="360" w:hanging="360"/>
      </w:pPr>
      <w:rPr>
        <w:rFonts w:ascii="Times New Roman" w:hAnsi="Times New Roman" w:cs="Arial"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1A3868"/>
    <w:multiLevelType w:val="hybridMultilevel"/>
    <w:tmpl w:val="72CC632C"/>
    <w:lvl w:ilvl="0" w:tplc="8AAE97E8">
      <w:start w:val="1"/>
      <w:numFmt w:val="decimal"/>
      <w:lvlText w:val="%1."/>
      <w:lvlJc w:val="left"/>
      <w:pPr>
        <w:ind w:left="720" w:hanging="360"/>
      </w:pPr>
      <w:rPr>
        <w:rFonts w:ascii="Times New Roman" w:hAnsi="Times New Roman" w:cs="Arial"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A0559"/>
    <w:multiLevelType w:val="hybridMultilevel"/>
    <w:tmpl w:val="9C74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721B6"/>
    <w:multiLevelType w:val="hybridMultilevel"/>
    <w:tmpl w:val="FB3AAA48"/>
    <w:lvl w:ilvl="0" w:tplc="8AAE97E8">
      <w:start w:val="1"/>
      <w:numFmt w:val="decimal"/>
      <w:lvlText w:val="%1."/>
      <w:lvlJc w:val="left"/>
      <w:pPr>
        <w:ind w:left="720" w:hanging="360"/>
      </w:pPr>
      <w:rPr>
        <w:rFonts w:ascii="Times New Roman" w:hAnsi="Times New Roman" w:cs="Arial" w:hint="default"/>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78B41BD"/>
    <w:multiLevelType w:val="multilevel"/>
    <w:tmpl w:val="593E2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7F7734B"/>
    <w:multiLevelType w:val="hybridMultilevel"/>
    <w:tmpl w:val="C9F8C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A2AB9"/>
    <w:multiLevelType w:val="multilevel"/>
    <w:tmpl w:val="05BA0B54"/>
    <w:lvl w:ilvl="0">
      <w:start w:val="1"/>
      <w:numFmt w:val="decimal"/>
      <w:lvlText w:val="%1."/>
      <w:lvlJc w:val="left"/>
      <w:pPr>
        <w:tabs>
          <w:tab w:val="num" w:pos="360"/>
        </w:tabs>
        <w:ind w:left="360" w:hanging="360"/>
      </w:pPr>
      <w:rPr>
        <w:rFonts w:ascii="Times New Roman" w:hAnsi="Times New Roman" w:cs="Arial" w:hint="default"/>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76655097"/>
    <w:multiLevelType w:val="hybridMultilevel"/>
    <w:tmpl w:val="CCF21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BA5C4B"/>
    <w:multiLevelType w:val="hybridMultilevel"/>
    <w:tmpl w:val="FB3AAA48"/>
    <w:lvl w:ilvl="0" w:tplc="8AAE97E8">
      <w:start w:val="1"/>
      <w:numFmt w:val="decimal"/>
      <w:lvlText w:val="%1."/>
      <w:lvlJc w:val="left"/>
      <w:pPr>
        <w:ind w:left="720" w:hanging="360"/>
      </w:pPr>
      <w:rPr>
        <w:rFonts w:ascii="Times New Roman" w:hAnsi="Times New Roman" w:cs="Arial" w:hint="default"/>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9F4B87"/>
    <w:multiLevelType w:val="hybridMultilevel"/>
    <w:tmpl w:val="A2483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1236E"/>
    <w:multiLevelType w:val="hybridMultilevel"/>
    <w:tmpl w:val="66CE8986"/>
    <w:lvl w:ilvl="0" w:tplc="562437F6">
      <w:start w:val="1"/>
      <w:numFmt w:val="decimal"/>
      <w:lvlText w:val="%1."/>
      <w:lvlJc w:val="left"/>
      <w:pPr>
        <w:ind w:left="360" w:hanging="360"/>
      </w:pPr>
      <w:rPr>
        <w:rFonts w:ascii="Times New Roman" w:hAnsi="Times New Roman" w:cs="Arial" w:hint="default"/>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2"/>
  </w:num>
  <w:num w:numId="3">
    <w:abstractNumId w:val="5"/>
  </w:num>
  <w:num w:numId="4">
    <w:abstractNumId w:val="13"/>
  </w:num>
  <w:num w:numId="5">
    <w:abstractNumId w:val="15"/>
  </w:num>
  <w:num w:numId="6">
    <w:abstractNumId w:val="4"/>
  </w:num>
  <w:num w:numId="7">
    <w:abstractNumId w:val="17"/>
  </w:num>
  <w:num w:numId="8">
    <w:abstractNumId w:val="9"/>
  </w:num>
  <w:num w:numId="9">
    <w:abstractNumId w:val="16"/>
  </w:num>
  <w:num w:numId="10">
    <w:abstractNumId w:val="12"/>
  </w:num>
  <w:num w:numId="11">
    <w:abstractNumId w:val="6"/>
  </w:num>
  <w:num w:numId="12">
    <w:abstractNumId w:val="0"/>
  </w:num>
  <w:num w:numId="13">
    <w:abstractNumId w:val="7"/>
  </w:num>
  <w:num w:numId="14">
    <w:abstractNumId w:val="14"/>
  </w:num>
  <w:num w:numId="15">
    <w:abstractNumId w:val="10"/>
  </w:num>
  <w:num w:numId="16">
    <w:abstractNumId w:val="8"/>
  </w:num>
  <w:num w:numId="17">
    <w:abstractNumId w:val="1"/>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98"/>
    <w:rsid w:val="0000651A"/>
    <w:rsid w:val="00010791"/>
    <w:rsid w:val="00012E09"/>
    <w:rsid w:val="00017C4A"/>
    <w:rsid w:val="000218FA"/>
    <w:rsid w:val="00024B3B"/>
    <w:rsid w:val="00027A64"/>
    <w:rsid w:val="00034627"/>
    <w:rsid w:val="00041BB1"/>
    <w:rsid w:val="00045908"/>
    <w:rsid w:val="000505A8"/>
    <w:rsid w:val="00050B71"/>
    <w:rsid w:val="00056359"/>
    <w:rsid w:val="00057A24"/>
    <w:rsid w:val="00065A1A"/>
    <w:rsid w:val="00066FBE"/>
    <w:rsid w:val="00074686"/>
    <w:rsid w:val="00076DE8"/>
    <w:rsid w:val="00082BA3"/>
    <w:rsid w:val="000A09A6"/>
    <w:rsid w:val="000A7EB9"/>
    <w:rsid w:val="000B6E41"/>
    <w:rsid w:val="000C663F"/>
    <w:rsid w:val="000C6AED"/>
    <w:rsid w:val="000D47C4"/>
    <w:rsid w:val="000E6157"/>
    <w:rsid w:val="000F1E9E"/>
    <w:rsid w:val="001010C5"/>
    <w:rsid w:val="00101539"/>
    <w:rsid w:val="0010194C"/>
    <w:rsid w:val="001112E7"/>
    <w:rsid w:val="00125D02"/>
    <w:rsid w:val="00132ECA"/>
    <w:rsid w:val="00134DF8"/>
    <w:rsid w:val="001361D1"/>
    <w:rsid w:val="00140B90"/>
    <w:rsid w:val="001437AC"/>
    <w:rsid w:val="001462E4"/>
    <w:rsid w:val="00156167"/>
    <w:rsid w:val="00160BE9"/>
    <w:rsid w:val="00161A4D"/>
    <w:rsid w:val="0017185B"/>
    <w:rsid w:val="00171D31"/>
    <w:rsid w:val="0018503C"/>
    <w:rsid w:val="00185C88"/>
    <w:rsid w:val="00190968"/>
    <w:rsid w:val="00195374"/>
    <w:rsid w:val="001A0808"/>
    <w:rsid w:val="001B3856"/>
    <w:rsid w:val="001B4B49"/>
    <w:rsid w:val="001C19A1"/>
    <w:rsid w:val="001C3064"/>
    <w:rsid w:val="001C351A"/>
    <w:rsid w:val="001D0643"/>
    <w:rsid w:val="001D5688"/>
    <w:rsid w:val="001E2B2A"/>
    <w:rsid w:val="001E41C6"/>
    <w:rsid w:val="001F1DE8"/>
    <w:rsid w:val="001F4EDC"/>
    <w:rsid w:val="0020010B"/>
    <w:rsid w:val="00210431"/>
    <w:rsid w:val="002160C9"/>
    <w:rsid w:val="00223BC9"/>
    <w:rsid w:val="00231139"/>
    <w:rsid w:val="00232A8B"/>
    <w:rsid w:val="002335CF"/>
    <w:rsid w:val="0024495A"/>
    <w:rsid w:val="00244CA3"/>
    <w:rsid w:val="00267046"/>
    <w:rsid w:val="00275B0A"/>
    <w:rsid w:val="002B1862"/>
    <w:rsid w:val="002B2285"/>
    <w:rsid w:val="002B3E52"/>
    <w:rsid w:val="002B75E2"/>
    <w:rsid w:val="002C2210"/>
    <w:rsid w:val="002C3355"/>
    <w:rsid w:val="002C403D"/>
    <w:rsid w:val="002C4789"/>
    <w:rsid w:val="002C4BFF"/>
    <w:rsid w:val="002D05BF"/>
    <w:rsid w:val="002D5F61"/>
    <w:rsid w:val="002E0FF9"/>
    <w:rsid w:val="00301E96"/>
    <w:rsid w:val="00304F27"/>
    <w:rsid w:val="00304F97"/>
    <w:rsid w:val="00304FE2"/>
    <w:rsid w:val="0031419E"/>
    <w:rsid w:val="00314A4B"/>
    <w:rsid w:val="00315EE1"/>
    <w:rsid w:val="00317801"/>
    <w:rsid w:val="00320235"/>
    <w:rsid w:val="00321276"/>
    <w:rsid w:val="00322A64"/>
    <w:rsid w:val="00323B27"/>
    <w:rsid w:val="00323E63"/>
    <w:rsid w:val="00332F3A"/>
    <w:rsid w:val="0034066C"/>
    <w:rsid w:val="00340E5C"/>
    <w:rsid w:val="003513B5"/>
    <w:rsid w:val="003520EF"/>
    <w:rsid w:val="00364E10"/>
    <w:rsid w:val="003704CD"/>
    <w:rsid w:val="00373A73"/>
    <w:rsid w:val="00385569"/>
    <w:rsid w:val="00391BCB"/>
    <w:rsid w:val="00393C08"/>
    <w:rsid w:val="003A213A"/>
    <w:rsid w:val="003A64C7"/>
    <w:rsid w:val="003B04B8"/>
    <w:rsid w:val="003B625D"/>
    <w:rsid w:val="003C0B8A"/>
    <w:rsid w:val="003C345C"/>
    <w:rsid w:val="003C368A"/>
    <w:rsid w:val="003C4C69"/>
    <w:rsid w:val="003C742F"/>
    <w:rsid w:val="003D2572"/>
    <w:rsid w:val="003D2DF9"/>
    <w:rsid w:val="003D7880"/>
    <w:rsid w:val="003E6591"/>
    <w:rsid w:val="003F3450"/>
    <w:rsid w:val="00400431"/>
    <w:rsid w:val="004227E4"/>
    <w:rsid w:val="00427F35"/>
    <w:rsid w:val="00435BAA"/>
    <w:rsid w:val="004361A2"/>
    <w:rsid w:val="00441A92"/>
    <w:rsid w:val="00454F08"/>
    <w:rsid w:val="00455D5C"/>
    <w:rsid w:val="0048165B"/>
    <w:rsid w:val="004A1301"/>
    <w:rsid w:val="004A47D3"/>
    <w:rsid w:val="004B2135"/>
    <w:rsid w:val="004B45CF"/>
    <w:rsid w:val="004D730A"/>
    <w:rsid w:val="004E171B"/>
    <w:rsid w:val="004E2651"/>
    <w:rsid w:val="005154A2"/>
    <w:rsid w:val="00533377"/>
    <w:rsid w:val="005347E2"/>
    <w:rsid w:val="00537ABD"/>
    <w:rsid w:val="00545576"/>
    <w:rsid w:val="005462F3"/>
    <w:rsid w:val="00546A80"/>
    <w:rsid w:val="00547844"/>
    <w:rsid w:val="00551661"/>
    <w:rsid w:val="0055378C"/>
    <w:rsid w:val="0056007C"/>
    <w:rsid w:val="0056378B"/>
    <w:rsid w:val="005669F5"/>
    <w:rsid w:val="00573B56"/>
    <w:rsid w:val="00580A7A"/>
    <w:rsid w:val="005822EC"/>
    <w:rsid w:val="005867B8"/>
    <w:rsid w:val="00586FE8"/>
    <w:rsid w:val="00587E19"/>
    <w:rsid w:val="00590702"/>
    <w:rsid w:val="0059090D"/>
    <w:rsid w:val="00593697"/>
    <w:rsid w:val="005A2FBB"/>
    <w:rsid w:val="005A307D"/>
    <w:rsid w:val="005B1FA0"/>
    <w:rsid w:val="005B2D2B"/>
    <w:rsid w:val="005B2DCD"/>
    <w:rsid w:val="005B4EEB"/>
    <w:rsid w:val="005B5990"/>
    <w:rsid w:val="005D1030"/>
    <w:rsid w:val="005D57A6"/>
    <w:rsid w:val="005D67F0"/>
    <w:rsid w:val="005E1234"/>
    <w:rsid w:val="005E1E7B"/>
    <w:rsid w:val="005E288F"/>
    <w:rsid w:val="005E6101"/>
    <w:rsid w:val="005E6886"/>
    <w:rsid w:val="005F2720"/>
    <w:rsid w:val="0060771D"/>
    <w:rsid w:val="00610550"/>
    <w:rsid w:val="0061144E"/>
    <w:rsid w:val="00625691"/>
    <w:rsid w:val="006270E0"/>
    <w:rsid w:val="00633894"/>
    <w:rsid w:val="00636631"/>
    <w:rsid w:val="006414F7"/>
    <w:rsid w:val="0067264C"/>
    <w:rsid w:val="0068441F"/>
    <w:rsid w:val="00693474"/>
    <w:rsid w:val="00694516"/>
    <w:rsid w:val="0069503A"/>
    <w:rsid w:val="006A3A80"/>
    <w:rsid w:val="006A4CA9"/>
    <w:rsid w:val="006D466A"/>
    <w:rsid w:val="006D65F7"/>
    <w:rsid w:val="006E3665"/>
    <w:rsid w:val="006E366A"/>
    <w:rsid w:val="006E7D59"/>
    <w:rsid w:val="006F0C50"/>
    <w:rsid w:val="006F4CC5"/>
    <w:rsid w:val="006F5028"/>
    <w:rsid w:val="00712156"/>
    <w:rsid w:val="00713DC1"/>
    <w:rsid w:val="0071778D"/>
    <w:rsid w:val="00722898"/>
    <w:rsid w:val="007248D3"/>
    <w:rsid w:val="007329DE"/>
    <w:rsid w:val="00740D4B"/>
    <w:rsid w:val="00751E8C"/>
    <w:rsid w:val="00752569"/>
    <w:rsid w:val="00762F56"/>
    <w:rsid w:val="00764094"/>
    <w:rsid w:val="007728F5"/>
    <w:rsid w:val="00772C8F"/>
    <w:rsid w:val="00773A38"/>
    <w:rsid w:val="0079694E"/>
    <w:rsid w:val="007A1752"/>
    <w:rsid w:val="007A2A69"/>
    <w:rsid w:val="007A42D6"/>
    <w:rsid w:val="007B2401"/>
    <w:rsid w:val="007C35F9"/>
    <w:rsid w:val="007D11A6"/>
    <w:rsid w:val="007E15AC"/>
    <w:rsid w:val="007E1B65"/>
    <w:rsid w:val="007E3CA7"/>
    <w:rsid w:val="007F438F"/>
    <w:rsid w:val="007F4A6F"/>
    <w:rsid w:val="007F56BE"/>
    <w:rsid w:val="007F7CEA"/>
    <w:rsid w:val="0080453D"/>
    <w:rsid w:val="00807050"/>
    <w:rsid w:val="0081429F"/>
    <w:rsid w:val="00817114"/>
    <w:rsid w:val="008234C4"/>
    <w:rsid w:val="00836C73"/>
    <w:rsid w:val="008465CD"/>
    <w:rsid w:val="00850CE9"/>
    <w:rsid w:val="008524A8"/>
    <w:rsid w:val="00853E26"/>
    <w:rsid w:val="00866790"/>
    <w:rsid w:val="008826D0"/>
    <w:rsid w:val="00890D4C"/>
    <w:rsid w:val="008964C8"/>
    <w:rsid w:val="008A6BC7"/>
    <w:rsid w:val="008B06BC"/>
    <w:rsid w:val="008B0C69"/>
    <w:rsid w:val="008B3AD9"/>
    <w:rsid w:val="008B5304"/>
    <w:rsid w:val="008C4803"/>
    <w:rsid w:val="008D237B"/>
    <w:rsid w:val="008D6EAF"/>
    <w:rsid w:val="008D7C8B"/>
    <w:rsid w:val="008E519B"/>
    <w:rsid w:val="008F0754"/>
    <w:rsid w:val="008F2793"/>
    <w:rsid w:val="008F652F"/>
    <w:rsid w:val="00903FD2"/>
    <w:rsid w:val="00920853"/>
    <w:rsid w:val="00932F46"/>
    <w:rsid w:val="009417F7"/>
    <w:rsid w:val="00942EB2"/>
    <w:rsid w:val="00943712"/>
    <w:rsid w:val="00944A1C"/>
    <w:rsid w:val="00964009"/>
    <w:rsid w:val="009649F9"/>
    <w:rsid w:val="00966DD5"/>
    <w:rsid w:val="009673DF"/>
    <w:rsid w:val="00970C83"/>
    <w:rsid w:val="009720F4"/>
    <w:rsid w:val="00981A24"/>
    <w:rsid w:val="009929C4"/>
    <w:rsid w:val="009A4F0B"/>
    <w:rsid w:val="009A5A95"/>
    <w:rsid w:val="009A6A7A"/>
    <w:rsid w:val="009A73D2"/>
    <w:rsid w:val="009D68E1"/>
    <w:rsid w:val="009E1948"/>
    <w:rsid w:val="009F31B8"/>
    <w:rsid w:val="009F41C3"/>
    <w:rsid w:val="009F516E"/>
    <w:rsid w:val="009F70CB"/>
    <w:rsid w:val="00A01EA5"/>
    <w:rsid w:val="00A106A0"/>
    <w:rsid w:val="00A20F48"/>
    <w:rsid w:val="00A2529F"/>
    <w:rsid w:val="00A25A92"/>
    <w:rsid w:val="00A44BEC"/>
    <w:rsid w:val="00A44C46"/>
    <w:rsid w:val="00A51378"/>
    <w:rsid w:val="00A5777D"/>
    <w:rsid w:val="00A57F41"/>
    <w:rsid w:val="00A633DF"/>
    <w:rsid w:val="00A66D67"/>
    <w:rsid w:val="00A7051F"/>
    <w:rsid w:val="00A709A7"/>
    <w:rsid w:val="00A732D1"/>
    <w:rsid w:val="00A80329"/>
    <w:rsid w:val="00A87F6C"/>
    <w:rsid w:val="00A93DE9"/>
    <w:rsid w:val="00AA7929"/>
    <w:rsid w:val="00AB68DB"/>
    <w:rsid w:val="00AC2532"/>
    <w:rsid w:val="00AC3F36"/>
    <w:rsid w:val="00AE065B"/>
    <w:rsid w:val="00AE320B"/>
    <w:rsid w:val="00AE3F7A"/>
    <w:rsid w:val="00AE6927"/>
    <w:rsid w:val="00AF1264"/>
    <w:rsid w:val="00AF12B3"/>
    <w:rsid w:val="00AF3CC5"/>
    <w:rsid w:val="00B02153"/>
    <w:rsid w:val="00B0298F"/>
    <w:rsid w:val="00B150F8"/>
    <w:rsid w:val="00B2610E"/>
    <w:rsid w:val="00B269CA"/>
    <w:rsid w:val="00B32CD6"/>
    <w:rsid w:val="00B41513"/>
    <w:rsid w:val="00B44508"/>
    <w:rsid w:val="00B5143D"/>
    <w:rsid w:val="00B53EF7"/>
    <w:rsid w:val="00B57228"/>
    <w:rsid w:val="00B72A07"/>
    <w:rsid w:val="00B74295"/>
    <w:rsid w:val="00B82B5C"/>
    <w:rsid w:val="00BA65AB"/>
    <w:rsid w:val="00BA6B28"/>
    <w:rsid w:val="00BB3FE7"/>
    <w:rsid w:val="00BD5C59"/>
    <w:rsid w:val="00BD611B"/>
    <w:rsid w:val="00BE420D"/>
    <w:rsid w:val="00BE644E"/>
    <w:rsid w:val="00BF31C9"/>
    <w:rsid w:val="00BF7744"/>
    <w:rsid w:val="00C03765"/>
    <w:rsid w:val="00C0394B"/>
    <w:rsid w:val="00C03AED"/>
    <w:rsid w:val="00C12945"/>
    <w:rsid w:val="00C20588"/>
    <w:rsid w:val="00C2151C"/>
    <w:rsid w:val="00C24A59"/>
    <w:rsid w:val="00C326AB"/>
    <w:rsid w:val="00C450F3"/>
    <w:rsid w:val="00C50DE5"/>
    <w:rsid w:val="00C65BAE"/>
    <w:rsid w:val="00C736D8"/>
    <w:rsid w:val="00C73B84"/>
    <w:rsid w:val="00C81F8D"/>
    <w:rsid w:val="00C823D2"/>
    <w:rsid w:val="00C82AE7"/>
    <w:rsid w:val="00C83F38"/>
    <w:rsid w:val="00C967EF"/>
    <w:rsid w:val="00CA13DF"/>
    <w:rsid w:val="00CA1907"/>
    <w:rsid w:val="00CA3435"/>
    <w:rsid w:val="00CA38BE"/>
    <w:rsid w:val="00CA4868"/>
    <w:rsid w:val="00CB5344"/>
    <w:rsid w:val="00CB69AE"/>
    <w:rsid w:val="00CB6AAC"/>
    <w:rsid w:val="00CC5717"/>
    <w:rsid w:val="00CC68EA"/>
    <w:rsid w:val="00CD6494"/>
    <w:rsid w:val="00CD76D4"/>
    <w:rsid w:val="00CD7894"/>
    <w:rsid w:val="00CE190E"/>
    <w:rsid w:val="00CF5BBD"/>
    <w:rsid w:val="00D06CB2"/>
    <w:rsid w:val="00D0798A"/>
    <w:rsid w:val="00D13B05"/>
    <w:rsid w:val="00D21635"/>
    <w:rsid w:val="00D232BB"/>
    <w:rsid w:val="00D26BB2"/>
    <w:rsid w:val="00D3011A"/>
    <w:rsid w:val="00D36E17"/>
    <w:rsid w:val="00D375A3"/>
    <w:rsid w:val="00D448BE"/>
    <w:rsid w:val="00D51749"/>
    <w:rsid w:val="00D5335B"/>
    <w:rsid w:val="00D53E7E"/>
    <w:rsid w:val="00D6076C"/>
    <w:rsid w:val="00D62B14"/>
    <w:rsid w:val="00D67001"/>
    <w:rsid w:val="00D7325F"/>
    <w:rsid w:val="00D76AC0"/>
    <w:rsid w:val="00D83348"/>
    <w:rsid w:val="00D86A54"/>
    <w:rsid w:val="00DA6049"/>
    <w:rsid w:val="00DA7C7A"/>
    <w:rsid w:val="00DC2221"/>
    <w:rsid w:val="00DE3757"/>
    <w:rsid w:val="00DF32C1"/>
    <w:rsid w:val="00DF7F4E"/>
    <w:rsid w:val="00E00F22"/>
    <w:rsid w:val="00E0594C"/>
    <w:rsid w:val="00E1492F"/>
    <w:rsid w:val="00E1508D"/>
    <w:rsid w:val="00E178BE"/>
    <w:rsid w:val="00E17D3C"/>
    <w:rsid w:val="00E23555"/>
    <w:rsid w:val="00E2428C"/>
    <w:rsid w:val="00E33D2E"/>
    <w:rsid w:val="00E370A1"/>
    <w:rsid w:val="00E42BF0"/>
    <w:rsid w:val="00E46B4B"/>
    <w:rsid w:val="00E51D74"/>
    <w:rsid w:val="00E54948"/>
    <w:rsid w:val="00E7342F"/>
    <w:rsid w:val="00E83B98"/>
    <w:rsid w:val="00E86836"/>
    <w:rsid w:val="00E8737F"/>
    <w:rsid w:val="00E87638"/>
    <w:rsid w:val="00E9136A"/>
    <w:rsid w:val="00E961FF"/>
    <w:rsid w:val="00EB61D3"/>
    <w:rsid w:val="00ED2DB6"/>
    <w:rsid w:val="00ED3055"/>
    <w:rsid w:val="00ED622D"/>
    <w:rsid w:val="00F112DF"/>
    <w:rsid w:val="00F1260B"/>
    <w:rsid w:val="00F15C5F"/>
    <w:rsid w:val="00F176F8"/>
    <w:rsid w:val="00F25317"/>
    <w:rsid w:val="00F27B92"/>
    <w:rsid w:val="00F41020"/>
    <w:rsid w:val="00F46958"/>
    <w:rsid w:val="00F57317"/>
    <w:rsid w:val="00F6167C"/>
    <w:rsid w:val="00F63669"/>
    <w:rsid w:val="00F66A61"/>
    <w:rsid w:val="00F67716"/>
    <w:rsid w:val="00F70FEC"/>
    <w:rsid w:val="00F74AE5"/>
    <w:rsid w:val="00F76579"/>
    <w:rsid w:val="00F862D5"/>
    <w:rsid w:val="00F87505"/>
    <w:rsid w:val="00FA4DD4"/>
    <w:rsid w:val="00FB0D0C"/>
    <w:rsid w:val="00FB62DC"/>
    <w:rsid w:val="00FB6922"/>
    <w:rsid w:val="00FC38FF"/>
    <w:rsid w:val="00FD0903"/>
    <w:rsid w:val="00FD1264"/>
    <w:rsid w:val="00FD2D9D"/>
    <w:rsid w:val="00FE53B5"/>
    <w:rsid w:val="00FE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jc w:val="center"/>
      <w:outlineLvl w:val="0"/>
    </w:pPr>
    <w:rPr>
      <w:rFonts w:ascii="Arial" w:hAnsi="Arial"/>
      <w:b/>
      <w:caps/>
      <w:sz w:val="20"/>
    </w:rPr>
  </w:style>
  <w:style w:type="paragraph" w:styleId="Heading2">
    <w:name w:val="heading 2"/>
    <w:basedOn w:val="Normal"/>
    <w:next w:val="Normal"/>
    <w:link w:val="Heading2Char"/>
    <w:uiPriority w:val="9"/>
    <w:qFormat/>
    <w:pPr>
      <w:keepNext/>
      <w:outlineLvl w:val="1"/>
    </w:pPr>
    <w:rPr>
      <w:rFonts w:ascii="Arial" w:hAnsi="Arial"/>
      <w:b/>
      <w:sz w:val="20"/>
    </w:rPr>
  </w:style>
  <w:style w:type="paragraph" w:styleId="Heading3">
    <w:name w:val="heading 3"/>
    <w:basedOn w:val="Normal"/>
    <w:next w:val="Normal"/>
    <w:link w:val="Heading3Char"/>
    <w:uiPriority w:val="9"/>
    <w:qFormat/>
    <w:rsid w:val="008D7C8B"/>
    <w:pPr>
      <w:keepNext/>
      <w:widowControl/>
      <w:outlineLvl w:val="2"/>
    </w:pPr>
    <w:rPr>
      <w:rFonts w:ascii="Arial" w:hAnsi="Arial"/>
      <w:b/>
      <w:sz w:val="20"/>
      <w:u w:val="single"/>
    </w:rPr>
  </w:style>
  <w:style w:type="paragraph" w:styleId="Heading7">
    <w:name w:val="heading 7"/>
    <w:basedOn w:val="Normal"/>
    <w:next w:val="Normal"/>
    <w:link w:val="Heading7Char"/>
    <w:uiPriority w:val="9"/>
    <w:semiHidden/>
    <w:unhideWhenUsed/>
    <w:qFormat/>
    <w:rsid w:val="005E1234"/>
    <w:pPr>
      <w:keepNext/>
      <w:keepLines/>
      <w:widowControl/>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282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32829"/>
    <w:rPr>
      <w:rFonts w:ascii="Cambria" w:eastAsia="Times New Roman" w:hAnsi="Cambria" w:cs="Times New Roman"/>
      <w:b/>
      <w:bCs/>
      <w:i/>
      <w:iCs/>
      <w:sz w:val="28"/>
      <w:szCs w:val="28"/>
    </w:rPr>
  </w:style>
  <w:style w:type="character" w:customStyle="1" w:styleId="Heading3Char">
    <w:name w:val="Heading 3 Char"/>
    <w:link w:val="Heading3"/>
    <w:uiPriority w:val="9"/>
    <w:locked/>
    <w:rsid w:val="006F5028"/>
    <w:rPr>
      <w:rFonts w:ascii="Arial" w:hAnsi="Arial"/>
      <w:b/>
      <w:u w:val="single"/>
    </w:rPr>
  </w:style>
  <w:style w:type="character" w:customStyle="1" w:styleId="Heading7Char">
    <w:name w:val="Heading 7 Char"/>
    <w:link w:val="Heading7"/>
    <w:uiPriority w:val="9"/>
    <w:semiHidden/>
    <w:locked/>
    <w:rsid w:val="005E1234"/>
    <w:rPr>
      <w:rFonts w:ascii="Cambria" w:hAnsi="Cambria"/>
      <w:i/>
      <w:color w:val="404040"/>
      <w:sz w:val="24"/>
    </w:rPr>
  </w:style>
  <w:style w:type="character" w:styleId="FootnoteReference">
    <w:name w:val="footnote reference"/>
    <w:basedOn w:val="DefaultParagraphFont"/>
    <w:uiPriority w:val="99"/>
    <w:semiHidden/>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32829"/>
    <w:rPr>
      <w:sz w:val="0"/>
      <w:szCs w:val="0"/>
    </w:rPr>
  </w:style>
  <w:style w:type="character" w:styleId="Hyperlink">
    <w:name w:val="Hyperlink"/>
    <w:uiPriority w:val="99"/>
    <w:rsid w:val="001F4EDC"/>
    <w:rPr>
      <w:color w:val="003399"/>
      <w:u w:val="single"/>
      <w:shd w:val="clear" w:color="auto" w:fill="FFFFFF"/>
    </w:rPr>
  </w:style>
  <w:style w:type="paragraph" w:styleId="Title">
    <w:name w:val="Title"/>
    <w:basedOn w:val="Normal"/>
    <w:link w:val="TitleChar"/>
    <w:uiPriority w:val="10"/>
    <w:qFormat/>
    <w:rsid w:val="003C368A"/>
    <w:pPr>
      <w:widowControl/>
      <w:jc w:val="center"/>
    </w:pPr>
    <w:rPr>
      <w:b/>
    </w:rPr>
  </w:style>
  <w:style w:type="character" w:customStyle="1" w:styleId="TitleChar">
    <w:name w:val="Title Char"/>
    <w:link w:val="Title"/>
    <w:uiPriority w:val="10"/>
    <w:rsid w:val="00932829"/>
    <w:rPr>
      <w:rFonts w:ascii="Cambria" w:eastAsia="Times New Roman" w:hAnsi="Cambria" w:cs="Times New Roman"/>
      <w:b/>
      <w:bCs/>
      <w:kern w:val="28"/>
      <w:sz w:val="32"/>
      <w:szCs w:val="32"/>
    </w:rPr>
  </w:style>
  <w:style w:type="paragraph" w:styleId="Footer">
    <w:name w:val="footer"/>
    <w:basedOn w:val="Normal"/>
    <w:link w:val="FooterChar"/>
    <w:uiPriority w:val="99"/>
    <w:rsid w:val="005462F3"/>
    <w:pPr>
      <w:widowControl/>
      <w:tabs>
        <w:tab w:val="center" w:pos="4320"/>
        <w:tab w:val="right" w:pos="8640"/>
      </w:tabs>
    </w:pPr>
  </w:style>
  <w:style w:type="character" w:customStyle="1" w:styleId="FooterChar">
    <w:name w:val="Footer Char"/>
    <w:link w:val="Footer"/>
    <w:uiPriority w:val="99"/>
    <w:locked/>
    <w:rsid w:val="004D730A"/>
    <w:rPr>
      <w:sz w:val="24"/>
    </w:rPr>
  </w:style>
  <w:style w:type="character" w:styleId="PageNumber">
    <w:name w:val="page number"/>
    <w:uiPriority w:val="99"/>
    <w:rsid w:val="005462F3"/>
    <w:rPr>
      <w:rFonts w:cs="Times New Roman"/>
    </w:rPr>
  </w:style>
  <w:style w:type="paragraph" w:styleId="Revision">
    <w:name w:val="Revision"/>
    <w:hidden/>
    <w:uiPriority w:val="99"/>
    <w:semiHidden/>
    <w:rsid w:val="00125D02"/>
    <w:rPr>
      <w:sz w:val="24"/>
    </w:rPr>
  </w:style>
  <w:style w:type="character" w:styleId="FollowedHyperlink">
    <w:name w:val="FollowedHyperlink"/>
    <w:uiPriority w:val="99"/>
    <w:semiHidden/>
    <w:unhideWhenUsed/>
    <w:rsid w:val="00CB5344"/>
    <w:rPr>
      <w:color w:val="800080"/>
      <w:u w:val="single"/>
    </w:rPr>
  </w:style>
  <w:style w:type="paragraph" w:styleId="NormalWeb">
    <w:name w:val="Normal (Web)"/>
    <w:basedOn w:val="Normal"/>
    <w:uiPriority w:val="99"/>
    <w:rsid w:val="00321276"/>
    <w:pPr>
      <w:widowControl/>
      <w:spacing w:before="100" w:beforeAutospacing="1" w:after="100" w:afterAutospacing="1"/>
    </w:pPr>
    <w:rPr>
      <w:color w:val="000000"/>
      <w:szCs w:val="24"/>
    </w:rPr>
  </w:style>
  <w:style w:type="character" w:styleId="Strong">
    <w:name w:val="Strong"/>
    <w:uiPriority w:val="22"/>
    <w:qFormat/>
    <w:rsid w:val="00321276"/>
    <w:rPr>
      <w:b/>
    </w:rPr>
  </w:style>
  <w:style w:type="character" w:customStyle="1" w:styleId="cb-course-header-course-link1">
    <w:name w:val="cb-course-header-course-link1"/>
    <w:rsid w:val="00441A92"/>
    <w:rPr>
      <w:sz w:val="20"/>
    </w:rPr>
  </w:style>
  <w:style w:type="paragraph" w:styleId="Header">
    <w:name w:val="header"/>
    <w:basedOn w:val="Normal"/>
    <w:link w:val="HeaderChar"/>
    <w:uiPriority w:val="99"/>
    <w:unhideWhenUsed/>
    <w:rsid w:val="00772C8F"/>
    <w:pPr>
      <w:tabs>
        <w:tab w:val="center" w:pos="4680"/>
        <w:tab w:val="right" w:pos="9360"/>
      </w:tabs>
    </w:pPr>
  </w:style>
  <w:style w:type="character" w:customStyle="1" w:styleId="HeaderChar">
    <w:name w:val="Header Char"/>
    <w:link w:val="Header"/>
    <w:uiPriority w:val="99"/>
    <w:locked/>
    <w:rsid w:val="00772C8F"/>
    <w:rPr>
      <w:sz w:val="24"/>
    </w:rPr>
  </w:style>
  <w:style w:type="paragraph" w:styleId="PlainText">
    <w:name w:val="Plain Text"/>
    <w:basedOn w:val="Normal"/>
    <w:link w:val="PlainTextChar"/>
    <w:uiPriority w:val="99"/>
    <w:semiHidden/>
    <w:unhideWhenUsed/>
    <w:rsid w:val="006F5028"/>
    <w:pPr>
      <w:widowControl/>
    </w:pPr>
    <w:rPr>
      <w:rFonts w:ascii="Courier New" w:hAnsi="Courier New"/>
      <w:sz w:val="20"/>
    </w:rPr>
  </w:style>
  <w:style w:type="character" w:customStyle="1" w:styleId="PlainTextChar">
    <w:name w:val="Plain Text Char"/>
    <w:link w:val="PlainText"/>
    <w:uiPriority w:val="99"/>
    <w:semiHidden/>
    <w:locked/>
    <w:rsid w:val="006F5028"/>
    <w:rPr>
      <w:rFonts w:ascii="Courier New" w:hAnsi="Courier New"/>
    </w:rPr>
  </w:style>
  <w:style w:type="paragraph" w:styleId="BodyText">
    <w:name w:val="Body Text"/>
    <w:basedOn w:val="Normal"/>
    <w:link w:val="BodyTextChar"/>
    <w:uiPriority w:val="99"/>
    <w:semiHidden/>
    <w:unhideWhenUsed/>
    <w:rsid w:val="006F5028"/>
    <w:pPr>
      <w:widowControl/>
    </w:pPr>
    <w:rPr>
      <w:b/>
      <w:bCs/>
      <w:szCs w:val="24"/>
    </w:rPr>
  </w:style>
  <w:style w:type="character" w:customStyle="1" w:styleId="BodyTextChar">
    <w:name w:val="Body Text Char"/>
    <w:link w:val="BodyText"/>
    <w:uiPriority w:val="99"/>
    <w:semiHidden/>
    <w:locked/>
    <w:rsid w:val="006F5028"/>
    <w:rPr>
      <w:b/>
      <w:sz w:val="24"/>
    </w:rPr>
  </w:style>
  <w:style w:type="paragraph" w:styleId="BodyTextIndent3">
    <w:name w:val="Body Text Indent 3"/>
    <w:basedOn w:val="Normal"/>
    <w:link w:val="BodyTextIndent3Char"/>
    <w:uiPriority w:val="99"/>
    <w:unhideWhenUsed/>
    <w:rsid w:val="003D2572"/>
    <w:pPr>
      <w:spacing w:after="120"/>
      <w:ind w:left="360"/>
    </w:pPr>
    <w:rPr>
      <w:sz w:val="16"/>
      <w:szCs w:val="16"/>
    </w:rPr>
  </w:style>
  <w:style w:type="character" w:customStyle="1" w:styleId="BodyTextIndent3Char">
    <w:name w:val="Body Text Indent 3 Char"/>
    <w:link w:val="BodyTextIndent3"/>
    <w:uiPriority w:val="99"/>
    <w:locked/>
    <w:rsid w:val="003D2572"/>
    <w:rPr>
      <w:sz w:val="16"/>
    </w:rPr>
  </w:style>
  <w:style w:type="paragraph" w:customStyle="1" w:styleId="Default">
    <w:name w:val="Default"/>
    <w:uiPriority w:val="99"/>
    <w:rsid w:val="007F438F"/>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5E1234"/>
    <w:pPr>
      <w:widowControl/>
      <w:spacing w:after="120"/>
      <w:ind w:left="360"/>
    </w:pPr>
  </w:style>
  <w:style w:type="character" w:customStyle="1" w:styleId="BodyTextIndentChar">
    <w:name w:val="Body Text Indent Char"/>
    <w:link w:val="BodyTextIndent"/>
    <w:uiPriority w:val="99"/>
    <w:semiHidden/>
    <w:locked/>
    <w:rsid w:val="005E1234"/>
    <w:rPr>
      <w:sz w:val="24"/>
    </w:rPr>
  </w:style>
  <w:style w:type="paragraph" w:customStyle="1" w:styleId="byline">
    <w:name w:val="byline"/>
    <w:basedOn w:val="Normal"/>
    <w:rsid w:val="002B1862"/>
    <w:pPr>
      <w:widowControl/>
      <w:spacing w:before="100" w:beforeAutospacing="1" w:after="100" w:afterAutospacing="1"/>
    </w:pPr>
    <w:rPr>
      <w:color w:val="585556"/>
      <w:szCs w:val="24"/>
    </w:rPr>
  </w:style>
  <w:style w:type="paragraph" w:styleId="NoSpacing">
    <w:name w:val="No Spacing"/>
    <w:uiPriority w:val="1"/>
    <w:qFormat/>
    <w:rsid w:val="00546A80"/>
    <w:pPr>
      <w:widowControl w:val="0"/>
    </w:pPr>
    <w:rPr>
      <w:sz w:val="24"/>
    </w:rPr>
  </w:style>
  <w:style w:type="paragraph" w:styleId="ListParagraph">
    <w:name w:val="List Paragraph"/>
    <w:basedOn w:val="Normal"/>
    <w:uiPriority w:val="34"/>
    <w:qFormat/>
    <w:rsid w:val="0000651A"/>
    <w:pPr>
      <w:ind w:left="720"/>
      <w:contextualSpacing/>
    </w:pPr>
  </w:style>
  <w:style w:type="character" w:customStyle="1" w:styleId="cb-course-header-course-link">
    <w:name w:val="cb-course-header-course-link"/>
    <w:basedOn w:val="DefaultParagraphFont"/>
    <w:rsid w:val="004E1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jc w:val="center"/>
      <w:outlineLvl w:val="0"/>
    </w:pPr>
    <w:rPr>
      <w:rFonts w:ascii="Arial" w:hAnsi="Arial"/>
      <w:b/>
      <w:caps/>
      <w:sz w:val="20"/>
    </w:rPr>
  </w:style>
  <w:style w:type="paragraph" w:styleId="Heading2">
    <w:name w:val="heading 2"/>
    <w:basedOn w:val="Normal"/>
    <w:next w:val="Normal"/>
    <w:link w:val="Heading2Char"/>
    <w:uiPriority w:val="9"/>
    <w:qFormat/>
    <w:pPr>
      <w:keepNext/>
      <w:outlineLvl w:val="1"/>
    </w:pPr>
    <w:rPr>
      <w:rFonts w:ascii="Arial" w:hAnsi="Arial"/>
      <w:b/>
      <w:sz w:val="20"/>
    </w:rPr>
  </w:style>
  <w:style w:type="paragraph" w:styleId="Heading3">
    <w:name w:val="heading 3"/>
    <w:basedOn w:val="Normal"/>
    <w:next w:val="Normal"/>
    <w:link w:val="Heading3Char"/>
    <w:uiPriority w:val="9"/>
    <w:qFormat/>
    <w:rsid w:val="008D7C8B"/>
    <w:pPr>
      <w:keepNext/>
      <w:widowControl/>
      <w:outlineLvl w:val="2"/>
    </w:pPr>
    <w:rPr>
      <w:rFonts w:ascii="Arial" w:hAnsi="Arial"/>
      <w:b/>
      <w:sz w:val="20"/>
      <w:u w:val="single"/>
    </w:rPr>
  </w:style>
  <w:style w:type="paragraph" w:styleId="Heading7">
    <w:name w:val="heading 7"/>
    <w:basedOn w:val="Normal"/>
    <w:next w:val="Normal"/>
    <w:link w:val="Heading7Char"/>
    <w:uiPriority w:val="9"/>
    <w:semiHidden/>
    <w:unhideWhenUsed/>
    <w:qFormat/>
    <w:rsid w:val="005E1234"/>
    <w:pPr>
      <w:keepNext/>
      <w:keepLines/>
      <w:widowControl/>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282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32829"/>
    <w:rPr>
      <w:rFonts w:ascii="Cambria" w:eastAsia="Times New Roman" w:hAnsi="Cambria" w:cs="Times New Roman"/>
      <w:b/>
      <w:bCs/>
      <w:i/>
      <w:iCs/>
      <w:sz w:val="28"/>
      <w:szCs w:val="28"/>
    </w:rPr>
  </w:style>
  <w:style w:type="character" w:customStyle="1" w:styleId="Heading3Char">
    <w:name w:val="Heading 3 Char"/>
    <w:link w:val="Heading3"/>
    <w:uiPriority w:val="9"/>
    <w:locked/>
    <w:rsid w:val="006F5028"/>
    <w:rPr>
      <w:rFonts w:ascii="Arial" w:hAnsi="Arial"/>
      <w:b/>
      <w:u w:val="single"/>
    </w:rPr>
  </w:style>
  <w:style w:type="character" w:customStyle="1" w:styleId="Heading7Char">
    <w:name w:val="Heading 7 Char"/>
    <w:link w:val="Heading7"/>
    <w:uiPriority w:val="9"/>
    <w:semiHidden/>
    <w:locked/>
    <w:rsid w:val="005E1234"/>
    <w:rPr>
      <w:rFonts w:ascii="Cambria" w:hAnsi="Cambria"/>
      <w:i/>
      <w:color w:val="404040"/>
      <w:sz w:val="24"/>
    </w:rPr>
  </w:style>
  <w:style w:type="character" w:styleId="FootnoteReference">
    <w:name w:val="footnote reference"/>
    <w:basedOn w:val="DefaultParagraphFont"/>
    <w:uiPriority w:val="99"/>
    <w:semiHidden/>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32829"/>
    <w:rPr>
      <w:sz w:val="0"/>
      <w:szCs w:val="0"/>
    </w:rPr>
  </w:style>
  <w:style w:type="character" w:styleId="Hyperlink">
    <w:name w:val="Hyperlink"/>
    <w:uiPriority w:val="99"/>
    <w:rsid w:val="001F4EDC"/>
    <w:rPr>
      <w:color w:val="003399"/>
      <w:u w:val="single"/>
      <w:shd w:val="clear" w:color="auto" w:fill="FFFFFF"/>
    </w:rPr>
  </w:style>
  <w:style w:type="paragraph" w:styleId="Title">
    <w:name w:val="Title"/>
    <w:basedOn w:val="Normal"/>
    <w:link w:val="TitleChar"/>
    <w:uiPriority w:val="10"/>
    <w:qFormat/>
    <w:rsid w:val="003C368A"/>
    <w:pPr>
      <w:widowControl/>
      <w:jc w:val="center"/>
    </w:pPr>
    <w:rPr>
      <w:b/>
    </w:rPr>
  </w:style>
  <w:style w:type="character" w:customStyle="1" w:styleId="TitleChar">
    <w:name w:val="Title Char"/>
    <w:link w:val="Title"/>
    <w:uiPriority w:val="10"/>
    <w:rsid w:val="00932829"/>
    <w:rPr>
      <w:rFonts w:ascii="Cambria" w:eastAsia="Times New Roman" w:hAnsi="Cambria" w:cs="Times New Roman"/>
      <w:b/>
      <w:bCs/>
      <w:kern w:val="28"/>
      <w:sz w:val="32"/>
      <w:szCs w:val="32"/>
    </w:rPr>
  </w:style>
  <w:style w:type="paragraph" w:styleId="Footer">
    <w:name w:val="footer"/>
    <w:basedOn w:val="Normal"/>
    <w:link w:val="FooterChar"/>
    <w:uiPriority w:val="99"/>
    <w:rsid w:val="005462F3"/>
    <w:pPr>
      <w:widowControl/>
      <w:tabs>
        <w:tab w:val="center" w:pos="4320"/>
        <w:tab w:val="right" w:pos="8640"/>
      </w:tabs>
    </w:pPr>
  </w:style>
  <w:style w:type="character" w:customStyle="1" w:styleId="FooterChar">
    <w:name w:val="Footer Char"/>
    <w:link w:val="Footer"/>
    <w:uiPriority w:val="99"/>
    <w:locked/>
    <w:rsid w:val="004D730A"/>
    <w:rPr>
      <w:sz w:val="24"/>
    </w:rPr>
  </w:style>
  <w:style w:type="character" w:styleId="PageNumber">
    <w:name w:val="page number"/>
    <w:uiPriority w:val="99"/>
    <w:rsid w:val="005462F3"/>
    <w:rPr>
      <w:rFonts w:cs="Times New Roman"/>
    </w:rPr>
  </w:style>
  <w:style w:type="paragraph" w:styleId="Revision">
    <w:name w:val="Revision"/>
    <w:hidden/>
    <w:uiPriority w:val="99"/>
    <w:semiHidden/>
    <w:rsid w:val="00125D02"/>
    <w:rPr>
      <w:sz w:val="24"/>
    </w:rPr>
  </w:style>
  <w:style w:type="character" w:styleId="FollowedHyperlink">
    <w:name w:val="FollowedHyperlink"/>
    <w:uiPriority w:val="99"/>
    <w:semiHidden/>
    <w:unhideWhenUsed/>
    <w:rsid w:val="00CB5344"/>
    <w:rPr>
      <w:color w:val="800080"/>
      <w:u w:val="single"/>
    </w:rPr>
  </w:style>
  <w:style w:type="paragraph" w:styleId="NormalWeb">
    <w:name w:val="Normal (Web)"/>
    <w:basedOn w:val="Normal"/>
    <w:uiPriority w:val="99"/>
    <w:rsid w:val="00321276"/>
    <w:pPr>
      <w:widowControl/>
      <w:spacing w:before="100" w:beforeAutospacing="1" w:after="100" w:afterAutospacing="1"/>
    </w:pPr>
    <w:rPr>
      <w:color w:val="000000"/>
      <w:szCs w:val="24"/>
    </w:rPr>
  </w:style>
  <w:style w:type="character" w:styleId="Strong">
    <w:name w:val="Strong"/>
    <w:uiPriority w:val="22"/>
    <w:qFormat/>
    <w:rsid w:val="00321276"/>
    <w:rPr>
      <w:b/>
    </w:rPr>
  </w:style>
  <w:style w:type="character" w:customStyle="1" w:styleId="cb-course-header-course-link1">
    <w:name w:val="cb-course-header-course-link1"/>
    <w:rsid w:val="00441A92"/>
    <w:rPr>
      <w:sz w:val="20"/>
    </w:rPr>
  </w:style>
  <w:style w:type="paragraph" w:styleId="Header">
    <w:name w:val="header"/>
    <w:basedOn w:val="Normal"/>
    <w:link w:val="HeaderChar"/>
    <w:uiPriority w:val="99"/>
    <w:unhideWhenUsed/>
    <w:rsid w:val="00772C8F"/>
    <w:pPr>
      <w:tabs>
        <w:tab w:val="center" w:pos="4680"/>
        <w:tab w:val="right" w:pos="9360"/>
      </w:tabs>
    </w:pPr>
  </w:style>
  <w:style w:type="character" w:customStyle="1" w:styleId="HeaderChar">
    <w:name w:val="Header Char"/>
    <w:link w:val="Header"/>
    <w:uiPriority w:val="99"/>
    <w:locked/>
    <w:rsid w:val="00772C8F"/>
    <w:rPr>
      <w:sz w:val="24"/>
    </w:rPr>
  </w:style>
  <w:style w:type="paragraph" w:styleId="PlainText">
    <w:name w:val="Plain Text"/>
    <w:basedOn w:val="Normal"/>
    <w:link w:val="PlainTextChar"/>
    <w:uiPriority w:val="99"/>
    <w:semiHidden/>
    <w:unhideWhenUsed/>
    <w:rsid w:val="006F5028"/>
    <w:pPr>
      <w:widowControl/>
    </w:pPr>
    <w:rPr>
      <w:rFonts w:ascii="Courier New" w:hAnsi="Courier New"/>
      <w:sz w:val="20"/>
    </w:rPr>
  </w:style>
  <w:style w:type="character" w:customStyle="1" w:styleId="PlainTextChar">
    <w:name w:val="Plain Text Char"/>
    <w:link w:val="PlainText"/>
    <w:uiPriority w:val="99"/>
    <w:semiHidden/>
    <w:locked/>
    <w:rsid w:val="006F5028"/>
    <w:rPr>
      <w:rFonts w:ascii="Courier New" w:hAnsi="Courier New"/>
    </w:rPr>
  </w:style>
  <w:style w:type="paragraph" w:styleId="BodyText">
    <w:name w:val="Body Text"/>
    <w:basedOn w:val="Normal"/>
    <w:link w:val="BodyTextChar"/>
    <w:uiPriority w:val="99"/>
    <w:semiHidden/>
    <w:unhideWhenUsed/>
    <w:rsid w:val="006F5028"/>
    <w:pPr>
      <w:widowControl/>
    </w:pPr>
    <w:rPr>
      <w:b/>
      <w:bCs/>
      <w:szCs w:val="24"/>
    </w:rPr>
  </w:style>
  <w:style w:type="character" w:customStyle="1" w:styleId="BodyTextChar">
    <w:name w:val="Body Text Char"/>
    <w:link w:val="BodyText"/>
    <w:uiPriority w:val="99"/>
    <w:semiHidden/>
    <w:locked/>
    <w:rsid w:val="006F5028"/>
    <w:rPr>
      <w:b/>
      <w:sz w:val="24"/>
    </w:rPr>
  </w:style>
  <w:style w:type="paragraph" w:styleId="BodyTextIndent3">
    <w:name w:val="Body Text Indent 3"/>
    <w:basedOn w:val="Normal"/>
    <w:link w:val="BodyTextIndent3Char"/>
    <w:uiPriority w:val="99"/>
    <w:unhideWhenUsed/>
    <w:rsid w:val="003D2572"/>
    <w:pPr>
      <w:spacing w:after="120"/>
      <w:ind w:left="360"/>
    </w:pPr>
    <w:rPr>
      <w:sz w:val="16"/>
      <w:szCs w:val="16"/>
    </w:rPr>
  </w:style>
  <w:style w:type="character" w:customStyle="1" w:styleId="BodyTextIndent3Char">
    <w:name w:val="Body Text Indent 3 Char"/>
    <w:link w:val="BodyTextIndent3"/>
    <w:uiPriority w:val="99"/>
    <w:locked/>
    <w:rsid w:val="003D2572"/>
    <w:rPr>
      <w:sz w:val="16"/>
    </w:rPr>
  </w:style>
  <w:style w:type="paragraph" w:customStyle="1" w:styleId="Default">
    <w:name w:val="Default"/>
    <w:uiPriority w:val="99"/>
    <w:rsid w:val="007F438F"/>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5E1234"/>
    <w:pPr>
      <w:widowControl/>
      <w:spacing w:after="120"/>
      <w:ind w:left="360"/>
    </w:pPr>
  </w:style>
  <w:style w:type="character" w:customStyle="1" w:styleId="BodyTextIndentChar">
    <w:name w:val="Body Text Indent Char"/>
    <w:link w:val="BodyTextIndent"/>
    <w:uiPriority w:val="99"/>
    <w:semiHidden/>
    <w:locked/>
    <w:rsid w:val="005E1234"/>
    <w:rPr>
      <w:sz w:val="24"/>
    </w:rPr>
  </w:style>
  <w:style w:type="paragraph" w:customStyle="1" w:styleId="byline">
    <w:name w:val="byline"/>
    <w:basedOn w:val="Normal"/>
    <w:rsid w:val="002B1862"/>
    <w:pPr>
      <w:widowControl/>
      <w:spacing w:before="100" w:beforeAutospacing="1" w:after="100" w:afterAutospacing="1"/>
    </w:pPr>
    <w:rPr>
      <w:color w:val="585556"/>
      <w:szCs w:val="24"/>
    </w:rPr>
  </w:style>
  <w:style w:type="paragraph" w:styleId="NoSpacing">
    <w:name w:val="No Spacing"/>
    <w:uiPriority w:val="1"/>
    <w:qFormat/>
    <w:rsid w:val="00546A80"/>
    <w:pPr>
      <w:widowControl w:val="0"/>
    </w:pPr>
    <w:rPr>
      <w:sz w:val="24"/>
    </w:rPr>
  </w:style>
  <w:style w:type="paragraph" w:styleId="ListParagraph">
    <w:name w:val="List Paragraph"/>
    <w:basedOn w:val="Normal"/>
    <w:uiPriority w:val="34"/>
    <w:qFormat/>
    <w:rsid w:val="0000651A"/>
    <w:pPr>
      <w:ind w:left="720"/>
      <w:contextualSpacing/>
    </w:pPr>
  </w:style>
  <w:style w:type="character" w:customStyle="1" w:styleId="cb-course-header-course-link">
    <w:name w:val="cb-course-header-course-link"/>
    <w:basedOn w:val="DefaultParagraphFont"/>
    <w:rsid w:val="004E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96197">
      <w:marLeft w:val="0"/>
      <w:marRight w:val="0"/>
      <w:marTop w:val="0"/>
      <w:marBottom w:val="0"/>
      <w:divBdr>
        <w:top w:val="none" w:sz="0" w:space="0" w:color="auto"/>
        <w:left w:val="none" w:sz="0" w:space="0" w:color="auto"/>
        <w:bottom w:val="none" w:sz="0" w:space="0" w:color="auto"/>
        <w:right w:val="none" w:sz="0" w:space="0" w:color="auto"/>
      </w:divBdr>
    </w:div>
    <w:div w:id="1782796198">
      <w:marLeft w:val="0"/>
      <w:marRight w:val="0"/>
      <w:marTop w:val="0"/>
      <w:marBottom w:val="0"/>
      <w:divBdr>
        <w:top w:val="none" w:sz="0" w:space="0" w:color="auto"/>
        <w:left w:val="none" w:sz="0" w:space="0" w:color="auto"/>
        <w:bottom w:val="none" w:sz="0" w:space="0" w:color="auto"/>
        <w:right w:val="none" w:sz="0" w:space="0" w:color="auto"/>
      </w:divBdr>
    </w:div>
    <w:div w:id="1782796199">
      <w:marLeft w:val="0"/>
      <w:marRight w:val="0"/>
      <w:marTop w:val="0"/>
      <w:marBottom w:val="0"/>
      <w:divBdr>
        <w:top w:val="none" w:sz="0" w:space="0" w:color="auto"/>
        <w:left w:val="none" w:sz="0" w:space="0" w:color="auto"/>
        <w:bottom w:val="none" w:sz="0" w:space="0" w:color="auto"/>
        <w:right w:val="none" w:sz="0" w:space="0" w:color="auto"/>
      </w:divBdr>
    </w:div>
    <w:div w:id="1782796200">
      <w:marLeft w:val="0"/>
      <w:marRight w:val="0"/>
      <w:marTop w:val="0"/>
      <w:marBottom w:val="0"/>
      <w:divBdr>
        <w:top w:val="none" w:sz="0" w:space="0" w:color="auto"/>
        <w:left w:val="none" w:sz="0" w:space="0" w:color="auto"/>
        <w:bottom w:val="none" w:sz="0" w:space="0" w:color="auto"/>
        <w:right w:val="none" w:sz="0" w:space="0" w:color="auto"/>
      </w:divBdr>
    </w:div>
    <w:div w:id="1782796203">
      <w:marLeft w:val="0"/>
      <w:marRight w:val="0"/>
      <w:marTop w:val="0"/>
      <w:marBottom w:val="0"/>
      <w:divBdr>
        <w:top w:val="none" w:sz="0" w:space="0" w:color="auto"/>
        <w:left w:val="none" w:sz="0" w:space="0" w:color="auto"/>
        <w:bottom w:val="none" w:sz="0" w:space="0" w:color="auto"/>
        <w:right w:val="none" w:sz="0" w:space="0" w:color="auto"/>
      </w:divBdr>
      <w:divsChild>
        <w:div w:id="1782796236">
          <w:marLeft w:val="218"/>
          <w:marRight w:val="0"/>
          <w:marTop w:val="0"/>
          <w:marBottom w:val="837"/>
          <w:divBdr>
            <w:top w:val="none" w:sz="0" w:space="0" w:color="auto"/>
            <w:left w:val="none" w:sz="0" w:space="0" w:color="auto"/>
            <w:bottom w:val="none" w:sz="0" w:space="0" w:color="auto"/>
            <w:right w:val="none" w:sz="0" w:space="0" w:color="auto"/>
          </w:divBdr>
          <w:divsChild>
            <w:div w:id="1782796212">
              <w:marLeft w:val="0"/>
              <w:marRight w:val="0"/>
              <w:marTop w:val="0"/>
              <w:marBottom w:val="0"/>
              <w:divBdr>
                <w:top w:val="none" w:sz="0" w:space="0" w:color="auto"/>
                <w:left w:val="none" w:sz="0" w:space="0" w:color="auto"/>
                <w:bottom w:val="none" w:sz="0" w:space="0" w:color="auto"/>
                <w:right w:val="none" w:sz="0" w:space="0" w:color="auto"/>
              </w:divBdr>
              <w:divsChild>
                <w:div w:id="1782796215">
                  <w:marLeft w:val="134"/>
                  <w:marRight w:val="0"/>
                  <w:marTop w:val="0"/>
                  <w:marBottom w:val="0"/>
                  <w:divBdr>
                    <w:top w:val="none" w:sz="0" w:space="0" w:color="auto"/>
                    <w:left w:val="none" w:sz="0" w:space="0" w:color="auto"/>
                    <w:bottom w:val="none" w:sz="0" w:space="0" w:color="auto"/>
                    <w:right w:val="none" w:sz="0" w:space="0" w:color="auto"/>
                  </w:divBdr>
                  <w:divsChild>
                    <w:div w:id="1782796208">
                      <w:marLeft w:val="0"/>
                      <w:marRight w:val="0"/>
                      <w:marTop w:val="0"/>
                      <w:marBottom w:val="0"/>
                      <w:divBdr>
                        <w:top w:val="none" w:sz="0" w:space="0" w:color="auto"/>
                        <w:left w:val="none" w:sz="0" w:space="0" w:color="auto"/>
                        <w:bottom w:val="none" w:sz="0" w:space="0" w:color="auto"/>
                        <w:right w:val="none" w:sz="0" w:space="0" w:color="auto"/>
                      </w:divBdr>
                      <w:divsChild>
                        <w:div w:id="1782796224">
                          <w:marLeft w:val="0"/>
                          <w:marRight w:val="0"/>
                          <w:marTop w:val="0"/>
                          <w:marBottom w:val="0"/>
                          <w:divBdr>
                            <w:top w:val="none" w:sz="0" w:space="0" w:color="auto"/>
                            <w:left w:val="none" w:sz="0" w:space="0" w:color="auto"/>
                            <w:bottom w:val="none" w:sz="0" w:space="0" w:color="auto"/>
                            <w:right w:val="none" w:sz="0" w:space="0" w:color="auto"/>
                          </w:divBdr>
                          <w:divsChild>
                            <w:div w:id="1782796227">
                              <w:marLeft w:val="0"/>
                              <w:marRight w:val="0"/>
                              <w:marTop w:val="0"/>
                              <w:marBottom w:val="0"/>
                              <w:divBdr>
                                <w:top w:val="none" w:sz="0" w:space="0" w:color="auto"/>
                                <w:left w:val="none" w:sz="0" w:space="0" w:color="auto"/>
                                <w:bottom w:val="none" w:sz="0" w:space="0" w:color="auto"/>
                                <w:right w:val="none" w:sz="0" w:space="0" w:color="auto"/>
                              </w:divBdr>
                              <w:divsChild>
                                <w:div w:id="1782796229">
                                  <w:marLeft w:val="0"/>
                                  <w:marRight w:val="0"/>
                                  <w:marTop w:val="0"/>
                                  <w:marBottom w:val="0"/>
                                  <w:divBdr>
                                    <w:top w:val="none" w:sz="0" w:space="0" w:color="auto"/>
                                    <w:left w:val="none" w:sz="0" w:space="0" w:color="auto"/>
                                    <w:bottom w:val="none" w:sz="0" w:space="0" w:color="auto"/>
                                    <w:right w:val="none" w:sz="0" w:space="0" w:color="auto"/>
                                  </w:divBdr>
                                  <w:divsChild>
                                    <w:div w:id="1782796207">
                                      <w:marLeft w:val="0"/>
                                      <w:marRight w:val="0"/>
                                      <w:marTop w:val="84"/>
                                      <w:marBottom w:val="84"/>
                                      <w:divBdr>
                                        <w:top w:val="none" w:sz="0" w:space="0" w:color="auto"/>
                                        <w:left w:val="none" w:sz="0" w:space="0" w:color="auto"/>
                                        <w:bottom w:val="none" w:sz="0" w:space="0" w:color="auto"/>
                                        <w:right w:val="none" w:sz="0" w:space="0" w:color="auto"/>
                                      </w:divBdr>
                                      <w:divsChild>
                                        <w:div w:id="1782796201">
                                          <w:marLeft w:val="0"/>
                                          <w:marRight w:val="0"/>
                                          <w:marTop w:val="0"/>
                                          <w:marBottom w:val="0"/>
                                          <w:divBdr>
                                            <w:top w:val="none" w:sz="0" w:space="0" w:color="auto"/>
                                            <w:left w:val="none" w:sz="0" w:space="0" w:color="auto"/>
                                            <w:bottom w:val="dotted" w:sz="6" w:space="0" w:color="DCDCDC"/>
                                            <w:right w:val="none" w:sz="0" w:space="0" w:color="auto"/>
                                          </w:divBdr>
                                          <w:divsChild>
                                            <w:div w:id="1782796235">
                                              <w:marLeft w:val="0"/>
                                              <w:marRight w:val="0"/>
                                              <w:marTop w:val="0"/>
                                              <w:marBottom w:val="0"/>
                                              <w:divBdr>
                                                <w:top w:val="none" w:sz="0" w:space="0" w:color="auto"/>
                                                <w:left w:val="none" w:sz="0" w:space="0" w:color="auto"/>
                                                <w:bottom w:val="none" w:sz="0" w:space="0" w:color="auto"/>
                                                <w:right w:val="none" w:sz="0" w:space="0" w:color="auto"/>
                                              </w:divBdr>
                                              <w:divsChild>
                                                <w:div w:id="1782796223">
                                                  <w:marLeft w:val="0"/>
                                                  <w:marRight w:val="0"/>
                                                  <w:marTop w:val="0"/>
                                                  <w:marBottom w:val="0"/>
                                                  <w:divBdr>
                                                    <w:top w:val="none" w:sz="0" w:space="0" w:color="auto"/>
                                                    <w:left w:val="none" w:sz="0" w:space="0" w:color="auto"/>
                                                    <w:bottom w:val="none" w:sz="0" w:space="0" w:color="auto"/>
                                                    <w:right w:val="none" w:sz="0" w:space="0" w:color="auto"/>
                                                  </w:divBdr>
                                                  <w:divsChild>
                                                    <w:div w:id="1782796216">
                                                      <w:marLeft w:val="0"/>
                                                      <w:marRight w:val="0"/>
                                                      <w:marTop w:val="0"/>
                                                      <w:marBottom w:val="0"/>
                                                      <w:divBdr>
                                                        <w:top w:val="none" w:sz="0" w:space="0" w:color="auto"/>
                                                        <w:left w:val="none" w:sz="0" w:space="0" w:color="auto"/>
                                                        <w:bottom w:val="none" w:sz="0" w:space="0" w:color="auto"/>
                                                        <w:right w:val="none" w:sz="0" w:space="0" w:color="auto"/>
                                                      </w:divBdr>
                                                      <w:divsChild>
                                                        <w:div w:id="1782796202">
                                                          <w:marLeft w:val="0"/>
                                                          <w:marRight w:val="0"/>
                                                          <w:marTop w:val="0"/>
                                                          <w:marBottom w:val="0"/>
                                                          <w:divBdr>
                                                            <w:top w:val="none" w:sz="0" w:space="0" w:color="auto"/>
                                                            <w:left w:val="none" w:sz="0" w:space="0" w:color="auto"/>
                                                            <w:bottom w:val="dotted" w:sz="6" w:space="0" w:color="DCDCDC"/>
                                                            <w:right w:val="none" w:sz="0" w:space="0" w:color="auto"/>
                                                          </w:divBdr>
                                                          <w:divsChild>
                                                            <w:div w:id="17827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796205">
      <w:marLeft w:val="0"/>
      <w:marRight w:val="0"/>
      <w:marTop w:val="0"/>
      <w:marBottom w:val="0"/>
      <w:divBdr>
        <w:top w:val="none" w:sz="0" w:space="0" w:color="auto"/>
        <w:left w:val="none" w:sz="0" w:space="0" w:color="auto"/>
        <w:bottom w:val="none" w:sz="0" w:space="0" w:color="auto"/>
        <w:right w:val="none" w:sz="0" w:space="0" w:color="auto"/>
      </w:divBdr>
    </w:div>
    <w:div w:id="1782796206">
      <w:marLeft w:val="0"/>
      <w:marRight w:val="0"/>
      <w:marTop w:val="0"/>
      <w:marBottom w:val="0"/>
      <w:divBdr>
        <w:top w:val="none" w:sz="0" w:space="0" w:color="auto"/>
        <w:left w:val="none" w:sz="0" w:space="0" w:color="auto"/>
        <w:bottom w:val="none" w:sz="0" w:space="0" w:color="auto"/>
        <w:right w:val="none" w:sz="0" w:space="0" w:color="auto"/>
      </w:divBdr>
      <w:divsChild>
        <w:div w:id="1782796209">
          <w:marLeft w:val="0"/>
          <w:marRight w:val="0"/>
          <w:marTop w:val="0"/>
          <w:marBottom w:val="0"/>
          <w:divBdr>
            <w:top w:val="none" w:sz="0" w:space="0" w:color="auto"/>
            <w:left w:val="none" w:sz="0" w:space="0" w:color="auto"/>
            <w:bottom w:val="none" w:sz="0" w:space="0" w:color="auto"/>
            <w:right w:val="none" w:sz="0" w:space="0" w:color="auto"/>
          </w:divBdr>
        </w:div>
        <w:div w:id="1782796226">
          <w:marLeft w:val="0"/>
          <w:marRight w:val="0"/>
          <w:marTop w:val="0"/>
          <w:marBottom w:val="0"/>
          <w:divBdr>
            <w:top w:val="none" w:sz="0" w:space="0" w:color="auto"/>
            <w:left w:val="none" w:sz="0" w:space="0" w:color="auto"/>
            <w:bottom w:val="none" w:sz="0" w:space="0" w:color="auto"/>
            <w:right w:val="none" w:sz="0" w:space="0" w:color="auto"/>
          </w:divBdr>
          <w:divsChild>
            <w:div w:id="1782796228">
              <w:marLeft w:val="0"/>
              <w:marRight w:val="0"/>
              <w:marTop w:val="0"/>
              <w:marBottom w:val="0"/>
              <w:divBdr>
                <w:top w:val="none" w:sz="0" w:space="0" w:color="auto"/>
                <w:left w:val="none" w:sz="0" w:space="0" w:color="auto"/>
                <w:bottom w:val="none" w:sz="0" w:space="0" w:color="auto"/>
                <w:right w:val="none" w:sz="0" w:space="0" w:color="auto"/>
              </w:divBdr>
              <w:divsChild>
                <w:div w:id="1782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6231">
          <w:marLeft w:val="0"/>
          <w:marRight w:val="0"/>
          <w:marTop w:val="0"/>
          <w:marBottom w:val="0"/>
          <w:divBdr>
            <w:top w:val="none" w:sz="0" w:space="0" w:color="auto"/>
            <w:left w:val="none" w:sz="0" w:space="0" w:color="auto"/>
            <w:bottom w:val="none" w:sz="0" w:space="0" w:color="auto"/>
            <w:right w:val="none" w:sz="0" w:space="0" w:color="auto"/>
          </w:divBdr>
          <w:divsChild>
            <w:div w:id="1782796233">
              <w:marLeft w:val="0"/>
              <w:marRight w:val="0"/>
              <w:marTop w:val="0"/>
              <w:marBottom w:val="0"/>
              <w:divBdr>
                <w:top w:val="none" w:sz="0" w:space="0" w:color="auto"/>
                <w:left w:val="none" w:sz="0" w:space="0" w:color="auto"/>
                <w:bottom w:val="none" w:sz="0" w:space="0" w:color="auto"/>
                <w:right w:val="none" w:sz="0" w:space="0" w:color="auto"/>
              </w:divBdr>
              <w:divsChild>
                <w:div w:id="1782796221">
                  <w:marLeft w:val="0"/>
                  <w:marRight w:val="0"/>
                  <w:marTop w:val="0"/>
                  <w:marBottom w:val="0"/>
                  <w:divBdr>
                    <w:top w:val="none" w:sz="0" w:space="0" w:color="auto"/>
                    <w:left w:val="none" w:sz="0" w:space="0" w:color="auto"/>
                    <w:bottom w:val="none" w:sz="0" w:space="0" w:color="auto"/>
                    <w:right w:val="none" w:sz="0" w:space="0" w:color="auto"/>
                  </w:divBdr>
                  <w:divsChild>
                    <w:div w:id="17827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6211">
      <w:marLeft w:val="0"/>
      <w:marRight w:val="0"/>
      <w:marTop w:val="0"/>
      <w:marBottom w:val="0"/>
      <w:divBdr>
        <w:top w:val="none" w:sz="0" w:space="0" w:color="auto"/>
        <w:left w:val="none" w:sz="0" w:space="0" w:color="auto"/>
        <w:bottom w:val="none" w:sz="0" w:space="0" w:color="auto"/>
        <w:right w:val="none" w:sz="0" w:space="0" w:color="auto"/>
      </w:divBdr>
    </w:div>
    <w:div w:id="1782796220">
      <w:marLeft w:val="0"/>
      <w:marRight w:val="0"/>
      <w:marTop w:val="0"/>
      <w:marBottom w:val="0"/>
      <w:divBdr>
        <w:top w:val="none" w:sz="0" w:space="0" w:color="auto"/>
        <w:left w:val="none" w:sz="0" w:space="0" w:color="auto"/>
        <w:bottom w:val="none" w:sz="0" w:space="0" w:color="auto"/>
        <w:right w:val="none" w:sz="0" w:space="0" w:color="auto"/>
      </w:divBdr>
      <w:divsChild>
        <w:div w:id="1782796204">
          <w:marLeft w:val="0"/>
          <w:marRight w:val="0"/>
          <w:marTop w:val="0"/>
          <w:marBottom w:val="0"/>
          <w:divBdr>
            <w:top w:val="none" w:sz="0" w:space="0" w:color="auto"/>
            <w:left w:val="none" w:sz="0" w:space="0" w:color="auto"/>
            <w:bottom w:val="none" w:sz="0" w:space="0" w:color="auto"/>
            <w:right w:val="none" w:sz="0" w:space="0" w:color="auto"/>
          </w:divBdr>
          <w:divsChild>
            <w:div w:id="1782796222">
              <w:marLeft w:val="0"/>
              <w:marRight w:val="0"/>
              <w:marTop w:val="0"/>
              <w:marBottom w:val="0"/>
              <w:divBdr>
                <w:top w:val="none" w:sz="0" w:space="0" w:color="auto"/>
                <w:left w:val="none" w:sz="0" w:space="0" w:color="auto"/>
                <w:bottom w:val="none" w:sz="0" w:space="0" w:color="auto"/>
                <w:right w:val="none" w:sz="0" w:space="0" w:color="auto"/>
              </w:divBdr>
              <w:divsChild>
                <w:div w:id="17827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6218">
          <w:marLeft w:val="0"/>
          <w:marRight w:val="0"/>
          <w:marTop w:val="0"/>
          <w:marBottom w:val="0"/>
          <w:divBdr>
            <w:top w:val="none" w:sz="0" w:space="0" w:color="auto"/>
            <w:left w:val="none" w:sz="0" w:space="0" w:color="auto"/>
            <w:bottom w:val="none" w:sz="0" w:space="0" w:color="auto"/>
            <w:right w:val="none" w:sz="0" w:space="0" w:color="auto"/>
          </w:divBdr>
          <w:divsChild>
            <w:div w:id="1782796210">
              <w:marLeft w:val="0"/>
              <w:marRight w:val="0"/>
              <w:marTop w:val="0"/>
              <w:marBottom w:val="0"/>
              <w:divBdr>
                <w:top w:val="none" w:sz="0" w:space="0" w:color="auto"/>
                <w:left w:val="none" w:sz="0" w:space="0" w:color="auto"/>
                <w:bottom w:val="none" w:sz="0" w:space="0" w:color="auto"/>
                <w:right w:val="none" w:sz="0" w:space="0" w:color="auto"/>
              </w:divBdr>
              <w:divsChild>
                <w:div w:id="1782796213">
                  <w:marLeft w:val="0"/>
                  <w:marRight w:val="0"/>
                  <w:marTop w:val="0"/>
                  <w:marBottom w:val="0"/>
                  <w:divBdr>
                    <w:top w:val="none" w:sz="0" w:space="0" w:color="auto"/>
                    <w:left w:val="none" w:sz="0" w:space="0" w:color="auto"/>
                    <w:bottom w:val="none" w:sz="0" w:space="0" w:color="auto"/>
                    <w:right w:val="none" w:sz="0" w:space="0" w:color="auto"/>
                  </w:divBdr>
                  <w:divsChild>
                    <w:div w:id="17827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6219">
          <w:marLeft w:val="0"/>
          <w:marRight w:val="0"/>
          <w:marTop w:val="0"/>
          <w:marBottom w:val="0"/>
          <w:divBdr>
            <w:top w:val="none" w:sz="0" w:space="0" w:color="auto"/>
            <w:left w:val="none" w:sz="0" w:space="0" w:color="auto"/>
            <w:bottom w:val="none" w:sz="0" w:space="0" w:color="auto"/>
            <w:right w:val="none" w:sz="0" w:space="0" w:color="auto"/>
          </w:divBdr>
        </w:div>
      </w:divsChild>
    </w:div>
    <w:div w:id="1782796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b.hbsp.harvard.edu/cbmp/access/24340062" TargetMode="External"/><Relationship Id="rId18" Type="http://schemas.openxmlformats.org/officeDocument/2006/relationships/hyperlink" Target="http://www.uta.edu/disabi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earn.uta.edu/webapps/login/"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nagement.uta.edu/Benson/default.htm" TargetMode="External"/><Relationship Id="rId5" Type="http://schemas.openxmlformats.org/officeDocument/2006/relationships/settings" Target="settings.xml"/><Relationship Id="rId15" Type="http://schemas.openxmlformats.org/officeDocument/2006/relationships/hyperlink" Target="http://wweb.uta.edu/ses/fao" TargetMode="External"/><Relationship Id="rId10" Type="http://schemas.openxmlformats.org/officeDocument/2006/relationships/hyperlink" Target="mailto:benson@uta.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bsp.harvar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170E-2E1C-4BAE-B220-1C3AB37C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9955</TotalTime>
  <Pages>11</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Farmers Insurance</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Cathy Weeks</dc:creator>
  <cp:lastModifiedBy>Benson, George S</cp:lastModifiedBy>
  <cp:revision>8</cp:revision>
  <cp:lastPrinted>2014-01-17T00:07:00Z</cp:lastPrinted>
  <dcterms:created xsi:type="dcterms:W3CDTF">2013-11-20T17:44:00Z</dcterms:created>
  <dcterms:modified xsi:type="dcterms:W3CDTF">2014-01-17T00:18:00Z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-527031366</vt:i4>
  </property>
  <property fmtid="{D5CDD505-2E9C-101B-9397-08002B2CF9AE}" pid="3" name="_EmailSubject">
    <vt:lpwstr>Fall 2007 Syllabi</vt:lpwstr>
  </property>
  <property fmtid="{D5CDD505-2E9C-101B-9397-08002B2CF9AE}" pid="4" name="_AuthorEmail">
    <vt:lpwstr>davemack@uta.edu</vt:lpwstr>
  </property>
  <property fmtid="{D5CDD505-2E9C-101B-9397-08002B2CF9AE}" pid="5" name="_AuthorEmailDisplayName">
    <vt:lpwstr>Mack, David A</vt:lpwstr>
  </property>
  <property fmtid="{D5CDD505-2E9C-101B-9397-08002B2CF9AE}" pid="6" name="_PreviousAdHocReviewCycleID">
    <vt:i4>1386604634</vt:i4>
  </property>
  <property fmtid="{D5CDD505-2E9C-101B-9397-08002B2CF9AE}" pid="7" name="_ReviewingToolsShownOnce">
    <vt:lpwstr/>
  </property>
</Properties>
</file>