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81" w:rsidRPr="00CF2FD1" w:rsidRDefault="00CD4781" w:rsidP="00CD4781">
      <w:pPr>
        <w:rPr>
          <w:rFonts w:asciiTheme="minorHAnsi" w:hAnsiTheme="minorHAnsi"/>
          <w:sz w:val="20"/>
          <w:szCs w:val="20"/>
        </w:rPr>
      </w:pPr>
    </w:p>
    <w:p w:rsidR="00CD4781" w:rsidRPr="00CF2FD1" w:rsidRDefault="00CD4781" w:rsidP="00CD4781">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rsidR="00CD4781" w:rsidRPr="00CF2FD1" w:rsidRDefault="00CD4781" w:rsidP="00CD4781">
      <w:pPr>
        <w:jc w:val="center"/>
        <w:rPr>
          <w:rFonts w:asciiTheme="minorHAnsi" w:hAnsiTheme="minorHAnsi"/>
          <w:sz w:val="20"/>
          <w:szCs w:val="20"/>
        </w:rPr>
      </w:pPr>
    </w:p>
    <w:p w:rsidR="00CD4781" w:rsidRPr="009A6DA4" w:rsidRDefault="00CD4781" w:rsidP="00CD4781">
      <w:pPr>
        <w:pStyle w:val="PlainText"/>
        <w:rPr>
          <w:rFonts w:asciiTheme="minorHAnsi" w:hAnsiTheme="minorHAnsi" w:cs="Arial"/>
          <w:bCs/>
        </w:rPr>
      </w:pPr>
      <w:r>
        <w:rPr>
          <w:rFonts w:asciiTheme="minorHAnsi" w:hAnsiTheme="minorHAnsi" w:cs="Arial"/>
          <w:b/>
        </w:rPr>
        <w:t xml:space="preserve">Instructor: </w:t>
      </w:r>
      <w:r>
        <w:rPr>
          <w:rFonts w:asciiTheme="minorHAnsi" w:hAnsiTheme="minorHAnsi" w:cs="Arial"/>
        </w:rPr>
        <w:t>Kaci McCourt</w:t>
      </w:r>
      <w:r w:rsidRPr="009A6DA4">
        <w:rPr>
          <w:rFonts w:asciiTheme="minorHAnsi" w:hAnsiTheme="minorHAnsi" w:cs="Arial"/>
          <w:b/>
        </w:rPr>
        <w:tab/>
      </w:r>
    </w:p>
    <w:p w:rsidR="00CD4781" w:rsidRPr="009A6DA4" w:rsidRDefault="00CD4781" w:rsidP="00CD4781">
      <w:pPr>
        <w:pStyle w:val="PlainText"/>
        <w:rPr>
          <w:rFonts w:asciiTheme="minorHAnsi" w:hAnsiTheme="minorHAnsi" w:cs="Arial"/>
        </w:rPr>
      </w:pPr>
      <w:r w:rsidRPr="000F7199">
        <w:rPr>
          <w:rFonts w:asciiTheme="minorHAnsi" w:hAnsiTheme="minorHAnsi" w:cs="Arial"/>
          <w:b/>
        </w:rPr>
        <w:t>Course Information:</w:t>
      </w:r>
      <w:r>
        <w:rPr>
          <w:rFonts w:asciiTheme="minorHAnsi" w:hAnsiTheme="minorHAnsi" w:cs="Arial"/>
        </w:rPr>
        <w:t xml:space="preserve"> English 1302-036, TTH 9:30-10:50, PH 302</w:t>
      </w:r>
    </w:p>
    <w:p w:rsidR="00CD4781" w:rsidRPr="00AF6BAF" w:rsidRDefault="00CD4781" w:rsidP="00CD4781">
      <w:pPr>
        <w:pStyle w:val="PlainText"/>
        <w:rPr>
          <w:rFonts w:asciiTheme="minorHAnsi" w:hAnsiTheme="minorHAnsi" w:cs="Arial"/>
        </w:rPr>
      </w:pPr>
      <w:r w:rsidRPr="000F7199">
        <w:rPr>
          <w:rFonts w:asciiTheme="minorHAnsi" w:hAnsiTheme="minorHAnsi" w:cs="Arial"/>
          <w:b/>
        </w:rPr>
        <w:t xml:space="preserve">Office/Hours: </w:t>
      </w:r>
      <w:r>
        <w:rPr>
          <w:rFonts w:asciiTheme="minorHAnsi" w:hAnsiTheme="minorHAnsi" w:cs="Arial"/>
        </w:rPr>
        <w:t>Carlisle 211, TTH 9:00-9:30, Tuesday 2-4</w:t>
      </w:r>
    </w:p>
    <w:p w:rsidR="00CD4781" w:rsidRDefault="00CD4781" w:rsidP="00CD4781">
      <w:pPr>
        <w:rPr>
          <w:rFonts w:asciiTheme="minorHAnsi" w:hAnsiTheme="minorHAnsi"/>
          <w:bCs/>
          <w:sz w:val="20"/>
          <w:szCs w:val="20"/>
        </w:rPr>
      </w:pPr>
      <w:r w:rsidRPr="000F7199">
        <w:rPr>
          <w:rFonts w:asciiTheme="minorHAnsi" w:hAnsiTheme="minorHAnsi"/>
          <w:b/>
          <w:bCs/>
          <w:sz w:val="20"/>
          <w:szCs w:val="20"/>
        </w:rPr>
        <w:t>Email:</w:t>
      </w:r>
      <w:r>
        <w:rPr>
          <w:rFonts w:asciiTheme="minorHAnsi" w:hAnsiTheme="minorHAnsi"/>
          <w:bCs/>
          <w:sz w:val="20"/>
          <w:szCs w:val="20"/>
        </w:rPr>
        <w:t xml:space="preserve"> kmccourt@uta.edu</w:t>
      </w:r>
    </w:p>
    <w:p w:rsidR="00CD4781" w:rsidRDefault="00CD4781" w:rsidP="00CD4781"/>
    <w:p w:rsidR="00CD4781" w:rsidRPr="00DF09F7" w:rsidRDefault="00CD4781" w:rsidP="00CD4781">
      <w:pPr>
        <w:rPr>
          <w:rFonts w:asciiTheme="minorHAnsi" w:hAnsiTheme="minorHAnsi"/>
          <w:sz w:val="20"/>
          <w:szCs w:val="20"/>
        </w:rPr>
      </w:pPr>
      <w:r w:rsidRPr="00DF09F7">
        <w:rPr>
          <w:rFonts w:asciiTheme="minorHAnsi" w:hAnsiTheme="minorHAnsi"/>
          <w:b/>
          <w:bCs/>
          <w:sz w:val="20"/>
          <w:szCs w:val="20"/>
        </w:rPr>
        <w:t>ENGL 1302 RHETORIC AND COMPOSITION II</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CD4781" w:rsidRPr="00DF09F7" w:rsidRDefault="00CD4781" w:rsidP="00CD4781">
      <w:pPr>
        <w:pStyle w:val="BodyText"/>
        <w:jc w:val="left"/>
        <w:rPr>
          <w:rFonts w:asciiTheme="minorHAnsi" w:hAnsiTheme="minorHAnsi"/>
          <w:noProof w:val="0"/>
        </w:rPr>
      </w:pPr>
    </w:p>
    <w:p w:rsidR="00CD4781" w:rsidRPr="00DF09F7" w:rsidRDefault="00CD4781" w:rsidP="00CD4781">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CD4781" w:rsidRPr="00DF09F7" w:rsidRDefault="00CD4781" w:rsidP="00CD4781">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CD4781" w:rsidRPr="00DF09F7" w:rsidRDefault="00CD4781" w:rsidP="00CD4781">
      <w:pPr>
        <w:rPr>
          <w:rFonts w:asciiTheme="minorHAnsi" w:hAnsiTheme="minorHAnsi"/>
          <w:i/>
          <w:sz w:val="20"/>
          <w:szCs w:val="20"/>
        </w:rPr>
      </w:pPr>
      <w:r w:rsidRPr="00DF09F7">
        <w:rPr>
          <w:rFonts w:asciiTheme="minorHAnsi" w:hAnsiTheme="minorHAnsi"/>
          <w:i/>
          <w:sz w:val="20"/>
          <w:szCs w:val="20"/>
        </w:rPr>
        <w:t>Rhetorical Knowledge</w:t>
      </w:r>
    </w:p>
    <w:p w:rsidR="00CD4781" w:rsidRPr="00DF09F7" w:rsidRDefault="00CD4781" w:rsidP="00CD4781">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CD4781" w:rsidRPr="00DF09F7" w:rsidRDefault="00CD4781" w:rsidP="00CD4781">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CD4781" w:rsidRPr="00DF09F7" w:rsidRDefault="00CD4781" w:rsidP="00CD4781">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CD4781" w:rsidRPr="00DF09F7" w:rsidRDefault="00CD4781" w:rsidP="00CD4781">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CD4781" w:rsidRPr="00DF09F7" w:rsidRDefault="00CD4781" w:rsidP="00CD4781">
      <w:pPr>
        <w:rPr>
          <w:rFonts w:asciiTheme="minorHAnsi" w:hAnsiTheme="minorHAnsi"/>
          <w:i/>
          <w:sz w:val="20"/>
          <w:szCs w:val="20"/>
        </w:rPr>
      </w:pPr>
      <w:r w:rsidRPr="00DF09F7">
        <w:rPr>
          <w:rFonts w:asciiTheme="minorHAnsi" w:hAnsiTheme="minorHAnsi"/>
          <w:i/>
          <w:sz w:val="20"/>
          <w:szCs w:val="20"/>
        </w:rPr>
        <w:t>Critical Reading, Thinking, and Writing</w:t>
      </w:r>
    </w:p>
    <w:p w:rsidR="00CD4781" w:rsidRPr="00DF09F7" w:rsidRDefault="00CD4781" w:rsidP="00CD4781">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CD4781" w:rsidRPr="00DF09F7" w:rsidRDefault="00CD4781" w:rsidP="00CD4781">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CD4781" w:rsidRPr="00DF09F7" w:rsidRDefault="00CD4781" w:rsidP="00CD4781">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CD4781" w:rsidRPr="00DF09F7" w:rsidRDefault="00CD4781" w:rsidP="00CD4781">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CD4781" w:rsidRPr="00DF09F7" w:rsidRDefault="00CD4781" w:rsidP="00CD4781">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CD4781" w:rsidRPr="00DF09F7" w:rsidRDefault="00CD4781" w:rsidP="00CD4781">
      <w:pPr>
        <w:rPr>
          <w:rFonts w:asciiTheme="minorHAnsi" w:hAnsiTheme="minorHAnsi"/>
          <w:i/>
          <w:sz w:val="20"/>
          <w:szCs w:val="20"/>
        </w:rPr>
      </w:pPr>
      <w:r w:rsidRPr="00DF09F7">
        <w:rPr>
          <w:rFonts w:asciiTheme="minorHAnsi" w:hAnsiTheme="minorHAnsi"/>
          <w:i/>
          <w:sz w:val="20"/>
          <w:szCs w:val="20"/>
        </w:rPr>
        <w:t>Processes</w:t>
      </w:r>
    </w:p>
    <w:p w:rsidR="00CD4781" w:rsidRPr="00DF09F7" w:rsidRDefault="00CD4781" w:rsidP="00CD4781">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CD4781" w:rsidRPr="00DF09F7" w:rsidRDefault="00CD4781" w:rsidP="00CD4781">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CD4781" w:rsidRPr="00DF09F7" w:rsidRDefault="00CD4781" w:rsidP="00CD4781">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CD4781" w:rsidRPr="00DF09F7" w:rsidRDefault="00CD4781" w:rsidP="00CD4781">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CD4781" w:rsidRPr="00DF09F7" w:rsidRDefault="00CD4781" w:rsidP="00CD4781">
      <w:pPr>
        <w:rPr>
          <w:rFonts w:asciiTheme="minorHAnsi" w:hAnsiTheme="minorHAnsi"/>
          <w:i/>
          <w:sz w:val="20"/>
          <w:szCs w:val="20"/>
        </w:rPr>
      </w:pPr>
      <w:r w:rsidRPr="00DF09F7">
        <w:rPr>
          <w:rFonts w:asciiTheme="minorHAnsi" w:hAnsiTheme="minorHAnsi"/>
          <w:i/>
          <w:sz w:val="20"/>
          <w:szCs w:val="20"/>
        </w:rPr>
        <w:t>Conventions</w:t>
      </w:r>
    </w:p>
    <w:p w:rsidR="00CD4781" w:rsidRPr="00DF09F7" w:rsidRDefault="00CD4781" w:rsidP="00CD4781">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CD4781" w:rsidRPr="00DF09F7" w:rsidRDefault="00CD4781" w:rsidP="00CD4781">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CD4781" w:rsidRPr="00DF09F7" w:rsidRDefault="00CD4781" w:rsidP="00CD4781">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CD4781" w:rsidRPr="00DF09F7" w:rsidRDefault="00CD4781" w:rsidP="00CD4781">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CD4781" w:rsidRPr="00DF09F7" w:rsidRDefault="00CD4781" w:rsidP="00CD4781">
      <w:pPr>
        <w:ind w:left="720"/>
        <w:rPr>
          <w:rFonts w:asciiTheme="minorHAnsi" w:hAnsiTheme="minorHAnsi"/>
          <w:sz w:val="20"/>
          <w:szCs w:val="20"/>
        </w:rPr>
      </w:pPr>
    </w:p>
    <w:p w:rsidR="00CD4781" w:rsidRPr="00CF2FD1" w:rsidRDefault="00CD4781" w:rsidP="00CD4781">
      <w:pPr>
        <w:rPr>
          <w:rFonts w:asciiTheme="minorHAnsi" w:hAnsiTheme="minorHAnsi"/>
          <w:b/>
          <w:sz w:val="20"/>
          <w:szCs w:val="20"/>
        </w:rPr>
      </w:pPr>
      <w:r w:rsidRPr="00CF2FD1">
        <w:rPr>
          <w:rFonts w:asciiTheme="minorHAnsi" w:hAnsiTheme="minorHAnsi"/>
          <w:b/>
          <w:sz w:val="20"/>
          <w:szCs w:val="20"/>
        </w:rPr>
        <w:t>Required Texts.</w:t>
      </w:r>
    </w:p>
    <w:p w:rsidR="00CD4781" w:rsidRPr="00CF2FD1" w:rsidRDefault="00CD4781" w:rsidP="00CD4781">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rsidR="00CD4781" w:rsidRDefault="00CD4781" w:rsidP="00CD4781">
      <w:pPr>
        <w:rPr>
          <w:rFonts w:asciiTheme="minorHAnsi" w:hAnsiTheme="minorHAnsi"/>
          <w:color w:val="FF0000"/>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on Argument (2012 UTA custom  3</w:t>
      </w:r>
      <w:r w:rsidRPr="00CF2FD1">
        <w:rPr>
          <w:rFonts w:asciiTheme="minorHAnsi" w:hAnsiTheme="minorHAnsi"/>
          <w:sz w:val="20"/>
          <w:szCs w:val="20"/>
          <w:vertAlign w:val="superscript"/>
        </w:rPr>
        <w:t>rd</w:t>
      </w:r>
      <w:r w:rsidRPr="00CF2FD1">
        <w:rPr>
          <w:rFonts w:asciiTheme="minorHAnsi" w:hAnsiTheme="minorHAnsi"/>
          <w:sz w:val="20"/>
          <w:szCs w:val="20"/>
        </w:rPr>
        <w:t xml:space="preserve"> edition) </w:t>
      </w: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 xml:space="preserve">Ruszkiewicz et al, </w:t>
      </w:r>
      <w:r w:rsidRPr="00CF2FD1">
        <w:rPr>
          <w:rFonts w:asciiTheme="minorHAnsi" w:hAnsiTheme="minorHAnsi"/>
          <w:i/>
          <w:sz w:val="20"/>
          <w:szCs w:val="20"/>
        </w:rPr>
        <w:t>The Scott, Foresman Writer</w:t>
      </w:r>
      <w:r w:rsidRPr="00CF2FD1">
        <w:rPr>
          <w:rFonts w:asciiTheme="minorHAnsi" w:hAnsiTheme="minorHAnsi"/>
          <w:sz w:val="20"/>
          <w:szCs w:val="20"/>
        </w:rPr>
        <w:t xml:space="preserve"> (UTA custom edition)</w:t>
      </w:r>
    </w:p>
    <w:p w:rsidR="00CD4781" w:rsidRPr="00CF2FD1" w:rsidRDefault="00CD4781" w:rsidP="00CD4781">
      <w:pPr>
        <w:pStyle w:val="BodyText"/>
        <w:tabs>
          <w:tab w:val="clear" w:pos="360"/>
          <w:tab w:val="left" w:pos="720"/>
        </w:tabs>
        <w:jc w:val="left"/>
        <w:rPr>
          <w:rFonts w:asciiTheme="minorHAnsi" w:hAnsiTheme="minorHAnsi" w:cs="Arial"/>
          <w:bCs/>
          <w:noProof w:val="0"/>
          <w:spacing w:val="0"/>
        </w:rPr>
      </w:pPr>
    </w:p>
    <w:p w:rsidR="00CD4781" w:rsidRPr="00CF2FD1" w:rsidRDefault="00CD4781" w:rsidP="00CD4781">
      <w:pPr>
        <w:pStyle w:val="BodyText"/>
        <w:tabs>
          <w:tab w:val="clear" w:pos="360"/>
          <w:tab w:val="left" w:pos="720"/>
        </w:tabs>
        <w:jc w:val="left"/>
        <w:rPr>
          <w:rFonts w:asciiTheme="minorHAnsi" w:hAnsiTheme="minorHAnsi" w:cs="Arial"/>
          <w:bCs/>
          <w:noProof w:val="0"/>
          <w:color w:val="FF0000"/>
          <w:spacing w:val="0"/>
        </w:rPr>
      </w:pPr>
      <w:r w:rsidRPr="00CF2FD1">
        <w:rPr>
          <w:rFonts w:asciiTheme="minorHAnsi" w:hAnsiTheme="minorHAnsi" w:cs="Arial"/>
          <w:b/>
          <w:bCs/>
          <w:noProof w:val="0"/>
          <w:spacing w:val="0"/>
        </w:rPr>
        <w:t>Description of Major Assignments.</w:t>
      </w:r>
      <w:r w:rsidRPr="00CF2FD1">
        <w:rPr>
          <w:rFonts w:asciiTheme="minorHAnsi" w:hAnsiTheme="minorHAnsi" w:cs="Arial"/>
          <w:bCs/>
          <w:noProof w:val="0"/>
          <w:spacing w:val="0"/>
        </w:rPr>
        <w:t xml:space="preserve"> </w:t>
      </w:r>
    </w:p>
    <w:p w:rsidR="00CD4781" w:rsidRPr="00424633" w:rsidRDefault="00CD4781" w:rsidP="00CD4781">
      <w:pPr>
        <w:ind w:firstLine="720"/>
        <w:rPr>
          <w:rFonts w:asciiTheme="minorHAnsi" w:hAnsiTheme="minorHAnsi"/>
          <w:bCs/>
          <w:color w:val="000000"/>
          <w:sz w:val="20"/>
          <w:szCs w:val="20"/>
        </w:rPr>
      </w:pPr>
      <w:r>
        <w:rPr>
          <w:rFonts w:asciiTheme="minorHAnsi" w:hAnsiTheme="minorHAnsi"/>
          <w:b/>
          <w:bCs/>
          <w:sz w:val="20"/>
          <w:szCs w:val="20"/>
        </w:rPr>
        <w:t xml:space="preserve">Responses, Quizzes, Participation: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summary</w:t>
      </w:r>
      <w:r w:rsidRPr="00CF2FD1">
        <w:rPr>
          <w:rFonts w:asciiTheme="minorHAnsi" w:hAnsiTheme="minorHAnsi"/>
          <w:b/>
          <w:bCs/>
          <w:color w:val="000000"/>
          <w:sz w:val="20"/>
          <w:szCs w:val="20"/>
        </w:rPr>
        <w:t xml:space="preserve"> response</w:t>
      </w:r>
      <w:r w:rsidRPr="00CF2FD1">
        <w:rPr>
          <w:rFonts w:asciiTheme="minorHAnsi" w:hAnsiTheme="minorHAnsi"/>
          <w:bCs/>
          <w:color w:val="000000"/>
          <w:sz w:val="20"/>
          <w:szCs w:val="20"/>
        </w:rPr>
        <w:t xml:space="preserve"> prompts </w:t>
      </w:r>
      <w:r>
        <w:rPr>
          <w:rFonts w:asciiTheme="minorHAnsi" w:hAnsiTheme="minorHAnsi"/>
          <w:bCs/>
          <w:color w:val="000000"/>
          <w:sz w:val="20"/>
          <w:szCs w:val="20"/>
        </w:rPr>
        <w:t xml:space="preserve">will </w:t>
      </w:r>
      <w:r w:rsidRPr="00CF2FD1">
        <w:rPr>
          <w:rFonts w:asciiTheme="minorHAnsi" w:hAnsiTheme="minorHAnsi"/>
          <w:bCs/>
          <w:color w:val="000000"/>
          <w:sz w:val="20"/>
          <w:szCs w:val="20"/>
        </w:rPr>
        <w:t>be provided.</w:t>
      </w:r>
      <w:r>
        <w:rPr>
          <w:rFonts w:asciiTheme="minorHAnsi" w:hAnsiTheme="minorHAnsi"/>
          <w:bCs/>
          <w:color w:val="000000"/>
          <w:sz w:val="20"/>
          <w:szCs w:val="20"/>
        </w:rPr>
        <w:t xml:space="preserve"> </w:t>
      </w:r>
      <w:r w:rsidR="00D303F8">
        <w:rPr>
          <w:rFonts w:asciiTheme="minorHAnsi" w:hAnsiTheme="minorHAnsi"/>
          <w:bCs/>
          <w:color w:val="000000"/>
          <w:sz w:val="20"/>
          <w:szCs w:val="20"/>
        </w:rPr>
        <w:t>P</w:t>
      </w:r>
      <w:r>
        <w:rPr>
          <w:rFonts w:asciiTheme="minorHAnsi" w:hAnsiTheme="minorHAnsi"/>
          <w:bCs/>
          <w:color w:val="000000"/>
          <w:sz w:val="20"/>
          <w:szCs w:val="20"/>
        </w:rPr>
        <w:t xml:space="preserve">op quizzes </w:t>
      </w:r>
      <w:r w:rsidRPr="00CF2FD1">
        <w:rPr>
          <w:rFonts w:asciiTheme="minorHAnsi" w:hAnsiTheme="minorHAnsi"/>
          <w:bCs/>
          <w:color w:val="000000"/>
          <w:sz w:val="20"/>
          <w:szCs w:val="20"/>
        </w:rPr>
        <w:t>will be assigned if students do not come to class prepared.</w:t>
      </w:r>
      <w:r>
        <w:rPr>
          <w:rFonts w:asciiTheme="minorHAnsi" w:hAnsiTheme="minorHAnsi"/>
          <w:bCs/>
          <w:color w:val="000000"/>
          <w:sz w:val="20"/>
          <w:szCs w:val="20"/>
        </w:rPr>
        <w:t xml:space="preserve"> </w:t>
      </w:r>
      <w:r>
        <w:rPr>
          <w:rFonts w:asciiTheme="minorHAnsi" w:hAnsiTheme="minorHAnsi"/>
          <w:b/>
          <w:bCs/>
          <w:color w:val="000000"/>
          <w:sz w:val="20"/>
          <w:szCs w:val="20"/>
        </w:rPr>
        <w:t xml:space="preserve">Participation </w:t>
      </w:r>
      <w:r>
        <w:rPr>
          <w:rFonts w:asciiTheme="minorHAnsi" w:hAnsiTheme="minorHAnsi"/>
          <w:bCs/>
          <w:color w:val="000000"/>
          <w:sz w:val="20"/>
          <w:szCs w:val="20"/>
        </w:rPr>
        <w:t>includes coming to class prepared, making thoughtful contributions in response to the readings, asking and answering questions,</w:t>
      </w:r>
      <w:r w:rsidR="00D303F8">
        <w:rPr>
          <w:rFonts w:asciiTheme="minorHAnsi" w:hAnsiTheme="minorHAnsi"/>
          <w:bCs/>
          <w:color w:val="000000"/>
          <w:sz w:val="20"/>
          <w:szCs w:val="20"/>
        </w:rPr>
        <w:t xml:space="preserve"> completing in-class writings that are assigned,</w:t>
      </w:r>
      <w:r>
        <w:rPr>
          <w:rFonts w:asciiTheme="minorHAnsi" w:hAnsiTheme="minorHAnsi"/>
          <w:bCs/>
          <w:color w:val="000000"/>
          <w:sz w:val="20"/>
          <w:szCs w:val="20"/>
        </w:rPr>
        <w:t xml:space="preserve"> and presenting a general attitude of interest in the course content. </w:t>
      </w:r>
    </w:p>
    <w:p w:rsidR="00CD4781" w:rsidRPr="00DF09F7" w:rsidRDefault="00CD4781" w:rsidP="00CD4781">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lastRenderedPageBreak/>
        <w:tab/>
      </w:r>
      <w:r w:rsidRPr="00DF09F7">
        <w:rPr>
          <w:rFonts w:asciiTheme="minorHAnsi" w:hAnsiTheme="minorHAnsi"/>
          <w:b/>
          <w:bCs/>
          <w:noProof w:val="0"/>
          <w:spacing w:val="0"/>
        </w:rPr>
        <w:t>Issue Proposal</w:t>
      </w:r>
      <w:r w:rsidR="006B6637">
        <w:rPr>
          <w:rFonts w:asciiTheme="minorHAnsi" w:hAnsiTheme="minorHAnsi"/>
          <w:b/>
          <w:bCs/>
          <w:noProof w:val="0"/>
          <w:spacing w:val="0"/>
        </w:rPr>
        <w:t xml:space="preserve"> (2/13):</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rsidR="00CD4781" w:rsidRPr="00DF09F7" w:rsidRDefault="00CD4781" w:rsidP="00CD4781">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00243425">
        <w:rPr>
          <w:rFonts w:asciiTheme="minorHAnsi" w:hAnsiTheme="minorHAnsi"/>
          <w:b/>
        </w:rPr>
        <w:t xml:space="preserve"> (3/6</w:t>
      </w:r>
      <w:r w:rsidR="006B6637">
        <w:rPr>
          <w:rFonts w:asciiTheme="minorHAnsi" w:hAnsiTheme="minorHAnsi"/>
          <w:b/>
        </w:rPr>
        <w:t xml:space="preserve">): </w:t>
      </w:r>
      <w:r w:rsidRPr="00DF09F7">
        <w:rPr>
          <w:rFonts w:asciiTheme="minorHAnsi" w:hAnsiTheme="minorHAnsi"/>
        </w:rPr>
        <w:t>For this assignment you will create a list of at least 10 relevant sources that represent multiple perspectives on your issue. You will include a summary of each source and a discussion of how you might use the source in your next essays.</w:t>
      </w:r>
    </w:p>
    <w:p w:rsidR="00CD4781" w:rsidRPr="00DF09F7" w:rsidRDefault="00CD4781" w:rsidP="00CD4781">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w:t>
      </w:r>
      <w:r w:rsidR="006B6637">
        <w:rPr>
          <w:rFonts w:asciiTheme="minorHAnsi" w:hAnsiTheme="minorHAnsi"/>
          <w:b/>
          <w:bCs/>
          <w:noProof w:val="0"/>
          <w:spacing w:val="0"/>
        </w:rPr>
        <w:t xml:space="preserve">Issue (4/1):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CD4781" w:rsidRDefault="00CD4781" w:rsidP="00CD4781">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 xml:space="preserve">Researched Position </w:t>
      </w:r>
      <w:r w:rsidR="006B6637">
        <w:rPr>
          <w:rFonts w:asciiTheme="minorHAnsi" w:hAnsiTheme="minorHAnsi"/>
          <w:b/>
        </w:rPr>
        <w:t xml:space="preserve">Paper (5/1): </w:t>
      </w:r>
      <w:r w:rsidRPr="00DF09F7">
        <w:rPr>
          <w:rFonts w:asciiTheme="minorHAnsi" w:hAnsiTheme="minorHAnsi"/>
        </w:rPr>
        <w:t>For this paper, you will advocate a position on your issue with a well-supported argument written for an audience that you select.</w:t>
      </w:r>
    </w:p>
    <w:p w:rsidR="00CD4781" w:rsidRDefault="00CD4781" w:rsidP="00CD4781">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ab/>
        <w:t>RPP Presentation:</w:t>
      </w:r>
      <w:r>
        <w:rPr>
          <w:rFonts w:asciiTheme="minorHAnsi" w:hAnsiTheme="minorHAnsi"/>
          <w:bCs/>
          <w:noProof w:val="0"/>
          <w:spacing w:val="0"/>
        </w:rPr>
        <w:t xml:space="preserve"> Every student will be required to present a visual presentation on their Researched Position Paper. A more specific assignment sheet will be given in class. </w:t>
      </w:r>
      <w:r w:rsidRPr="00CF2FD1">
        <w:rPr>
          <w:rFonts w:asciiTheme="minorHAnsi" w:hAnsiTheme="minorHAnsi"/>
          <w:bCs/>
          <w:noProof w:val="0"/>
          <w:spacing w:val="0"/>
        </w:rPr>
        <w:t xml:space="preserve"> </w:t>
      </w:r>
    </w:p>
    <w:p w:rsidR="00CD4781" w:rsidRDefault="00CD4781" w:rsidP="00CD4781">
      <w:pPr>
        <w:pStyle w:val="BodyText"/>
        <w:tabs>
          <w:tab w:val="clear" w:pos="360"/>
          <w:tab w:val="left" w:pos="720"/>
        </w:tabs>
        <w:jc w:val="left"/>
        <w:rPr>
          <w:rFonts w:asciiTheme="minorHAnsi" w:hAnsiTheme="minorHAnsi"/>
          <w:bCs/>
          <w:noProof w:val="0"/>
          <w:spacing w:val="0"/>
        </w:rPr>
      </w:pPr>
    </w:p>
    <w:p w:rsidR="00CD4781" w:rsidRPr="007C5FF6" w:rsidRDefault="00CD4781" w:rsidP="00CD4781">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 xml:space="preserve">Rough Drafts: </w:t>
      </w:r>
      <w:r w:rsidR="00D303F8">
        <w:rPr>
          <w:rFonts w:asciiTheme="minorHAnsi" w:hAnsiTheme="minorHAnsi"/>
          <w:bCs/>
          <w:noProof w:val="0"/>
          <w:spacing w:val="0"/>
        </w:rPr>
        <w:t xml:space="preserve">For the IP, </w:t>
      </w:r>
      <w:r>
        <w:rPr>
          <w:rFonts w:asciiTheme="minorHAnsi" w:hAnsiTheme="minorHAnsi"/>
          <w:bCs/>
          <w:noProof w:val="0"/>
          <w:spacing w:val="0"/>
        </w:rPr>
        <w:t xml:space="preserve">MI, and RPP you will turn in </w:t>
      </w:r>
      <w:r w:rsidR="00D303F8">
        <w:rPr>
          <w:rFonts w:asciiTheme="minorHAnsi" w:hAnsiTheme="minorHAnsi"/>
          <w:bCs/>
          <w:noProof w:val="0"/>
          <w:spacing w:val="0"/>
        </w:rPr>
        <w:t>one</w:t>
      </w:r>
      <w:r>
        <w:rPr>
          <w:rFonts w:asciiTheme="minorHAnsi" w:hAnsiTheme="minorHAnsi"/>
          <w:bCs/>
          <w:noProof w:val="0"/>
          <w:spacing w:val="0"/>
        </w:rPr>
        <w:t xml:space="preserve"> draft of your paper before turnin</w:t>
      </w:r>
      <w:r w:rsidR="00D303F8">
        <w:rPr>
          <w:rFonts w:asciiTheme="minorHAnsi" w:hAnsiTheme="minorHAnsi"/>
          <w:bCs/>
          <w:noProof w:val="0"/>
          <w:spacing w:val="0"/>
        </w:rPr>
        <w:t xml:space="preserve">g in your final paper. This draft </w:t>
      </w:r>
      <w:r>
        <w:rPr>
          <w:rFonts w:asciiTheme="minorHAnsi" w:hAnsiTheme="minorHAnsi"/>
          <w:bCs/>
          <w:noProof w:val="0"/>
          <w:spacing w:val="0"/>
        </w:rPr>
        <w:t xml:space="preserve">will be commented on by me and will make up 5% of your final IP, MI, and RPP grade. </w:t>
      </w:r>
    </w:p>
    <w:p w:rsidR="00CD4781" w:rsidRPr="00CF2FD1" w:rsidRDefault="00CD4781" w:rsidP="00CD4781">
      <w:pPr>
        <w:pStyle w:val="BodyText"/>
        <w:tabs>
          <w:tab w:val="clear" w:pos="360"/>
          <w:tab w:val="left" w:pos="720"/>
        </w:tabs>
        <w:jc w:val="left"/>
        <w:rPr>
          <w:rFonts w:asciiTheme="minorHAnsi" w:hAnsiTheme="minorHAnsi" w:cs="Arial"/>
          <w:bCs/>
          <w:noProof w:val="0"/>
          <w:spacing w:val="0"/>
        </w:rPr>
      </w:pPr>
    </w:p>
    <w:p w:rsidR="00CD4781" w:rsidRPr="00424633" w:rsidRDefault="00CD4781" w:rsidP="00CD4781">
      <w:pPr>
        <w:rPr>
          <w:rFonts w:asciiTheme="minorHAnsi" w:hAnsiTheme="minorHAnsi"/>
          <w:sz w:val="20"/>
          <w:szCs w:val="20"/>
        </w:rPr>
      </w:pPr>
      <w:r>
        <w:rPr>
          <w:rFonts w:asciiTheme="minorHAnsi" w:hAnsiTheme="minorHAnsi"/>
          <w:b/>
          <w:sz w:val="20"/>
          <w:szCs w:val="20"/>
        </w:rPr>
        <w:t>Peer Reviews:</w:t>
      </w:r>
      <w:r w:rsidRPr="00CF2FD1">
        <w:rPr>
          <w:rFonts w:asciiTheme="minorHAnsi" w:hAnsiTheme="minorHAnsi"/>
          <w:b/>
          <w:sz w:val="20"/>
          <w:szCs w:val="20"/>
        </w:rPr>
        <w:t xml:space="preserve"> </w:t>
      </w:r>
      <w:r w:rsidR="00EC6112">
        <w:rPr>
          <w:rFonts w:asciiTheme="minorHAnsi" w:hAnsiTheme="minorHAnsi"/>
          <w:sz w:val="20"/>
          <w:szCs w:val="20"/>
        </w:rPr>
        <w:t xml:space="preserve">The IP, MI, and RPP </w:t>
      </w:r>
      <w:r w:rsidRPr="00CF2FD1">
        <w:rPr>
          <w:rFonts w:asciiTheme="minorHAnsi" w:hAnsiTheme="minorHAnsi"/>
          <w:sz w:val="20"/>
          <w:szCs w:val="20"/>
        </w:rPr>
        <w:t>will include mandatory peer review works</w:t>
      </w:r>
      <w:r>
        <w:rPr>
          <w:rFonts w:asciiTheme="minorHAnsi" w:hAnsiTheme="minorHAnsi"/>
          <w:sz w:val="20"/>
          <w:szCs w:val="20"/>
        </w:rPr>
        <w:t>hops</w:t>
      </w:r>
      <w:r w:rsidRPr="00703A66">
        <w:rPr>
          <w:rFonts w:asciiTheme="minorHAnsi" w:hAnsiTheme="minorHAnsi"/>
          <w:sz w:val="20"/>
          <w:szCs w:val="20"/>
        </w:rPr>
        <w:t>.</w:t>
      </w:r>
      <w:r w:rsidRPr="00424633">
        <w:rPr>
          <w:rFonts w:asciiTheme="minorHAnsi" w:hAnsiTheme="minorHAnsi"/>
          <w:sz w:val="20"/>
          <w:szCs w:val="20"/>
        </w:rPr>
        <w:t xml:space="preserve"> It is very important that you participate in peer review, as you will not be able to make up these points. </w:t>
      </w:r>
      <w:r w:rsidR="00D303F8">
        <w:rPr>
          <w:rFonts w:asciiTheme="minorHAnsi" w:hAnsiTheme="minorHAnsi"/>
          <w:sz w:val="20"/>
          <w:szCs w:val="20"/>
        </w:rPr>
        <w:t xml:space="preserve">You will be required to bring a draft to class the day of peer review, and your grade for this will be a part of your R/Q/P grade. </w:t>
      </w:r>
    </w:p>
    <w:p w:rsidR="00CD4781" w:rsidRPr="00CF2FD1" w:rsidRDefault="00CD4781" w:rsidP="00CD4781">
      <w:pPr>
        <w:pStyle w:val="BodyText"/>
        <w:tabs>
          <w:tab w:val="clear" w:pos="360"/>
          <w:tab w:val="clear" w:pos="2520"/>
        </w:tabs>
        <w:jc w:val="left"/>
        <w:rPr>
          <w:rFonts w:asciiTheme="minorHAnsi" w:hAnsiTheme="minorHAnsi" w:cs="Arial"/>
          <w:b/>
          <w:bCs/>
        </w:rPr>
      </w:pPr>
    </w:p>
    <w:p w:rsidR="00CD4781" w:rsidRPr="00CF2FD1" w:rsidRDefault="00CD4781" w:rsidP="00CD4781">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CD4781" w:rsidRPr="00CF2FD1" w:rsidRDefault="00CD4781" w:rsidP="00CD4781">
      <w:pPr>
        <w:pStyle w:val="BodyText"/>
        <w:tabs>
          <w:tab w:val="clear" w:pos="360"/>
          <w:tab w:val="clear" w:pos="2520"/>
        </w:tabs>
        <w:jc w:val="left"/>
        <w:rPr>
          <w:rFonts w:asciiTheme="minorHAnsi" w:hAnsiTheme="minorHAnsi"/>
          <w:noProof w:val="0"/>
        </w:rPr>
      </w:pPr>
    </w:p>
    <w:p w:rsidR="00CD4781" w:rsidRPr="00CF2FD1" w:rsidRDefault="00CD4781" w:rsidP="00CD4781">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CD4781" w:rsidRPr="00CF2FD1" w:rsidRDefault="00CD4781" w:rsidP="00CD4781">
      <w:pPr>
        <w:pStyle w:val="BodyText"/>
        <w:tabs>
          <w:tab w:val="clear" w:pos="360"/>
          <w:tab w:val="clear" w:pos="2520"/>
        </w:tabs>
        <w:jc w:val="left"/>
        <w:rPr>
          <w:rFonts w:asciiTheme="minorHAnsi" w:hAnsiTheme="minorHAnsi"/>
          <w:noProof w:val="0"/>
        </w:rPr>
      </w:pPr>
    </w:p>
    <w:p w:rsidR="00CD4781" w:rsidRPr="00CF2FD1" w:rsidRDefault="00CD4781" w:rsidP="00CD4781">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CD4781" w:rsidRPr="00CF2FD1" w:rsidRDefault="00CD4781" w:rsidP="00CD4781">
      <w:pPr>
        <w:pStyle w:val="BodyText"/>
        <w:tabs>
          <w:tab w:val="left" w:pos="240"/>
        </w:tabs>
        <w:jc w:val="left"/>
        <w:rPr>
          <w:rFonts w:asciiTheme="minorHAnsi" w:hAnsiTheme="minorHAnsi" w:cs="Arial"/>
        </w:rPr>
      </w:pPr>
    </w:p>
    <w:p w:rsidR="00CD4781" w:rsidRPr="00CF2FD1" w:rsidRDefault="00CD4781" w:rsidP="00CD4781">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CD4781" w:rsidRDefault="00CD4781" w:rsidP="00CD4781">
      <w:pPr>
        <w:rPr>
          <w:rFonts w:asciiTheme="minorHAnsi" w:hAnsiTheme="minorHAnsi"/>
          <w:sz w:val="20"/>
          <w:szCs w:val="20"/>
        </w:rPr>
      </w:pPr>
      <w:r>
        <w:rPr>
          <w:rFonts w:asciiTheme="minorHAnsi" w:hAnsiTheme="minorHAnsi"/>
          <w:sz w:val="20"/>
          <w:szCs w:val="20"/>
        </w:rPr>
        <w:t xml:space="preserve">Issue Proposal         </w:t>
      </w:r>
      <w:r w:rsidR="00D303F8">
        <w:rPr>
          <w:rFonts w:asciiTheme="minorHAnsi" w:hAnsiTheme="minorHAnsi"/>
          <w:sz w:val="20"/>
          <w:szCs w:val="20"/>
        </w:rPr>
        <w:t xml:space="preserve">                              20%</w:t>
      </w:r>
    </w:p>
    <w:p w:rsidR="00CD4781" w:rsidRDefault="00CD4781" w:rsidP="00CD4781">
      <w:pPr>
        <w:rPr>
          <w:rFonts w:asciiTheme="minorHAnsi" w:hAnsiTheme="minorHAnsi"/>
          <w:sz w:val="20"/>
          <w:szCs w:val="20"/>
        </w:rPr>
      </w:pPr>
      <w:r>
        <w:rPr>
          <w:rFonts w:asciiTheme="minorHAnsi" w:hAnsiTheme="minorHAnsi"/>
          <w:sz w:val="20"/>
          <w:szCs w:val="20"/>
        </w:rPr>
        <w:t>Annotated Bibl</w:t>
      </w:r>
      <w:r w:rsidR="00D303F8">
        <w:rPr>
          <w:rFonts w:asciiTheme="minorHAnsi" w:hAnsiTheme="minorHAnsi"/>
          <w:sz w:val="20"/>
          <w:szCs w:val="20"/>
        </w:rPr>
        <w:t>iography                      10%</w:t>
      </w:r>
    </w:p>
    <w:p w:rsidR="00CD4781" w:rsidRDefault="00CD4781" w:rsidP="00CD4781">
      <w:pPr>
        <w:rPr>
          <w:rFonts w:asciiTheme="minorHAnsi" w:hAnsiTheme="minorHAnsi"/>
          <w:sz w:val="20"/>
          <w:szCs w:val="20"/>
        </w:rPr>
      </w:pPr>
      <w:r>
        <w:rPr>
          <w:rFonts w:asciiTheme="minorHAnsi" w:hAnsiTheme="minorHAnsi"/>
          <w:sz w:val="20"/>
          <w:szCs w:val="20"/>
        </w:rPr>
        <w:t xml:space="preserve">Mapping the Issue  </w:t>
      </w:r>
      <w:r w:rsidR="00D303F8">
        <w:rPr>
          <w:rFonts w:asciiTheme="minorHAnsi" w:hAnsiTheme="minorHAnsi"/>
          <w:sz w:val="20"/>
          <w:szCs w:val="20"/>
        </w:rPr>
        <w:t xml:space="preserve">                              25%</w:t>
      </w:r>
    </w:p>
    <w:p w:rsidR="00CD4781" w:rsidRDefault="00CD4781" w:rsidP="00CD4781">
      <w:pPr>
        <w:rPr>
          <w:rFonts w:asciiTheme="minorHAnsi" w:hAnsiTheme="minorHAnsi"/>
          <w:sz w:val="20"/>
          <w:szCs w:val="20"/>
        </w:rPr>
      </w:pPr>
      <w:r>
        <w:rPr>
          <w:rFonts w:asciiTheme="minorHAnsi" w:hAnsiTheme="minorHAnsi"/>
          <w:sz w:val="20"/>
          <w:szCs w:val="20"/>
        </w:rPr>
        <w:t>Researched Position Paper                 30%</w:t>
      </w:r>
    </w:p>
    <w:p w:rsidR="00CD4781" w:rsidRPr="00CF2FD1" w:rsidRDefault="00CD4781" w:rsidP="00CD4781">
      <w:pPr>
        <w:rPr>
          <w:rFonts w:asciiTheme="minorHAnsi" w:hAnsiTheme="minorHAnsi"/>
          <w:sz w:val="20"/>
          <w:szCs w:val="20"/>
        </w:rPr>
      </w:pPr>
      <w:r>
        <w:rPr>
          <w:rFonts w:asciiTheme="minorHAnsi" w:hAnsiTheme="minorHAnsi"/>
          <w:sz w:val="20"/>
          <w:szCs w:val="20"/>
        </w:rPr>
        <w:t>RPP Presentation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p>
    <w:p w:rsidR="00CD4781" w:rsidRPr="00424633" w:rsidRDefault="00CD4781" w:rsidP="00CD4781">
      <w:pPr>
        <w:rPr>
          <w:rFonts w:asciiTheme="minorHAnsi" w:hAnsiTheme="minorHAnsi"/>
          <w:sz w:val="20"/>
          <w:szCs w:val="20"/>
        </w:rPr>
      </w:pPr>
      <w:r>
        <w:rPr>
          <w:rFonts w:asciiTheme="minorHAnsi" w:hAnsiTheme="minorHAnsi"/>
          <w:sz w:val="20"/>
          <w:szCs w:val="20"/>
        </w:rPr>
        <w:t>R/Q/P</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Pr>
          <w:rFonts w:asciiTheme="minorHAnsi" w:hAnsiTheme="minorHAnsi"/>
          <w:sz w:val="20"/>
          <w:szCs w:val="20"/>
        </w:rPr>
        <w:tab/>
        <w:t xml:space="preserve"> 10</w:t>
      </w:r>
      <w:r w:rsidRPr="00424633">
        <w:rPr>
          <w:rFonts w:asciiTheme="minorHAnsi" w:hAnsiTheme="minorHAnsi"/>
          <w:sz w:val="20"/>
          <w:szCs w:val="20"/>
        </w:rPr>
        <w:t>%</w:t>
      </w:r>
    </w:p>
    <w:p w:rsidR="00CD4781" w:rsidRPr="00CF2FD1" w:rsidRDefault="00CD4781" w:rsidP="00CD4781">
      <w:pPr>
        <w:tabs>
          <w:tab w:val="left" w:pos="240"/>
        </w:tabs>
        <w:suppressAutoHyphens/>
        <w:rPr>
          <w:rFonts w:asciiTheme="minorHAnsi" w:hAnsiTheme="minorHAnsi"/>
          <w:sz w:val="20"/>
          <w:szCs w:val="20"/>
        </w:rPr>
      </w:pPr>
    </w:p>
    <w:p w:rsidR="00CD4781" w:rsidRDefault="00CD4781" w:rsidP="00CD4781">
      <w:pPr>
        <w:rPr>
          <w:rFonts w:asciiTheme="minorHAnsi" w:hAnsiTheme="minorHAnsi"/>
          <w:sz w:val="20"/>
          <w:szCs w:val="20"/>
        </w:rPr>
      </w:pPr>
      <w:r w:rsidRPr="00CF2FD1">
        <w:rPr>
          <w:rFonts w:asciiTheme="minorHAnsi" w:hAnsiTheme="minorHAnsi"/>
          <w:sz w:val="20"/>
          <w:szCs w:val="20"/>
        </w:rPr>
        <w:t>Final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p>
    <w:p w:rsidR="00CD4781" w:rsidRDefault="00CD4781" w:rsidP="00CD4781">
      <w:pPr>
        <w:rPr>
          <w:rFonts w:asciiTheme="minorHAnsi" w:hAnsiTheme="minorHAnsi"/>
          <w:sz w:val="20"/>
          <w:szCs w:val="20"/>
        </w:rPr>
      </w:pPr>
    </w:p>
    <w:p w:rsidR="00CD4781" w:rsidRDefault="00CD4781" w:rsidP="00CD4781">
      <w:pPr>
        <w:rPr>
          <w:rFonts w:asciiTheme="minorHAnsi" w:hAnsiTheme="minorHAnsi"/>
          <w:sz w:val="20"/>
          <w:szCs w:val="20"/>
        </w:rPr>
      </w:pPr>
      <w:r>
        <w:rPr>
          <w:rFonts w:asciiTheme="minorHAnsi" w:hAnsiTheme="minorHAnsi"/>
          <w:b/>
          <w:sz w:val="20"/>
          <w:szCs w:val="20"/>
        </w:rPr>
        <w:t xml:space="preserve">Choosing a Topic: </w:t>
      </w:r>
      <w:r>
        <w:rPr>
          <w:rFonts w:asciiTheme="minorHAnsi" w:hAnsiTheme="minorHAnsi"/>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w:t>
      </w:r>
      <w:r w:rsidR="00D303F8">
        <w:rPr>
          <w:rFonts w:asciiTheme="minorHAnsi" w:hAnsiTheme="minorHAnsi"/>
          <w:sz w:val="20"/>
          <w:szCs w:val="20"/>
        </w:rPr>
        <w:t>ission from me. If you feel</w:t>
      </w:r>
      <w:r>
        <w:rPr>
          <w:rFonts w:asciiTheme="minorHAnsi" w:hAnsiTheme="minorHAnsi"/>
          <w:sz w:val="20"/>
          <w:szCs w:val="20"/>
        </w:rPr>
        <w:t xml:space="preserve">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473A41" w:rsidRDefault="00473A41" w:rsidP="00CD4781">
      <w:pPr>
        <w:rPr>
          <w:rFonts w:asciiTheme="minorHAnsi" w:hAnsiTheme="minorHAnsi"/>
          <w:sz w:val="20"/>
          <w:szCs w:val="20"/>
        </w:rPr>
      </w:pPr>
    </w:p>
    <w:p w:rsidR="00473A41" w:rsidRDefault="00473A41" w:rsidP="00CD4781">
      <w:pPr>
        <w:rPr>
          <w:rFonts w:asciiTheme="minorHAnsi" w:hAnsiTheme="minorHAnsi"/>
          <w:b/>
          <w:sz w:val="20"/>
          <w:szCs w:val="20"/>
        </w:rPr>
      </w:pPr>
    </w:p>
    <w:p w:rsidR="00473A41" w:rsidRDefault="00473A41" w:rsidP="00CD4781">
      <w:pPr>
        <w:rPr>
          <w:rFonts w:asciiTheme="minorHAnsi" w:hAnsiTheme="minorHAnsi"/>
          <w:b/>
          <w:sz w:val="20"/>
          <w:szCs w:val="20"/>
        </w:rPr>
      </w:pPr>
      <w:r>
        <w:rPr>
          <w:rFonts w:asciiTheme="minorHAnsi" w:hAnsiTheme="minorHAnsi"/>
          <w:b/>
          <w:sz w:val="20"/>
          <w:szCs w:val="20"/>
        </w:rPr>
        <w:lastRenderedPageBreak/>
        <w:t>Banned Topics:</w:t>
      </w:r>
    </w:p>
    <w:p w:rsidR="00473A41" w:rsidRDefault="00473A41" w:rsidP="00CD4781">
      <w:pPr>
        <w:rPr>
          <w:rFonts w:asciiTheme="minorHAnsi" w:hAnsiTheme="minorHAnsi"/>
          <w:b/>
          <w:sz w:val="20"/>
          <w:szCs w:val="20"/>
        </w:rPr>
      </w:pPr>
    </w:p>
    <w:p w:rsidR="00473A41" w:rsidRDefault="00473A41" w:rsidP="00CD4781">
      <w:pPr>
        <w:rPr>
          <w:rFonts w:asciiTheme="minorHAnsi" w:hAnsiTheme="minorHAnsi"/>
          <w:sz w:val="20"/>
          <w:szCs w:val="20"/>
        </w:rPr>
      </w:pPr>
      <w:r>
        <w:rPr>
          <w:rFonts w:asciiTheme="minorHAnsi" w:hAnsiTheme="minorHAnsi"/>
          <w:sz w:val="20"/>
          <w:szCs w:val="20"/>
        </w:rPr>
        <w:t>Abortion</w:t>
      </w:r>
    </w:p>
    <w:p w:rsidR="00473A41" w:rsidRDefault="00473A41" w:rsidP="00CD4781">
      <w:pPr>
        <w:rPr>
          <w:rFonts w:asciiTheme="minorHAnsi" w:hAnsiTheme="minorHAnsi"/>
          <w:sz w:val="20"/>
          <w:szCs w:val="20"/>
        </w:rPr>
      </w:pPr>
      <w:r>
        <w:rPr>
          <w:rFonts w:asciiTheme="minorHAnsi" w:hAnsiTheme="minorHAnsi"/>
          <w:sz w:val="20"/>
          <w:szCs w:val="20"/>
        </w:rPr>
        <w:t>Child beauty pageants</w:t>
      </w:r>
    </w:p>
    <w:p w:rsidR="00473A41" w:rsidRDefault="00473A41" w:rsidP="00CD4781">
      <w:pPr>
        <w:rPr>
          <w:rFonts w:asciiTheme="minorHAnsi" w:hAnsiTheme="minorHAnsi"/>
          <w:sz w:val="20"/>
          <w:szCs w:val="20"/>
        </w:rPr>
      </w:pPr>
      <w:r>
        <w:rPr>
          <w:rFonts w:asciiTheme="minorHAnsi" w:hAnsiTheme="minorHAnsi"/>
          <w:sz w:val="20"/>
          <w:szCs w:val="20"/>
        </w:rPr>
        <w:t>Marijuana</w:t>
      </w:r>
    </w:p>
    <w:p w:rsidR="00473A41" w:rsidRDefault="00473A41" w:rsidP="00CD4781">
      <w:pPr>
        <w:rPr>
          <w:rFonts w:asciiTheme="minorHAnsi" w:hAnsiTheme="minorHAnsi"/>
          <w:sz w:val="20"/>
          <w:szCs w:val="20"/>
        </w:rPr>
      </w:pPr>
      <w:r>
        <w:rPr>
          <w:rFonts w:asciiTheme="minorHAnsi" w:hAnsiTheme="minorHAnsi"/>
          <w:sz w:val="20"/>
          <w:szCs w:val="20"/>
        </w:rPr>
        <w:t>Same-sex marriage</w:t>
      </w:r>
    </w:p>
    <w:p w:rsidR="00473A41" w:rsidRPr="00473A41" w:rsidRDefault="00473A41" w:rsidP="00CD4781">
      <w:pPr>
        <w:rPr>
          <w:rFonts w:asciiTheme="minorHAnsi" w:hAnsiTheme="minorHAnsi"/>
          <w:sz w:val="20"/>
          <w:szCs w:val="20"/>
        </w:rPr>
      </w:pPr>
      <w:r>
        <w:rPr>
          <w:rFonts w:asciiTheme="minorHAnsi" w:hAnsiTheme="minorHAnsi"/>
          <w:sz w:val="20"/>
          <w:szCs w:val="20"/>
        </w:rPr>
        <w:t>Video game violence</w:t>
      </w:r>
    </w:p>
    <w:p w:rsidR="00CD4781" w:rsidRDefault="00CD4781" w:rsidP="00CD4781">
      <w:pPr>
        <w:rPr>
          <w:rFonts w:asciiTheme="minorHAnsi" w:hAnsiTheme="minorHAnsi"/>
          <w:sz w:val="20"/>
          <w:szCs w:val="20"/>
        </w:rPr>
      </w:pPr>
    </w:p>
    <w:p w:rsidR="00CD4781" w:rsidRPr="00C14147" w:rsidRDefault="00CD4781" w:rsidP="00CD4781">
      <w:r>
        <w:rPr>
          <w:rFonts w:asciiTheme="minorHAnsi" w:hAnsiTheme="minorHAnsi"/>
          <w:b/>
          <w:sz w:val="20"/>
          <w:szCs w:val="20"/>
        </w:rPr>
        <w:t xml:space="preserve">Turning in Assignments to Blackboard: </w:t>
      </w:r>
      <w:r w:rsidR="00D303F8">
        <w:rPr>
          <w:rFonts w:asciiTheme="minorHAnsi" w:hAnsiTheme="minorHAnsi"/>
          <w:sz w:val="20"/>
          <w:szCs w:val="20"/>
        </w:rPr>
        <w:t xml:space="preserve">All assignments in this course will be submitted to Blackboard. I will not accept any assignments via e-mail. </w:t>
      </w:r>
      <w:r>
        <w:rPr>
          <w:rFonts w:asciiTheme="minorHAnsi" w:hAnsiTheme="minorHAnsi"/>
          <w:sz w:val="20"/>
          <w:szCs w:val="20"/>
        </w:rPr>
        <w:t>All assignments submitted to Blackboard must be saved as a .doc or .docx file to ensure that I am able to open them on my computer. It is your responsibility to ensure that all of your work is saved in this way and submitted in the correct format. If you submit an assignment in a different format that I am unable to open, I will e-mail you to re-save and re-submit your work; however, if this happens the ass</w:t>
      </w:r>
      <w:r w:rsidR="00D303F8">
        <w:rPr>
          <w:rFonts w:asciiTheme="minorHAnsi" w:hAnsiTheme="minorHAnsi"/>
          <w:sz w:val="20"/>
          <w:szCs w:val="20"/>
        </w:rPr>
        <w:t>ignment will be marked as late and will receive a grade deduction.</w:t>
      </w:r>
    </w:p>
    <w:p w:rsidR="00CD4781" w:rsidRPr="00CF2FD1" w:rsidRDefault="00CD4781" w:rsidP="00CD4781">
      <w:pPr>
        <w:tabs>
          <w:tab w:val="left" w:pos="240"/>
        </w:tabs>
        <w:suppressAutoHyphens/>
        <w:rPr>
          <w:rFonts w:asciiTheme="minorHAnsi" w:hAnsiTheme="minorHAnsi"/>
          <w:sz w:val="20"/>
          <w:szCs w:val="20"/>
        </w:rPr>
      </w:pPr>
    </w:p>
    <w:p w:rsidR="00CD4781" w:rsidRPr="00CF2FD1" w:rsidRDefault="00CD4781" w:rsidP="00CD4781">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Pr>
          <w:rFonts w:asciiTheme="minorHAnsi" w:hAnsiTheme="minorHAnsi"/>
          <w:sz w:val="20"/>
          <w:szCs w:val="20"/>
        </w:rPr>
        <w:t xml:space="preserve">This includes the Issue Proposal, Annotated Bibliography, Mapping the Issue, Researched Position Paper, and the RPP Presentation.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rsidR="00CD4781" w:rsidRDefault="00CD4781" w:rsidP="00CD4781">
      <w:pPr>
        <w:rPr>
          <w:rFonts w:asciiTheme="minorHAnsi" w:hAnsiTheme="minorHAnsi" w:cs="Arial"/>
          <w:color w:val="FF0000"/>
          <w:sz w:val="20"/>
          <w:szCs w:val="20"/>
        </w:rPr>
      </w:pPr>
    </w:p>
    <w:p w:rsidR="00CD4781" w:rsidRPr="00F961C0" w:rsidRDefault="00CD4781" w:rsidP="00CD4781">
      <w:pPr>
        <w:rPr>
          <w:rFonts w:asciiTheme="minorHAnsi" w:hAnsiTheme="minorHAnsi" w:cs="Arial"/>
          <w:sz w:val="20"/>
          <w:szCs w:val="20"/>
        </w:rPr>
      </w:pPr>
      <w:r w:rsidRPr="00F961C0">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CD4781" w:rsidRPr="00CF2FD1" w:rsidRDefault="00CD4781" w:rsidP="00CD4781">
      <w:pPr>
        <w:rPr>
          <w:rFonts w:asciiTheme="minorHAnsi" w:hAnsiTheme="minorHAnsi" w:cs="Arial"/>
          <w:sz w:val="20"/>
          <w:szCs w:val="20"/>
        </w:rPr>
      </w:pPr>
    </w:p>
    <w:p w:rsidR="00CD4781" w:rsidRPr="00F961C0" w:rsidRDefault="00CD4781" w:rsidP="00CD4781">
      <w:pPr>
        <w:rPr>
          <w:rFonts w:asciiTheme="minorHAnsi" w:hAnsiTheme="minorHAnsi" w:cs="Arial"/>
          <w:sz w:val="20"/>
          <w:szCs w:val="20"/>
        </w:rPr>
      </w:pPr>
      <w:r w:rsidRPr="00F961C0">
        <w:rPr>
          <w:rFonts w:asciiTheme="minorHAnsi" w:hAnsiTheme="minorHAnsi" w:cs="Arial"/>
          <w:b/>
          <w:sz w:val="20"/>
          <w:szCs w:val="20"/>
        </w:rPr>
        <w:t>Expectations for Out-of-Class Study</w:t>
      </w:r>
      <w:r w:rsidRPr="00F961C0">
        <w:rPr>
          <w:rFonts w:asciiTheme="minorHAnsi" w:hAnsiTheme="minorHAnsi" w:cs="Arial"/>
          <w:sz w:val="20"/>
          <w:szCs w:val="20"/>
        </w:rPr>
        <w:t xml:space="preserve">: </w:t>
      </w:r>
      <w:r w:rsidRPr="00F961C0">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Pr>
          <w:rFonts w:asciiTheme="minorHAnsi" w:hAnsiTheme="minorHAnsi" w:cs="Arial"/>
          <w:bCs/>
          <w:sz w:val="20"/>
          <w:szCs w:val="20"/>
        </w:rPr>
        <w:t>9 hours of reading, study, etc.</w:t>
      </w:r>
    </w:p>
    <w:p w:rsidR="00CD4781" w:rsidRPr="00CF2FD1" w:rsidRDefault="00CD4781" w:rsidP="00CD4781">
      <w:pPr>
        <w:rPr>
          <w:rFonts w:asciiTheme="minorHAnsi" w:hAnsiTheme="minorHAnsi" w:cs="Arial"/>
          <w:b/>
          <w:color w:val="0000FF"/>
          <w:sz w:val="20"/>
          <w:szCs w:val="20"/>
        </w:rPr>
      </w:pPr>
    </w:p>
    <w:p w:rsidR="00CD4781" w:rsidRPr="00F961C0" w:rsidRDefault="00CD4781" w:rsidP="00CD4781">
      <w:pPr>
        <w:rPr>
          <w:rFonts w:asciiTheme="minorHAnsi" w:hAnsiTheme="minorHAnsi"/>
          <w:sz w:val="20"/>
          <w:szCs w:val="20"/>
        </w:rPr>
      </w:pPr>
      <w:r w:rsidRPr="00F961C0">
        <w:rPr>
          <w:rFonts w:asciiTheme="minorHAnsi" w:hAnsiTheme="minorHAnsi" w:cs="Arial"/>
          <w:b/>
          <w:sz w:val="20"/>
          <w:szCs w:val="20"/>
        </w:rPr>
        <w:t>Grade Grievances</w:t>
      </w:r>
      <w:r>
        <w:rPr>
          <w:rFonts w:asciiTheme="minorHAnsi" w:hAnsiTheme="minorHAnsi" w:cs="Arial"/>
          <w:sz w:val="20"/>
          <w:szCs w:val="20"/>
        </w:rPr>
        <w:t xml:space="preserve">: </w:t>
      </w:r>
      <w:r w:rsidRPr="00F961C0">
        <w:rPr>
          <w:rFonts w:asciiTheme="minorHAnsi" w:hAnsiTheme="minorHAnsi" w:cs="Arial"/>
          <w:sz w:val="20"/>
          <w:szCs w:val="20"/>
        </w:rPr>
        <w:t xml:space="preserve">Any appeal of a grade in this course must follow the procedures and deadlines for grade-related grievances as published in the current undergraduate / graduate catalog. </w:t>
      </w:r>
    </w:p>
    <w:p w:rsidR="00CD4781" w:rsidRPr="00CF2FD1" w:rsidRDefault="00CD4781" w:rsidP="00CD4781">
      <w:pPr>
        <w:tabs>
          <w:tab w:val="left" w:pos="240"/>
        </w:tabs>
        <w:suppressAutoHyphens/>
        <w:rPr>
          <w:rFonts w:asciiTheme="minorHAnsi" w:hAnsiTheme="minorHAnsi"/>
          <w:sz w:val="20"/>
          <w:szCs w:val="20"/>
        </w:rPr>
      </w:pPr>
    </w:p>
    <w:p w:rsidR="00CD4781" w:rsidRPr="00F961C0" w:rsidRDefault="00CD4781" w:rsidP="00CD4781">
      <w:pPr>
        <w:rPr>
          <w:rFonts w:asciiTheme="minorHAnsi" w:hAnsiTheme="minorHAnsi"/>
          <w:b/>
          <w:sz w:val="20"/>
          <w:szCs w:val="20"/>
        </w:rPr>
      </w:pPr>
      <w:r w:rsidRPr="00F961C0">
        <w:rPr>
          <w:rFonts w:asciiTheme="minorHAnsi" w:hAnsiTheme="minorHAnsi"/>
          <w:b/>
          <w:sz w:val="20"/>
          <w:szCs w:val="20"/>
        </w:rPr>
        <w:t xml:space="preserve">Late Enrollment Policy: </w:t>
      </w:r>
      <w:r w:rsidRPr="00F961C0">
        <w:rPr>
          <w:rFonts w:asciiTheme="minorHAnsi" w:hAnsiTheme="minorHAnsi"/>
          <w:sz w:val="20"/>
          <w:szCs w:val="20"/>
        </w:rPr>
        <w:t>Though I realize that some 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CD4781" w:rsidRPr="00DF09F7" w:rsidRDefault="00CD4781" w:rsidP="00CD4781">
      <w:pPr>
        <w:rPr>
          <w:rFonts w:asciiTheme="minorHAnsi" w:hAnsiTheme="minorHAnsi"/>
          <w:b/>
          <w:bCs/>
          <w:sz w:val="20"/>
          <w:szCs w:val="20"/>
        </w:rPr>
      </w:pPr>
    </w:p>
    <w:p w:rsidR="00CD4781" w:rsidRPr="00CF2FD1" w:rsidRDefault="00CD4781" w:rsidP="00CD4781">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w:t>
      </w:r>
      <w:r w:rsidR="00A44DB3">
        <w:rPr>
          <w:rFonts w:asciiTheme="minorHAnsi" w:hAnsiTheme="minorHAnsi" w:cs="Arial"/>
        </w:rPr>
        <w:t xml:space="preserve"> on Blackboard by</w:t>
      </w:r>
      <w:r w:rsidRPr="00CF2FD1">
        <w:rPr>
          <w:rFonts w:asciiTheme="minorHAnsi" w:hAnsiTheme="minorHAnsi" w:cs="Arial"/>
        </w:rPr>
        <w:t xml:space="preserve"> the beginning of class on the due date specified. </w:t>
      </w:r>
      <w:r w:rsidR="00A44DB3">
        <w:rPr>
          <w:rFonts w:asciiTheme="minorHAnsi" w:hAnsiTheme="minorHAnsi" w:cs="Arial"/>
        </w:rPr>
        <w:t>The only assignments in this course that you may turn in late are the IP, AB, MI, and RPP. No other assignments will be accepted late.</w:t>
      </w:r>
      <w:r w:rsidRPr="00CF2FD1">
        <w:rPr>
          <w:rFonts w:asciiTheme="minorHAnsi" w:hAnsiTheme="minorHAnsi" w:cs="Arial"/>
        </w:rPr>
        <w:t xml:space="preserve"> Assignments turned in after the </w:t>
      </w:r>
      <w:r w:rsidR="00A44DB3">
        <w:rPr>
          <w:rFonts w:asciiTheme="minorHAnsi" w:hAnsiTheme="minorHAnsi" w:cs="Arial"/>
        </w:rPr>
        <w:t>specified date and time</w:t>
      </w:r>
      <w:r w:rsidRPr="00CF2FD1">
        <w:rPr>
          <w:rFonts w:asciiTheme="minorHAnsi" w:hAnsiTheme="minorHAnsi" w:cs="Arial"/>
        </w:rPr>
        <w:t xml:space="preserve">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rsidR="00CD4781" w:rsidRPr="00CF2FD1" w:rsidRDefault="00CD4781" w:rsidP="00CD4781">
      <w:pPr>
        <w:pStyle w:val="BodyText"/>
        <w:jc w:val="left"/>
        <w:rPr>
          <w:rFonts w:asciiTheme="minorHAnsi" w:hAnsiTheme="minorHAnsi" w:cs="Arial"/>
          <w:color w:val="FF0000"/>
        </w:rPr>
      </w:pPr>
    </w:p>
    <w:p w:rsidR="00CD4781" w:rsidRPr="00CF2FD1" w:rsidRDefault="00CD4781" w:rsidP="00CD4781">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CD4781" w:rsidRPr="00CF2FD1" w:rsidRDefault="00CD4781" w:rsidP="00CD4781">
      <w:pPr>
        <w:pStyle w:val="BodyText"/>
        <w:jc w:val="left"/>
        <w:rPr>
          <w:rFonts w:asciiTheme="minorHAnsi" w:hAnsiTheme="minorHAnsi" w:cs="Arial"/>
          <w:color w:val="FF0000"/>
        </w:rPr>
      </w:pPr>
    </w:p>
    <w:p w:rsidR="00CD4781" w:rsidRPr="00CF2FD1" w:rsidRDefault="00CD4781" w:rsidP="00CD4781">
      <w:pPr>
        <w:rPr>
          <w:rFonts w:asciiTheme="minorHAnsi" w:hAnsiTheme="minorHAnsi"/>
          <w:color w:val="FF0000"/>
          <w:sz w:val="20"/>
          <w:szCs w:val="20"/>
        </w:rPr>
      </w:pPr>
      <w:r w:rsidRPr="00CF2FD1">
        <w:rPr>
          <w:rFonts w:asciiTheme="minorHAnsi" w:hAnsiTheme="minorHAnsi"/>
          <w:b/>
          <w:sz w:val="20"/>
          <w:szCs w:val="20"/>
        </w:rPr>
        <w:t xml:space="preserve">Attendance Policy. </w:t>
      </w:r>
      <w:r w:rsidRPr="00CF2FD1">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w:t>
      </w:r>
      <w:r w:rsidRPr="00CF2FD1">
        <w:rPr>
          <w:rFonts w:asciiTheme="minorHAnsi" w:hAnsiTheme="minorHAnsi"/>
          <w:sz w:val="20"/>
          <w:szCs w:val="20"/>
        </w:rPr>
        <w:lastRenderedPageBreak/>
        <w:t xml:space="preserve">and/or religious holidays. Students must inform the instructor in writing at least one week in advance of an excused absence. </w:t>
      </w:r>
    </w:p>
    <w:p w:rsidR="00CD4781" w:rsidRPr="00CF2FD1" w:rsidRDefault="00CD4781" w:rsidP="00CD4781">
      <w:pPr>
        <w:jc w:val="both"/>
        <w:rPr>
          <w:rFonts w:asciiTheme="minorHAnsi" w:hAnsiTheme="minorHAnsi"/>
          <w:sz w:val="20"/>
          <w:szCs w:val="20"/>
        </w:rPr>
      </w:pPr>
    </w:p>
    <w:p w:rsidR="00CD4781" w:rsidRPr="00F961C0" w:rsidRDefault="00CD4781" w:rsidP="00CD4781">
      <w:pPr>
        <w:rPr>
          <w:rFonts w:asciiTheme="minorHAnsi" w:hAnsiTheme="minorHAnsi"/>
          <w:sz w:val="20"/>
          <w:szCs w:val="20"/>
        </w:rPr>
      </w:pPr>
      <w:r>
        <w:rPr>
          <w:rFonts w:asciiTheme="minorHAnsi" w:hAnsiTheme="minorHAnsi"/>
          <w:sz w:val="20"/>
          <w:szCs w:val="20"/>
        </w:rPr>
        <w:t>After four</w:t>
      </w:r>
      <w:r w:rsidR="00A44DB3">
        <w:rPr>
          <w:rFonts w:asciiTheme="minorHAnsi" w:hAnsiTheme="minorHAnsi"/>
          <w:sz w:val="20"/>
          <w:szCs w:val="20"/>
        </w:rPr>
        <w:t xml:space="preserve"> unexcused absences in a T/Th</w:t>
      </w:r>
      <w:r w:rsidRPr="00F961C0">
        <w:rPr>
          <w:rFonts w:asciiTheme="minorHAnsi" w:hAnsiTheme="minorHAnsi"/>
          <w:sz w:val="20"/>
          <w:szCs w:val="20"/>
        </w:rPr>
        <w:t xml:space="preserve"> class, students will be penalized 5% off their final grade</w:t>
      </w:r>
      <w:r>
        <w:rPr>
          <w:rFonts w:asciiTheme="minorHAnsi" w:hAnsiTheme="minorHAnsi"/>
          <w:sz w:val="20"/>
          <w:szCs w:val="20"/>
        </w:rPr>
        <w:t xml:space="preserve"> for each additional absence. </w:t>
      </w:r>
      <w:r w:rsidRPr="00F961C0">
        <w:rPr>
          <w:rFonts w:asciiTheme="minorHAnsi" w:hAnsiTheme="minorHAnsi"/>
          <w:sz w:val="20"/>
          <w:szCs w:val="20"/>
        </w:rPr>
        <w:t>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Pr>
          <w:rFonts w:asciiTheme="minorHAnsi" w:hAnsiTheme="minorHAnsi"/>
          <w:sz w:val="20"/>
          <w:szCs w:val="20"/>
        </w:rPr>
        <w:t xml:space="preserve"> Continued tardiness can and will result in a deduction of participation points. </w:t>
      </w:r>
    </w:p>
    <w:p w:rsidR="00CD4781" w:rsidRPr="00CF2FD1" w:rsidRDefault="00CD4781" w:rsidP="00CD4781">
      <w:pPr>
        <w:pStyle w:val="BodyText"/>
        <w:rPr>
          <w:rFonts w:asciiTheme="minorHAnsi" w:hAnsiTheme="minorHAnsi" w:cs="Arial"/>
        </w:rPr>
      </w:pPr>
    </w:p>
    <w:p w:rsidR="00CD4781" w:rsidRPr="00CF2FD1" w:rsidRDefault="00CD4781" w:rsidP="00CD4781">
      <w:pPr>
        <w:jc w:val="both"/>
        <w:rPr>
          <w:rFonts w:asciiTheme="minorHAnsi" w:hAnsiTheme="minorHAnsi"/>
          <w:sz w:val="20"/>
          <w:szCs w:val="20"/>
        </w:rPr>
      </w:pPr>
      <w:r w:rsidRPr="00CF2FD1">
        <w:rPr>
          <w:rFonts w:asciiTheme="minorHAnsi" w:hAnsiTheme="minorHAnsi"/>
          <w:b/>
          <w:sz w:val="20"/>
          <w:szCs w:val="20"/>
        </w:rPr>
        <w:t xml:space="preserve">Classroom behavior. </w:t>
      </w:r>
      <w:r w:rsidRPr="00CF2FD1">
        <w:rPr>
          <w:rFonts w:asciiTheme="minorHAnsi" w:hAnsiTheme="minorHAnsi"/>
          <w:sz w:val="20"/>
          <w:szCs w:val="20"/>
        </w:rPr>
        <w:t xml:space="preserve">Class sessions are short and require your full attention. All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CD4781" w:rsidRPr="00CF2FD1" w:rsidRDefault="00CD4781" w:rsidP="00CD4781">
      <w:pPr>
        <w:jc w:val="both"/>
        <w:rPr>
          <w:rFonts w:asciiTheme="minorHAnsi" w:hAnsiTheme="minorHAnsi"/>
          <w:sz w:val="20"/>
          <w:szCs w:val="20"/>
        </w:rPr>
      </w:pPr>
    </w:p>
    <w:p w:rsidR="00CD4781" w:rsidRDefault="00CD4781" w:rsidP="00CD4781">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CD4781" w:rsidRPr="00CF2FD1" w:rsidRDefault="00CD4781" w:rsidP="00CD4781">
      <w:pPr>
        <w:pStyle w:val="PlainText"/>
        <w:jc w:val="both"/>
        <w:rPr>
          <w:rFonts w:asciiTheme="minorHAnsi" w:hAnsiTheme="minorHAnsi"/>
        </w:rPr>
      </w:pPr>
    </w:p>
    <w:p w:rsidR="00CD4781" w:rsidRPr="00CF2FD1" w:rsidRDefault="00CD4781" w:rsidP="00CD4781">
      <w:pPr>
        <w:pStyle w:val="PlainText"/>
        <w:jc w:val="both"/>
        <w:rPr>
          <w:rFonts w:asciiTheme="minorHAnsi" w:hAnsiTheme="minorHAnsi"/>
        </w:rPr>
      </w:pPr>
    </w:p>
    <w:p w:rsidR="00CD4781" w:rsidRPr="00CF2FD1" w:rsidRDefault="00CD4781" w:rsidP="00CD4781">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CD4781" w:rsidRPr="00CF2FD1" w:rsidRDefault="00CD4781" w:rsidP="00CD4781">
      <w:pPr>
        <w:keepNext/>
        <w:rPr>
          <w:rFonts w:asciiTheme="minorHAnsi" w:hAnsiTheme="minorHAnsi" w:cs="Arial"/>
          <w:sz w:val="20"/>
          <w:szCs w:val="20"/>
        </w:rPr>
      </w:pPr>
    </w:p>
    <w:p w:rsidR="00CD4781" w:rsidRPr="00CF2FD1" w:rsidRDefault="00CD4781" w:rsidP="00CD478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CD4781" w:rsidRPr="00CF2FD1" w:rsidRDefault="00CD4781" w:rsidP="00CD478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4781" w:rsidRPr="00CF2FD1" w:rsidRDefault="00CD4781" w:rsidP="00CD4781">
      <w:pPr>
        <w:keepNext/>
        <w:rPr>
          <w:rFonts w:asciiTheme="minorHAnsi" w:hAnsiTheme="minorHAnsi" w:cs="Arial"/>
          <w:sz w:val="20"/>
          <w:szCs w:val="20"/>
        </w:rPr>
      </w:pPr>
    </w:p>
    <w:p w:rsidR="00CD4781" w:rsidRPr="00CF2FD1" w:rsidRDefault="00CD4781" w:rsidP="00CD4781">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CD4781" w:rsidRPr="00CF2FD1" w:rsidRDefault="00CD4781" w:rsidP="00CD4781">
      <w:pPr>
        <w:rPr>
          <w:rFonts w:asciiTheme="minorHAnsi" w:hAnsiTheme="minorHAnsi"/>
          <w:sz w:val="20"/>
          <w:szCs w:val="20"/>
        </w:rPr>
      </w:pPr>
    </w:p>
    <w:p w:rsidR="00CD4781" w:rsidRPr="00CF2FD1" w:rsidRDefault="00CD4781" w:rsidP="00CD4781">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w:t>
      </w:r>
      <w:r w:rsidRPr="00CF2FD1">
        <w:rPr>
          <w:rFonts w:asciiTheme="minorHAnsi" w:hAnsiTheme="minorHAnsi" w:cs="Arial"/>
          <w:sz w:val="20"/>
          <w:szCs w:val="20"/>
        </w:rPr>
        <w:lastRenderedPageBreak/>
        <w:t xml:space="preserve">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CD4781" w:rsidRPr="00CF2FD1" w:rsidRDefault="00CD4781" w:rsidP="00CD4781">
      <w:pPr>
        <w:pStyle w:val="BodyText"/>
        <w:tabs>
          <w:tab w:val="clear" w:pos="360"/>
          <w:tab w:val="num" w:pos="720"/>
          <w:tab w:val="left" w:pos="1260"/>
        </w:tabs>
        <w:jc w:val="left"/>
        <w:rPr>
          <w:rFonts w:asciiTheme="minorHAnsi" w:hAnsiTheme="minorHAnsi"/>
        </w:rPr>
      </w:pPr>
    </w:p>
    <w:p w:rsidR="00CD4781" w:rsidRPr="00CF2FD1" w:rsidRDefault="00CD4781" w:rsidP="00CD4781">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CD4781" w:rsidRPr="00CF2FD1" w:rsidRDefault="00CD4781" w:rsidP="00CD4781">
      <w:pPr>
        <w:pStyle w:val="BodyText"/>
        <w:rPr>
          <w:rFonts w:asciiTheme="minorHAnsi" w:hAnsiTheme="minorHAnsi" w:cs="Arial"/>
        </w:rPr>
      </w:pPr>
    </w:p>
    <w:p w:rsidR="00CD4781" w:rsidRPr="00BA12B6" w:rsidRDefault="00CD4781" w:rsidP="00CD4781">
      <w:pPr>
        <w:pStyle w:val="PlainText"/>
        <w:rPr>
          <w:rFonts w:asciiTheme="minorHAnsi" w:hAnsiTheme="minorHAnsi"/>
        </w:rPr>
      </w:pPr>
      <w:r w:rsidRPr="00CF2FD1">
        <w:rPr>
          <w:rFonts w:asciiTheme="minorHAnsi" w:hAnsiTheme="minorHAnsi"/>
          <w:b/>
        </w:rPr>
        <w:t xml:space="preserve">Writing Center. </w:t>
      </w:r>
      <w:r w:rsidRPr="00BA12B6">
        <w:rPr>
          <w:rFonts w:asciiTheme="minorHAnsi" w:hAnsiTheme="minorHAnsi"/>
        </w:rPr>
        <w:t>The Writing Center, Room 411 in the Central Library, offers tutoring for any writing you are assigned while a stud</w:t>
      </w:r>
      <w:r w:rsidR="00A91579">
        <w:rPr>
          <w:rFonts w:asciiTheme="minorHAnsi" w:hAnsiTheme="minorHAnsi"/>
        </w:rPr>
        <w:t>ent at UT-Arlington. During Spring 2014</w:t>
      </w:r>
      <w:r w:rsidRPr="00BA12B6">
        <w:rPr>
          <w:rFonts w:asciiTheme="minorHAnsi" w:hAnsiTheme="minorHAnsi"/>
        </w:rPr>
        <w:t xml:space="preserve">, you may visit the Writing Center for </w:t>
      </w:r>
      <w:r w:rsidR="00A44DB3">
        <w:rPr>
          <w:rFonts w:asciiTheme="minorHAnsi" w:hAnsiTheme="minorHAnsi"/>
        </w:rPr>
        <w:t>45-minute face-to-face</w:t>
      </w:r>
      <w:r w:rsidRPr="00BA12B6">
        <w:rPr>
          <w:rFonts w:asciiTheme="minorHAnsi" w:hAnsiTheme="minorHAnsi"/>
        </w:rPr>
        <w:t xml:space="preserv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w:t>
      </w:r>
      <w:r w:rsidR="00A91579">
        <w:rPr>
          <w:rFonts w:asciiTheme="minorHAnsi" w:hAnsiTheme="minorHAnsi"/>
        </w:rPr>
        <w:t xml:space="preserve"> 9 a.m. to noon, Monday, Wednesday, and Friday; and 4:30-7:30 p.m. Tuesday and</w:t>
      </w:r>
      <w:r w:rsidRPr="00BA12B6">
        <w:rPr>
          <w:rFonts w:asciiTheme="minorHAnsi" w:hAnsiTheme="minorHAnsi"/>
        </w:rPr>
        <w:t xml:space="preserve">Thursday. During Quick Hits periods one of our staff will also respond to brief questions on our FaceBook page </w:t>
      </w:r>
      <w:hyperlink r:id="rId8" w:history="1">
        <w:r w:rsidRPr="00BA12B6">
          <w:rPr>
            <w:rStyle w:val="Hyperlink"/>
            <w:rFonts w:asciiTheme="minorHAnsi" w:hAnsiTheme="minorHAnsi"/>
          </w:rPr>
          <w:t>www.facebook.com/WritingCenteratUTArlington</w:t>
        </w:r>
      </w:hyperlink>
      <w:r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CD4781" w:rsidRPr="00BA12B6" w:rsidRDefault="00CD4781" w:rsidP="00CD4781">
      <w:pPr>
        <w:pStyle w:val="PlainText"/>
        <w:rPr>
          <w:rFonts w:asciiTheme="minorHAnsi" w:hAnsiTheme="minorHAnsi"/>
        </w:rPr>
      </w:pPr>
    </w:p>
    <w:p w:rsidR="00CD4781" w:rsidRDefault="00CD4781" w:rsidP="00CD4781">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9" w:history="1">
        <w:r w:rsidRPr="00BA12B6">
          <w:rPr>
            <w:rStyle w:val="Hyperlink"/>
            <w:rFonts w:asciiTheme="minorHAnsi" w:hAnsiTheme="minorHAnsi"/>
          </w:rPr>
          <w:t>http://www.uta.edu/owl</w:t>
        </w:r>
      </w:hyperlink>
      <w:r w:rsidRPr="00BA12B6">
        <w:rPr>
          <w:rFonts w:asciiTheme="minorHAnsi" w:hAnsiTheme="minorHAnsi"/>
        </w:rPr>
        <w:t>.</w:t>
      </w:r>
    </w:p>
    <w:p w:rsidR="00CD4781" w:rsidRPr="00CF2FD1" w:rsidRDefault="00CD4781" w:rsidP="00CD4781">
      <w:pPr>
        <w:pStyle w:val="PlainText"/>
        <w:rPr>
          <w:rFonts w:asciiTheme="minorHAnsi" w:hAnsiTheme="minorHAnsi"/>
        </w:rPr>
      </w:pPr>
    </w:p>
    <w:p w:rsidR="00CD4781" w:rsidRPr="00CF2FD1" w:rsidRDefault="00CD4781" w:rsidP="00CD4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CD4781" w:rsidRPr="00BA12B6" w:rsidRDefault="00CD4781" w:rsidP="00CD4781">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CD4781" w:rsidRDefault="00CD4781" w:rsidP="00CD4781">
      <w:pPr>
        <w:tabs>
          <w:tab w:val="left" w:leader="dot" w:pos="3600"/>
        </w:tabs>
        <w:rPr>
          <w:rFonts w:asciiTheme="minorHAnsi" w:hAnsiTheme="minorHAnsi" w:cs="Arial"/>
          <w:color w:val="000000"/>
          <w:sz w:val="20"/>
          <w:szCs w:val="20"/>
        </w:rPr>
      </w:pPr>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CD4781" w:rsidRPr="00BA12B6" w:rsidRDefault="00CD4781" w:rsidP="00CD4781">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rsidR="00CD4781" w:rsidRPr="00BA12B6" w:rsidRDefault="00CD4781" w:rsidP="00CD4781">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rsidR="00CD4781" w:rsidRPr="00BA12B6" w:rsidRDefault="00CD4781" w:rsidP="00CD4781">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rsidR="00CD4781" w:rsidRPr="00BA12B6" w:rsidRDefault="00CD4781" w:rsidP="00CD4781">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rsidR="00CD4781" w:rsidRPr="00CF2FD1" w:rsidRDefault="00CD4781" w:rsidP="00CD4781">
      <w:pPr>
        <w:pStyle w:val="Heading1"/>
        <w:spacing w:before="0"/>
        <w:rPr>
          <w:rFonts w:asciiTheme="minorHAnsi" w:eastAsia="Times New Roman" w:hAnsiTheme="minorHAnsi"/>
          <w:b w:val="0"/>
          <w:bCs w:val="0"/>
          <w:i/>
          <w:iCs/>
          <w:color w:val="auto"/>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2"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CD4781" w:rsidRPr="00CF2FD1" w:rsidRDefault="00CD4781" w:rsidP="00CD4781">
      <w:pPr>
        <w:rPr>
          <w:rFonts w:asciiTheme="minorHAnsi" w:hAnsiTheme="minorHAnsi"/>
          <w:sz w:val="20"/>
          <w:szCs w:val="20"/>
        </w:rPr>
      </w:pPr>
    </w:p>
    <w:p w:rsidR="00CD4781" w:rsidRDefault="00CD4781" w:rsidP="00CD4781">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CD4781" w:rsidRDefault="00CD4781" w:rsidP="00CD4781">
      <w:pPr>
        <w:autoSpaceDE w:val="0"/>
        <w:autoSpaceDN w:val="0"/>
        <w:adjustRightInd w:val="0"/>
        <w:rPr>
          <w:rFonts w:asciiTheme="minorHAnsi" w:hAnsiTheme="minorHAnsi" w:cs="Arial"/>
          <w:bCs/>
          <w:sz w:val="20"/>
          <w:szCs w:val="20"/>
        </w:rPr>
      </w:pPr>
    </w:p>
    <w:p w:rsidR="00CD4781" w:rsidRPr="008C2983" w:rsidRDefault="00CD4781" w:rsidP="00CD4781">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w:t>
      </w:r>
      <w:r>
        <w:rPr>
          <w:rFonts w:asciiTheme="minorHAnsi" w:hAnsiTheme="minorHAnsi" w:cs="Arial"/>
          <w:sz w:val="20"/>
          <w:szCs w:val="20"/>
        </w:rPr>
        <w:t xml:space="preserve">d move toward the nearest exit, which are located at both the east and west ends of Preston Hall.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w:t>
      </w:r>
      <w:r>
        <w:rPr>
          <w:rFonts w:asciiTheme="minorHAnsi" w:hAnsiTheme="minorHAnsi" w:cs="Arial"/>
          <w:sz w:val="20"/>
          <w:szCs w:val="20"/>
        </w:rPr>
        <w:t xml:space="preserve"> assist handicapped individuals. </w:t>
      </w:r>
      <w:r w:rsidRPr="00922D73">
        <w:rPr>
          <w:rFonts w:asciiTheme="minorHAnsi" w:hAnsiTheme="minorHAnsi" w:cs="Arial"/>
          <w:color w:val="FF0000"/>
          <w:sz w:val="20"/>
          <w:szCs w:val="20"/>
        </w:rPr>
        <w:t xml:space="preserve"> </w:t>
      </w:r>
    </w:p>
    <w:p w:rsidR="00CD4781" w:rsidRPr="00922D73" w:rsidRDefault="00CD4781" w:rsidP="00CD4781">
      <w:pPr>
        <w:autoSpaceDE w:val="0"/>
        <w:autoSpaceDN w:val="0"/>
        <w:adjustRightInd w:val="0"/>
        <w:rPr>
          <w:rFonts w:asciiTheme="minorHAnsi" w:hAnsiTheme="minorHAnsi" w:cs="Arial"/>
          <w:sz w:val="20"/>
          <w:szCs w:val="20"/>
        </w:rPr>
      </w:pPr>
    </w:p>
    <w:p w:rsidR="00CD4781" w:rsidRPr="00CF2FD1" w:rsidRDefault="00CD4781" w:rsidP="00CD4781">
      <w:pPr>
        <w:rPr>
          <w:rFonts w:asciiTheme="minorHAnsi" w:hAnsiTheme="minorHAnsi"/>
          <w:sz w:val="20"/>
          <w:szCs w:val="20"/>
        </w:rPr>
      </w:pPr>
    </w:p>
    <w:p w:rsidR="00CD4781" w:rsidRPr="00812396" w:rsidRDefault="00CD4781" w:rsidP="00CD4781">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C2983">
        <w:rPr>
          <w:rFonts w:asciiTheme="minorHAnsi" w:hAnsiTheme="minorHAnsi"/>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812396">
        <w:rPr>
          <w:rFonts w:asciiTheme="minorHAnsi" w:hAnsiTheme="minorHAnsi"/>
          <w:color w:val="0033CC"/>
          <w:sz w:val="20"/>
          <w:szCs w:val="20"/>
        </w:rPr>
        <w:t xml:space="preserve"> </w:t>
      </w:r>
    </w:p>
    <w:p w:rsidR="00CD4781" w:rsidRPr="00812396" w:rsidRDefault="00CD4781" w:rsidP="00CD4781">
      <w:pPr>
        <w:rPr>
          <w:rFonts w:asciiTheme="minorHAnsi" w:hAnsiTheme="minorHAnsi"/>
          <w:color w:val="0033CC"/>
          <w:sz w:val="20"/>
          <w:szCs w:val="20"/>
        </w:rPr>
      </w:pPr>
    </w:p>
    <w:p w:rsidR="00CD4781" w:rsidRPr="00CF2FD1" w:rsidRDefault="00CD4781" w:rsidP="00CD4781">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4"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b/>
          <w:bCs/>
          <w:sz w:val="20"/>
          <w:szCs w:val="20"/>
        </w:rPr>
        <w:t>Conferences and Questions:</w:t>
      </w:r>
      <w:r w:rsidR="00EC6112">
        <w:rPr>
          <w:rFonts w:asciiTheme="minorHAnsi" w:hAnsiTheme="minorHAnsi"/>
          <w:sz w:val="20"/>
          <w:szCs w:val="20"/>
        </w:rPr>
        <w:t xml:space="preserve"> </w:t>
      </w:r>
      <w:r w:rsidRPr="00CF2FD1">
        <w:rPr>
          <w:rFonts w:asciiTheme="minorHAnsi" w:hAnsiTheme="minorHAnsi"/>
          <w:sz w:val="20"/>
          <w:szCs w:val="20"/>
        </w:rPr>
        <w:t xml:space="preserve">I have </w:t>
      </w:r>
      <w:r w:rsidRPr="008C2983">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8C2983">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rsidR="00CD4781" w:rsidRPr="00CF2FD1" w:rsidRDefault="00CD4781" w:rsidP="00CD4781">
      <w:pPr>
        <w:rPr>
          <w:rFonts w:asciiTheme="minorHAnsi" w:hAnsiTheme="minorHAnsi"/>
          <w:sz w:val="20"/>
          <w:szCs w:val="20"/>
        </w:rPr>
      </w:pPr>
    </w:p>
    <w:p w:rsidR="00CD4781" w:rsidRPr="00CF2FD1" w:rsidRDefault="00CD4781" w:rsidP="00CD4781">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CD4781" w:rsidRDefault="00CD4781" w:rsidP="00CD4781">
      <w:pPr>
        <w:pStyle w:val="BodyText"/>
        <w:rPr>
          <w:rFonts w:asciiTheme="minorHAnsi" w:hAnsiTheme="minorHAnsi" w:cs="Arial"/>
          <w:b/>
          <w:bCs/>
        </w:rPr>
      </w:pPr>
    </w:p>
    <w:p w:rsidR="00CD4781" w:rsidRPr="002D1FF8" w:rsidRDefault="00CD4781" w:rsidP="00CD4781">
      <w:pPr>
        <w:pStyle w:val="BodyText"/>
        <w:rPr>
          <w:rFonts w:asciiTheme="minorHAnsi" w:hAnsiTheme="minorHAnsi" w:cs="Arial"/>
        </w:rPr>
      </w:pPr>
      <w:r>
        <w:rPr>
          <w:rFonts w:ascii="Calibri" w:hAnsi="Calibri" w:cs="Arial"/>
          <w:b/>
          <w:bCs/>
        </w:rPr>
        <w:t>Course Schedule:</w:t>
      </w:r>
      <w:r w:rsidRPr="00CD600D">
        <w:rPr>
          <w:rFonts w:ascii="Calibri" w:hAnsi="Calibri" w:cs="Arial"/>
          <w:b/>
          <w:bCs/>
        </w:rPr>
        <w:t xml:space="preserve"> </w:t>
      </w:r>
      <w:r w:rsidRPr="00CD600D">
        <w:rPr>
          <w:rFonts w:ascii="Calibri" w:hAnsi="Calibri" w:cs="Arial"/>
        </w:rPr>
        <w:t>Assignments are due on the day they are listed.</w:t>
      </w:r>
    </w:p>
    <w:p w:rsidR="00CD4781" w:rsidRPr="00CD7F9E" w:rsidRDefault="00CD4781" w:rsidP="00CD4781">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CD4781" w:rsidRPr="00B14E14" w:rsidTr="009734FA">
        <w:trPr>
          <w:trHeight w:val="255"/>
        </w:trPr>
        <w:tc>
          <w:tcPr>
            <w:tcW w:w="8540" w:type="dxa"/>
            <w:gridSpan w:val="2"/>
          </w:tcPr>
          <w:p w:rsidR="00CD4781" w:rsidRPr="00B95F4E" w:rsidRDefault="00CD4781" w:rsidP="009734FA">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CD4781" w:rsidRPr="00B14E14" w:rsidTr="009734FA">
        <w:trPr>
          <w:trHeight w:val="255"/>
        </w:trPr>
        <w:tc>
          <w:tcPr>
            <w:tcW w:w="4363"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CD4781" w:rsidRPr="00B14E14" w:rsidTr="009734FA">
        <w:trPr>
          <w:trHeight w:val="255"/>
        </w:trPr>
        <w:tc>
          <w:tcPr>
            <w:tcW w:w="4363"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The Scott, Foresman Writer</w:t>
            </w:r>
          </w:p>
        </w:tc>
        <w:tc>
          <w:tcPr>
            <w:tcW w:w="4176"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CD4781" w:rsidRPr="00B14E14" w:rsidTr="009734FA">
        <w:trPr>
          <w:trHeight w:val="255"/>
        </w:trPr>
        <w:tc>
          <w:tcPr>
            <w:tcW w:w="4363"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CD4781" w:rsidRPr="00B14E14" w:rsidTr="009734FA">
        <w:trPr>
          <w:trHeight w:val="255"/>
        </w:trPr>
        <w:tc>
          <w:tcPr>
            <w:tcW w:w="4363" w:type="dxa"/>
          </w:tcPr>
          <w:p w:rsidR="00CD4781" w:rsidRPr="00B95F4E" w:rsidRDefault="006B6637" w:rsidP="009734FA">
            <w:pPr>
              <w:pStyle w:val="NormalWeb"/>
              <w:spacing w:before="0" w:beforeAutospacing="0" w:after="0" w:afterAutospacing="0"/>
              <w:rPr>
                <w:rFonts w:ascii="Calibri" w:hAnsi="Calibri"/>
                <w:sz w:val="20"/>
                <w:szCs w:val="20"/>
              </w:rPr>
            </w:pPr>
            <w:r>
              <w:rPr>
                <w:rFonts w:ascii="Calibri" w:hAnsi="Calibri"/>
                <w:sz w:val="20"/>
                <w:szCs w:val="20"/>
              </w:rPr>
              <w:t>SR: Summary Response</w:t>
            </w:r>
          </w:p>
        </w:tc>
        <w:tc>
          <w:tcPr>
            <w:tcW w:w="4176" w:type="dxa"/>
          </w:tcPr>
          <w:p w:rsidR="00CD4781" w:rsidRPr="00B95F4E" w:rsidRDefault="00CD4781" w:rsidP="009734FA">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rsidR="00CD4781" w:rsidRDefault="00CD4781" w:rsidP="00CD4781">
      <w:pPr>
        <w:pStyle w:val="NormalWeb"/>
        <w:spacing w:before="0" w:beforeAutospacing="0" w:after="0" w:afterAutospacing="0"/>
        <w:rPr>
          <w:rFonts w:ascii="Calibri" w:hAnsi="Calibri"/>
          <w:b/>
          <w:sz w:val="20"/>
          <w:szCs w:val="20"/>
        </w:rPr>
      </w:pPr>
    </w:p>
    <w:p w:rsidR="00CD4781" w:rsidRPr="003F2AC1" w:rsidRDefault="00CD4781" w:rsidP="00CD4781">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6678"/>
      </w:tblGrid>
      <w:tr w:rsidR="00CD4781" w:rsidRPr="003F2AC1" w:rsidTr="009734FA">
        <w:tc>
          <w:tcPr>
            <w:tcW w:w="1008" w:type="dxa"/>
          </w:tcPr>
          <w:p w:rsidR="00CD4781" w:rsidRPr="003F2AC1" w:rsidRDefault="00CD4781" w:rsidP="009734FA">
            <w:pPr>
              <w:jc w:val="center"/>
              <w:rPr>
                <w:rFonts w:ascii="Calibri" w:hAnsi="Calibri"/>
                <w:b/>
                <w:sz w:val="20"/>
                <w:szCs w:val="20"/>
              </w:rPr>
            </w:pPr>
            <w:r w:rsidRPr="003F2AC1">
              <w:rPr>
                <w:rFonts w:ascii="Calibri" w:hAnsi="Calibri"/>
                <w:b/>
                <w:sz w:val="20"/>
                <w:szCs w:val="20"/>
              </w:rPr>
              <w:t>Week</w:t>
            </w:r>
          </w:p>
        </w:tc>
        <w:tc>
          <w:tcPr>
            <w:tcW w:w="1170" w:type="dxa"/>
          </w:tcPr>
          <w:p w:rsidR="00CD4781" w:rsidRPr="003F2AC1" w:rsidRDefault="00CD4781" w:rsidP="009734FA">
            <w:pPr>
              <w:jc w:val="center"/>
              <w:rPr>
                <w:rFonts w:ascii="Calibri" w:hAnsi="Calibri"/>
                <w:b/>
                <w:sz w:val="20"/>
                <w:szCs w:val="20"/>
              </w:rPr>
            </w:pPr>
            <w:r w:rsidRPr="003F2AC1">
              <w:rPr>
                <w:rFonts w:ascii="Calibri" w:hAnsi="Calibri"/>
                <w:b/>
                <w:sz w:val="20"/>
                <w:szCs w:val="20"/>
              </w:rPr>
              <w:t>Date</w:t>
            </w:r>
          </w:p>
        </w:tc>
        <w:tc>
          <w:tcPr>
            <w:tcW w:w="6678" w:type="dxa"/>
          </w:tcPr>
          <w:p w:rsidR="00CD4781" w:rsidRPr="003F2AC1" w:rsidRDefault="00CD4781" w:rsidP="009734FA">
            <w:pPr>
              <w:jc w:val="center"/>
              <w:rPr>
                <w:rFonts w:ascii="Calibri" w:hAnsi="Calibri"/>
                <w:b/>
                <w:sz w:val="20"/>
                <w:szCs w:val="20"/>
              </w:rPr>
            </w:pPr>
            <w:r w:rsidRPr="003F2AC1">
              <w:rPr>
                <w:rFonts w:ascii="Calibri" w:hAnsi="Calibri"/>
                <w:b/>
                <w:sz w:val="20"/>
                <w:szCs w:val="20"/>
              </w:rPr>
              <w:t>Assignments</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sidRPr="003F2AC1">
              <w:rPr>
                <w:rFonts w:ascii="Calibri" w:hAnsi="Calibri"/>
                <w:b/>
                <w:sz w:val="20"/>
                <w:szCs w:val="20"/>
              </w:rPr>
              <w:t>1</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1/14</w:t>
            </w:r>
          </w:p>
        </w:tc>
        <w:tc>
          <w:tcPr>
            <w:tcW w:w="6678" w:type="dxa"/>
          </w:tcPr>
          <w:p w:rsidR="00FC104B" w:rsidRPr="003F2AC1" w:rsidRDefault="00CD4781" w:rsidP="009734FA">
            <w:pPr>
              <w:rPr>
                <w:rFonts w:ascii="Calibri" w:hAnsi="Calibri"/>
                <w:sz w:val="20"/>
                <w:szCs w:val="20"/>
              </w:rPr>
            </w:pPr>
            <w:r w:rsidRPr="003F2AC1">
              <w:rPr>
                <w:rFonts w:ascii="Calibri" w:hAnsi="Calibri"/>
                <w:sz w:val="20"/>
                <w:szCs w:val="20"/>
              </w:rPr>
              <w:t>Cou</w:t>
            </w:r>
            <w:r>
              <w:rPr>
                <w:rFonts w:ascii="Calibri" w:hAnsi="Calibri"/>
                <w:sz w:val="20"/>
                <w:szCs w:val="20"/>
              </w:rPr>
              <w:t>rse introduction. Policies and p</w:t>
            </w:r>
            <w:r w:rsidRPr="003F2AC1">
              <w:rPr>
                <w:rFonts w:ascii="Calibri" w:hAnsi="Calibri"/>
                <w:sz w:val="20"/>
                <w:szCs w:val="20"/>
              </w:rPr>
              <w:t>rocedures.</w:t>
            </w:r>
            <w:bookmarkStart w:id="0" w:name="_GoBack"/>
            <w:bookmarkEnd w:id="0"/>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1/16</w:t>
            </w:r>
          </w:p>
        </w:tc>
        <w:tc>
          <w:tcPr>
            <w:tcW w:w="6678" w:type="dxa"/>
          </w:tcPr>
          <w:p w:rsidR="00CD4781" w:rsidRDefault="00FC104B" w:rsidP="009734FA">
            <w:pPr>
              <w:rPr>
                <w:rFonts w:ascii="Calibri" w:hAnsi="Calibri"/>
                <w:sz w:val="20"/>
                <w:szCs w:val="20"/>
              </w:rPr>
            </w:pPr>
            <w:r>
              <w:rPr>
                <w:rFonts w:ascii="Calibri" w:hAnsi="Calibri"/>
                <w:sz w:val="20"/>
                <w:szCs w:val="20"/>
              </w:rPr>
              <w:t>Library Day – Academic Integrity 102</w:t>
            </w:r>
          </w:p>
          <w:p w:rsidR="00FC104B" w:rsidRPr="00FC104B" w:rsidRDefault="00FC104B" w:rsidP="009734FA">
            <w:pPr>
              <w:rPr>
                <w:rFonts w:ascii="Calibri" w:hAnsi="Calibri"/>
                <w:sz w:val="20"/>
                <w:szCs w:val="20"/>
              </w:rPr>
            </w:pPr>
            <w:r w:rsidRPr="001808DD">
              <w:rPr>
                <w:rFonts w:ascii="Calibri" w:hAnsi="Calibri"/>
                <w:sz w:val="20"/>
                <w:szCs w:val="20"/>
              </w:rPr>
              <w:t>Meet in Library Rm.</w:t>
            </w:r>
            <w:r>
              <w:rPr>
                <w:rFonts w:ascii="Calibri" w:hAnsi="Calibri"/>
                <w:sz w:val="20"/>
                <w:szCs w:val="20"/>
              </w:rPr>
              <w:t xml:space="preserve"> </w:t>
            </w:r>
            <w:r w:rsidR="001808DD">
              <w:rPr>
                <w:rFonts w:ascii="Calibri" w:hAnsi="Calibri"/>
                <w:sz w:val="20"/>
                <w:szCs w:val="20"/>
              </w:rPr>
              <w:t>B20</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Pr>
                <w:rFonts w:ascii="Calibri" w:hAnsi="Calibri"/>
                <w:b/>
                <w:sz w:val="20"/>
                <w:szCs w:val="20"/>
              </w:rPr>
              <w:t>2</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1/21</w:t>
            </w:r>
          </w:p>
        </w:tc>
        <w:tc>
          <w:tcPr>
            <w:tcW w:w="6678" w:type="dxa"/>
          </w:tcPr>
          <w:p w:rsidR="00B85BC1" w:rsidRPr="003F2AC1" w:rsidRDefault="00B85BC1" w:rsidP="00B85BC1">
            <w:pPr>
              <w:rPr>
                <w:rFonts w:ascii="Calibri" w:hAnsi="Calibri"/>
                <w:sz w:val="20"/>
                <w:szCs w:val="20"/>
              </w:rPr>
            </w:pPr>
            <w:r>
              <w:rPr>
                <w:rFonts w:ascii="Calibri" w:hAnsi="Calibri"/>
                <w:sz w:val="20"/>
                <w:szCs w:val="20"/>
              </w:rPr>
              <w:t>Introduction to a</w:t>
            </w:r>
            <w:r w:rsidRPr="003F2AC1">
              <w:rPr>
                <w:rFonts w:ascii="Calibri" w:hAnsi="Calibri"/>
                <w:sz w:val="20"/>
                <w:szCs w:val="20"/>
              </w:rPr>
              <w:t>rgument</w:t>
            </w:r>
            <w:r>
              <w:rPr>
                <w:rFonts w:ascii="Calibri" w:hAnsi="Calibri"/>
                <w:sz w:val="20"/>
                <w:szCs w:val="20"/>
              </w:rPr>
              <w:t xml:space="preserve"> and Metacommentary</w:t>
            </w:r>
          </w:p>
          <w:p w:rsidR="00B85BC1" w:rsidRPr="00F326B9" w:rsidRDefault="00B85BC1" w:rsidP="00B85BC1">
            <w:pPr>
              <w:rPr>
                <w:rFonts w:ascii="Calibri" w:hAnsi="Calibri"/>
                <w:sz w:val="20"/>
                <w:szCs w:val="20"/>
              </w:rPr>
            </w:pPr>
            <w:r w:rsidRPr="003F2AC1">
              <w:rPr>
                <w:rFonts w:ascii="Calibri" w:hAnsi="Calibri"/>
                <w:b/>
                <w:sz w:val="20"/>
                <w:szCs w:val="20"/>
              </w:rPr>
              <w:t>Read:</w:t>
            </w:r>
            <w:r w:rsidRPr="003F2AC1">
              <w:rPr>
                <w:rFonts w:ascii="Calibri" w:hAnsi="Calibri"/>
                <w:sz w:val="20"/>
                <w:szCs w:val="20"/>
              </w:rPr>
              <w:t xml:space="preserve"> </w:t>
            </w:r>
            <w:r w:rsidRPr="003F2AC1">
              <w:rPr>
                <w:rFonts w:ascii="Calibri" w:hAnsi="Calibri"/>
                <w:i/>
                <w:sz w:val="20"/>
                <w:szCs w:val="20"/>
              </w:rPr>
              <w:t>FYW</w:t>
            </w:r>
            <w:r>
              <w:rPr>
                <w:rFonts w:ascii="Calibri" w:hAnsi="Calibri"/>
                <w:sz w:val="20"/>
                <w:szCs w:val="20"/>
              </w:rPr>
              <w:t xml:space="preserve"> Chapter</w:t>
            </w:r>
            <w:r w:rsidRPr="003F2AC1">
              <w:rPr>
                <w:rFonts w:ascii="Calibri" w:hAnsi="Calibri"/>
                <w:sz w:val="20"/>
                <w:szCs w:val="20"/>
              </w:rPr>
              <w:t xml:space="preserve"> 1</w:t>
            </w:r>
            <w:r>
              <w:rPr>
                <w:rFonts w:ascii="Calibri" w:hAnsi="Calibri"/>
                <w:sz w:val="20"/>
                <w:szCs w:val="20"/>
              </w:rPr>
              <w:t xml:space="preserve"> (pages 1-5, 11-23, 26-28, 36) and</w:t>
            </w:r>
            <w:r w:rsidRPr="00BF3802">
              <w:rPr>
                <w:rFonts w:ascii="Calibri" w:hAnsi="Calibri"/>
                <w:i/>
                <w:sz w:val="20"/>
                <w:szCs w:val="20"/>
              </w:rPr>
              <w:t xml:space="preserve"> TSIS</w:t>
            </w:r>
            <w:r>
              <w:rPr>
                <w:rFonts w:ascii="Calibri" w:hAnsi="Calibri"/>
                <w:sz w:val="20"/>
                <w:szCs w:val="20"/>
              </w:rPr>
              <w:t xml:space="preserve"> Chapters 1, 7, and 10</w:t>
            </w:r>
          </w:p>
          <w:p w:rsidR="00B85BC1" w:rsidRDefault="00B85BC1" w:rsidP="00B85BC1">
            <w:pPr>
              <w:rPr>
                <w:rFonts w:ascii="Calibri" w:hAnsi="Calibri"/>
                <w:sz w:val="20"/>
                <w:szCs w:val="20"/>
              </w:rPr>
            </w:pPr>
            <w:r w:rsidRPr="00810D52">
              <w:rPr>
                <w:rFonts w:ascii="Calibri" w:hAnsi="Calibri"/>
                <w:b/>
                <w:sz w:val="20"/>
                <w:szCs w:val="20"/>
              </w:rPr>
              <w:t>Due:</w:t>
            </w:r>
            <w:r>
              <w:rPr>
                <w:rFonts w:ascii="Calibri" w:hAnsi="Calibri"/>
                <w:sz w:val="20"/>
                <w:szCs w:val="20"/>
              </w:rPr>
              <w:t xml:space="preserve"> SR#1</w:t>
            </w:r>
          </w:p>
          <w:p w:rsidR="00B85BC1" w:rsidRDefault="00B85BC1" w:rsidP="009734FA">
            <w:pPr>
              <w:rPr>
                <w:rFonts w:ascii="Calibri" w:hAnsi="Calibri"/>
                <w:sz w:val="20"/>
                <w:szCs w:val="20"/>
              </w:rPr>
            </w:pPr>
          </w:p>
          <w:p w:rsidR="00CD4781" w:rsidRDefault="00CD4781" w:rsidP="009734FA">
            <w:pPr>
              <w:rPr>
                <w:rFonts w:ascii="Calibri" w:hAnsi="Calibri"/>
                <w:sz w:val="20"/>
                <w:szCs w:val="20"/>
              </w:rPr>
            </w:pPr>
            <w:r>
              <w:rPr>
                <w:rFonts w:ascii="Calibri" w:hAnsi="Calibri"/>
                <w:sz w:val="20"/>
                <w:szCs w:val="20"/>
              </w:rPr>
              <w:t>Rhetorical s</w:t>
            </w:r>
            <w:r w:rsidRPr="007158A2">
              <w:rPr>
                <w:rFonts w:ascii="Calibri" w:hAnsi="Calibri"/>
                <w:sz w:val="20"/>
                <w:szCs w:val="20"/>
              </w:rPr>
              <w:t>ituation</w:t>
            </w:r>
            <w:r w:rsidR="00FC104B">
              <w:rPr>
                <w:rFonts w:ascii="Calibri" w:hAnsi="Calibri"/>
                <w:sz w:val="20"/>
                <w:szCs w:val="20"/>
              </w:rPr>
              <w:t xml:space="preserve"> and entering academic conversations</w:t>
            </w:r>
          </w:p>
          <w:p w:rsidR="00FC104B" w:rsidRPr="007158A2" w:rsidRDefault="00FC104B" w:rsidP="009734FA">
            <w:pPr>
              <w:rPr>
                <w:rFonts w:ascii="Calibri" w:hAnsi="Calibri"/>
                <w:sz w:val="20"/>
                <w:szCs w:val="20"/>
              </w:rPr>
            </w:pPr>
            <w:r>
              <w:rPr>
                <w:rFonts w:ascii="Calibri" w:hAnsi="Calibri"/>
                <w:sz w:val="20"/>
                <w:szCs w:val="20"/>
              </w:rPr>
              <w:t>Discuss current issues</w:t>
            </w:r>
          </w:p>
          <w:p w:rsidR="00CD4781" w:rsidRDefault="00CD4781" w:rsidP="009734FA">
            <w:pPr>
              <w:rPr>
                <w:rFonts w:ascii="Calibri" w:hAnsi="Calibri"/>
                <w:sz w:val="20"/>
                <w:szCs w:val="20"/>
              </w:rPr>
            </w:pPr>
            <w:r>
              <w:rPr>
                <w:rFonts w:ascii="Calibri" w:hAnsi="Calibri"/>
                <w:b/>
                <w:sz w:val="20"/>
                <w:szCs w:val="20"/>
              </w:rPr>
              <w:t xml:space="preserve">Read: </w:t>
            </w:r>
            <w:r w:rsidRPr="003F2AC1">
              <w:rPr>
                <w:rFonts w:ascii="Calibri" w:hAnsi="Calibri"/>
                <w:i/>
                <w:sz w:val="20"/>
                <w:szCs w:val="20"/>
              </w:rPr>
              <w:t>FYW</w:t>
            </w:r>
            <w:r>
              <w:rPr>
                <w:rFonts w:ascii="Calibri" w:hAnsi="Calibri"/>
                <w:i/>
                <w:sz w:val="20"/>
                <w:szCs w:val="20"/>
              </w:rPr>
              <w:t xml:space="preserve"> </w:t>
            </w:r>
            <w:r w:rsidRPr="003F2AC1">
              <w:rPr>
                <w:rFonts w:ascii="Calibri" w:hAnsi="Calibri"/>
                <w:sz w:val="20"/>
                <w:szCs w:val="20"/>
              </w:rPr>
              <w:t xml:space="preserve">pp. </w:t>
            </w:r>
            <w:r>
              <w:rPr>
                <w:rFonts w:ascii="Calibri" w:hAnsi="Calibri"/>
                <w:sz w:val="20"/>
                <w:szCs w:val="20"/>
              </w:rPr>
              <w:t>P12-P16</w:t>
            </w:r>
            <w:r w:rsidRPr="003F2AC1">
              <w:rPr>
                <w:rFonts w:ascii="Calibri" w:hAnsi="Calibri"/>
                <w:sz w:val="20"/>
                <w:szCs w:val="20"/>
              </w:rPr>
              <w:t xml:space="preserve"> </w:t>
            </w:r>
            <w:r>
              <w:rPr>
                <w:rFonts w:ascii="Calibri" w:hAnsi="Calibri"/>
                <w:sz w:val="20"/>
                <w:szCs w:val="20"/>
              </w:rPr>
              <w:t>and</w:t>
            </w:r>
            <w:r w:rsidRPr="003F2AC1">
              <w:rPr>
                <w:rFonts w:ascii="Calibri" w:hAnsi="Calibri"/>
                <w:i/>
                <w:sz w:val="20"/>
                <w:szCs w:val="20"/>
              </w:rPr>
              <w:t xml:space="preserve"> </w:t>
            </w:r>
            <w:r w:rsidRPr="003F2AC1">
              <w:rPr>
                <w:rFonts w:ascii="Calibri" w:hAnsi="Calibri"/>
                <w:sz w:val="20"/>
                <w:szCs w:val="20"/>
              </w:rPr>
              <w:t xml:space="preserve">“The Rhetorical Situation” pp. </w:t>
            </w:r>
            <w:r>
              <w:rPr>
                <w:rFonts w:ascii="Calibri" w:hAnsi="Calibri"/>
                <w:sz w:val="20"/>
                <w:szCs w:val="20"/>
              </w:rPr>
              <w:t>P17-P20</w:t>
            </w:r>
            <w:r w:rsidRPr="003F2AC1">
              <w:rPr>
                <w:rFonts w:ascii="Calibri" w:hAnsi="Calibri"/>
                <w:sz w:val="20"/>
                <w:szCs w:val="20"/>
              </w:rPr>
              <w:t>.</w:t>
            </w:r>
          </w:p>
          <w:p w:rsidR="00CD4781" w:rsidRPr="00F326B9" w:rsidRDefault="00FC104B" w:rsidP="009734FA">
            <w:pPr>
              <w:rPr>
                <w:rFonts w:ascii="Calibri" w:hAnsi="Calibri"/>
                <w:sz w:val="20"/>
                <w:szCs w:val="20"/>
              </w:rPr>
            </w:pPr>
            <w:r>
              <w:rPr>
                <w:rFonts w:ascii="Calibri" w:hAnsi="Calibri"/>
                <w:sz w:val="20"/>
                <w:szCs w:val="20"/>
              </w:rPr>
              <w:t xml:space="preserve">           </w:t>
            </w:r>
            <w:r>
              <w:rPr>
                <w:rFonts w:ascii="Calibri" w:hAnsi="Calibri"/>
                <w:i/>
                <w:sz w:val="20"/>
                <w:szCs w:val="20"/>
              </w:rPr>
              <w:t xml:space="preserve">TSIS </w:t>
            </w:r>
            <w:r>
              <w:rPr>
                <w:rFonts w:ascii="Calibri" w:hAnsi="Calibri"/>
                <w:sz w:val="20"/>
                <w:szCs w:val="20"/>
              </w:rPr>
              <w:t>Preface, Introduction, and Ch. 9</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Pr>
                <w:rFonts w:ascii="Calibri" w:hAnsi="Calibri"/>
                <w:b/>
                <w:sz w:val="20"/>
                <w:szCs w:val="20"/>
              </w:rPr>
              <w:t>2</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1/23</w:t>
            </w:r>
          </w:p>
        </w:tc>
        <w:tc>
          <w:tcPr>
            <w:tcW w:w="6678" w:type="dxa"/>
          </w:tcPr>
          <w:p w:rsidR="00B85BC1" w:rsidRDefault="00CD4781" w:rsidP="00B85BC1">
            <w:pPr>
              <w:rPr>
                <w:rFonts w:ascii="Calibri" w:hAnsi="Calibri"/>
                <w:sz w:val="20"/>
                <w:szCs w:val="20"/>
              </w:rPr>
            </w:pPr>
            <w:r>
              <w:rPr>
                <w:rFonts w:ascii="Calibri" w:hAnsi="Calibri"/>
                <w:sz w:val="20"/>
                <w:szCs w:val="20"/>
              </w:rPr>
              <w:t xml:space="preserve"> </w:t>
            </w:r>
            <w:r w:rsidR="00B85BC1">
              <w:rPr>
                <w:rFonts w:ascii="Calibri" w:hAnsi="Calibri"/>
                <w:sz w:val="20"/>
                <w:szCs w:val="20"/>
              </w:rPr>
              <w:t>Discuss ENGL 1302 assignment sequence and sample IP</w:t>
            </w:r>
          </w:p>
          <w:p w:rsidR="00B85BC1" w:rsidRDefault="00B85BC1" w:rsidP="00B85BC1">
            <w:pPr>
              <w:rPr>
                <w:rFonts w:ascii="Calibri" w:hAnsi="Calibri"/>
                <w:sz w:val="20"/>
                <w:szCs w:val="20"/>
              </w:rPr>
            </w:pPr>
            <w:r w:rsidRPr="00D3269D">
              <w:rPr>
                <w:rFonts w:ascii="Calibri" w:hAnsi="Calibri"/>
                <w:b/>
                <w:sz w:val="20"/>
                <w:szCs w:val="20"/>
              </w:rPr>
              <w:t>Read:</w:t>
            </w:r>
            <w:r>
              <w:rPr>
                <w:rFonts w:ascii="Calibri" w:hAnsi="Calibri"/>
                <w:sz w:val="20"/>
                <w:szCs w:val="20"/>
              </w:rPr>
              <w:t xml:space="preserve"> ENGL 1302 assignments in</w:t>
            </w:r>
            <w:r w:rsidRPr="00D3269D">
              <w:rPr>
                <w:rFonts w:ascii="Calibri" w:hAnsi="Calibri"/>
                <w:i/>
                <w:sz w:val="20"/>
                <w:szCs w:val="20"/>
              </w:rPr>
              <w:t xml:space="preserve"> FYW</w:t>
            </w:r>
            <w:r>
              <w:rPr>
                <w:rFonts w:ascii="Calibri" w:hAnsi="Calibri"/>
                <w:sz w:val="20"/>
                <w:szCs w:val="20"/>
              </w:rPr>
              <w:t xml:space="preserve"> pp. P48-P69. Pay careful attention to the Issue Proposal (IP).</w:t>
            </w:r>
          </w:p>
          <w:p w:rsidR="00B85BC1" w:rsidRDefault="00B85BC1" w:rsidP="00B85BC1">
            <w:pPr>
              <w:rPr>
                <w:rFonts w:ascii="Calibri" w:hAnsi="Calibri"/>
                <w:sz w:val="20"/>
                <w:szCs w:val="20"/>
              </w:rPr>
            </w:pPr>
            <w:r w:rsidRPr="00065E08">
              <w:rPr>
                <w:rFonts w:ascii="Calibri" w:hAnsi="Calibri"/>
                <w:b/>
                <w:sz w:val="20"/>
                <w:szCs w:val="20"/>
              </w:rPr>
              <w:t>Due:</w:t>
            </w:r>
            <w:r>
              <w:rPr>
                <w:rFonts w:ascii="Calibri" w:hAnsi="Calibri"/>
                <w:sz w:val="20"/>
                <w:szCs w:val="20"/>
              </w:rPr>
              <w:t xml:space="preserve"> SR#2 </w:t>
            </w:r>
          </w:p>
          <w:p w:rsidR="00CD4781" w:rsidRPr="003F2AC1" w:rsidRDefault="00B85BC1" w:rsidP="00B85BC1">
            <w:pPr>
              <w:rPr>
                <w:rFonts w:ascii="Calibri" w:hAnsi="Calibri"/>
                <w:sz w:val="20"/>
                <w:szCs w:val="20"/>
              </w:rPr>
            </w:pPr>
            <w:r>
              <w:rPr>
                <w:rFonts w:ascii="Calibri" w:hAnsi="Calibri"/>
                <w:sz w:val="20"/>
                <w:szCs w:val="20"/>
              </w:rPr>
              <w:t>Bring questions about assignment sequence in general and IP specifically.</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Pr>
                <w:rFonts w:ascii="Calibri" w:hAnsi="Calibri"/>
                <w:b/>
                <w:sz w:val="20"/>
                <w:szCs w:val="20"/>
              </w:rPr>
              <w:t>3</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1/28</w:t>
            </w:r>
          </w:p>
        </w:tc>
        <w:tc>
          <w:tcPr>
            <w:tcW w:w="6678" w:type="dxa"/>
          </w:tcPr>
          <w:p w:rsidR="00B85BC1" w:rsidRDefault="00B85BC1" w:rsidP="00B85BC1">
            <w:pPr>
              <w:rPr>
                <w:rFonts w:ascii="Calibri" w:hAnsi="Calibri"/>
                <w:sz w:val="20"/>
                <w:szCs w:val="20"/>
              </w:rPr>
            </w:pPr>
            <w:r>
              <w:rPr>
                <w:rFonts w:ascii="Calibri" w:hAnsi="Calibri"/>
                <w:sz w:val="20"/>
                <w:szCs w:val="20"/>
              </w:rPr>
              <w:t>Discuss current issues</w:t>
            </w:r>
          </w:p>
          <w:p w:rsidR="00B85BC1" w:rsidRDefault="00B85BC1" w:rsidP="00B85BC1">
            <w:pPr>
              <w:rPr>
                <w:rFonts w:ascii="Calibri" w:hAnsi="Calibri"/>
                <w:sz w:val="20"/>
                <w:szCs w:val="20"/>
              </w:rPr>
            </w:pPr>
            <w:r>
              <w:rPr>
                <w:rFonts w:ascii="Calibri" w:hAnsi="Calibri"/>
                <w:sz w:val="20"/>
                <w:szCs w:val="20"/>
              </w:rPr>
              <w:t>Review and discuss sample IP</w:t>
            </w:r>
          </w:p>
          <w:p w:rsidR="00B85BC1" w:rsidRDefault="00B85BC1" w:rsidP="00B85BC1">
            <w:pPr>
              <w:rPr>
                <w:rFonts w:ascii="Calibri" w:hAnsi="Calibri"/>
                <w:sz w:val="20"/>
                <w:szCs w:val="20"/>
              </w:rPr>
            </w:pPr>
            <w:r w:rsidRPr="00656436">
              <w:rPr>
                <w:rFonts w:ascii="Calibri" w:hAnsi="Calibri"/>
                <w:b/>
                <w:sz w:val="20"/>
                <w:szCs w:val="20"/>
              </w:rPr>
              <w:t>Read:</w:t>
            </w:r>
            <w:r>
              <w:rPr>
                <w:rFonts w:ascii="Calibri" w:hAnsi="Calibri"/>
                <w:sz w:val="20"/>
                <w:szCs w:val="20"/>
              </w:rPr>
              <w:t xml:space="preserve"> Sample IP (Blackboard)</w:t>
            </w:r>
          </w:p>
          <w:p w:rsidR="00CD4781" w:rsidRPr="003F2AC1" w:rsidRDefault="00B85BC1" w:rsidP="00B85BC1">
            <w:pPr>
              <w:rPr>
                <w:rFonts w:ascii="Calibri" w:hAnsi="Calibri"/>
                <w:b/>
                <w:sz w:val="20"/>
                <w:szCs w:val="20"/>
              </w:rPr>
            </w:pPr>
            <w:r w:rsidRPr="00656436">
              <w:rPr>
                <w:rFonts w:ascii="Calibri" w:hAnsi="Calibri"/>
                <w:b/>
                <w:sz w:val="20"/>
                <w:szCs w:val="20"/>
              </w:rPr>
              <w:t>Due:</w:t>
            </w:r>
            <w:r>
              <w:rPr>
                <w:rFonts w:ascii="Calibri" w:hAnsi="Calibri"/>
                <w:sz w:val="20"/>
                <w:szCs w:val="20"/>
              </w:rPr>
              <w:t xml:space="preserve"> SR#3</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Pr>
                <w:rFonts w:ascii="Calibri" w:hAnsi="Calibri"/>
                <w:b/>
                <w:sz w:val="20"/>
                <w:szCs w:val="20"/>
              </w:rPr>
              <w:t>3</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1/30</w:t>
            </w:r>
          </w:p>
        </w:tc>
        <w:tc>
          <w:tcPr>
            <w:tcW w:w="6678" w:type="dxa"/>
          </w:tcPr>
          <w:p w:rsidR="00B85BC1" w:rsidRDefault="00B85BC1" w:rsidP="00B85BC1">
            <w:pPr>
              <w:rPr>
                <w:rFonts w:ascii="Calibri" w:hAnsi="Calibri"/>
                <w:sz w:val="20"/>
                <w:szCs w:val="20"/>
              </w:rPr>
            </w:pPr>
            <w:r>
              <w:rPr>
                <w:rFonts w:ascii="Calibri" w:hAnsi="Calibri"/>
                <w:sz w:val="20"/>
                <w:szCs w:val="20"/>
              </w:rPr>
              <w:t>Finding and stating claims</w:t>
            </w:r>
          </w:p>
          <w:p w:rsidR="00B85BC1" w:rsidRDefault="00B85BC1" w:rsidP="00B85BC1">
            <w:pPr>
              <w:rPr>
                <w:rFonts w:ascii="Calibri" w:hAnsi="Calibri"/>
                <w:sz w:val="20"/>
                <w:szCs w:val="20"/>
              </w:rPr>
            </w:pPr>
            <w:r>
              <w:rPr>
                <w:rFonts w:ascii="Calibri" w:hAnsi="Calibri"/>
                <w:sz w:val="20"/>
                <w:szCs w:val="20"/>
              </w:rPr>
              <w:t>Introduction and So what?/Who cares? (in-class)</w:t>
            </w:r>
          </w:p>
          <w:p w:rsidR="00CD4781" w:rsidRPr="00F51197" w:rsidRDefault="00B85BC1" w:rsidP="00B85BC1">
            <w:pPr>
              <w:rPr>
                <w:rFonts w:ascii="Calibri" w:hAnsi="Calibri"/>
                <w:b/>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Chapter 4</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4</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2/4</w:t>
            </w:r>
          </w:p>
        </w:tc>
        <w:tc>
          <w:tcPr>
            <w:tcW w:w="6678" w:type="dxa"/>
          </w:tcPr>
          <w:p w:rsidR="00CD4781" w:rsidRPr="001808DD" w:rsidRDefault="00796045" w:rsidP="009734FA">
            <w:pPr>
              <w:rPr>
                <w:rFonts w:ascii="Calibri" w:hAnsi="Calibri"/>
                <w:sz w:val="20"/>
                <w:szCs w:val="20"/>
              </w:rPr>
            </w:pPr>
            <w:r w:rsidRPr="001808DD">
              <w:rPr>
                <w:rFonts w:ascii="Calibri" w:hAnsi="Calibri"/>
                <w:sz w:val="20"/>
                <w:szCs w:val="20"/>
              </w:rPr>
              <w:t>Library Day- Finding Sources</w:t>
            </w:r>
          </w:p>
          <w:p w:rsidR="00796045" w:rsidRPr="003F2AC1" w:rsidRDefault="00796045" w:rsidP="009734FA">
            <w:pPr>
              <w:rPr>
                <w:rFonts w:ascii="Calibri" w:hAnsi="Calibri"/>
                <w:sz w:val="20"/>
                <w:szCs w:val="20"/>
              </w:rPr>
            </w:pPr>
            <w:r w:rsidRPr="001808DD">
              <w:rPr>
                <w:rFonts w:ascii="Calibri" w:hAnsi="Calibri"/>
                <w:sz w:val="20"/>
                <w:szCs w:val="20"/>
              </w:rPr>
              <w:t>Meet in Library Rm.</w:t>
            </w:r>
            <w:r>
              <w:rPr>
                <w:rFonts w:ascii="Calibri" w:hAnsi="Calibri"/>
                <w:sz w:val="20"/>
                <w:szCs w:val="20"/>
              </w:rPr>
              <w:t xml:space="preserve"> </w:t>
            </w:r>
            <w:r w:rsidR="001808DD">
              <w:rPr>
                <w:rFonts w:ascii="Calibri" w:hAnsi="Calibri"/>
                <w:sz w:val="20"/>
                <w:szCs w:val="20"/>
              </w:rPr>
              <w:t>315A</w:t>
            </w:r>
          </w:p>
        </w:tc>
      </w:tr>
      <w:tr w:rsidR="00CD4781" w:rsidRPr="003F2AC1" w:rsidTr="009734FA">
        <w:tc>
          <w:tcPr>
            <w:tcW w:w="1008" w:type="dxa"/>
          </w:tcPr>
          <w:p w:rsidR="00CD4781" w:rsidRPr="003F2AC1" w:rsidRDefault="00CD4781" w:rsidP="009734FA">
            <w:pPr>
              <w:jc w:val="center"/>
              <w:rPr>
                <w:rFonts w:ascii="Calibri" w:hAnsi="Calibri"/>
                <w:b/>
                <w:sz w:val="20"/>
                <w:szCs w:val="20"/>
              </w:rPr>
            </w:pPr>
            <w:r>
              <w:rPr>
                <w:rFonts w:ascii="Calibri" w:hAnsi="Calibri"/>
                <w:b/>
                <w:sz w:val="20"/>
                <w:szCs w:val="20"/>
              </w:rPr>
              <w:t>4</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2/6</w:t>
            </w:r>
          </w:p>
        </w:tc>
        <w:tc>
          <w:tcPr>
            <w:tcW w:w="6678" w:type="dxa"/>
          </w:tcPr>
          <w:p w:rsidR="00B85BC1" w:rsidRDefault="00B85BC1" w:rsidP="00B85BC1">
            <w:pPr>
              <w:rPr>
                <w:rFonts w:ascii="Calibri" w:hAnsi="Calibri"/>
                <w:sz w:val="20"/>
                <w:szCs w:val="20"/>
              </w:rPr>
            </w:pPr>
            <w:r>
              <w:rPr>
                <w:rFonts w:ascii="Calibri" w:hAnsi="Calibri"/>
                <w:sz w:val="20"/>
                <w:szCs w:val="20"/>
              </w:rPr>
              <w:t>Peer Reviews</w:t>
            </w:r>
          </w:p>
          <w:p w:rsidR="00796045" w:rsidRPr="00796045" w:rsidRDefault="00B85BC1" w:rsidP="00B85BC1">
            <w:pPr>
              <w:rPr>
                <w:rFonts w:ascii="Calibri" w:hAnsi="Calibri"/>
                <w:sz w:val="20"/>
                <w:szCs w:val="20"/>
              </w:rPr>
            </w:pPr>
            <w:r>
              <w:rPr>
                <w:rFonts w:ascii="Calibri" w:hAnsi="Calibri"/>
                <w:b/>
                <w:sz w:val="20"/>
                <w:szCs w:val="20"/>
              </w:rPr>
              <w:t xml:space="preserve">Due: </w:t>
            </w:r>
            <w:r>
              <w:rPr>
                <w:rFonts w:ascii="Calibri" w:hAnsi="Calibri"/>
                <w:sz w:val="20"/>
                <w:szCs w:val="20"/>
              </w:rPr>
              <w:t>Rough draft of IP (Blackboard and in-class)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5</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2/11</w:t>
            </w:r>
          </w:p>
        </w:tc>
        <w:tc>
          <w:tcPr>
            <w:tcW w:w="6678" w:type="dxa"/>
          </w:tcPr>
          <w:p w:rsidR="005D0D68" w:rsidRPr="005D0D68" w:rsidRDefault="00CD4781" w:rsidP="009734FA">
            <w:pPr>
              <w:rPr>
                <w:rFonts w:ascii="Calibri" w:hAnsi="Calibri"/>
                <w:sz w:val="20"/>
                <w:szCs w:val="20"/>
              </w:rPr>
            </w:pPr>
            <w:r>
              <w:rPr>
                <w:rFonts w:ascii="Calibri" w:hAnsi="Calibri"/>
                <w:sz w:val="20"/>
                <w:szCs w:val="20"/>
              </w:rPr>
              <w:t xml:space="preserve"> </w:t>
            </w:r>
            <w:r w:rsidR="00B85BC1">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5</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2/13</w:t>
            </w:r>
          </w:p>
        </w:tc>
        <w:tc>
          <w:tcPr>
            <w:tcW w:w="6678" w:type="dxa"/>
          </w:tcPr>
          <w:p w:rsidR="00B85BC1" w:rsidRDefault="00B85BC1" w:rsidP="00B85BC1">
            <w:pPr>
              <w:rPr>
                <w:rFonts w:ascii="Calibri" w:hAnsi="Calibri"/>
                <w:sz w:val="20"/>
                <w:szCs w:val="20"/>
              </w:rPr>
            </w:pPr>
            <w:r>
              <w:rPr>
                <w:rFonts w:ascii="Calibri" w:hAnsi="Calibri"/>
                <w:sz w:val="20"/>
                <w:szCs w:val="20"/>
              </w:rPr>
              <w:t>Discuss strengths and weaknesses of IP and trajectory of research project. Assign annotated bibliography (AB). Discuss sample AB</w:t>
            </w:r>
          </w:p>
          <w:p w:rsidR="00B85BC1" w:rsidRDefault="00B85BC1" w:rsidP="00B85BC1">
            <w:pPr>
              <w:rPr>
                <w:rFonts w:ascii="Calibri" w:hAnsi="Calibri"/>
                <w:sz w:val="20"/>
                <w:szCs w:val="20"/>
              </w:rPr>
            </w:pPr>
            <w:r>
              <w:rPr>
                <w:rFonts w:ascii="Calibri" w:hAnsi="Calibri"/>
                <w:b/>
                <w:sz w:val="20"/>
                <w:szCs w:val="20"/>
              </w:rPr>
              <w:t xml:space="preserve">Read: </w:t>
            </w:r>
            <w:r>
              <w:rPr>
                <w:rFonts w:ascii="Calibri" w:hAnsi="Calibri"/>
                <w:sz w:val="20"/>
                <w:szCs w:val="20"/>
              </w:rPr>
              <w:t>AB assignment sheet (Blackboard)</w:t>
            </w:r>
          </w:p>
          <w:p w:rsidR="00CD4781" w:rsidRDefault="00B85BC1" w:rsidP="00B85BC1">
            <w:pPr>
              <w:rPr>
                <w:rFonts w:ascii="Calibri" w:hAnsi="Calibri"/>
                <w:sz w:val="20"/>
                <w:szCs w:val="20"/>
              </w:rPr>
            </w:pPr>
            <w:r>
              <w:rPr>
                <w:rFonts w:ascii="Calibri" w:hAnsi="Calibri"/>
                <w:sz w:val="20"/>
                <w:szCs w:val="20"/>
              </w:rPr>
              <w:t xml:space="preserve">            Sample AB (Blackboard)</w:t>
            </w:r>
          </w:p>
          <w:p w:rsidR="006B6637" w:rsidRPr="006B6637" w:rsidRDefault="006B6637" w:rsidP="00B85BC1">
            <w:pPr>
              <w:rPr>
                <w:rFonts w:ascii="Calibri" w:hAnsi="Calibri"/>
                <w:sz w:val="20"/>
                <w:szCs w:val="20"/>
              </w:rPr>
            </w:pPr>
            <w:r>
              <w:rPr>
                <w:rFonts w:ascii="Calibri" w:hAnsi="Calibri"/>
                <w:b/>
                <w:sz w:val="20"/>
                <w:szCs w:val="20"/>
              </w:rPr>
              <w:t xml:space="preserve">Due: </w:t>
            </w:r>
            <w:r>
              <w:rPr>
                <w:rFonts w:ascii="Calibri" w:hAnsi="Calibri"/>
                <w:sz w:val="20"/>
                <w:szCs w:val="20"/>
              </w:rPr>
              <w:t>Final draft of IP</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6</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2/18</w:t>
            </w:r>
          </w:p>
        </w:tc>
        <w:tc>
          <w:tcPr>
            <w:tcW w:w="6678" w:type="dxa"/>
          </w:tcPr>
          <w:p w:rsidR="004A5523" w:rsidRDefault="006B6637" w:rsidP="004A5523">
            <w:pPr>
              <w:rPr>
                <w:rFonts w:ascii="Calibri" w:hAnsi="Calibri"/>
                <w:sz w:val="20"/>
                <w:szCs w:val="20"/>
              </w:rPr>
            </w:pPr>
            <w:r>
              <w:rPr>
                <w:rFonts w:ascii="Calibri" w:hAnsi="Calibri"/>
                <w:sz w:val="20"/>
                <w:szCs w:val="20"/>
              </w:rPr>
              <w:t xml:space="preserve"> </w:t>
            </w:r>
            <w:r w:rsidR="004A5523">
              <w:rPr>
                <w:rFonts w:ascii="Calibri" w:hAnsi="Calibri"/>
                <w:sz w:val="20"/>
                <w:szCs w:val="20"/>
              </w:rPr>
              <w:t>Reasons and Evidence</w:t>
            </w:r>
          </w:p>
          <w:p w:rsidR="004A5523" w:rsidRDefault="004A5523" w:rsidP="004A5523">
            <w:pPr>
              <w:rPr>
                <w:rFonts w:ascii="Calibri" w:hAnsi="Calibri"/>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Ch. 6</w:t>
            </w:r>
          </w:p>
          <w:p w:rsidR="005D0D68" w:rsidRPr="005D0D68" w:rsidRDefault="004A5523" w:rsidP="004A5523">
            <w:pPr>
              <w:rPr>
                <w:rFonts w:ascii="Calibri" w:hAnsi="Calibri"/>
                <w:sz w:val="20"/>
                <w:szCs w:val="20"/>
              </w:rPr>
            </w:pPr>
            <w:r>
              <w:rPr>
                <w:rFonts w:ascii="Calibri" w:hAnsi="Calibri"/>
                <w:b/>
                <w:sz w:val="20"/>
                <w:szCs w:val="20"/>
              </w:rPr>
              <w:t xml:space="preserve">Due: </w:t>
            </w:r>
            <w:r>
              <w:rPr>
                <w:rFonts w:ascii="Calibri" w:hAnsi="Calibri"/>
                <w:sz w:val="20"/>
                <w:szCs w:val="20"/>
              </w:rPr>
              <w:t>Bring two argumentative articles for your AB to 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6</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2/20</w:t>
            </w:r>
          </w:p>
        </w:tc>
        <w:tc>
          <w:tcPr>
            <w:tcW w:w="6678" w:type="dxa"/>
          </w:tcPr>
          <w:p w:rsidR="004A5523" w:rsidRDefault="004A5523" w:rsidP="004A5523">
            <w:pPr>
              <w:rPr>
                <w:rFonts w:ascii="Calibri" w:hAnsi="Calibri"/>
                <w:sz w:val="20"/>
                <w:szCs w:val="20"/>
              </w:rPr>
            </w:pPr>
            <w:r>
              <w:rPr>
                <w:rFonts w:ascii="Calibri" w:hAnsi="Calibri"/>
                <w:sz w:val="20"/>
                <w:szCs w:val="20"/>
              </w:rPr>
              <w:t>Ethos, pathos, and logos</w:t>
            </w:r>
          </w:p>
          <w:p w:rsidR="004A5523" w:rsidRDefault="004A5523" w:rsidP="004A5523">
            <w:pPr>
              <w:rPr>
                <w:rFonts w:ascii="Calibri" w:hAnsi="Calibri"/>
                <w:sz w:val="20"/>
                <w:szCs w:val="20"/>
              </w:rPr>
            </w:pPr>
            <w:r w:rsidRPr="00586A59">
              <w:rPr>
                <w:rFonts w:ascii="Calibri" w:hAnsi="Calibri"/>
                <w:b/>
                <w:sz w:val="20"/>
                <w:szCs w:val="20"/>
              </w:rPr>
              <w:t>Read:</w:t>
            </w:r>
            <w:r>
              <w:rPr>
                <w:rFonts w:ascii="Calibri" w:hAnsi="Calibri"/>
                <w:sz w:val="20"/>
                <w:szCs w:val="20"/>
              </w:rPr>
              <w:t xml:space="preserve"> </w:t>
            </w:r>
            <w:r w:rsidRPr="00586A59">
              <w:rPr>
                <w:rFonts w:ascii="Calibri" w:hAnsi="Calibri"/>
                <w:i/>
                <w:sz w:val="20"/>
                <w:szCs w:val="20"/>
              </w:rPr>
              <w:t xml:space="preserve">FYW </w:t>
            </w:r>
            <w:r>
              <w:rPr>
                <w:rFonts w:ascii="Calibri" w:hAnsi="Calibri"/>
                <w:sz w:val="20"/>
                <w:szCs w:val="20"/>
              </w:rPr>
              <w:t xml:space="preserve">Chapter 5 </w:t>
            </w:r>
          </w:p>
          <w:p w:rsidR="001808DD" w:rsidRDefault="004A5523" w:rsidP="004A5523">
            <w:pPr>
              <w:rPr>
                <w:rFonts w:ascii="Calibri" w:hAnsi="Calibri"/>
                <w:sz w:val="20"/>
                <w:szCs w:val="20"/>
              </w:rPr>
            </w:pPr>
            <w:r w:rsidRPr="00586A59">
              <w:rPr>
                <w:rFonts w:ascii="Calibri" w:hAnsi="Calibri"/>
                <w:b/>
                <w:sz w:val="20"/>
                <w:szCs w:val="20"/>
              </w:rPr>
              <w:t>Due:</w:t>
            </w:r>
            <w:r>
              <w:rPr>
                <w:rFonts w:ascii="Calibri" w:hAnsi="Calibri"/>
                <w:sz w:val="20"/>
                <w:szCs w:val="20"/>
              </w:rPr>
              <w:t xml:space="preserve"> SR#4</w:t>
            </w:r>
            <w:r w:rsidR="001808DD">
              <w:rPr>
                <w:rFonts w:ascii="Calibri" w:hAnsi="Calibri"/>
                <w:sz w:val="20"/>
                <w:szCs w:val="20"/>
              </w:rPr>
              <w:t xml:space="preserve"> </w:t>
            </w:r>
          </w:p>
          <w:p w:rsidR="00551456" w:rsidRPr="005D0D68" w:rsidRDefault="001808DD" w:rsidP="004A5523">
            <w:pPr>
              <w:rPr>
                <w:rFonts w:ascii="Calibri" w:hAnsi="Calibri"/>
                <w:sz w:val="20"/>
                <w:szCs w:val="20"/>
              </w:rPr>
            </w:pPr>
            <w:r>
              <w:rPr>
                <w:rFonts w:ascii="Calibri" w:hAnsi="Calibri"/>
                <w:sz w:val="20"/>
                <w:szCs w:val="20"/>
              </w:rPr>
              <w:t xml:space="preserve">          B</w:t>
            </w:r>
            <w:r w:rsidR="004A5523">
              <w:rPr>
                <w:rFonts w:ascii="Calibri" w:hAnsi="Calibri"/>
                <w:sz w:val="20"/>
                <w:szCs w:val="20"/>
              </w:rPr>
              <w:t>ring two (different) argumentative articles for your AB to 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7</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2/25</w:t>
            </w:r>
          </w:p>
        </w:tc>
        <w:tc>
          <w:tcPr>
            <w:tcW w:w="6678" w:type="dxa"/>
          </w:tcPr>
          <w:p w:rsidR="00AC69C4" w:rsidRPr="00AC69C4" w:rsidRDefault="004A5523" w:rsidP="006B6637">
            <w:pPr>
              <w:rPr>
                <w:rFonts w:ascii="Calibri" w:hAnsi="Calibri"/>
                <w:sz w:val="20"/>
                <w:szCs w:val="20"/>
              </w:rPr>
            </w:pPr>
            <w:r>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lastRenderedPageBreak/>
              <w:t>7</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2/27</w:t>
            </w:r>
          </w:p>
        </w:tc>
        <w:tc>
          <w:tcPr>
            <w:tcW w:w="6678" w:type="dxa"/>
          </w:tcPr>
          <w:p w:rsidR="004A5523" w:rsidRDefault="004A5523" w:rsidP="004A5523">
            <w:pPr>
              <w:rPr>
                <w:rFonts w:ascii="Calibri" w:hAnsi="Calibri"/>
                <w:sz w:val="20"/>
                <w:szCs w:val="20"/>
              </w:rPr>
            </w:pPr>
            <w:r>
              <w:rPr>
                <w:rFonts w:ascii="Calibri" w:hAnsi="Calibri"/>
                <w:sz w:val="20"/>
                <w:szCs w:val="20"/>
              </w:rPr>
              <w:t>Library Day – MLA Citation</w:t>
            </w:r>
          </w:p>
          <w:p w:rsidR="00AC69C4" w:rsidRPr="00843238" w:rsidRDefault="004A5523" w:rsidP="006B6637">
            <w:pPr>
              <w:rPr>
                <w:rFonts w:ascii="Calibri" w:hAnsi="Calibri"/>
                <w:sz w:val="20"/>
                <w:szCs w:val="20"/>
              </w:rPr>
            </w:pPr>
            <w:r w:rsidRPr="001808DD">
              <w:rPr>
                <w:rFonts w:ascii="Calibri" w:hAnsi="Calibri"/>
                <w:sz w:val="20"/>
                <w:szCs w:val="20"/>
              </w:rPr>
              <w:t>Meet in Library Rm.</w:t>
            </w:r>
            <w:r w:rsidR="001808DD">
              <w:rPr>
                <w:rFonts w:ascii="Calibri" w:hAnsi="Calibri"/>
                <w:sz w:val="20"/>
                <w:szCs w:val="20"/>
              </w:rPr>
              <w:t xml:space="preserve"> B20</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8</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3/4</w:t>
            </w:r>
          </w:p>
        </w:tc>
        <w:tc>
          <w:tcPr>
            <w:tcW w:w="6678" w:type="dxa"/>
          </w:tcPr>
          <w:p w:rsidR="006B6637" w:rsidRDefault="006B6637" w:rsidP="006B6637">
            <w:pPr>
              <w:rPr>
                <w:rFonts w:ascii="Calibri" w:hAnsi="Calibri"/>
                <w:sz w:val="20"/>
                <w:szCs w:val="20"/>
              </w:rPr>
            </w:pPr>
            <w:r>
              <w:rPr>
                <w:rFonts w:ascii="Calibri" w:hAnsi="Calibri"/>
                <w:sz w:val="20"/>
                <w:szCs w:val="20"/>
              </w:rPr>
              <w:t>Mapping the Issue (MI)</w:t>
            </w:r>
          </w:p>
          <w:p w:rsidR="00AC69C4" w:rsidRPr="00AC69C4" w:rsidRDefault="006B6637" w:rsidP="006B6637">
            <w:pPr>
              <w:rPr>
                <w:rFonts w:ascii="Calibri" w:hAnsi="Calibri"/>
                <w:sz w:val="20"/>
                <w:szCs w:val="20"/>
              </w:rPr>
            </w:pPr>
            <w:r>
              <w:rPr>
                <w:rFonts w:ascii="Calibri" w:hAnsi="Calibri"/>
                <w:b/>
                <w:sz w:val="20"/>
                <w:szCs w:val="20"/>
              </w:rPr>
              <w:t xml:space="preserve">Read: </w:t>
            </w:r>
            <w:r>
              <w:rPr>
                <w:rFonts w:ascii="Calibri" w:hAnsi="Calibri"/>
                <w:sz w:val="20"/>
                <w:szCs w:val="20"/>
              </w:rPr>
              <w:t xml:space="preserve">MI assignment in </w:t>
            </w:r>
            <w:r>
              <w:rPr>
                <w:rFonts w:ascii="Calibri" w:hAnsi="Calibri"/>
                <w:i/>
                <w:sz w:val="20"/>
                <w:szCs w:val="20"/>
              </w:rPr>
              <w:t xml:space="preserve">FYW </w:t>
            </w:r>
            <w:r>
              <w:rPr>
                <w:rFonts w:ascii="Calibri" w:hAnsi="Calibri"/>
                <w:sz w:val="20"/>
                <w:szCs w:val="20"/>
              </w:rPr>
              <w:t>pp. P59-P62 and sample MI (Blackboard)</w:t>
            </w:r>
          </w:p>
        </w:tc>
      </w:tr>
      <w:tr w:rsidR="00CD4781" w:rsidRPr="003F2AC1" w:rsidTr="009734FA">
        <w:tc>
          <w:tcPr>
            <w:tcW w:w="1008" w:type="dxa"/>
          </w:tcPr>
          <w:p w:rsidR="00CD4781" w:rsidRPr="009E473D" w:rsidRDefault="00FC104B" w:rsidP="009734FA">
            <w:pPr>
              <w:jc w:val="center"/>
              <w:rPr>
                <w:rFonts w:ascii="Calibri" w:hAnsi="Calibri"/>
                <w:b/>
                <w:sz w:val="20"/>
                <w:szCs w:val="20"/>
              </w:rPr>
            </w:pPr>
            <w:r>
              <w:rPr>
                <w:rFonts w:ascii="Calibri" w:hAnsi="Calibri"/>
                <w:b/>
                <w:sz w:val="20"/>
                <w:szCs w:val="20"/>
              </w:rPr>
              <w:t>8</w:t>
            </w:r>
          </w:p>
        </w:tc>
        <w:tc>
          <w:tcPr>
            <w:tcW w:w="1170" w:type="dxa"/>
          </w:tcPr>
          <w:p w:rsidR="00CD4781" w:rsidRPr="009E473D" w:rsidRDefault="00FC104B" w:rsidP="009734FA">
            <w:pPr>
              <w:jc w:val="center"/>
              <w:rPr>
                <w:rFonts w:ascii="Calibri" w:hAnsi="Calibri"/>
                <w:sz w:val="20"/>
                <w:szCs w:val="20"/>
              </w:rPr>
            </w:pPr>
            <w:r>
              <w:rPr>
                <w:rFonts w:ascii="Calibri" w:hAnsi="Calibri"/>
                <w:sz w:val="20"/>
                <w:szCs w:val="20"/>
              </w:rPr>
              <w:t>3/6</w:t>
            </w:r>
          </w:p>
        </w:tc>
        <w:tc>
          <w:tcPr>
            <w:tcW w:w="6678" w:type="dxa"/>
          </w:tcPr>
          <w:p w:rsidR="004A5523" w:rsidRDefault="006B6637" w:rsidP="006B6637">
            <w:pPr>
              <w:rPr>
                <w:rFonts w:ascii="Calibri" w:hAnsi="Calibri"/>
                <w:sz w:val="20"/>
                <w:szCs w:val="20"/>
              </w:rPr>
            </w:pPr>
            <w:r>
              <w:rPr>
                <w:rFonts w:ascii="Calibri" w:hAnsi="Calibri"/>
                <w:sz w:val="20"/>
                <w:szCs w:val="20"/>
              </w:rPr>
              <w:t>Introduc</w:t>
            </w:r>
            <w:r w:rsidR="004A5523">
              <w:rPr>
                <w:rFonts w:ascii="Calibri" w:hAnsi="Calibri"/>
                <w:sz w:val="20"/>
                <w:szCs w:val="20"/>
              </w:rPr>
              <w:t>tion, Background Information, and Positions</w:t>
            </w:r>
          </w:p>
          <w:p w:rsidR="00551456" w:rsidRDefault="004A5523" w:rsidP="006B6637">
            <w:pPr>
              <w:rPr>
                <w:rFonts w:ascii="Calibri" w:hAnsi="Calibri"/>
                <w:sz w:val="20"/>
                <w:szCs w:val="20"/>
              </w:rPr>
            </w:pPr>
            <w:r>
              <w:rPr>
                <w:rFonts w:ascii="Calibri" w:hAnsi="Calibri"/>
                <w:b/>
                <w:sz w:val="20"/>
                <w:szCs w:val="20"/>
              </w:rPr>
              <w:t xml:space="preserve">Due: </w:t>
            </w:r>
            <w:r>
              <w:rPr>
                <w:rFonts w:ascii="Calibri" w:hAnsi="Calibri"/>
                <w:sz w:val="20"/>
                <w:szCs w:val="20"/>
              </w:rPr>
              <w:t>Final draft of AB</w:t>
            </w:r>
          </w:p>
          <w:p w:rsidR="004A5523" w:rsidRPr="004A5523" w:rsidRDefault="004A5523" w:rsidP="006B6637">
            <w:pPr>
              <w:rPr>
                <w:rFonts w:ascii="Calibri" w:hAnsi="Calibri"/>
                <w:sz w:val="20"/>
                <w:szCs w:val="20"/>
              </w:rPr>
            </w:pPr>
            <w:r>
              <w:rPr>
                <w:rFonts w:ascii="Calibri" w:hAnsi="Calibri"/>
                <w:sz w:val="20"/>
                <w:szCs w:val="20"/>
              </w:rPr>
              <w:t xml:space="preserve">          Bring sources for your three positions to 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9</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3/11</w:t>
            </w:r>
          </w:p>
        </w:tc>
        <w:tc>
          <w:tcPr>
            <w:tcW w:w="6678" w:type="dxa"/>
          </w:tcPr>
          <w:p w:rsidR="00CD4781" w:rsidRPr="00F51FF6" w:rsidRDefault="00551456" w:rsidP="00AC69C4">
            <w:pPr>
              <w:rPr>
                <w:rFonts w:ascii="Calibri" w:hAnsi="Calibri"/>
                <w:sz w:val="20"/>
                <w:szCs w:val="20"/>
              </w:rPr>
            </w:pPr>
            <w:r>
              <w:rPr>
                <w:rFonts w:ascii="Calibri" w:hAnsi="Calibri"/>
                <w:sz w:val="20"/>
                <w:szCs w:val="20"/>
              </w:rPr>
              <w:t>Spring Break</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9</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3/13</w:t>
            </w:r>
          </w:p>
        </w:tc>
        <w:tc>
          <w:tcPr>
            <w:tcW w:w="6678" w:type="dxa"/>
          </w:tcPr>
          <w:p w:rsidR="00CD4781" w:rsidRPr="002861C9" w:rsidRDefault="00551456" w:rsidP="009734FA">
            <w:pPr>
              <w:rPr>
                <w:rFonts w:ascii="Calibri" w:hAnsi="Calibri"/>
                <w:sz w:val="20"/>
                <w:szCs w:val="20"/>
              </w:rPr>
            </w:pPr>
            <w:r>
              <w:rPr>
                <w:rFonts w:ascii="Calibri" w:hAnsi="Calibri"/>
                <w:sz w:val="20"/>
                <w:szCs w:val="20"/>
              </w:rPr>
              <w:t>Spring Break</w:t>
            </w:r>
          </w:p>
        </w:tc>
      </w:tr>
      <w:tr w:rsidR="00CD4781" w:rsidRPr="003F2AC1" w:rsidTr="009734FA">
        <w:trPr>
          <w:trHeight w:val="197"/>
        </w:trPr>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10</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3/18</w:t>
            </w:r>
          </w:p>
        </w:tc>
        <w:tc>
          <w:tcPr>
            <w:tcW w:w="6678" w:type="dxa"/>
          </w:tcPr>
          <w:p w:rsidR="00CD4781" w:rsidRPr="00FA7EDD" w:rsidRDefault="006B6637" w:rsidP="00551456">
            <w:pPr>
              <w:rPr>
                <w:rFonts w:ascii="Calibri" w:hAnsi="Calibri"/>
                <w:sz w:val="20"/>
                <w:szCs w:val="20"/>
              </w:rPr>
            </w:pPr>
            <w:r>
              <w:rPr>
                <w:rFonts w:ascii="Calibri" w:hAnsi="Calibri"/>
                <w:sz w:val="20"/>
                <w:szCs w:val="20"/>
              </w:rPr>
              <w:t>In-class work on MI</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10</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3/20</w:t>
            </w:r>
          </w:p>
        </w:tc>
        <w:tc>
          <w:tcPr>
            <w:tcW w:w="6678" w:type="dxa"/>
          </w:tcPr>
          <w:p w:rsidR="006B6637" w:rsidRDefault="006B6637" w:rsidP="006B6637">
            <w:pPr>
              <w:rPr>
                <w:rFonts w:ascii="Calibri" w:hAnsi="Calibri"/>
                <w:sz w:val="20"/>
                <w:szCs w:val="20"/>
              </w:rPr>
            </w:pPr>
            <w:r>
              <w:rPr>
                <w:rFonts w:ascii="Calibri" w:hAnsi="Calibri"/>
                <w:sz w:val="20"/>
                <w:szCs w:val="20"/>
              </w:rPr>
              <w:t>Peer Review</w:t>
            </w:r>
          </w:p>
          <w:p w:rsidR="00CD4781" w:rsidRPr="00D33537" w:rsidRDefault="006B6637" w:rsidP="006B6637">
            <w:pPr>
              <w:rPr>
                <w:rFonts w:ascii="Calibri" w:hAnsi="Calibri"/>
                <w:sz w:val="20"/>
                <w:szCs w:val="20"/>
              </w:rPr>
            </w:pPr>
            <w:r>
              <w:rPr>
                <w:rFonts w:ascii="Calibri" w:hAnsi="Calibri"/>
                <w:b/>
                <w:sz w:val="20"/>
                <w:szCs w:val="20"/>
              </w:rPr>
              <w:t xml:space="preserve">Due: </w:t>
            </w:r>
            <w:r>
              <w:rPr>
                <w:rFonts w:ascii="Calibri" w:hAnsi="Calibri"/>
                <w:sz w:val="20"/>
                <w:szCs w:val="20"/>
              </w:rPr>
              <w:t>Rough draft of MI (Blackboard and in-class)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11</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3/25</w:t>
            </w:r>
          </w:p>
        </w:tc>
        <w:tc>
          <w:tcPr>
            <w:tcW w:w="6678" w:type="dxa"/>
          </w:tcPr>
          <w:p w:rsidR="00ED6AA4" w:rsidRPr="00ED6AA4" w:rsidRDefault="006B6637" w:rsidP="009734FA">
            <w:pPr>
              <w:rPr>
                <w:rFonts w:ascii="Calibri" w:hAnsi="Calibri"/>
                <w:sz w:val="20"/>
                <w:szCs w:val="20"/>
              </w:rPr>
            </w:pPr>
            <w:r>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11</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3/27</w:t>
            </w:r>
          </w:p>
        </w:tc>
        <w:tc>
          <w:tcPr>
            <w:tcW w:w="6678" w:type="dxa"/>
          </w:tcPr>
          <w:p w:rsidR="00CD4781" w:rsidRPr="00D00440" w:rsidRDefault="006B6637" w:rsidP="009734FA">
            <w:pPr>
              <w:rPr>
                <w:rFonts w:ascii="Calibri" w:hAnsi="Calibri"/>
                <w:sz w:val="20"/>
                <w:szCs w:val="20"/>
              </w:rPr>
            </w:pPr>
            <w:r>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12</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4/1</w:t>
            </w:r>
          </w:p>
        </w:tc>
        <w:tc>
          <w:tcPr>
            <w:tcW w:w="6678" w:type="dxa"/>
          </w:tcPr>
          <w:p w:rsidR="006B6637" w:rsidRPr="007A0040" w:rsidRDefault="006B6637" w:rsidP="006B6637">
            <w:pPr>
              <w:rPr>
                <w:rFonts w:ascii="Calibri" w:hAnsi="Calibri"/>
                <w:sz w:val="20"/>
                <w:szCs w:val="20"/>
              </w:rPr>
            </w:pPr>
            <w:r w:rsidRPr="007A0040">
              <w:rPr>
                <w:rFonts w:ascii="Calibri" w:hAnsi="Calibri"/>
                <w:sz w:val="20"/>
                <w:szCs w:val="20"/>
              </w:rPr>
              <w:t>Assign Researched Position Paper</w:t>
            </w:r>
            <w:r>
              <w:rPr>
                <w:rFonts w:ascii="Calibri" w:hAnsi="Calibri"/>
                <w:sz w:val="20"/>
                <w:szCs w:val="20"/>
              </w:rPr>
              <w:t xml:space="preserve"> and RPP Presentation</w:t>
            </w:r>
          </w:p>
          <w:p w:rsidR="006B6637" w:rsidRDefault="006B6637" w:rsidP="006B6637">
            <w:pPr>
              <w:rPr>
                <w:rFonts w:ascii="Calibri" w:hAnsi="Calibri"/>
                <w:sz w:val="20"/>
                <w:szCs w:val="20"/>
              </w:rPr>
            </w:pPr>
            <w:r w:rsidRPr="007A0040">
              <w:rPr>
                <w:rFonts w:ascii="Calibri" w:hAnsi="Calibri"/>
                <w:b/>
                <w:sz w:val="20"/>
                <w:szCs w:val="20"/>
              </w:rPr>
              <w:t>Read:</w:t>
            </w:r>
            <w:r>
              <w:rPr>
                <w:rFonts w:ascii="Calibri" w:hAnsi="Calibri"/>
                <w:sz w:val="20"/>
                <w:szCs w:val="20"/>
              </w:rPr>
              <w:t xml:space="preserve"> RPP assignment in </w:t>
            </w:r>
            <w:r w:rsidRPr="007A0040">
              <w:rPr>
                <w:rFonts w:ascii="Calibri" w:hAnsi="Calibri"/>
                <w:i/>
                <w:sz w:val="20"/>
                <w:szCs w:val="20"/>
              </w:rPr>
              <w:t>FYW</w:t>
            </w:r>
            <w:r>
              <w:rPr>
                <w:rFonts w:ascii="Calibri" w:hAnsi="Calibri"/>
                <w:sz w:val="20"/>
                <w:szCs w:val="20"/>
              </w:rPr>
              <w:t xml:space="preserve"> pp. P66-P69; RPP Presentation assignment sheet (Blackboard); Sample RPP (Blackboard)</w:t>
            </w:r>
          </w:p>
          <w:p w:rsidR="00CD4781" w:rsidRPr="00D00440" w:rsidRDefault="006B6637" w:rsidP="006B6637">
            <w:pPr>
              <w:rPr>
                <w:rFonts w:ascii="Calibri" w:hAnsi="Calibri"/>
                <w:sz w:val="20"/>
                <w:szCs w:val="20"/>
              </w:rPr>
            </w:pPr>
            <w:r w:rsidRPr="007A0040">
              <w:rPr>
                <w:rFonts w:ascii="Calibri" w:hAnsi="Calibri"/>
                <w:b/>
                <w:sz w:val="20"/>
                <w:szCs w:val="20"/>
              </w:rPr>
              <w:t>Due:</w:t>
            </w:r>
            <w:r>
              <w:rPr>
                <w:rFonts w:ascii="Calibri" w:hAnsi="Calibri"/>
                <w:sz w:val="20"/>
                <w:szCs w:val="20"/>
              </w:rPr>
              <w:t xml:space="preserve"> Final draft of MI</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12</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4/3</w:t>
            </w:r>
          </w:p>
        </w:tc>
        <w:tc>
          <w:tcPr>
            <w:tcW w:w="6678" w:type="dxa"/>
          </w:tcPr>
          <w:p w:rsidR="006B6637" w:rsidRDefault="006B6637" w:rsidP="006B6637">
            <w:pPr>
              <w:rPr>
                <w:rFonts w:ascii="Calibri" w:hAnsi="Calibri"/>
                <w:sz w:val="20"/>
                <w:szCs w:val="20"/>
              </w:rPr>
            </w:pPr>
            <w:r>
              <w:rPr>
                <w:rFonts w:ascii="Calibri" w:hAnsi="Calibri"/>
                <w:sz w:val="20"/>
                <w:szCs w:val="20"/>
              </w:rPr>
              <w:t>Your r</w:t>
            </w:r>
            <w:r w:rsidRPr="00466FA4">
              <w:rPr>
                <w:rFonts w:ascii="Calibri" w:hAnsi="Calibri"/>
                <w:sz w:val="20"/>
                <w:szCs w:val="20"/>
              </w:rPr>
              <w:t>eader</w:t>
            </w:r>
            <w:r>
              <w:rPr>
                <w:rFonts w:ascii="Calibri" w:hAnsi="Calibri"/>
                <w:sz w:val="20"/>
                <w:szCs w:val="20"/>
              </w:rPr>
              <w:t>’</w:t>
            </w:r>
            <w:r w:rsidRPr="00466FA4">
              <w:rPr>
                <w:rFonts w:ascii="Calibri" w:hAnsi="Calibri"/>
                <w:sz w:val="20"/>
                <w:szCs w:val="20"/>
              </w:rPr>
              <w:t>s role</w:t>
            </w:r>
            <w:r>
              <w:rPr>
                <w:rFonts w:ascii="Calibri" w:hAnsi="Calibri"/>
                <w:sz w:val="20"/>
                <w:szCs w:val="20"/>
              </w:rPr>
              <w:t xml:space="preserve"> in your argument</w:t>
            </w:r>
          </w:p>
          <w:p w:rsidR="006B6637" w:rsidRDefault="006B6637" w:rsidP="006B6637">
            <w:pPr>
              <w:rPr>
                <w:rFonts w:ascii="Calibri" w:hAnsi="Calibri"/>
                <w:sz w:val="20"/>
                <w:szCs w:val="20"/>
              </w:rPr>
            </w:pPr>
            <w:r>
              <w:rPr>
                <w:rFonts w:ascii="Calibri" w:hAnsi="Calibri"/>
                <w:sz w:val="20"/>
                <w:szCs w:val="20"/>
              </w:rPr>
              <w:t>Audience and Introduction (in-class)</w:t>
            </w:r>
          </w:p>
          <w:p w:rsidR="00CD4781" w:rsidRPr="00C51D3D" w:rsidRDefault="006B6637" w:rsidP="006B6637">
            <w:pPr>
              <w:rPr>
                <w:rFonts w:ascii="Calibri" w:hAnsi="Calibri"/>
                <w:sz w:val="20"/>
                <w:szCs w:val="20"/>
              </w:rPr>
            </w:pPr>
            <w:r w:rsidRPr="00466FA4">
              <w:rPr>
                <w:rFonts w:ascii="Calibri" w:hAnsi="Calibri"/>
                <w:b/>
                <w:sz w:val="20"/>
                <w:szCs w:val="20"/>
              </w:rPr>
              <w:t>Read:</w:t>
            </w:r>
            <w:r>
              <w:rPr>
                <w:rFonts w:ascii="Calibri" w:hAnsi="Calibri"/>
                <w:sz w:val="20"/>
                <w:szCs w:val="20"/>
              </w:rPr>
              <w:t xml:space="preserve"> </w:t>
            </w:r>
            <w:r w:rsidRPr="00466FA4">
              <w:rPr>
                <w:rFonts w:ascii="Calibri" w:hAnsi="Calibri"/>
                <w:i/>
                <w:sz w:val="20"/>
                <w:szCs w:val="20"/>
              </w:rPr>
              <w:t xml:space="preserve">FYW </w:t>
            </w:r>
            <w:r>
              <w:rPr>
                <w:rFonts w:ascii="Calibri" w:hAnsi="Calibri"/>
                <w:sz w:val="20"/>
                <w:szCs w:val="20"/>
              </w:rPr>
              <w:t xml:space="preserve">Chapter 8, </w:t>
            </w:r>
            <w:r w:rsidRPr="00466FA4">
              <w:rPr>
                <w:rFonts w:ascii="Calibri" w:hAnsi="Calibri"/>
                <w:i/>
                <w:sz w:val="20"/>
                <w:szCs w:val="20"/>
              </w:rPr>
              <w:t xml:space="preserve">TSIS </w:t>
            </w:r>
            <w:r>
              <w:rPr>
                <w:rFonts w:ascii="Calibri" w:hAnsi="Calibri"/>
                <w:sz w:val="20"/>
                <w:szCs w:val="20"/>
              </w:rPr>
              <w:t>Chapter 6</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13</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4/8</w:t>
            </w:r>
          </w:p>
        </w:tc>
        <w:tc>
          <w:tcPr>
            <w:tcW w:w="6678" w:type="dxa"/>
          </w:tcPr>
          <w:p w:rsidR="006B6637" w:rsidRDefault="006B6637" w:rsidP="006B6637">
            <w:pPr>
              <w:rPr>
                <w:rFonts w:ascii="Calibri" w:hAnsi="Calibri"/>
                <w:sz w:val="20"/>
                <w:szCs w:val="20"/>
              </w:rPr>
            </w:pPr>
            <w:r>
              <w:rPr>
                <w:rFonts w:ascii="Calibri" w:hAnsi="Calibri"/>
                <w:sz w:val="20"/>
                <w:szCs w:val="20"/>
              </w:rPr>
              <w:t>Rogerian Argument</w:t>
            </w:r>
          </w:p>
          <w:p w:rsidR="006B6637" w:rsidRDefault="006B6637" w:rsidP="006B6637">
            <w:pPr>
              <w:rPr>
                <w:rFonts w:ascii="Calibri" w:hAnsi="Calibri"/>
                <w:sz w:val="20"/>
                <w:szCs w:val="20"/>
              </w:rPr>
            </w:pPr>
            <w:r>
              <w:rPr>
                <w:rFonts w:ascii="Calibri" w:hAnsi="Calibri"/>
                <w:sz w:val="20"/>
                <w:szCs w:val="20"/>
              </w:rPr>
              <w:t>In-class work on RPP</w:t>
            </w:r>
          </w:p>
          <w:p w:rsidR="006B6637" w:rsidRDefault="006B6637" w:rsidP="006B6637">
            <w:pPr>
              <w:rPr>
                <w:rFonts w:ascii="Calibri" w:hAnsi="Calibri"/>
                <w:sz w:val="20"/>
                <w:szCs w:val="20"/>
              </w:rPr>
            </w:pPr>
            <w:r>
              <w:rPr>
                <w:rFonts w:ascii="Calibri" w:hAnsi="Calibri"/>
                <w:b/>
                <w:sz w:val="20"/>
                <w:szCs w:val="20"/>
              </w:rPr>
              <w:t xml:space="preserve">Read: </w:t>
            </w:r>
            <w:r>
              <w:rPr>
                <w:rFonts w:ascii="Calibri" w:hAnsi="Calibri"/>
                <w:i/>
                <w:sz w:val="20"/>
                <w:szCs w:val="20"/>
              </w:rPr>
              <w:t>FYW</w:t>
            </w:r>
            <w:r>
              <w:rPr>
                <w:rFonts w:ascii="Calibri" w:hAnsi="Calibri"/>
                <w:sz w:val="20"/>
                <w:szCs w:val="20"/>
              </w:rPr>
              <w:t xml:space="preserve"> Chapter 11</w:t>
            </w:r>
          </w:p>
          <w:p w:rsidR="00C86745" w:rsidRPr="00C86745" w:rsidRDefault="006B6637" w:rsidP="006B6637">
            <w:pPr>
              <w:rPr>
                <w:rFonts w:ascii="Calibri" w:hAnsi="Calibri"/>
                <w:sz w:val="20"/>
                <w:szCs w:val="20"/>
              </w:rPr>
            </w:pPr>
            <w:r>
              <w:rPr>
                <w:rFonts w:ascii="Calibri" w:hAnsi="Calibri"/>
                <w:b/>
                <w:sz w:val="20"/>
                <w:szCs w:val="20"/>
              </w:rPr>
              <w:t xml:space="preserve">Due: </w:t>
            </w:r>
            <w:r w:rsidR="004F15CE">
              <w:rPr>
                <w:rFonts w:ascii="Calibri" w:hAnsi="Calibri"/>
                <w:sz w:val="20"/>
                <w:szCs w:val="20"/>
              </w:rPr>
              <w:t>SR #5</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13</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4/10</w:t>
            </w:r>
          </w:p>
        </w:tc>
        <w:tc>
          <w:tcPr>
            <w:tcW w:w="6678" w:type="dxa"/>
          </w:tcPr>
          <w:p w:rsidR="00CD4781" w:rsidRPr="00C21141" w:rsidRDefault="006B6637" w:rsidP="00C86745">
            <w:pPr>
              <w:rPr>
                <w:rFonts w:ascii="Calibri" w:hAnsi="Calibri"/>
                <w:sz w:val="20"/>
                <w:szCs w:val="20"/>
              </w:rPr>
            </w:pPr>
            <w:r>
              <w:rPr>
                <w:rFonts w:ascii="Calibri" w:hAnsi="Calibri"/>
                <w:sz w:val="20"/>
                <w:szCs w:val="20"/>
              </w:rPr>
              <w:t>In-class work on RPP</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14</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4/15</w:t>
            </w:r>
          </w:p>
        </w:tc>
        <w:tc>
          <w:tcPr>
            <w:tcW w:w="6678" w:type="dxa"/>
          </w:tcPr>
          <w:p w:rsidR="006B6637" w:rsidRDefault="006B6637" w:rsidP="006B6637">
            <w:pPr>
              <w:rPr>
                <w:rFonts w:ascii="Calibri" w:hAnsi="Calibri"/>
                <w:sz w:val="20"/>
                <w:szCs w:val="20"/>
              </w:rPr>
            </w:pPr>
            <w:r>
              <w:rPr>
                <w:rFonts w:ascii="Calibri" w:hAnsi="Calibri"/>
                <w:sz w:val="20"/>
                <w:szCs w:val="20"/>
              </w:rPr>
              <w:t>Peer Review</w:t>
            </w:r>
          </w:p>
          <w:p w:rsidR="00CD4781" w:rsidRPr="00C51D3D" w:rsidRDefault="006B6637" w:rsidP="006B6637">
            <w:pPr>
              <w:rPr>
                <w:rFonts w:ascii="Calibri" w:hAnsi="Calibri"/>
                <w:sz w:val="20"/>
                <w:szCs w:val="20"/>
              </w:rPr>
            </w:pPr>
            <w:r>
              <w:rPr>
                <w:rFonts w:ascii="Calibri" w:hAnsi="Calibri"/>
                <w:b/>
                <w:sz w:val="20"/>
                <w:szCs w:val="20"/>
              </w:rPr>
              <w:t xml:space="preserve">Due: </w:t>
            </w:r>
            <w:r>
              <w:rPr>
                <w:rFonts w:ascii="Calibri" w:hAnsi="Calibri"/>
                <w:sz w:val="20"/>
                <w:szCs w:val="20"/>
              </w:rPr>
              <w:t>Rough draft of RPP (Blackboard and in-class)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14</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4/17</w:t>
            </w:r>
          </w:p>
        </w:tc>
        <w:tc>
          <w:tcPr>
            <w:tcW w:w="6678" w:type="dxa"/>
          </w:tcPr>
          <w:p w:rsidR="00C86745" w:rsidRPr="00C86745" w:rsidRDefault="006B6637" w:rsidP="00C86745">
            <w:pPr>
              <w:rPr>
                <w:rFonts w:ascii="Calibri" w:hAnsi="Calibri"/>
                <w:sz w:val="20"/>
                <w:szCs w:val="20"/>
              </w:rPr>
            </w:pPr>
            <w:r>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15</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4/22</w:t>
            </w:r>
          </w:p>
        </w:tc>
        <w:tc>
          <w:tcPr>
            <w:tcW w:w="6678" w:type="dxa"/>
          </w:tcPr>
          <w:p w:rsidR="00CD4781" w:rsidRPr="007A0040" w:rsidRDefault="00C86745" w:rsidP="009734FA">
            <w:pPr>
              <w:rPr>
                <w:rFonts w:ascii="Calibri" w:hAnsi="Calibri"/>
                <w:sz w:val="20"/>
                <w:szCs w:val="20"/>
              </w:rPr>
            </w:pPr>
            <w:r>
              <w:rPr>
                <w:rFonts w:ascii="Calibri" w:hAnsi="Calibri"/>
                <w:sz w:val="20"/>
                <w:szCs w:val="20"/>
              </w:rPr>
              <w:t>Conferencing</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15</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4/24</w:t>
            </w:r>
          </w:p>
        </w:tc>
        <w:tc>
          <w:tcPr>
            <w:tcW w:w="6678" w:type="dxa"/>
          </w:tcPr>
          <w:p w:rsidR="00CD4781" w:rsidRPr="00C86745" w:rsidRDefault="00FC104B" w:rsidP="009734FA">
            <w:pPr>
              <w:rPr>
                <w:rFonts w:ascii="Calibri" w:hAnsi="Calibri"/>
                <w:sz w:val="20"/>
                <w:szCs w:val="20"/>
              </w:rPr>
            </w:pPr>
            <w:r>
              <w:rPr>
                <w:rFonts w:ascii="Calibri" w:hAnsi="Calibri"/>
                <w:sz w:val="20"/>
                <w:szCs w:val="20"/>
              </w:rPr>
              <w:t>RPP Presentations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16</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4/29</w:t>
            </w:r>
          </w:p>
        </w:tc>
        <w:tc>
          <w:tcPr>
            <w:tcW w:w="6678" w:type="dxa"/>
          </w:tcPr>
          <w:p w:rsidR="00CD4781" w:rsidRPr="003F2AC1" w:rsidRDefault="00FC104B" w:rsidP="009734FA">
            <w:pPr>
              <w:rPr>
                <w:rFonts w:ascii="Calibri" w:hAnsi="Calibri"/>
                <w:sz w:val="20"/>
                <w:szCs w:val="20"/>
              </w:rPr>
            </w:pPr>
            <w:r>
              <w:rPr>
                <w:rFonts w:ascii="Calibri" w:hAnsi="Calibri"/>
                <w:sz w:val="20"/>
                <w:szCs w:val="20"/>
              </w:rPr>
              <w:t>RPP Presentations</w:t>
            </w:r>
          </w:p>
        </w:tc>
      </w:tr>
      <w:tr w:rsidR="00CD4781" w:rsidRPr="003F2AC1" w:rsidTr="009734FA">
        <w:tc>
          <w:tcPr>
            <w:tcW w:w="1008" w:type="dxa"/>
          </w:tcPr>
          <w:p w:rsidR="00CD4781" w:rsidRPr="003F2AC1" w:rsidRDefault="00FC104B" w:rsidP="009734FA">
            <w:pPr>
              <w:jc w:val="center"/>
              <w:rPr>
                <w:rFonts w:ascii="Calibri" w:hAnsi="Calibri"/>
                <w:b/>
                <w:sz w:val="20"/>
                <w:szCs w:val="20"/>
              </w:rPr>
            </w:pPr>
            <w:r>
              <w:rPr>
                <w:rFonts w:ascii="Calibri" w:hAnsi="Calibri"/>
                <w:b/>
                <w:sz w:val="20"/>
                <w:szCs w:val="20"/>
              </w:rPr>
              <w:t>16</w:t>
            </w:r>
          </w:p>
        </w:tc>
        <w:tc>
          <w:tcPr>
            <w:tcW w:w="1170" w:type="dxa"/>
          </w:tcPr>
          <w:p w:rsidR="00CD4781" w:rsidRPr="003F2AC1" w:rsidRDefault="00FC104B" w:rsidP="009734FA">
            <w:pPr>
              <w:jc w:val="center"/>
              <w:rPr>
                <w:rFonts w:ascii="Calibri" w:hAnsi="Calibri"/>
                <w:sz w:val="20"/>
                <w:szCs w:val="20"/>
              </w:rPr>
            </w:pPr>
            <w:r>
              <w:rPr>
                <w:rFonts w:ascii="Calibri" w:hAnsi="Calibri"/>
                <w:sz w:val="20"/>
                <w:szCs w:val="20"/>
              </w:rPr>
              <w:t>5/1</w:t>
            </w:r>
          </w:p>
        </w:tc>
        <w:tc>
          <w:tcPr>
            <w:tcW w:w="6678" w:type="dxa"/>
          </w:tcPr>
          <w:p w:rsidR="00CD4781" w:rsidRDefault="00FC104B" w:rsidP="009734FA">
            <w:pPr>
              <w:rPr>
                <w:rFonts w:ascii="Calibri" w:hAnsi="Calibri"/>
                <w:sz w:val="20"/>
                <w:szCs w:val="20"/>
              </w:rPr>
            </w:pPr>
            <w:r>
              <w:rPr>
                <w:rFonts w:ascii="Calibri" w:hAnsi="Calibri"/>
                <w:sz w:val="20"/>
                <w:szCs w:val="20"/>
              </w:rPr>
              <w:t>RPP Presentations</w:t>
            </w:r>
          </w:p>
          <w:p w:rsidR="006B6637" w:rsidRPr="006B6637" w:rsidRDefault="006B6637" w:rsidP="009734FA">
            <w:pPr>
              <w:rPr>
                <w:rFonts w:ascii="Calibri" w:hAnsi="Calibri"/>
                <w:sz w:val="20"/>
                <w:szCs w:val="20"/>
              </w:rPr>
            </w:pPr>
            <w:r>
              <w:rPr>
                <w:rFonts w:ascii="Calibri" w:hAnsi="Calibri"/>
                <w:b/>
                <w:sz w:val="20"/>
                <w:szCs w:val="20"/>
              </w:rPr>
              <w:t xml:space="preserve">Due: </w:t>
            </w:r>
            <w:r>
              <w:rPr>
                <w:rFonts w:ascii="Calibri" w:hAnsi="Calibri"/>
                <w:sz w:val="20"/>
                <w:szCs w:val="20"/>
              </w:rPr>
              <w:t>Final draft of RPP</w:t>
            </w:r>
          </w:p>
        </w:tc>
      </w:tr>
    </w:tbl>
    <w:p w:rsidR="00CD4781" w:rsidRPr="00CF2FD1" w:rsidRDefault="00CD4781" w:rsidP="00CD4781">
      <w:pPr>
        <w:pStyle w:val="BodyText"/>
        <w:rPr>
          <w:rFonts w:asciiTheme="minorHAnsi" w:hAnsiTheme="minorHAnsi" w:cs="Arial"/>
          <w:b/>
          <w:bCs/>
        </w:rPr>
      </w:pPr>
    </w:p>
    <w:p w:rsidR="00CD4781" w:rsidRPr="00CF2FD1" w:rsidRDefault="00CD4781" w:rsidP="00CD4781">
      <w:pPr>
        <w:pStyle w:val="NormalWeb"/>
        <w:spacing w:before="0" w:beforeAutospacing="0" w:after="0" w:afterAutospacing="0"/>
        <w:rPr>
          <w:rFonts w:asciiTheme="minorHAnsi" w:hAnsiTheme="minorHAnsi"/>
          <w:sz w:val="20"/>
          <w:szCs w:val="20"/>
        </w:rPr>
      </w:pPr>
    </w:p>
    <w:p w:rsidR="00CD4781" w:rsidRPr="00CF2FD1" w:rsidRDefault="00CD4781" w:rsidP="00CD4781">
      <w:pPr>
        <w:pStyle w:val="NormalWeb"/>
        <w:spacing w:before="0" w:beforeAutospacing="0" w:after="0" w:afterAutospacing="0"/>
        <w:rPr>
          <w:rFonts w:asciiTheme="minorHAnsi" w:hAnsiTheme="minorHAnsi"/>
          <w:b/>
          <w:sz w:val="20"/>
          <w:szCs w:val="20"/>
        </w:rPr>
      </w:pPr>
    </w:p>
    <w:p w:rsidR="00CD4781" w:rsidRPr="00CF2FD1" w:rsidRDefault="00CD4781" w:rsidP="00CD4781">
      <w:pPr>
        <w:pStyle w:val="NormalWeb"/>
        <w:spacing w:before="0" w:beforeAutospacing="0" w:after="0" w:afterAutospacing="0"/>
        <w:rPr>
          <w:rFonts w:asciiTheme="minorHAnsi" w:hAnsiTheme="minorHAnsi"/>
          <w:b/>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contextualSpacing/>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br w:type="page"/>
      </w:r>
    </w:p>
    <w:p w:rsidR="00CD4781" w:rsidRPr="00CF2FD1" w:rsidRDefault="00CD4781" w:rsidP="00CD4781">
      <w:pPr>
        <w:rPr>
          <w:rFonts w:asciiTheme="minorHAnsi" w:hAnsiTheme="minorHAnsi"/>
          <w:sz w:val="20"/>
          <w:szCs w:val="20"/>
        </w:rPr>
      </w:pPr>
    </w:p>
    <w:p w:rsidR="00CD4781" w:rsidRPr="00D67926" w:rsidRDefault="00CD4781" w:rsidP="00CD4781">
      <w:pPr>
        <w:jc w:val="center"/>
        <w:rPr>
          <w:rFonts w:asciiTheme="minorHAnsi" w:hAnsiTheme="minorHAnsi"/>
          <w:b/>
          <w:sz w:val="28"/>
          <w:szCs w:val="28"/>
        </w:rPr>
      </w:pPr>
      <w:r w:rsidRPr="00D67926">
        <w:rPr>
          <w:rFonts w:asciiTheme="minorHAnsi" w:hAnsiTheme="minorHAnsi"/>
          <w:b/>
          <w:sz w:val="28"/>
          <w:szCs w:val="28"/>
        </w:rPr>
        <w:t>ENGL 1302 Syllabus Contract</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CD4781" w:rsidRPr="00CF2FD1" w:rsidRDefault="00CD4781" w:rsidP="00CD4781">
      <w:pPr>
        <w:pStyle w:val="BodyText"/>
        <w:rPr>
          <w:rFonts w:asciiTheme="minorHAnsi" w:hAnsiTheme="minorHAnsi"/>
        </w:rPr>
      </w:pPr>
    </w:p>
    <w:p w:rsidR="00CD4781" w:rsidRPr="00CF2FD1" w:rsidRDefault="00CD4781" w:rsidP="00CD4781">
      <w:pPr>
        <w:pStyle w:val="BodyText"/>
        <w:rPr>
          <w:rFonts w:asciiTheme="minorHAnsi" w:hAnsiTheme="minorHAnsi"/>
        </w:rPr>
      </w:pPr>
    </w:p>
    <w:p w:rsidR="00CD4781" w:rsidRPr="00CF2FD1" w:rsidRDefault="00CD4781" w:rsidP="00CD4781">
      <w:pPr>
        <w:pStyle w:val="BodyText"/>
        <w:rPr>
          <w:rFonts w:asciiTheme="minorHAnsi" w:hAnsiTheme="minorHAnsi"/>
        </w:rPr>
      </w:pPr>
    </w:p>
    <w:p w:rsidR="00CD4781" w:rsidRPr="00CF2FD1" w:rsidRDefault="00CD4781" w:rsidP="00CD4781">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CD4781" w:rsidRPr="00CF2FD1" w:rsidRDefault="00CD4781" w:rsidP="00CD4781">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CD4781" w:rsidRPr="00CF2FD1" w:rsidRDefault="00CD4781" w:rsidP="00CD4781">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b/>
          <w:sz w:val="20"/>
          <w:szCs w:val="20"/>
        </w:rPr>
      </w:pPr>
    </w:p>
    <w:p w:rsidR="00CD4781" w:rsidRPr="00CF2FD1" w:rsidRDefault="00CD4781" w:rsidP="00CD4781">
      <w:pPr>
        <w:rPr>
          <w:rFonts w:asciiTheme="minorHAnsi" w:hAnsiTheme="minorHAnsi"/>
          <w:b/>
          <w:sz w:val="20"/>
          <w:szCs w:val="20"/>
        </w:rPr>
      </w:pPr>
    </w:p>
    <w:p w:rsidR="00CD4781" w:rsidRPr="00CF2FD1" w:rsidRDefault="00CD4781" w:rsidP="00CD4781">
      <w:pPr>
        <w:rPr>
          <w:rFonts w:asciiTheme="minorHAnsi" w:hAnsiTheme="minorHAnsi"/>
          <w:b/>
          <w:sz w:val="20"/>
          <w:szCs w:val="20"/>
        </w:rPr>
      </w:pPr>
    </w:p>
    <w:p w:rsidR="00CD4781" w:rsidRPr="00CF2FD1" w:rsidRDefault="00CD4781" w:rsidP="00CD4781">
      <w:pPr>
        <w:rPr>
          <w:rFonts w:asciiTheme="minorHAnsi" w:hAnsiTheme="minorHAnsi"/>
          <w:b/>
          <w:sz w:val="20"/>
          <w:szCs w:val="20"/>
        </w:rPr>
      </w:pPr>
    </w:p>
    <w:p w:rsidR="00CD4781" w:rsidRPr="00CF2FD1" w:rsidRDefault="00CD4781" w:rsidP="00CD4781">
      <w:pPr>
        <w:jc w:val="center"/>
        <w:rPr>
          <w:rFonts w:asciiTheme="minorHAnsi" w:hAnsiTheme="minorHAnsi"/>
          <w:b/>
          <w:sz w:val="20"/>
          <w:szCs w:val="20"/>
        </w:rPr>
      </w:pPr>
      <w:r w:rsidRPr="00CF2FD1">
        <w:rPr>
          <w:rFonts w:asciiTheme="minorHAnsi" w:hAnsiTheme="minorHAnsi"/>
          <w:b/>
          <w:sz w:val="20"/>
          <w:szCs w:val="20"/>
        </w:rPr>
        <w:t>Permission to Use Student Writing</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CD4781" w:rsidRPr="00CF2FD1" w:rsidRDefault="00CD4781" w:rsidP="00CD4781">
      <w:pPr>
        <w:rPr>
          <w:rFonts w:asciiTheme="minorHAnsi" w:hAnsiTheme="minorHAnsi"/>
          <w:sz w:val="20"/>
          <w:szCs w:val="20"/>
        </w:rPr>
      </w:pPr>
    </w:p>
    <w:p w:rsidR="00CD4781" w:rsidRPr="00CF2FD1" w:rsidRDefault="00CD4781" w:rsidP="00CD4781">
      <w:pPr>
        <w:rPr>
          <w:rFonts w:asciiTheme="minorHAnsi" w:hAnsiTheme="minorHAnsi"/>
          <w:sz w:val="20"/>
          <w:szCs w:val="20"/>
        </w:rPr>
      </w:pPr>
    </w:p>
    <w:p w:rsidR="00CD4781" w:rsidRPr="00CF2FD1" w:rsidRDefault="00CD4781" w:rsidP="00CD4781">
      <w:pPr>
        <w:contextualSpacing/>
        <w:rPr>
          <w:rFonts w:asciiTheme="minorHAnsi" w:hAnsiTheme="minorHAnsi"/>
          <w:sz w:val="20"/>
          <w:szCs w:val="20"/>
        </w:rPr>
      </w:pPr>
    </w:p>
    <w:p w:rsidR="00B638D4" w:rsidRDefault="00266F19"/>
    <w:sectPr w:rsidR="00B638D4" w:rsidSect="006A400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19" w:rsidRDefault="00266F19">
      <w:r>
        <w:separator/>
      </w:r>
    </w:p>
  </w:endnote>
  <w:endnote w:type="continuationSeparator" w:id="0">
    <w:p w:rsidR="00266F19" w:rsidRDefault="0026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19" w:rsidRDefault="00266F19">
      <w:r>
        <w:separator/>
      </w:r>
    </w:p>
  </w:footnote>
  <w:footnote w:type="continuationSeparator" w:id="0">
    <w:p w:rsidR="00266F19" w:rsidRDefault="0026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1F3634" w:rsidRDefault="00A44DB3">
        <w:pPr>
          <w:pStyle w:val="Header"/>
          <w:jc w:val="right"/>
        </w:pPr>
        <w:r>
          <w:fldChar w:fldCharType="begin"/>
        </w:r>
        <w:r>
          <w:instrText xml:space="preserve"> PAGE   \* MERGEFORMAT </w:instrText>
        </w:r>
        <w:r>
          <w:fldChar w:fldCharType="separate"/>
        </w:r>
        <w:r w:rsidR="00D51DC4">
          <w:rPr>
            <w:noProof/>
          </w:rPr>
          <w:t>7</w:t>
        </w:r>
        <w:r>
          <w:rPr>
            <w:noProof/>
          </w:rPr>
          <w:fldChar w:fldCharType="end"/>
        </w:r>
      </w:p>
    </w:sdtContent>
  </w:sdt>
  <w:p w:rsidR="001F3634" w:rsidRDefault="0026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1"/>
    <w:rsid w:val="001808DD"/>
    <w:rsid w:val="00243425"/>
    <w:rsid w:val="00266F19"/>
    <w:rsid w:val="00390AD5"/>
    <w:rsid w:val="003D25AC"/>
    <w:rsid w:val="00473A41"/>
    <w:rsid w:val="004A5523"/>
    <w:rsid w:val="004F15CE"/>
    <w:rsid w:val="005151E1"/>
    <w:rsid w:val="00551456"/>
    <w:rsid w:val="005D0D68"/>
    <w:rsid w:val="006B6637"/>
    <w:rsid w:val="00750A83"/>
    <w:rsid w:val="00796045"/>
    <w:rsid w:val="00A44DB3"/>
    <w:rsid w:val="00A91579"/>
    <w:rsid w:val="00AC69C4"/>
    <w:rsid w:val="00B85BC1"/>
    <w:rsid w:val="00C86745"/>
    <w:rsid w:val="00CD4781"/>
    <w:rsid w:val="00D303F8"/>
    <w:rsid w:val="00D51DC4"/>
    <w:rsid w:val="00DA5AA4"/>
    <w:rsid w:val="00EC6112"/>
    <w:rsid w:val="00ED6AA4"/>
    <w:rsid w:val="00F326B9"/>
    <w:rsid w:val="00FC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2DC2-A944-4D65-853C-DE32FD3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478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D4781"/>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CD4781"/>
    <w:pPr>
      <w:keepNext/>
      <w:keepLines/>
      <w:spacing w:before="200"/>
      <w:outlineLvl w:val="2"/>
    </w:pPr>
    <w:rPr>
      <w:rFonts w:asciiTheme="majorHAnsi" w:eastAsiaTheme="majorEastAsia" w:hAnsiTheme="majorHAnsi" w:cstheme="majorBidi"/>
      <w:b/>
      <w:bCs/>
      <w:color w:val="5B9BD5" w:themeColor="accent1"/>
      <w:sz w:val="22"/>
      <w:szCs w:val="18"/>
    </w:rPr>
  </w:style>
  <w:style w:type="paragraph" w:styleId="Heading6">
    <w:name w:val="heading 6"/>
    <w:basedOn w:val="Normal"/>
    <w:next w:val="Normal"/>
    <w:link w:val="Heading6Char"/>
    <w:qFormat/>
    <w:rsid w:val="00CD4781"/>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8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D4781"/>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CD4781"/>
    <w:rPr>
      <w:rFonts w:asciiTheme="majorHAnsi" w:eastAsiaTheme="majorEastAsia" w:hAnsiTheme="majorHAnsi" w:cstheme="majorBidi"/>
      <w:b/>
      <w:bCs/>
      <w:color w:val="5B9BD5" w:themeColor="accent1"/>
      <w:szCs w:val="18"/>
    </w:rPr>
  </w:style>
  <w:style w:type="character" w:customStyle="1" w:styleId="Heading6Char">
    <w:name w:val="Heading 6 Char"/>
    <w:basedOn w:val="DefaultParagraphFont"/>
    <w:link w:val="Heading6"/>
    <w:rsid w:val="00CD4781"/>
    <w:rPr>
      <w:rFonts w:ascii="Times New Roman" w:eastAsia="Times New Roman" w:hAnsi="Times New Roman" w:cs="Times New Roman"/>
      <w:noProof/>
      <w:sz w:val="36"/>
      <w:szCs w:val="20"/>
    </w:rPr>
  </w:style>
  <w:style w:type="paragraph" w:styleId="NormalWeb">
    <w:name w:val="Normal (Web)"/>
    <w:basedOn w:val="Normal"/>
    <w:uiPriority w:val="99"/>
    <w:rsid w:val="00CD4781"/>
    <w:pPr>
      <w:spacing w:before="100" w:beforeAutospacing="1" w:after="100" w:afterAutospacing="1"/>
    </w:pPr>
  </w:style>
  <w:style w:type="paragraph" w:styleId="Header">
    <w:name w:val="header"/>
    <w:basedOn w:val="Normal"/>
    <w:link w:val="HeaderChar"/>
    <w:uiPriority w:val="99"/>
    <w:unhideWhenUsed/>
    <w:rsid w:val="00CD4781"/>
    <w:pPr>
      <w:tabs>
        <w:tab w:val="center" w:pos="4680"/>
        <w:tab w:val="right" w:pos="9360"/>
      </w:tabs>
    </w:pPr>
  </w:style>
  <w:style w:type="character" w:customStyle="1" w:styleId="HeaderChar">
    <w:name w:val="Header Char"/>
    <w:basedOn w:val="DefaultParagraphFont"/>
    <w:link w:val="Header"/>
    <w:uiPriority w:val="99"/>
    <w:rsid w:val="00CD4781"/>
    <w:rPr>
      <w:rFonts w:ascii="Times New Roman" w:eastAsia="Times New Roman" w:hAnsi="Times New Roman" w:cs="Times New Roman"/>
      <w:sz w:val="24"/>
      <w:szCs w:val="24"/>
    </w:rPr>
  </w:style>
  <w:style w:type="paragraph" w:styleId="BodyText">
    <w:name w:val="Body Text"/>
    <w:basedOn w:val="Normal"/>
    <w:link w:val="BodyTextChar"/>
    <w:uiPriority w:val="99"/>
    <w:rsid w:val="00CD4781"/>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CD4781"/>
    <w:rPr>
      <w:rFonts w:ascii="Arial" w:eastAsia="Times New Roman" w:hAnsi="Arial" w:cs="Times New Roman"/>
      <w:noProof/>
      <w:spacing w:val="-4"/>
      <w:sz w:val="20"/>
      <w:szCs w:val="20"/>
    </w:rPr>
  </w:style>
  <w:style w:type="character" w:styleId="Hyperlink">
    <w:name w:val="Hyperlink"/>
    <w:rsid w:val="00CD4781"/>
    <w:rPr>
      <w:color w:val="auto"/>
      <w:u w:val="single"/>
    </w:rPr>
  </w:style>
  <w:style w:type="paragraph" w:styleId="PlainText">
    <w:name w:val="Plain Text"/>
    <w:basedOn w:val="Normal"/>
    <w:link w:val="PlainTextChar"/>
    <w:uiPriority w:val="99"/>
    <w:rsid w:val="00CD4781"/>
    <w:rPr>
      <w:rFonts w:ascii="Courier New" w:hAnsi="Courier New"/>
      <w:sz w:val="20"/>
      <w:szCs w:val="20"/>
    </w:rPr>
  </w:style>
  <w:style w:type="character" w:customStyle="1" w:styleId="PlainTextChar">
    <w:name w:val="Plain Text Char"/>
    <w:basedOn w:val="DefaultParagraphFont"/>
    <w:link w:val="PlainText"/>
    <w:uiPriority w:val="99"/>
    <w:rsid w:val="00CD4781"/>
    <w:rPr>
      <w:rFonts w:ascii="Courier New" w:eastAsia="Times New Roman" w:hAnsi="Courier New" w:cs="Times New Roman"/>
      <w:sz w:val="20"/>
      <w:szCs w:val="20"/>
    </w:rPr>
  </w:style>
  <w:style w:type="character" w:styleId="Strong">
    <w:name w:val="Strong"/>
    <w:basedOn w:val="DefaultParagraphFont"/>
    <w:uiPriority w:val="22"/>
    <w:qFormat/>
    <w:rsid w:val="00CD4781"/>
    <w:rPr>
      <w:b/>
      <w:bCs/>
    </w:rPr>
  </w:style>
  <w:style w:type="paragraph" w:customStyle="1" w:styleId="Default">
    <w:name w:val="Default"/>
    <w:basedOn w:val="Normal"/>
    <w:uiPriority w:val="99"/>
    <w:rsid w:val="00CD478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ritingCenteratUTArlington"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dc:creator>
  <cp:keywords/>
  <dc:description/>
  <cp:lastModifiedBy>Kaci</cp:lastModifiedBy>
  <cp:revision>9</cp:revision>
  <dcterms:created xsi:type="dcterms:W3CDTF">2014-01-08T20:17:00Z</dcterms:created>
  <dcterms:modified xsi:type="dcterms:W3CDTF">2014-01-14T00:50:00Z</dcterms:modified>
</cp:coreProperties>
</file>