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AB5" w:rsidRDefault="00F67AB5" w:rsidP="00F67AB5">
      <w:pPr>
        <w:spacing w:after="0" w:line="100" w:lineRule="atLeast"/>
        <w:jc w:val="center"/>
        <w:rPr>
          <w:rFonts w:ascii="Garamond" w:hAnsi="Garamond" w:cs="Calibri"/>
          <w:b/>
          <w:sz w:val="36"/>
          <w:szCs w:val="36"/>
        </w:rPr>
      </w:pPr>
      <w:r>
        <w:rPr>
          <w:rFonts w:ascii="Garamond" w:hAnsi="Garamond" w:cs="Calibri"/>
          <w:b/>
          <w:sz w:val="36"/>
          <w:szCs w:val="36"/>
        </w:rPr>
        <w:t>ENGL 1301: Rhetoric and</w:t>
      </w:r>
      <w:bookmarkStart w:id="0" w:name="_GoBack"/>
      <w:bookmarkEnd w:id="0"/>
      <w:r>
        <w:rPr>
          <w:rFonts w:ascii="Garamond" w:hAnsi="Garamond" w:cs="Calibri"/>
          <w:b/>
          <w:sz w:val="36"/>
          <w:szCs w:val="36"/>
        </w:rPr>
        <w:t xml:space="preserve"> Composition I</w:t>
      </w:r>
    </w:p>
    <w:p w:rsidR="00F67AB5" w:rsidRDefault="00F67AB5" w:rsidP="00F67AB5">
      <w:pPr>
        <w:spacing w:after="0" w:line="100" w:lineRule="atLeast"/>
        <w:jc w:val="center"/>
        <w:rPr>
          <w:rFonts w:ascii="Garamond" w:hAnsi="Garamond" w:cs="Calibri"/>
          <w:sz w:val="24"/>
          <w:szCs w:val="24"/>
        </w:rPr>
      </w:pPr>
      <w:r>
        <w:rPr>
          <w:rFonts w:ascii="Garamond" w:hAnsi="Garamond" w:cs="Calibri"/>
          <w:b/>
          <w:sz w:val="24"/>
          <w:szCs w:val="24"/>
        </w:rPr>
        <w:t>Instructor</w:t>
      </w:r>
      <w:r>
        <w:rPr>
          <w:rFonts w:ascii="Garamond" w:hAnsi="Garamond" w:cs="Calibri"/>
          <w:sz w:val="24"/>
          <w:szCs w:val="24"/>
        </w:rPr>
        <w:t>: Mr. Sean Farrell</w:t>
      </w:r>
    </w:p>
    <w:p w:rsidR="00D74282" w:rsidRDefault="00D74282" w:rsidP="00F67AB5">
      <w:pPr>
        <w:spacing w:after="0" w:line="100" w:lineRule="atLeast"/>
        <w:jc w:val="center"/>
        <w:rPr>
          <w:rFonts w:ascii="Garamond" w:hAnsi="Garamond" w:cs="Calibri"/>
          <w:sz w:val="24"/>
          <w:szCs w:val="24"/>
        </w:rPr>
      </w:pPr>
    </w:p>
    <w:p w:rsidR="00D74282" w:rsidRDefault="005C1F7F" w:rsidP="00D74282">
      <w:pPr>
        <w:keepNext/>
        <w:spacing w:after="0" w:line="100" w:lineRule="atLeast"/>
        <w:jc w:val="center"/>
      </w:pPr>
      <w:r>
        <w:rPr>
          <w:rFonts w:ascii="Garamond" w:hAnsi="Garamond" w:cs="Calibri"/>
          <w:noProof/>
          <w:sz w:val="24"/>
          <w:szCs w:val="24"/>
          <w:lang w:eastAsia="en-US"/>
        </w:rPr>
        <w:drawing>
          <wp:inline distT="0" distB="0" distL="0" distR="0" wp14:anchorId="41926143" wp14:editId="27AA0E4C">
            <wp:extent cx="5905500" cy="1838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1838325"/>
                    </a:xfrm>
                    <a:prstGeom prst="rect">
                      <a:avLst/>
                    </a:prstGeom>
                    <a:noFill/>
                    <a:ln>
                      <a:noFill/>
                    </a:ln>
                  </pic:spPr>
                </pic:pic>
              </a:graphicData>
            </a:graphic>
          </wp:inline>
        </w:drawing>
      </w:r>
    </w:p>
    <w:p w:rsidR="00D74282" w:rsidRPr="00D74282" w:rsidRDefault="00D74282" w:rsidP="00D74282">
      <w:pPr>
        <w:pStyle w:val="Caption"/>
        <w:jc w:val="center"/>
        <w:rPr>
          <w:rFonts w:ascii="Garamond" w:hAnsi="Garamond" w:cs="Calibri"/>
          <w:color w:val="auto"/>
          <w:sz w:val="24"/>
          <w:szCs w:val="24"/>
        </w:rPr>
      </w:pPr>
      <w:r w:rsidRPr="00D74282">
        <w:rPr>
          <w:rFonts w:ascii="Garamond" w:hAnsi="Garamond"/>
          <w:color w:val="auto"/>
        </w:rPr>
        <w:t xml:space="preserve">Bill Watterson, </w:t>
      </w:r>
      <w:r w:rsidRPr="00D74282">
        <w:rPr>
          <w:rFonts w:ascii="Garamond" w:hAnsi="Garamond"/>
          <w:i/>
          <w:color w:val="auto"/>
        </w:rPr>
        <w:t>Calvin and Hobbes</w:t>
      </w:r>
    </w:p>
    <w:p w:rsidR="00D74282" w:rsidRDefault="00D74282" w:rsidP="00F67AB5">
      <w:pPr>
        <w:spacing w:after="0" w:line="100" w:lineRule="atLeast"/>
        <w:jc w:val="center"/>
        <w:rPr>
          <w:rFonts w:ascii="Garamond" w:hAnsi="Garamond" w:cs="Calibri"/>
          <w:sz w:val="24"/>
          <w:szCs w:val="24"/>
        </w:rPr>
      </w:pPr>
    </w:p>
    <w:p w:rsidR="00F67AB5" w:rsidRDefault="00F67AB5" w:rsidP="00F67AB5">
      <w:pPr>
        <w:spacing w:after="0" w:line="100" w:lineRule="atLeast"/>
        <w:rPr>
          <w:rFonts w:ascii="Garamond" w:hAnsi="Garamond" w:cs="Calibri"/>
        </w:rPr>
      </w:pPr>
      <w:r>
        <w:rPr>
          <w:rFonts w:ascii="Garamond" w:hAnsi="Garamond" w:cs="Calibri"/>
          <w:b/>
        </w:rPr>
        <w:t>Office</w:t>
      </w:r>
      <w:r>
        <w:rPr>
          <w:rFonts w:ascii="Garamond" w:hAnsi="Garamond" w:cs="Calibri"/>
        </w:rPr>
        <w:t>: 409 Carlisle Hall</w:t>
      </w:r>
    </w:p>
    <w:p w:rsidR="00F67AB5" w:rsidRDefault="00F67AB5" w:rsidP="00F67AB5">
      <w:pPr>
        <w:spacing w:after="0" w:line="100" w:lineRule="atLeast"/>
        <w:rPr>
          <w:rFonts w:ascii="Garamond" w:hAnsi="Garamond" w:cs="Calibri"/>
        </w:rPr>
      </w:pPr>
      <w:r>
        <w:rPr>
          <w:rFonts w:ascii="Garamond" w:hAnsi="Garamond" w:cs="Calibri"/>
          <w:b/>
        </w:rPr>
        <w:t>Office Hours</w:t>
      </w:r>
      <w:r>
        <w:rPr>
          <w:rFonts w:ascii="Garamond" w:hAnsi="Garamond" w:cs="Calibri"/>
        </w:rPr>
        <w:t>: T/R 12:30-2PM, and by appointment</w:t>
      </w:r>
    </w:p>
    <w:p w:rsidR="00F67AB5" w:rsidRDefault="00F67AB5" w:rsidP="00F67AB5">
      <w:pPr>
        <w:spacing w:after="0" w:line="100" w:lineRule="atLeast"/>
        <w:rPr>
          <w:rFonts w:ascii="Garamond" w:eastAsia="Times New Roman" w:hAnsi="Garamond" w:cs="Calibri"/>
          <w:b/>
        </w:rPr>
      </w:pPr>
      <w:r>
        <w:rPr>
          <w:rFonts w:ascii="Garamond" w:hAnsi="Garamond" w:cs="Calibri"/>
          <w:b/>
        </w:rPr>
        <w:t>E-Mail</w:t>
      </w:r>
      <w:r>
        <w:rPr>
          <w:rFonts w:ascii="Garamond" w:hAnsi="Garamond" w:cs="Calibri"/>
        </w:rPr>
        <w:t xml:space="preserve">: </w:t>
      </w:r>
      <w:hyperlink r:id="rId8" w:history="1">
        <w:r>
          <w:rPr>
            <w:rStyle w:val="Hyperlink"/>
            <w:rFonts w:ascii="Garamond" w:hAnsi="Garamond"/>
          </w:rPr>
          <w:t>farrells@uta.edu</w:t>
        </w:r>
      </w:hyperlink>
    </w:p>
    <w:p w:rsidR="00F67AB5" w:rsidRDefault="00F67AB5" w:rsidP="00F67AB5">
      <w:pPr>
        <w:spacing w:after="0" w:line="100" w:lineRule="atLeast"/>
        <w:rPr>
          <w:rFonts w:ascii="Garamond" w:eastAsia="Times New Roman" w:hAnsi="Garamond" w:cs="Calibri"/>
          <w:b/>
        </w:rPr>
      </w:pPr>
    </w:p>
    <w:p w:rsidR="00F67AB5" w:rsidRDefault="00F67AB5" w:rsidP="00F67AB5">
      <w:pPr>
        <w:spacing w:after="0" w:line="100" w:lineRule="atLeast"/>
        <w:rPr>
          <w:rFonts w:ascii="Garamond" w:eastAsia="Times New Roman" w:hAnsi="Garamond" w:cs="Calibri"/>
        </w:rPr>
      </w:pPr>
      <w:r>
        <w:rPr>
          <w:rFonts w:ascii="Garamond" w:eastAsia="Times New Roman" w:hAnsi="Garamond" w:cs="Calibri"/>
          <w:b/>
        </w:rPr>
        <w:t>Course Information</w:t>
      </w:r>
      <w:r>
        <w:rPr>
          <w:rFonts w:ascii="Garamond" w:eastAsia="Times New Roman" w:hAnsi="Garamond" w:cs="Calibri"/>
        </w:rPr>
        <w:t>:</w:t>
      </w:r>
    </w:p>
    <w:p w:rsidR="00F67AB5" w:rsidRDefault="00F67AB5" w:rsidP="00F67AB5">
      <w:pPr>
        <w:spacing w:after="0" w:line="100" w:lineRule="atLeast"/>
        <w:rPr>
          <w:rFonts w:ascii="Garamond" w:eastAsia="Times New Roman" w:hAnsi="Garamond" w:cs="Calibri"/>
        </w:rPr>
      </w:pPr>
    </w:p>
    <w:tbl>
      <w:tblPr>
        <w:tblW w:w="0" w:type="auto"/>
        <w:tblLayout w:type="fixed"/>
        <w:tblLook w:val="0000" w:firstRow="0" w:lastRow="0" w:firstColumn="0" w:lastColumn="0" w:noHBand="0" w:noVBand="0"/>
      </w:tblPr>
      <w:tblGrid>
        <w:gridCol w:w="4788"/>
        <w:gridCol w:w="4789"/>
      </w:tblGrid>
      <w:tr w:rsidR="00F67AB5" w:rsidTr="00923B64">
        <w:trPr>
          <w:trHeight w:val="810"/>
        </w:trPr>
        <w:tc>
          <w:tcPr>
            <w:tcW w:w="4788" w:type="dxa"/>
            <w:shd w:val="clear" w:color="auto" w:fill="auto"/>
          </w:tcPr>
          <w:p w:rsidR="00F67AB5" w:rsidRDefault="00F67AB5" w:rsidP="00923B64">
            <w:pPr>
              <w:spacing w:after="0" w:line="100" w:lineRule="atLeast"/>
              <w:ind w:left="720"/>
              <w:rPr>
                <w:rFonts w:ascii="Garamond" w:eastAsia="Times New Roman" w:hAnsi="Garamond" w:cs="Calibri"/>
                <w:b/>
              </w:rPr>
            </w:pPr>
            <w:r>
              <w:rPr>
                <w:rFonts w:ascii="Garamond" w:eastAsia="Times New Roman" w:hAnsi="Garamond" w:cs="Calibri"/>
                <w:b/>
              </w:rPr>
              <w:t xml:space="preserve">Section </w:t>
            </w:r>
            <w:r w:rsidR="00FF314C">
              <w:rPr>
                <w:rFonts w:ascii="Garamond" w:eastAsia="Times New Roman" w:hAnsi="Garamond" w:cs="Calibri"/>
                <w:b/>
              </w:rPr>
              <w:t>045</w:t>
            </w:r>
          </w:p>
          <w:p w:rsidR="00F67AB5" w:rsidRDefault="00F67AB5" w:rsidP="00923B64">
            <w:pPr>
              <w:spacing w:after="0" w:line="100" w:lineRule="atLeast"/>
              <w:ind w:left="720"/>
              <w:rPr>
                <w:rFonts w:ascii="Garamond" w:eastAsia="Times New Roman" w:hAnsi="Garamond" w:cs="Calibri"/>
              </w:rPr>
            </w:pPr>
            <w:r>
              <w:rPr>
                <w:rFonts w:ascii="Garamond" w:eastAsia="Times New Roman" w:hAnsi="Garamond" w:cs="Calibri"/>
              </w:rPr>
              <w:t>TR 9:30-10:50AM</w:t>
            </w:r>
          </w:p>
          <w:p w:rsidR="00F67AB5" w:rsidRDefault="005E0243" w:rsidP="00923B64">
            <w:pPr>
              <w:spacing w:after="0" w:line="100" w:lineRule="atLeast"/>
              <w:ind w:left="720"/>
              <w:rPr>
                <w:rFonts w:ascii="Garamond" w:eastAsia="Times New Roman" w:hAnsi="Garamond" w:cs="Calibri"/>
              </w:rPr>
            </w:pPr>
            <w:r>
              <w:rPr>
                <w:rFonts w:ascii="Garamond" w:eastAsia="Times New Roman" w:hAnsi="Garamond" w:cs="Calibri"/>
              </w:rPr>
              <w:t>Location: TH102</w:t>
            </w:r>
          </w:p>
        </w:tc>
        <w:tc>
          <w:tcPr>
            <w:tcW w:w="4789" w:type="dxa"/>
            <w:shd w:val="clear" w:color="auto" w:fill="auto"/>
          </w:tcPr>
          <w:p w:rsidR="00F67AB5" w:rsidRDefault="00F67AB5" w:rsidP="00923B64">
            <w:pPr>
              <w:spacing w:after="0" w:line="100" w:lineRule="atLeast"/>
              <w:rPr>
                <w:rFonts w:ascii="Garamond" w:eastAsia="Times New Roman" w:hAnsi="Garamond" w:cs="Calibri"/>
                <w:b/>
              </w:rPr>
            </w:pPr>
            <w:r>
              <w:rPr>
                <w:rFonts w:ascii="Garamond" w:eastAsia="Times New Roman" w:hAnsi="Garamond" w:cs="Calibri"/>
                <w:b/>
              </w:rPr>
              <w:t xml:space="preserve">Section </w:t>
            </w:r>
            <w:r w:rsidR="00FF314C">
              <w:rPr>
                <w:rFonts w:ascii="Garamond" w:eastAsia="Times New Roman" w:hAnsi="Garamond" w:cs="Calibri"/>
                <w:b/>
              </w:rPr>
              <w:t>049</w:t>
            </w:r>
          </w:p>
          <w:p w:rsidR="00F67AB5" w:rsidRDefault="00F67AB5" w:rsidP="00923B64">
            <w:pPr>
              <w:spacing w:after="0" w:line="100" w:lineRule="atLeast"/>
              <w:rPr>
                <w:rFonts w:ascii="Garamond" w:eastAsia="Times New Roman" w:hAnsi="Garamond" w:cs="Calibri"/>
              </w:rPr>
            </w:pPr>
            <w:r>
              <w:rPr>
                <w:rFonts w:ascii="Garamond" w:eastAsia="Times New Roman" w:hAnsi="Garamond" w:cs="Calibri"/>
              </w:rPr>
              <w:t>TR 11AM-12:20PM</w:t>
            </w:r>
          </w:p>
          <w:p w:rsidR="00F67AB5" w:rsidRDefault="005E0243" w:rsidP="00F67AB5">
            <w:pPr>
              <w:spacing w:after="0" w:line="100" w:lineRule="atLeast"/>
              <w:rPr>
                <w:rFonts w:ascii="Garamond" w:eastAsia="Times New Roman" w:hAnsi="Garamond" w:cs="Calibri"/>
              </w:rPr>
            </w:pPr>
            <w:r>
              <w:rPr>
                <w:rFonts w:ascii="Garamond" w:eastAsia="Times New Roman" w:hAnsi="Garamond" w:cs="Calibri"/>
              </w:rPr>
              <w:t>Location: PKH302</w:t>
            </w:r>
          </w:p>
        </w:tc>
      </w:tr>
    </w:tbl>
    <w:p w:rsidR="00F67AB5" w:rsidRDefault="00F67AB5" w:rsidP="00F67AB5">
      <w:pPr>
        <w:tabs>
          <w:tab w:val="left" w:pos="720"/>
          <w:tab w:val="left" w:pos="1245"/>
        </w:tabs>
        <w:spacing w:after="0"/>
        <w:rPr>
          <w:rFonts w:ascii="Garamond" w:hAnsi="Garamond" w:cs="Calibri"/>
          <w:b/>
        </w:rPr>
      </w:pPr>
    </w:p>
    <w:p w:rsidR="005E0243" w:rsidRDefault="005E0243" w:rsidP="005E0243">
      <w:pPr>
        <w:spacing w:after="0" w:line="100" w:lineRule="atLeast"/>
        <w:rPr>
          <w:rFonts w:ascii="Garamond" w:hAnsi="Garamond" w:cs="Calibri"/>
          <w:bCs/>
        </w:rPr>
      </w:pPr>
      <w:r>
        <w:rPr>
          <w:rFonts w:ascii="Garamond" w:hAnsi="Garamond" w:cs="Calibri"/>
          <w:b/>
          <w:bCs/>
        </w:rPr>
        <w:t>Syllabus Philosophy:</w:t>
      </w:r>
      <w:r>
        <w:rPr>
          <w:rFonts w:ascii="Garamond" w:hAnsi="Garamond" w:cs="Calibri"/>
          <w:bCs/>
        </w:rPr>
        <w:t xml:space="preserve"> I have worked hard on this syllabus to ensure that it is as comprehensive and readable as possible; therefore, I expect you to not only read the syllabus at the beginning of the semester, but make use of it throughout.  I will not answer questions that can be easily found in this syllabus, including information about my e-mail address, office hours, office location, and classroom policies.  It is YOUR job to read and understand the policies below, and only ask me for clarification after having checked the syllabus.</w:t>
      </w:r>
    </w:p>
    <w:p w:rsidR="00F67AB5" w:rsidRDefault="00F67AB5" w:rsidP="00F67AB5">
      <w:pPr>
        <w:spacing w:after="0"/>
        <w:rPr>
          <w:rFonts w:ascii="Garamond" w:hAnsi="Garamond" w:cs="Calibri"/>
          <w:b/>
          <w:bCs/>
        </w:rPr>
      </w:pPr>
    </w:p>
    <w:p w:rsidR="00F67AB5" w:rsidRDefault="00F67AB5" w:rsidP="00F67AB5">
      <w:pPr>
        <w:spacing w:after="0"/>
        <w:rPr>
          <w:rFonts w:ascii="Garamond" w:hAnsi="Garamond" w:cs="Calibri"/>
        </w:rPr>
      </w:pPr>
      <w:r>
        <w:rPr>
          <w:rFonts w:ascii="Garamond" w:hAnsi="Garamond" w:cs="Calibri"/>
          <w:b/>
          <w:bCs/>
        </w:rPr>
        <w:t>Course Description</w:t>
      </w:r>
      <w:r>
        <w:rPr>
          <w:rFonts w:ascii="Garamond" w:hAnsi="Garamond" w:cs="Calibri"/>
        </w:rPr>
        <w:t xml:space="preserve">: </w:t>
      </w:r>
      <w:r w:rsidR="005E0243" w:rsidRPr="005E0243">
        <w:rPr>
          <w:rFonts w:ascii="Garamond" w:hAnsi="Garamond" w:cs="Calibri"/>
          <w:b/>
          <w:bCs/>
          <w:u w:val="single"/>
        </w:rPr>
        <w:t>This course satisfies the University of Texas at Arlington core curriculum requirement in communication.</w:t>
      </w:r>
      <w:r w:rsidR="005E0243" w:rsidRPr="005E0243">
        <w:rPr>
          <w:rFonts w:ascii="Garamond" w:hAnsi="Garamond" w:cs="Calibri"/>
          <w:b/>
          <w:bCs/>
        </w:rPr>
        <w:t xml:space="preserve"> </w:t>
      </w:r>
      <w:r w:rsidR="005E0243" w:rsidRPr="005E0243">
        <w:rPr>
          <w:rFonts w:ascii="Garamond" w:hAnsi="Garamond" w:cs="Calibri"/>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w:t>
      </w:r>
      <w:r w:rsidR="005E0243">
        <w:rPr>
          <w:rFonts w:ascii="Garamond" w:hAnsi="Garamond" w:cs="Calibri"/>
        </w:rPr>
        <w:t>those in college level essays.</w:t>
      </w:r>
    </w:p>
    <w:p w:rsidR="005E0243" w:rsidRDefault="005E0243" w:rsidP="00F67AB5">
      <w:pPr>
        <w:spacing w:after="0"/>
        <w:rPr>
          <w:rFonts w:ascii="Garamond" w:hAnsi="Garamond" w:cs="Calibri"/>
        </w:rPr>
      </w:pPr>
    </w:p>
    <w:p w:rsidR="005E0243" w:rsidRPr="005E0243" w:rsidRDefault="005E0243" w:rsidP="005E0243">
      <w:pPr>
        <w:spacing w:after="0"/>
        <w:rPr>
          <w:rFonts w:ascii="Garamond" w:hAnsi="Garamond" w:cs="Calibri"/>
          <w:b/>
        </w:rPr>
      </w:pPr>
      <w:r w:rsidRPr="005E0243">
        <w:rPr>
          <w:rFonts w:ascii="Garamond" w:hAnsi="Garamond" w:cs="Calibri"/>
          <w:b/>
        </w:rPr>
        <w:t xml:space="preserve">Core Objectives: </w:t>
      </w:r>
    </w:p>
    <w:p w:rsidR="005E0243" w:rsidRPr="005E0243" w:rsidRDefault="005E0243" w:rsidP="005E0243">
      <w:pPr>
        <w:spacing w:after="0"/>
        <w:rPr>
          <w:rFonts w:ascii="Garamond" w:hAnsi="Garamond" w:cs="Calibri"/>
        </w:rPr>
      </w:pPr>
      <w:r w:rsidRPr="005E0243">
        <w:rPr>
          <w:rFonts w:ascii="Garamond" w:hAnsi="Garamond" w:cs="Calibri"/>
          <w:b/>
        </w:rPr>
        <w:t>Critical Thinking Skills:</w:t>
      </w:r>
      <w:r w:rsidRPr="005E0243">
        <w:rPr>
          <w:rFonts w:ascii="Garamond" w:hAnsi="Garamond" w:cs="Calibri"/>
        </w:rPr>
        <w:t xml:space="preserve"> To include creative thinking, innovation, inquiry, and analysis, evaluation and synthesis of information.</w:t>
      </w:r>
    </w:p>
    <w:p w:rsidR="005E0243" w:rsidRPr="005E0243" w:rsidRDefault="005E0243" w:rsidP="005E0243">
      <w:pPr>
        <w:spacing w:after="0"/>
        <w:rPr>
          <w:rFonts w:ascii="Garamond" w:hAnsi="Garamond" w:cs="Calibri"/>
        </w:rPr>
      </w:pPr>
      <w:r w:rsidRPr="005E0243">
        <w:rPr>
          <w:rFonts w:ascii="Garamond" w:hAnsi="Garamond" w:cs="Calibri"/>
          <w:b/>
        </w:rPr>
        <w:t>Communication Skills:</w:t>
      </w:r>
      <w:r w:rsidRPr="005E0243">
        <w:rPr>
          <w:rFonts w:ascii="Garamond" w:hAnsi="Garamond" w:cs="Calibri"/>
        </w:rPr>
        <w:t xml:space="preserve"> To include effective development and expression of ideas through written, oral, and visual communication.</w:t>
      </w:r>
    </w:p>
    <w:p w:rsidR="005E0243" w:rsidRPr="005E0243" w:rsidRDefault="005E0243" w:rsidP="005E0243">
      <w:pPr>
        <w:spacing w:after="0"/>
        <w:rPr>
          <w:rFonts w:ascii="Garamond" w:hAnsi="Garamond" w:cs="Calibri"/>
        </w:rPr>
      </w:pPr>
      <w:r w:rsidRPr="005E0243">
        <w:rPr>
          <w:rFonts w:ascii="Garamond" w:hAnsi="Garamond" w:cs="Calibri"/>
          <w:b/>
        </w:rPr>
        <w:t>Teamwork:</w:t>
      </w:r>
      <w:r w:rsidRPr="005E0243">
        <w:rPr>
          <w:rFonts w:ascii="Garamond" w:hAnsi="Garamond" w:cs="Calibri"/>
        </w:rPr>
        <w:t xml:space="preserve"> To include the ability to consider different points of view and to work effectively with others to support a shared purpose or goal.</w:t>
      </w:r>
    </w:p>
    <w:p w:rsidR="005E0243" w:rsidRPr="005E0243" w:rsidRDefault="005E0243" w:rsidP="005E0243">
      <w:pPr>
        <w:spacing w:after="0"/>
        <w:rPr>
          <w:rFonts w:ascii="Garamond" w:hAnsi="Garamond" w:cs="Calibri"/>
        </w:rPr>
      </w:pPr>
      <w:r w:rsidRPr="005E0243">
        <w:rPr>
          <w:rFonts w:ascii="Garamond" w:hAnsi="Garamond" w:cs="Calibri"/>
          <w:b/>
        </w:rPr>
        <w:t>Personal Responsibility:</w:t>
      </w:r>
      <w:r w:rsidRPr="005E0243">
        <w:rPr>
          <w:rFonts w:ascii="Garamond" w:hAnsi="Garamond" w:cs="Calibri"/>
        </w:rPr>
        <w:t xml:space="preserve"> To include the ability to connect choices, actions and consequences to ethical decision-making.</w:t>
      </w:r>
    </w:p>
    <w:p w:rsidR="00F67AB5" w:rsidRPr="00F67AB5" w:rsidRDefault="00030D49" w:rsidP="00030D49">
      <w:pPr>
        <w:spacing w:after="0"/>
        <w:jc w:val="center"/>
        <w:rPr>
          <w:rFonts w:ascii="Garamond" w:hAnsi="Garamond" w:cs="Calibri"/>
          <w:b/>
        </w:rPr>
      </w:pPr>
      <w:r w:rsidRPr="00F67AB5">
        <w:rPr>
          <w:rFonts w:ascii="Garamond" w:hAnsi="Garamond" w:cs="Calibri"/>
          <w:b/>
        </w:rPr>
        <w:lastRenderedPageBreak/>
        <w:t>ENGL 1301 EXPECTED LEARNING OUTCOMES</w:t>
      </w:r>
    </w:p>
    <w:p w:rsidR="00F67AB5" w:rsidRPr="00F67AB5" w:rsidRDefault="00F67AB5" w:rsidP="00F67AB5">
      <w:pPr>
        <w:spacing w:after="0"/>
        <w:rPr>
          <w:rFonts w:ascii="Garamond" w:hAnsi="Garamond" w:cs="Calibri"/>
        </w:rPr>
      </w:pPr>
      <w:r w:rsidRPr="00F67AB5">
        <w:rPr>
          <w:rFonts w:ascii="Garamond" w:hAnsi="Garamond" w:cs="Calibri"/>
        </w:rPr>
        <w:t>By the end of ENGL 1301, students should be able to:</w:t>
      </w:r>
    </w:p>
    <w:p w:rsidR="00F67AB5" w:rsidRPr="00F67AB5" w:rsidRDefault="00F67AB5" w:rsidP="00F67AB5">
      <w:pPr>
        <w:spacing w:after="0"/>
        <w:rPr>
          <w:rFonts w:ascii="Garamond" w:hAnsi="Garamond" w:cs="Calibri"/>
        </w:rPr>
      </w:pPr>
    </w:p>
    <w:p w:rsidR="00F67AB5" w:rsidRPr="00F67AB5" w:rsidRDefault="00F67AB5" w:rsidP="00F67AB5">
      <w:pPr>
        <w:spacing w:after="0"/>
        <w:rPr>
          <w:rFonts w:ascii="Garamond" w:hAnsi="Garamond" w:cs="Calibri"/>
          <w:i/>
        </w:rPr>
      </w:pPr>
      <w:r w:rsidRPr="00F67AB5">
        <w:rPr>
          <w:rFonts w:ascii="Garamond" w:hAnsi="Garamond" w:cs="Calibri"/>
          <w:i/>
        </w:rPr>
        <w:t>Rhetorical Knowledge</w:t>
      </w:r>
      <w:r w:rsidRPr="00F67AB5">
        <w:rPr>
          <w:rFonts w:ascii="Garamond" w:hAnsi="Garamond" w:cs="Calibri"/>
          <w:i/>
        </w:rPr>
        <w:tab/>
      </w:r>
    </w:p>
    <w:p w:rsidR="00F67AB5" w:rsidRPr="00F67AB5" w:rsidRDefault="00F67AB5" w:rsidP="00F67AB5">
      <w:pPr>
        <w:pStyle w:val="ListParagraph"/>
        <w:numPr>
          <w:ilvl w:val="0"/>
          <w:numId w:val="9"/>
        </w:numPr>
        <w:spacing w:after="0"/>
        <w:rPr>
          <w:rFonts w:ascii="Garamond" w:hAnsi="Garamond" w:cs="Calibri"/>
        </w:rPr>
      </w:pPr>
      <w:r w:rsidRPr="00F67AB5">
        <w:rPr>
          <w:rFonts w:ascii="Garamond" w:hAnsi="Garamond" w:cs="Calibri"/>
        </w:rPr>
        <w:t>Use knowledge of the rhetorical situation—author, audience, exigence, constraints—to analyze and construct texts</w:t>
      </w:r>
    </w:p>
    <w:p w:rsidR="00F67AB5" w:rsidRPr="00F67AB5" w:rsidRDefault="00F67AB5" w:rsidP="00F67AB5">
      <w:pPr>
        <w:pStyle w:val="ListParagraph"/>
        <w:numPr>
          <w:ilvl w:val="0"/>
          <w:numId w:val="9"/>
        </w:numPr>
        <w:spacing w:after="0"/>
        <w:rPr>
          <w:rFonts w:ascii="Garamond" w:hAnsi="Garamond" w:cs="Calibri"/>
        </w:rPr>
      </w:pPr>
      <w:r w:rsidRPr="00F67AB5">
        <w:rPr>
          <w:rFonts w:ascii="Garamond" w:hAnsi="Garamond" w:cs="Calibri"/>
        </w:rPr>
        <w:t>Compose texts in a variety of genres, expanding their repertoire beyond predictable forms</w:t>
      </w:r>
    </w:p>
    <w:p w:rsidR="00F67AB5" w:rsidRPr="00F67AB5" w:rsidRDefault="00F67AB5" w:rsidP="00F67AB5">
      <w:pPr>
        <w:pStyle w:val="ListParagraph"/>
        <w:numPr>
          <w:ilvl w:val="0"/>
          <w:numId w:val="9"/>
        </w:numPr>
        <w:spacing w:after="0"/>
        <w:rPr>
          <w:rFonts w:ascii="Garamond" w:hAnsi="Garamond" w:cs="Calibri"/>
        </w:rPr>
      </w:pPr>
      <w:r w:rsidRPr="00F67AB5">
        <w:rPr>
          <w:rFonts w:ascii="Garamond" w:hAnsi="Garamond" w:cs="Calibri"/>
        </w:rPr>
        <w:t>Adjust voice, tone, diction, syntax, level of formality, and structure to meet the demands of different rhetorical situations</w:t>
      </w:r>
    </w:p>
    <w:p w:rsidR="0011604C" w:rsidRDefault="0011604C" w:rsidP="00F67AB5">
      <w:pPr>
        <w:spacing w:after="0"/>
        <w:rPr>
          <w:rFonts w:ascii="Garamond" w:hAnsi="Garamond" w:cs="Calibri"/>
        </w:rPr>
      </w:pPr>
    </w:p>
    <w:p w:rsidR="00F67AB5" w:rsidRPr="00F67AB5" w:rsidRDefault="00F67AB5" w:rsidP="00F67AB5">
      <w:pPr>
        <w:spacing w:after="0"/>
        <w:rPr>
          <w:rFonts w:ascii="Garamond" w:hAnsi="Garamond" w:cs="Calibri"/>
          <w:i/>
        </w:rPr>
      </w:pPr>
      <w:r w:rsidRPr="00F67AB5">
        <w:rPr>
          <w:rFonts w:ascii="Garamond" w:hAnsi="Garamond" w:cs="Calibri"/>
          <w:i/>
        </w:rPr>
        <w:t>Critical Reading, Thinking, and Writing</w:t>
      </w:r>
    </w:p>
    <w:p w:rsidR="00F67AB5" w:rsidRPr="00F67AB5" w:rsidRDefault="00F67AB5" w:rsidP="00F67AB5">
      <w:pPr>
        <w:pStyle w:val="ListParagraph"/>
        <w:numPr>
          <w:ilvl w:val="0"/>
          <w:numId w:val="10"/>
        </w:numPr>
        <w:spacing w:after="0"/>
        <w:rPr>
          <w:rFonts w:ascii="Garamond" w:hAnsi="Garamond" w:cs="Calibri"/>
        </w:rPr>
      </w:pPr>
      <w:r w:rsidRPr="00F67AB5">
        <w:rPr>
          <w:rFonts w:ascii="Garamond" w:hAnsi="Garamond" w:cs="Calibri"/>
        </w:rPr>
        <w:t>Use writing, reading, and discussion for inquiry, learning, communicating, and examining assumptions</w:t>
      </w:r>
    </w:p>
    <w:p w:rsidR="00F67AB5" w:rsidRPr="00F67AB5" w:rsidRDefault="00F67AB5" w:rsidP="00F67AB5">
      <w:pPr>
        <w:pStyle w:val="ListParagraph"/>
        <w:numPr>
          <w:ilvl w:val="0"/>
          <w:numId w:val="10"/>
        </w:numPr>
        <w:spacing w:after="0"/>
        <w:rPr>
          <w:rFonts w:ascii="Garamond" w:hAnsi="Garamond" w:cs="Calibri"/>
        </w:rPr>
      </w:pPr>
      <w:r w:rsidRPr="00F67AB5">
        <w:rPr>
          <w:rFonts w:ascii="Garamond" w:hAnsi="Garamond" w:cs="Calibri"/>
        </w:rPr>
        <w:t>Employ critical reading strategies to identify an author's position, main ideas, genre conventions, and rhetorical strategies</w:t>
      </w:r>
    </w:p>
    <w:p w:rsidR="00F67AB5" w:rsidRPr="00F67AB5" w:rsidRDefault="00F67AB5" w:rsidP="00F67AB5">
      <w:pPr>
        <w:pStyle w:val="ListParagraph"/>
        <w:numPr>
          <w:ilvl w:val="0"/>
          <w:numId w:val="10"/>
        </w:numPr>
        <w:spacing w:after="0"/>
        <w:rPr>
          <w:rFonts w:ascii="Garamond" w:hAnsi="Garamond" w:cs="Calibri"/>
        </w:rPr>
      </w:pPr>
      <w:r w:rsidRPr="00F67AB5">
        <w:rPr>
          <w:rFonts w:ascii="Garamond" w:hAnsi="Garamond" w:cs="Calibri"/>
        </w:rPr>
        <w:t>Summarize, analyze, and respond to texts</w:t>
      </w:r>
    </w:p>
    <w:p w:rsidR="00F67AB5" w:rsidRPr="00F67AB5" w:rsidRDefault="00F67AB5" w:rsidP="00F67AB5">
      <w:pPr>
        <w:pStyle w:val="ListParagraph"/>
        <w:numPr>
          <w:ilvl w:val="0"/>
          <w:numId w:val="10"/>
        </w:numPr>
        <w:spacing w:after="0"/>
        <w:rPr>
          <w:rFonts w:ascii="Garamond" w:hAnsi="Garamond" w:cs="Calibri"/>
        </w:rPr>
      </w:pPr>
      <w:r w:rsidRPr="00F67AB5">
        <w:rPr>
          <w:rFonts w:ascii="Garamond" w:hAnsi="Garamond" w:cs="Calibri"/>
        </w:rPr>
        <w:t>Find, evaluate, and synthesize appropriate sources to inform, support, and situate their own claims</w:t>
      </w:r>
    </w:p>
    <w:p w:rsidR="00F67AB5" w:rsidRPr="00F67AB5" w:rsidRDefault="00F67AB5" w:rsidP="00F67AB5">
      <w:pPr>
        <w:pStyle w:val="ListParagraph"/>
        <w:numPr>
          <w:ilvl w:val="0"/>
          <w:numId w:val="10"/>
        </w:numPr>
        <w:spacing w:after="0"/>
        <w:rPr>
          <w:rFonts w:ascii="Garamond" w:hAnsi="Garamond" w:cs="Calibri"/>
        </w:rPr>
      </w:pPr>
      <w:r w:rsidRPr="00F67AB5">
        <w:rPr>
          <w:rFonts w:ascii="Garamond" w:hAnsi="Garamond" w:cs="Calibri"/>
        </w:rPr>
        <w:t>Produce texts with a focus, thesis, and controlling idea, and identify those elements in others' texts</w:t>
      </w:r>
    </w:p>
    <w:p w:rsidR="00F67AB5" w:rsidRPr="00F67AB5" w:rsidRDefault="00F67AB5" w:rsidP="00F67AB5">
      <w:pPr>
        <w:spacing w:after="0"/>
        <w:rPr>
          <w:rFonts w:ascii="Garamond" w:hAnsi="Garamond" w:cs="Calibri"/>
        </w:rPr>
      </w:pPr>
    </w:p>
    <w:p w:rsidR="00F67AB5" w:rsidRPr="00F67AB5" w:rsidRDefault="00F67AB5" w:rsidP="00F67AB5">
      <w:pPr>
        <w:spacing w:after="0"/>
        <w:rPr>
          <w:rFonts w:ascii="Garamond" w:hAnsi="Garamond" w:cs="Calibri"/>
          <w:i/>
        </w:rPr>
      </w:pPr>
      <w:r w:rsidRPr="00F67AB5">
        <w:rPr>
          <w:rFonts w:ascii="Garamond" w:hAnsi="Garamond" w:cs="Calibri"/>
          <w:i/>
        </w:rPr>
        <w:t>Processes</w:t>
      </w:r>
    </w:p>
    <w:p w:rsidR="00F67AB5" w:rsidRPr="00F67AB5" w:rsidRDefault="00F67AB5" w:rsidP="00F67AB5">
      <w:pPr>
        <w:pStyle w:val="ListParagraph"/>
        <w:numPr>
          <w:ilvl w:val="0"/>
          <w:numId w:val="11"/>
        </w:numPr>
        <w:spacing w:after="0"/>
        <w:rPr>
          <w:rFonts w:ascii="Garamond" w:hAnsi="Garamond" w:cs="Calibri"/>
        </w:rPr>
      </w:pPr>
      <w:r w:rsidRPr="00F67AB5">
        <w:rPr>
          <w:rFonts w:ascii="Garamond" w:hAnsi="Garamond" w:cs="Calibri"/>
        </w:rPr>
        <w:t>Practice flexible strategies for generating, revising, and editing texts</w:t>
      </w:r>
    </w:p>
    <w:p w:rsidR="00F67AB5" w:rsidRPr="00F67AB5" w:rsidRDefault="00F67AB5" w:rsidP="00F67AB5">
      <w:pPr>
        <w:pStyle w:val="ListParagraph"/>
        <w:numPr>
          <w:ilvl w:val="0"/>
          <w:numId w:val="11"/>
        </w:numPr>
        <w:spacing w:after="0"/>
        <w:rPr>
          <w:rFonts w:ascii="Garamond" w:hAnsi="Garamond" w:cs="Calibri"/>
        </w:rPr>
      </w:pPr>
      <w:r w:rsidRPr="00F67AB5">
        <w:rPr>
          <w:rFonts w:ascii="Garamond" w:hAnsi="Garamond" w:cs="Calibri"/>
        </w:rPr>
        <w:t>Practice writing as a recursive process that can lead to substantive changes in ideas, structure, and supporting evidence through multiple revisions</w:t>
      </w:r>
    </w:p>
    <w:p w:rsidR="00F67AB5" w:rsidRPr="00F67AB5" w:rsidRDefault="00F67AB5" w:rsidP="00F67AB5">
      <w:pPr>
        <w:pStyle w:val="ListParagraph"/>
        <w:numPr>
          <w:ilvl w:val="0"/>
          <w:numId w:val="11"/>
        </w:numPr>
        <w:spacing w:after="0"/>
        <w:rPr>
          <w:rFonts w:ascii="Garamond" w:hAnsi="Garamond" w:cs="Calibri"/>
        </w:rPr>
      </w:pPr>
      <w:r w:rsidRPr="00F67AB5">
        <w:rPr>
          <w:rFonts w:ascii="Garamond" w:hAnsi="Garamond" w:cs="Calibri"/>
        </w:rPr>
        <w:t>Use the collaborative and social aspects of writing to critique their own and others' texts</w:t>
      </w:r>
    </w:p>
    <w:p w:rsidR="00F67AB5" w:rsidRDefault="00F67AB5" w:rsidP="00F67AB5">
      <w:pPr>
        <w:spacing w:after="0"/>
        <w:rPr>
          <w:rFonts w:ascii="Garamond" w:hAnsi="Garamond" w:cs="Calibri"/>
          <w:i/>
        </w:rPr>
      </w:pPr>
    </w:p>
    <w:p w:rsidR="00F67AB5" w:rsidRPr="00F67AB5" w:rsidRDefault="00F67AB5" w:rsidP="00F67AB5">
      <w:pPr>
        <w:spacing w:after="0"/>
        <w:rPr>
          <w:rFonts w:ascii="Garamond" w:hAnsi="Garamond" w:cs="Calibri"/>
          <w:i/>
        </w:rPr>
      </w:pPr>
      <w:r w:rsidRPr="00F67AB5">
        <w:rPr>
          <w:rFonts w:ascii="Garamond" w:hAnsi="Garamond" w:cs="Calibri"/>
          <w:i/>
        </w:rPr>
        <w:t>Conventions</w:t>
      </w:r>
    </w:p>
    <w:p w:rsidR="00F67AB5" w:rsidRPr="00F67AB5" w:rsidRDefault="00F67AB5" w:rsidP="00F67AB5">
      <w:pPr>
        <w:pStyle w:val="ListParagraph"/>
        <w:numPr>
          <w:ilvl w:val="0"/>
          <w:numId w:val="12"/>
        </w:numPr>
        <w:spacing w:after="0"/>
        <w:rPr>
          <w:rFonts w:ascii="Garamond" w:hAnsi="Garamond" w:cs="Calibri"/>
        </w:rPr>
      </w:pPr>
      <w:r w:rsidRPr="00F67AB5">
        <w:rPr>
          <w:rFonts w:ascii="Garamond" w:hAnsi="Garamond" w:cs="Calibri"/>
        </w:rPr>
        <w:t>Apply knowledge of genre conventions ranging from structure and paragraphing to tone and mechanics</w:t>
      </w:r>
    </w:p>
    <w:p w:rsidR="00F67AB5" w:rsidRPr="00F67AB5" w:rsidRDefault="00F67AB5" w:rsidP="00F67AB5">
      <w:pPr>
        <w:pStyle w:val="ListParagraph"/>
        <w:numPr>
          <w:ilvl w:val="0"/>
          <w:numId w:val="12"/>
        </w:numPr>
        <w:spacing w:after="0"/>
        <w:rPr>
          <w:rFonts w:ascii="Garamond" w:hAnsi="Garamond" w:cs="Calibri"/>
        </w:rPr>
      </w:pPr>
      <w:r w:rsidRPr="00F67AB5">
        <w:rPr>
          <w:rFonts w:ascii="Garamond" w:hAnsi="Garamond" w:cs="Calibri"/>
        </w:rPr>
        <w:t>Summarize, paraphrase, and quote from sources using appropriate documentation style</w:t>
      </w:r>
    </w:p>
    <w:p w:rsidR="00F67AB5" w:rsidRPr="00F67AB5" w:rsidRDefault="00F67AB5" w:rsidP="00F67AB5">
      <w:pPr>
        <w:pStyle w:val="ListParagraph"/>
        <w:numPr>
          <w:ilvl w:val="0"/>
          <w:numId w:val="12"/>
        </w:numPr>
        <w:spacing w:after="0"/>
        <w:rPr>
          <w:rFonts w:ascii="Garamond" w:hAnsi="Garamond" w:cs="Calibri"/>
        </w:rPr>
      </w:pPr>
      <w:r w:rsidRPr="00F67AB5">
        <w:rPr>
          <w:rFonts w:ascii="Garamond" w:hAnsi="Garamond" w:cs="Calibri"/>
        </w:rPr>
        <w:t>Control such surface features as syntax, grammar, punctuation, and spelling</w:t>
      </w:r>
    </w:p>
    <w:p w:rsidR="00F67AB5" w:rsidRPr="00F67AB5" w:rsidRDefault="00F67AB5" w:rsidP="00F67AB5">
      <w:pPr>
        <w:pStyle w:val="ListParagraph"/>
        <w:numPr>
          <w:ilvl w:val="0"/>
          <w:numId w:val="12"/>
        </w:numPr>
        <w:spacing w:after="0"/>
        <w:rPr>
          <w:rFonts w:ascii="Garamond" w:hAnsi="Garamond" w:cs="Calibri"/>
        </w:rPr>
      </w:pPr>
      <w:r w:rsidRPr="00F67AB5">
        <w:rPr>
          <w:rFonts w:ascii="Garamond" w:hAnsi="Garamond" w:cs="Calibri"/>
        </w:rPr>
        <w:t>Employ technologies to format texts according to appropriate stylistic conventions</w:t>
      </w:r>
    </w:p>
    <w:p w:rsidR="00F67AB5" w:rsidRDefault="00F67AB5" w:rsidP="00F67AB5">
      <w:pPr>
        <w:spacing w:after="0"/>
        <w:rPr>
          <w:rFonts w:ascii="Garamond" w:hAnsi="Garamond" w:cs="Calibri"/>
        </w:rPr>
      </w:pPr>
    </w:p>
    <w:p w:rsidR="00F67AB5" w:rsidRDefault="00F67AB5" w:rsidP="00F67AB5">
      <w:pPr>
        <w:spacing w:after="0"/>
        <w:rPr>
          <w:rFonts w:ascii="Garamond" w:hAnsi="Garamond" w:cs="Calibri"/>
          <w:b/>
        </w:rPr>
      </w:pPr>
      <w:r>
        <w:rPr>
          <w:rFonts w:ascii="Garamond" w:hAnsi="Garamond" w:cs="Calibri"/>
          <w:b/>
        </w:rPr>
        <w:t>Required Texts</w:t>
      </w:r>
    </w:p>
    <w:p w:rsidR="005E0243" w:rsidRPr="005E0243" w:rsidRDefault="005E0243" w:rsidP="005E0243">
      <w:pPr>
        <w:tabs>
          <w:tab w:val="left" w:pos="720"/>
          <w:tab w:val="left" w:pos="2520"/>
          <w:tab w:val="left" w:pos="5040"/>
        </w:tabs>
        <w:spacing w:after="0"/>
        <w:rPr>
          <w:rFonts w:ascii="Garamond" w:eastAsia="Times New Roman" w:hAnsi="Garamond" w:cs="Calibri"/>
          <w:bCs/>
        </w:rPr>
      </w:pPr>
      <w:r w:rsidRPr="005E0243">
        <w:rPr>
          <w:rFonts w:ascii="Garamond" w:eastAsia="Times New Roman" w:hAnsi="Garamond" w:cs="Calibri"/>
          <w:bCs/>
        </w:rPr>
        <w:t xml:space="preserve">Graff and </w:t>
      </w:r>
      <w:proofErr w:type="spellStart"/>
      <w:r w:rsidRPr="005E0243">
        <w:rPr>
          <w:rFonts w:ascii="Garamond" w:eastAsia="Times New Roman" w:hAnsi="Garamond" w:cs="Calibri"/>
          <w:bCs/>
        </w:rPr>
        <w:t>Birkenstein</w:t>
      </w:r>
      <w:proofErr w:type="spellEnd"/>
      <w:r w:rsidRPr="005E0243">
        <w:rPr>
          <w:rFonts w:ascii="Garamond" w:eastAsia="Times New Roman" w:hAnsi="Garamond" w:cs="Calibri"/>
          <w:bCs/>
        </w:rPr>
        <w:t xml:space="preserve">, </w:t>
      </w:r>
      <w:r w:rsidRPr="005E0243">
        <w:rPr>
          <w:rFonts w:ascii="Garamond" w:eastAsia="Times New Roman" w:hAnsi="Garamond" w:cs="Calibri"/>
          <w:bCs/>
          <w:i/>
        </w:rPr>
        <w:t>They Say/I Say</w:t>
      </w:r>
      <w:r w:rsidRPr="005E0243">
        <w:rPr>
          <w:rFonts w:ascii="Garamond" w:eastAsia="Times New Roman" w:hAnsi="Garamond" w:cs="Calibri"/>
          <w:bCs/>
        </w:rPr>
        <w:t xml:space="preserve"> 3</w:t>
      </w:r>
      <w:r w:rsidRPr="005E0243">
        <w:rPr>
          <w:rFonts w:ascii="Garamond" w:eastAsia="Times New Roman" w:hAnsi="Garamond" w:cs="Calibri"/>
          <w:bCs/>
          <w:vertAlign w:val="superscript"/>
        </w:rPr>
        <w:t>rd</w:t>
      </w:r>
      <w:r w:rsidRPr="005E0243">
        <w:rPr>
          <w:rFonts w:ascii="Garamond" w:eastAsia="Times New Roman" w:hAnsi="Garamond" w:cs="Calibri"/>
          <w:bCs/>
        </w:rPr>
        <w:t xml:space="preserve"> edition ISBN:</w:t>
      </w:r>
      <w:r w:rsidRPr="005E0243">
        <w:rPr>
          <w:rFonts w:ascii="Garamond" w:eastAsia="Times New Roman" w:hAnsi="Garamond" w:cs="Calibri"/>
          <w:b/>
          <w:bCs/>
        </w:rPr>
        <w:t xml:space="preserve"> </w:t>
      </w:r>
      <w:r w:rsidRPr="005E0243">
        <w:rPr>
          <w:rFonts w:ascii="Garamond" w:eastAsia="Times New Roman" w:hAnsi="Garamond" w:cs="Calibri"/>
          <w:bCs/>
        </w:rPr>
        <w:t>0393935841</w:t>
      </w:r>
    </w:p>
    <w:p w:rsidR="005E0243" w:rsidRPr="005E0243" w:rsidRDefault="005E0243" w:rsidP="005E0243">
      <w:pPr>
        <w:tabs>
          <w:tab w:val="left" w:pos="720"/>
          <w:tab w:val="left" w:pos="2520"/>
          <w:tab w:val="left" w:pos="5040"/>
        </w:tabs>
        <w:spacing w:after="0"/>
        <w:rPr>
          <w:rFonts w:ascii="Garamond" w:eastAsia="Times New Roman" w:hAnsi="Garamond" w:cs="Calibri"/>
          <w:bCs/>
        </w:rPr>
      </w:pPr>
      <w:r w:rsidRPr="005E0243">
        <w:rPr>
          <w:rFonts w:ascii="Garamond" w:eastAsia="Times New Roman" w:hAnsi="Garamond" w:cs="Calibri"/>
          <w:bCs/>
          <w:i/>
        </w:rPr>
        <w:t xml:space="preserve">First-Year Writing: Perspectives </w:t>
      </w:r>
      <w:r w:rsidRPr="005E0243">
        <w:rPr>
          <w:rFonts w:ascii="Garamond" w:eastAsia="Times New Roman" w:hAnsi="Garamond" w:cs="Calibri"/>
          <w:bCs/>
        </w:rPr>
        <w:t>on Argument (2012 UTA custom 3</w:t>
      </w:r>
      <w:r w:rsidRPr="005E0243">
        <w:rPr>
          <w:rFonts w:ascii="Garamond" w:eastAsia="Times New Roman" w:hAnsi="Garamond" w:cs="Calibri"/>
          <w:bCs/>
          <w:vertAlign w:val="superscript"/>
        </w:rPr>
        <w:t>rd</w:t>
      </w:r>
      <w:r w:rsidRPr="005E0243">
        <w:rPr>
          <w:rFonts w:ascii="Garamond" w:eastAsia="Times New Roman" w:hAnsi="Garamond" w:cs="Calibri"/>
          <w:bCs/>
        </w:rPr>
        <w:t xml:space="preserve"> edition) ISBN: 1256744506</w:t>
      </w:r>
    </w:p>
    <w:p w:rsidR="005E0243" w:rsidRPr="005E0243" w:rsidRDefault="005E0243" w:rsidP="005E0243">
      <w:pPr>
        <w:tabs>
          <w:tab w:val="left" w:pos="720"/>
          <w:tab w:val="left" w:pos="2520"/>
          <w:tab w:val="left" w:pos="5040"/>
        </w:tabs>
        <w:spacing w:after="0"/>
        <w:rPr>
          <w:rFonts w:ascii="Garamond" w:eastAsia="Times New Roman" w:hAnsi="Garamond" w:cs="Calibri"/>
          <w:bCs/>
        </w:rPr>
      </w:pPr>
      <w:r w:rsidRPr="005E0243">
        <w:rPr>
          <w:rFonts w:ascii="Garamond" w:eastAsia="Times New Roman" w:hAnsi="Garamond" w:cs="Calibri"/>
          <w:bCs/>
        </w:rPr>
        <w:t xml:space="preserve">Pearson Writer (APP and Computer Access) -- </w:t>
      </w:r>
      <w:proofErr w:type="spellStart"/>
      <w:r w:rsidRPr="005E0243">
        <w:rPr>
          <w:rFonts w:ascii="Garamond" w:eastAsia="Times New Roman" w:hAnsi="Garamond" w:cs="Calibri"/>
          <w:bCs/>
        </w:rPr>
        <w:t>ValuePack</w:t>
      </w:r>
      <w:proofErr w:type="spellEnd"/>
      <w:r w:rsidRPr="005E0243">
        <w:rPr>
          <w:rFonts w:ascii="Garamond" w:eastAsia="Times New Roman" w:hAnsi="Garamond" w:cs="Calibri"/>
          <w:bCs/>
        </w:rPr>
        <w:t xml:space="preserve"> Access Card, 1st edition ISBN: </w:t>
      </w:r>
    </w:p>
    <w:p w:rsidR="005E0243" w:rsidRPr="005E0243" w:rsidRDefault="005E0243" w:rsidP="005E0243">
      <w:pPr>
        <w:tabs>
          <w:tab w:val="left" w:pos="720"/>
          <w:tab w:val="left" w:pos="2520"/>
          <w:tab w:val="left" w:pos="5040"/>
        </w:tabs>
        <w:spacing w:after="0"/>
        <w:rPr>
          <w:rFonts w:ascii="Garamond" w:eastAsia="Times New Roman" w:hAnsi="Garamond" w:cs="Calibri"/>
          <w:bCs/>
        </w:rPr>
      </w:pPr>
      <w:r w:rsidRPr="005E0243">
        <w:rPr>
          <w:rFonts w:ascii="Garamond" w:eastAsia="Times New Roman" w:hAnsi="Garamond" w:cs="Calibri"/>
          <w:bCs/>
        </w:rPr>
        <w:t>032197235X</w:t>
      </w:r>
    </w:p>
    <w:p w:rsidR="00F67AB5" w:rsidRDefault="00F67AB5" w:rsidP="00F67AB5">
      <w:pPr>
        <w:tabs>
          <w:tab w:val="left" w:pos="720"/>
          <w:tab w:val="left" w:pos="2520"/>
          <w:tab w:val="left" w:pos="5040"/>
        </w:tabs>
        <w:spacing w:after="0"/>
        <w:rPr>
          <w:rFonts w:ascii="Garamond" w:eastAsia="Times New Roman" w:hAnsi="Garamond" w:cs="Calibri"/>
          <w:bCs/>
        </w:rPr>
      </w:pPr>
    </w:p>
    <w:p w:rsidR="00F67AB5" w:rsidRDefault="00F67AB5" w:rsidP="00F67AB5">
      <w:pPr>
        <w:tabs>
          <w:tab w:val="left" w:pos="360"/>
          <w:tab w:val="left" w:pos="720"/>
          <w:tab w:val="left" w:pos="2520"/>
          <w:tab w:val="left" w:pos="5040"/>
        </w:tabs>
        <w:spacing w:after="0" w:line="100" w:lineRule="atLeast"/>
        <w:jc w:val="both"/>
        <w:rPr>
          <w:rFonts w:ascii="Garamond" w:eastAsia="Times New Roman" w:hAnsi="Garamond" w:cs="Calibri"/>
          <w:bCs/>
          <w:spacing w:val="-4"/>
        </w:rPr>
      </w:pPr>
      <w:r>
        <w:rPr>
          <w:rFonts w:ascii="Garamond" w:eastAsia="Times New Roman" w:hAnsi="Garamond" w:cs="Calibri"/>
          <w:bCs/>
          <w:spacing w:val="-4"/>
        </w:rPr>
        <w:t xml:space="preserve">* </w:t>
      </w:r>
      <w:r>
        <w:rPr>
          <w:rFonts w:ascii="Garamond" w:eastAsia="Times New Roman" w:hAnsi="Garamond" w:cs="Calibri"/>
          <w:bCs/>
          <w:spacing w:val="-4"/>
          <w:u w:val="single"/>
        </w:rPr>
        <w:t>You MUST have the correct edition of each book</w:t>
      </w:r>
      <w:r>
        <w:rPr>
          <w:rFonts w:ascii="Garamond" w:eastAsia="Times New Roman" w:hAnsi="Garamond" w:cs="Calibri"/>
          <w:bCs/>
          <w:spacing w:val="-4"/>
        </w:rPr>
        <w:t>. Editions change substantially between printings, and I will not be responsible for finding new page numbers, filling in the gaps of added material for you, etc.</w:t>
      </w:r>
    </w:p>
    <w:p w:rsidR="00F67AB5" w:rsidRDefault="00F67AB5" w:rsidP="00F67AB5">
      <w:pPr>
        <w:tabs>
          <w:tab w:val="left" w:pos="720"/>
          <w:tab w:val="left" w:pos="2520"/>
          <w:tab w:val="left" w:pos="5040"/>
        </w:tabs>
        <w:spacing w:after="0"/>
        <w:rPr>
          <w:rFonts w:ascii="Garamond" w:eastAsia="Times New Roman" w:hAnsi="Garamond" w:cs="Calibri"/>
          <w:bCs/>
        </w:rPr>
      </w:pPr>
    </w:p>
    <w:p w:rsidR="00F67AB5" w:rsidRDefault="00030D49" w:rsidP="00030D49">
      <w:pPr>
        <w:tabs>
          <w:tab w:val="left" w:pos="360"/>
          <w:tab w:val="left" w:pos="720"/>
          <w:tab w:val="left" w:pos="2520"/>
          <w:tab w:val="left" w:pos="5040"/>
        </w:tabs>
        <w:spacing w:after="0" w:line="100" w:lineRule="atLeast"/>
        <w:jc w:val="center"/>
        <w:rPr>
          <w:rFonts w:ascii="Garamond" w:eastAsia="Times New Roman" w:hAnsi="Garamond" w:cs="Calibri"/>
          <w:b/>
          <w:bCs/>
        </w:rPr>
      </w:pPr>
      <w:r>
        <w:rPr>
          <w:rFonts w:ascii="Garamond" w:eastAsia="Times New Roman" w:hAnsi="Garamond" w:cs="Calibri"/>
          <w:b/>
          <w:bCs/>
        </w:rPr>
        <w:t>GRADES</w:t>
      </w:r>
    </w:p>
    <w:p w:rsidR="00030D49" w:rsidRDefault="00030D49" w:rsidP="00F67AB5">
      <w:pPr>
        <w:tabs>
          <w:tab w:val="left" w:pos="360"/>
          <w:tab w:val="left" w:pos="720"/>
          <w:tab w:val="left" w:pos="2520"/>
          <w:tab w:val="left" w:pos="5040"/>
        </w:tabs>
        <w:spacing w:after="0" w:line="100" w:lineRule="atLeast"/>
        <w:jc w:val="both"/>
        <w:rPr>
          <w:rFonts w:ascii="Garamond" w:eastAsia="Times New Roman" w:hAnsi="Garamond" w:cs="Calibri"/>
          <w:bCs/>
        </w:rPr>
      </w:pPr>
    </w:p>
    <w:p w:rsidR="00F67AB5" w:rsidRDefault="00F67AB5" w:rsidP="00F67AB5">
      <w:pPr>
        <w:tabs>
          <w:tab w:val="left" w:pos="360"/>
          <w:tab w:val="left" w:pos="720"/>
          <w:tab w:val="left" w:pos="2520"/>
          <w:tab w:val="left" w:pos="5040"/>
        </w:tabs>
        <w:spacing w:after="0" w:line="100" w:lineRule="atLeast"/>
        <w:jc w:val="both"/>
        <w:rPr>
          <w:rFonts w:ascii="Garamond" w:eastAsia="Times New Roman" w:hAnsi="Garamond" w:cs="Calibri"/>
          <w:bCs/>
        </w:rPr>
      </w:pPr>
      <w:r>
        <w:rPr>
          <w:rFonts w:ascii="Garamond" w:eastAsia="Times New Roman" w:hAnsi="Garamond" w:cs="Calibri"/>
          <w:bCs/>
        </w:rPr>
        <w:t>Final grades in First-Year Composition are A, B, C, F, and Z. Students must pass ENGL 1301 and ENGL 1302 with a grade of C or higher in order to move on to the next course. This policy is in place because of the key role that FYC plays in students' educational experiences at UTA.</w:t>
      </w:r>
    </w:p>
    <w:p w:rsidR="00F67AB5" w:rsidRDefault="00F67AB5" w:rsidP="00F67AB5">
      <w:pPr>
        <w:tabs>
          <w:tab w:val="left" w:pos="360"/>
          <w:tab w:val="left" w:pos="720"/>
          <w:tab w:val="left" w:pos="2520"/>
          <w:tab w:val="left" w:pos="5040"/>
        </w:tabs>
        <w:spacing w:after="0" w:line="100" w:lineRule="atLeast"/>
        <w:jc w:val="both"/>
        <w:rPr>
          <w:rFonts w:ascii="Garamond" w:eastAsia="Times New Roman" w:hAnsi="Garamond" w:cs="Calibri"/>
          <w:bCs/>
        </w:rPr>
      </w:pPr>
    </w:p>
    <w:p w:rsidR="00F67AB5" w:rsidRDefault="00F67AB5" w:rsidP="00F67AB5">
      <w:pPr>
        <w:tabs>
          <w:tab w:val="left" w:pos="360"/>
          <w:tab w:val="left" w:pos="720"/>
          <w:tab w:val="left" w:pos="2520"/>
          <w:tab w:val="left" w:pos="5040"/>
        </w:tabs>
        <w:spacing w:after="0" w:line="100" w:lineRule="atLeast"/>
        <w:jc w:val="both"/>
        <w:rPr>
          <w:rFonts w:ascii="Garamond" w:eastAsia="Times New Roman" w:hAnsi="Garamond" w:cs="Calibri"/>
          <w:bCs/>
        </w:rPr>
      </w:pPr>
      <w:r>
        <w:rPr>
          <w:rFonts w:ascii="Garamond" w:eastAsia="Times New Roman" w:hAnsi="Garamond" w:cs="Calibri"/>
          <w:bCs/>
        </w:rPr>
        <w:t>The Z grade is reserved for students who attend class regularly, participate actively, and complete all the assigned work on time but simply fail to write well enough to earn a passing grade. This judgment is made by the instructor and not necessarily based upon a number average. The Z grade is intended to reward students for good effort. While students who receive a Z will not get credit for the course, the Z grade will not affect their grade point average. They may repeat the course for credit until they do earn a passing grade.</w:t>
      </w:r>
    </w:p>
    <w:p w:rsidR="00F67AB5" w:rsidRDefault="00F67AB5" w:rsidP="00F67AB5">
      <w:pPr>
        <w:tabs>
          <w:tab w:val="left" w:pos="360"/>
          <w:tab w:val="left" w:pos="720"/>
          <w:tab w:val="left" w:pos="2520"/>
          <w:tab w:val="left" w:pos="5040"/>
        </w:tabs>
        <w:spacing w:after="0" w:line="100" w:lineRule="atLeast"/>
        <w:jc w:val="both"/>
        <w:rPr>
          <w:rFonts w:ascii="Garamond" w:eastAsia="Times New Roman" w:hAnsi="Garamond" w:cs="Calibri"/>
          <w:bCs/>
        </w:rPr>
      </w:pPr>
    </w:p>
    <w:p w:rsidR="00F67AB5" w:rsidRDefault="00F67AB5" w:rsidP="00F67AB5">
      <w:pPr>
        <w:tabs>
          <w:tab w:val="left" w:pos="360"/>
          <w:tab w:val="left" w:pos="720"/>
          <w:tab w:val="left" w:pos="2520"/>
          <w:tab w:val="left" w:pos="5040"/>
        </w:tabs>
        <w:spacing w:after="0" w:line="100" w:lineRule="atLeast"/>
        <w:jc w:val="both"/>
        <w:rPr>
          <w:rFonts w:ascii="Garamond" w:eastAsia="Times New Roman" w:hAnsi="Garamond" w:cs="Calibri"/>
          <w:bCs/>
        </w:rPr>
      </w:pPr>
      <w:r>
        <w:rPr>
          <w:rFonts w:ascii="Garamond" w:eastAsia="Times New Roman" w:hAnsi="Garamond" w:cs="Calibri"/>
          <w:bCs/>
        </w:rPr>
        <w:t>The F grade, which does negatively affect GPA, goes to failing students who do not attend class regularly, do not participate actively, and/or do not complete assigned work.</w:t>
      </w:r>
    </w:p>
    <w:p w:rsidR="00F67AB5" w:rsidRDefault="00F67AB5" w:rsidP="00F67AB5">
      <w:pPr>
        <w:tabs>
          <w:tab w:val="left" w:pos="360"/>
          <w:tab w:val="left" w:pos="720"/>
          <w:tab w:val="left" w:pos="2520"/>
          <w:tab w:val="left" w:pos="5040"/>
        </w:tabs>
        <w:spacing w:after="0" w:line="100" w:lineRule="atLeast"/>
        <w:jc w:val="both"/>
        <w:rPr>
          <w:rFonts w:ascii="Garamond" w:eastAsia="Times New Roman" w:hAnsi="Garamond" w:cs="Calibri"/>
          <w:bCs/>
        </w:rPr>
      </w:pPr>
    </w:p>
    <w:p w:rsidR="00030D49" w:rsidRDefault="00030D49" w:rsidP="00030D49">
      <w:pPr>
        <w:tabs>
          <w:tab w:val="left" w:pos="360"/>
          <w:tab w:val="left" w:pos="720"/>
          <w:tab w:val="left" w:pos="2520"/>
          <w:tab w:val="left" w:pos="5040"/>
        </w:tabs>
        <w:spacing w:after="0" w:line="100" w:lineRule="atLeast"/>
        <w:rPr>
          <w:rFonts w:ascii="Garamond" w:eastAsia="Times New Roman" w:hAnsi="Garamond" w:cs="Calibri"/>
          <w:b/>
          <w:bCs/>
        </w:rPr>
      </w:pPr>
      <w:r>
        <w:rPr>
          <w:rFonts w:ascii="Garamond" w:eastAsia="Times New Roman" w:hAnsi="Garamond" w:cs="Calibri"/>
          <w:b/>
          <w:bCs/>
        </w:rPr>
        <w:t>Grade Distribution</w:t>
      </w:r>
    </w:p>
    <w:p w:rsidR="00F67AB5" w:rsidRDefault="00F67AB5" w:rsidP="00F67AB5">
      <w:pPr>
        <w:tabs>
          <w:tab w:val="left" w:pos="360"/>
          <w:tab w:val="left" w:pos="720"/>
          <w:tab w:val="left" w:pos="2520"/>
          <w:tab w:val="left" w:pos="5040"/>
        </w:tabs>
        <w:spacing w:after="0" w:line="100" w:lineRule="atLeast"/>
        <w:jc w:val="both"/>
        <w:rPr>
          <w:rFonts w:ascii="Garamond" w:eastAsia="Times New Roman" w:hAnsi="Garamond" w:cs="Calibri"/>
          <w:bCs/>
        </w:rPr>
      </w:pPr>
      <w:r>
        <w:rPr>
          <w:rFonts w:ascii="Garamond" w:eastAsia="Times New Roman" w:hAnsi="Garamond" w:cs="Calibri"/>
          <w:bCs/>
        </w:rPr>
        <w:t>The grades for this course will be distributed as follows:</w:t>
      </w:r>
    </w:p>
    <w:p w:rsidR="00F67AB5" w:rsidRDefault="00F67AB5" w:rsidP="00F67AB5">
      <w:pPr>
        <w:tabs>
          <w:tab w:val="left" w:pos="360"/>
          <w:tab w:val="left" w:pos="720"/>
          <w:tab w:val="left" w:pos="2520"/>
          <w:tab w:val="left" w:pos="5040"/>
        </w:tabs>
        <w:spacing w:after="0" w:line="100" w:lineRule="atLeast"/>
        <w:jc w:val="both"/>
        <w:rPr>
          <w:rFonts w:ascii="Garamond" w:eastAsia="Times New Roman" w:hAnsi="Garamond" w:cs="Calibri"/>
          <w:bCs/>
        </w:rPr>
      </w:pPr>
    </w:p>
    <w:p w:rsidR="00F67AB5" w:rsidRPr="00F67AB5" w:rsidRDefault="0065272C" w:rsidP="00F67AB5">
      <w:pPr>
        <w:tabs>
          <w:tab w:val="left" w:pos="360"/>
          <w:tab w:val="left" w:pos="720"/>
          <w:tab w:val="left" w:pos="2520"/>
          <w:tab w:val="left" w:pos="5040"/>
        </w:tabs>
        <w:spacing w:after="0" w:line="100" w:lineRule="atLeast"/>
        <w:jc w:val="both"/>
        <w:rPr>
          <w:rFonts w:ascii="Garamond" w:hAnsi="Garamond"/>
        </w:rPr>
      </w:pPr>
      <w:r>
        <w:rPr>
          <w:rFonts w:ascii="Garamond" w:hAnsi="Garamond"/>
        </w:rPr>
        <w:t>DCA – 25</w:t>
      </w:r>
      <w:r w:rsidR="00F67AB5" w:rsidRPr="00F67AB5">
        <w:rPr>
          <w:rFonts w:ascii="Garamond" w:hAnsi="Garamond"/>
        </w:rPr>
        <w:t>%</w:t>
      </w:r>
    </w:p>
    <w:p w:rsidR="00F67AB5" w:rsidRPr="00F67AB5" w:rsidRDefault="00F67AB5" w:rsidP="00F67AB5">
      <w:pPr>
        <w:tabs>
          <w:tab w:val="left" w:pos="360"/>
          <w:tab w:val="left" w:pos="720"/>
          <w:tab w:val="left" w:pos="2520"/>
          <w:tab w:val="left" w:pos="5040"/>
        </w:tabs>
        <w:spacing w:after="0" w:line="100" w:lineRule="atLeast"/>
        <w:jc w:val="both"/>
        <w:rPr>
          <w:rFonts w:ascii="Garamond" w:hAnsi="Garamond"/>
        </w:rPr>
      </w:pPr>
      <w:r w:rsidRPr="00F67AB5">
        <w:rPr>
          <w:rFonts w:ascii="Garamond" w:hAnsi="Garamond"/>
        </w:rPr>
        <w:t>RAE – 25%</w:t>
      </w:r>
    </w:p>
    <w:p w:rsidR="00F67AB5" w:rsidRDefault="00F67AB5" w:rsidP="00F67AB5">
      <w:pPr>
        <w:tabs>
          <w:tab w:val="left" w:pos="360"/>
          <w:tab w:val="left" w:pos="720"/>
          <w:tab w:val="left" w:pos="2520"/>
          <w:tab w:val="left" w:pos="5040"/>
        </w:tabs>
        <w:spacing w:after="0" w:line="100" w:lineRule="atLeast"/>
        <w:jc w:val="both"/>
        <w:rPr>
          <w:rFonts w:ascii="Garamond" w:hAnsi="Garamond"/>
        </w:rPr>
      </w:pPr>
      <w:r w:rsidRPr="00F67AB5">
        <w:rPr>
          <w:rFonts w:ascii="Garamond" w:hAnsi="Garamond"/>
        </w:rPr>
        <w:t>Synthesis – 30%</w:t>
      </w:r>
    </w:p>
    <w:p w:rsidR="00F67AB5" w:rsidRDefault="0065272C" w:rsidP="00F67AB5">
      <w:pPr>
        <w:tabs>
          <w:tab w:val="left" w:pos="360"/>
          <w:tab w:val="left" w:pos="720"/>
          <w:tab w:val="left" w:pos="2520"/>
          <w:tab w:val="left" w:pos="5040"/>
        </w:tabs>
        <w:spacing w:after="0" w:line="100" w:lineRule="atLeast"/>
        <w:jc w:val="both"/>
        <w:rPr>
          <w:rFonts w:ascii="Garamond" w:hAnsi="Garamond"/>
        </w:rPr>
      </w:pPr>
      <w:r>
        <w:rPr>
          <w:rFonts w:ascii="Garamond" w:hAnsi="Garamond"/>
        </w:rPr>
        <w:t>Participation – 20</w:t>
      </w:r>
      <w:r w:rsidR="00F67AB5" w:rsidRPr="00F67AB5">
        <w:rPr>
          <w:rFonts w:ascii="Garamond" w:hAnsi="Garamond"/>
        </w:rPr>
        <w:t>%</w:t>
      </w:r>
    </w:p>
    <w:p w:rsidR="0065272C" w:rsidRDefault="0065272C" w:rsidP="00F67AB5">
      <w:pPr>
        <w:tabs>
          <w:tab w:val="left" w:pos="360"/>
          <w:tab w:val="left" w:pos="720"/>
          <w:tab w:val="left" w:pos="2520"/>
          <w:tab w:val="left" w:pos="5040"/>
        </w:tabs>
        <w:spacing w:after="0" w:line="100" w:lineRule="atLeast"/>
        <w:jc w:val="both"/>
        <w:rPr>
          <w:rFonts w:ascii="Garamond" w:hAnsi="Garamond"/>
        </w:rPr>
      </w:pPr>
    </w:p>
    <w:p w:rsidR="00F67AB5" w:rsidRDefault="00F67AB5" w:rsidP="00F67AB5">
      <w:pPr>
        <w:tabs>
          <w:tab w:val="left" w:pos="360"/>
          <w:tab w:val="left" w:pos="720"/>
          <w:tab w:val="left" w:pos="2520"/>
          <w:tab w:val="left" w:pos="5040"/>
        </w:tabs>
        <w:spacing w:after="0" w:line="100" w:lineRule="atLeast"/>
        <w:jc w:val="both"/>
        <w:rPr>
          <w:rFonts w:ascii="Garamond" w:eastAsia="Times New Roman" w:hAnsi="Garamond" w:cs="Calibri"/>
          <w:bCs/>
        </w:rPr>
      </w:pPr>
      <w:r>
        <w:rPr>
          <w:rFonts w:ascii="Garamond" w:eastAsia="Times New Roman" w:hAnsi="Garamond" w:cs="Calibri"/>
          <w:bCs/>
        </w:rPr>
        <w:t>Grade Calculation:</w:t>
      </w:r>
    </w:p>
    <w:p w:rsidR="00F67AB5" w:rsidRDefault="00F67AB5" w:rsidP="00F67AB5">
      <w:pPr>
        <w:tabs>
          <w:tab w:val="left" w:pos="360"/>
          <w:tab w:val="left" w:pos="720"/>
          <w:tab w:val="left" w:pos="2520"/>
          <w:tab w:val="left" w:pos="5040"/>
        </w:tabs>
        <w:spacing w:after="0" w:line="100" w:lineRule="atLeast"/>
        <w:jc w:val="both"/>
        <w:rPr>
          <w:rFonts w:ascii="Garamond" w:eastAsia="Times New Roman" w:hAnsi="Garamond" w:cs="Calibri"/>
          <w:bCs/>
        </w:rPr>
      </w:pPr>
      <w:r>
        <w:rPr>
          <w:rFonts w:ascii="Garamond" w:eastAsia="Times New Roman" w:hAnsi="Garamond" w:cs="Calibri"/>
          <w:bCs/>
        </w:rPr>
        <w:t>A</w:t>
      </w:r>
      <w:r>
        <w:rPr>
          <w:rFonts w:ascii="Garamond" w:eastAsia="Times New Roman" w:hAnsi="Garamond" w:cs="Calibri"/>
          <w:bCs/>
        </w:rPr>
        <w:tab/>
        <w:t>90%-100%</w:t>
      </w:r>
    </w:p>
    <w:p w:rsidR="00F67AB5" w:rsidRDefault="00F67AB5" w:rsidP="00F67AB5">
      <w:pPr>
        <w:tabs>
          <w:tab w:val="left" w:pos="360"/>
          <w:tab w:val="left" w:pos="720"/>
          <w:tab w:val="left" w:pos="2520"/>
          <w:tab w:val="left" w:pos="5040"/>
        </w:tabs>
        <w:spacing w:after="0" w:line="100" w:lineRule="atLeast"/>
        <w:jc w:val="both"/>
        <w:rPr>
          <w:rFonts w:ascii="Garamond" w:eastAsia="Times New Roman" w:hAnsi="Garamond" w:cs="Calibri"/>
          <w:bCs/>
        </w:rPr>
      </w:pPr>
      <w:r>
        <w:rPr>
          <w:rFonts w:ascii="Garamond" w:eastAsia="Times New Roman" w:hAnsi="Garamond" w:cs="Calibri"/>
          <w:bCs/>
        </w:rPr>
        <w:t>B</w:t>
      </w:r>
      <w:r>
        <w:rPr>
          <w:rFonts w:ascii="Garamond" w:eastAsia="Times New Roman" w:hAnsi="Garamond" w:cs="Calibri"/>
          <w:bCs/>
        </w:rPr>
        <w:tab/>
        <w:t>80%-89</w:t>
      </w:r>
      <w:r w:rsidR="0065272C">
        <w:rPr>
          <w:rFonts w:ascii="Garamond" w:eastAsia="Times New Roman" w:hAnsi="Garamond" w:cs="Calibri"/>
          <w:bCs/>
        </w:rPr>
        <w:t>.99</w:t>
      </w:r>
      <w:r>
        <w:rPr>
          <w:rFonts w:ascii="Garamond" w:eastAsia="Times New Roman" w:hAnsi="Garamond" w:cs="Calibri"/>
          <w:bCs/>
        </w:rPr>
        <w:t>%</w:t>
      </w:r>
    </w:p>
    <w:p w:rsidR="00F67AB5" w:rsidRDefault="00F67AB5" w:rsidP="00F67AB5">
      <w:pPr>
        <w:tabs>
          <w:tab w:val="left" w:pos="360"/>
          <w:tab w:val="left" w:pos="720"/>
          <w:tab w:val="left" w:pos="2520"/>
          <w:tab w:val="left" w:pos="5040"/>
        </w:tabs>
        <w:spacing w:after="0" w:line="100" w:lineRule="atLeast"/>
        <w:jc w:val="both"/>
        <w:rPr>
          <w:rFonts w:ascii="Garamond" w:eastAsia="Times New Roman" w:hAnsi="Garamond" w:cs="Calibri"/>
          <w:bCs/>
        </w:rPr>
      </w:pPr>
      <w:r>
        <w:rPr>
          <w:rFonts w:ascii="Garamond" w:eastAsia="Times New Roman" w:hAnsi="Garamond" w:cs="Calibri"/>
          <w:bCs/>
        </w:rPr>
        <w:t>C</w:t>
      </w:r>
      <w:r>
        <w:rPr>
          <w:rFonts w:ascii="Garamond" w:eastAsia="Times New Roman" w:hAnsi="Garamond" w:cs="Calibri"/>
          <w:bCs/>
        </w:rPr>
        <w:tab/>
        <w:t>70%-79</w:t>
      </w:r>
      <w:r w:rsidR="0065272C">
        <w:rPr>
          <w:rFonts w:ascii="Garamond" w:eastAsia="Times New Roman" w:hAnsi="Garamond" w:cs="Calibri"/>
          <w:bCs/>
        </w:rPr>
        <w:t>.99</w:t>
      </w:r>
      <w:r>
        <w:rPr>
          <w:rFonts w:ascii="Garamond" w:eastAsia="Times New Roman" w:hAnsi="Garamond" w:cs="Calibri"/>
          <w:bCs/>
        </w:rPr>
        <w:t>%</w:t>
      </w:r>
    </w:p>
    <w:p w:rsidR="00F67AB5" w:rsidRDefault="00F67AB5" w:rsidP="00F67AB5">
      <w:pPr>
        <w:tabs>
          <w:tab w:val="left" w:pos="360"/>
          <w:tab w:val="left" w:pos="720"/>
          <w:tab w:val="left" w:pos="2520"/>
          <w:tab w:val="left" w:pos="5040"/>
        </w:tabs>
        <w:spacing w:after="0" w:line="100" w:lineRule="atLeast"/>
        <w:jc w:val="both"/>
        <w:rPr>
          <w:rFonts w:ascii="Garamond" w:eastAsia="Times New Roman" w:hAnsi="Garamond" w:cs="Calibri"/>
          <w:bCs/>
        </w:rPr>
      </w:pPr>
      <w:r>
        <w:rPr>
          <w:rFonts w:ascii="Garamond" w:eastAsia="Times New Roman" w:hAnsi="Garamond" w:cs="Calibri"/>
          <w:bCs/>
        </w:rPr>
        <w:t>F</w:t>
      </w:r>
      <w:r>
        <w:rPr>
          <w:rFonts w:ascii="Garamond" w:eastAsia="Times New Roman" w:hAnsi="Garamond" w:cs="Calibri"/>
          <w:bCs/>
        </w:rPr>
        <w:tab/>
        <w:t>69</w:t>
      </w:r>
      <w:r w:rsidR="0065272C">
        <w:rPr>
          <w:rFonts w:ascii="Garamond" w:eastAsia="Times New Roman" w:hAnsi="Garamond" w:cs="Calibri"/>
          <w:bCs/>
        </w:rPr>
        <w:t>.99</w:t>
      </w:r>
      <w:r>
        <w:rPr>
          <w:rFonts w:ascii="Garamond" w:eastAsia="Times New Roman" w:hAnsi="Garamond" w:cs="Calibri"/>
          <w:bCs/>
        </w:rPr>
        <w:t>% and below</w:t>
      </w:r>
    </w:p>
    <w:p w:rsidR="00F67AB5" w:rsidRDefault="00F67AB5" w:rsidP="00F67AB5">
      <w:pPr>
        <w:tabs>
          <w:tab w:val="left" w:pos="720"/>
          <w:tab w:val="left" w:pos="2520"/>
          <w:tab w:val="left" w:pos="5040"/>
        </w:tabs>
        <w:spacing w:after="0"/>
        <w:rPr>
          <w:rFonts w:ascii="Garamond" w:eastAsia="Times New Roman" w:hAnsi="Garamond" w:cs="Calibri"/>
          <w:bCs/>
        </w:rPr>
      </w:pPr>
      <w:r>
        <w:rPr>
          <w:rFonts w:ascii="Garamond" w:eastAsia="Times New Roman" w:hAnsi="Garamond" w:cs="Calibri"/>
          <w:bCs/>
        </w:rPr>
        <w:t>Z    See the Z grade policy above.</w:t>
      </w:r>
    </w:p>
    <w:p w:rsidR="00F67AB5" w:rsidRDefault="00F67AB5" w:rsidP="00F67AB5">
      <w:pPr>
        <w:tabs>
          <w:tab w:val="left" w:pos="720"/>
          <w:tab w:val="left" w:pos="2520"/>
          <w:tab w:val="left" w:pos="5040"/>
        </w:tabs>
        <w:spacing w:after="0"/>
        <w:rPr>
          <w:rFonts w:ascii="Garamond" w:eastAsia="Times New Roman" w:hAnsi="Garamond" w:cs="Calibri"/>
          <w:b/>
          <w:bCs/>
        </w:rPr>
      </w:pPr>
    </w:p>
    <w:p w:rsidR="00F67AB5" w:rsidRDefault="00F67AB5" w:rsidP="00F67AB5">
      <w:pPr>
        <w:tabs>
          <w:tab w:val="left" w:pos="720"/>
          <w:tab w:val="left" w:pos="2520"/>
          <w:tab w:val="left" w:pos="5040"/>
        </w:tabs>
        <w:spacing w:after="0"/>
        <w:rPr>
          <w:rFonts w:ascii="Garamond" w:eastAsia="Times New Roman" w:hAnsi="Garamond" w:cs="Calibri"/>
          <w:b/>
          <w:bCs/>
        </w:rPr>
      </w:pPr>
      <w:r>
        <w:rPr>
          <w:rFonts w:ascii="Garamond" w:eastAsia="Times New Roman" w:hAnsi="Garamond" w:cs="Calibri"/>
          <w:b/>
          <w:bCs/>
        </w:rPr>
        <w:t>Major Essay Assignments</w:t>
      </w:r>
    </w:p>
    <w:p w:rsidR="00F67AB5" w:rsidRPr="00F67AB5" w:rsidRDefault="00F67AB5" w:rsidP="005E0243">
      <w:pPr>
        <w:tabs>
          <w:tab w:val="left" w:pos="720"/>
          <w:tab w:val="left" w:pos="2520"/>
          <w:tab w:val="left" w:pos="5040"/>
        </w:tabs>
        <w:spacing w:after="0"/>
        <w:ind w:left="720"/>
        <w:rPr>
          <w:rFonts w:ascii="Garamond" w:eastAsia="Times New Roman" w:hAnsi="Garamond" w:cs="Calibri"/>
          <w:bCs/>
        </w:rPr>
      </w:pPr>
      <w:r w:rsidRPr="00F67AB5">
        <w:rPr>
          <w:rFonts w:ascii="Garamond" w:eastAsia="Times New Roman" w:hAnsi="Garamond" w:cs="Calibri"/>
          <w:b/>
          <w:bCs/>
        </w:rPr>
        <w:t>Discourse Community Analysis</w:t>
      </w:r>
      <w:r w:rsidRPr="00F67AB5">
        <w:rPr>
          <w:rFonts w:ascii="Garamond" w:eastAsia="Times New Roman" w:hAnsi="Garamond" w:cs="Calibri"/>
          <w:bCs/>
        </w:rPr>
        <w:t xml:space="preserve"> (</w:t>
      </w:r>
      <w:r w:rsidR="005C1F7F">
        <w:rPr>
          <w:rFonts w:ascii="Garamond" w:eastAsia="Times New Roman" w:hAnsi="Garamond" w:cs="Calibri"/>
          <w:bCs/>
        </w:rPr>
        <w:t>Due:</w:t>
      </w:r>
      <w:r>
        <w:rPr>
          <w:rFonts w:ascii="Garamond" w:eastAsia="Times New Roman" w:hAnsi="Garamond" w:cs="Calibri"/>
          <w:bCs/>
        </w:rPr>
        <w:t xml:space="preserve"> </w:t>
      </w:r>
      <w:r w:rsidR="005C1F7F">
        <w:rPr>
          <w:rFonts w:ascii="Garamond" w:hAnsi="Garamond"/>
          <w:b/>
          <w:highlight w:val="cyan"/>
        </w:rPr>
        <w:t>11:59PM ON SUNDAY, 28 SEPTEMBER</w:t>
      </w:r>
      <w:r w:rsidRPr="00F67AB5">
        <w:rPr>
          <w:rFonts w:ascii="Garamond" w:eastAsia="Times New Roman" w:hAnsi="Garamond" w:cs="Calibri"/>
          <w:bCs/>
        </w:rPr>
        <w:t>): For this essay, you will make an argument explaining how you became part of a discourse community.</w:t>
      </w:r>
    </w:p>
    <w:p w:rsidR="00F67AB5" w:rsidRDefault="00F67AB5" w:rsidP="005E0243">
      <w:pPr>
        <w:tabs>
          <w:tab w:val="left" w:pos="720"/>
          <w:tab w:val="left" w:pos="2520"/>
          <w:tab w:val="left" w:pos="5040"/>
        </w:tabs>
        <w:spacing w:after="0"/>
        <w:ind w:left="720"/>
        <w:rPr>
          <w:rFonts w:ascii="Garamond" w:eastAsia="Times New Roman" w:hAnsi="Garamond" w:cs="Calibri"/>
          <w:bCs/>
        </w:rPr>
      </w:pPr>
      <w:r w:rsidRPr="00F67AB5">
        <w:rPr>
          <w:rFonts w:ascii="Garamond" w:eastAsia="Times New Roman" w:hAnsi="Garamond" w:cs="Calibri"/>
          <w:b/>
          <w:bCs/>
        </w:rPr>
        <w:t>Rhetorical Analysis</w:t>
      </w:r>
      <w:r w:rsidRPr="00F67AB5">
        <w:rPr>
          <w:rFonts w:ascii="Garamond" w:eastAsia="Times New Roman" w:hAnsi="Garamond" w:cs="Calibri"/>
          <w:bCs/>
        </w:rPr>
        <w:t xml:space="preserve"> (</w:t>
      </w:r>
      <w:r w:rsidR="005C1F7F">
        <w:rPr>
          <w:rFonts w:ascii="Garamond" w:eastAsia="Times New Roman" w:hAnsi="Garamond" w:cs="Calibri"/>
          <w:bCs/>
        </w:rPr>
        <w:t xml:space="preserve">Due: </w:t>
      </w:r>
      <w:r w:rsidR="005C1F7F">
        <w:rPr>
          <w:rFonts w:ascii="Garamond" w:hAnsi="Garamond"/>
          <w:b/>
          <w:highlight w:val="cyan"/>
        </w:rPr>
        <w:t>11:59PM ON SUNDAY, 19 OCTOBER</w:t>
      </w:r>
      <w:r w:rsidRPr="00F67AB5">
        <w:rPr>
          <w:rFonts w:ascii="Garamond" w:eastAsia="Times New Roman" w:hAnsi="Garamond" w:cs="Calibri"/>
          <w:bCs/>
        </w:rPr>
        <w:t xml:space="preserve">): For this essay, you will select an essay cluster on one of the following topics: </w:t>
      </w:r>
      <w:r w:rsidR="005C1F7F">
        <w:rPr>
          <w:rFonts w:ascii="Garamond" w:eastAsia="Times New Roman" w:hAnsi="Garamond" w:cs="Calibri"/>
          <w:bCs/>
        </w:rPr>
        <w:t>Success, Social Class, and Conservation in the Anthropocene</w:t>
      </w:r>
      <w:r>
        <w:rPr>
          <w:rFonts w:ascii="Garamond" w:eastAsia="Times New Roman" w:hAnsi="Garamond" w:cs="Calibri"/>
          <w:bCs/>
        </w:rPr>
        <w:t>.</w:t>
      </w:r>
      <w:r w:rsidRPr="00F67AB5">
        <w:rPr>
          <w:rFonts w:ascii="Garamond" w:eastAsia="Times New Roman" w:hAnsi="Garamond" w:cs="Calibri"/>
          <w:bCs/>
        </w:rPr>
        <w:t xml:space="preserve"> You will write a rhetorical analysis of a designated essay from your selected cluster.</w:t>
      </w:r>
    </w:p>
    <w:p w:rsidR="00F67AB5" w:rsidRDefault="00F67AB5" w:rsidP="005E0243">
      <w:pPr>
        <w:tabs>
          <w:tab w:val="left" w:pos="720"/>
          <w:tab w:val="left" w:pos="2520"/>
          <w:tab w:val="left" w:pos="5040"/>
        </w:tabs>
        <w:spacing w:after="0"/>
        <w:ind w:left="720"/>
        <w:rPr>
          <w:rFonts w:ascii="Garamond" w:eastAsia="Times New Roman" w:hAnsi="Garamond" w:cs="Calibri"/>
          <w:bCs/>
        </w:rPr>
      </w:pPr>
      <w:r w:rsidRPr="00F67AB5">
        <w:rPr>
          <w:rFonts w:ascii="Garamond" w:eastAsia="Times New Roman" w:hAnsi="Garamond" w:cs="Calibri"/>
          <w:b/>
          <w:bCs/>
        </w:rPr>
        <w:t>Synthesis</w:t>
      </w:r>
      <w:r w:rsidRPr="00F67AB5">
        <w:rPr>
          <w:rFonts w:ascii="Garamond" w:eastAsia="Times New Roman" w:hAnsi="Garamond" w:cs="Calibri"/>
          <w:bCs/>
        </w:rPr>
        <w:t xml:space="preserve"> (</w:t>
      </w:r>
      <w:r w:rsidR="005C1F7F">
        <w:rPr>
          <w:rFonts w:ascii="Garamond" w:eastAsia="Times New Roman" w:hAnsi="Garamond" w:cs="Calibri"/>
          <w:bCs/>
        </w:rPr>
        <w:t xml:space="preserve">Due: </w:t>
      </w:r>
      <w:r w:rsidR="005C1F7F">
        <w:rPr>
          <w:rFonts w:ascii="Garamond" w:hAnsi="Garamond"/>
          <w:b/>
          <w:highlight w:val="cyan"/>
        </w:rPr>
        <w:t>11:59PM ON TUESDAY, 25 NOVEMBER</w:t>
      </w:r>
      <w:r w:rsidRPr="00F67AB5">
        <w:rPr>
          <w:rFonts w:ascii="Garamond" w:eastAsia="Times New Roman" w:hAnsi="Garamond" w:cs="Calibri"/>
          <w:bCs/>
        </w:rPr>
        <w:t>): For this essay, you will continue your writing on the topic cluster you selected for the Rhetorical Analysis. After reading multiple sources about your chosen topic, you will develop a clear central claim and use multiple sources to support your claim.</w:t>
      </w:r>
    </w:p>
    <w:p w:rsidR="0074048F" w:rsidRDefault="00F67AB5" w:rsidP="00F67AB5">
      <w:pPr>
        <w:tabs>
          <w:tab w:val="left" w:pos="720"/>
          <w:tab w:val="left" w:pos="2520"/>
          <w:tab w:val="left" w:pos="5040"/>
        </w:tabs>
        <w:spacing w:after="0"/>
        <w:rPr>
          <w:rFonts w:ascii="Garamond" w:eastAsia="Times New Roman" w:hAnsi="Garamond" w:cs="Calibri"/>
          <w:bCs/>
        </w:rPr>
      </w:pPr>
      <w:r>
        <w:rPr>
          <w:rFonts w:ascii="Garamond" w:eastAsia="Times New Roman" w:hAnsi="Garamond" w:cs="Calibri"/>
          <w:bCs/>
        </w:rPr>
        <w:tab/>
      </w:r>
    </w:p>
    <w:p w:rsidR="0074048F" w:rsidRDefault="0074048F" w:rsidP="00F67AB5">
      <w:pPr>
        <w:tabs>
          <w:tab w:val="left" w:pos="720"/>
          <w:tab w:val="left" w:pos="2520"/>
          <w:tab w:val="left" w:pos="5040"/>
        </w:tabs>
        <w:spacing w:after="0"/>
        <w:rPr>
          <w:rFonts w:ascii="Garamond" w:eastAsia="Times New Roman" w:hAnsi="Garamond" w:cs="Calibri"/>
          <w:b/>
          <w:bCs/>
        </w:rPr>
      </w:pPr>
      <w:r>
        <w:rPr>
          <w:rFonts w:ascii="Garamond" w:eastAsia="Times New Roman" w:hAnsi="Garamond" w:cs="Calibri"/>
          <w:b/>
          <w:bCs/>
        </w:rPr>
        <w:t>Participation</w:t>
      </w:r>
    </w:p>
    <w:p w:rsidR="0065272C" w:rsidRDefault="005E0243" w:rsidP="00CF3808">
      <w:pPr>
        <w:tabs>
          <w:tab w:val="left" w:pos="720"/>
          <w:tab w:val="left" w:pos="2520"/>
          <w:tab w:val="left" w:pos="5040"/>
        </w:tabs>
        <w:spacing w:after="0"/>
        <w:rPr>
          <w:rFonts w:ascii="Garamond" w:eastAsia="Times New Roman" w:hAnsi="Garamond" w:cs="Calibri"/>
          <w:bCs/>
        </w:rPr>
      </w:pPr>
      <w:r w:rsidRPr="005E0243">
        <w:rPr>
          <w:rFonts w:ascii="Garamond" w:eastAsia="Times New Roman" w:hAnsi="Garamond" w:cs="Calibri"/>
          <w:bCs/>
        </w:rPr>
        <w:t>You will be graded daily on class participation, which includes coming to class prepared, making thoughtful contributions in response to the readings, asking and answering questions, and presenting a general attitude of interest in the course content. 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w:t>
      </w:r>
      <w:r w:rsidRPr="005E0243">
        <w:rPr>
          <w:rFonts w:ascii="Garamond" w:eastAsia="Times New Roman" w:hAnsi="Garamond" w:cs="Calibri"/>
          <w:bCs/>
        </w:rPr>
        <w:br/>
      </w:r>
      <w:r w:rsidR="0065272C">
        <w:rPr>
          <w:rFonts w:ascii="Garamond" w:eastAsia="Times New Roman" w:hAnsi="Garamond" w:cs="Calibri"/>
          <w:bCs/>
        </w:rPr>
        <w:t>Participation grades will</w:t>
      </w:r>
      <w:r>
        <w:rPr>
          <w:rFonts w:ascii="Garamond" w:eastAsia="Times New Roman" w:hAnsi="Garamond" w:cs="Calibri"/>
          <w:bCs/>
        </w:rPr>
        <w:t xml:space="preserve"> also</w:t>
      </w:r>
      <w:r w:rsidR="0065272C">
        <w:rPr>
          <w:rFonts w:ascii="Garamond" w:eastAsia="Times New Roman" w:hAnsi="Garamond" w:cs="Calibri"/>
          <w:bCs/>
        </w:rPr>
        <w:t xml:space="preserve"> be comprised of Process Papers, Journals, and any other miscellaneous grades assigned in-class over the course of the semester (including quizzes, </w:t>
      </w:r>
      <w:proofErr w:type="spellStart"/>
      <w:r w:rsidR="0065272C">
        <w:rPr>
          <w:rFonts w:ascii="Garamond" w:eastAsia="Times New Roman" w:hAnsi="Garamond" w:cs="Calibri"/>
          <w:bCs/>
        </w:rPr>
        <w:t>etc</w:t>
      </w:r>
      <w:proofErr w:type="spellEnd"/>
      <w:r>
        <w:rPr>
          <w:rFonts w:ascii="Garamond" w:eastAsia="Times New Roman" w:hAnsi="Garamond" w:cs="Calibri"/>
          <w:bCs/>
        </w:rPr>
        <w:t>).</w:t>
      </w:r>
    </w:p>
    <w:p w:rsidR="00CF3808" w:rsidRPr="00F67AB5" w:rsidRDefault="0074048F" w:rsidP="005E0243">
      <w:pPr>
        <w:tabs>
          <w:tab w:val="left" w:pos="720"/>
          <w:tab w:val="left" w:pos="2520"/>
          <w:tab w:val="left" w:pos="5040"/>
        </w:tabs>
        <w:spacing w:after="0"/>
        <w:rPr>
          <w:rFonts w:ascii="Garamond" w:eastAsia="Times New Roman" w:hAnsi="Garamond" w:cs="Calibri"/>
          <w:bCs/>
        </w:rPr>
      </w:pPr>
      <w:r>
        <w:rPr>
          <w:rFonts w:ascii="Garamond" w:eastAsia="Times New Roman" w:hAnsi="Garamond" w:cs="Calibri"/>
          <w:bCs/>
        </w:rPr>
        <w:lastRenderedPageBreak/>
        <w:tab/>
      </w:r>
      <w:r w:rsidR="00CF3808" w:rsidRPr="00CF3808">
        <w:rPr>
          <w:rFonts w:ascii="Garamond" w:eastAsia="Times New Roman" w:hAnsi="Garamond" w:cs="Calibri"/>
          <w:b/>
          <w:bCs/>
        </w:rPr>
        <w:t>Process Papers</w:t>
      </w:r>
      <w:r w:rsidR="00CF3808">
        <w:rPr>
          <w:rFonts w:ascii="Garamond" w:eastAsia="Times New Roman" w:hAnsi="Garamond" w:cs="Calibri"/>
          <w:bCs/>
        </w:rPr>
        <w:t xml:space="preserve"> – </w:t>
      </w:r>
      <w:r w:rsidR="00CF3808" w:rsidRPr="00F67AB5">
        <w:rPr>
          <w:rFonts w:ascii="Garamond" w:eastAsia="Times New Roman" w:hAnsi="Garamond" w:cs="Calibri"/>
          <w:bCs/>
        </w:rPr>
        <w:t xml:space="preserve">You will write a number of “Process Papers” over the course of the semester. Process Papers are essentially drafts of the major essays (i.e., proposals, first drafts, second drafts, </w:t>
      </w:r>
      <w:proofErr w:type="spellStart"/>
      <w:r w:rsidR="00CF3808" w:rsidRPr="00F67AB5">
        <w:rPr>
          <w:rFonts w:ascii="Garamond" w:eastAsia="Times New Roman" w:hAnsi="Garamond" w:cs="Calibri"/>
          <w:bCs/>
        </w:rPr>
        <w:t>etc</w:t>
      </w:r>
      <w:proofErr w:type="spellEnd"/>
      <w:r w:rsidR="00CF3808" w:rsidRPr="00F67AB5">
        <w:rPr>
          <w:rFonts w:ascii="Garamond" w:eastAsia="Times New Roman" w:hAnsi="Garamond" w:cs="Calibri"/>
          <w:bCs/>
        </w:rPr>
        <w:t>). You will receive a nominal (i.e., completion) grade for these as you turn them in. Process Papers will also be used in the grading of your Major Essay assignments, as the quality of your revisions will be a substantive aspect of the final grade. This means that the final grade for any given Major Essay is</w:t>
      </w:r>
      <w:r w:rsidR="001A4E85">
        <w:rPr>
          <w:rFonts w:ascii="Garamond" w:eastAsia="Times New Roman" w:hAnsi="Garamond" w:cs="Calibri"/>
          <w:bCs/>
        </w:rPr>
        <w:t xml:space="preserve"> in part</w:t>
      </w:r>
      <w:r w:rsidR="00CF3808" w:rsidRPr="00F67AB5">
        <w:rPr>
          <w:rFonts w:ascii="Garamond" w:eastAsia="Times New Roman" w:hAnsi="Garamond" w:cs="Calibri"/>
          <w:bCs/>
        </w:rPr>
        <w:t xml:space="preserve"> dependent upon the amount of work you put into the process of writing that paper.</w:t>
      </w:r>
    </w:p>
    <w:p w:rsidR="00CF3808" w:rsidRPr="00F67AB5" w:rsidRDefault="00CF3808" w:rsidP="00CF3808">
      <w:pPr>
        <w:tabs>
          <w:tab w:val="left" w:pos="720"/>
          <w:tab w:val="left" w:pos="2520"/>
          <w:tab w:val="left" w:pos="5040"/>
        </w:tabs>
        <w:spacing w:after="0"/>
        <w:rPr>
          <w:rFonts w:ascii="Garamond" w:eastAsia="Times New Roman" w:hAnsi="Garamond" w:cs="Calibri"/>
          <w:bCs/>
        </w:rPr>
      </w:pPr>
      <w:r>
        <w:rPr>
          <w:rFonts w:ascii="Garamond" w:eastAsia="Times New Roman" w:hAnsi="Garamond" w:cs="Calibri"/>
          <w:bCs/>
        </w:rPr>
        <w:tab/>
      </w:r>
      <w:r w:rsidRPr="00F67AB5">
        <w:rPr>
          <w:rFonts w:ascii="Garamond" w:eastAsia="Times New Roman" w:hAnsi="Garamond" w:cs="Calibri"/>
          <w:bCs/>
        </w:rPr>
        <w:t xml:space="preserve">Process Papers must be handed to me at the beginning of class on the day they are due. </w:t>
      </w:r>
      <w:r w:rsidRPr="00F67AB5">
        <w:rPr>
          <w:rFonts w:ascii="Garamond" w:eastAsia="Times New Roman" w:hAnsi="Garamond" w:cs="Calibri"/>
          <w:bCs/>
          <w:u w:val="single"/>
        </w:rPr>
        <w:t>Process Papers MUST be brought to class as hard copies. I will accept e-mailed versions of these papers ONLY in the event of extreme mitigating circumstances.</w:t>
      </w:r>
      <w:r w:rsidRPr="00F67AB5">
        <w:rPr>
          <w:rFonts w:ascii="Garamond" w:eastAsia="Times New Roman" w:hAnsi="Garamond" w:cs="Calibri"/>
          <w:bCs/>
        </w:rPr>
        <w:t xml:space="preserve"> I will not accept cost as an excuse not to bring a Process Paper to class, as the fee for printing on campus is fairly nominal.</w:t>
      </w:r>
    </w:p>
    <w:p w:rsidR="00CF3808" w:rsidRDefault="00CF3808" w:rsidP="00CF3808">
      <w:pPr>
        <w:tabs>
          <w:tab w:val="left" w:pos="720"/>
          <w:tab w:val="left" w:pos="2520"/>
          <w:tab w:val="left" w:pos="5040"/>
        </w:tabs>
        <w:spacing w:after="0"/>
        <w:rPr>
          <w:rFonts w:ascii="Garamond" w:eastAsia="Times New Roman" w:hAnsi="Garamond" w:cs="Calibri"/>
          <w:bCs/>
        </w:rPr>
      </w:pPr>
      <w:r>
        <w:rPr>
          <w:rFonts w:ascii="Garamond" w:eastAsia="Times New Roman" w:hAnsi="Garamond" w:cs="Calibri"/>
          <w:bCs/>
        </w:rPr>
        <w:tab/>
      </w:r>
      <w:r w:rsidRPr="00F67AB5">
        <w:rPr>
          <w:rFonts w:ascii="Garamond" w:eastAsia="Times New Roman" w:hAnsi="Garamond" w:cs="Calibri"/>
          <w:bCs/>
        </w:rPr>
        <w:t>You will return all of your Process Papers in a portfolio the class period immediately following the due date of the major essays. Again, please check the syllabus for this.  I will automatically deduct ten points from your final grade on these papers if you do not turn in ALL of your Process Papers.</w:t>
      </w:r>
      <w:r w:rsidR="001A4E85">
        <w:rPr>
          <w:rFonts w:ascii="Garamond" w:eastAsia="Times New Roman" w:hAnsi="Garamond" w:cs="Calibri"/>
          <w:bCs/>
        </w:rPr>
        <w:t xml:space="preserve"> If you miss a Process Paper, you can replace it in your portfolio with a report from the Writing Center. You can only do this for one Process Paper per major essay assignment.</w:t>
      </w:r>
    </w:p>
    <w:p w:rsidR="00F67AB5" w:rsidRDefault="00CF3808" w:rsidP="00F67AB5">
      <w:pPr>
        <w:tabs>
          <w:tab w:val="left" w:pos="720"/>
          <w:tab w:val="left" w:pos="2520"/>
          <w:tab w:val="left" w:pos="5040"/>
        </w:tabs>
        <w:spacing w:after="0"/>
        <w:rPr>
          <w:rFonts w:ascii="Garamond" w:hAnsi="Garamond" w:cs="Calibri"/>
        </w:rPr>
      </w:pPr>
      <w:r>
        <w:rPr>
          <w:rFonts w:ascii="Garamond" w:eastAsia="Times New Roman" w:hAnsi="Garamond" w:cs="Calibri"/>
          <w:b/>
          <w:bCs/>
        </w:rPr>
        <w:tab/>
      </w:r>
      <w:r w:rsidR="0074048F" w:rsidRPr="0074048F">
        <w:rPr>
          <w:rFonts w:ascii="Garamond" w:eastAsia="Times New Roman" w:hAnsi="Garamond" w:cs="Calibri"/>
          <w:b/>
          <w:bCs/>
        </w:rPr>
        <w:t>Journals</w:t>
      </w:r>
      <w:r w:rsidR="0074048F">
        <w:rPr>
          <w:rFonts w:ascii="Garamond" w:eastAsia="Times New Roman" w:hAnsi="Garamond" w:cs="Calibri"/>
          <w:bCs/>
        </w:rPr>
        <w:t xml:space="preserve"> – </w:t>
      </w:r>
      <w:r w:rsidR="0074048F" w:rsidRPr="0074048F">
        <w:rPr>
          <w:rFonts w:ascii="Garamond" w:hAnsi="Garamond" w:cs="Calibri"/>
        </w:rPr>
        <w:t xml:space="preserve">Journal writing will be a significant aspect of this course, and you should bring your journal to class every day. There will be a certain number of assigned Journal Prompts, which will count for participation grades; </w:t>
      </w:r>
      <w:r w:rsidR="001A4E85">
        <w:rPr>
          <w:rFonts w:ascii="Garamond" w:hAnsi="Garamond" w:cs="Calibri"/>
        </w:rPr>
        <w:t>at the end of the semester I will collect your journals and check that you have these</w:t>
      </w:r>
      <w:r w:rsidR="0074048F" w:rsidRPr="0074048F">
        <w:rPr>
          <w:rFonts w:ascii="Garamond" w:hAnsi="Garamond" w:cs="Calibri"/>
        </w:rPr>
        <w:t>. Journals can also be used for brainstorming or for any other in-class writing we do.</w:t>
      </w:r>
      <w:r w:rsidR="005C1F7F">
        <w:rPr>
          <w:rFonts w:ascii="Garamond" w:hAnsi="Garamond" w:cs="Calibri"/>
        </w:rPr>
        <w:t xml:space="preserve"> I will not provide prompts for journal entries that you missed.</w:t>
      </w:r>
    </w:p>
    <w:p w:rsidR="00030D49" w:rsidRDefault="0074048F" w:rsidP="00030D49">
      <w:pPr>
        <w:spacing w:after="0" w:line="100" w:lineRule="atLeast"/>
        <w:ind w:firstLine="720"/>
        <w:rPr>
          <w:rFonts w:ascii="Garamond" w:hAnsi="Garamond" w:cs="Calibri"/>
        </w:rPr>
      </w:pPr>
      <w:r w:rsidRPr="0074048F">
        <w:rPr>
          <w:rFonts w:ascii="Garamond" w:hAnsi="Garamond" w:cs="Calibri"/>
          <w:b/>
        </w:rPr>
        <w:t>In-Class Activities</w:t>
      </w:r>
      <w:r>
        <w:rPr>
          <w:rFonts w:ascii="Garamond" w:hAnsi="Garamond" w:cs="Calibri"/>
        </w:rPr>
        <w:t xml:space="preserve"> – Participation will also include a number of in-class activities, for which you will receive an “all or nothing” grade (i.e., either you were there that day or not). I will not announce in advance which classes will count for this, so you should plan on attending as many classes as possible.</w:t>
      </w:r>
    </w:p>
    <w:p w:rsidR="00D76A43" w:rsidRDefault="00D76A43" w:rsidP="00F67AB5">
      <w:pPr>
        <w:spacing w:after="0" w:line="100" w:lineRule="atLeast"/>
        <w:ind w:firstLine="720"/>
        <w:rPr>
          <w:rFonts w:ascii="Garamond" w:hAnsi="Garamond" w:cs="Calibri"/>
        </w:rPr>
      </w:pPr>
    </w:p>
    <w:p w:rsidR="00F67AB5" w:rsidRDefault="00030D49" w:rsidP="00030D49">
      <w:pPr>
        <w:spacing w:after="0"/>
        <w:jc w:val="center"/>
        <w:rPr>
          <w:rFonts w:ascii="Garamond" w:hAnsi="Garamond" w:cs="Calibri"/>
          <w:b/>
        </w:rPr>
      </w:pPr>
      <w:r>
        <w:rPr>
          <w:rFonts w:ascii="Garamond" w:hAnsi="Garamond" w:cs="Calibri"/>
          <w:b/>
        </w:rPr>
        <w:t>RULES, REGULATIONS, AND EXPECTATIONS</w:t>
      </w:r>
    </w:p>
    <w:p w:rsidR="00030D49" w:rsidRDefault="00030D49" w:rsidP="00030D49">
      <w:pPr>
        <w:spacing w:after="0"/>
        <w:jc w:val="center"/>
        <w:rPr>
          <w:rFonts w:ascii="Garamond" w:hAnsi="Garamond" w:cs="Calibri"/>
          <w:b/>
        </w:rPr>
      </w:pPr>
    </w:p>
    <w:p w:rsidR="00F67AB5" w:rsidRDefault="00F67AB5" w:rsidP="00F67AB5">
      <w:pPr>
        <w:spacing w:after="0"/>
        <w:rPr>
          <w:rFonts w:ascii="Garamond" w:hAnsi="Garamond" w:cs="Calibri"/>
        </w:rPr>
      </w:pPr>
      <w:r>
        <w:rPr>
          <w:rFonts w:ascii="Garamond" w:hAnsi="Garamond" w:cs="Calibri"/>
          <w:b/>
        </w:rPr>
        <w:t>All Major Essay Projects Must Be Completed to Pass the Course</w:t>
      </w:r>
      <w:r>
        <w:rPr>
          <w:rFonts w:ascii="Garamond" w:hAnsi="Garamond" w:cs="Calibri"/>
        </w:rPr>
        <w:t xml:space="preserve"> – </w:t>
      </w:r>
      <w:r w:rsidRPr="00C0525A">
        <w:rPr>
          <w:rFonts w:ascii="Garamond" w:hAnsi="Garamond" w:cs="Calibri"/>
          <w:u w:val="single"/>
        </w:rPr>
        <w:t>If you fail to complete an essay project, you will fail the course, regardless of your average</w:t>
      </w:r>
      <w:r>
        <w:rPr>
          <w:rFonts w:ascii="Garamond" w:hAnsi="Garamond" w:cs="Calibri"/>
        </w:rPr>
        <w:t xml:space="preserve">. Keep all papers until you receive your final grade from the university. You cannot challenge a grade without evidence. </w:t>
      </w:r>
      <w:r w:rsidR="005E0243" w:rsidRPr="005E0243">
        <w:rPr>
          <w:rFonts w:ascii="Garamond" w:hAnsi="Garamond" w:cs="Calibri"/>
        </w:rPr>
        <w:t>Students are expected to keep track of their performance throughout the semester and seek guidance from available sources (including the instructor) if their performance drops below satisfactory levels.</w:t>
      </w:r>
    </w:p>
    <w:p w:rsidR="0011604C" w:rsidRDefault="0011604C" w:rsidP="00F67AB5">
      <w:pPr>
        <w:spacing w:after="0"/>
        <w:rPr>
          <w:rFonts w:ascii="Garamond" w:hAnsi="Garamond" w:cs="Calibri"/>
        </w:rPr>
      </w:pPr>
    </w:p>
    <w:p w:rsidR="0065272C" w:rsidRDefault="0065272C" w:rsidP="00F67AB5">
      <w:pPr>
        <w:spacing w:after="0"/>
        <w:rPr>
          <w:rFonts w:ascii="Garamond" w:hAnsi="Garamond" w:cs="Calibri"/>
        </w:rPr>
      </w:pPr>
      <w:r w:rsidRPr="0065272C">
        <w:rPr>
          <w:rFonts w:ascii="Garamond" w:hAnsi="Garamond" w:cs="Calibri"/>
          <w:b/>
        </w:rPr>
        <w:t>Turning in Assignments</w:t>
      </w:r>
      <w:r w:rsidRPr="0065272C">
        <w:rPr>
          <w:rFonts w:ascii="Garamond" w:hAnsi="Garamond" w:cs="Calibri"/>
        </w:rPr>
        <w:t>: All major assignments (</w:t>
      </w:r>
      <w:r>
        <w:rPr>
          <w:rFonts w:ascii="Garamond" w:hAnsi="Garamond" w:cs="Calibri"/>
        </w:rPr>
        <w:t>DCA, RAE, and Synthesis</w:t>
      </w:r>
      <w:r w:rsidRPr="0065272C">
        <w:rPr>
          <w:rFonts w:ascii="Garamond" w:hAnsi="Garamond" w:cs="Calibri"/>
        </w:rPr>
        <w:t xml:space="preserve">) in this course will be submitted to Blackboard. I will not accept any assignments via e-mail. </w:t>
      </w:r>
      <w:r w:rsidRPr="0065272C">
        <w:rPr>
          <w:rFonts w:ascii="Garamond" w:hAnsi="Garamond" w:cs="Calibri"/>
          <w:u w:val="single"/>
        </w:rPr>
        <w:t>All assignments submitted to Blackboard must be saved as a .doc or .</w:t>
      </w:r>
      <w:proofErr w:type="spellStart"/>
      <w:r w:rsidRPr="0065272C">
        <w:rPr>
          <w:rFonts w:ascii="Garamond" w:hAnsi="Garamond" w:cs="Calibri"/>
          <w:u w:val="single"/>
        </w:rPr>
        <w:t>docx</w:t>
      </w:r>
      <w:proofErr w:type="spellEnd"/>
      <w:r w:rsidRPr="0065272C">
        <w:rPr>
          <w:rFonts w:ascii="Garamond" w:hAnsi="Garamond" w:cs="Calibri"/>
          <w:u w:val="single"/>
        </w:rPr>
        <w:t xml:space="preserve"> file</w:t>
      </w:r>
      <w:r w:rsidRPr="0065272C">
        <w:rPr>
          <w:rFonts w:ascii="Garamond" w:hAnsi="Garamond" w:cs="Calibri"/>
        </w:rPr>
        <w:t xml:space="preserve"> to ensure that I am able to open them on my computer. It is your responsibility to ensure that all of your work is saved in this way and submitted in the correct format</w:t>
      </w:r>
      <w:r w:rsidR="005E0243">
        <w:rPr>
          <w:rFonts w:ascii="Garamond" w:hAnsi="Garamond" w:cs="Calibri"/>
        </w:rPr>
        <w:t>, and that it is turned in on time</w:t>
      </w:r>
      <w:r w:rsidRPr="0065272C">
        <w:rPr>
          <w:rFonts w:ascii="Garamond" w:hAnsi="Garamond" w:cs="Calibri"/>
        </w:rPr>
        <w:t xml:space="preserve">. </w:t>
      </w:r>
    </w:p>
    <w:p w:rsidR="0065272C" w:rsidRDefault="0065272C" w:rsidP="00F67AB5">
      <w:pPr>
        <w:spacing w:after="0"/>
        <w:rPr>
          <w:rFonts w:ascii="Garamond" w:hAnsi="Garamond" w:cs="Calibri"/>
        </w:rPr>
      </w:pPr>
    </w:p>
    <w:p w:rsidR="0011604C" w:rsidRPr="0011604C" w:rsidRDefault="0065272C" w:rsidP="00F67AB5">
      <w:pPr>
        <w:spacing w:after="0"/>
        <w:rPr>
          <w:rFonts w:ascii="Garamond" w:hAnsi="Garamond" w:cs="Calibri"/>
        </w:rPr>
      </w:pPr>
      <w:r>
        <w:rPr>
          <w:rFonts w:ascii="Garamond" w:hAnsi="Garamond" w:cs="Calibri"/>
        </w:rPr>
        <w:t xml:space="preserve">In addition to the above policy for work turned in on </w:t>
      </w:r>
      <w:proofErr w:type="spellStart"/>
      <w:r>
        <w:rPr>
          <w:rFonts w:ascii="Garamond" w:hAnsi="Garamond" w:cs="Calibri"/>
        </w:rPr>
        <w:t>BlackBoard</w:t>
      </w:r>
      <w:proofErr w:type="spellEnd"/>
      <w:r>
        <w:rPr>
          <w:rFonts w:ascii="Garamond" w:hAnsi="Garamond" w:cs="Calibri"/>
        </w:rPr>
        <w:t>, m</w:t>
      </w:r>
      <w:r w:rsidR="0011604C">
        <w:rPr>
          <w:rFonts w:ascii="Garamond" w:hAnsi="Garamond" w:cs="Calibri"/>
        </w:rPr>
        <w:t xml:space="preserve">uch of what you turn in this semester will be handed to me at the beginning of class. There will be no exceptions to the late work policy (see below), </w:t>
      </w:r>
      <w:r w:rsidR="0011604C">
        <w:rPr>
          <w:rFonts w:ascii="Garamond" w:hAnsi="Garamond" w:cs="Calibri"/>
          <w:u w:val="single"/>
        </w:rPr>
        <w:t>especially</w:t>
      </w:r>
      <w:r w:rsidR="0011604C" w:rsidRPr="0011604C">
        <w:rPr>
          <w:rFonts w:ascii="Garamond" w:hAnsi="Garamond" w:cs="Calibri"/>
        </w:rPr>
        <w:t xml:space="preserve"> </w:t>
      </w:r>
      <w:r w:rsidR="0011604C">
        <w:rPr>
          <w:rFonts w:ascii="Garamond" w:hAnsi="Garamond" w:cs="Calibri"/>
        </w:rPr>
        <w:t xml:space="preserve">for computer problems. Do not wait until moments before class to print out your homework; if there is a printing issue </w:t>
      </w:r>
      <w:r w:rsidR="0011604C" w:rsidRPr="0011604C">
        <w:rPr>
          <w:rFonts w:ascii="Garamond" w:hAnsi="Garamond" w:cs="Calibri"/>
          <w:u w:val="single"/>
        </w:rPr>
        <w:t>that</w:t>
      </w:r>
      <w:r w:rsidR="0011604C">
        <w:rPr>
          <w:rFonts w:ascii="Garamond" w:hAnsi="Garamond" w:cs="Calibri"/>
          <w:u w:val="single"/>
        </w:rPr>
        <w:t xml:space="preserve"> is not my problem</w:t>
      </w:r>
      <w:r w:rsidR="0011604C">
        <w:rPr>
          <w:rFonts w:ascii="Garamond" w:hAnsi="Garamond" w:cs="Calibri"/>
        </w:rPr>
        <w:t xml:space="preserve">. If you cannot print at home, come up to campus and print. If you live far away from campus, account for </w:t>
      </w:r>
      <w:r>
        <w:rPr>
          <w:rFonts w:ascii="Garamond" w:hAnsi="Garamond" w:cs="Calibri"/>
        </w:rPr>
        <w:t>this when scheduling your time.</w:t>
      </w:r>
      <w:r w:rsidRPr="0065272C">
        <w:rPr>
          <w:rFonts w:ascii="Garamond" w:hAnsi="Garamond" w:cs="Calibri"/>
        </w:rPr>
        <w:t xml:space="preserve"> </w:t>
      </w:r>
      <w:r>
        <w:rPr>
          <w:rFonts w:ascii="Garamond" w:hAnsi="Garamond" w:cs="Calibri"/>
        </w:rPr>
        <w:t>I cannot stress this policy enough.</w:t>
      </w:r>
    </w:p>
    <w:p w:rsidR="00F67AB5" w:rsidRDefault="00F67AB5" w:rsidP="00F67AB5">
      <w:pPr>
        <w:spacing w:after="0"/>
        <w:rPr>
          <w:rFonts w:ascii="Garamond" w:hAnsi="Garamond" w:cs="Calibri"/>
          <w:b/>
        </w:rPr>
      </w:pPr>
    </w:p>
    <w:p w:rsidR="00F67AB5" w:rsidRPr="00EE7DDA" w:rsidRDefault="00F67AB5" w:rsidP="00F67AB5">
      <w:pPr>
        <w:spacing w:after="0"/>
        <w:rPr>
          <w:rFonts w:ascii="Garamond" w:hAnsi="Garamond" w:cs="Calibri"/>
        </w:rPr>
      </w:pPr>
      <w:r>
        <w:rPr>
          <w:rFonts w:ascii="Garamond" w:hAnsi="Garamond" w:cs="Calibri"/>
          <w:b/>
        </w:rPr>
        <w:lastRenderedPageBreak/>
        <w:t xml:space="preserve">Extra Credit </w:t>
      </w:r>
      <w:r>
        <w:rPr>
          <w:rFonts w:ascii="Garamond" w:hAnsi="Garamond" w:cs="Calibri"/>
        </w:rPr>
        <w:t>– There will be no “extra credit” opportunities in this course; either you complete the work required of you, or you don’t. There will be no exceptions to this.</w:t>
      </w:r>
    </w:p>
    <w:p w:rsidR="00F67AB5" w:rsidRDefault="00F67AB5" w:rsidP="00F67AB5">
      <w:pPr>
        <w:spacing w:after="0"/>
        <w:rPr>
          <w:rFonts w:ascii="Garamond" w:hAnsi="Garamond" w:cs="Calibri"/>
        </w:rPr>
      </w:pPr>
    </w:p>
    <w:p w:rsidR="00F67AB5" w:rsidRDefault="00F67AB5" w:rsidP="00F67AB5">
      <w:pPr>
        <w:spacing w:after="0"/>
        <w:rPr>
          <w:rFonts w:ascii="Garamond" w:hAnsi="Garamond" w:cs="Calibri"/>
        </w:rPr>
      </w:pPr>
      <w:r>
        <w:rPr>
          <w:rFonts w:ascii="Garamond" w:hAnsi="Garamond" w:cs="Calibri"/>
          <w:b/>
        </w:rPr>
        <w:t>Grade Grievances</w:t>
      </w:r>
      <w:r>
        <w:rPr>
          <w:rFonts w:ascii="Garamond" w:hAnsi="Garamond" w:cs="Calibri"/>
        </w:rPr>
        <w:t xml:space="preserve"> – Any appeal of a grade in this course must follow the procedures and deadlines for grade-related grievances as published in the current undergraduate catalog. </w:t>
      </w:r>
      <w:r w:rsidRPr="0065272C">
        <w:rPr>
          <w:rFonts w:ascii="Garamond" w:hAnsi="Garamond" w:cs="Calibri"/>
        </w:rPr>
        <w:t>You may view these procedures in the 2013-2014 Undergraduate Academic Regulations at:</w:t>
      </w:r>
      <w:r w:rsidRPr="00030D49">
        <w:rPr>
          <w:rFonts w:ascii="Garamond" w:hAnsi="Garamond" w:cs="Calibri"/>
        </w:rPr>
        <w:t xml:space="preserve"> </w:t>
      </w:r>
      <w:hyperlink r:id="rId9" w:history="1">
        <w:r>
          <w:rPr>
            <w:rStyle w:val="Hyperlink"/>
            <w:rFonts w:ascii="Garamond" w:hAnsi="Garamond"/>
          </w:rPr>
          <w:t>http://wweb.uta.edu/catalog/content/general/academic_regulations.aspx#19</w:t>
        </w:r>
      </w:hyperlink>
    </w:p>
    <w:p w:rsidR="00F67AB5" w:rsidRDefault="00F67AB5" w:rsidP="00F67AB5">
      <w:pPr>
        <w:spacing w:after="0"/>
        <w:rPr>
          <w:rFonts w:ascii="Garamond" w:hAnsi="Garamond" w:cs="Calibri"/>
        </w:rPr>
      </w:pPr>
    </w:p>
    <w:p w:rsidR="00F67AB5" w:rsidRDefault="00F67AB5" w:rsidP="00F67AB5">
      <w:pPr>
        <w:spacing w:after="0"/>
        <w:rPr>
          <w:rFonts w:ascii="Garamond" w:hAnsi="Garamond" w:cs="Calibri"/>
        </w:rPr>
      </w:pPr>
      <w:r>
        <w:rPr>
          <w:rFonts w:ascii="Garamond" w:hAnsi="Garamond" w:cs="Calibri"/>
          <w:b/>
        </w:rPr>
        <w:t>Late Enrollment Policy</w:t>
      </w:r>
      <w:r w:rsidR="005E0243">
        <w:rPr>
          <w:rFonts w:ascii="Garamond" w:hAnsi="Garamond" w:cs="Calibri"/>
        </w:rPr>
        <w:t>: Though I realize that some</w:t>
      </w:r>
      <w:r>
        <w:rPr>
          <w:rFonts w:ascii="Garamond" w:hAnsi="Garamond" w:cs="Calibri"/>
        </w:rPr>
        <w:t>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rsidR="00F67AB5" w:rsidRDefault="00F67AB5" w:rsidP="00F67AB5">
      <w:pPr>
        <w:spacing w:after="0"/>
        <w:rPr>
          <w:rFonts w:ascii="Garamond" w:hAnsi="Garamond" w:cs="Calibri"/>
        </w:rPr>
      </w:pPr>
    </w:p>
    <w:p w:rsidR="00F67AB5" w:rsidRDefault="00F67AB5" w:rsidP="00F67AB5">
      <w:pPr>
        <w:spacing w:after="0"/>
        <w:rPr>
          <w:rFonts w:ascii="Garamond" w:hAnsi="Garamond" w:cs="Calibri"/>
        </w:rPr>
      </w:pPr>
      <w:r>
        <w:rPr>
          <w:rFonts w:ascii="Garamond" w:hAnsi="Garamond" w:cs="Calibri"/>
          <w:b/>
        </w:rPr>
        <w:t>Expectations for Out-of-Class Study</w:t>
      </w:r>
      <w:r>
        <w:rPr>
          <w:rFonts w:ascii="Garamond" w:hAnsi="Garamond" w:cs="Calibri"/>
        </w:rPr>
        <w:t xml:space="preserve"> – Beyond the time required to attend each class meeting, students enrolled in this course should expect to spend at least an additional 9 hours per week of their own time in course-related activities, including reading required materials, completing assignments, preparing for exams, etc.</w:t>
      </w:r>
    </w:p>
    <w:p w:rsidR="00F67AB5" w:rsidRDefault="00F67AB5" w:rsidP="00F67AB5">
      <w:pPr>
        <w:spacing w:after="0"/>
        <w:rPr>
          <w:rFonts w:ascii="Garamond" w:hAnsi="Garamond" w:cs="Calibri"/>
          <w:b/>
        </w:rPr>
      </w:pPr>
    </w:p>
    <w:p w:rsidR="0074048F" w:rsidRPr="0074048F" w:rsidRDefault="0074048F" w:rsidP="0074048F">
      <w:pPr>
        <w:spacing w:after="0"/>
        <w:rPr>
          <w:rFonts w:ascii="Garamond" w:hAnsi="Garamond" w:cs="Calibri"/>
        </w:rPr>
      </w:pPr>
      <w:r w:rsidRPr="0074048F">
        <w:rPr>
          <w:rFonts w:ascii="Garamond" w:hAnsi="Garamond" w:cs="Calibri"/>
          <w:b/>
        </w:rPr>
        <w:t>Late Work Policies</w:t>
      </w:r>
      <w:r>
        <w:rPr>
          <w:rFonts w:ascii="Garamond" w:hAnsi="Garamond" w:cs="Calibri"/>
        </w:rPr>
        <w:t xml:space="preserve"> – </w:t>
      </w:r>
      <w:r w:rsidRPr="0074048F">
        <w:rPr>
          <w:rFonts w:ascii="Garamond" w:hAnsi="Garamond" w:cs="Calibri"/>
        </w:rPr>
        <w:t>You will receive a fifty-point deduction on late Process Papers. I count as “late” not only Process Papers which are not brought to class on the day they are due, but also Papers that are turned in via e-mail—even if they are sent to me before the beginning of class</w:t>
      </w:r>
      <w:r w:rsidR="005C1F7F">
        <w:rPr>
          <w:rFonts w:ascii="Garamond" w:hAnsi="Garamond" w:cs="Calibri"/>
        </w:rPr>
        <w:t xml:space="preserve">. </w:t>
      </w:r>
    </w:p>
    <w:p w:rsidR="0074048F" w:rsidRPr="0074048F" w:rsidRDefault="0074048F" w:rsidP="0074048F">
      <w:pPr>
        <w:spacing w:after="0"/>
        <w:rPr>
          <w:rFonts w:ascii="Garamond" w:hAnsi="Garamond" w:cs="Calibri"/>
        </w:rPr>
      </w:pPr>
    </w:p>
    <w:p w:rsidR="0074048F" w:rsidRPr="0074048F" w:rsidRDefault="0065272C" w:rsidP="0065272C">
      <w:pPr>
        <w:spacing w:after="0"/>
        <w:rPr>
          <w:rFonts w:ascii="Garamond" w:hAnsi="Garamond" w:cs="Calibri"/>
        </w:rPr>
      </w:pPr>
      <w:r>
        <w:rPr>
          <w:rFonts w:ascii="Garamond" w:hAnsi="Garamond" w:cs="Calibri"/>
        </w:rPr>
        <w:t xml:space="preserve">You are allowed to turn in </w:t>
      </w:r>
      <w:r w:rsidRPr="0065272C">
        <w:rPr>
          <w:rFonts w:ascii="Garamond" w:hAnsi="Garamond" w:cs="Calibri"/>
        </w:rPr>
        <w:t>either</w:t>
      </w:r>
      <w:r>
        <w:rPr>
          <w:rFonts w:ascii="Garamond" w:hAnsi="Garamond" w:cs="Calibri"/>
        </w:rPr>
        <w:t xml:space="preserve"> the DCA </w:t>
      </w:r>
      <w:r w:rsidRPr="0065272C">
        <w:rPr>
          <w:rFonts w:ascii="Garamond" w:hAnsi="Garamond" w:cs="Calibri"/>
        </w:rPr>
        <w:t>or</w:t>
      </w:r>
      <w:r>
        <w:rPr>
          <w:rFonts w:ascii="Garamond" w:hAnsi="Garamond" w:cs="Calibri"/>
          <w:i/>
        </w:rPr>
        <w:t xml:space="preserve"> </w:t>
      </w:r>
      <w:r>
        <w:rPr>
          <w:rFonts w:ascii="Garamond" w:hAnsi="Garamond" w:cs="Calibri"/>
        </w:rPr>
        <w:t>the RAE (but not both) late without receiving a penalty, with three stipulations:</w:t>
      </w:r>
    </w:p>
    <w:p w:rsidR="0074048F" w:rsidRPr="0074048F" w:rsidRDefault="0074048F" w:rsidP="0074048F">
      <w:pPr>
        <w:spacing w:after="0"/>
        <w:rPr>
          <w:rFonts w:ascii="Garamond" w:hAnsi="Garamond" w:cs="Calibri"/>
        </w:rPr>
      </w:pPr>
    </w:p>
    <w:p w:rsidR="0074048F" w:rsidRPr="0074048F" w:rsidRDefault="0074048F" w:rsidP="0074048F">
      <w:pPr>
        <w:pStyle w:val="ListParagraph"/>
        <w:numPr>
          <w:ilvl w:val="0"/>
          <w:numId w:val="13"/>
        </w:numPr>
        <w:spacing w:after="0"/>
        <w:rPr>
          <w:rFonts w:ascii="Garamond" w:hAnsi="Garamond" w:cs="Calibri"/>
        </w:rPr>
      </w:pPr>
      <w:r w:rsidRPr="0074048F">
        <w:rPr>
          <w:rFonts w:ascii="Garamond" w:hAnsi="Garamond" w:cs="Calibri"/>
        </w:rPr>
        <w:t>You must ask for and receive permission, via email, in advance of the deadline, not afterward.</w:t>
      </w:r>
    </w:p>
    <w:p w:rsidR="0074048F" w:rsidRPr="0074048F" w:rsidRDefault="0074048F" w:rsidP="0074048F">
      <w:pPr>
        <w:pStyle w:val="ListParagraph"/>
        <w:numPr>
          <w:ilvl w:val="0"/>
          <w:numId w:val="13"/>
        </w:numPr>
        <w:spacing w:after="0"/>
        <w:rPr>
          <w:rFonts w:ascii="Garamond" w:hAnsi="Garamond" w:cs="Calibri"/>
        </w:rPr>
      </w:pPr>
      <w:r w:rsidRPr="0074048F">
        <w:rPr>
          <w:rFonts w:ascii="Garamond" w:hAnsi="Garamond" w:cs="Calibri"/>
        </w:rPr>
        <w:t>You must explain what’s holding you up--give me a reason. The reason itself is not as important as simply being honest.</w:t>
      </w:r>
    </w:p>
    <w:p w:rsidR="0074048F" w:rsidRPr="0074048F" w:rsidRDefault="0074048F" w:rsidP="0074048F">
      <w:pPr>
        <w:pStyle w:val="ListParagraph"/>
        <w:numPr>
          <w:ilvl w:val="0"/>
          <w:numId w:val="13"/>
        </w:numPr>
        <w:spacing w:after="0"/>
        <w:rPr>
          <w:rFonts w:ascii="Garamond" w:hAnsi="Garamond" w:cs="Calibri"/>
        </w:rPr>
      </w:pPr>
      <w:r w:rsidRPr="0074048F">
        <w:rPr>
          <w:rFonts w:ascii="Garamond" w:hAnsi="Garamond" w:cs="Calibri"/>
        </w:rPr>
        <w:t xml:space="preserve">The extension is only good for one week. If you do not turn in the essay within a week’s time, you </w:t>
      </w:r>
      <w:r w:rsidR="0011604C">
        <w:rPr>
          <w:rFonts w:ascii="Garamond" w:hAnsi="Garamond" w:cs="Calibri"/>
        </w:rPr>
        <w:t>will receive the customary late penalty (see below)</w:t>
      </w:r>
      <w:r w:rsidRPr="0074048F">
        <w:rPr>
          <w:rFonts w:ascii="Garamond" w:hAnsi="Garamond" w:cs="Calibri"/>
        </w:rPr>
        <w:t>.</w:t>
      </w:r>
    </w:p>
    <w:p w:rsidR="0074048F" w:rsidRPr="0074048F" w:rsidRDefault="0074048F" w:rsidP="0074048F">
      <w:pPr>
        <w:spacing w:after="0"/>
        <w:rPr>
          <w:rFonts w:ascii="Garamond" w:hAnsi="Garamond" w:cs="Calibri"/>
        </w:rPr>
      </w:pPr>
    </w:p>
    <w:p w:rsidR="0074048F" w:rsidRPr="0074048F" w:rsidRDefault="0074048F" w:rsidP="0074048F">
      <w:pPr>
        <w:spacing w:after="0"/>
        <w:rPr>
          <w:rFonts w:ascii="Garamond" w:hAnsi="Garamond" w:cs="Calibri"/>
        </w:rPr>
      </w:pPr>
      <w:r w:rsidRPr="0074048F">
        <w:rPr>
          <w:rFonts w:ascii="Garamond" w:hAnsi="Garamond" w:cs="Calibri"/>
        </w:rPr>
        <w:t xml:space="preserve">I highly encourage you to turn in your final drafts well ahead of the deadlines, as the above would be especially useful in the event of a </w:t>
      </w:r>
      <w:proofErr w:type="spellStart"/>
      <w:r w:rsidRPr="0074048F">
        <w:rPr>
          <w:rFonts w:ascii="Garamond" w:hAnsi="Garamond" w:cs="Calibri"/>
        </w:rPr>
        <w:t>BlackBoard</w:t>
      </w:r>
      <w:proofErr w:type="spellEnd"/>
      <w:r w:rsidRPr="0074048F">
        <w:rPr>
          <w:rFonts w:ascii="Garamond" w:hAnsi="Garamond" w:cs="Calibri"/>
        </w:rPr>
        <w:t xml:space="preserve"> issue. Note that </w:t>
      </w:r>
      <w:proofErr w:type="spellStart"/>
      <w:r w:rsidRPr="0074048F">
        <w:rPr>
          <w:rFonts w:ascii="Garamond" w:hAnsi="Garamond" w:cs="Calibri"/>
        </w:rPr>
        <w:t>BlackBoard</w:t>
      </w:r>
      <w:proofErr w:type="spellEnd"/>
      <w:r w:rsidRPr="0074048F">
        <w:rPr>
          <w:rFonts w:ascii="Garamond" w:hAnsi="Garamond" w:cs="Calibri"/>
        </w:rPr>
        <w:t xml:space="preserve"> issues will NOT be an excuse for turning in work </w:t>
      </w:r>
      <w:r w:rsidR="0011604C">
        <w:rPr>
          <w:rFonts w:ascii="Garamond" w:hAnsi="Garamond" w:cs="Calibri"/>
        </w:rPr>
        <w:t>late</w:t>
      </w:r>
      <w:r w:rsidRPr="0074048F">
        <w:rPr>
          <w:rFonts w:ascii="Garamond" w:hAnsi="Garamond" w:cs="Calibri"/>
        </w:rPr>
        <w:t>, as it is my official suggestion that you attempt to turn in final drafts at LEAST an hour ahead of the deadline, if not sooner</w:t>
      </w:r>
      <w:r w:rsidR="0065272C">
        <w:rPr>
          <w:rFonts w:ascii="Garamond" w:hAnsi="Garamond" w:cs="Calibri"/>
        </w:rPr>
        <w:t xml:space="preserve"> (see “Turning in Assignments” above)</w:t>
      </w:r>
      <w:r w:rsidRPr="0074048F">
        <w:rPr>
          <w:rFonts w:ascii="Garamond" w:hAnsi="Garamond" w:cs="Calibri"/>
        </w:rPr>
        <w:t xml:space="preserve">. If you find yourself experiencing </w:t>
      </w:r>
      <w:proofErr w:type="spellStart"/>
      <w:r w:rsidRPr="0074048F">
        <w:rPr>
          <w:rFonts w:ascii="Garamond" w:hAnsi="Garamond" w:cs="Calibri"/>
        </w:rPr>
        <w:t>BlackBoard</w:t>
      </w:r>
      <w:proofErr w:type="spellEnd"/>
      <w:r w:rsidRPr="0074048F">
        <w:rPr>
          <w:rFonts w:ascii="Garamond" w:hAnsi="Garamond" w:cs="Calibri"/>
        </w:rPr>
        <w:t xml:space="preserve"> problems, e-mail me asking for an extension just in case. If you are able to then submit your final draft on time, I will not count this as your one late major essay.</w:t>
      </w:r>
    </w:p>
    <w:p w:rsidR="0074048F" w:rsidRPr="0074048F" w:rsidRDefault="0074048F" w:rsidP="0074048F">
      <w:pPr>
        <w:spacing w:after="0"/>
        <w:rPr>
          <w:rFonts w:ascii="Garamond" w:hAnsi="Garamond" w:cs="Calibri"/>
        </w:rPr>
      </w:pPr>
    </w:p>
    <w:p w:rsidR="0074048F" w:rsidRPr="0074048F" w:rsidRDefault="0074048F" w:rsidP="0074048F">
      <w:pPr>
        <w:spacing w:after="0"/>
        <w:rPr>
          <w:rFonts w:ascii="Garamond" w:hAnsi="Garamond" w:cs="Calibri"/>
        </w:rPr>
      </w:pPr>
      <w:r w:rsidRPr="0074048F">
        <w:rPr>
          <w:rFonts w:ascii="Garamond" w:hAnsi="Garamond" w:cs="Calibri"/>
        </w:rPr>
        <w:t xml:space="preserve">Second, if you do not turn your paper in on time and did not ask for an extension, </w:t>
      </w:r>
      <w:r>
        <w:rPr>
          <w:rFonts w:ascii="Garamond" w:hAnsi="Garamond" w:cs="Calibri"/>
        </w:rPr>
        <w:t xml:space="preserve">the first time I will simply deduct ten points from your final grade. The second time, however, </w:t>
      </w:r>
      <w:r w:rsidRPr="0074048F">
        <w:rPr>
          <w:rFonts w:ascii="Garamond" w:hAnsi="Garamond" w:cs="Calibri"/>
        </w:rPr>
        <w:t xml:space="preserve">I will allow you to submit the paper, but it will not receive a grade. This means that if you do not turn in the paper on time and do not ask for an </w:t>
      </w:r>
      <w:r w:rsidRPr="0074048F">
        <w:rPr>
          <w:rFonts w:ascii="Garamond" w:hAnsi="Garamond" w:cs="Calibri"/>
        </w:rPr>
        <w:lastRenderedPageBreak/>
        <w:t xml:space="preserve">extension, but still turn in </w:t>
      </w:r>
      <w:r w:rsidRPr="0074048F">
        <w:rPr>
          <w:rFonts w:ascii="Garamond" w:hAnsi="Garamond" w:cs="Calibri"/>
          <w:i/>
        </w:rPr>
        <w:t>something</w:t>
      </w:r>
      <w:r w:rsidRPr="0074048F">
        <w:rPr>
          <w:rFonts w:ascii="Garamond" w:hAnsi="Garamond" w:cs="Calibri"/>
        </w:rPr>
        <w:t xml:space="preserve">, you will receive a </w:t>
      </w:r>
      <w:r>
        <w:rPr>
          <w:rFonts w:ascii="Garamond" w:hAnsi="Garamond" w:cs="Calibri"/>
        </w:rPr>
        <w:t>0</w:t>
      </w:r>
      <w:r w:rsidRPr="0074048F">
        <w:rPr>
          <w:rFonts w:ascii="Garamond" w:hAnsi="Garamond" w:cs="Calibri"/>
        </w:rPr>
        <w:t xml:space="preserve"> but will not automatically fail the course.</w:t>
      </w:r>
      <w:r>
        <w:rPr>
          <w:rFonts w:ascii="Garamond" w:hAnsi="Garamond" w:cs="Calibri"/>
        </w:rPr>
        <w:t xml:space="preserve"> If you turn in a third paper late, you will receive no credit and will automatically fail the course.</w:t>
      </w:r>
    </w:p>
    <w:p w:rsidR="0074048F" w:rsidRPr="0074048F" w:rsidRDefault="0074048F" w:rsidP="00F67AB5">
      <w:pPr>
        <w:spacing w:after="0"/>
        <w:rPr>
          <w:rFonts w:ascii="Garamond" w:hAnsi="Garamond" w:cs="Calibri"/>
        </w:rPr>
      </w:pPr>
    </w:p>
    <w:p w:rsidR="00F67AB5" w:rsidRDefault="00F67AB5" w:rsidP="0065272C">
      <w:pPr>
        <w:spacing w:after="0" w:line="100" w:lineRule="atLeast"/>
        <w:rPr>
          <w:rFonts w:ascii="Garamond" w:eastAsia="Times New Roman" w:hAnsi="Garamond"/>
        </w:rPr>
      </w:pPr>
      <w:r>
        <w:rPr>
          <w:rFonts w:ascii="Garamond" w:hAnsi="Garamond" w:cs="Calibri"/>
          <w:b/>
        </w:rPr>
        <w:t>Attendance</w:t>
      </w:r>
      <w:r>
        <w:rPr>
          <w:rFonts w:ascii="Garamond" w:hAnsi="Garamond" w:cs="Calibri"/>
        </w:rPr>
        <w:t xml:space="preserve"> -- 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me in writing at least one week in advance of an excused absence. I will not supply what you miss by email, personal conference, or phone. Please make an appointment to see me in person to discuss habitual absenteeism and tardiness.</w:t>
      </w:r>
      <w:r>
        <w:rPr>
          <w:rFonts w:ascii="Garamond" w:eastAsia="Times New Roman" w:hAnsi="Garamond"/>
        </w:rPr>
        <w:t xml:space="preserve">  In addition, you should be attentive during class lectures, as I will not be uploading PowerPoint slides onto </w:t>
      </w:r>
      <w:proofErr w:type="spellStart"/>
      <w:r>
        <w:rPr>
          <w:rFonts w:ascii="Garamond" w:eastAsia="Times New Roman" w:hAnsi="Garamond"/>
        </w:rPr>
        <w:t>BlackBoard</w:t>
      </w:r>
      <w:proofErr w:type="spellEnd"/>
      <w:r>
        <w:rPr>
          <w:rFonts w:ascii="Garamond" w:eastAsia="Times New Roman" w:hAnsi="Garamond"/>
        </w:rPr>
        <w:t>, and I will not send you these slides if you miss a class.</w:t>
      </w:r>
    </w:p>
    <w:p w:rsidR="005E0243" w:rsidRDefault="005E0243" w:rsidP="0065272C">
      <w:pPr>
        <w:spacing w:after="0" w:line="100" w:lineRule="atLeast"/>
        <w:rPr>
          <w:rFonts w:ascii="Garamond" w:eastAsia="Times New Roman" w:hAnsi="Garamond"/>
        </w:rPr>
      </w:pPr>
    </w:p>
    <w:p w:rsidR="005E0243" w:rsidRDefault="005E0243" w:rsidP="0065272C">
      <w:pPr>
        <w:spacing w:after="0" w:line="100" w:lineRule="atLeast"/>
        <w:rPr>
          <w:rFonts w:ascii="Garamond" w:hAnsi="Garamond"/>
        </w:rPr>
      </w:pPr>
      <w:r>
        <w:rPr>
          <w:rFonts w:ascii="Garamond" w:eastAsia="Times New Roman" w:hAnsi="Garamond"/>
        </w:rPr>
        <w:t>Attending as many class periods as possible will benefit you in two ways. First, there will be a participation grade of some kind given almost every day of class. If you are not here, you cannot receive that grade, which may hurt your overall performance in the course, especially if you miss several class periods. Second, students with high attendance—let’s say no more than three absences overall—will have 5 points added to their final grade in the course. This could mean the difference between passing and failing!</w:t>
      </w:r>
    </w:p>
    <w:p w:rsidR="00F67AB5" w:rsidRPr="00B057F4" w:rsidRDefault="00F67AB5" w:rsidP="00F67AB5">
      <w:pPr>
        <w:spacing w:after="0"/>
        <w:rPr>
          <w:rFonts w:ascii="Garamond" w:hAnsi="Garamond"/>
        </w:rPr>
      </w:pPr>
    </w:p>
    <w:p w:rsidR="00F67AB5" w:rsidRDefault="00F67AB5" w:rsidP="00F67AB5">
      <w:pPr>
        <w:spacing w:after="0"/>
        <w:rPr>
          <w:rFonts w:ascii="Garamond" w:hAnsi="Garamond" w:cs="Calibri"/>
        </w:rPr>
      </w:pPr>
      <w:r>
        <w:rPr>
          <w:rFonts w:ascii="Garamond" w:hAnsi="Garamond" w:cs="Calibri"/>
          <w:b/>
        </w:rPr>
        <w:t>Tardiness</w:t>
      </w:r>
      <w:r>
        <w:rPr>
          <w:rFonts w:ascii="Garamond" w:hAnsi="Garamond" w:cs="Calibri"/>
        </w:rPr>
        <w:t xml:space="preserve"> – </w:t>
      </w:r>
      <w:r w:rsidR="0065272C">
        <w:rPr>
          <w:rFonts w:ascii="Garamond" w:hAnsi="Garamond" w:cs="Calibri"/>
        </w:rPr>
        <w:t>T</w:t>
      </w:r>
      <w:r>
        <w:rPr>
          <w:rFonts w:ascii="Garamond" w:hAnsi="Garamond" w:cs="Calibri"/>
        </w:rPr>
        <w:t xml:space="preserve">here will be no penalty for being a few minutes late to class; if you are late, enter discretely and do your best not to disturb any of your classmates.  However, this does not mean that you can come to class ten minutes before it ends and expect to receive credit.  You must attend </w:t>
      </w:r>
      <w:r w:rsidRPr="00C0525A">
        <w:rPr>
          <w:rFonts w:ascii="Garamond" w:hAnsi="Garamond" w:cs="Calibri"/>
          <w:b/>
        </w:rPr>
        <w:t>at least half</w:t>
      </w:r>
      <w:r>
        <w:rPr>
          <w:rFonts w:ascii="Garamond" w:hAnsi="Garamond" w:cs="Calibri"/>
        </w:rPr>
        <w:t xml:space="preserve"> of any given lecture in order to receive credit for having attended.  Note that this stipulation encompasses both students who arrive to class late, and those who have to leave early.</w:t>
      </w:r>
    </w:p>
    <w:p w:rsidR="00F67AB5" w:rsidRDefault="00F67AB5" w:rsidP="00F67AB5">
      <w:pPr>
        <w:spacing w:after="0"/>
        <w:rPr>
          <w:rFonts w:ascii="Garamond" w:hAnsi="Garamond" w:cs="Calibri"/>
        </w:rPr>
      </w:pPr>
    </w:p>
    <w:p w:rsidR="00F67AB5" w:rsidRDefault="00F67AB5" w:rsidP="00F67AB5">
      <w:pPr>
        <w:spacing w:after="0"/>
        <w:rPr>
          <w:rFonts w:ascii="Garamond" w:hAnsi="Garamond" w:cs="Calibri"/>
        </w:rPr>
      </w:pPr>
      <w:r>
        <w:rPr>
          <w:rFonts w:ascii="Garamond" w:hAnsi="Garamond" w:cs="Calibri"/>
          <w:b/>
        </w:rPr>
        <w:t>Homework Reminder Policy</w:t>
      </w:r>
      <w:r>
        <w:rPr>
          <w:rFonts w:ascii="Garamond" w:hAnsi="Garamond" w:cs="Calibri"/>
        </w:rPr>
        <w:t xml:space="preserve"> – It is not the job of the instructor to remind you when homework is due.  While I will go over assignment requirements if need be, it is your responsibility to e-mail me if you have questions, or if you missed class.  It is also your responsibility to check the syllabus often, in order to make sure that you know what reading or writing needs to be completed for the next class.  Again, while I will typically remind you of this, it is not my responsibility to do so – as such, you should always check the syllabus.</w:t>
      </w:r>
    </w:p>
    <w:p w:rsidR="00F67AB5" w:rsidRDefault="00F67AB5" w:rsidP="00F67AB5">
      <w:pPr>
        <w:spacing w:after="0"/>
        <w:rPr>
          <w:rFonts w:ascii="Garamond" w:hAnsi="Garamond" w:cs="Calibri"/>
        </w:rPr>
      </w:pPr>
    </w:p>
    <w:p w:rsidR="00F67AB5" w:rsidRDefault="00F67AB5" w:rsidP="00F67AB5">
      <w:pPr>
        <w:spacing w:after="0"/>
        <w:rPr>
          <w:rFonts w:ascii="Garamond" w:hAnsi="Garamond" w:cs="Calibri"/>
        </w:rPr>
      </w:pPr>
      <w:r>
        <w:rPr>
          <w:rFonts w:ascii="Garamond" w:hAnsi="Garamond" w:cs="Calibri"/>
          <w:b/>
        </w:rPr>
        <w:t>Classroom Behavior</w:t>
      </w:r>
      <w:r>
        <w:rPr>
          <w:rFonts w:ascii="Garamond" w:hAnsi="Garamond" w:cs="Calibri"/>
        </w:rPr>
        <w:t xml:space="preserve"> – Class sessions are short and require your full attention. All cell phones, pagers, iPods, MP3 players, laptops, and other electronic devices should be turned off and put away when entering the classroom; all earpieces should be removed. Store newspapers, crosswords, magazines, bulky bags, and other distractions so that you can concentrate on the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F67AB5" w:rsidRDefault="00F67AB5" w:rsidP="00F67AB5">
      <w:pPr>
        <w:spacing w:after="0"/>
        <w:rPr>
          <w:rFonts w:ascii="Garamond" w:hAnsi="Garamond" w:cs="Calibri"/>
        </w:rPr>
      </w:pPr>
    </w:p>
    <w:p w:rsidR="00F67AB5" w:rsidRDefault="00F67AB5" w:rsidP="00F67AB5">
      <w:pPr>
        <w:spacing w:after="0"/>
        <w:rPr>
          <w:rFonts w:ascii="Garamond" w:hAnsi="Garamond" w:cs="Calibri"/>
        </w:rPr>
      </w:pPr>
      <w:r>
        <w:rPr>
          <w:rFonts w:ascii="Garamond" w:hAnsi="Garamond" w:cs="Calibri"/>
        </w:rPr>
        <w:t xml:space="preserve">According to Student Conduct and Discipline,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w:t>
      </w:r>
      <w:r>
        <w:rPr>
          <w:rFonts w:ascii="Garamond" w:hAnsi="Garamond" w:cs="Calibri"/>
        </w:rPr>
        <w:lastRenderedPageBreak/>
        <w:t>guidelines listed above or who disrupt other students’ learning may be asked to leave class and/or referred to the Office of Student Conduct.</w:t>
      </w:r>
    </w:p>
    <w:p w:rsidR="005E0243" w:rsidRDefault="005E0243" w:rsidP="00F67AB5">
      <w:pPr>
        <w:spacing w:after="0"/>
        <w:rPr>
          <w:rFonts w:ascii="Garamond" w:hAnsi="Garamond" w:cs="Calibri"/>
        </w:rPr>
      </w:pPr>
    </w:p>
    <w:p w:rsidR="005E0243" w:rsidRPr="005E0243" w:rsidRDefault="005E0243" w:rsidP="005E0243">
      <w:pPr>
        <w:rPr>
          <w:rFonts w:ascii="Garamond" w:hAnsi="Garamond" w:cs="Calibri"/>
        </w:rPr>
      </w:pPr>
      <w:r w:rsidRPr="005E0243">
        <w:rPr>
          <w:rFonts w:ascii="Garamond" w:hAnsi="Garamond" w:cs="Calibri"/>
          <w:b/>
          <w:bCs/>
        </w:rPr>
        <w:t>Classroom Visitors:</w:t>
      </w:r>
      <w:r w:rsidRPr="005E0243">
        <w:rPr>
          <w:rFonts w:ascii="Garamond" w:hAnsi="Garamond" w:cs="Calibri"/>
        </w:rPr>
        <w:t> </w:t>
      </w:r>
      <w:r>
        <w:rPr>
          <w:rFonts w:ascii="Garamond" w:hAnsi="Garamond" w:cs="Calibri"/>
        </w:rPr>
        <w:t xml:space="preserve"> </w:t>
      </w:r>
      <w:r w:rsidRPr="005E0243">
        <w:rPr>
          <w:rFonts w:ascii="Garamond" w:hAnsi="Garamond" w:cs="Calibri"/>
        </w:rPr>
        <w:t xml:space="preserve">Only students officially enrolled in this section are allowed to attend class meetings. Students may not bring guests (children, spouses, </w:t>
      </w:r>
      <w:proofErr w:type="gramStart"/>
      <w:r w:rsidRPr="005E0243">
        <w:rPr>
          <w:rFonts w:ascii="Garamond" w:hAnsi="Garamond" w:cs="Calibri"/>
        </w:rPr>
        <w:t>friends</w:t>
      </w:r>
      <w:proofErr w:type="gramEnd"/>
      <w:r w:rsidRPr="005E0243">
        <w:rPr>
          <w:rFonts w:ascii="Garamond" w:hAnsi="Garamond" w:cs="Calibri"/>
        </w:rPr>
        <w:t>, family) to class unless an academic request has been submitted and approved by the instructor well in advance of the proposed class visit. Children are not allowed in class as visitors at any time</w:t>
      </w:r>
    </w:p>
    <w:p w:rsidR="00F67AB5" w:rsidRDefault="00F67AB5" w:rsidP="00F67AB5">
      <w:pPr>
        <w:spacing w:after="0"/>
        <w:rPr>
          <w:rFonts w:ascii="Garamond" w:hAnsi="Garamond" w:cs="Calibri"/>
        </w:rPr>
      </w:pPr>
      <w:r>
        <w:rPr>
          <w:rFonts w:ascii="Garamond" w:hAnsi="Garamond" w:cs="Calibri"/>
          <w:b/>
        </w:rPr>
        <w:t>Academic Integrity</w:t>
      </w:r>
      <w:r>
        <w:rPr>
          <w:rFonts w:ascii="Garamond" w:hAnsi="Garamond" w:cs="Calibri"/>
        </w:rPr>
        <w:t xml:space="preserve"> – All students enrolled in this course are expected to adhere to the UT Arlington Honor Code:</w:t>
      </w:r>
    </w:p>
    <w:p w:rsidR="00F67AB5" w:rsidRDefault="00F67AB5" w:rsidP="00F67AB5">
      <w:pPr>
        <w:spacing w:after="0"/>
        <w:rPr>
          <w:rFonts w:ascii="Garamond" w:hAnsi="Garamond" w:cs="Calibri"/>
        </w:rPr>
      </w:pPr>
    </w:p>
    <w:p w:rsidR="00F67AB5" w:rsidRDefault="00F67AB5" w:rsidP="00F67AB5">
      <w:pPr>
        <w:spacing w:after="0"/>
        <w:rPr>
          <w:rFonts w:ascii="Garamond" w:hAnsi="Garamond" w:cs="Calibri"/>
          <w:i/>
        </w:rPr>
      </w:pPr>
      <w:r>
        <w:rPr>
          <w:rFonts w:ascii="Garamond" w:hAnsi="Garamond" w:cs="Calibri"/>
          <w:i/>
        </w:rPr>
        <w:t xml:space="preserve">I pledge, on my honor, to uphold UT Arlington’s tradition of academic integrity, a tradition that values hard work and honest effort in the pursuit of academic excellence. </w:t>
      </w:r>
    </w:p>
    <w:p w:rsidR="00F67AB5" w:rsidRDefault="00F67AB5" w:rsidP="00F67AB5">
      <w:pPr>
        <w:spacing w:after="0"/>
        <w:rPr>
          <w:rFonts w:ascii="Garamond" w:hAnsi="Garamond" w:cs="Calibri"/>
          <w:i/>
        </w:rPr>
      </w:pPr>
    </w:p>
    <w:p w:rsidR="00F67AB5" w:rsidRDefault="00F67AB5" w:rsidP="00F67AB5">
      <w:pPr>
        <w:spacing w:after="0"/>
        <w:rPr>
          <w:rFonts w:ascii="Garamond" w:hAnsi="Garamond" w:cs="Calibri"/>
          <w:i/>
        </w:rPr>
      </w:pPr>
      <w:r>
        <w:rPr>
          <w:rFonts w:ascii="Garamond" w:hAnsi="Garamond" w:cs="Calibri"/>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67AB5" w:rsidRDefault="00F67AB5" w:rsidP="00F67AB5">
      <w:pPr>
        <w:spacing w:after="0"/>
        <w:rPr>
          <w:rFonts w:ascii="Garamond" w:hAnsi="Garamond" w:cs="Calibri"/>
        </w:rPr>
      </w:pPr>
    </w:p>
    <w:p w:rsidR="00F67AB5" w:rsidRDefault="00F67AB5" w:rsidP="00F67AB5">
      <w:pPr>
        <w:spacing w:after="0"/>
        <w:rPr>
          <w:rFonts w:ascii="Garamond" w:hAnsi="Garamond" w:cs="Calibri"/>
        </w:rPr>
      </w:pPr>
      <w:r>
        <w:rPr>
          <w:rFonts w:ascii="Garamond" w:hAnsi="Garamond" w:cs="Calibri"/>
        </w:rPr>
        <w:t>Instructors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67AB5" w:rsidRDefault="00F67AB5" w:rsidP="00F67AB5">
      <w:pPr>
        <w:spacing w:after="0"/>
        <w:rPr>
          <w:rFonts w:ascii="Garamond" w:hAnsi="Garamond" w:cs="Calibri"/>
        </w:rPr>
      </w:pPr>
    </w:p>
    <w:p w:rsidR="00F67AB5" w:rsidRDefault="00F67AB5" w:rsidP="00F67AB5">
      <w:pPr>
        <w:spacing w:after="0"/>
        <w:rPr>
          <w:rFonts w:ascii="Garamond" w:hAnsi="Garamond" w:cs="Calibri"/>
        </w:rPr>
      </w:pPr>
      <w:r>
        <w:rPr>
          <w:rFonts w:ascii="Garamond" w:hAnsi="Garamond" w:cs="Calibri"/>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F67AB5" w:rsidRDefault="00F67AB5" w:rsidP="00F67AB5">
      <w:pPr>
        <w:spacing w:after="0"/>
        <w:rPr>
          <w:rFonts w:ascii="Garamond" w:hAnsi="Garamond" w:cs="Calibri"/>
        </w:rPr>
      </w:pPr>
    </w:p>
    <w:p w:rsidR="00F67AB5" w:rsidRDefault="00F67AB5" w:rsidP="00F67AB5">
      <w:pPr>
        <w:spacing w:after="0"/>
        <w:rPr>
          <w:rFonts w:ascii="Garamond" w:hAnsi="Garamond" w:cs="Calibri"/>
        </w:rPr>
      </w:pPr>
      <w:r>
        <w:rPr>
          <w:rFonts w:ascii="Garamond" w:hAnsi="Garamond" w:cs="Calibri"/>
        </w:rPr>
        <w:t>You can get in trouble for plagiarism by failing to correctly indicate places where you are making use of the work of another.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  Also, I reserve the right to turn any student in for plagiarism on a draft or homework as well, although I will rarely do this.</w:t>
      </w:r>
    </w:p>
    <w:p w:rsidR="00F67AB5" w:rsidRDefault="00F67AB5" w:rsidP="00F67AB5">
      <w:pPr>
        <w:spacing w:after="0"/>
        <w:rPr>
          <w:rFonts w:ascii="Garamond" w:hAnsi="Garamond" w:cs="Calibri"/>
        </w:rPr>
      </w:pPr>
    </w:p>
    <w:p w:rsidR="00F67AB5" w:rsidRDefault="00F67AB5" w:rsidP="00F67AB5">
      <w:pPr>
        <w:spacing w:after="0"/>
        <w:rPr>
          <w:rFonts w:ascii="Garamond" w:hAnsi="Garamond" w:cs="Calibri"/>
        </w:rPr>
      </w:pPr>
      <w:r>
        <w:rPr>
          <w:rFonts w:ascii="Garamond" w:hAnsi="Garamond" w:cs="Calibri"/>
        </w:rPr>
        <w:t xml:space="preserve">Your work is to be your own, and it is to be prepared originally for this course and section. It is considered Academic Dishonesty to present any portion of work prepared by someone else and to claim it as your own. It is also unacceptable to submit work or portions of work you have written for another class or section. This includes work prepared for high school and college courses you have taken or in which you are currently </w:t>
      </w:r>
      <w:r>
        <w:rPr>
          <w:rFonts w:ascii="Garamond" w:hAnsi="Garamond" w:cs="Calibri"/>
        </w:rPr>
        <w:lastRenderedPageBreak/>
        <w:t xml:space="preserve">enrolled and any previous sections of this course.  </w:t>
      </w:r>
      <w:r>
        <w:rPr>
          <w:rFonts w:ascii="Garamond" w:hAnsi="Garamond" w:cs="Calibri"/>
          <w:u w:val="single"/>
        </w:rPr>
        <w:t>This means that you are not allowed, under any circumstances, to reuse papers from prior classes in this course.  Reusing papers does not demonstrate any advance in knowledge or skill, and so would not be helpful either for you in terms of your learning this semester, or for me in terms of assessing this learning.</w:t>
      </w:r>
      <w:r>
        <w:rPr>
          <w:rFonts w:ascii="Garamond" w:hAnsi="Garamond" w:cs="Calibri"/>
        </w:rPr>
        <w:t xml:space="preserve">  If you feel your situation constitutes a clear or significant exception to this rule, you must discuss this with me prior to the due date of the first draft.</w:t>
      </w:r>
    </w:p>
    <w:p w:rsidR="00F67AB5" w:rsidRDefault="00F67AB5" w:rsidP="00F67AB5">
      <w:pPr>
        <w:spacing w:after="0"/>
        <w:rPr>
          <w:rFonts w:ascii="Garamond" w:hAnsi="Garamond" w:cs="Calibri"/>
          <w:b/>
        </w:rPr>
      </w:pPr>
    </w:p>
    <w:p w:rsidR="00F67AB5" w:rsidRDefault="00F67AB5" w:rsidP="00F67AB5">
      <w:pPr>
        <w:spacing w:after="0"/>
        <w:rPr>
          <w:rFonts w:ascii="Garamond" w:hAnsi="Garamond" w:cs="Calibri"/>
        </w:rPr>
      </w:pPr>
      <w:r>
        <w:rPr>
          <w:rFonts w:ascii="Garamond" w:hAnsi="Garamond" w:cs="Calibri"/>
          <w:b/>
        </w:rPr>
        <w:t>Americans with Disabilities Act</w:t>
      </w:r>
      <w:r>
        <w:rPr>
          <w:rFonts w:ascii="Garamond" w:hAnsi="Garamond" w:cs="Calibri"/>
        </w:rPr>
        <w:t xml:space="preserve"> – 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www.uta.edu/disability or by calling the Office for Students with Disabilities at (817) 272-3364.</w:t>
      </w:r>
    </w:p>
    <w:p w:rsidR="00F67AB5" w:rsidRDefault="00F67AB5" w:rsidP="00F67AB5">
      <w:pPr>
        <w:spacing w:after="0"/>
        <w:rPr>
          <w:rFonts w:ascii="Garamond" w:hAnsi="Garamond" w:cs="Calibri"/>
        </w:rPr>
      </w:pPr>
    </w:p>
    <w:p w:rsidR="00F67AB5" w:rsidRDefault="00F67AB5" w:rsidP="00F67AB5">
      <w:pPr>
        <w:spacing w:after="0"/>
        <w:rPr>
          <w:rFonts w:ascii="Garamond" w:hAnsi="Garamond" w:cs="Calibri"/>
        </w:rPr>
      </w:pPr>
      <w:r>
        <w:rPr>
          <w:rFonts w:ascii="Garamond" w:hAnsi="Garamond" w:cs="Calibri"/>
          <w:b/>
        </w:rPr>
        <w:t>Drop Policy</w:t>
      </w:r>
      <w:r>
        <w:rPr>
          <w:rFonts w:ascii="Garamond" w:hAnsi="Garamond" w:cs="Calibri"/>
        </w:rPr>
        <w:t xml:space="preserve"> – Students may drop or swap (adding and dropping a class concurrently) classes through self-service in </w:t>
      </w:r>
      <w:proofErr w:type="spellStart"/>
      <w:r>
        <w:rPr>
          <w:rFonts w:ascii="Garamond" w:hAnsi="Garamond" w:cs="Calibri"/>
        </w:rPr>
        <w:t>MyMav</w:t>
      </w:r>
      <w:proofErr w:type="spellEnd"/>
      <w:r>
        <w:rPr>
          <w:rFonts w:ascii="Garamond" w:hAnsi="Garamond" w:cs="Calibri"/>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Contact the Financial Aid Office for more information.</w:t>
      </w:r>
    </w:p>
    <w:p w:rsidR="00F67AB5" w:rsidRDefault="00F67AB5" w:rsidP="00F67AB5">
      <w:pPr>
        <w:spacing w:after="0"/>
        <w:rPr>
          <w:rFonts w:ascii="Garamond" w:hAnsi="Garamond" w:cs="Calibri"/>
          <w:b/>
        </w:rPr>
      </w:pPr>
    </w:p>
    <w:p w:rsidR="0065272C" w:rsidRDefault="0065272C" w:rsidP="00F67AB5">
      <w:pPr>
        <w:spacing w:after="0"/>
        <w:rPr>
          <w:rFonts w:ascii="Garamond" w:hAnsi="Garamond" w:cs="Calibri"/>
          <w:b/>
        </w:rPr>
      </w:pPr>
    </w:p>
    <w:p w:rsidR="00F67AB5" w:rsidRDefault="00F67AB5" w:rsidP="00F67AB5">
      <w:pPr>
        <w:spacing w:after="0"/>
        <w:rPr>
          <w:rFonts w:ascii="Garamond" w:hAnsi="Garamond" w:cs="Calibri"/>
          <w:b/>
        </w:rPr>
      </w:pPr>
      <w:r>
        <w:rPr>
          <w:rFonts w:ascii="Garamond" w:hAnsi="Garamond" w:cs="Calibri"/>
          <w:b/>
        </w:rPr>
        <w:t>Resources</w:t>
      </w:r>
    </w:p>
    <w:p w:rsidR="00F67AB5" w:rsidRPr="005E0243" w:rsidRDefault="00F67AB5" w:rsidP="00F67AB5">
      <w:pPr>
        <w:spacing w:after="0"/>
        <w:rPr>
          <w:rFonts w:ascii="Garamond" w:hAnsi="Garamond" w:cs="Calibri"/>
        </w:rPr>
      </w:pPr>
      <w:r>
        <w:rPr>
          <w:rFonts w:ascii="Garamond" w:hAnsi="Garamond" w:cs="Calibri"/>
          <w:b/>
        </w:rPr>
        <w:t>The English Writing Center –</w:t>
      </w:r>
      <w:r w:rsidR="005E0243" w:rsidRPr="005E0243">
        <w:rPr>
          <w:rFonts w:ascii="Arial" w:eastAsia="Times New Roman" w:hAnsi="Arial" w:cs="Arial"/>
          <w:kern w:val="0"/>
          <w:sz w:val="24"/>
          <w:szCs w:val="24"/>
          <w:lang w:eastAsia="en-US"/>
        </w:rPr>
        <w:t xml:space="preserve"> </w:t>
      </w:r>
      <w:r w:rsidR="005E0243" w:rsidRPr="005E0243">
        <w:rPr>
          <w:rFonts w:ascii="Garamond" w:hAnsi="Garamond" w:cs="Calibri"/>
        </w:rPr>
        <w:t>The Writing Center, Room 411 in the Central Library, offers tutoring for any writing you are assigned while a student at UT-Arlington. You may visit the Writing Center for 45-minute face-to-face or online sessions from 9 a.m. to 7:30 p.m., Monday through Thursday; 9 a.m. to 3 p.m., Friday; and Noon to 4:30 p.m. Saturday and Sunday. You may register and schedule appointments online at uta.mywconline.com or by visiting the Writing Center. In addition to normal sessions, the Writing Center will offer Quick Hits (5-10 minute sessions for those nagging last minute problems, spelling/word choice questions, or editing concerns) 4:30-7:30 p.m. Monday through Thursday. During Quick Hits periods one of our staff will also respond</w:t>
      </w:r>
      <w:r w:rsidR="005E0243">
        <w:rPr>
          <w:rFonts w:ascii="Garamond" w:hAnsi="Garamond" w:cs="Calibri"/>
        </w:rPr>
        <w:t xml:space="preserve"> to brief questions on our Facebo</w:t>
      </w:r>
      <w:r w:rsidR="005E0243" w:rsidRPr="005E0243">
        <w:rPr>
          <w:rFonts w:ascii="Garamond" w:hAnsi="Garamond" w:cs="Calibri"/>
        </w:rPr>
        <w:t xml:space="preserve">ok page </w:t>
      </w:r>
      <w:hyperlink r:id="rId10" w:history="1">
        <w:r w:rsidR="005E0243" w:rsidRPr="005E0243">
          <w:rPr>
            <w:rStyle w:val="Hyperlink"/>
            <w:rFonts w:ascii="Garamond" w:hAnsi="Garamond" w:cs="Calibri"/>
          </w:rPr>
          <w:t>www.facebook.com/WritingCenteratUTArlington</w:t>
        </w:r>
      </w:hyperlink>
      <w:r w:rsidR="005E0243" w:rsidRPr="005E0243">
        <w:rPr>
          <w:rFonts w:ascii="Garamond" w:hAnsi="Garamond" w:cs="Calibri"/>
        </w:rPr>
        <w:t>. Research Librarians will also offer Paper's Due Drop Inn to assist with research and citation specific questions. If you need assistance with registration, please call 817-272-2601 during regular business hours.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p>
    <w:p w:rsidR="00F67AB5" w:rsidRDefault="00F67AB5" w:rsidP="00F67AB5">
      <w:pPr>
        <w:spacing w:after="0"/>
        <w:rPr>
          <w:rFonts w:ascii="Garamond" w:hAnsi="Garamond" w:cs="Calibri"/>
        </w:rPr>
      </w:pPr>
      <w:r w:rsidRPr="005E0243">
        <w:rPr>
          <w:rFonts w:ascii="Garamond" w:hAnsi="Garamond" w:cs="Calibri"/>
        </w:rPr>
        <w:lastRenderedPageBreak/>
        <w:t>In addition to one-on-one consultations, the Writing Center will offer FYC and grammar workshops periodically throughout the semester. For more information on these, please visit us at</w:t>
      </w:r>
      <w:r>
        <w:rPr>
          <w:rFonts w:ascii="Garamond" w:hAnsi="Garamond" w:cs="Calibri"/>
        </w:rPr>
        <w:t xml:space="preserve"> </w:t>
      </w:r>
      <w:hyperlink r:id="rId11" w:history="1">
        <w:r>
          <w:rPr>
            <w:rStyle w:val="Hyperlink"/>
            <w:rFonts w:ascii="Garamond" w:hAnsi="Garamond"/>
          </w:rPr>
          <w:t>http://www.uta.edu/owl</w:t>
        </w:r>
      </w:hyperlink>
      <w:r>
        <w:rPr>
          <w:rFonts w:ascii="Garamond" w:hAnsi="Garamond" w:cs="Calibri"/>
        </w:rPr>
        <w:t>.</w:t>
      </w:r>
    </w:p>
    <w:p w:rsidR="00F67AB5" w:rsidRDefault="00F67AB5" w:rsidP="00F67AB5">
      <w:pPr>
        <w:spacing w:after="0"/>
        <w:rPr>
          <w:rFonts w:ascii="Garamond" w:hAnsi="Garamond" w:cs="Calibri"/>
        </w:rPr>
      </w:pPr>
    </w:p>
    <w:p w:rsidR="00F67AB5" w:rsidRDefault="00F67AB5" w:rsidP="00F67AB5">
      <w:pPr>
        <w:spacing w:after="0"/>
        <w:rPr>
          <w:rFonts w:ascii="Garamond" w:hAnsi="Garamond" w:cs="Calibri"/>
        </w:rPr>
      </w:pPr>
      <w:r>
        <w:rPr>
          <w:rFonts w:ascii="Garamond" w:hAnsi="Garamond" w:cs="Calibri"/>
          <w:b/>
        </w:rPr>
        <w:t xml:space="preserve">Library Research Help for Students in the First-Year English Program – </w:t>
      </w:r>
      <w:r>
        <w:rPr>
          <w:rFonts w:ascii="Garamond" w:hAnsi="Garamond" w:cs="Calibri"/>
        </w:rPr>
        <w:t>UT Arlington Library offers many ways for students to receive help with writing assignments:</w:t>
      </w:r>
    </w:p>
    <w:p w:rsidR="00F67AB5" w:rsidRDefault="00F67AB5" w:rsidP="00F67AB5">
      <w:pPr>
        <w:spacing w:after="0"/>
        <w:rPr>
          <w:rFonts w:ascii="Garamond" w:hAnsi="Garamond" w:cs="Calibri"/>
        </w:rPr>
      </w:pPr>
      <w:r>
        <w:rPr>
          <w:rFonts w:ascii="Garamond" w:hAnsi="Garamond" w:cs="Calibri"/>
          <w:i/>
        </w:rPr>
        <w:t>Research Librarians</w:t>
      </w:r>
      <w:r>
        <w:rPr>
          <w:rFonts w:ascii="Garamond" w:hAnsi="Garamond" w:cs="Calibri"/>
        </w:rPr>
        <w:t>: Second floor of Central Library</w:t>
      </w:r>
    </w:p>
    <w:p w:rsidR="00F67AB5" w:rsidRDefault="00F67AB5" w:rsidP="00F67AB5">
      <w:pPr>
        <w:spacing w:after="0"/>
        <w:rPr>
          <w:rFonts w:ascii="Garamond" w:hAnsi="Garamond" w:cs="Calibri"/>
        </w:rPr>
      </w:pPr>
      <w:r>
        <w:rPr>
          <w:rFonts w:ascii="Garamond" w:hAnsi="Garamond" w:cs="Calibri"/>
          <w:i/>
        </w:rPr>
        <w:t>Course-Specific Guides</w:t>
      </w:r>
      <w:r>
        <w:rPr>
          <w:rFonts w:ascii="Garamond" w:hAnsi="Garamond" w:cs="Calibri"/>
        </w:rPr>
        <w:t>: All First-Year English courses have access to research guides that assist students with required research. To access the guides go to http://libguides.uta.edu. Search for the course number in the search box located at the top of the page. The research guides direct students to useful databases, as well as provide information about citation, developing a topic/thesis, and receiving help.</w:t>
      </w:r>
    </w:p>
    <w:p w:rsidR="00F67AB5" w:rsidRDefault="00F67AB5" w:rsidP="00F67AB5">
      <w:pPr>
        <w:spacing w:after="0"/>
        <w:rPr>
          <w:rFonts w:ascii="Garamond" w:hAnsi="Garamond" w:cs="Calibri"/>
        </w:rPr>
      </w:pPr>
    </w:p>
    <w:p w:rsidR="00F67AB5" w:rsidRDefault="00F67AB5" w:rsidP="00F67AB5">
      <w:pPr>
        <w:spacing w:after="0"/>
        <w:rPr>
          <w:rFonts w:ascii="Garamond" w:hAnsi="Garamond" w:cs="Calibri"/>
        </w:rPr>
      </w:pPr>
      <w:r>
        <w:rPr>
          <w:rFonts w:ascii="Garamond" w:hAnsi="Garamond" w:cs="Calibri"/>
          <w:b/>
        </w:rPr>
        <w:t xml:space="preserve">Student Support Services – </w:t>
      </w:r>
      <w:r>
        <w:rPr>
          <w:rFonts w:ascii="Garamond" w:hAnsi="Garamond" w:cs="Calibri"/>
        </w:rPr>
        <w:t>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www.uta.edu/resources.</w:t>
      </w:r>
    </w:p>
    <w:p w:rsidR="00F67AB5" w:rsidRDefault="00F67AB5" w:rsidP="00F67AB5">
      <w:pPr>
        <w:spacing w:after="0"/>
        <w:rPr>
          <w:rFonts w:ascii="Garamond" w:hAnsi="Garamond" w:cs="Calibri"/>
        </w:rPr>
      </w:pPr>
    </w:p>
    <w:p w:rsidR="00F67AB5" w:rsidRDefault="00F67AB5" w:rsidP="00F67AB5">
      <w:pPr>
        <w:spacing w:after="0"/>
        <w:rPr>
          <w:rFonts w:ascii="Garamond" w:hAnsi="Garamond" w:cs="Calibri"/>
        </w:rPr>
      </w:pPr>
      <w:r>
        <w:rPr>
          <w:rFonts w:ascii="Garamond" w:hAnsi="Garamond" w:cs="Calibri"/>
          <w:b/>
        </w:rPr>
        <w:t>Student Feedback Survey</w:t>
      </w:r>
      <w:r>
        <w:rPr>
          <w:rFonts w:ascii="Garamond" w:hAnsi="Garamond" w:cs="Calibri"/>
        </w:rPr>
        <w:t xml:space="preserve"> – 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Pr>
          <w:rFonts w:ascii="Garamond" w:hAnsi="Garamond" w:cs="Calibri"/>
        </w:rPr>
        <w:t>MavMail</w:t>
      </w:r>
      <w:proofErr w:type="spellEnd"/>
      <w:r>
        <w:rPr>
          <w:rFonts w:ascii="Garamond" w:hAnsi="Garamond" w:cs="Calibri"/>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2" w:history="1">
        <w:r>
          <w:rPr>
            <w:rStyle w:val="Hyperlink"/>
            <w:rFonts w:ascii="Garamond" w:hAnsi="Garamond"/>
          </w:rPr>
          <w:t>http://www.uta.edu/sfs</w:t>
        </w:r>
      </w:hyperlink>
      <w:r>
        <w:rPr>
          <w:rFonts w:ascii="Garamond" w:hAnsi="Garamond" w:cs="Calibri"/>
        </w:rPr>
        <w:t>.</w:t>
      </w:r>
    </w:p>
    <w:p w:rsidR="00F67AB5" w:rsidRDefault="00F67AB5" w:rsidP="00F67AB5">
      <w:pPr>
        <w:spacing w:after="0"/>
        <w:rPr>
          <w:rFonts w:ascii="Garamond" w:hAnsi="Garamond" w:cs="Calibri"/>
        </w:rPr>
      </w:pPr>
    </w:p>
    <w:p w:rsidR="00F67AB5" w:rsidRDefault="00F67AB5" w:rsidP="00F67AB5">
      <w:pPr>
        <w:spacing w:after="0"/>
        <w:rPr>
          <w:rFonts w:ascii="Garamond" w:hAnsi="Garamond" w:cs="Calibri"/>
        </w:rPr>
      </w:pPr>
      <w:r>
        <w:rPr>
          <w:rFonts w:ascii="Garamond" w:hAnsi="Garamond" w:cs="Calibri"/>
          <w:b/>
          <w:bCs/>
        </w:rPr>
        <w:t>Final Review Week:</w:t>
      </w:r>
      <w:r>
        <w:rPr>
          <w:rFonts w:ascii="Garamond" w:hAnsi="Garamond" w:cs="Calibri"/>
          <w:bCs/>
        </w:rPr>
        <w:t xml:space="preserve"> </w:t>
      </w:r>
      <w:r>
        <w:rPr>
          <w:rFonts w:ascii="Garamond" w:hAnsi="Garamond" w:cs="Calibri"/>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ascii="Garamond" w:hAnsi="Garamond" w:cs="Calibri"/>
          <w:i/>
        </w:rPr>
        <w:t>unless specified in the class syllabus</w:t>
      </w:r>
      <w:r>
        <w:rPr>
          <w:rFonts w:ascii="Garamond" w:hAnsi="Garamond" w:cs="Calibri"/>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67AB5" w:rsidRDefault="00F67AB5" w:rsidP="00F67AB5">
      <w:pPr>
        <w:spacing w:after="0"/>
        <w:rPr>
          <w:rFonts w:ascii="Garamond" w:hAnsi="Garamond" w:cs="Calibri"/>
        </w:rPr>
      </w:pPr>
    </w:p>
    <w:p w:rsidR="00F67AB5" w:rsidRDefault="00F67AB5" w:rsidP="00F67AB5">
      <w:pPr>
        <w:spacing w:after="0"/>
        <w:rPr>
          <w:rFonts w:ascii="Garamond" w:hAnsi="Garamond" w:cs="Calibri"/>
        </w:rPr>
      </w:pPr>
      <w:r>
        <w:rPr>
          <w:rFonts w:ascii="Garamond" w:hAnsi="Garamond" w:cs="Calibri"/>
          <w:b/>
          <w:bCs/>
        </w:rPr>
        <w:t>Emergency Exit Procedures:</w:t>
      </w:r>
      <w:r>
        <w:rPr>
          <w:rFonts w:ascii="Garamond" w:hAnsi="Garamond" w:cs="Calibri"/>
          <w:bCs/>
        </w:rPr>
        <w:t xml:space="preserve"> </w:t>
      </w:r>
      <w:r>
        <w:rPr>
          <w:rFonts w:ascii="Garamond" w:hAnsi="Garamond" w:cs="Calibri"/>
        </w:rPr>
        <w:t xml:space="preserve">Should we experience an emergency event that requires us to vacate the building, students should exit the room and move toward the nearest exit, which is located </w:t>
      </w:r>
      <w:r w:rsidRPr="005E0243">
        <w:rPr>
          <w:rFonts w:ascii="Garamond" w:hAnsi="Garamond" w:cs="Calibri"/>
          <w:highlight w:val="yellow"/>
        </w:rPr>
        <w:t>at the stairwells to the right or left (for upper floors), or the main exits on the ground floor</w:t>
      </w:r>
      <w:r>
        <w:rPr>
          <w:rFonts w:ascii="Garamond" w:hAnsi="Garamond" w:cs="Calibri"/>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F67AB5" w:rsidRDefault="00F67AB5" w:rsidP="00F67AB5">
      <w:pPr>
        <w:keepNext/>
        <w:spacing w:after="0" w:line="100" w:lineRule="atLeast"/>
        <w:rPr>
          <w:rFonts w:ascii="Garamond" w:eastAsia="Times New Roman" w:hAnsi="Garamond"/>
          <w:b/>
          <w:bCs/>
        </w:rPr>
      </w:pPr>
    </w:p>
    <w:p w:rsidR="00F67AB5" w:rsidRDefault="00F67AB5" w:rsidP="00F67AB5">
      <w:pPr>
        <w:keepNext/>
        <w:spacing w:after="0" w:line="100" w:lineRule="atLeast"/>
        <w:rPr>
          <w:rFonts w:ascii="Garamond" w:eastAsia="Times New Roman" w:hAnsi="Garamond"/>
        </w:rPr>
      </w:pPr>
      <w:r>
        <w:rPr>
          <w:rFonts w:ascii="Garamond" w:eastAsia="Times New Roman" w:hAnsi="Garamond"/>
          <w:b/>
          <w:bCs/>
        </w:rPr>
        <w:t xml:space="preserve">Library Research Help for Students in the First-Year English Program.  </w:t>
      </w:r>
      <w:r>
        <w:rPr>
          <w:rFonts w:ascii="Garamond" w:eastAsia="Times New Roman" w:hAnsi="Garamond"/>
        </w:rPr>
        <w:t xml:space="preserve">UT Arlington Library offers many ways for students to receive help with writing assignments: All First-Year English courses have access to research guides that assist students with required research. To access the guides go to </w:t>
      </w:r>
      <w:hyperlink r:id="rId13" w:history="1">
        <w:r>
          <w:rPr>
            <w:rStyle w:val="Hyperlink"/>
            <w:rFonts w:ascii="Garamond" w:hAnsi="Garamond"/>
          </w:rPr>
          <w:t>http://libguides.uta.edu</w:t>
        </w:r>
      </w:hyperlink>
      <w:r>
        <w:rPr>
          <w:rFonts w:ascii="Garamond" w:eastAsia="Times New Roman" w:hAnsi="Garamond"/>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rsidR="00F67AB5" w:rsidRDefault="00F67AB5" w:rsidP="00F67AB5">
      <w:pPr>
        <w:tabs>
          <w:tab w:val="left" w:leader="dot" w:pos="3600"/>
        </w:tabs>
        <w:spacing w:after="0" w:line="100" w:lineRule="atLeast"/>
        <w:rPr>
          <w:rFonts w:ascii="Garamond" w:eastAsia="Times New Roman" w:hAnsi="Garamond" w:cs="Arial"/>
          <w:color w:val="000000"/>
        </w:rPr>
      </w:pPr>
    </w:p>
    <w:p w:rsidR="00F67AB5" w:rsidRDefault="00F67AB5" w:rsidP="00F67AB5">
      <w:pPr>
        <w:tabs>
          <w:tab w:val="left" w:leader="dot" w:pos="3600"/>
        </w:tabs>
        <w:spacing w:after="0" w:line="100" w:lineRule="atLeast"/>
        <w:rPr>
          <w:rFonts w:ascii="Garamond" w:eastAsia="Times New Roman" w:hAnsi="Garamond" w:cs="Arial"/>
          <w:color w:val="000000"/>
        </w:rPr>
      </w:pPr>
      <w:r>
        <w:rPr>
          <w:rFonts w:ascii="Garamond" w:eastAsia="Times New Roman" w:hAnsi="Garamond" w:cs="Arial"/>
          <w:color w:val="000000"/>
        </w:rPr>
        <w:t>Library Home Page</w:t>
      </w:r>
      <w:r>
        <w:rPr>
          <w:rFonts w:ascii="Garamond" w:eastAsia="Times New Roman" w:hAnsi="Garamond" w:cs="Arial"/>
          <w:color w:val="000000"/>
        </w:rPr>
        <w:tab/>
        <w:t xml:space="preserve"> </w:t>
      </w:r>
      <w:hyperlink r:id="rId14" w:history="1">
        <w:r>
          <w:rPr>
            <w:rStyle w:val="Hyperlink"/>
            <w:rFonts w:ascii="Garamond" w:hAnsi="Garamond"/>
          </w:rPr>
          <w:t>http://www.uta.edu/library</w:t>
        </w:r>
      </w:hyperlink>
    </w:p>
    <w:p w:rsidR="00F67AB5" w:rsidRDefault="00F67AB5" w:rsidP="00F67AB5">
      <w:pPr>
        <w:tabs>
          <w:tab w:val="left" w:leader="dot" w:pos="3600"/>
        </w:tabs>
        <w:spacing w:after="0" w:line="100" w:lineRule="atLeast"/>
        <w:rPr>
          <w:rFonts w:ascii="Garamond" w:eastAsia="Times New Roman" w:hAnsi="Garamond" w:cs="Arial"/>
          <w:color w:val="000000"/>
        </w:rPr>
      </w:pPr>
      <w:r>
        <w:rPr>
          <w:rFonts w:ascii="Garamond" w:eastAsia="Times New Roman" w:hAnsi="Garamond" w:cs="Arial"/>
          <w:color w:val="000000"/>
        </w:rPr>
        <w:t>Subject Guides</w:t>
      </w:r>
      <w:r>
        <w:rPr>
          <w:rFonts w:ascii="Garamond" w:eastAsia="Times New Roman" w:hAnsi="Garamond" w:cs="Arial"/>
          <w:color w:val="000000"/>
        </w:rPr>
        <w:tab/>
        <w:t xml:space="preserve"> </w:t>
      </w:r>
      <w:hyperlink r:id="rId15" w:history="1">
        <w:r>
          <w:rPr>
            <w:rStyle w:val="Hyperlink"/>
            <w:rFonts w:ascii="Garamond" w:hAnsi="Garamond"/>
          </w:rPr>
          <w:t>http://libguides.uta.edu</w:t>
        </w:r>
      </w:hyperlink>
    </w:p>
    <w:p w:rsidR="00F67AB5" w:rsidRDefault="00F67AB5" w:rsidP="00F67AB5">
      <w:pPr>
        <w:tabs>
          <w:tab w:val="left" w:leader="dot" w:pos="3600"/>
        </w:tabs>
        <w:spacing w:after="0" w:line="100" w:lineRule="atLeast"/>
        <w:rPr>
          <w:rFonts w:ascii="Garamond" w:eastAsia="Times New Roman" w:hAnsi="Garamond" w:cs="Arial"/>
          <w:color w:val="000000"/>
        </w:rPr>
      </w:pPr>
      <w:r>
        <w:rPr>
          <w:rFonts w:ascii="Garamond" w:eastAsia="Times New Roman" w:hAnsi="Garamond" w:cs="Arial"/>
          <w:color w:val="000000"/>
        </w:rPr>
        <w:t>Subject Librarians</w:t>
      </w:r>
      <w:r>
        <w:rPr>
          <w:rFonts w:ascii="Garamond" w:eastAsia="Times New Roman" w:hAnsi="Garamond" w:cs="Arial"/>
          <w:color w:val="000000"/>
        </w:rPr>
        <w:tab/>
        <w:t xml:space="preserve"> </w:t>
      </w:r>
      <w:hyperlink r:id="rId16" w:history="1">
        <w:r>
          <w:rPr>
            <w:rStyle w:val="Hyperlink"/>
            <w:rFonts w:ascii="Garamond" w:hAnsi="Garamond"/>
          </w:rPr>
          <w:t>http://www.uta.edu/library/help/subject-librarians.php</w:t>
        </w:r>
      </w:hyperlink>
      <w:r>
        <w:rPr>
          <w:rFonts w:ascii="Garamond" w:eastAsia="Times New Roman" w:hAnsi="Garamond" w:cs="Arial"/>
          <w:color w:val="000000"/>
        </w:rPr>
        <w:t xml:space="preserve"> </w:t>
      </w:r>
    </w:p>
    <w:p w:rsidR="00F67AB5" w:rsidRDefault="00F67AB5" w:rsidP="00F67AB5">
      <w:pPr>
        <w:tabs>
          <w:tab w:val="left" w:leader="dot" w:pos="3600"/>
        </w:tabs>
        <w:spacing w:after="0" w:line="100" w:lineRule="atLeast"/>
        <w:rPr>
          <w:rFonts w:ascii="Garamond" w:eastAsia="Times New Roman" w:hAnsi="Garamond" w:cs="Arial"/>
          <w:color w:val="000000"/>
        </w:rPr>
      </w:pPr>
      <w:r>
        <w:rPr>
          <w:rFonts w:ascii="Garamond" w:eastAsia="Times New Roman" w:hAnsi="Garamond" w:cs="Arial"/>
          <w:color w:val="000000"/>
        </w:rPr>
        <w:t>Database List</w:t>
      </w:r>
      <w:r>
        <w:rPr>
          <w:rFonts w:ascii="Garamond" w:eastAsia="Times New Roman" w:hAnsi="Garamond" w:cs="Arial"/>
          <w:color w:val="000000"/>
        </w:rPr>
        <w:tab/>
        <w:t xml:space="preserve"> </w:t>
      </w:r>
      <w:hyperlink r:id="rId17" w:history="1">
        <w:r>
          <w:rPr>
            <w:rStyle w:val="Hyperlink"/>
            <w:rFonts w:ascii="Garamond" w:hAnsi="Garamond"/>
          </w:rPr>
          <w:t>http://www.uta.edu/library/databases/index.php</w:t>
        </w:r>
      </w:hyperlink>
      <w:r>
        <w:rPr>
          <w:rFonts w:ascii="Garamond" w:eastAsia="Times New Roman" w:hAnsi="Garamond" w:cs="Arial"/>
          <w:color w:val="000000"/>
        </w:rPr>
        <w:t xml:space="preserve"> </w:t>
      </w:r>
    </w:p>
    <w:p w:rsidR="00F67AB5" w:rsidRDefault="00F67AB5" w:rsidP="00F67AB5">
      <w:pPr>
        <w:tabs>
          <w:tab w:val="left" w:leader="dot" w:pos="3600"/>
        </w:tabs>
        <w:spacing w:after="0" w:line="100" w:lineRule="atLeast"/>
        <w:rPr>
          <w:rFonts w:ascii="Garamond" w:eastAsia="Times New Roman" w:hAnsi="Garamond" w:cs="Arial"/>
          <w:color w:val="000000"/>
          <w:lang w:val="fr-FR"/>
        </w:rPr>
      </w:pPr>
      <w:r>
        <w:rPr>
          <w:rFonts w:ascii="Garamond" w:eastAsia="Times New Roman" w:hAnsi="Garamond" w:cs="Arial"/>
          <w:color w:val="000000"/>
          <w:lang w:val="fr-FR"/>
        </w:rPr>
        <w:t xml:space="preserve">Course </w:t>
      </w:r>
      <w:proofErr w:type="spellStart"/>
      <w:r>
        <w:rPr>
          <w:rFonts w:ascii="Garamond" w:eastAsia="Times New Roman" w:hAnsi="Garamond" w:cs="Arial"/>
          <w:color w:val="000000"/>
          <w:lang w:val="fr-FR"/>
        </w:rPr>
        <w:t>Reserves</w:t>
      </w:r>
      <w:proofErr w:type="spellEnd"/>
      <w:r>
        <w:rPr>
          <w:rFonts w:ascii="Garamond" w:eastAsia="Times New Roman" w:hAnsi="Garamond" w:cs="Arial"/>
          <w:color w:val="000000"/>
          <w:lang w:val="fr-FR"/>
        </w:rPr>
        <w:tab/>
        <w:t xml:space="preserve"> </w:t>
      </w:r>
      <w:hyperlink r:id="rId18" w:history="1">
        <w:r>
          <w:rPr>
            <w:rStyle w:val="Hyperlink"/>
            <w:rFonts w:ascii="Garamond" w:hAnsi="Garamond"/>
          </w:rPr>
          <w:t>http://pulse.uta.edu/vwebv/enterCourseReserve.do</w:t>
        </w:r>
      </w:hyperlink>
    </w:p>
    <w:p w:rsidR="00F67AB5" w:rsidRDefault="00F67AB5" w:rsidP="00F67AB5">
      <w:pPr>
        <w:tabs>
          <w:tab w:val="left" w:leader="dot" w:pos="3600"/>
        </w:tabs>
        <w:spacing w:after="0" w:line="100" w:lineRule="atLeast"/>
        <w:rPr>
          <w:rFonts w:ascii="Garamond" w:eastAsia="Times New Roman" w:hAnsi="Garamond" w:cs="Arial"/>
          <w:color w:val="000000"/>
          <w:lang w:val="fr-FR"/>
        </w:rPr>
      </w:pPr>
      <w:r>
        <w:rPr>
          <w:rFonts w:ascii="Garamond" w:eastAsia="Times New Roman" w:hAnsi="Garamond" w:cs="Arial"/>
          <w:color w:val="000000"/>
          <w:lang w:val="fr-FR"/>
        </w:rPr>
        <w:t xml:space="preserve">Library </w:t>
      </w:r>
      <w:proofErr w:type="spellStart"/>
      <w:r>
        <w:rPr>
          <w:rFonts w:ascii="Garamond" w:eastAsia="Times New Roman" w:hAnsi="Garamond" w:cs="Arial"/>
          <w:color w:val="000000"/>
          <w:lang w:val="fr-FR"/>
        </w:rPr>
        <w:t>Catalog</w:t>
      </w:r>
      <w:proofErr w:type="spellEnd"/>
      <w:r>
        <w:rPr>
          <w:rFonts w:ascii="Garamond" w:eastAsia="Times New Roman" w:hAnsi="Garamond" w:cs="Arial"/>
          <w:color w:val="000000"/>
          <w:lang w:val="fr-FR"/>
        </w:rPr>
        <w:tab/>
        <w:t xml:space="preserve"> </w:t>
      </w:r>
      <w:hyperlink r:id="rId19" w:history="1">
        <w:r>
          <w:rPr>
            <w:rStyle w:val="Hyperlink"/>
            <w:rFonts w:ascii="Garamond" w:hAnsi="Garamond"/>
          </w:rPr>
          <w:t>http://discover.uta.edu/</w:t>
        </w:r>
      </w:hyperlink>
    </w:p>
    <w:p w:rsidR="00F67AB5" w:rsidRDefault="00F67AB5" w:rsidP="00F67AB5">
      <w:pPr>
        <w:tabs>
          <w:tab w:val="left" w:leader="dot" w:pos="3600"/>
        </w:tabs>
        <w:spacing w:after="0" w:line="100" w:lineRule="atLeast"/>
        <w:rPr>
          <w:rFonts w:ascii="Garamond" w:eastAsia="Times New Roman" w:hAnsi="Garamond" w:cs="Arial"/>
          <w:color w:val="000000"/>
          <w:lang w:val="fr-FR"/>
        </w:rPr>
      </w:pPr>
      <w:r>
        <w:rPr>
          <w:rFonts w:ascii="Garamond" w:eastAsia="Times New Roman" w:hAnsi="Garamond" w:cs="Arial"/>
          <w:color w:val="000000"/>
          <w:lang w:val="fr-FR"/>
        </w:rPr>
        <w:t>E-</w:t>
      </w:r>
      <w:proofErr w:type="spellStart"/>
      <w:r>
        <w:rPr>
          <w:rFonts w:ascii="Garamond" w:eastAsia="Times New Roman" w:hAnsi="Garamond" w:cs="Arial"/>
          <w:color w:val="000000"/>
          <w:lang w:val="fr-FR"/>
        </w:rPr>
        <w:t>Journals</w:t>
      </w:r>
      <w:proofErr w:type="spellEnd"/>
      <w:r>
        <w:rPr>
          <w:rFonts w:ascii="Garamond" w:eastAsia="Times New Roman" w:hAnsi="Garamond" w:cs="Arial"/>
          <w:color w:val="000000"/>
          <w:lang w:val="fr-FR"/>
        </w:rPr>
        <w:tab/>
        <w:t xml:space="preserve"> </w:t>
      </w:r>
      <w:hyperlink r:id="rId20" w:history="1">
        <w:r>
          <w:rPr>
            <w:rStyle w:val="Hyperlink"/>
            <w:rFonts w:ascii="Garamond" w:hAnsi="Garamond"/>
          </w:rPr>
          <w:t>http://liblink.uta.edu/UTAlink/az</w:t>
        </w:r>
      </w:hyperlink>
      <w:r>
        <w:rPr>
          <w:rFonts w:ascii="Garamond" w:eastAsia="Times New Roman" w:hAnsi="Garamond" w:cs="Arial"/>
          <w:color w:val="000000"/>
          <w:lang w:val="fr-FR"/>
        </w:rPr>
        <w:t xml:space="preserve"> </w:t>
      </w:r>
    </w:p>
    <w:p w:rsidR="00F67AB5" w:rsidRDefault="00F67AB5" w:rsidP="00F67AB5">
      <w:pPr>
        <w:tabs>
          <w:tab w:val="left" w:leader="dot" w:pos="3600"/>
        </w:tabs>
        <w:spacing w:after="0" w:line="100" w:lineRule="atLeast"/>
        <w:rPr>
          <w:rFonts w:ascii="Garamond" w:eastAsia="Times New Roman" w:hAnsi="Garamond" w:cs="Arial"/>
          <w:color w:val="000000"/>
        </w:rPr>
      </w:pPr>
      <w:r>
        <w:rPr>
          <w:rFonts w:ascii="Garamond" w:eastAsia="Times New Roman" w:hAnsi="Garamond" w:cs="Arial"/>
          <w:color w:val="000000"/>
        </w:rPr>
        <w:t xml:space="preserve">Library Tutorials </w:t>
      </w:r>
      <w:r>
        <w:rPr>
          <w:rFonts w:ascii="Garamond" w:eastAsia="Times New Roman" w:hAnsi="Garamond" w:cs="Arial"/>
          <w:color w:val="000000"/>
        </w:rPr>
        <w:tab/>
        <w:t xml:space="preserve"> </w:t>
      </w:r>
      <w:hyperlink r:id="rId21" w:history="1">
        <w:r>
          <w:rPr>
            <w:rStyle w:val="Hyperlink"/>
            <w:rFonts w:ascii="Garamond" w:hAnsi="Garamond"/>
          </w:rPr>
          <w:t>http://www.uta.edu/library/help/tutorials.php</w:t>
        </w:r>
      </w:hyperlink>
    </w:p>
    <w:p w:rsidR="00F67AB5" w:rsidRDefault="00F67AB5" w:rsidP="00F67AB5">
      <w:pPr>
        <w:tabs>
          <w:tab w:val="left" w:leader="dot" w:pos="3600"/>
        </w:tabs>
        <w:spacing w:after="0" w:line="100" w:lineRule="atLeast"/>
        <w:rPr>
          <w:rFonts w:ascii="Garamond" w:eastAsia="Times New Roman" w:hAnsi="Garamond" w:cs="Arial"/>
          <w:color w:val="000000"/>
        </w:rPr>
      </w:pPr>
      <w:r>
        <w:rPr>
          <w:rFonts w:ascii="Garamond" w:eastAsia="Times New Roman" w:hAnsi="Garamond" w:cs="Arial"/>
          <w:color w:val="000000"/>
        </w:rPr>
        <w:t>Connecting from Off- Campus</w:t>
      </w:r>
      <w:r>
        <w:rPr>
          <w:rFonts w:ascii="Garamond" w:eastAsia="Times New Roman" w:hAnsi="Garamond" w:cs="Arial"/>
          <w:color w:val="000000"/>
        </w:rPr>
        <w:tab/>
        <w:t xml:space="preserve"> </w:t>
      </w:r>
      <w:hyperlink r:id="rId22" w:history="1">
        <w:r>
          <w:rPr>
            <w:rStyle w:val="Hyperlink"/>
            <w:rFonts w:ascii="Garamond" w:hAnsi="Garamond"/>
          </w:rPr>
          <w:t>http://libguides.uta.edu/offcampus</w:t>
        </w:r>
      </w:hyperlink>
    </w:p>
    <w:p w:rsidR="00F67AB5" w:rsidRDefault="00F67AB5" w:rsidP="00F67AB5">
      <w:pPr>
        <w:tabs>
          <w:tab w:val="left" w:leader="dot" w:pos="3600"/>
        </w:tabs>
        <w:spacing w:after="0" w:line="100" w:lineRule="atLeast"/>
        <w:rPr>
          <w:rFonts w:ascii="Garamond" w:hAnsi="Garamond" w:cs="Calibri"/>
        </w:rPr>
      </w:pPr>
      <w:r>
        <w:rPr>
          <w:rFonts w:ascii="Garamond" w:eastAsia="Times New Roman" w:hAnsi="Garamond" w:cs="Arial"/>
          <w:color w:val="000000"/>
        </w:rPr>
        <w:t xml:space="preserve">Ask </w:t>
      </w:r>
      <w:proofErr w:type="gramStart"/>
      <w:r>
        <w:rPr>
          <w:rFonts w:ascii="Garamond" w:eastAsia="Times New Roman" w:hAnsi="Garamond" w:cs="Arial"/>
          <w:color w:val="000000"/>
        </w:rPr>
        <w:t>A</w:t>
      </w:r>
      <w:proofErr w:type="gramEnd"/>
      <w:r>
        <w:rPr>
          <w:rFonts w:ascii="Garamond" w:eastAsia="Times New Roman" w:hAnsi="Garamond" w:cs="Arial"/>
          <w:color w:val="000000"/>
        </w:rPr>
        <w:t xml:space="preserve"> Librarian</w:t>
      </w:r>
      <w:r>
        <w:rPr>
          <w:rFonts w:ascii="Garamond" w:eastAsia="Times New Roman" w:hAnsi="Garamond" w:cs="Arial"/>
          <w:color w:val="000000"/>
        </w:rPr>
        <w:tab/>
        <w:t xml:space="preserve"> </w:t>
      </w:r>
      <w:hyperlink r:id="rId23" w:history="1">
        <w:r>
          <w:rPr>
            <w:rStyle w:val="Hyperlink"/>
            <w:rFonts w:ascii="Garamond" w:hAnsi="Garamond"/>
          </w:rPr>
          <w:t>http://ask.uta.edu</w:t>
        </w:r>
      </w:hyperlink>
    </w:p>
    <w:p w:rsidR="00F67AB5" w:rsidRDefault="00F67AB5" w:rsidP="00F67AB5">
      <w:pPr>
        <w:spacing w:after="0"/>
        <w:rPr>
          <w:rFonts w:ascii="Garamond" w:hAnsi="Garamond" w:cs="Calibri"/>
        </w:rPr>
      </w:pPr>
    </w:p>
    <w:p w:rsidR="00F67AB5" w:rsidRDefault="00F67AB5" w:rsidP="00F67AB5">
      <w:pPr>
        <w:spacing w:after="0"/>
        <w:rPr>
          <w:rFonts w:ascii="Garamond" w:hAnsi="Garamond" w:cs="Calibri"/>
          <w:b/>
        </w:rPr>
      </w:pPr>
      <w:r>
        <w:rPr>
          <w:rFonts w:ascii="Garamond" w:hAnsi="Garamond" w:cs="Calibri"/>
          <w:b/>
        </w:rPr>
        <w:t>Miscellany</w:t>
      </w:r>
    </w:p>
    <w:p w:rsidR="00F67AB5" w:rsidRDefault="00F67AB5" w:rsidP="00F67AB5">
      <w:pPr>
        <w:spacing w:after="0"/>
        <w:rPr>
          <w:rFonts w:ascii="Garamond" w:hAnsi="Garamond" w:cs="Calibri"/>
        </w:rPr>
      </w:pPr>
      <w:r>
        <w:rPr>
          <w:rFonts w:ascii="Garamond" w:hAnsi="Garamond" w:cs="Calibri"/>
          <w:b/>
        </w:rPr>
        <w:t>Daily Responsibilities</w:t>
      </w:r>
      <w:r>
        <w:rPr>
          <w:rFonts w:ascii="Garamond" w:hAnsi="Garamond" w:cs="Calibri"/>
        </w:rPr>
        <w:t xml:space="preserve"> – Students are expected to make use of the syllabus for this course.  You are responsible for knowing what assignments are due for any given class period, as long as this assignment is listed on the syllabus.  You are also responsible for reading all assigned materials before class begins on the day they are due.  </w:t>
      </w:r>
      <w:r w:rsidRPr="0065272C">
        <w:rPr>
          <w:rFonts w:ascii="Garamond" w:hAnsi="Garamond" w:cs="Calibri"/>
          <w:u w:val="single"/>
        </w:rPr>
        <w:t>You should also bring your books to class every day, as we will make ample use of them</w:t>
      </w:r>
      <w:r>
        <w:rPr>
          <w:rFonts w:ascii="Garamond" w:hAnsi="Garamond" w:cs="Calibri"/>
        </w:rPr>
        <w:t>.  I may randomly assign quizzes to test knowledge, or give participation points for books in hand.</w:t>
      </w:r>
    </w:p>
    <w:p w:rsidR="00F67AB5" w:rsidRDefault="00F67AB5" w:rsidP="00F67AB5">
      <w:pPr>
        <w:spacing w:after="0"/>
        <w:rPr>
          <w:rFonts w:ascii="Garamond" w:hAnsi="Garamond" w:cs="Calibri"/>
        </w:rPr>
      </w:pPr>
    </w:p>
    <w:p w:rsidR="00F67AB5" w:rsidRDefault="00F67AB5" w:rsidP="00F67AB5">
      <w:pPr>
        <w:spacing w:after="0"/>
        <w:rPr>
          <w:rFonts w:ascii="Garamond" w:hAnsi="Garamond" w:cs="Calibri"/>
        </w:rPr>
      </w:pPr>
      <w:r>
        <w:rPr>
          <w:rFonts w:ascii="Garamond" w:hAnsi="Garamond" w:cs="Calibri"/>
          <w:b/>
        </w:rPr>
        <w:t xml:space="preserve">Electronic Communication Policy – </w:t>
      </w:r>
      <w:r>
        <w:rPr>
          <w:rFonts w:ascii="Garamond" w:hAnsi="Garamond" w:cs="Calibri"/>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w:t>
      </w:r>
      <w:r>
        <w:rPr>
          <w:rFonts w:ascii="Garamond" w:hAnsi="Garamond" w:cs="Calibri"/>
          <w:u w:val="single"/>
        </w:rPr>
        <w:t>I do not monitor my email 24 hours a day</w:t>
      </w:r>
      <w:r>
        <w:rPr>
          <w:rFonts w:ascii="Garamond" w:hAnsi="Garamond" w:cs="Calibri"/>
        </w:rPr>
        <w:t>. I check it periodically during the school week and occasionally on the weekend.</w:t>
      </w:r>
    </w:p>
    <w:p w:rsidR="00F67AB5" w:rsidRDefault="00F67AB5" w:rsidP="00F67AB5">
      <w:pPr>
        <w:spacing w:after="0"/>
        <w:rPr>
          <w:rFonts w:ascii="Garamond" w:hAnsi="Garamond" w:cs="Calibri"/>
        </w:rPr>
      </w:pPr>
    </w:p>
    <w:p w:rsidR="00F67AB5" w:rsidRDefault="00F67AB5" w:rsidP="00F67AB5">
      <w:pPr>
        <w:spacing w:after="0"/>
        <w:rPr>
          <w:rFonts w:ascii="Garamond" w:hAnsi="Garamond" w:cs="Calibri"/>
        </w:rPr>
      </w:pPr>
      <w:r>
        <w:rPr>
          <w:rFonts w:ascii="Garamond" w:hAnsi="Garamond" w:cs="Calibri"/>
        </w:rPr>
        <w:t>The University of Texas at Arlington has adopted the University “</w:t>
      </w:r>
      <w:proofErr w:type="spellStart"/>
      <w:r>
        <w:rPr>
          <w:rFonts w:ascii="Garamond" w:hAnsi="Garamond" w:cs="Calibri"/>
        </w:rPr>
        <w:t>MavMail</w:t>
      </w:r>
      <w:proofErr w:type="spellEnd"/>
      <w:r>
        <w:rPr>
          <w:rFonts w:ascii="Garamond" w:hAnsi="Garamond" w:cs="Calibri"/>
        </w:rPr>
        <w:t xml:space="preserve">” address as the sole official means of communication with students. </w:t>
      </w:r>
      <w:proofErr w:type="spellStart"/>
      <w:r>
        <w:rPr>
          <w:rFonts w:ascii="Garamond" w:hAnsi="Garamond" w:cs="Calibri"/>
        </w:rPr>
        <w:t>MavMail</w:t>
      </w:r>
      <w:proofErr w:type="spellEnd"/>
      <w:r>
        <w:rPr>
          <w:rFonts w:ascii="Garamond" w:hAnsi="Garamond" w:cs="Calibri"/>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Pr>
          <w:rFonts w:ascii="Garamond" w:hAnsi="Garamond" w:cs="Calibri"/>
        </w:rPr>
        <w:t>MavMail</w:t>
      </w:r>
      <w:proofErr w:type="spellEnd"/>
      <w:r>
        <w:rPr>
          <w:rFonts w:ascii="Garamond" w:hAnsi="Garamond" w:cs="Calibri"/>
        </w:rPr>
        <w:t xml:space="preserve"> system. All students are assigned a </w:t>
      </w:r>
      <w:proofErr w:type="spellStart"/>
      <w:r>
        <w:rPr>
          <w:rFonts w:ascii="Garamond" w:hAnsi="Garamond" w:cs="Calibri"/>
        </w:rPr>
        <w:t>MavMail</w:t>
      </w:r>
      <w:proofErr w:type="spellEnd"/>
      <w:r>
        <w:rPr>
          <w:rFonts w:ascii="Garamond" w:hAnsi="Garamond" w:cs="Calibri"/>
        </w:rPr>
        <w:t xml:space="preserve"> account. Students are responsible for checking their </w:t>
      </w:r>
      <w:proofErr w:type="spellStart"/>
      <w:r>
        <w:rPr>
          <w:rFonts w:ascii="Garamond" w:hAnsi="Garamond" w:cs="Calibri"/>
        </w:rPr>
        <w:t>MavMail</w:t>
      </w:r>
      <w:proofErr w:type="spellEnd"/>
      <w:r>
        <w:rPr>
          <w:rFonts w:ascii="Garamond" w:hAnsi="Garamond" w:cs="Calibri"/>
        </w:rPr>
        <w:t xml:space="preserve"> regularly. Information about activating and using </w:t>
      </w:r>
      <w:proofErr w:type="spellStart"/>
      <w:r>
        <w:rPr>
          <w:rFonts w:ascii="Garamond" w:hAnsi="Garamond" w:cs="Calibri"/>
        </w:rPr>
        <w:t>MavMail</w:t>
      </w:r>
      <w:proofErr w:type="spellEnd"/>
      <w:r>
        <w:rPr>
          <w:rFonts w:ascii="Garamond" w:hAnsi="Garamond" w:cs="Calibri"/>
        </w:rPr>
        <w:t xml:space="preserve"> is available at http://www.uta.edu/oit/email/. There is no additional charge to students for using this account, and it remains active even after they graduate from UT Arlington.</w:t>
      </w:r>
    </w:p>
    <w:p w:rsidR="00F67AB5" w:rsidRDefault="00F67AB5" w:rsidP="00F67AB5">
      <w:pPr>
        <w:spacing w:after="0"/>
        <w:rPr>
          <w:rFonts w:ascii="Garamond" w:hAnsi="Garamond" w:cs="Calibri"/>
        </w:rPr>
      </w:pPr>
    </w:p>
    <w:p w:rsidR="00F67AB5" w:rsidRDefault="00F67AB5" w:rsidP="00F67AB5">
      <w:pPr>
        <w:spacing w:after="0"/>
        <w:rPr>
          <w:rFonts w:ascii="Garamond" w:hAnsi="Garamond" w:cs="Calibri"/>
        </w:rPr>
      </w:pPr>
      <w:r>
        <w:rPr>
          <w:rFonts w:ascii="Garamond" w:hAnsi="Garamond" w:cs="Calibri"/>
        </w:rPr>
        <w:t xml:space="preserve">Finally, </w:t>
      </w:r>
      <w:r>
        <w:rPr>
          <w:rFonts w:ascii="Garamond" w:hAnsi="Garamond" w:cs="Calibri"/>
          <w:u w:val="single"/>
        </w:rPr>
        <w:t>any and all important, class-related concerns that students have must be addressed to the instructor in an e-mail</w:t>
      </w:r>
      <w:r>
        <w:rPr>
          <w:rFonts w:ascii="Garamond" w:hAnsi="Garamond" w:cs="Calibri"/>
        </w:rPr>
        <w:t xml:space="preserve">.  While you are of course free to speak with me about your concerns after, before, and outside of class, you must send me an e-mail containing the contents of our discussion or the nature of your concern as well.  This ensures that I have a record of our conversation and your problems, questions, etc., and also helps ensure that I remember to deal with your issue.  I will not be responsible for commitments made in any other form than e-mail, and as stated above, I do not monitor my e-mail 24 hours a day, so have reasonable </w:t>
      </w:r>
      <w:r>
        <w:rPr>
          <w:rFonts w:ascii="Garamond" w:hAnsi="Garamond" w:cs="Calibri"/>
        </w:rPr>
        <w:lastRenderedPageBreak/>
        <w:t>expectations about when I can get back to you.  For this reason, if your query is time-sensitive, I highly advise you to get in touch with me several days in advance.</w:t>
      </w:r>
    </w:p>
    <w:p w:rsidR="00F67AB5" w:rsidRDefault="00F67AB5" w:rsidP="00F67AB5">
      <w:pPr>
        <w:spacing w:after="0"/>
        <w:rPr>
          <w:rFonts w:ascii="Garamond" w:hAnsi="Garamond" w:cs="Calibri"/>
        </w:rPr>
      </w:pPr>
    </w:p>
    <w:p w:rsidR="00F67AB5" w:rsidRDefault="00F67AB5" w:rsidP="00F67AB5">
      <w:pPr>
        <w:spacing w:after="0"/>
        <w:rPr>
          <w:rFonts w:ascii="Garamond" w:hAnsi="Garamond" w:cs="Calibri"/>
        </w:rPr>
      </w:pPr>
      <w:r>
        <w:rPr>
          <w:rFonts w:ascii="Garamond" w:hAnsi="Garamond" w:cs="Calibri"/>
          <w:b/>
        </w:rPr>
        <w:t>Conferences and Questions</w:t>
      </w:r>
      <w:r>
        <w:rPr>
          <w:rFonts w:ascii="Garamond" w:hAnsi="Garamond" w:cs="Calibri"/>
        </w:rPr>
        <w:t xml:space="preserve"> – Your instructors have scheduled several office hours each week, listed on the first page of this syllabus.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during or immediately before or after class.</w:t>
      </w:r>
    </w:p>
    <w:p w:rsidR="00F67AB5" w:rsidRDefault="00F67AB5" w:rsidP="00F67AB5">
      <w:pPr>
        <w:spacing w:after="0"/>
        <w:rPr>
          <w:rFonts w:ascii="Garamond" w:hAnsi="Garamond" w:cs="Calibri"/>
        </w:rPr>
      </w:pPr>
    </w:p>
    <w:p w:rsidR="00F67AB5" w:rsidRDefault="00F67AB5" w:rsidP="00F67AB5">
      <w:pPr>
        <w:spacing w:after="0"/>
        <w:rPr>
          <w:rFonts w:ascii="Garamond" w:hAnsi="Garamond" w:cs="Calibri"/>
        </w:rPr>
      </w:pPr>
      <w:r>
        <w:rPr>
          <w:rFonts w:ascii="Garamond" w:hAnsi="Garamond" w:cs="Calibri"/>
          <w:b/>
        </w:rPr>
        <w:t xml:space="preserve">Syllabus and Schedule Changes – </w:t>
      </w:r>
      <w:r>
        <w:rPr>
          <w:rFonts w:ascii="Garamond" w:hAnsi="Garamond" w:cs="Calibri"/>
        </w:rPr>
        <w:t>Instructors try to make their syllabi as complete as possible; however, during the course of the semester, I may be required to alter, add, or abandon certain policies/assignments. Instructors reserve the right to make such changes as they become necessary. Students will be informed of any major changes in writing. Approximately halfway through the semester, I will reassess the syllabus and make any necessary changes in order to ensure that we are focusing on the needs of your particular class, which are sometimes difficult to anticipate in advance of any course meetings.</w:t>
      </w:r>
    </w:p>
    <w:p w:rsidR="00F67AB5" w:rsidRDefault="00F67AB5" w:rsidP="00F67AB5">
      <w:pPr>
        <w:suppressAutoHyphens w:val="0"/>
        <w:spacing w:after="0" w:line="240" w:lineRule="auto"/>
        <w:rPr>
          <w:rFonts w:ascii="Garamond" w:eastAsia="Times New Roman" w:hAnsi="Garamond"/>
        </w:rPr>
      </w:pPr>
      <w:r>
        <w:rPr>
          <w:rFonts w:ascii="Garamond" w:eastAsia="Times New Roman" w:hAnsi="Garamond"/>
        </w:rPr>
        <w:br w:type="page"/>
      </w:r>
    </w:p>
    <w:p w:rsidR="0065272C" w:rsidRDefault="0065272C" w:rsidP="00923B64">
      <w:pPr>
        <w:spacing w:after="0" w:line="100" w:lineRule="atLeast"/>
        <w:rPr>
          <w:rFonts w:ascii="Garamond" w:eastAsia="Times New Roman" w:hAnsi="Garamond"/>
          <w:i/>
        </w:rPr>
        <w:sectPr w:rsidR="0065272C" w:rsidSect="00923B64">
          <w:headerReference w:type="first" r:id="rId24"/>
          <w:pgSz w:w="12240" w:h="15840"/>
          <w:pgMar w:top="1440" w:right="1440" w:bottom="1440" w:left="1440" w:header="720" w:footer="720" w:gutter="0"/>
          <w:cols w:space="720"/>
          <w:titlePg/>
          <w:docGrid w:linePitch="299" w:charSpace="36864"/>
        </w:sectPr>
      </w:pPr>
    </w:p>
    <w:tbl>
      <w:tblPr>
        <w:tblW w:w="9738" w:type="dxa"/>
        <w:tblLayout w:type="fixed"/>
        <w:tblLook w:val="0000" w:firstRow="0" w:lastRow="0" w:firstColumn="0" w:lastColumn="0" w:noHBand="0" w:noVBand="0"/>
      </w:tblPr>
      <w:tblGrid>
        <w:gridCol w:w="4788"/>
        <w:gridCol w:w="4950"/>
      </w:tblGrid>
      <w:tr w:rsidR="00F67AB5" w:rsidTr="00773D8F">
        <w:tc>
          <w:tcPr>
            <w:tcW w:w="4788" w:type="dxa"/>
            <w:tcBorders>
              <w:top w:val="single" w:sz="4" w:space="0" w:color="000000"/>
              <w:left w:val="single" w:sz="4" w:space="0" w:color="000000"/>
              <w:bottom w:val="single" w:sz="4" w:space="0" w:color="000000"/>
              <w:right w:val="single" w:sz="4" w:space="0" w:color="000000"/>
            </w:tcBorders>
            <w:shd w:val="clear" w:color="auto" w:fill="FFFFFF"/>
          </w:tcPr>
          <w:p w:rsidR="00F67AB5" w:rsidRDefault="00F67AB5" w:rsidP="00923B64">
            <w:pPr>
              <w:spacing w:after="0" w:line="100" w:lineRule="atLeast"/>
              <w:rPr>
                <w:rFonts w:ascii="Garamond" w:eastAsia="Times New Roman" w:hAnsi="Garamond"/>
              </w:rPr>
            </w:pPr>
            <w:r>
              <w:rPr>
                <w:rFonts w:ascii="Garamond" w:eastAsia="Times New Roman" w:hAnsi="Garamond"/>
                <w:i/>
              </w:rPr>
              <w:lastRenderedPageBreak/>
              <w:t>TSIS</w:t>
            </w:r>
            <w:r>
              <w:rPr>
                <w:rFonts w:ascii="Garamond" w:eastAsia="Times New Roman" w:hAnsi="Garamond"/>
              </w:rPr>
              <w:t>: They Say/I Say</w:t>
            </w:r>
          </w:p>
        </w:tc>
        <w:tc>
          <w:tcPr>
            <w:tcW w:w="4950" w:type="dxa"/>
            <w:tcBorders>
              <w:top w:val="single" w:sz="4" w:space="0" w:color="000000"/>
              <w:left w:val="single" w:sz="4" w:space="0" w:color="000000"/>
              <w:bottom w:val="single" w:sz="4" w:space="0" w:color="000000"/>
              <w:right w:val="single" w:sz="4" w:space="0" w:color="000000"/>
            </w:tcBorders>
            <w:shd w:val="clear" w:color="auto" w:fill="FFFFFF"/>
          </w:tcPr>
          <w:p w:rsidR="00F67AB5" w:rsidRPr="000E6CCE" w:rsidRDefault="000E6CCE" w:rsidP="00923B64">
            <w:pPr>
              <w:spacing w:after="0" w:line="100" w:lineRule="atLeast"/>
              <w:rPr>
                <w:rFonts w:ascii="Garamond" w:eastAsia="Times New Roman" w:hAnsi="Garamond"/>
              </w:rPr>
            </w:pPr>
            <w:r>
              <w:rPr>
                <w:rFonts w:ascii="Garamond" w:eastAsia="Times New Roman" w:hAnsi="Garamond"/>
                <w:i/>
              </w:rPr>
              <w:t>DCA</w:t>
            </w:r>
            <w:r>
              <w:rPr>
                <w:rFonts w:ascii="Garamond" w:eastAsia="Times New Roman" w:hAnsi="Garamond"/>
              </w:rPr>
              <w:t>: Discourse Community Analysis</w:t>
            </w:r>
          </w:p>
        </w:tc>
      </w:tr>
      <w:tr w:rsidR="00F67AB5" w:rsidTr="00773D8F">
        <w:tc>
          <w:tcPr>
            <w:tcW w:w="4788" w:type="dxa"/>
            <w:tcBorders>
              <w:top w:val="single" w:sz="4" w:space="0" w:color="000000"/>
              <w:left w:val="single" w:sz="4" w:space="0" w:color="000000"/>
              <w:bottom w:val="single" w:sz="4" w:space="0" w:color="000000"/>
              <w:right w:val="single" w:sz="4" w:space="0" w:color="000000"/>
            </w:tcBorders>
            <w:shd w:val="clear" w:color="auto" w:fill="FFFFFF"/>
          </w:tcPr>
          <w:p w:rsidR="00F67AB5" w:rsidRDefault="00F67AB5" w:rsidP="00923B64">
            <w:pPr>
              <w:spacing w:after="0" w:line="100" w:lineRule="atLeast"/>
              <w:rPr>
                <w:rFonts w:ascii="Garamond" w:eastAsia="Times New Roman" w:hAnsi="Garamond"/>
              </w:rPr>
            </w:pPr>
            <w:r>
              <w:rPr>
                <w:rFonts w:ascii="Garamond" w:eastAsia="Times New Roman" w:hAnsi="Garamond"/>
                <w:i/>
              </w:rPr>
              <w:t>SFW</w:t>
            </w:r>
            <w:r>
              <w:rPr>
                <w:rFonts w:ascii="Garamond" w:eastAsia="Times New Roman" w:hAnsi="Garamond"/>
              </w:rPr>
              <w:t xml:space="preserve">: The Scott, </w:t>
            </w:r>
            <w:proofErr w:type="spellStart"/>
            <w:r>
              <w:rPr>
                <w:rFonts w:ascii="Garamond" w:eastAsia="Times New Roman" w:hAnsi="Garamond"/>
              </w:rPr>
              <w:t>Foresman</w:t>
            </w:r>
            <w:proofErr w:type="spellEnd"/>
            <w:r>
              <w:rPr>
                <w:rFonts w:ascii="Garamond" w:eastAsia="Times New Roman" w:hAnsi="Garamond"/>
              </w:rPr>
              <w:t xml:space="preserve"> Writer</w:t>
            </w:r>
          </w:p>
        </w:tc>
        <w:tc>
          <w:tcPr>
            <w:tcW w:w="4950" w:type="dxa"/>
            <w:tcBorders>
              <w:top w:val="single" w:sz="4" w:space="0" w:color="000000"/>
              <w:left w:val="single" w:sz="4" w:space="0" w:color="000000"/>
              <w:bottom w:val="single" w:sz="4" w:space="0" w:color="000000"/>
              <w:right w:val="single" w:sz="4" w:space="0" w:color="000000"/>
            </w:tcBorders>
            <w:shd w:val="clear" w:color="auto" w:fill="FFFFFF"/>
          </w:tcPr>
          <w:p w:rsidR="00F67AB5" w:rsidRPr="000E6CCE" w:rsidRDefault="000E6CCE" w:rsidP="00923B64">
            <w:pPr>
              <w:spacing w:after="0" w:line="100" w:lineRule="atLeast"/>
              <w:rPr>
                <w:rFonts w:ascii="Garamond" w:eastAsia="Times New Roman" w:hAnsi="Garamond"/>
              </w:rPr>
            </w:pPr>
            <w:r>
              <w:rPr>
                <w:rFonts w:ascii="Garamond" w:eastAsia="Times New Roman" w:hAnsi="Garamond"/>
                <w:i/>
              </w:rPr>
              <w:t>RAE</w:t>
            </w:r>
            <w:r>
              <w:rPr>
                <w:rFonts w:ascii="Garamond" w:eastAsia="Times New Roman" w:hAnsi="Garamond"/>
              </w:rPr>
              <w:t>: Rhetorical Analysis Essay</w:t>
            </w:r>
          </w:p>
        </w:tc>
      </w:tr>
      <w:tr w:rsidR="00F67AB5" w:rsidTr="00773D8F">
        <w:tc>
          <w:tcPr>
            <w:tcW w:w="4788" w:type="dxa"/>
            <w:tcBorders>
              <w:top w:val="single" w:sz="4" w:space="0" w:color="000000"/>
              <w:left w:val="single" w:sz="4" w:space="0" w:color="000000"/>
              <w:bottom w:val="single" w:sz="4" w:space="0" w:color="000000"/>
              <w:right w:val="single" w:sz="4" w:space="0" w:color="000000"/>
            </w:tcBorders>
            <w:shd w:val="clear" w:color="auto" w:fill="FFFFFF"/>
          </w:tcPr>
          <w:p w:rsidR="00F67AB5" w:rsidRDefault="00F67AB5" w:rsidP="00923B64">
            <w:pPr>
              <w:spacing w:after="0" w:line="100" w:lineRule="atLeast"/>
              <w:rPr>
                <w:rFonts w:ascii="Garamond" w:eastAsia="Times New Roman" w:hAnsi="Garamond"/>
              </w:rPr>
            </w:pPr>
            <w:r>
              <w:rPr>
                <w:rFonts w:ascii="Garamond" w:eastAsia="Times New Roman" w:hAnsi="Garamond"/>
                <w:i/>
              </w:rPr>
              <w:t>FYW</w:t>
            </w:r>
            <w:r>
              <w:rPr>
                <w:rFonts w:ascii="Garamond" w:eastAsia="Times New Roman" w:hAnsi="Garamond"/>
              </w:rPr>
              <w:t>: First-Year Writing: Perspectives on Argument</w:t>
            </w:r>
          </w:p>
        </w:tc>
        <w:tc>
          <w:tcPr>
            <w:tcW w:w="4950" w:type="dxa"/>
            <w:tcBorders>
              <w:top w:val="single" w:sz="4" w:space="0" w:color="000000"/>
              <w:left w:val="single" w:sz="4" w:space="0" w:color="000000"/>
              <w:bottom w:val="single" w:sz="4" w:space="0" w:color="000000"/>
              <w:right w:val="single" w:sz="4" w:space="0" w:color="000000"/>
            </w:tcBorders>
            <w:shd w:val="clear" w:color="auto" w:fill="FFFFFF"/>
          </w:tcPr>
          <w:p w:rsidR="00F67AB5" w:rsidRPr="000E6CCE" w:rsidRDefault="000E6CCE" w:rsidP="00923B64">
            <w:pPr>
              <w:spacing w:after="0" w:line="100" w:lineRule="atLeast"/>
              <w:rPr>
                <w:rFonts w:ascii="Garamond" w:eastAsia="Times New Roman" w:hAnsi="Garamond"/>
              </w:rPr>
            </w:pPr>
            <w:r>
              <w:rPr>
                <w:rFonts w:ascii="Garamond" w:eastAsia="Times New Roman" w:hAnsi="Garamond"/>
                <w:i/>
              </w:rPr>
              <w:t>Synthesis</w:t>
            </w:r>
            <w:r>
              <w:rPr>
                <w:rFonts w:ascii="Garamond" w:eastAsia="Times New Roman" w:hAnsi="Garamond"/>
              </w:rPr>
              <w:t>: Synthesis Essay</w:t>
            </w:r>
          </w:p>
        </w:tc>
      </w:tr>
    </w:tbl>
    <w:p w:rsidR="00F67AB5" w:rsidRDefault="00F67AB5" w:rsidP="00F67AB5">
      <w:pPr>
        <w:spacing w:after="0"/>
        <w:rPr>
          <w:rFonts w:ascii="Garamond" w:hAnsi="Garamond" w:cs="Calibri"/>
        </w:rPr>
      </w:pPr>
    </w:p>
    <w:p w:rsidR="00F67AB5" w:rsidRDefault="00F67AB5" w:rsidP="00F67AB5">
      <w:pPr>
        <w:spacing w:after="0"/>
        <w:rPr>
          <w:rFonts w:ascii="Garamond" w:hAnsi="Garamond" w:cs="Calibri"/>
        </w:rPr>
      </w:pPr>
      <w:r>
        <w:rPr>
          <w:rFonts w:ascii="Garamond" w:hAnsi="Garamond" w:cs="Calibri"/>
          <w:b/>
        </w:rPr>
        <w:t>Course Schedule</w:t>
      </w:r>
      <w:r>
        <w:rPr>
          <w:rFonts w:ascii="Garamond" w:hAnsi="Garamond" w:cs="Calibri"/>
        </w:rPr>
        <w:t>: Assignments are due on the day they are listed. Students are responsible for reading and completing assignments without reminder.</w:t>
      </w:r>
    </w:p>
    <w:p w:rsidR="00773D8F" w:rsidRDefault="00773D8F" w:rsidP="00F67AB5">
      <w:pPr>
        <w:spacing w:after="0"/>
        <w:rPr>
          <w:rFonts w:ascii="Garamond" w:hAnsi="Garamond" w:cs="Calibri"/>
        </w:rPr>
      </w:pPr>
    </w:p>
    <w:tbl>
      <w:tblPr>
        <w:tblStyle w:val="TableGrid2"/>
        <w:tblW w:w="5226" w:type="pct"/>
        <w:tblLook w:val="04A0" w:firstRow="1" w:lastRow="0" w:firstColumn="1" w:lastColumn="0" w:noHBand="0" w:noVBand="1"/>
      </w:tblPr>
      <w:tblGrid>
        <w:gridCol w:w="1107"/>
        <w:gridCol w:w="2867"/>
        <w:gridCol w:w="2945"/>
        <w:gridCol w:w="2854"/>
      </w:tblGrid>
      <w:tr w:rsidR="00773D8F" w:rsidRPr="00CD5C54" w:rsidTr="00ED64BC">
        <w:trPr>
          <w:trHeight w:val="279"/>
        </w:trPr>
        <w:tc>
          <w:tcPr>
            <w:tcW w:w="1261" w:type="dxa"/>
          </w:tcPr>
          <w:p w:rsidR="00773D8F" w:rsidRPr="00CD5C54" w:rsidRDefault="00773D8F" w:rsidP="00ED64BC">
            <w:pPr>
              <w:contextualSpacing/>
              <w:jc w:val="center"/>
              <w:rPr>
                <w:rFonts w:ascii="Garamond" w:hAnsi="Garamond"/>
              </w:rPr>
            </w:pPr>
            <w:r w:rsidRPr="00CD5C54">
              <w:rPr>
                <w:rFonts w:ascii="Garamond" w:hAnsi="Garamond"/>
              </w:rPr>
              <w:t>WEEK</w:t>
            </w:r>
          </w:p>
        </w:tc>
        <w:tc>
          <w:tcPr>
            <w:tcW w:w="4067" w:type="dxa"/>
          </w:tcPr>
          <w:p w:rsidR="00773D8F" w:rsidRPr="00CF3808" w:rsidRDefault="00773D8F" w:rsidP="00ED64BC">
            <w:pPr>
              <w:jc w:val="center"/>
              <w:rPr>
                <w:rFonts w:ascii="Garamond" w:hAnsi="Garamond"/>
              </w:rPr>
            </w:pPr>
            <w:r w:rsidRPr="00CF3808">
              <w:rPr>
                <w:rFonts w:ascii="Garamond" w:hAnsi="Garamond"/>
              </w:rPr>
              <w:t>Day</w:t>
            </w:r>
            <w:r>
              <w:rPr>
                <w:rFonts w:ascii="Garamond" w:hAnsi="Garamond"/>
              </w:rPr>
              <w:t>/</w:t>
            </w:r>
            <w:r w:rsidRPr="00B96823">
              <w:rPr>
                <w:rFonts w:ascii="Garamond" w:hAnsi="Garamond"/>
                <w:i/>
              </w:rPr>
              <w:t>Class Topics</w:t>
            </w:r>
          </w:p>
        </w:tc>
        <w:tc>
          <w:tcPr>
            <w:tcW w:w="4140" w:type="dxa"/>
          </w:tcPr>
          <w:p w:rsidR="00773D8F" w:rsidRPr="00CD5C54" w:rsidRDefault="00773D8F" w:rsidP="00ED64BC">
            <w:pPr>
              <w:contextualSpacing/>
              <w:jc w:val="center"/>
              <w:rPr>
                <w:rFonts w:ascii="Garamond" w:hAnsi="Garamond"/>
              </w:rPr>
            </w:pPr>
            <w:r>
              <w:rPr>
                <w:rFonts w:ascii="Garamond" w:hAnsi="Garamond"/>
              </w:rPr>
              <w:t>DAILY READINGS</w:t>
            </w:r>
          </w:p>
        </w:tc>
        <w:tc>
          <w:tcPr>
            <w:tcW w:w="4304" w:type="dxa"/>
          </w:tcPr>
          <w:p w:rsidR="00773D8F" w:rsidRPr="00CD5C54" w:rsidRDefault="00773D8F" w:rsidP="00ED64BC">
            <w:pPr>
              <w:contextualSpacing/>
              <w:jc w:val="center"/>
              <w:rPr>
                <w:rFonts w:ascii="Garamond" w:hAnsi="Garamond"/>
              </w:rPr>
            </w:pPr>
            <w:r>
              <w:rPr>
                <w:rFonts w:ascii="Garamond" w:hAnsi="Garamond"/>
              </w:rPr>
              <w:t>ASSIGNMENTS DUE</w:t>
            </w:r>
          </w:p>
        </w:tc>
      </w:tr>
      <w:tr w:rsidR="00773D8F" w:rsidRPr="00CD5C54" w:rsidTr="00ED64BC">
        <w:trPr>
          <w:trHeight w:val="277"/>
        </w:trPr>
        <w:tc>
          <w:tcPr>
            <w:tcW w:w="1261" w:type="dxa"/>
          </w:tcPr>
          <w:p w:rsidR="00773D8F" w:rsidRPr="00CD5C54" w:rsidRDefault="00773D8F" w:rsidP="00ED64BC">
            <w:pPr>
              <w:contextualSpacing/>
              <w:rPr>
                <w:rFonts w:ascii="Garamond" w:hAnsi="Garamond"/>
              </w:rPr>
            </w:pPr>
            <w:r>
              <w:rPr>
                <w:rFonts w:ascii="Garamond" w:hAnsi="Garamond"/>
              </w:rPr>
              <w:t>One</w:t>
            </w:r>
          </w:p>
        </w:tc>
        <w:tc>
          <w:tcPr>
            <w:tcW w:w="4067" w:type="dxa"/>
          </w:tcPr>
          <w:p w:rsidR="00773D8F" w:rsidRDefault="00773D8F" w:rsidP="00ED64BC">
            <w:pPr>
              <w:jc w:val="center"/>
              <w:rPr>
                <w:rFonts w:ascii="Garamond" w:hAnsi="Garamond"/>
              </w:rPr>
            </w:pPr>
            <w:r w:rsidRPr="00CF3808">
              <w:rPr>
                <w:rFonts w:ascii="Garamond" w:hAnsi="Garamond"/>
              </w:rPr>
              <w:t>R 08/21</w:t>
            </w:r>
          </w:p>
          <w:p w:rsidR="00773D8F" w:rsidRPr="00CF3808" w:rsidRDefault="00773D8F" w:rsidP="00ED64BC">
            <w:pPr>
              <w:jc w:val="center"/>
              <w:rPr>
                <w:rFonts w:ascii="Garamond" w:hAnsi="Garamond" w:cs="Arial"/>
              </w:rPr>
            </w:pPr>
            <w:r w:rsidRPr="00CF3808">
              <w:rPr>
                <w:rFonts w:ascii="Garamond" w:hAnsi="Garamond"/>
                <w:i/>
              </w:rPr>
              <w:t>Intr</w:t>
            </w:r>
            <w:r>
              <w:rPr>
                <w:rFonts w:ascii="Garamond" w:hAnsi="Garamond"/>
                <w:i/>
              </w:rPr>
              <w:t xml:space="preserve">o to Student Responsibilities, </w:t>
            </w:r>
            <w:r w:rsidRPr="00CF3808">
              <w:rPr>
                <w:rFonts w:ascii="Garamond" w:hAnsi="Garamond"/>
                <w:i/>
              </w:rPr>
              <w:t>academic conversation and syllabus/policies</w:t>
            </w:r>
          </w:p>
        </w:tc>
        <w:tc>
          <w:tcPr>
            <w:tcW w:w="4140" w:type="dxa"/>
          </w:tcPr>
          <w:p w:rsidR="00773D8F" w:rsidRPr="0065272C" w:rsidRDefault="00773D8F" w:rsidP="00773D8F">
            <w:pPr>
              <w:pStyle w:val="ListParagraph"/>
              <w:numPr>
                <w:ilvl w:val="0"/>
                <w:numId w:val="17"/>
              </w:numPr>
              <w:suppressAutoHyphens w:val="0"/>
              <w:rPr>
                <w:rFonts w:ascii="Garamond" w:hAnsi="Garamond"/>
              </w:rPr>
            </w:pPr>
            <w:r>
              <w:rPr>
                <w:rFonts w:ascii="Garamond" w:hAnsi="Garamond"/>
              </w:rPr>
              <w:t>N/A</w:t>
            </w:r>
          </w:p>
        </w:tc>
        <w:tc>
          <w:tcPr>
            <w:tcW w:w="4304" w:type="dxa"/>
          </w:tcPr>
          <w:p w:rsidR="00773D8F" w:rsidRDefault="00773D8F" w:rsidP="00773D8F">
            <w:pPr>
              <w:numPr>
                <w:ilvl w:val="0"/>
                <w:numId w:val="7"/>
              </w:numPr>
              <w:suppressAutoHyphens w:val="0"/>
              <w:contextualSpacing/>
              <w:rPr>
                <w:rFonts w:ascii="Garamond" w:hAnsi="Garamond"/>
              </w:rPr>
            </w:pPr>
            <w:r>
              <w:rPr>
                <w:rFonts w:ascii="Garamond" w:hAnsi="Garamond"/>
              </w:rPr>
              <w:t>N/A</w:t>
            </w:r>
          </w:p>
          <w:p w:rsidR="00773D8F" w:rsidRPr="00CD5C54" w:rsidRDefault="00773D8F" w:rsidP="00773D8F">
            <w:pPr>
              <w:numPr>
                <w:ilvl w:val="0"/>
                <w:numId w:val="7"/>
              </w:numPr>
              <w:suppressAutoHyphens w:val="0"/>
              <w:contextualSpacing/>
              <w:rPr>
                <w:rFonts w:ascii="Garamond" w:hAnsi="Garamond"/>
              </w:rPr>
            </w:pPr>
            <w:r>
              <w:rPr>
                <w:rFonts w:ascii="Garamond" w:hAnsi="Garamond"/>
              </w:rPr>
              <w:t>Write Diagnostic essay in-class</w:t>
            </w:r>
          </w:p>
        </w:tc>
      </w:tr>
      <w:tr w:rsidR="00773D8F" w:rsidRPr="00CD5C54" w:rsidTr="00ED64BC">
        <w:trPr>
          <w:trHeight w:val="277"/>
        </w:trPr>
        <w:tc>
          <w:tcPr>
            <w:tcW w:w="1261" w:type="dxa"/>
            <w:vMerge w:val="restart"/>
          </w:tcPr>
          <w:p w:rsidR="00773D8F" w:rsidRPr="00CD5C54" w:rsidRDefault="00773D8F" w:rsidP="00ED64BC">
            <w:pPr>
              <w:contextualSpacing/>
              <w:rPr>
                <w:rFonts w:ascii="Garamond" w:hAnsi="Garamond"/>
              </w:rPr>
            </w:pPr>
            <w:r w:rsidRPr="00CD5C54">
              <w:rPr>
                <w:rFonts w:ascii="Garamond" w:hAnsi="Garamond"/>
              </w:rPr>
              <w:t>Two</w:t>
            </w:r>
          </w:p>
        </w:tc>
        <w:tc>
          <w:tcPr>
            <w:tcW w:w="4067" w:type="dxa"/>
          </w:tcPr>
          <w:p w:rsidR="00773D8F" w:rsidRDefault="00773D8F" w:rsidP="00ED64BC">
            <w:pPr>
              <w:jc w:val="center"/>
              <w:rPr>
                <w:rFonts w:ascii="Garamond" w:hAnsi="Garamond"/>
              </w:rPr>
            </w:pPr>
            <w:r w:rsidRPr="00CF3808">
              <w:rPr>
                <w:rFonts w:ascii="Garamond" w:hAnsi="Garamond"/>
              </w:rPr>
              <w:t>T 08/26</w:t>
            </w:r>
          </w:p>
          <w:p w:rsidR="00773D8F" w:rsidRPr="00773D8F" w:rsidRDefault="00773D8F" w:rsidP="00773D8F">
            <w:pPr>
              <w:suppressAutoHyphens w:val="0"/>
              <w:contextualSpacing/>
              <w:jc w:val="center"/>
              <w:rPr>
                <w:rFonts w:ascii="Garamond" w:hAnsi="Garamond"/>
                <w:i/>
              </w:rPr>
            </w:pPr>
            <w:r w:rsidRPr="00CF3808">
              <w:rPr>
                <w:rFonts w:ascii="Garamond" w:hAnsi="Garamond"/>
                <w:i/>
              </w:rPr>
              <w:t>Introduction to Argument; MLA Formatting</w:t>
            </w:r>
          </w:p>
        </w:tc>
        <w:tc>
          <w:tcPr>
            <w:tcW w:w="4140" w:type="dxa"/>
          </w:tcPr>
          <w:p w:rsidR="00773D8F" w:rsidRPr="00CD5C54" w:rsidRDefault="00773D8F" w:rsidP="00773D8F">
            <w:pPr>
              <w:numPr>
                <w:ilvl w:val="0"/>
                <w:numId w:val="8"/>
              </w:numPr>
              <w:suppressAutoHyphens w:val="0"/>
              <w:contextualSpacing/>
              <w:rPr>
                <w:rFonts w:ascii="Garamond" w:hAnsi="Garamond"/>
              </w:rPr>
            </w:pPr>
            <w:r w:rsidRPr="00923B64">
              <w:rPr>
                <w:rFonts w:ascii="Garamond" w:hAnsi="Garamond"/>
                <w:b/>
              </w:rPr>
              <w:t>Read</w:t>
            </w:r>
            <w:r w:rsidRPr="00923B64">
              <w:rPr>
                <w:rFonts w:ascii="Garamond" w:hAnsi="Garamond"/>
              </w:rPr>
              <w:t xml:space="preserve">: </w:t>
            </w:r>
            <w:r w:rsidRPr="00923B64">
              <w:rPr>
                <w:rFonts w:ascii="Garamond" w:hAnsi="Garamond"/>
                <w:i/>
              </w:rPr>
              <w:t>TSIS</w:t>
            </w:r>
            <w:r w:rsidR="00B8380C">
              <w:rPr>
                <w:rFonts w:ascii="Garamond" w:hAnsi="Garamond"/>
              </w:rPr>
              <w:t xml:space="preserve"> Preface, Intro, Chapter 12</w:t>
            </w:r>
            <w:r>
              <w:rPr>
                <w:rFonts w:ascii="Garamond" w:hAnsi="Garamond"/>
              </w:rPr>
              <w:t xml:space="preserve">; </w:t>
            </w:r>
            <w:r w:rsidRPr="00923B64">
              <w:rPr>
                <w:rFonts w:ascii="Garamond" w:hAnsi="Garamond"/>
                <w:i/>
              </w:rPr>
              <w:t>FYW</w:t>
            </w:r>
            <w:r w:rsidRPr="00923B64">
              <w:rPr>
                <w:rFonts w:ascii="Garamond" w:hAnsi="Garamond"/>
              </w:rPr>
              <w:t xml:space="preserve"> Chapter 1</w:t>
            </w:r>
          </w:p>
        </w:tc>
        <w:tc>
          <w:tcPr>
            <w:tcW w:w="4304" w:type="dxa"/>
          </w:tcPr>
          <w:p w:rsidR="00773D8F" w:rsidRPr="00CD5C54" w:rsidRDefault="00773D8F" w:rsidP="00773D8F">
            <w:pPr>
              <w:numPr>
                <w:ilvl w:val="0"/>
                <w:numId w:val="8"/>
              </w:numPr>
              <w:suppressAutoHyphens w:val="0"/>
              <w:contextualSpacing/>
              <w:rPr>
                <w:rFonts w:ascii="Garamond" w:hAnsi="Garamond"/>
              </w:rPr>
            </w:pPr>
            <w:r>
              <w:rPr>
                <w:rFonts w:ascii="Garamond" w:hAnsi="Garamond"/>
              </w:rPr>
              <w:t>N/A</w:t>
            </w:r>
          </w:p>
        </w:tc>
      </w:tr>
      <w:tr w:rsidR="00773D8F" w:rsidRPr="00653E88" w:rsidTr="00ED64BC">
        <w:trPr>
          <w:trHeight w:val="277"/>
        </w:trPr>
        <w:tc>
          <w:tcPr>
            <w:tcW w:w="1261" w:type="dxa"/>
            <w:vMerge/>
          </w:tcPr>
          <w:p w:rsidR="00773D8F" w:rsidRPr="00CD5C54" w:rsidRDefault="00773D8F" w:rsidP="00ED64BC">
            <w:pPr>
              <w:contextualSpacing/>
              <w:rPr>
                <w:rFonts w:ascii="Garamond" w:hAnsi="Garamond"/>
              </w:rPr>
            </w:pPr>
          </w:p>
        </w:tc>
        <w:tc>
          <w:tcPr>
            <w:tcW w:w="4067" w:type="dxa"/>
          </w:tcPr>
          <w:p w:rsidR="00773D8F" w:rsidRDefault="00773D8F" w:rsidP="00ED64BC">
            <w:pPr>
              <w:jc w:val="center"/>
              <w:rPr>
                <w:rFonts w:ascii="Garamond" w:hAnsi="Garamond"/>
              </w:rPr>
            </w:pPr>
            <w:r w:rsidRPr="00CF3808">
              <w:rPr>
                <w:rFonts w:ascii="Garamond" w:hAnsi="Garamond"/>
              </w:rPr>
              <w:t>R 08/28</w:t>
            </w:r>
          </w:p>
          <w:p w:rsidR="00773D8F" w:rsidRPr="00CF3808" w:rsidRDefault="00773D8F" w:rsidP="00773D8F">
            <w:pPr>
              <w:suppressAutoHyphens w:val="0"/>
              <w:contextualSpacing/>
              <w:jc w:val="center"/>
              <w:rPr>
                <w:rFonts w:ascii="Garamond" w:hAnsi="Garamond" w:cs="Arial"/>
              </w:rPr>
            </w:pPr>
            <w:r w:rsidRPr="00CF3808">
              <w:rPr>
                <w:rFonts w:ascii="Garamond" w:hAnsi="Garamond"/>
                <w:i/>
              </w:rPr>
              <w:t>Introduce DCA and discourse communities</w:t>
            </w:r>
          </w:p>
        </w:tc>
        <w:tc>
          <w:tcPr>
            <w:tcW w:w="4140" w:type="dxa"/>
          </w:tcPr>
          <w:p w:rsidR="00773D8F" w:rsidRPr="00CD5C54" w:rsidRDefault="00773D8F" w:rsidP="00773D8F">
            <w:pPr>
              <w:numPr>
                <w:ilvl w:val="0"/>
                <w:numId w:val="8"/>
              </w:numPr>
              <w:suppressAutoHyphens w:val="0"/>
              <w:contextualSpacing/>
              <w:rPr>
                <w:rFonts w:ascii="Garamond" w:hAnsi="Garamond"/>
              </w:rPr>
            </w:pPr>
            <w:r>
              <w:rPr>
                <w:rFonts w:ascii="Garamond" w:hAnsi="Garamond"/>
                <w:b/>
              </w:rPr>
              <w:t xml:space="preserve">Read </w:t>
            </w:r>
            <w:r w:rsidRPr="00923B64">
              <w:rPr>
                <w:rFonts w:ascii="Garamond" w:hAnsi="Garamond"/>
              </w:rPr>
              <w:t>DCA Assignment P26-P32</w:t>
            </w:r>
          </w:p>
        </w:tc>
        <w:tc>
          <w:tcPr>
            <w:tcW w:w="4304" w:type="dxa"/>
          </w:tcPr>
          <w:p w:rsidR="00773D8F" w:rsidRPr="00653E88" w:rsidRDefault="00773D8F" w:rsidP="00773D8F">
            <w:pPr>
              <w:numPr>
                <w:ilvl w:val="0"/>
                <w:numId w:val="8"/>
              </w:numPr>
              <w:suppressAutoHyphens w:val="0"/>
              <w:contextualSpacing/>
              <w:rPr>
                <w:rFonts w:ascii="Garamond" w:hAnsi="Garamond"/>
              </w:rPr>
            </w:pPr>
            <w:r>
              <w:rPr>
                <w:rFonts w:ascii="Garamond" w:hAnsi="Garamond"/>
              </w:rPr>
              <w:t>N/A</w:t>
            </w:r>
          </w:p>
        </w:tc>
      </w:tr>
      <w:tr w:rsidR="00773D8F" w:rsidRPr="00CF3808" w:rsidTr="00ED64BC">
        <w:trPr>
          <w:trHeight w:val="277"/>
        </w:trPr>
        <w:tc>
          <w:tcPr>
            <w:tcW w:w="1261" w:type="dxa"/>
            <w:vMerge w:val="restart"/>
          </w:tcPr>
          <w:p w:rsidR="00773D8F" w:rsidRPr="00CD5C54" w:rsidRDefault="00773D8F" w:rsidP="00ED64BC">
            <w:pPr>
              <w:contextualSpacing/>
              <w:rPr>
                <w:rFonts w:ascii="Garamond" w:hAnsi="Garamond"/>
              </w:rPr>
            </w:pPr>
            <w:r w:rsidRPr="00CD5C54">
              <w:rPr>
                <w:rFonts w:ascii="Garamond" w:hAnsi="Garamond"/>
              </w:rPr>
              <w:t>Three</w:t>
            </w:r>
          </w:p>
        </w:tc>
        <w:tc>
          <w:tcPr>
            <w:tcW w:w="4067" w:type="dxa"/>
          </w:tcPr>
          <w:p w:rsidR="00773D8F" w:rsidRDefault="00773D8F" w:rsidP="00ED64BC">
            <w:pPr>
              <w:jc w:val="center"/>
              <w:rPr>
                <w:rFonts w:ascii="Garamond" w:hAnsi="Garamond"/>
              </w:rPr>
            </w:pPr>
            <w:r w:rsidRPr="00CF3808">
              <w:rPr>
                <w:rFonts w:ascii="Garamond" w:hAnsi="Garamond"/>
              </w:rPr>
              <w:t>T 09/02</w:t>
            </w:r>
          </w:p>
          <w:p w:rsidR="00773D8F" w:rsidRPr="00CF3808" w:rsidRDefault="00773D8F" w:rsidP="00773D8F">
            <w:pPr>
              <w:suppressAutoHyphens w:val="0"/>
              <w:contextualSpacing/>
              <w:jc w:val="center"/>
              <w:rPr>
                <w:rFonts w:ascii="Garamond" w:hAnsi="Garamond" w:cs="Arial"/>
              </w:rPr>
            </w:pPr>
            <w:r w:rsidRPr="00CF3808">
              <w:rPr>
                <w:rFonts w:ascii="Garamond" w:hAnsi="Garamond"/>
                <w:i/>
              </w:rPr>
              <w:t>The Rhetorical Triangle and Audience</w:t>
            </w:r>
          </w:p>
        </w:tc>
        <w:tc>
          <w:tcPr>
            <w:tcW w:w="4140" w:type="dxa"/>
          </w:tcPr>
          <w:p w:rsidR="00773D8F" w:rsidRPr="00CD5C54" w:rsidRDefault="00773D8F" w:rsidP="00773D8F">
            <w:pPr>
              <w:numPr>
                <w:ilvl w:val="0"/>
                <w:numId w:val="8"/>
              </w:numPr>
              <w:suppressAutoHyphens w:val="0"/>
              <w:contextualSpacing/>
              <w:rPr>
                <w:rFonts w:ascii="Garamond" w:hAnsi="Garamond"/>
              </w:rPr>
            </w:pPr>
            <w:r w:rsidRPr="00923B64">
              <w:rPr>
                <w:rFonts w:ascii="Garamond" w:hAnsi="Garamond"/>
                <w:b/>
              </w:rPr>
              <w:t>Read</w:t>
            </w:r>
            <w:r w:rsidRPr="00923B64">
              <w:rPr>
                <w:rFonts w:ascii="Garamond" w:hAnsi="Garamond"/>
              </w:rPr>
              <w:t xml:space="preserve">: </w:t>
            </w:r>
            <w:r w:rsidRPr="00923B64">
              <w:rPr>
                <w:rFonts w:ascii="Garamond" w:hAnsi="Garamond"/>
                <w:i/>
              </w:rPr>
              <w:t>FYW</w:t>
            </w:r>
            <w:r w:rsidRPr="00923B64">
              <w:rPr>
                <w:rFonts w:ascii="Garamond" w:hAnsi="Garamond"/>
              </w:rPr>
              <w:t xml:space="preserve"> P11-P22 </w:t>
            </w:r>
            <w:r>
              <w:rPr>
                <w:rFonts w:ascii="Garamond" w:hAnsi="Garamond"/>
              </w:rPr>
              <w:t xml:space="preserve">; </w:t>
            </w:r>
            <w:r w:rsidRPr="00923B64">
              <w:rPr>
                <w:rFonts w:ascii="Garamond" w:hAnsi="Garamond"/>
                <w:i/>
              </w:rPr>
              <w:t>TSIS</w:t>
            </w:r>
            <w:r w:rsidRPr="00923B64">
              <w:rPr>
                <w:rFonts w:ascii="Garamond" w:hAnsi="Garamond"/>
              </w:rPr>
              <w:t xml:space="preserve"> Chapter 1</w:t>
            </w:r>
          </w:p>
        </w:tc>
        <w:tc>
          <w:tcPr>
            <w:tcW w:w="4304" w:type="dxa"/>
          </w:tcPr>
          <w:p w:rsidR="00773D8F" w:rsidRPr="00CF3808" w:rsidRDefault="00773D8F" w:rsidP="00773D8F">
            <w:pPr>
              <w:numPr>
                <w:ilvl w:val="0"/>
                <w:numId w:val="8"/>
              </w:numPr>
              <w:suppressAutoHyphens w:val="0"/>
              <w:contextualSpacing/>
              <w:rPr>
                <w:rFonts w:ascii="Garamond" w:hAnsi="Garamond"/>
              </w:rPr>
            </w:pPr>
            <w:r>
              <w:rPr>
                <w:rFonts w:ascii="Garamond" w:hAnsi="Garamond"/>
              </w:rPr>
              <w:t>Process Paper #1: DCA Prospectus</w:t>
            </w:r>
          </w:p>
        </w:tc>
      </w:tr>
      <w:tr w:rsidR="00773D8F" w:rsidRPr="00CD5C54" w:rsidTr="00ED64BC">
        <w:trPr>
          <w:trHeight w:val="277"/>
        </w:trPr>
        <w:tc>
          <w:tcPr>
            <w:tcW w:w="1261" w:type="dxa"/>
            <w:vMerge/>
          </w:tcPr>
          <w:p w:rsidR="00773D8F" w:rsidRPr="00CD5C54" w:rsidRDefault="00773D8F" w:rsidP="00ED64BC">
            <w:pPr>
              <w:contextualSpacing/>
              <w:rPr>
                <w:rFonts w:ascii="Garamond" w:hAnsi="Garamond"/>
              </w:rPr>
            </w:pPr>
          </w:p>
        </w:tc>
        <w:tc>
          <w:tcPr>
            <w:tcW w:w="4067" w:type="dxa"/>
          </w:tcPr>
          <w:p w:rsidR="00773D8F" w:rsidRDefault="00773D8F" w:rsidP="00ED64BC">
            <w:pPr>
              <w:jc w:val="center"/>
              <w:rPr>
                <w:rFonts w:ascii="Garamond" w:hAnsi="Garamond"/>
              </w:rPr>
            </w:pPr>
            <w:r w:rsidRPr="00CF3808">
              <w:rPr>
                <w:rFonts w:ascii="Garamond" w:hAnsi="Garamond"/>
              </w:rPr>
              <w:t>R 09/04</w:t>
            </w:r>
          </w:p>
          <w:p w:rsidR="00773D8F" w:rsidRPr="00CF3808" w:rsidRDefault="00773D8F" w:rsidP="00773D8F">
            <w:pPr>
              <w:suppressAutoHyphens w:val="0"/>
              <w:contextualSpacing/>
              <w:jc w:val="center"/>
              <w:rPr>
                <w:rFonts w:ascii="Garamond" w:hAnsi="Garamond" w:cs="Arial"/>
              </w:rPr>
            </w:pPr>
            <w:r w:rsidRPr="00CF3808">
              <w:rPr>
                <w:rFonts w:ascii="Garamond" w:hAnsi="Garamond"/>
                <w:i/>
              </w:rPr>
              <w:t>Logos, Pathos, and Ethos</w:t>
            </w:r>
          </w:p>
        </w:tc>
        <w:tc>
          <w:tcPr>
            <w:tcW w:w="4140" w:type="dxa"/>
          </w:tcPr>
          <w:p w:rsidR="00773D8F" w:rsidRPr="00CD5C54" w:rsidRDefault="00773D8F" w:rsidP="00773D8F">
            <w:pPr>
              <w:numPr>
                <w:ilvl w:val="0"/>
                <w:numId w:val="8"/>
              </w:numPr>
              <w:suppressAutoHyphens w:val="0"/>
              <w:contextualSpacing/>
              <w:rPr>
                <w:rFonts w:ascii="Garamond" w:hAnsi="Garamond"/>
              </w:rPr>
            </w:pPr>
            <w:r w:rsidRPr="00923B64">
              <w:rPr>
                <w:rFonts w:ascii="Garamond" w:hAnsi="Garamond"/>
                <w:b/>
              </w:rPr>
              <w:t>Read</w:t>
            </w:r>
            <w:r w:rsidRPr="00923B64">
              <w:rPr>
                <w:rFonts w:ascii="Garamond" w:hAnsi="Garamond"/>
              </w:rPr>
              <w:t>: FYW Chapter 5</w:t>
            </w:r>
          </w:p>
        </w:tc>
        <w:tc>
          <w:tcPr>
            <w:tcW w:w="4304" w:type="dxa"/>
          </w:tcPr>
          <w:p w:rsidR="00773D8F" w:rsidRPr="00CD5C54" w:rsidRDefault="00773D8F" w:rsidP="00773D8F">
            <w:pPr>
              <w:numPr>
                <w:ilvl w:val="0"/>
                <w:numId w:val="8"/>
              </w:numPr>
              <w:suppressAutoHyphens w:val="0"/>
              <w:contextualSpacing/>
              <w:rPr>
                <w:rFonts w:ascii="Garamond" w:hAnsi="Garamond"/>
              </w:rPr>
            </w:pPr>
            <w:r>
              <w:rPr>
                <w:rFonts w:ascii="Garamond" w:hAnsi="Garamond"/>
              </w:rPr>
              <w:t>N/A</w:t>
            </w:r>
          </w:p>
        </w:tc>
      </w:tr>
      <w:tr w:rsidR="00773D8F" w:rsidRPr="00CD5C54" w:rsidTr="00ED64BC">
        <w:trPr>
          <w:trHeight w:val="277"/>
        </w:trPr>
        <w:tc>
          <w:tcPr>
            <w:tcW w:w="1261" w:type="dxa"/>
            <w:vMerge w:val="restart"/>
          </w:tcPr>
          <w:p w:rsidR="00773D8F" w:rsidRPr="00CD5C54" w:rsidRDefault="00773D8F" w:rsidP="00ED64BC">
            <w:pPr>
              <w:contextualSpacing/>
              <w:rPr>
                <w:rFonts w:ascii="Garamond" w:hAnsi="Garamond"/>
              </w:rPr>
            </w:pPr>
            <w:r w:rsidRPr="00CD5C54">
              <w:rPr>
                <w:rFonts w:ascii="Garamond" w:hAnsi="Garamond"/>
              </w:rPr>
              <w:t>Four</w:t>
            </w:r>
          </w:p>
        </w:tc>
        <w:tc>
          <w:tcPr>
            <w:tcW w:w="4067" w:type="dxa"/>
          </w:tcPr>
          <w:p w:rsidR="00773D8F" w:rsidRDefault="00773D8F" w:rsidP="00ED64BC">
            <w:pPr>
              <w:jc w:val="center"/>
              <w:rPr>
                <w:rFonts w:ascii="Garamond" w:hAnsi="Garamond"/>
              </w:rPr>
            </w:pPr>
            <w:r w:rsidRPr="00CF3808">
              <w:rPr>
                <w:rFonts w:ascii="Garamond" w:hAnsi="Garamond"/>
              </w:rPr>
              <w:t>T 09/09</w:t>
            </w:r>
          </w:p>
          <w:p w:rsidR="00773D8F" w:rsidRPr="00CF3808" w:rsidRDefault="00773D8F" w:rsidP="00773D8F">
            <w:pPr>
              <w:jc w:val="center"/>
              <w:rPr>
                <w:rFonts w:ascii="Garamond" w:hAnsi="Garamond" w:cs="Arial"/>
              </w:rPr>
            </w:pPr>
            <w:r w:rsidRPr="00CF3808">
              <w:rPr>
                <w:rFonts w:ascii="Garamond" w:hAnsi="Garamond"/>
                <w:i/>
              </w:rPr>
              <w:t>Logos, Pathos, and Ethos (cont’d)</w:t>
            </w:r>
          </w:p>
        </w:tc>
        <w:tc>
          <w:tcPr>
            <w:tcW w:w="4140" w:type="dxa"/>
          </w:tcPr>
          <w:p w:rsidR="00773D8F" w:rsidRPr="0065272C" w:rsidRDefault="00773D8F" w:rsidP="00773D8F">
            <w:pPr>
              <w:pStyle w:val="ListParagraph"/>
              <w:numPr>
                <w:ilvl w:val="0"/>
                <w:numId w:val="15"/>
              </w:numPr>
              <w:suppressAutoHyphens w:val="0"/>
              <w:rPr>
                <w:rFonts w:ascii="Garamond" w:hAnsi="Garamond"/>
              </w:rPr>
            </w:pPr>
            <w:r>
              <w:rPr>
                <w:rFonts w:ascii="Garamond" w:hAnsi="Garamond"/>
              </w:rPr>
              <w:t>N/A</w:t>
            </w:r>
          </w:p>
        </w:tc>
        <w:tc>
          <w:tcPr>
            <w:tcW w:w="4304" w:type="dxa"/>
          </w:tcPr>
          <w:p w:rsidR="00773D8F" w:rsidRPr="00CD5C54" w:rsidRDefault="00773D8F" w:rsidP="00773D8F">
            <w:pPr>
              <w:numPr>
                <w:ilvl w:val="0"/>
                <w:numId w:val="8"/>
              </w:numPr>
              <w:suppressAutoHyphens w:val="0"/>
              <w:contextualSpacing/>
              <w:rPr>
                <w:rFonts w:ascii="Garamond" w:hAnsi="Garamond"/>
              </w:rPr>
            </w:pPr>
            <w:r>
              <w:rPr>
                <w:rFonts w:ascii="Garamond" w:hAnsi="Garamond"/>
              </w:rPr>
              <w:t>Process Paper #2: DCA Introduction</w:t>
            </w:r>
          </w:p>
        </w:tc>
      </w:tr>
      <w:tr w:rsidR="00773D8F" w:rsidRPr="00CD5C54" w:rsidTr="00ED64BC">
        <w:trPr>
          <w:trHeight w:val="277"/>
        </w:trPr>
        <w:tc>
          <w:tcPr>
            <w:tcW w:w="1261" w:type="dxa"/>
            <w:vMerge/>
          </w:tcPr>
          <w:p w:rsidR="00773D8F" w:rsidRPr="00CD5C54" w:rsidRDefault="00773D8F" w:rsidP="00ED64BC">
            <w:pPr>
              <w:contextualSpacing/>
              <w:rPr>
                <w:rFonts w:ascii="Garamond" w:hAnsi="Garamond"/>
              </w:rPr>
            </w:pPr>
          </w:p>
        </w:tc>
        <w:tc>
          <w:tcPr>
            <w:tcW w:w="4067" w:type="dxa"/>
          </w:tcPr>
          <w:p w:rsidR="00773D8F" w:rsidRDefault="00773D8F" w:rsidP="00ED64BC">
            <w:pPr>
              <w:jc w:val="center"/>
              <w:rPr>
                <w:rFonts w:ascii="Garamond" w:hAnsi="Garamond"/>
              </w:rPr>
            </w:pPr>
            <w:r w:rsidRPr="00CF3808">
              <w:rPr>
                <w:rFonts w:ascii="Garamond" w:hAnsi="Garamond"/>
              </w:rPr>
              <w:t>R 09/11</w:t>
            </w:r>
          </w:p>
          <w:p w:rsidR="00773D8F" w:rsidRPr="00CF3808" w:rsidRDefault="00773D8F" w:rsidP="00ED64BC">
            <w:pPr>
              <w:jc w:val="center"/>
              <w:rPr>
                <w:rFonts w:ascii="Garamond" w:hAnsi="Garamond" w:cs="Arial"/>
              </w:rPr>
            </w:pPr>
            <w:r>
              <w:rPr>
                <w:rFonts w:ascii="Garamond" w:hAnsi="Garamond"/>
                <w:i/>
              </w:rPr>
              <w:t>Plagiarism</w:t>
            </w:r>
            <w:r w:rsidR="00B8380C">
              <w:rPr>
                <w:rFonts w:ascii="Garamond" w:hAnsi="Garamond"/>
                <w:i/>
              </w:rPr>
              <w:t>, Questions of Significance</w:t>
            </w:r>
          </w:p>
        </w:tc>
        <w:tc>
          <w:tcPr>
            <w:tcW w:w="4140" w:type="dxa"/>
          </w:tcPr>
          <w:p w:rsidR="00773D8F" w:rsidRDefault="00773D8F" w:rsidP="00773D8F">
            <w:pPr>
              <w:pStyle w:val="ListParagraph"/>
              <w:numPr>
                <w:ilvl w:val="0"/>
                <w:numId w:val="8"/>
              </w:numPr>
              <w:suppressAutoHyphens w:val="0"/>
              <w:rPr>
                <w:rFonts w:ascii="Garamond" w:hAnsi="Garamond"/>
              </w:rPr>
            </w:pPr>
            <w:r>
              <w:rPr>
                <w:rFonts w:ascii="Garamond" w:hAnsi="Garamond"/>
                <w:b/>
              </w:rPr>
              <w:t>Complete</w:t>
            </w:r>
            <w:r>
              <w:rPr>
                <w:rFonts w:ascii="Garamond" w:hAnsi="Garamond"/>
              </w:rPr>
              <w:t xml:space="preserve"> Plagiarism Tutorial and Quiz Online, bring confirmation to class</w:t>
            </w:r>
          </w:p>
          <w:p w:rsidR="00B8380C" w:rsidRPr="0065272C" w:rsidRDefault="00B8380C" w:rsidP="00773D8F">
            <w:pPr>
              <w:pStyle w:val="ListParagraph"/>
              <w:numPr>
                <w:ilvl w:val="0"/>
                <w:numId w:val="8"/>
              </w:numPr>
              <w:suppressAutoHyphens w:val="0"/>
              <w:rPr>
                <w:rFonts w:ascii="Garamond" w:hAnsi="Garamond"/>
              </w:rPr>
            </w:pPr>
            <w:r>
              <w:rPr>
                <w:rFonts w:ascii="Garamond" w:hAnsi="Garamond"/>
                <w:b/>
              </w:rPr>
              <w:t>Read</w:t>
            </w:r>
            <w:r>
              <w:rPr>
                <w:rFonts w:ascii="Garamond" w:hAnsi="Garamond"/>
              </w:rPr>
              <w:t>: TSIS Chapter 7</w:t>
            </w:r>
          </w:p>
        </w:tc>
        <w:tc>
          <w:tcPr>
            <w:tcW w:w="4304" w:type="dxa"/>
          </w:tcPr>
          <w:p w:rsidR="00773D8F" w:rsidRPr="00CD5C54" w:rsidRDefault="00773D8F" w:rsidP="00773D8F">
            <w:pPr>
              <w:numPr>
                <w:ilvl w:val="0"/>
                <w:numId w:val="8"/>
              </w:numPr>
              <w:suppressAutoHyphens w:val="0"/>
              <w:contextualSpacing/>
              <w:rPr>
                <w:rFonts w:ascii="Garamond" w:hAnsi="Garamond"/>
              </w:rPr>
            </w:pPr>
            <w:r>
              <w:rPr>
                <w:rFonts w:ascii="Garamond" w:hAnsi="Garamond"/>
              </w:rPr>
              <w:t>N/A</w:t>
            </w:r>
          </w:p>
        </w:tc>
      </w:tr>
      <w:tr w:rsidR="00773D8F" w:rsidRPr="00CD5C54" w:rsidTr="00ED64BC">
        <w:trPr>
          <w:trHeight w:val="277"/>
        </w:trPr>
        <w:tc>
          <w:tcPr>
            <w:tcW w:w="1261" w:type="dxa"/>
            <w:vMerge w:val="restart"/>
          </w:tcPr>
          <w:p w:rsidR="00773D8F" w:rsidRPr="00CD5C54" w:rsidRDefault="00773D8F" w:rsidP="00ED64BC">
            <w:pPr>
              <w:contextualSpacing/>
              <w:rPr>
                <w:rFonts w:ascii="Garamond" w:hAnsi="Garamond"/>
              </w:rPr>
            </w:pPr>
            <w:r w:rsidRPr="00CD5C54">
              <w:rPr>
                <w:rFonts w:ascii="Garamond" w:hAnsi="Garamond"/>
              </w:rPr>
              <w:t>Five</w:t>
            </w:r>
          </w:p>
        </w:tc>
        <w:tc>
          <w:tcPr>
            <w:tcW w:w="4067" w:type="dxa"/>
          </w:tcPr>
          <w:p w:rsidR="00773D8F" w:rsidRDefault="00773D8F" w:rsidP="00ED64BC">
            <w:pPr>
              <w:jc w:val="center"/>
              <w:rPr>
                <w:rFonts w:ascii="Garamond" w:hAnsi="Garamond"/>
              </w:rPr>
            </w:pPr>
            <w:r w:rsidRPr="00CF3808">
              <w:rPr>
                <w:rFonts w:ascii="Garamond" w:hAnsi="Garamond"/>
              </w:rPr>
              <w:t>T 09/16</w:t>
            </w:r>
          </w:p>
          <w:p w:rsidR="00773D8F" w:rsidRPr="00CF3808" w:rsidRDefault="00773D8F" w:rsidP="00773D8F">
            <w:pPr>
              <w:jc w:val="center"/>
              <w:rPr>
                <w:rFonts w:ascii="Garamond" w:hAnsi="Garamond" w:cs="Arial"/>
              </w:rPr>
            </w:pPr>
            <w:r>
              <w:rPr>
                <w:rFonts w:ascii="Garamond" w:hAnsi="Garamond"/>
                <w:i/>
              </w:rPr>
              <w:t>DCA First Draft Conferences</w:t>
            </w:r>
          </w:p>
        </w:tc>
        <w:tc>
          <w:tcPr>
            <w:tcW w:w="4140" w:type="dxa"/>
          </w:tcPr>
          <w:p w:rsidR="00773D8F" w:rsidRPr="0065272C" w:rsidRDefault="00773D8F" w:rsidP="00773D8F">
            <w:pPr>
              <w:pStyle w:val="ListParagraph"/>
              <w:numPr>
                <w:ilvl w:val="0"/>
                <w:numId w:val="8"/>
              </w:numPr>
              <w:suppressAutoHyphens w:val="0"/>
              <w:rPr>
                <w:rFonts w:ascii="Garamond" w:hAnsi="Garamond"/>
              </w:rPr>
            </w:pPr>
            <w:r w:rsidRPr="0065272C">
              <w:rPr>
                <w:rFonts w:ascii="Garamond" w:hAnsi="Garamond"/>
              </w:rPr>
              <w:t>NO CLASS</w:t>
            </w:r>
          </w:p>
        </w:tc>
        <w:tc>
          <w:tcPr>
            <w:tcW w:w="4304" w:type="dxa"/>
          </w:tcPr>
          <w:p w:rsidR="00773D8F" w:rsidRPr="00CD5C54" w:rsidRDefault="00773D8F" w:rsidP="00773D8F">
            <w:pPr>
              <w:numPr>
                <w:ilvl w:val="0"/>
                <w:numId w:val="8"/>
              </w:numPr>
              <w:suppressAutoHyphens w:val="0"/>
              <w:contextualSpacing/>
              <w:rPr>
                <w:rFonts w:ascii="Garamond" w:hAnsi="Garamond"/>
              </w:rPr>
            </w:pPr>
            <w:r>
              <w:rPr>
                <w:rFonts w:ascii="Garamond" w:hAnsi="Garamond"/>
              </w:rPr>
              <w:t>Process Paper #3: DCA First Draft Conferences</w:t>
            </w:r>
          </w:p>
        </w:tc>
      </w:tr>
      <w:tr w:rsidR="00773D8F" w:rsidRPr="00CD5C54" w:rsidTr="00ED64BC">
        <w:trPr>
          <w:trHeight w:val="277"/>
        </w:trPr>
        <w:tc>
          <w:tcPr>
            <w:tcW w:w="1261" w:type="dxa"/>
            <w:vMerge/>
          </w:tcPr>
          <w:p w:rsidR="00773D8F" w:rsidRPr="00CD5C54" w:rsidRDefault="00773D8F" w:rsidP="00ED64BC">
            <w:pPr>
              <w:contextualSpacing/>
              <w:rPr>
                <w:rFonts w:ascii="Garamond" w:hAnsi="Garamond"/>
              </w:rPr>
            </w:pPr>
          </w:p>
        </w:tc>
        <w:tc>
          <w:tcPr>
            <w:tcW w:w="4067" w:type="dxa"/>
          </w:tcPr>
          <w:p w:rsidR="00773D8F" w:rsidRDefault="00773D8F" w:rsidP="00ED64BC">
            <w:pPr>
              <w:jc w:val="center"/>
              <w:rPr>
                <w:rFonts w:ascii="Garamond" w:hAnsi="Garamond"/>
              </w:rPr>
            </w:pPr>
            <w:r w:rsidRPr="00CF3808">
              <w:rPr>
                <w:rFonts w:ascii="Garamond" w:hAnsi="Garamond"/>
              </w:rPr>
              <w:t>R 09/18</w:t>
            </w:r>
          </w:p>
          <w:p w:rsidR="00773D8F" w:rsidRPr="00CF3808" w:rsidRDefault="00773D8F" w:rsidP="00773D8F">
            <w:pPr>
              <w:suppressAutoHyphens w:val="0"/>
              <w:contextualSpacing/>
              <w:jc w:val="center"/>
              <w:rPr>
                <w:rFonts w:ascii="Garamond" w:hAnsi="Garamond" w:cs="Arial"/>
              </w:rPr>
            </w:pPr>
            <w:r w:rsidRPr="00CF3808">
              <w:rPr>
                <w:rFonts w:ascii="Garamond" w:hAnsi="Garamond"/>
                <w:i/>
              </w:rPr>
              <w:t>Introduce RAE</w:t>
            </w:r>
          </w:p>
        </w:tc>
        <w:tc>
          <w:tcPr>
            <w:tcW w:w="4140" w:type="dxa"/>
          </w:tcPr>
          <w:p w:rsidR="00773D8F" w:rsidRPr="0065272C" w:rsidRDefault="00773D8F" w:rsidP="00773D8F">
            <w:pPr>
              <w:pStyle w:val="ListParagraph"/>
              <w:numPr>
                <w:ilvl w:val="0"/>
                <w:numId w:val="16"/>
              </w:numPr>
              <w:suppressAutoHyphens w:val="0"/>
              <w:rPr>
                <w:rFonts w:ascii="Garamond" w:hAnsi="Garamond"/>
              </w:rPr>
            </w:pPr>
            <w:r w:rsidRPr="00923B64">
              <w:rPr>
                <w:rFonts w:ascii="Garamond" w:hAnsi="Garamond"/>
                <w:b/>
              </w:rPr>
              <w:t>Read</w:t>
            </w:r>
            <w:r w:rsidRPr="00923B64">
              <w:rPr>
                <w:rFonts w:ascii="Garamond" w:hAnsi="Garamond"/>
              </w:rPr>
              <w:t>: FYW P33-P36</w:t>
            </w:r>
          </w:p>
        </w:tc>
        <w:tc>
          <w:tcPr>
            <w:tcW w:w="4304" w:type="dxa"/>
          </w:tcPr>
          <w:p w:rsidR="00773D8F" w:rsidRPr="00CD5C54" w:rsidRDefault="00773D8F" w:rsidP="00773D8F">
            <w:pPr>
              <w:numPr>
                <w:ilvl w:val="0"/>
                <w:numId w:val="8"/>
              </w:numPr>
              <w:suppressAutoHyphens w:val="0"/>
              <w:contextualSpacing/>
              <w:rPr>
                <w:rFonts w:ascii="Garamond" w:hAnsi="Garamond"/>
              </w:rPr>
            </w:pPr>
            <w:r>
              <w:rPr>
                <w:rFonts w:ascii="Garamond" w:hAnsi="Garamond"/>
              </w:rPr>
              <w:t>N/A</w:t>
            </w:r>
          </w:p>
        </w:tc>
      </w:tr>
      <w:tr w:rsidR="00773D8F" w:rsidRPr="00CD5C54" w:rsidTr="00ED64BC">
        <w:trPr>
          <w:trHeight w:val="277"/>
        </w:trPr>
        <w:tc>
          <w:tcPr>
            <w:tcW w:w="1261" w:type="dxa"/>
            <w:vMerge w:val="restart"/>
          </w:tcPr>
          <w:p w:rsidR="00773D8F" w:rsidRPr="00CD5C54" w:rsidRDefault="00773D8F" w:rsidP="00ED64BC">
            <w:pPr>
              <w:contextualSpacing/>
              <w:rPr>
                <w:rFonts w:ascii="Garamond" w:hAnsi="Garamond"/>
              </w:rPr>
            </w:pPr>
            <w:r w:rsidRPr="00CD5C54">
              <w:rPr>
                <w:rFonts w:ascii="Garamond" w:hAnsi="Garamond"/>
              </w:rPr>
              <w:t>Six</w:t>
            </w:r>
          </w:p>
        </w:tc>
        <w:tc>
          <w:tcPr>
            <w:tcW w:w="4067" w:type="dxa"/>
          </w:tcPr>
          <w:p w:rsidR="00773D8F" w:rsidRDefault="00773D8F" w:rsidP="00ED64BC">
            <w:pPr>
              <w:jc w:val="center"/>
              <w:rPr>
                <w:rFonts w:ascii="Garamond" w:hAnsi="Garamond"/>
              </w:rPr>
            </w:pPr>
            <w:r w:rsidRPr="00CF3808">
              <w:rPr>
                <w:rFonts w:ascii="Garamond" w:hAnsi="Garamond"/>
              </w:rPr>
              <w:t>T 09/23</w:t>
            </w:r>
          </w:p>
          <w:p w:rsidR="00773D8F" w:rsidRPr="00CF3808" w:rsidRDefault="00773D8F" w:rsidP="00773D8F">
            <w:pPr>
              <w:suppressAutoHyphens w:val="0"/>
              <w:contextualSpacing/>
              <w:jc w:val="center"/>
              <w:rPr>
                <w:rFonts w:ascii="Garamond" w:hAnsi="Garamond" w:cs="Arial"/>
              </w:rPr>
            </w:pPr>
            <w:r w:rsidRPr="00CF3808">
              <w:rPr>
                <w:rFonts w:ascii="Garamond" w:hAnsi="Garamond"/>
                <w:i/>
              </w:rPr>
              <w:t>In Class Work: Editing/Revising Workshop; DCA Grading Criteria/Rubric</w:t>
            </w:r>
          </w:p>
        </w:tc>
        <w:tc>
          <w:tcPr>
            <w:tcW w:w="4140" w:type="dxa"/>
          </w:tcPr>
          <w:p w:rsidR="00773D8F" w:rsidRPr="00CD5C54" w:rsidRDefault="00773D8F" w:rsidP="00773D8F">
            <w:pPr>
              <w:numPr>
                <w:ilvl w:val="0"/>
                <w:numId w:val="8"/>
              </w:numPr>
              <w:suppressAutoHyphens w:val="0"/>
              <w:contextualSpacing/>
              <w:rPr>
                <w:rFonts w:ascii="Garamond" w:hAnsi="Garamond"/>
                <w:b/>
              </w:rPr>
            </w:pPr>
            <w:r>
              <w:rPr>
                <w:rFonts w:ascii="Garamond" w:hAnsi="Garamond"/>
              </w:rPr>
              <w:t>N/A</w:t>
            </w:r>
          </w:p>
        </w:tc>
        <w:tc>
          <w:tcPr>
            <w:tcW w:w="4304" w:type="dxa"/>
          </w:tcPr>
          <w:p w:rsidR="00773D8F" w:rsidRPr="00CD5C54" w:rsidRDefault="00773D8F" w:rsidP="00773D8F">
            <w:pPr>
              <w:numPr>
                <w:ilvl w:val="0"/>
                <w:numId w:val="8"/>
              </w:numPr>
              <w:suppressAutoHyphens w:val="0"/>
              <w:contextualSpacing/>
              <w:rPr>
                <w:rFonts w:ascii="Garamond" w:hAnsi="Garamond"/>
              </w:rPr>
            </w:pPr>
            <w:r>
              <w:rPr>
                <w:rFonts w:ascii="Garamond" w:hAnsi="Garamond"/>
              </w:rPr>
              <w:t>Process Paper #4: DCA Second Draft; peer review due by Thursday</w:t>
            </w:r>
          </w:p>
        </w:tc>
      </w:tr>
      <w:tr w:rsidR="00773D8F" w:rsidRPr="00C87998" w:rsidTr="00ED64BC">
        <w:trPr>
          <w:trHeight w:val="277"/>
        </w:trPr>
        <w:tc>
          <w:tcPr>
            <w:tcW w:w="1261" w:type="dxa"/>
            <w:vMerge/>
          </w:tcPr>
          <w:p w:rsidR="00773D8F" w:rsidRPr="00CD5C54" w:rsidRDefault="00773D8F" w:rsidP="00ED64BC">
            <w:pPr>
              <w:contextualSpacing/>
              <w:rPr>
                <w:rFonts w:ascii="Garamond" w:hAnsi="Garamond"/>
              </w:rPr>
            </w:pPr>
          </w:p>
        </w:tc>
        <w:tc>
          <w:tcPr>
            <w:tcW w:w="4067" w:type="dxa"/>
          </w:tcPr>
          <w:p w:rsidR="00773D8F" w:rsidRDefault="00773D8F" w:rsidP="00ED64BC">
            <w:pPr>
              <w:jc w:val="center"/>
              <w:rPr>
                <w:rFonts w:ascii="Garamond" w:hAnsi="Garamond"/>
              </w:rPr>
            </w:pPr>
            <w:r w:rsidRPr="00CF3808">
              <w:rPr>
                <w:rFonts w:ascii="Garamond" w:hAnsi="Garamond"/>
              </w:rPr>
              <w:t>R 09/25</w:t>
            </w:r>
          </w:p>
          <w:p w:rsidR="00773D8F" w:rsidRPr="00CF3808" w:rsidRDefault="00773D8F" w:rsidP="00773D8F">
            <w:pPr>
              <w:suppressAutoHyphens w:val="0"/>
              <w:contextualSpacing/>
              <w:jc w:val="center"/>
              <w:rPr>
                <w:rFonts w:ascii="Garamond" w:hAnsi="Garamond" w:cs="Arial"/>
              </w:rPr>
            </w:pPr>
            <w:r w:rsidRPr="00CF3808">
              <w:rPr>
                <w:rFonts w:ascii="Garamond" w:hAnsi="Garamond"/>
                <w:i/>
              </w:rPr>
              <w:t>The Rhetorical Situation/TRACE</w:t>
            </w:r>
          </w:p>
        </w:tc>
        <w:tc>
          <w:tcPr>
            <w:tcW w:w="4140" w:type="dxa"/>
          </w:tcPr>
          <w:p w:rsidR="00773D8F" w:rsidRPr="00C87998" w:rsidRDefault="00773D8F" w:rsidP="00773D8F">
            <w:pPr>
              <w:numPr>
                <w:ilvl w:val="0"/>
                <w:numId w:val="8"/>
              </w:numPr>
              <w:suppressAutoHyphens w:val="0"/>
              <w:contextualSpacing/>
              <w:rPr>
                <w:rFonts w:ascii="Garamond" w:hAnsi="Garamond"/>
                <w:b/>
              </w:rPr>
            </w:pPr>
            <w:r w:rsidRPr="00C87998">
              <w:rPr>
                <w:rFonts w:ascii="Garamond" w:hAnsi="Garamond"/>
                <w:b/>
              </w:rPr>
              <w:t>Read</w:t>
            </w:r>
            <w:r w:rsidRPr="00C87998">
              <w:rPr>
                <w:rFonts w:ascii="Garamond" w:hAnsi="Garamond"/>
              </w:rPr>
              <w:t>: FYW Chapter 2</w:t>
            </w:r>
          </w:p>
          <w:p w:rsidR="00773D8F" w:rsidRPr="00C87998" w:rsidRDefault="00773D8F" w:rsidP="00773D8F">
            <w:pPr>
              <w:numPr>
                <w:ilvl w:val="0"/>
                <w:numId w:val="8"/>
              </w:numPr>
              <w:suppressAutoHyphens w:val="0"/>
              <w:contextualSpacing/>
              <w:rPr>
                <w:rFonts w:ascii="Garamond" w:hAnsi="Garamond"/>
                <w:b/>
              </w:rPr>
            </w:pPr>
            <w:r w:rsidRPr="00C87998">
              <w:rPr>
                <w:rFonts w:ascii="Garamond" w:hAnsi="Garamond"/>
                <w:b/>
              </w:rPr>
              <w:t>Bring</w:t>
            </w:r>
            <w:r w:rsidRPr="00C87998">
              <w:rPr>
                <w:rFonts w:ascii="Garamond" w:hAnsi="Garamond"/>
              </w:rPr>
              <w:t>: a Shorthorn to class</w:t>
            </w:r>
          </w:p>
        </w:tc>
        <w:tc>
          <w:tcPr>
            <w:tcW w:w="4304" w:type="dxa"/>
          </w:tcPr>
          <w:p w:rsidR="00773D8F" w:rsidRPr="00C87998" w:rsidRDefault="00773D8F" w:rsidP="00773D8F">
            <w:pPr>
              <w:pStyle w:val="ListParagraph"/>
              <w:numPr>
                <w:ilvl w:val="0"/>
                <w:numId w:val="8"/>
              </w:numPr>
              <w:suppressAutoHyphens w:val="0"/>
              <w:rPr>
                <w:rFonts w:ascii="Garamond" w:hAnsi="Garamond"/>
              </w:rPr>
            </w:pPr>
            <w:r w:rsidRPr="00C87998">
              <w:rPr>
                <w:rFonts w:ascii="Garamond" w:hAnsi="Garamond"/>
              </w:rPr>
              <w:t>N/A</w:t>
            </w:r>
          </w:p>
        </w:tc>
      </w:tr>
      <w:tr w:rsidR="00773D8F" w:rsidRPr="00347D7C" w:rsidTr="00ED64BC">
        <w:trPr>
          <w:trHeight w:val="277"/>
        </w:trPr>
        <w:tc>
          <w:tcPr>
            <w:tcW w:w="13772" w:type="dxa"/>
            <w:gridSpan w:val="4"/>
          </w:tcPr>
          <w:p w:rsidR="00773D8F" w:rsidRPr="00347D7C" w:rsidRDefault="00773D8F" w:rsidP="00ED64BC">
            <w:pPr>
              <w:suppressAutoHyphens w:val="0"/>
              <w:contextualSpacing/>
              <w:jc w:val="center"/>
              <w:rPr>
                <w:rFonts w:ascii="Garamond" w:hAnsi="Garamond"/>
                <w:b/>
                <w:highlight w:val="cyan"/>
              </w:rPr>
            </w:pPr>
            <w:r>
              <w:rPr>
                <w:rFonts w:ascii="Garamond" w:hAnsi="Garamond"/>
                <w:b/>
                <w:highlight w:val="cyan"/>
              </w:rPr>
              <w:t>DCA FINAL DRAFT DUE BY 11:59PM ON SUNDAY, 28 SEPTEMBER</w:t>
            </w:r>
          </w:p>
        </w:tc>
      </w:tr>
      <w:tr w:rsidR="00773D8F" w:rsidRPr="00CD5C54" w:rsidTr="00ED64BC">
        <w:trPr>
          <w:trHeight w:val="277"/>
        </w:trPr>
        <w:tc>
          <w:tcPr>
            <w:tcW w:w="1261" w:type="dxa"/>
            <w:vMerge w:val="restart"/>
          </w:tcPr>
          <w:p w:rsidR="00773D8F" w:rsidRPr="00CD5C54" w:rsidRDefault="00773D8F" w:rsidP="00ED64BC">
            <w:pPr>
              <w:contextualSpacing/>
              <w:rPr>
                <w:rFonts w:ascii="Garamond" w:hAnsi="Garamond"/>
              </w:rPr>
            </w:pPr>
            <w:r w:rsidRPr="00CD5C54">
              <w:rPr>
                <w:rFonts w:ascii="Garamond" w:hAnsi="Garamond"/>
              </w:rPr>
              <w:t>Seven</w:t>
            </w:r>
          </w:p>
        </w:tc>
        <w:tc>
          <w:tcPr>
            <w:tcW w:w="4067" w:type="dxa"/>
          </w:tcPr>
          <w:p w:rsidR="00773D8F" w:rsidRDefault="00773D8F" w:rsidP="00ED64BC">
            <w:pPr>
              <w:jc w:val="center"/>
              <w:rPr>
                <w:rFonts w:ascii="Garamond" w:hAnsi="Garamond"/>
              </w:rPr>
            </w:pPr>
            <w:r w:rsidRPr="00CF3808">
              <w:rPr>
                <w:rFonts w:ascii="Garamond" w:hAnsi="Garamond"/>
              </w:rPr>
              <w:t>T 09/30</w:t>
            </w:r>
          </w:p>
          <w:p w:rsidR="00773D8F" w:rsidRPr="00CF3808" w:rsidRDefault="00773D8F" w:rsidP="00ED64BC">
            <w:pPr>
              <w:jc w:val="center"/>
              <w:rPr>
                <w:rFonts w:ascii="Garamond" w:hAnsi="Garamond" w:cs="Arial"/>
              </w:rPr>
            </w:pPr>
            <w:r w:rsidRPr="00CF3808">
              <w:rPr>
                <w:rFonts w:ascii="Garamond" w:hAnsi="Garamond"/>
                <w:i/>
              </w:rPr>
              <w:t>TRACE Analysis/Presentations</w:t>
            </w:r>
          </w:p>
        </w:tc>
        <w:tc>
          <w:tcPr>
            <w:tcW w:w="4140" w:type="dxa"/>
          </w:tcPr>
          <w:p w:rsidR="00773D8F" w:rsidRPr="0065272C" w:rsidRDefault="00773D8F" w:rsidP="00773D8F">
            <w:pPr>
              <w:pStyle w:val="ListParagraph"/>
              <w:numPr>
                <w:ilvl w:val="0"/>
                <w:numId w:val="18"/>
              </w:numPr>
              <w:suppressAutoHyphens w:val="0"/>
              <w:rPr>
                <w:rFonts w:ascii="Garamond" w:hAnsi="Garamond"/>
              </w:rPr>
            </w:pPr>
            <w:r>
              <w:rPr>
                <w:rFonts w:ascii="Garamond" w:hAnsi="Garamond"/>
              </w:rPr>
              <w:t>N/A</w:t>
            </w:r>
          </w:p>
        </w:tc>
        <w:tc>
          <w:tcPr>
            <w:tcW w:w="4304" w:type="dxa"/>
          </w:tcPr>
          <w:p w:rsidR="00773D8F" w:rsidRPr="00CD5C54" w:rsidRDefault="00773D8F" w:rsidP="00773D8F">
            <w:pPr>
              <w:numPr>
                <w:ilvl w:val="0"/>
                <w:numId w:val="8"/>
              </w:numPr>
              <w:suppressAutoHyphens w:val="0"/>
              <w:contextualSpacing/>
              <w:rPr>
                <w:rFonts w:ascii="Garamond" w:hAnsi="Garamond"/>
              </w:rPr>
            </w:pPr>
            <w:r>
              <w:rPr>
                <w:rFonts w:ascii="Garamond" w:hAnsi="Garamond"/>
              </w:rPr>
              <w:t>Process Paper #5: TRACE Analysis of topic cluster</w:t>
            </w:r>
          </w:p>
        </w:tc>
      </w:tr>
      <w:tr w:rsidR="00773D8F" w:rsidRPr="00CD5C54" w:rsidTr="00ED64BC">
        <w:trPr>
          <w:trHeight w:val="277"/>
        </w:trPr>
        <w:tc>
          <w:tcPr>
            <w:tcW w:w="1261" w:type="dxa"/>
            <w:vMerge/>
          </w:tcPr>
          <w:p w:rsidR="00773D8F" w:rsidRPr="00CD5C54" w:rsidRDefault="00773D8F" w:rsidP="00ED64BC">
            <w:pPr>
              <w:contextualSpacing/>
              <w:rPr>
                <w:rFonts w:ascii="Garamond" w:hAnsi="Garamond"/>
              </w:rPr>
            </w:pPr>
          </w:p>
        </w:tc>
        <w:tc>
          <w:tcPr>
            <w:tcW w:w="4067" w:type="dxa"/>
          </w:tcPr>
          <w:p w:rsidR="00773D8F" w:rsidRDefault="00773D8F" w:rsidP="00ED64BC">
            <w:pPr>
              <w:jc w:val="center"/>
              <w:rPr>
                <w:rFonts w:ascii="Garamond" w:hAnsi="Garamond"/>
              </w:rPr>
            </w:pPr>
            <w:r w:rsidRPr="00CF3808">
              <w:rPr>
                <w:rFonts w:ascii="Garamond" w:hAnsi="Garamond"/>
              </w:rPr>
              <w:t>R 10/02</w:t>
            </w:r>
          </w:p>
          <w:p w:rsidR="00773D8F" w:rsidRPr="00CF3808" w:rsidRDefault="00B8380C" w:rsidP="00773D8F">
            <w:pPr>
              <w:suppressAutoHyphens w:val="0"/>
              <w:contextualSpacing/>
              <w:jc w:val="center"/>
              <w:rPr>
                <w:rFonts w:ascii="Garamond" w:hAnsi="Garamond" w:cs="Arial"/>
              </w:rPr>
            </w:pPr>
            <w:r w:rsidRPr="00CF3808">
              <w:rPr>
                <w:rFonts w:ascii="Garamond" w:hAnsi="Garamond"/>
                <w:i/>
              </w:rPr>
              <w:t>The Art of Quoting; Synthesizing and Documenting Sources</w:t>
            </w:r>
          </w:p>
        </w:tc>
        <w:tc>
          <w:tcPr>
            <w:tcW w:w="4140" w:type="dxa"/>
          </w:tcPr>
          <w:p w:rsidR="00B8380C" w:rsidRPr="00B8380C" w:rsidRDefault="00B8380C" w:rsidP="00B8380C">
            <w:pPr>
              <w:numPr>
                <w:ilvl w:val="0"/>
                <w:numId w:val="8"/>
              </w:numPr>
              <w:suppressAutoHyphens w:val="0"/>
              <w:spacing w:after="200" w:line="276" w:lineRule="auto"/>
              <w:contextualSpacing/>
              <w:rPr>
                <w:rFonts w:ascii="Garamond" w:hAnsi="Garamond"/>
                <w:b/>
              </w:rPr>
            </w:pPr>
            <w:r w:rsidRPr="00B8380C">
              <w:rPr>
                <w:rFonts w:ascii="Garamond" w:hAnsi="Garamond"/>
                <w:b/>
              </w:rPr>
              <w:t>Read</w:t>
            </w:r>
            <w:r w:rsidRPr="00B8380C">
              <w:rPr>
                <w:rFonts w:ascii="Garamond" w:hAnsi="Garamond"/>
              </w:rPr>
              <w:t>: FYW Appendix A MLA Documentation, SFW Chapter 26</w:t>
            </w:r>
          </w:p>
          <w:p w:rsidR="00773D8F" w:rsidRPr="00CD5C54" w:rsidRDefault="00B8380C" w:rsidP="00B8380C">
            <w:pPr>
              <w:numPr>
                <w:ilvl w:val="0"/>
                <w:numId w:val="8"/>
              </w:numPr>
              <w:suppressAutoHyphens w:val="0"/>
              <w:contextualSpacing/>
              <w:rPr>
                <w:rFonts w:ascii="Garamond" w:hAnsi="Garamond"/>
                <w:b/>
              </w:rPr>
            </w:pPr>
            <w:r w:rsidRPr="00B8380C">
              <w:rPr>
                <w:rFonts w:ascii="Garamond" w:hAnsi="Garamond"/>
                <w:b/>
              </w:rPr>
              <w:t>Read</w:t>
            </w:r>
            <w:r w:rsidRPr="00B8380C">
              <w:rPr>
                <w:rFonts w:ascii="Garamond" w:hAnsi="Garamond"/>
              </w:rPr>
              <w:t xml:space="preserve">: </w:t>
            </w:r>
            <w:r w:rsidRPr="00B8380C">
              <w:rPr>
                <w:rFonts w:ascii="Garamond" w:hAnsi="Garamond"/>
                <w:i/>
              </w:rPr>
              <w:t xml:space="preserve">TSIS </w:t>
            </w:r>
            <w:proofErr w:type="spellStart"/>
            <w:r w:rsidRPr="00B8380C">
              <w:rPr>
                <w:rFonts w:ascii="Garamond" w:hAnsi="Garamond"/>
              </w:rPr>
              <w:t>Chs</w:t>
            </w:r>
            <w:proofErr w:type="spellEnd"/>
            <w:r w:rsidRPr="00B8380C">
              <w:rPr>
                <w:rFonts w:ascii="Garamond" w:hAnsi="Garamond"/>
              </w:rPr>
              <w:t>. 2-3</w:t>
            </w:r>
          </w:p>
        </w:tc>
        <w:tc>
          <w:tcPr>
            <w:tcW w:w="4304" w:type="dxa"/>
          </w:tcPr>
          <w:p w:rsidR="00773D8F" w:rsidRPr="00CD5C54" w:rsidRDefault="00773D8F" w:rsidP="00773D8F">
            <w:pPr>
              <w:numPr>
                <w:ilvl w:val="0"/>
                <w:numId w:val="8"/>
              </w:numPr>
              <w:suppressAutoHyphens w:val="0"/>
              <w:contextualSpacing/>
              <w:rPr>
                <w:rFonts w:ascii="Garamond" w:hAnsi="Garamond"/>
              </w:rPr>
            </w:pPr>
            <w:r>
              <w:rPr>
                <w:rFonts w:ascii="Garamond" w:hAnsi="Garamond"/>
              </w:rPr>
              <w:t>N/A</w:t>
            </w:r>
          </w:p>
        </w:tc>
      </w:tr>
      <w:tr w:rsidR="00773D8F" w:rsidRPr="00CD5C54" w:rsidTr="00ED64BC">
        <w:trPr>
          <w:trHeight w:val="277"/>
        </w:trPr>
        <w:tc>
          <w:tcPr>
            <w:tcW w:w="1261" w:type="dxa"/>
            <w:vMerge w:val="restart"/>
          </w:tcPr>
          <w:p w:rsidR="00773D8F" w:rsidRPr="00CD5C54" w:rsidRDefault="00773D8F" w:rsidP="00ED64BC">
            <w:pPr>
              <w:contextualSpacing/>
              <w:rPr>
                <w:rFonts w:ascii="Garamond" w:hAnsi="Garamond"/>
              </w:rPr>
            </w:pPr>
            <w:r w:rsidRPr="00CD5C54">
              <w:rPr>
                <w:rFonts w:ascii="Garamond" w:hAnsi="Garamond"/>
              </w:rPr>
              <w:lastRenderedPageBreak/>
              <w:t>Eight</w:t>
            </w:r>
          </w:p>
        </w:tc>
        <w:tc>
          <w:tcPr>
            <w:tcW w:w="4067" w:type="dxa"/>
          </w:tcPr>
          <w:p w:rsidR="00773D8F" w:rsidRDefault="00773D8F" w:rsidP="00ED64BC">
            <w:pPr>
              <w:jc w:val="center"/>
              <w:rPr>
                <w:rFonts w:ascii="Garamond" w:hAnsi="Garamond"/>
              </w:rPr>
            </w:pPr>
            <w:r w:rsidRPr="00CF3808">
              <w:rPr>
                <w:rFonts w:ascii="Garamond" w:hAnsi="Garamond"/>
              </w:rPr>
              <w:t>T 10/07</w:t>
            </w:r>
          </w:p>
          <w:p w:rsidR="00773D8F" w:rsidRPr="00CF3808" w:rsidRDefault="00773D8F" w:rsidP="00773D8F">
            <w:pPr>
              <w:jc w:val="center"/>
              <w:rPr>
                <w:rFonts w:ascii="Garamond" w:hAnsi="Garamond" w:cs="Arial"/>
              </w:rPr>
            </w:pPr>
            <w:r w:rsidRPr="00CF3808">
              <w:rPr>
                <w:rFonts w:ascii="Garamond" w:hAnsi="Garamond"/>
                <w:i/>
              </w:rPr>
              <w:t>RAE First Draft conferences</w:t>
            </w:r>
          </w:p>
        </w:tc>
        <w:tc>
          <w:tcPr>
            <w:tcW w:w="4140" w:type="dxa"/>
          </w:tcPr>
          <w:p w:rsidR="00773D8F" w:rsidRPr="00C87998" w:rsidRDefault="00773D8F" w:rsidP="00773D8F">
            <w:pPr>
              <w:pStyle w:val="ListParagraph"/>
              <w:numPr>
                <w:ilvl w:val="0"/>
                <w:numId w:val="21"/>
              </w:numPr>
              <w:suppressAutoHyphens w:val="0"/>
              <w:rPr>
                <w:rFonts w:ascii="Garamond" w:hAnsi="Garamond"/>
                <w:b/>
              </w:rPr>
            </w:pPr>
            <w:r w:rsidRPr="00C87998">
              <w:rPr>
                <w:rFonts w:ascii="Garamond" w:hAnsi="Garamond"/>
              </w:rPr>
              <w:t>NO CLASS</w:t>
            </w:r>
          </w:p>
        </w:tc>
        <w:tc>
          <w:tcPr>
            <w:tcW w:w="4304" w:type="dxa"/>
          </w:tcPr>
          <w:p w:rsidR="00773D8F" w:rsidRPr="00CD5C54" w:rsidRDefault="00773D8F" w:rsidP="00773D8F">
            <w:pPr>
              <w:numPr>
                <w:ilvl w:val="0"/>
                <w:numId w:val="8"/>
              </w:numPr>
              <w:suppressAutoHyphens w:val="0"/>
              <w:contextualSpacing/>
              <w:rPr>
                <w:rFonts w:ascii="Garamond" w:hAnsi="Garamond"/>
              </w:rPr>
            </w:pPr>
            <w:r>
              <w:rPr>
                <w:rFonts w:ascii="Garamond" w:hAnsi="Garamond"/>
              </w:rPr>
              <w:t>Process Paper #6: RAE First Draft Conferences</w:t>
            </w:r>
          </w:p>
        </w:tc>
      </w:tr>
      <w:tr w:rsidR="00773D8F" w:rsidRPr="00CF3808" w:rsidTr="00ED64BC">
        <w:trPr>
          <w:trHeight w:val="277"/>
        </w:trPr>
        <w:tc>
          <w:tcPr>
            <w:tcW w:w="1261" w:type="dxa"/>
            <w:vMerge/>
          </w:tcPr>
          <w:p w:rsidR="00773D8F" w:rsidRPr="00CD5C54" w:rsidRDefault="00773D8F" w:rsidP="00ED64BC">
            <w:pPr>
              <w:contextualSpacing/>
              <w:rPr>
                <w:rFonts w:ascii="Garamond" w:hAnsi="Garamond"/>
              </w:rPr>
            </w:pPr>
          </w:p>
        </w:tc>
        <w:tc>
          <w:tcPr>
            <w:tcW w:w="4067" w:type="dxa"/>
          </w:tcPr>
          <w:p w:rsidR="00773D8F" w:rsidRDefault="00773D8F" w:rsidP="00ED64BC">
            <w:pPr>
              <w:jc w:val="center"/>
              <w:rPr>
                <w:rFonts w:ascii="Garamond" w:hAnsi="Garamond"/>
              </w:rPr>
            </w:pPr>
            <w:r w:rsidRPr="00CF3808">
              <w:rPr>
                <w:rFonts w:ascii="Garamond" w:hAnsi="Garamond"/>
              </w:rPr>
              <w:t>R 10/09</w:t>
            </w:r>
          </w:p>
          <w:p w:rsidR="00773D8F" w:rsidRPr="00CF3808" w:rsidRDefault="00773D8F" w:rsidP="00773D8F">
            <w:pPr>
              <w:suppressAutoHyphens w:val="0"/>
              <w:contextualSpacing/>
              <w:jc w:val="center"/>
              <w:rPr>
                <w:rFonts w:ascii="Garamond" w:hAnsi="Garamond" w:cs="Arial"/>
              </w:rPr>
            </w:pPr>
            <w:proofErr w:type="spellStart"/>
            <w:r w:rsidRPr="00CF3808">
              <w:rPr>
                <w:rFonts w:ascii="Garamond" w:hAnsi="Garamond"/>
                <w:i/>
              </w:rPr>
              <w:t>Metacommentary</w:t>
            </w:r>
            <w:proofErr w:type="spellEnd"/>
            <w:r w:rsidRPr="0065272C">
              <w:rPr>
                <w:rFonts w:ascii="Garamond" w:hAnsi="Garamond"/>
                <w:i/>
              </w:rPr>
              <w:t xml:space="preserve"> </w:t>
            </w:r>
          </w:p>
        </w:tc>
        <w:tc>
          <w:tcPr>
            <w:tcW w:w="4140" w:type="dxa"/>
          </w:tcPr>
          <w:p w:rsidR="00773D8F" w:rsidRPr="00CD5C54" w:rsidRDefault="00773D8F" w:rsidP="00773D8F">
            <w:pPr>
              <w:numPr>
                <w:ilvl w:val="0"/>
                <w:numId w:val="8"/>
              </w:numPr>
              <w:suppressAutoHyphens w:val="0"/>
              <w:contextualSpacing/>
              <w:rPr>
                <w:rFonts w:ascii="Garamond" w:hAnsi="Garamond"/>
                <w:b/>
              </w:rPr>
            </w:pPr>
            <w:r w:rsidRPr="00653E88">
              <w:rPr>
                <w:rFonts w:ascii="Garamond" w:hAnsi="Garamond"/>
                <w:b/>
              </w:rPr>
              <w:t>Read</w:t>
            </w:r>
            <w:r w:rsidRPr="00653E88">
              <w:rPr>
                <w:rFonts w:ascii="Garamond" w:hAnsi="Garamond"/>
              </w:rPr>
              <w:t>: TSIS Chapter 10</w:t>
            </w:r>
          </w:p>
        </w:tc>
        <w:tc>
          <w:tcPr>
            <w:tcW w:w="4304" w:type="dxa"/>
          </w:tcPr>
          <w:p w:rsidR="00773D8F" w:rsidRPr="00CF3808" w:rsidRDefault="00773D8F" w:rsidP="00773D8F">
            <w:pPr>
              <w:numPr>
                <w:ilvl w:val="0"/>
                <w:numId w:val="8"/>
              </w:numPr>
              <w:suppressAutoHyphens w:val="0"/>
              <w:contextualSpacing/>
              <w:rPr>
                <w:rFonts w:ascii="Garamond" w:hAnsi="Garamond"/>
                <w:b/>
              </w:rPr>
            </w:pPr>
            <w:r>
              <w:rPr>
                <w:rFonts w:ascii="Garamond" w:hAnsi="Garamond"/>
              </w:rPr>
              <w:t xml:space="preserve">N/A </w:t>
            </w:r>
          </w:p>
        </w:tc>
      </w:tr>
      <w:tr w:rsidR="00773D8F" w:rsidRPr="00030D49" w:rsidTr="00ED64BC">
        <w:trPr>
          <w:trHeight w:val="248"/>
        </w:trPr>
        <w:tc>
          <w:tcPr>
            <w:tcW w:w="1261" w:type="dxa"/>
            <w:vMerge w:val="restart"/>
          </w:tcPr>
          <w:p w:rsidR="00773D8F" w:rsidRDefault="00773D8F" w:rsidP="00ED64BC">
            <w:pPr>
              <w:contextualSpacing/>
              <w:rPr>
                <w:rFonts w:ascii="Garamond" w:hAnsi="Garamond"/>
              </w:rPr>
            </w:pPr>
            <w:r>
              <w:rPr>
                <w:rFonts w:ascii="Garamond" w:hAnsi="Garamond"/>
              </w:rPr>
              <w:t>Nine</w:t>
            </w:r>
          </w:p>
          <w:p w:rsidR="00773D8F" w:rsidRPr="00CD5C54" w:rsidRDefault="00773D8F" w:rsidP="00ED64BC">
            <w:pPr>
              <w:contextualSpacing/>
              <w:rPr>
                <w:rFonts w:ascii="Garamond" w:hAnsi="Garamond"/>
              </w:rPr>
            </w:pPr>
          </w:p>
        </w:tc>
        <w:tc>
          <w:tcPr>
            <w:tcW w:w="4067" w:type="dxa"/>
          </w:tcPr>
          <w:p w:rsidR="00773D8F" w:rsidRDefault="00773D8F" w:rsidP="00ED64BC">
            <w:pPr>
              <w:jc w:val="center"/>
              <w:rPr>
                <w:rFonts w:ascii="Garamond" w:hAnsi="Garamond"/>
              </w:rPr>
            </w:pPr>
            <w:r w:rsidRPr="00CF3808">
              <w:rPr>
                <w:rFonts w:ascii="Garamond" w:hAnsi="Garamond"/>
              </w:rPr>
              <w:t>T 10/14</w:t>
            </w:r>
          </w:p>
          <w:p w:rsidR="00773D8F" w:rsidRPr="00CF3808" w:rsidRDefault="00773D8F" w:rsidP="00773D8F">
            <w:pPr>
              <w:jc w:val="center"/>
              <w:rPr>
                <w:rFonts w:ascii="Garamond" w:hAnsi="Garamond" w:cs="Arial"/>
              </w:rPr>
            </w:pPr>
            <w:r w:rsidRPr="00CF3808">
              <w:rPr>
                <w:rFonts w:ascii="Garamond" w:hAnsi="Garamond"/>
                <w:i/>
              </w:rPr>
              <w:t xml:space="preserve">In Class Work: Editing/Revising Workshop; </w:t>
            </w:r>
            <w:r>
              <w:rPr>
                <w:rFonts w:ascii="Garamond" w:hAnsi="Garamond"/>
                <w:i/>
              </w:rPr>
              <w:t>RAE</w:t>
            </w:r>
            <w:r w:rsidRPr="00CF3808">
              <w:rPr>
                <w:rFonts w:ascii="Garamond" w:hAnsi="Garamond"/>
                <w:i/>
              </w:rPr>
              <w:t xml:space="preserve"> Grading Criteria/Rubric</w:t>
            </w:r>
          </w:p>
        </w:tc>
        <w:tc>
          <w:tcPr>
            <w:tcW w:w="4140" w:type="dxa"/>
          </w:tcPr>
          <w:p w:rsidR="00773D8F" w:rsidRPr="0065272C" w:rsidRDefault="00773D8F" w:rsidP="00773D8F">
            <w:pPr>
              <w:pStyle w:val="ListParagraph"/>
              <w:numPr>
                <w:ilvl w:val="0"/>
                <w:numId w:val="19"/>
              </w:numPr>
              <w:rPr>
                <w:rFonts w:ascii="Garamond" w:hAnsi="Garamond"/>
              </w:rPr>
            </w:pPr>
            <w:r>
              <w:rPr>
                <w:rFonts w:ascii="Garamond" w:hAnsi="Garamond"/>
              </w:rPr>
              <w:t>N/A</w:t>
            </w:r>
          </w:p>
        </w:tc>
        <w:tc>
          <w:tcPr>
            <w:tcW w:w="4304" w:type="dxa"/>
          </w:tcPr>
          <w:p w:rsidR="00773D8F" w:rsidRPr="00030D49" w:rsidRDefault="00773D8F" w:rsidP="00773D8F">
            <w:pPr>
              <w:pStyle w:val="ListParagraph"/>
              <w:numPr>
                <w:ilvl w:val="0"/>
                <w:numId w:val="8"/>
              </w:numPr>
              <w:rPr>
                <w:rFonts w:ascii="Garamond" w:hAnsi="Garamond"/>
              </w:rPr>
            </w:pPr>
            <w:r>
              <w:rPr>
                <w:rFonts w:ascii="Garamond" w:hAnsi="Garamond"/>
              </w:rPr>
              <w:t>Process Paper #7: RAE Second Draft; peer review due by Thursday</w:t>
            </w:r>
          </w:p>
        </w:tc>
      </w:tr>
      <w:tr w:rsidR="00773D8F" w:rsidRPr="00C87998" w:rsidTr="00ED64BC">
        <w:trPr>
          <w:trHeight w:val="247"/>
        </w:trPr>
        <w:tc>
          <w:tcPr>
            <w:tcW w:w="1261" w:type="dxa"/>
            <w:vMerge/>
          </w:tcPr>
          <w:p w:rsidR="00773D8F" w:rsidRDefault="00773D8F" w:rsidP="00ED64BC">
            <w:pPr>
              <w:contextualSpacing/>
              <w:rPr>
                <w:rFonts w:ascii="Garamond" w:hAnsi="Garamond"/>
              </w:rPr>
            </w:pPr>
          </w:p>
        </w:tc>
        <w:tc>
          <w:tcPr>
            <w:tcW w:w="4067" w:type="dxa"/>
          </w:tcPr>
          <w:p w:rsidR="00773D8F" w:rsidRDefault="00773D8F" w:rsidP="00ED64BC">
            <w:pPr>
              <w:jc w:val="center"/>
              <w:rPr>
                <w:rFonts w:ascii="Garamond" w:hAnsi="Garamond" w:cs="Arial"/>
              </w:rPr>
            </w:pPr>
            <w:r w:rsidRPr="00CF3808">
              <w:rPr>
                <w:rFonts w:ascii="Garamond" w:hAnsi="Garamond" w:cs="Arial"/>
              </w:rPr>
              <w:t>R 10/16</w:t>
            </w:r>
          </w:p>
          <w:p w:rsidR="00773D8F" w:rsidRPr="00CF3808" w:rsidRDefault="00773D8F" w:rsidP="00773D8F">
            <w:pPr>
              <w:jc w:val="center"/>
              <w:rPr>
                <w:rFonts w:ascii="Garamond" w:hAnsi="Garamond" w:cs="Arial"/>
              </w:rPr>
            </w:pPr>
            <w:r w:rsidRPr="00CF3808">
              <w:rPr>
                <w:rFonts w:ascii="Garamond" w:hAnsi="Garamond"/>
                <w:i/>
              </w:rPr>
              <w:t>Introduce Synthesis</w:t>
            </w:r>
          </w:p>
        </w:tc>
        <w:tc>
          <w:tcPr>
            <w:tcW w:w="4140" w:type="dxa"/>
          </w:tcPr>
          <w:p w:rsidR="00773D8F" w:rsidRPr="00BF0254" w:rsidRDefault="00773D8F" w:rsidP="00773D8F">
            <w:pPr>
              <w:pStyle w:val="ListParagraph"/>
              <w:numPr>
                <w:ilvl w:val="0"/>
                <w:numId w:val="8"/>
              </w:numPr>
              <w:rPr>
                <w:rFonts w:ascii="Garamond" w:hAnsi="Garamond"/>
                <w:b/>
              </w:rPr>
            </w:pPr>
            <w:r w:rsidRPr="00653E88">
              <w:rPr>
                <w:rFonts w:ascii="Garamond" w:hAnsi="Garamond"/>
                <w:b/>
              </w:rPr>
              <w:t>Read</w:t>
            </w:r>
            <w:r w:rsidRPr="00653E88">
              <w:rPr>
                <w:rFonts w:ascii="Garamond" w:hAnsi="Garamond"/>
              </w:rPr>
              <w:t>: FYW P39-P42</w:t>
            </w:r>
          </w:p>
        </w:tc>
        <w:tc>
          <w:tcPr>
            <w:tcW w:w="4304" w:type="dxa"/>
          </w:tcPr>
          <w:p w:rsidR="00773D8F" w:rsidRPr="00C87998" w:rsidRDefault="00773D8F" w:rsidP="00773D8F">
            <w:pPr>
              <w:pStyle w:val="ListParagraph"/>
              <w:numPr>
                <w:ilvl w:val="0"/>
                <w:numId w:val="8"/>
              </w:numPr>
              <w:rPr>
                <w:rFonts w:ascii="Garamond" w:hAnsi="Garamond"/>
              </w:rPr>
            </w:pPr>
            <w:r w:rsidRPr="00C87998">
              <w:rPr>
                <w:rFonts w:ascii="Garamond" w:hAnsi="Garamond"/>
              </w:rPr>
              <w:t>N/A</w:t>
            </w:r>
          </w:p>
        </w:tc>
      </w:tr>
      <w:tr w:rsidR="00773D8F" w:rsidRPr="00C87998" w:rsidTr="00ED64BC">
        <w:trPr>
          <w:trHeight w:val="247"/>
        </w:trPr>
        <w:tc>
          <w:tcPr>
            <w:tcW w:w="13772" w:type="dxa"/>
            <w:gridSpan w:val="4"/>
          </w:tcPr>
          <w:p w:rsidR="00773D8F" w:rsidRPr="00C87998" w:rsidRDefault="00773D8F" w:rsidP="00ED64BC">
            <w:pPr>
              <w:jc w:val="center"/>
              <w:rPr>
                <w:rFonts w:ascii="Garamond" w:hAnsi="Garamond"/>
                <w:b/>
                <w:highlight w:val="cyan"/>
              </w:rPr>
            </w:pPr>
            <w:r>
              <w:rPr>
                <w:rFonts w:ascii="Garamond" w:hAnsi="Garamond"/>
                <w:b/>
                <w:highlight w:val="cyan"/>
              </w:rPr>
              <w:t>RAE FINAL DRAFT DUE BY 11:59PM ON SUNDAY, 19 OCTOBER</w:t>
            </w:r>
          </w:p>
        </w:tc>
      </w:tr>
      <w:tr w:rsidR="00773D8F" w:rsidRPr="00CD5C54" w:rsidTr="00ED64BC">
        <w:trPr>
          <w:trHeight w:val="277"/>
        </w:trPr>
        <w:tc>
          <w:tcPr>
            <w:tcW w:w="1261" w:type="dxa"/>
            <w:vMerge w:val="restart"/>
          </w:tcPr>
          <w:p w:rsidR="00773D8F" w:rsidRPr="00CD5C54" w:rsidRDefault="00773D8F" w:rsidP="00ED64BC">
            <w:pPr>
              <w:contextualSpacing/>
              <w:rPr>
                <w:rFonts w:ascii="Garamond" w:hAnsi="Garamond"/>
              </w:rPr>
            </w:pPr>
            <w:r w:rsidRPr="00CD5C54">
              <w:rPr>
                <w:rFonts w:ascii="Garamond" w:hAnsi="Garamond"/>
              </w:rPr>
              <w:t>Ten</w:t>
            </w:r>
          </w:p>
        </w:tc>
        <w:tc>
          <w:tcPr>
            <w:tcW w:w="4067" w:type="dxa"/>
          </w:tcPr>
          <w:p w:rsidR="00773D8F" w:rsidRDefault="00773D8F" w:rsidP="00ED64BC">
            <w:pPr>
              <w:jc w:val="center"/>
              <w:rPr>
                <w:rFonts w:ascii="Garamond" w:hAnsi="Garamond"/>
              </w:rPr>
            </w:pPr>
            <w:r w:rsidRPr="00CF3808">
              <w:rPr>
                <w:rFonts w:ascii="Garamond" w:hAnsi="Garamond"/>
              </w:rPr>
              <w:t>T 10/21</w:t>
            </w:r>
          </w:p>
          <w:p w:rsidR="00773D8F" w:rsidRPr="00CF3808" w:rsidRDefault="00773D8F" w:rsidP="00773D8F">
            <w:pPr>
              <w:suppressAutoHyphens w:val="0"/>
              <w:contextualSpacing/>
              <w:jc w:val="center"/>
              <w:rPr>
                <w:rFonts w:ascii="Garamond" w:hAnsi="Garamond" w:cs="Arial"/>
              </w:rPr>
            </w:pPr>
            <w:r w:rsidRPr="00CF3808">
              <w:rPr>
                <w:rFonts w:ascii="Garamond" w:hAnsi="Garamond"/>
                <w:i/>
              </w:rPr>
              <w:t>Reading Cluster Groups: Synthesis Practice</w:t>
            </w:r>
          </w:p>
        </w:tc>
        <w:tc>
          <w:tcPr>
            <w:tcW w:w="4140" w:type="dxa"/>
          </w:tcPr>
          <w:p w:rsidR="00773D8F" w:rsidRPr="00CD5C54" w:rsidRDefault="00773D8F" w:rsidP="00773D8F">
            <w:pPr>
              <w:numPr>
                <w:ilvl w:val="0"/>
                <w:numId w:val="8"/>
              </w:numPr>
              <w:suppressAutoHyphens w:val="0"/>
              <w:contextualSpacing/>
              <w:rPr>
                <w:rFonts w:ascii="Garamond" w:hAnsi="Garamond"/>
                <w:b/>
              </w:rPr>
            </w:pPr>
            <w:r w:rsidRPr="00653E88">
              <w:rPr>
                <w:rFonts w:ascii="Garamond" w:hAnsi="Garamond"/>
                <w:b/>
              </w:rPr>
              <w:t>Read</w:t>
            </w:r>
            <w:r w:rsidRPr="00653E88">
              <w:rPr>
                <w:rFonts w:ascii="Garamond" w:hAnsi="Garamond"/>
              </w:rPr>
              <w:t>: All articles in chosen essay cluster</w:t>
            </w:r>
          </w:p>
        </w:tc>
        <w:tc>
          <w:tcPr>
            <w:tcW w:w="4304" w:type="dxa"/>
          </w:tcPr>
          <w:p w:rsidR="00773D8F" w:rsidRPr="00CD5C54" w:rsidRDefault="00773D8F" w:rsidP="00773D8F">
            <w:pPr>
              <w:numPr>
                <w:ilvl w:val="0"/>
                <w:numId w:val="8"/>
              </w:numPr>
              <w:suppressAutoHyphens w:val="0"/>
              <w:contextualSpacing/>
              <w:rPr>
                <w:rFonts w:ascii="Garamond" w:hAnsi="Garamond"/>
              </w:rPr>
            </w:pPr>
            <w:r>
              <w:rPr>
                <w:rFonts w:ascii="Garamond" w:hAnsi="Garamond"/>
              </w:rPr>
              <w:t>Process Paper #8: Synthesis Prospectus</w:t>
            </w:r>
          </w:p>
        </w:tc>
      </w:tr>
      <w:tr w:rsidR="00773D8F" w:rsidRPr="001A4E85" w:rsidTr="00ED64BC">
        <w:trPr>
          <w:trHeight w:val="277"/>
        </w:trPr>
        <w:tc>
          <w:tcPr>
            <w:tcW w:w="1261" w:type="dxa"/>
            <w:vMerge/>
          </w:tcPr>
          <w:p w:rsidR="00773D8F" w:rsidRPr="00CD5C54" w:rsidRDefault="00773D8F" w:rsidP="00ED64BC">
            <w:pPr>
              <w:contextualSpacing/>
              <w:rPr>
                <w:rFonts w:ascii="Garamond" w:hAnsi="Garamond"/>
              </w:rPr>
            </w:pPr>
          </w:p>
        </w:tc>
        <w:tc>
          <w:tcPr>
            <w:tcW w:w="4067" w:type="dxa"/>
          </w:tcPr>
          <w:p w:rsidR="00773D8F" w:rsidRDefault="00773D8F" w:rsidP="00ED64BC">
            <w:pPr>
              <w:jc w:val="center"/>
              <w:rPr>
                <w:rFonts w:ascii="Garamond" w:hAnsi="Garamond"/>
              </w:rPr>
            </w:pPr>
            <w:r w:rsidRPr="00CF3808">
              <w:rPr>
                <w:rFonts w:ascii="Garamond" w:hAnsi="Garamond"/>
              </w:rPr>
              <w:t>R 10/23</w:t>
            </w:r>
          </w:p>
          <w:p w:rsidR="00773D8F" w:rsidRPr="00CF3808" w:rsidRDefault="00773D8F" w:rsidP="00773D8F">
            <w:pPr>
              <w:suppressAutoHyphens w:val="0"/>
              <w:contextualSpacing/>
              <w:jc w:val="center"/>
              <w:rPr>
                <w:rFonts w:ascii="Garamond" w:hAnsi="Garamond" w:cs="Arial"/>
              </w:rPr>
            </w:pPr>
            <w:r w:rsidRPr="00CF3808">
              <w:rPr>
                <w:rFonts w:ascii="Garamond" w:hAnsi="Garamond"/>
                <w:i/>
              </w:rPr>
              <w:t>Advancing the Argument: Writing Claims and Reasons</w:t>
            </w:r>
          </w:p>
        </w:tc>
        <w:tc>
          <w:tcPr>
            <w:tcW w:w="4140" w:type="dxa"/>
          </w:tcPr>
          <w:p w:rsidR="00773D8F" w:rsidRPr="00653E88" w:rsidRDefault="00773D8F" w:rsidP="00773D8F">
            <w:pPr>
              <w:numPr>
                <w:ilvl w:val="0"/>
                <w:numId w:val="8"/>
              </w:numPr>
              <w:suppressAutoHyphens w:val="0"/>
              <w:contextualSpacing/>
              <w:rPr>
                <w:rFonts w:ascii="Garamond" w:hAnsi="Garamond"/>
                <w:b/>
              </w:rPr>
            </w:pPr>
            <w:r>
              <w:rPr>
                <w:rFonts w:ascii="Garamond" w:hAnsi="Garamond"/>
                <w:b/>
              </w:rPr>
              <w:t>Read</w:t>
            </w:r>
            <w:r>
              <w:rPr>
                <w:rFonts w:ascii="Garamond" w:hAnsi="Garamond"/>
              </w:rPr>
              <w:t xml:space="preserve">: </w:t>
            </w:r>
            <w:r>
              <w:rPr>
                <w:rFonts w:ascii="Garamond" w:hAnsi="Garamond"/>
                <w:i/>
              </w:rPr>
              <w:t xml:space="preserve">TSIS </w:t>
            </w:r>
            <w:r>
              <w:rPr>
                <w:rFonts w:ascii="Garamond" w:hAnsi="Garamond"/>
              </w:rPr>
              <w:t>Ch. 4</w:t>
            </w:r>
          </w:p>
          <w:p w:rsidR="00773D8F" w:rsidRPr="00CD5C54" w:rsidRDefault="00773D8F" w:rsidP="00773D8F">
            <w:pPr>
              <w:numPr>
                <w:ilvl w:val="0"/>
                <w:numId w:val="8"/>
              </w:numPr>
              <w:suppressAutoHyphens w:val="0"/>
              <w:contextualSpacing/>
              <w:rPr>
                <w:rFonts w:ascii="Garamond" w:hAnsi="Garamond"/>
                <w:b/>
              </w:rPr>
            </w:pPr>
            <w:r>
              <w:rPr>
                <w:rFonts w:ascii="Garamond" w:hAnsi="Garamond"/>
                <w:b/>
              </w:rPr>
              <w:t>Read</w:t>
            </w:r>
            <w:r>
              <w:rPr>
                <w:rFonts w:ascii="Garamond" w:hAnsi="Garamond"/>
              </w:rPr>
              <w:t>: Synthesis Handout</w:t>
            </w:r>
          </w:p>
        </w:tc>
        <w:tc>
          <w:tcPr>
            <w:tcW w:w="4304" w:type="dxa"/>
          </w:tcPr>
          <w:p w:rsidR="00773D8F" w:rsidRPr="001A4E85" w:rsidRDefault="00773D8F" w:rsidP="00773D8F">
            <w:pPr>
              <w:numPr>
                <w:ilvl w:val="0"/>
                <w:numId w:val="8"/>
              </w:numPr>
              <w:suppressAutoHyphens w:val="0"/>
              <w:contextualSpacing/>
              <w:rPr>
                <w:rFonts w:ascii="Garamond" w:hAnsi="Garamond"/>
              </w:rPr>
            </w:pPr>
            <w:r w:rsidRPr="001A4E85">
              <w:rPr>
                <w:rFonts w:ascii="Garamond" w:hAnsi="Garamond"/>
              </w:rPr>
              <w:t>N/A</w:t>
            </w:r>
          </w:p>
        </w:tc>
      </w:tr>
      <w:tr w:rsidR="00773D8F" w:rsidRPr="00CF3808" w:rsidTr="00ED64BC">
        <w:trPr>
          <w:trHeight w:val="277"/>
        </w:trPr>
        <w:tc>
          <w:tcPr>
            <w:tcW w:w="1261" w:type="dxa"/>
            <w:vMerge w:val="restart"/>
          </w:tcPr>
          <w:p w:rsidR="00773D8F" w:rsidRPr="00CD5C54" w:rsidRDefault="00773D8F" w:rsidP="00ED64BC">
            <w:pPr>
              <w:contextualSpacing/>
              <w:rPr>
                <w:rFonts w:ascii="Garamond" w:hAnsi="Garamond"/>
              </w:rPr>
            </w:pPr>
            <w:r w:rsidRPr="00CD5C54">
              <w:rPr>
                <w:rFonts w:ascii="Garamond" w:hAnsi="Garamond"/>
              </w:rPr>
              <w:t>Eleven</w:t>
            </w:r>
          </w:p>
        </w:tc>
        <w:tc>
          <w:tcPr>
            <w:tcW w:w="4067" w:type="dxa"/>
          </w:tcPr>
          <w:p w:rsidR="00773D8F" w:rsidRDefault="00773D8F" w:rsidP="00ED64BC">
            <w:pPr>
              <w:jc w:val="center"/>
              <w:rPr>
                <w:rFonts w:ascii="Garamond" w:hAnsi="Garamond"/>
              </w:rPr>
            </w:pPr>
            <w:r w:rsidRPr="00CF3808">
              <w:rPr>
                <w:rFonts w:ascii="Garamond" w:hAnsi="Garamond"/>
              </w:rPr>
              <w:t>T 10/28</w:t>
            </w:r>
          </w:p>
          <w:p w:rsidR="00773D8F" w:rsidRPr="00CF3808" w:rsidRDefault="00B8380C" w:rsidP="00B8380C">
            <w:pPr>
              <w:suppressAutoHyphens w:val="0"/>
              <w:contextualSpacing/>
              <w:jc w:val="center"/>
              <w:rPr>
                <w:rFonts w:ascii="Garamond" w:hAnsi="Garamond" w:cs="Arial"/>
              </w:rPr>
            </w:pPr>
            <w:r>
              <w:rPr>
                <w:rFonts w:ascii="Garamond" w:hAnsi="Garamond"/>
                <w:i/>
              </w:rPr>
              <w:t>They Say/I Say: Reading for the Conversation, Writing in Response</w:t>
            </w:r>
            <w:r w:rsidRPr="00CF3808">
              <w:rPr>
                <w:rFonts w:ascii="Garamond" w:hAnsi="Garamond"/>
                <w:i/>
              </w:rPr>
              <w:t xml:space="preserve"> </w:t>
            </w:r>
          </w:p>
        </w:tc>
        <w:tc>
          <w:tcPr>
            <w:tcW w:w="4140" w:type="dxa"/>
          </w:tcPr>
          <w:p w:rsidR="00773D8F" w:rsidRPr="00B8380C" w:rsidRDefault="00B8380C" w:rsidP="00B8380C">
            <w:pPr>
              <w:numPr>
                <w:ilvl w:val="0"/>
                <w:numId w:val="8"/>
              </w:numPr>
              <w:suppressAutoHyphens w:val="0"/>
              <w:contextualSpacing/>
              <w:rPr>
                <w:rFonts w:ascii="Garamond" w:hAnsi="Garamond"/>
                <w:b/>
              </w:rPr>
            </w:pPr>
            <w:r>
              <w:rPr>
                <w:rFonts w:ascii="Garamond" w:hAnsi="Garamond"/>
                <w:b/>
              </w:rPr>
              <w:t>Read</w:t>
            </w:r>
            <w:r>
              <w:rPr>
                <w:rFonts w:ascii="Garamond" w:hAnsi="Garamond"/>
              </w:rPr>
              <w:t>: TSIS Chapter 5 and 14</w:t>
            </w:r>
          </w:p>
        </w:tc>
        <w:tc>
          <w:tcPr>
            <w:tcW w:w="4304" w:type="dxa"/>
          </w:tcPr>
          <w:p w:rsidR="00773D8F" w:rsidRPr="00CF3808" w:rsidRDefault="00773D8F" w:rsidP="00773D8F">
            <w:pPr>
              <w:numPr>
                <w:ilvl w:val="0"/>
                <w:numId w:val="8"/>
              </w:numPr>
              <w:suppressAutoHyphens w:val="0"/>
              <w:contextualSpacing/>
              <w:rPr>
                <w:rFonts w:ascii="Garamond" w:hAnsi="Garamond"/>
                <w:b/>
              </w:rPr>
            </w:pPr>
            <w:r>
              <w:rPr>
                <w:rFonts w:ascii="Garamond" w:hAnsi="Garamond"/>
              </w:rPr>
              <w:t>Process Paper #9: Synthesis Introduction</w:t>
            </w:r>
          </w:p>
        </w:tc>
      </w:tr>
      <w:tr w:rsidR="00773D8F" w:rsidRPr="00CD5C54" w:rsidTr="00ED64BC">
        <w:trPr>
          <w:trHeight w:val="277"/>
        </w:trPr>
        <w:tc>
          <w:tcPr>
            <w:tcW w:w="1261" w:type="dxa"/>
            <w:vMerge/>
          </w:tcPr>
          <w:p w:rsidR="00773D8F" w:rsidRPr="00CD5C54" w:rsidRDefault="00773D8F" w:rsidP="00ED64BC">
            <w:pPr>
              <w:contextualSpacing/>
              <w:rPr>
                <w:rFonts w:ascii="Garamond" w:hAnsi="Garamond"/>
              </w:rPr>
            </w:pPr>
          </w:p>
        </w:tc>
        <w:tc>
          <w:tcPr>
            <w:tcW w:w="4067" w:type="dxa"/>
          </w:tcPr>
          <w:p w:rsidR="00773D8F" w:rsidRDefault="00773D8F" w:rsidP="00ED64BC">
            <w:pPr>
              <w:jc w:val="center"/>
              <w:rPr>
                <w:rFonts w:ascii="Garamond" w:hAnsi="Garamond"/>
              </w:rPr>
            </w:pPr>
            <w:r w:rsidRPr="00CF3808">
              <w:rPr>
                <w:rFonts w:ascii="Garamond" w:hAnsi="Garamond"/>
              </w:rPr>
              <w:t>R 10/30</w:t>
            </w:r>
          </w:p>
          <w:p w:rsidR="00B8380C" w:rsidRPr="00B8380C" w:rsidRDefault="00B8380C" w:rsidP="00B8380C">
            <w:pPr>
              <w:jc w:val="center"/>
              <w:rPr>
                <w:rFonts w:ascii="Garamond" w:hAnsi="Garamond"/>
                <w:i/>
              </w:rPr>
            </w:pPr>
            <w:r w:rsidRPr="00CF3808">
              <w:rPr>
                <w:rFonts w:ascii="Garamond" w:hAnsi="Garamond"/>
                <w:i/>
              </w:rPr>
              <w:t>Naysayer Arguments</w:t>
            </w:r>
          </w:p>
        </w:tc>
        <w:tc>
          <w:tcPr>
            <w:tcW w:w="4140" w:type="dxa"/>
          </w:tcPr>
          <w:p w:rsidR="00B8380C" w:rsidRPr="00CD5C54" w:rsidRDefault="00B8380C" w:rsidP="00773D8F">
            <w:pPr>
              <w:numPr>
                <w:ilvl w:val="0"/>
                <w:numId w:val="8"/>
              </w:numPr>
              <w:suppressAutoHyphens w:val="0"/>
              <w:contextualSpacing/>
              <w:rPr>
                <w:rFonts w:ascii="Garamond" w:hAnsi="Garamond"/>
                <w:b/>
              </w:rPr>
            </w:pPr>
            <w:r w:rsidRPr="00653E88">
              <w:rPr>
                <w:rFonts w:ascii="Garamond" w:hAnsi="Garamond"/>
                <w:b/>
              </w:rPr>
              <w:t>Read</w:t>
            </w:r>
            <w:r w:rsidRPr="00653E88">
              <w:rPr>
                <w:rFonts w:ascii="Garamond" w:hAnsi="Garamond"/>
              </w:rPr>
              <w:t>: TSIS Chapter 6</w:t>
            </w:r>
          </w:p>
        </w:tc>
        <w:tc>
          <w:tcPr>
            <w:tcW w:w="4304" w:type="dxa"/>
          </w:tcPr>
          <w:p w:rsidR="00773D8F" w:rsidRPr="00CD5C54" w:rsidRDefault="00773D8F" w:rsidP="00773D8F">
            <w:pPr>
              <w:numPr>
                <w:ilvl w:val="0"/>
                <w:numId w:val="8"/>
              </w:numPr>
              <w:suppressAutoHyphens w:val="0"/>
              <w:contextualSpacing/>
              <w:rPr>
                <w:rFonts w:ascii="Garamond" w:hAnsi="Garamond"/>
              </w:rPr>
            </w:pPr>
            <w:r>
              <w:rPr>
                <w:rFonts w:ascii="Garamond" w:hAnsi="Garamond"/>
              </w:rPr>
              <w:t>N/A</w:t>
            </w:r>
          </w:p>
        </w:tc>
      </w:tr>
      <w:tr w:rsidR="00773D8F" w:rsidRPr="00CD5C54" w:rsidTr="00ED64BC">
        <w:trPr>
          <w:trHeight w:val="277"/>
        </w:trPr>
        <w:tc>
          <w:tcPr>
            <w:tcW w:w="1261" w:type="dxa"/>
            <w:vMerge w:val="restart"/>
          </w:tcPr>
          <w:p w:rsidR="00773D8F" w:rsidRPr="00CD5C54" w:rsidRDefault="00773D8F" w:rsidP="00ED64BC">
            <w:pPr>
              <w:contextualSpacing/>
              <w:rPr>
                <w:rFonts w:ascii="Garamond" w:hAnsi="Garamond"/>
              </w:rPr>
            </w:pPr>
            <w:r w:rsidRPr="00CD5C54">
              <w:rPr>
                <w:rFonts w:ascii="Garamond" w:hAnsi="Garamond"/>
              </w:rPr>
              <w:t>Twelve</w:t>
            </w:r>
          </w:p>
        </w:tc>
        <w:tc>
          <w:tcPr>
            <w:tcW w:w="4067" w:type="dxa"/>
          </w:tcPr>
          <w:p w:rsidR="00773D8F" w:rsidRDefault="00773D8F" w:rsidP="00ED64BC">
            <w:pPr>
              <w:jc w:val="center"/>
              <w:rPr>
                <w:rFonts w:ascii="Garamond" w:hAnsi="Garamond"/>
              </w:rPr>
            </w:pPr>
            <w:r w:rsidRPr="00CF3808">
              <w:rPr>
                <w:rFonts w:ascii="Garamond" w:hAnsi="Garamond"/>
              </w:rPr>
              <w:t>T 11/04</w:t>
            </w:r>
          </w:p>
          <w:p w:rsidR="00773D8F" w:rsidRPr="00CF3808" w:rsidRDefault="00773D8F" w:rsidP="00ED64BC">
            <w:pPr>
              <w:jc w:val="center"/>
              <w:rPr>
                <w:rFonts w:ascii="Garamond" w:hAnsi="Garamond" w:cs="Arial"/>
              </w:rPr>
            </w:pPr>
            <w:r w:rsidRPr="00CF3808">
              <w:rPr>
                <w:rFonts w:ascii="Garamond" w:hAnsi="Garamond"/>
                <w:i/>
              </w:rPr>
              <w:t>Synthesis First Draft Conferences</w:t>
            </w:r>
          </w:p>
        </w:tc>
        <w:tc>
          <w:tcPr>
            <w:tcW w:w="4140" w:type="dxa"/>
          </w:tcPr>
          <w:p w:rsidR="00773D8F" w:rsidRPr="00C87998" w:rsidRDefault="00773D8F" w:rsidP="00773D8F">
            <w:pPr>
              <w:pStyle w:val="ListParagraph"/>
              <w:numPr>
                <w:ilvl w:val="0"/>
                <w:numId w:val="22"/>
              </w:numPr>
              <w:suppressAutoHyphens w:val="0"/>
              <w:rPr>
                <w:rFonts w:ascii="Garamond" w:hAnsi="Garamond"/>
                <w:b/>
              </w:rPr>
            </w:pPr>
            <w:r w:rsidRPr="00C87998">
              <w:rPr>
                <w:rFonts w:ascii="Garamond" w:hAnsi="Garamond"/>
              </w:rPr>
              <w:t>NO CLASS</w:t>
            </w:r>
          </w:p>
        </w:tc>
        <w:tc>
          <w:tcPr>
            <w:tcW w:w="4304" w:type="dxa"/>
          </w:tcPr>
          <w:p w:rsidR="00773D8F" w:rsidRPr="00CD5C54" w:rsidRDefault="00773D8F" w:rsidP="00773D8F">
            <w:pPr>
              <w:numPr>
                <w:ilvl w:val="0"/>
                <w:numId w:val="8"/>
              </w:numPr>
              <w:suppressAutoHyphens w:val="0"/>
              <w:contextualSpacing/>
              <w:rPr>
                <w:rFonts w:ascii="Garamond" w:hAnsi="Garamond"/>
              </w:rPr>
            </w:pPr>
            <w:r>
              <w:rPr>
                <w:rFonts w:ascii="Garamond" w:hAnsi="Garamond"/>
              </w:rPr>
              <w:t>Process Paper #10: Synthesis First Draft Conferences</w:t>
            </w:r>
          </w:p>
        </w:tc>
      </w:tr>
      <w:tr w:rsidR="00773D8F" w:rsidRPr="00CD5C54" w:rsidTr="00ED64BC">
        <w:trPr>
          <w:trHeight w:val="277"/>
        </w:trPr>
        <w:tc>
          <w:tcPr>
            <w:tcW w:w="1261" w:type="dxa"/>
            <w:vMerge/>
          </w:tcPr>
          <w:p w:rsidR="00773D8F" w:rsidRPr="00CD5C54" w:rsidRDefault="00773D8F" w:rsidP="00ED64BC">
            <w:pPr>
              <w:contextualSpacing/>
              <w:rPr>
                <w:rFonts w:ascii="Garamond" w:hAnsi="Garamond"/>
              </w:rPr>
            </w:pPr>
          </w:p>
        </w:tc>
        <w:tc>
          <w:tcPr>
            <w:tcW w:w="4067" w:type="dxa"/>
          </w:tcPr>
          <w:p w:rsidR="00773D8F" w:rsidRDefault="00773D8F" w:rsidP="00ED64BC">
            <w:pPr>
              <w:jc w:val="center"/>
              <w:rPr>
                <w:rFonts w:ascii="Garamond" w:hAnsi="Garamond"/>
              </w:rPr>
            </w:pPr>
            <w:r w:rsidRPr="00CF3808">
              <w:rPr>
                <w:rFonts w:ascii="Garamond" w:hAnsi="Garamond"/>
              </w:rPr>
              <w:t>R 11/06</w:t>
            </w:r>
          </w:p>
          <w:p w:rsidR="00773D8F" w:rsidRPr="00CF3808" w:rsidRDefault="00773D8F" w:rsidP="00773D8F">
            <w:pPr>
              <w:suppressAutoHyphens w:val="0"/>
              <w:contextualSpacing/>
              <w:jc w:val="center"/>
              <w:rPr>
                <w:rFonts w:ascii="Garamond" w:hAnsi="Garamond" w:cs="Arial"/>
              </w:rPr>
            </w:pPr>
            <w:r w:rsidRPr="00CF3808">
              <w:rPr>
                <w:rFonts w:ascii="Garamond" w:hAnsi="Garamond"/>
                <w:i/>
              </w:rPr>
              <w:t>The Aims of Education</w:t>
            </w:r>
          </w:p>
        </w:tc>
        <w:tc>
          <w:tcPr>
            <w:tcW w:w="4140" w:type="dxa"/>
          </w:tcPr>
          <w:p w:rsidR="00773D8F" w:rsidRPr="00092AD8" w:rsidRDefault="00773D8F" w:rsidP="00773D8F">
            <w:pPr>
              <w:numPr>
                <w:ilvl w:val="0"/>
                <w:numId w:val="8"/>
              </w:numPr>
              <w:suppressAutoHyphens w:val="0"/>
              <w:contextualSpacing/>
              <w:rPr>
                <w:rFonts w:ascii="Garamond" w:hAnsi="Garamond"/>
              </w:rPr>
            </w:pPr>
            <w:r w:rsidRPr="00773D8F">
              <w:rPr>
                <w:rFonts w:ascii="Garamond" w:hAnsi="Garamond"/>
                <w:b/>
              </w:rPr>
              <w:t xml:space="preserve">Read: </w:t>
            </w:r>
            <w:r w:rsidRPr="00773D8F">
              <w:rPr>
                <w:rFonts w:ascii="Garamond" w:hAnsi="Garamond"/>
              </w:rPr>
              <w:t xml:space="preserve">Paulo </w:t>
            </w:r>
            <w:proofErr w:type="spellStart"/>
            <w:r w:rsidRPr="00773D8F">
              <w:rPr>
                <w:rFonts w:ascii="Garamond" w:hAnsi="Garamond"/>
              </w:rPr>
              <w:t>Friere</w:t>
            </w:r>
            <w:proofErr w:type="spellEnd"/>
            <w:r w:rsidRPr="00773D8F">
              <w:rPr>
                <w:rFonts w:ascii="Garamond" w:hAnsi="Garamond"/>
              </w:rPr>
              <w:t>, “The Banking Concept in Education”</w:t>
            </w:r>
          </w:p>
        </w:tc>
        <w:tc>
          <w:tcPr>
            <w:tcW w:w="4304" w:type="dxa"/>
          </w:tcPr>
          <w:p w:rsidR="00773D8F" w:rsidRPr="00CD5C54" w:rsidRDefault="00773D8F" w:rsidP="00773D8F">
            <w:pPr>
              <w:numPr>
                <w:ilvl w:val="0"/>
                <w:numId w:val="8"/>
              </w:numPr>
              <w:suppressAutoHyphens w:val="0"/>
              <w:contextualSpacing/>
              <w:rPr>
                <w:rFonts w:ascii="Garamond" w:hAnsi="Garamond"/>
              </w:rPr>
            </w:pPr>
            <w:r>
              <w:rPr>
                <w:rFonts w:ascii="Garamond" w:hAnsi="Garamond"/>
              </w:rPr>
              <w:t>N/A</w:t>
            </w:r>
          </w:p>
        </w:tc>
      </w:tr>
      <w:tr w:rsidR="00773D8F" w:rsidRPr="000A669C" w:rsidTr="00ED64BC">
        <w:trPr>
          <w:trHeight w:val="277"/>
        </w:trPr>
        <w:tc>
          <w:tcPr>
            <w:tcW w:w="1261" w:type="dxa"/>
            <w:vMerge w:val="restart"/>
          </w:tcPr>
          <w:p w:rsidR="00773D8F" w:rsidRPr="00CD5C54" w:rsidRDefault="00773D8F" w:rsidP="00ED64BC">
            <w:pPr>
              <w:contextualSpacing/>
              <w:rPr>
                <w:rFonts w:ascii="Garamond" w:hAnsi="Garamond"/>
              </w:rPr>
            </w:pPr>
            <w:r w:rsidRPr="00CD5C54">
              <w:rPr>
                <w:rFonts w:ascii="Garamond" w:hAnsi="Garamond"/>
              </w:rPr>
              <w:t>Thirteen</w:t>
            </w:r>
          </w:p>
        </w:tc>
        <w:tc>
          <w:tcPr>
            <w:tcW w:w="4067" w:type="dxa"/>
          </w:tcPr>
          <w:p w:rsidR="00773D8F" w:rsidRDefault="00773D8F" w:rsidP="00ED64BC">
            <w:pPr>
              <w:jc w:val="center"/>
              <w:rPr>
                <w:rFonts w:ascii="Garamond" w:hAnsi="Garamond"/>
              </w:rPr>
            </w:pPr>
            <w:r w:rsidRPr="00CF3808">
              <w:rPr>
                <w:rFonts w:ascii="Garamond" w:hAnsi="Garamond"/>
              </w:rPr>
              <w:t>T 11/11</w:t>
            </w:r>
          </w:p>
          <w:p w:rsidR="00773D8F" w:rsidRPr="0065272C" w:rsidRDefault="00773D8F" w:rsidP="00ED64BC">
            <w:pPr>
              <w:jc w:val="center"/>
              <w:rPr>
                <w:rFonts w:ascii="Garamond" w:hAnsi="Garamond" w:cs="Arial"/>
                <w:i/>
              </w:rPr>
            </w:pPr>
            <w:r w:rsidRPr="00CF3808">
              <w:rPr>
                <w:rFonts w:ascii="Garamond" w:hAnsi="Garamond"/>
                <w:i/>
              </w:rPr>
              <w:t xml:space="preserve">In Class Work: Editing/Revising Workshop; </w:t>
            </w:r>
            <w:r>
              <w:rPr>
                <w:rFonts w:ascii="Garamond" w:hAnsi="Garamond"/>
                <w:i/>
              </w:rPr>
              <w:t>Synthesis</w:t>
            </w:r>
            <w:r w:rsidRPr="00CF3808">
              <w:rPr>
                <w:rFonts w:ascii="Garamond" w:hAnsi="Garamond"/>
                <w:i/>
              </w:rPr>
              <w:t xml:space="preserve"> Grading Criteria/Rubric</w:t>
            </w:r>
          </w:p>
        </w:tc>
        <w:tc>
          <w:tcPr>
            <w:tcW w:w="4140" w:type="dxa"/>
          </w:tcPr>
          <w:p w:rsidR="00A90C42" w:rsidRPr="00A90C42" w:rsidRDefault="00773D8F" w:rsidP="00A90C42">
            <w:pPr>
              <w:pStyle w:val="ListParagraph"/>
              <w:numPr>
                <w:ilvl w:val="0"/>
                <w:numId w:val="20"/>
              </w:numPr>
              <w:suppressAutoHyphens w:val="0"/>
              <w:rPr>
                <w:rFonts w:ascii="Garamond" w:hAnsi="Garamond"/>
                <w:b/>
              </w:rPr>
            </w:pPr>
            <w:r w:rsidRPr="0065272C">
              <w:rPr>
                <w:rFonts w:ascii="Garamond" w:hAnsi="Garamond"/>
              </w:rPr>
              <w:t>N/A</w:t>
            </w:r>
          </w:p>
        </w:tc>
        <w:tc>
          <w:tcPr>
            <w:tcW w:w="4304" w:type="dxa"/>
          </w:tcPr>
          <w:p w:rsidR="00773D8F" w:rsidRPr="000A669C" w:rsidRDefault="00773D8F" w:rsidP="00773D8F">
            <w:pPr>
              <w:pStyle w:val="ListParagraph"/>
              <w:numPr>
                <w:ilvl w:val="0"/>
                <w:numId w:val="8"/>
              </w:numPr>
              <w:suppressAutoHyphens w:val="0"/>
              <w:rPr>
                <w:rFonts w:ascii="Garamond" w:hAnsi="Garamond"/>
              </w:rPr>
            </w:pPr>
            <w:r>
              <w:rPr>
                <w:rFonts w:ascii="Garamond" w:hAnsi="Garamond"/>
              </w:rPr>
              <w:t>Process Paper #11: Synthesis Second Draft; peer review due by Tuesday, 18 November</w:t>
            </w:r>
          </w:p>
        </w:tc>
      </w:tr>
      <w:tr w:rsidR="00773D8F" w:rsidRPr="00CD5C54" w:rsidTr="00ED64BC">
        <w:trPr>
          <w:trHeight w:val="277"/>
        </w:trPr>
        <w:tc>
          <w:tcPr>
            <w:tcW w:w="1261" w:type="dxa"/>
            <w:vMerge/>
          </w:tcPr>
          <w:p w:rsidR="00773D8F" w:rsidRPr="00CD5C54" w:rsidRDefault="00773D8F" w:rsidP="00ED64BC">
            <w:pPr>
              <w:contextualSpacing/>
              <w:rPr>
                <w:rFonts w:ascii="Garamond" w:hAnsi="Garamond"/>
              </w:rPr>
            </w:pPr>
          </w:p>
        </w:tc>
        <w:tc>
          <w:tcPr>
            <w:tcW w:w="4067" w:type="dxa"/>
          </w:tcPr>
          <w:p w:rsidR="00773D8F" w:rsidRPr="00CF3808" w:rsidRDefault="00773D8F" w:rsidP="00773D8F">
            <w:pPr>
              <w:jc w:val="center"/>
              <w:rPr>
                <w:rFonts w:ascii="Garamond" w:hAnsi="Garamond" w:cs="Arial"/>
              </w:rPr>
            </w:pPr>
            <w:r w:rsidRPr="00CF3808">
              <w:rPr>
                <w:rFonts w:ascii="Garamond" w:hAnsi="Garamond"/>
              </w:rPr>
              <w:t>R 11/13</w:t>
            </w:r>
          </w:p>
        </w:tc>
        <w:tc>
          <w:tcPr>
            <w:tcW w:w="4140" w:type="dxa"/>
          </w:tcPr>
          <w:p w:rsidR="00773D8F" w:rsidRPr="00C87998" w:rsidRDefault="00773D8F" w:rsidP="00773D8F">
            <w:pPr>
              <w:pStyle w:val="ListParagraph"/>
              <w:numPr>
                <w:ilvl w:val="0"/>
                <w:numId w:val="8"/>
              </w:numPr>
              <w:suppressAutoHyphens w:val="0"/>
              <w:rPr>
                <w:rFonts w:ascii="Garamond" w:hAnsi="Garamond"/>
                <w:b/>
              </w:rPr>
            </w:pPr>
            <w:r w:rsidRPr="00C87998">
              <w:rPr>
                <w:rFonts w:ascii="Garamond" w:hAnsi="Garamond"/>
              </w:rPr>
              <w:t>Synthesis Presentations</w:t>
            </w:r>
          </w:p>
        </w:tc>
        <w:tc>
          <w:tcPr>
            <w:tcW w:w="4304" w:type="dxa"/>
          </w:tcPr>
          <w:p w:rsidR="00773D8F" w:rsidRPr="00CD5C54" w:rsidRDefault="00773D8F" w:rsidP="00773D8F">
            <w:pPr>
              <w:numPr>
                <w:ilvl w:val="0"/>
                <w:numId w:val="8"/>
              </w:numPr>
              <w:suppressAutoHyphens w:val="0"/>
              <w:contextualSpacing/>
              <w:rPr>
                <w:rFonts w:ascii="Garamond" w:hAnsi="Garamond"/>
              </w:rPr>
            </w:pPr>
            <w:r>
              <w:rPr>
                <w:rFonts w:ascii="Garamond" w:hAnsi="Garamond"/>
              </w:rPr>
              <w:t>N/A</w:t>
            </w:r>
          </w:p>
        </w:tc>
      </w:tr>
      <w:tr w:rsidR="00773D8F" w:rsidRPr="0087183B" w:rsidTr="00ED64BC">
        <w:trPr>
          <w:trHeight w:val="277"/>
        </w:trPr>
        <w:tc>
          <w:tcPr>
            <w:tcW w:w="1261" w:type="dxa"/>
            <w:vMerge w:val="restart"/>
          </w:tcPr>
          <w:p w:rsidR="00773D8F" w:rsidRPr="00CD5C54" w:rsidRDefault="00773D8F" w:rsidP="00ED64BC">
            <w:pPr>
              <w:contextualSpacing/>
              <w:rPr>
                <w:rFonts w:ascii="Garamond" w:hAnsi="Garamond"/>
              </w:rPr>
            </w:pPr>
            <w:r w:rsidRPr="00CD5C54">
              <w:rPr>
                <w:rFonts w:ascii="Garamond" w:hAnsi="Garamond"/>
              </w:rPr>
              <w:t>Fourteen</w:t>
            </w:r>
          </w:p>
        </w:tc>
        <w:tc>
          <w:tcPr>
            <w:tcW w:w="4067" w:type="dxa"/>
          </w:tcPr>
          <w:p w:rsidR="00773D8F" w:rsidRPr="00CF3808" w:rsidRDefault="00773D8F" w:rsidP="00773D8F">
            <w:pPr>
              <w:jc w:val="center"/>
              <w:rPr>
                <w:rFonts w:ascii="Garamond" w:hAnsi="Garamond" w:cs="Arial"/>
              </w:rPr>
            </w:pPr>
            <w:r w:rsidRPr="00CF3808">
              <w:rPr>
                <w:rFonts w:ascii="Garamond" w:hAnsi="Garamond"/>
              </w:rPr>
              <w:t>T 11/18</w:t>
            </w:r>
          </w:p>
        </w:tc>
        <w:tc>
          <w:tcPr>
            <w:tcW w:w="4140" w:type="dxa"/>
          </w:tcPr>
          <w:p w:rsidR="009C3BDF" w:rsidRPr="009C3BDF" w:rsidRDefault="00773D8F" w:rsidP="009C3BDF">
            <w:pPr>
              <w:pStyle w:val="ListParagraph"/>
              <w:numPr>
                <w:ilvl w:val="0"/>
                <w:numId w:val="8"/>
              </w:numPr>
              <w:suppressAutoHyphens w:val="0"/>
              <w:rPr>
                <w:rFonts w:ascii="Garamond" w:hAnsi="Garamond"/>
                <w:b/>
              </w:rPr>
            </w:pPr>
            <w:r w:rsidRPr="00C87998">
              <w:rPr>
                <w:rFonts w:ascii="Garamond" w:hAnsi="Garamond"/>
              </w:rPr>
              <w:t>Synthesis Presentations</w:t>
            </w:r>
          </w:p>
        </w:tc>
        <w:tc>
          <w:tcPr>
            <w:tcW w:w="4304" w:type="dxa"/>
          </w:tcPr>
          <w:p w:rsidR="00773D8F" w:rsidRPr="0087183B" w:rsidRDefault="00773D8F" w:rsidP="00773D8F">
            <w:pPr>
              <w:numPr>
                <w:ilvl w:val="0"/>
                <w:numId w:val="8"/>
              </w:numPr>
              <w:suppressAutoHyphens w:val="0"/>
              <w:contextualSpacing/>
              <w:rPr>
                <w:rFonts w:ascii="Garamond" w:hAnsi="Garamond"/>
              </w:rPr>
            </w:pPr>
            <w:r>
              <w:rPr>
                <w:rFonts w:ascii="Garamond" w:hAnsi="Garamond"/>
              </w:rPr>
              <w:t>N/A</w:t>
            </w:r>
          </w:p>
        </w:tc>
      </w:tr>
      <w:tr w:rsidR="00773D8F" w:rsidRPr="00CD5C54" w:rsidTr="00ED64BC">
        <w:trPr>
          <w:trHeight w:val="277"/>
        </w:trPr>
        <w:tc>
          <w:tcPr>
            <w:tcW w:w="1261" w:type="dxa"/>
            <w:vMerge/>
          </w:tcPr>
          <w:p w:rsidR="00773D8F" w:rsidRPr="00CD5C54" w:rsidRDefault="00773D8F" w:rsidP="00ED64BC">
            <w:pPr>
              <w:contextualSpacing/>
              <w:rPr>
                <w:rFonts w:ascii="Garamond" w:hAnsi="Garamond"/>
              </w:rPr>
            </w:pPr>
          </w:p>
        </w:tc>
        <w:tc>
          <w:tcPr>
            <w:tcW w:w="4067" w:type="dxa"/>
          </w:tcPr>
          <w:p w:rsidR="00773D8F" w:rsidRPr="00CF3808" w:rsidRDefault="00773D8F" w:rsidP="00773D8F">
            <w:pPr>
              <w:jc w:val="center"/>
              <w:rPr>
                <w:rFonts w:ascii="Garamond" w:hAnsi="Garamond" w:cs="Arial"/>
              </w:rPr>
            </w:pPr>
            <w:r w:rsidRPr="00CF3808">
              <w:rPr>
                <w:rFonts w:ascii="Garamond" w:hAnsi="Garamond"/>
              </w:rPr>
              <w:t>R 11/20</w:t>
            </w:r>
          </w:p>
        </w:tc>
        <w:tc>
          <w:tcPr>
            <w:tcW w:w="4140" w:type="dxa"/>
          </w:tcPr>
          <w:p w:rsidR="00773D8F" w:rsidRPr="00C87998" w:rsidRDefault="00773D8F" w:rsidP="00773D8F">
            <w:pPr>
              <w:pStyle w:val="ListParagraph"/>
              <w:numPr>
                <w:ilvl w:val="0"/>
                <w:numId w:val="8"/>
              </w:numPr>
              <w:suppressAutoHyphens w:val="0"/>
              <w:rPr>
                <w:rFonts w:ascii="Garamond" w:hAnsi="Garamond"/>
                <w:b/>
              </w:rPr>
            </w:pPr>
            <w:r w:rsidRPr="00C87998">
              <w:rPr>
                <w:rFonts w:ascii="Garamond" w:hAnsi="Garamond"/>
              </w:rPr>
              <w:t>Synthesis Presentations</w:t>
            </w:r>
          </w:p>
        </w:tc>
        <w:tc>
          <w:tcPr>
            <w:tcW w:w="4304" w:type="dxa"/>
          </w:tcPr>
          <w:p w:rsidR="00773D8F" w:rsidRPr="00CD5C54" w:rsidRDefault="00773D8F" w:rsidP="00773D8F">
            <w:pPr>
              <w:numPr>
                <w:ilvl w:val="0"/>
                <w:numId w:val="8"/>
              </w:numPr>
              <w:suppressAutoHyphens w:val="0"/>
              <w:contextualSpacing/>
              <w:rPr>
                <w:rFonts w:ascii="Garamond" w:hAnsi="Garamond"/>
              </w:rPr>
            </w:pPr>
            <w:r>
              <w:rPr>
                <w:rFonts w:ascii="Garamond" w:hAnsi="Garamond"/>
              </w:rPr>
              <w:t>N/A</w:t>
            </w:r>
          </w:p>
        </w:tc>
      </w:tr>
      <w:tr w:rsidR="00773D8F" w:rsidRPr="00CD5C54" w:rsidTr="00ED64BC">
        <w:trPr>
          <w:trHeight w:val="368"/>
        </w:trPr>
        <w:tc>
          <w:tcPr>
            <w:tcW w:w="1261" w:type="dxa"/>
            <w:vMerge w:val="restart"/>
          </w:tcPr>
          <w:p w:rsidR="00773D8F" w:rsidRPr="00CD5C54" w:rsidRDefault="00773D8F" w:rsidP="00ED64BC">
            <w:pPr>
              <w:contextualSpacing/>
              <w:rPr>
                <w:rFonts w:ascii="Garamond" w:hAnsi="Garamond"/>
              </w:rPr>
            </w:pPr>
            <w:r w:rsidRPr="00CD5C54">
              <w:rPr>
                <w:rFonts w:ascii="Garamond" w:hAnsi="Garamond"/>
              </w:rPr>
              <w:t>Fifteen</w:t>
            </w:r>
          </w:p>
        </w:tc>
        <w:tc>
          <w:tcPr>
            <w:tcW w:w="4067" w:type="dxa"/>
          </w:tcPr>
          <w:p w:rsidR="00773D8F" w:rsidRPr="00CF3808" w:rsidRDefault="00773D8F" w:rsidP="00773D8F">
            <w:pPr>
              <w:jc w:val="center"/>
              <w:rPr>
                <w:rFonts w:ascii="Garamond" w:hAnsi="Garamond" w:cs="Arial"/>
              </w:rPr>
            </w:pPr>
            <w:r w:rsidRPr="00CF3808">
              <w:rPr>
                <w:rFonts w:ascii="Garamond" w:hAnsi="Garamond"/>
              </w:rPr>
              <w:t>T 11/25</w:t>
            </w:r>
          </w:p>
        </w:tc>
        <w:tc>
          <w:tcPr>
            <w:tcW w:w="4140" w:type="dxa"/>
          </w:tcPr>
          <w:p w:rsidR="00773D8F" w:rsidRPr="009C3BDF" w:rsidRDefault="00773D8F" w:rsidP="00773D8F">
            <w:pPr>
              <w:pStyle w:val="ListParagraph"/>
              <w:numPr>
                <w:ilvl w:val="0"/>
                <w:numId w:val="8"/>
              </w:numPr>
              <w:suppressAutoHyphens w:val="0"/>
              <w:rPr>
                <w:rFonts w:ascii="Garamond" w:hAnsi="Garamond"/>
                <w:b/>
              </w:rPr>
            </w:pPr>
            <w:r w:rsidRPr="00C87998">
              <w:rPr>
                <w:rFonts w:ascii="Garamond" w:hAnsi="Garamond"/>
              </w:rPr>
              <w:t>Synthesis in-class workshop day</w:t>
            </w:r>
            <w:r>
              <w:rPr>
                <w:rFonts w:ascii="Garamond" w:hAnsi="Garamond"/>
              </w:rPr>
              <w:t>/ Presentations spillover</w:t>
            </w:r>
          </w:p>
          <w:p w:rsidR="009C3BDF" w:rsidRPr="00C87998" w:rsidRDefault="009C3BDF" w:rsidP="00773D8F">
            <w:pPr>
              <w:pStyle w:val="ListParagraph"/>
              <w:numPr>
                <w:ilvl w:val="0"/>
                <w:numId w:val="8"/>
              </w:numPr>
              <w:suppressAutoHyphens w:val="0"/>
              <w:rPr>
                <w:rFonts w:ascii="Garamond" w:hAnsi="Garamond"/>
                <w:b/>
              </w:rPr>
            </w:pPr>
            <w:r>
              <w:rPr>
                <w:rFonts w:ascii="Garamond" w:hAnsi="Garamond"/>
                <w:b/>
              </w:rPr>
              <w:t xml:space="preserve">Bring </w:t>
            </w:r>
            <w:r>
              <w:rPr>
                <w:rFonts w:ascii="Garamond" w:hAnsi="Garamond"/>
              </w:rPr>
              <w:t>laptops</w:t>
            </w:r>
          </w:p>
        </w:tc>
        <w:tc>
          <w:tcPr>
            <w:tcW w:w="4304" w:type="dxa"/>
          </w:tcPr>
          <w:p w:rsidR="00773D8F" w:rsidRPr="00CD5C54" w:rsidRDefault="00773D8F" w:rsidP="00773D8F">
            <w:pPr>
              <w:numPr>
                <w:ilvl w:val="0"/>
                <w:numId w:val="8"/>
              </w:numPr>
              <w:suppressAutoHyphens w:val="0"/>
              <w:contextualSpacing/>
              <w:rPr>
                <w:rFonts w:ascii="Garamond" w:hAnsi="Garamond"/>
              </w:rPr>
            </w:pPr>
            <w:r w:rsidRPr="00347D7C">
              <w:rPr>
                <w:rFonts w:ascii="Garamond" w:hAnsi="Garamond"/>
                <w:b/>
                <w:highlight w:val="cyan"/>
              </w:rPr>
              <w:t>Synthesis Essay final draft DUE by 11:59pm tonight</w:t>
            </w:r>
          </w:p>
        </w:tc>
      </w:tr>
      <w:tr w:rsidR="00773D8F" w:rsidRPr="00CD5C54" w:rsidTr="00ED64BC">
        <w:trPr>
          <w:trHeight w:val="368"/>
        </w:trPr>
        <w:tc>
          <w:tcPr>
            <w:tcW w:w="1261" w:type="dxa"/>
            <w:vMerge/>
          </w:tcPr>
          <w:p w:rsidR="00773D8F" w:rsidRPr="00CD5C54" w:rsidRDefault="00773D8F" w:rsidP="00ED64BC">
            <w:pPr>
              <w:contextualSpacing/>
              <w:rPr>
                <w:rFonts w:ascii="Garamond" w:hAnsi="Garamond"/>
              </w:rPr>
            </w:pPr>
          </w:p>
        </w:tc>
        <w:tc>
          <w:tcPr>
            <w:tcW w:w="4067" w:type="dxa"/>
          </w:tcPr>
          <w:p w:rsidR="00773D8F" w:rsidRPr="00CF3808" w:rsidRDefault="00773D8F" w:rsidP="00773D8F">
            <w:pPr>
              <w:jc w:val="center"/>
              <w:rPr>
                <w:rFonts w:ascii="Garamond" w:hAnsi="Garamond" w:cs="Arial"/>
              </w:rPr>
            </w:pPr>
            <w:r w:rsidRPr="00CF3808">
              <w:rPr>
                <w:rFonts w:ascii="Garamond" w:hAnsi="Garamond"/>
              </w:rPr>
              <w:t>R 11/27</w:t>
            </w:r>
          </w:p>
        </w:tc>
        <w:tc>
          <w:tcPr>
            <w:tcW w:w="4140" w:type="dxa"/>
          </w:tcPr>
          <w:p w:rsidR="00773D8F" w:rsidRPr="00C87998" w:rsidRDefault="00773D8F" w:rsidP="00773D8F">
            <w:pPr>
              <w:pStyle w:val="ListParagraph"/>
              <w:numPr>
                <w:ilvl w:val="0"/>
                <w:numId w:val="8"/>
              </w:numPr>
              <w:suppressAutoHyphens w:val="0"/>
              <w:rPr>
                <w:rFonts w:ascii="Garamond" w:hAnsi="Garamond"/>
                <w:b/>
              </w:rPr>
            </w:pPr>
            <w:r w:rsidRPr="00C87998">
              <w:rPr>
                <w:rFonts w:ascii="Garamond" w:hAnsi="Garamond"/>
              </w:rPr>
              <w:t>NO CLASS; Thanksgiving Break</w:t>
            </w:r>
          </w:p>
        </w:tc>
        <w:tc>
          <w:tcPr>
            <w:tcW w:w="4304" w:type="dxa"/>
          </w:tcPr>
          <w:p w:rsidR="00773D8F" w:rsidRPr="00CD5C54" w:rsidRDefault="00773D8F" w:rsidP="00773D8F">
            <w:pPr>
              <w:numPr>
                <w:ilvl w:val="0"/>
                <w:numId w:val="8"/>
              </w:numPr>
              <w:suppressAutoHyphens w:val="0"/>
              <w:contextualSpacing/>
              <w:rPr>
                <w:rFonts w:ascii="Garamond" w:hAnsi="Garamond"/>
              </w:rPr>
            </w:pPr>
            <w:r>
              <w:rPr>
                <w:rFonts w:ascii="Garamond" w:hAnsi="Garamond"/>
              </w:rPr>
              <w:t>N/A</w:t>
            </w:r>
          </w:p>
        </w:tc>
      </w:tr>
      <w:tr w:rsidR="00773D8F" w:rsidRPr="00CD5C54" w:rsidTr="00ED64BC">
        <w:trPr>
          <w:trHeight w:val="368"/>
        </w:trPr>
        <w:tc>
          <w:tcPr>
            <w:tcW w:w="1261" w:type="dxa"/>
          </w:tcPr>
          <w:p w:rsidR="00773D8F" w:rsidRPr="00CD5C54" w:rsidRDefault="00773D8F" w:rsidP="00ED64BC">
            <w:pPr>
              <w:contextualSpacing/>
              <w:rPr>
                <w:rFonts w:ascii="Garamond" w:hAnsi="Garamond"/>
              </w:rPr>
            </w:pPr>
            <w:r w:rsidRPr="00CD5C54">
              <w:rPr>
                <w:rFonts w:ascii="Garamond" w:hAnsi="Garamond"/>
              </w:rPr>
              <w:t>Sixteen</w:t>
            </w:r>
          </w:p>
        </w:tc>
        <w:tc>
          <w:tcPr>
            <w:tcW w:w="4067" w:type="dxa"/>
          </w:tcPr>
          <w:p w:rsidR="00773D8F" w:rsidRPr="00CF3808" w:rsidRDefault="00773D8F" w:rsidP="00773D8F">
            <w:pPr>
              <w:jc w:val="center"/>
              <w:rPr>
                <w:rFonts w:ascii="Garamond" w:hAnsi="Garamond" w:cs="Arial"/>
              </w:rPr>
            </w:pPr>
            <w:r w:rsidRPr="00CF3808">
              <w:rPr>
                <w:rFonts w:ascii="Garamond" w:hAnsi="Garamond"/>
              </w:rPr>
              <w:t>T 12/02</w:t>
            </w:r>
          </w:p>
        </w:tc>
        <w:tc>
          <w:tcPr>
            <w:tcW w:w="4140" w:type="dxa"/>
          </w:tcPr>
          <w:p w:rsidR="00773D8F" w:rsidRPr="00C87998" w:rsidRDefault="00773D8F" w:rsidP="00773D8F">
            <w:pPr>
              <w:pStyle w:val="ListParagraph"/>
              <w:numPr>
                <w:ilvl w:val="0"/>
                <w:numId w:val="8"/>
              </w:numPr>
              <w:suppressAutoHyphens w:val="0"/>
              <w:rPr>
                <w:rFonts w:ascii="Garamond" w:hAnsi="Garamond"/>
                <w:b/>
              </w:rPr>
            </w:pPr>
            <w:r w:rsidRPr="00C87998">
              <w:rPr>
                <w:rFonts w:ascii="Garamond" w:hAnsi="Garamond"/>
              </w:rPr>
              <w:t>Review of argument/buffer day</w:t>
            </w:r>
          </w:p>
        </w:tc>
        <w:tc>
          <w:tcPr>
            <w:tcW w:w="4304" w:type="dxa"/>
          </w:tcPr>
          <w:p w:rsidR="00773D8F" w:rsidRPr="00CD5C54" w:rsidRDefault="00773D8F" w:rsidP="00773D8F">
            <w:pPr>
              <w:numPr>
                <w:ilvl w:val="0"/>
                <w:numId w:val="8"/>
              </w:numPr>
              <w:suppressAutoHyphens w:val="0"/>
              <w:contextualSpacing/>
              <w:rPr>
                <w:rFonts w:ascii="Garamond" w:hAnsi="Garamond"/>
              </w:rPr>
            </w:pPr>
            <w:r>
              <w:rPr>
                <w:rFonts w:ascii="Garamond" w:hAnsi="Garamond"/>
              </w:rPr>
              <w:t>N/A</w:t>
            </w:r>
          </w:p>
        </w:tc>
      </w:tr>
    </w:tbl>
    <w:p w:rsidR="00773D8F" w:rsidRDefault="00773D8F" w:rsidP="00F67AB5">
      <w:pPr>
        <w:spacing w:after="0"/>
        <w:rPr>
          <w:rFonts w:ascii="Garamond" w:hAnsi="Garamond" w:cs="Calibri"/>
        </w:rPr>
      </w:pPr>
    </w:p>
    <w:p w:rsidR="00773D8F" w:rsidRDefault="00773D8F" w:rsidP="00F67AB5">
      <w:pPr>
        <w:spacing w:after="0"/>
        <w:rPr>
          <w:rFonts w:ascii="Garamond" w:hAnsi="Garamond" w:cs="Calibri"/>
        </w:rPr>
      </w:pPr>
    </w:p>
    <w:p w:rsidR="00773D8F" w:rsidRDefault="00773D8F" w:rsidP="00F67AB5">
      <w:pPr>
        <w:spacing w:after="0"/>
        <w:rPr>
          <w:rFonts w:ascii="Garamond" w:hAnsi="Garamond" w:cs="Calibri"/>
        </w:rPr>
      </w:pPr>
    </w:p>
    <w:p w:rsidR="0065272C" w:rsidRDefault="0065272C" w:rsidP="00F67AB5">
      <w:pPr>
        <w:spacing w:after="0"/>
        <w:rPr>
          <w:rFonts w:ascii="Garamond" w:hAnsi="Garamond" w:cs="Calibri"/>
          <w:szCs w:val="20"/>
        </w:rPr>
        <w:sectPr w:rsidR="0065272C" w:rsidSect="00773D8F">
          <w:pgSz w:w="12240" w:h="15840"/>
          <w:pgMar w:top="1440" w:right="1440" w:bottom="1440" w:left="1440" w:header="720" w:footer="720" w:gutter="0"/>
          <w:cols w:space="720"/>
          <w:titlePg/>
          <w:docGrid w:linePitch="299" w:charSpace="36864"/>
        </w:sectPr>
      </w:pPr>
    </w:p>
    <w:p w:rsidR="00F67AB5" w:rsidRDefault="00F67AB5" w:rsidP="00F67AB5">
      <w:pPr>
        <w:spacing w:after="0"/>
        <w:jc w:val="center"/>
        <w:rPr>
          <w:rFonts w:ascii="Garamond" w:hAnsi="Garamond" w:cs="Calibri"/>
          <w:b/>
          <w:sz w:val="28"/>
        </w:rPr>
      </w:pPr>
      <w:r>
        <w:rPr>
          <w:rFonts w:ascii="Garamond" w:hAnsi="Garamond" w:cs="Calibri"/>
          <w:b/>
          <w:sz w:val="28"/>
        </w:rPr>
        <w:lastRenderedPageBreak/>
        <w:t>ENGL 1301 Syllabus Contract</w:t>
      </w:r>
    </w:p>
    <w:p w:rsidR="00F67AB5" w:rsidRDefault="00F67AB5" w:rsidP="00F67AB5">
      <w:pPr>
        <w:spacing w:after="0"/>
        <w:rPr>
          <w:rFonts w:ascii="Garamond" w:hAnsi="Garamond" w:cs="Calibri"/>
        </w:rPr>
      </w:pPr>
    </w:p>
    <w:p w:rsidR="00F67AB5" w:rsidRDefault="00F67AB5" w:rsidP="00F67AB5">
      <w:pPr>
        <w:spacing w:after="0"/>
        <w:rPr>
          <w:rFonts w:ascii="Garamond" w:hAnsi="Garamond" w:cs="Calibri"/>
        </w:rPr>
      </w:pPr>
      <w:r>
        <w:rPr>
          <w:rFonts w:ascii="Garamond" w:hAnsi="Garamond" w:cs="Calibri"/>
        </w:rPr>
        <w:t>I have read and understood the syllabus, and I agree to abide by the course policies, including the UTA Honor Code.</w:t>
      </w:r>
    </w:p>
    <w:p w:rsidR="00F67AB5" w:rsidRDefault="00F67AB5" w:rsidP="00F67AB5">
      <w:pPr>
        <w:spacing w:after="0"/>
        <w:rPr>
          <w:rFonts w:ascii="Garamond" w:hAnsi="Garamond" w:cs="Calibri"/>
        </w:rPr>
      </w:pPr>
    </w:p>
    <w:p w:rsidR="00F67AB5" w:rsidRDefault="00F67AB5" w:rsidP="00F67AB5">
      <w:pPr>
        <w:spacing w:after="0"/>
        <w:rPr>
          <w:rFonts w:ascii="Garamond" w:hAnsi="Garamond" w:cs="Calibri"/>
        </w:rPr>
      </w:pPr>
    </w:p>
    <w:p w:rsidR="00F67AB5" w:rsidRDefault="00F67AB5" w:rsidP="00F67AB5">
      <w:pPr>
        <w:spacing w:after="0"/>
        <w:rPr>
          <w:rFonts w:ascii="Garamond" w:hAnsi="Garamond" w:cs="Calibri"/>
        </w:rPr>
      </w:pPr>
      <w:r>
        <w:rPr>
          <w:rFonts w:ascii="Garamond" w:hAnsi="Garamond" w:cs="Calibri"/>
        </w:rPr>
        <w:t>________________________________________________</w:t>
      </w:r>
      <w:r>
        <w:rPr>
          <w:rFonts w:ascii="Garamond" w:hAnsi="Garamond" w:cs="Calibri"/>
        </w:rPr>
        <w:tab/>
      </w:r>
      <w:r>
        <w:rPr>
          <w:rFonts w:ascii="Garamond" w:hAnsi="Garamond" w:cs="Calibri"/>
        </w:rPr>
        <w:tab/>
        <w:t>_________________</w:t>
      </w:r>
    </w:p>
    <w:p w:rsidR="00F67AB5" w:rsidRDefault="00F67AB5" w:rsidP="00F67AB5">
      <w:pPr>
        <w:spacing w:after="0"/>
        <w:rPr>
          <w:rFonts w:ascii="Garamond" w:hAnsi="Garamond" w:cs="Calibri"/>
        </w:rPr>
      </w:pPr>
      <w:r>
        <w:rPr>
          <w:rFonts w:ascii="Garamond" w:hAnsi="Garamond" w:cs="Calibri"/>
        </w:rPr>
        <w:t>Print Name</w:t>
      </w:r>
      <w:r>
        <w:rPr>
          <w:rFonts w:ascii="Garamond" w:hAnsi="Garamond" w:cs="Calibri"/>
        </w:rPr>
        <w:tab/>
      </w:r>
      <w:r>
        <w:rPr>
          <w:rFonts w:ascii="Garamond" w:hAnsi="Garamond" w:cs="Calibri"/>
        </w:rPr>
        <w:tab/>
      </w:r>
      <w:r>
        <w:rPr>
          <w:rFonts w:ascii="Garamond" w:hAnsi="Garamond" w:cs="Calibri"/>
        </w:rPr>
        <w:tab/>
      </w:r>
      <w:r>
        <w:rPr>
          <w:rFonts w:ascii="Garamond" w:hAnsi="Garamond" w:cs="Calibri"/>
        </w:rPr>
        <w:tab/>
      </w:r>
      <w:r>
        <w:rPr>
          <w:rFonts w:ascii="Garamond" w:hAnsi="Garamond" w:cs="Calibri"/>
        </w:rPr>
        <w:tab/>
      </w:r>
      <w:r>
        <w:rPr>
          <w:rFonts w:ascii="Garamond" w:hAnsi="Garamond" w:cs="Calibri"/>
        </w:rPr>
        <w:tab/>
      </w:r>
      <w:r>
        <w:rPr>
          <w:rFonts w:ascii="Garamond" w:hAnsi="Garamond" w:cs="Calibri"/>
        </w:rPr>
        <w:tab/>
      </w:r>
      <w:r>
        <w:rPr>
          <w:rFonts w:ascii="Garamond" w:hAnsi="Garamond" w:cs="Calibri"/>
        </w:rPr>
        <w:tab/>
      </w:r>
      <w:r>
        <w:rPr>
          <w:rFonts w:ascii="Garamond" w:hAnsi="Garamond" w:cs="Calibri"/>
        </w:rPr>
        <w:tab/>
        <w:t>Date</w:t>
      </w:r>
    </w:p>
    <w:p w:rsidR="00F67AB5" w:rsidRDefault="00F67AB5" w:rsidP="00F67AB5">
      <w:pPr>
        <w:spacing w:after="0"/>
        <w:rPr>
          <w:rFonts w:ascii="Garamond" w:hAnsi="Garamond" w:cs="Calibri"/>
        </w:rPr>
      </w:pPr>
    </w:p>
    <w:p w:rsidR="00F67AB5" w:rsidRDefault="00F67AB5" w:rsidP="00F67AB5">
      <w:pPr>
        <w:spacing w:after="0"/>
        <w:rPr>
          <w:rFonts w:ascii="Garamond" w:hAnsi="Garamond" w:cs="Calibri"/>
        </w:rPr>
      </w:pPr>
    </w:p>
    <w:p w:rsidR="00F67AB5" w:rsidRDefault="00F67AB5" w:rsidP="00F67AB5">
      <w:pPr>
        <w:spacing w:after="0"/>
        <w:rPr>
          <w:rFonts w:ascii="Garamond" w:hAnsi="Garamond" w:cs="Calibri"/>
        </w:rPr>
      </w:pPr>
      <w:r>
        <w:rPr>
          <w:rFonts w:ascii="Garamond" w:hAnsi="Garamond" w:cs="Calibri"/>
        </w:rPr>
        <w:t>________________________________________________</w:t>
      </w:r>
      <w:r>
        <w:rPr>
          <w:rFonts w:ascii="Garamond" w:hAnsi="Garamond" w:cs="Calibri"/>
        </w:rPr>
        <w:tab/>
      </w:r>
      <w:r>
        <w:rPr>
          <w:rFonts w:ascii="Garamond" w:hAnsi="Garamond" w:cs="Calibri"/>
        </w:rPr>
        <w:tab/>
        <w:t>_________________</w:t>
      </w:r>
    </w:p>
    <w:p w:rsidR="00F67AB5" w:rsidRDefault="00F67AB5" w:rsidP="00F67AB5">
      <w:pPr>
        <w:spacing w:after="0"/>
        <w:rPr>
          <w:rFonts w:ascii="Garamond" w:hAnsi="Garamond" w:cs="Calibri"/>
        </w:rPr>
      </w:pPr>
      <w:r>
        <w:rPr>
          <w:rFonts w:ascii="Garamond" w:hAnsi="Garamond" w:cs="Calibri"/>
        </w:rPr>
        <w:t>Signature</w:t>
      </w:r>
      <w:r>
        <w:rPr>
          <w:rFonts w:ascii="Garamond" w:hAnsi="Garamond" w:cs="Calibri"/>
        </w:rPr>
        <w:tab/>
      </w:r>
      <w:r>
        <w:rPr>
          <w:rFonts w:ascii="Garamond" w:hAnsi="Garamond" w:cs="Calibri"/>
        </w:rPr>
        <w:tab/>
      </w:r>
      <w:r>
        <w:rPr>
          <w:rFonts w:ascii="Garamond" w:hAnsi="Garamond" w:cs="Calibri"/>
        </w:rPr>
        <w:tab/>
      </w:r>
      <w:r>
        <w:rPr>
          <w:rFonts w:ascii="Garamond" w:hAnsi="Garamond" w:cs="Calibri"/>
        </w:rPr>
        <w:tab/>
      </w:r>
      <w:r>
        <w:rPr>
          <w:rFonts w:ascii="Garamond" w:hAnsi="Garamond" w:cs="Calibri"/>
        </w:rPr>
        <w:tab/>
      </w:r>
      <w:r>
        <w:rPr>
          <w:rFonts w:ascii="Garamond" w:hAnsi="Garamond" w:cs="Calibri"/>
        </w:rPr>
        <w:tab/>
      </w:r>
      <w:r>
        <w:rPr>
          <w:rFonts w:ascii="Garamond" w:hAnsi="Garamond" w:cs="Calibri"/>
        </w:rPr>
        <w:tab/>
      </w:r>
      <w:r>
        <w:rPr>
          <w:rFonts w:ascii="Garamond" w:hAnsi="Garamond" w:cs="Calibri"/>
        </w:rPr>
        <w:tab/>
      </w:r>
      <w:r>
        <w:rPr>
          <w:rFonts w:ascii="Garamond" w:hAnsi="Garamond" w:cs="Calibri"/>
        </w:rPr>
        <w:tab/>
        <w:t>Date</w:t>
      </w:r>
    </w:p>
    <w:p w:rsidR="00F67AB5" w:rsidRDefault="00F67AB5" w:rsidP="00F67AB5">
      <w:pPr>
        <w:spacing w:after="0"/>
        <w:rPr>
          <w:rFonts w:ascii="Garamond" w:hAnsi="Garamond" w:cs="Calibri"/>
        </w:rPr>
      </w:pPr>
    </w:p>
    <w:p w:rsidR="00F67AB5" w:rsidRDefault="00F67AB5" w:rsidP="00F67AB5">
      <w:pPr>
        <w:spacing w:after="0"/>
        <w:rPr>
          <w:rFonts w:ascii="Garamond" w:hAnsi="Garamond" w:cs="Calibri"/>
        </w:rPr>
      </w:pPr>
    </w:p>
    <w:p w:rsidR="00F67AB5" w:rsidRDefault="00F67AB5" w:rsidP="00F67AB5">
      <w:pPr>
        <w:spacing w:after="0"/>
        <w:rPr>
          <w:rFonts w:ascii="Garamond" w:hAnsi="Garamond" w:cs="Calibri"/>
        </w:rPr>
      </w:pPr>
    </w:p>
    <w:p w:rsidR="00F67AB5" w:rsidRDefault="00F67AB5" w:rsidP="00F67AB5">
      <w:pPr>
        <w:spacing w:after="0"/>
        <w:rPr>
          <w:rFonts w:ascii="Garamond" w:hAnsi="Garamond" w:cs="Calibri"/>
        </w:rPr>
      </w:pPr>
    </w:p>
    <w:p w:rsidR="00F67AB5" w:rsidRDefault="00F67AB5" w:rsidP="00F67AB5">
      <w:pPr>
        <w:spacing w:after="0"/>
        <w:rPr>
          <w:rFonts w:ascii="Garamond" w:hAnsi="Garamond" w:cs="Calibri"/>
        </w:rPr>
      </w:pPr>
    </w:p>
    <w:p w:rsidR="00F67AB5" w:rsidRDefault="00F67AB5" w:rsidP="00F67AB5">
      <w:pPr>
        <w:spacing w:after="0"/>
        <w:rPr>
          <w:rFonts w:ascii="Garamond" w:hAnsi="Garamond" w:cs="Calibri"/>
        </w:rPr>
      </w:pPr>
    </w:p>
    <w:p w:rsidR="00F67AB5" w:rsidRDefault="00F67AB5" w:rsidP="00F67AB5">
      <w:pPr>
        <w:spacing w:after="0"/>
        <w:rPr>
          <w:rFonts w:ascii="Garamond" w:hAnsi="Garamond" w:cs="Calibri"/>
        </w:rPr>
      </w:pPr>
    </w:p>
    <w:p w:rsidR="00F67AB5" w:rsidRDefault="00F67AB5" w:rsidP="00F67AB5">
      <w:pPr>
        <w:spacing w:after="0"/>
        <w:rPr>
          <w:rFonts w:ascii="Garamond" w:hAnsi="Garamond" w:cs="Calibri"/>
        </w:rPr>
      </w:pPr>
    </w:p>
    <w:p w:rsidR="00F67AB5" w:rsidRDefault="00F67AB5" w:rsidP="00F67AB5">
      <w:pPr>
        <w:spacing w:after="0"/>
        <w:jc w:val="center"/>
        <w:rPr>
          <w:rFonts w:ascii="Garamond" w:hAnsi="Garamond" w:cs="Calibri"/>
          <w:b/>
          <w:sz w:val="32"/>
        </w:rPr>
      </w:pPr>
      <w:r>
        <w:rPr>
          <w:rFonts w:ascii="Garamond" w:hAnsi="Garamond" w:cs="Calibri"/>
          <w:b/>
          <w:sz w:val="32"/>
        </w:rPr>
        <w:t>Permission to Use Student Writing</w:t>
      </w:r>
    </w:p>
    <w:p w:rsidR="00F67AB5" w:rsidRDefault="00F67AB5" w:rsidP="00F67AB5">
      <w:pPr>
        <w:spacing w:after="0"/>
        <w:rPr>
          <w:rFonts w:ascii="Garamond" w:hAnsi="Garamond" w:cs="Calibri"/>
        </w:rPr>
      </w:pPr>
    </w:p>
    <w:p w:rsidR="00F67AB5" w:rsidRDefault="00F67AB5" w:rsidP="00F67AB5">
      <w:pPr>
        <w:spacing w:after="0"/>
        <w:rPr>
          <w:rFonts w:ascii="Garamond" w:hAnsi="Garamond" w:cs="Calibri"/>
        </w:rPr>
      </w:pPr>
      <w:r>
        <w:rPr>
          <w:rFonts w:ascii="Garamond" w:hAnsi="Garamond" w:cs="Calibri"/>
        </w:rPr>
        <w:t>Student:</w:t>
      </w:r>
      <w:r>
        <w:rPr>
          <w:rFonts w:ascii="Garamond" w:hAnsi="Garamond" w:cs="Calibri"/>
        </w:rPr>
        <w:tab/>
        <w:t xml:space="preserve"> </w:t>
      </w:r>
      <w:r>
        <w:rPr>
          <w:rFonts w:ascii="Garamond" w:hAnsi="Garamond" w:cs="Calibri"/>
        </w:rPr>
        <w:tab/>
      </w:r>
      <w:r>
        <w:rPr>
          <w:rFonts w:ascii="Garamond" w:hAnsi="Garamond" w:cs="Calibri"/>
        </w:rPr>
        <w:tab/>
        <w:t>___________________________________________</w:t>
      </w:r>
    </w:p>
    <w:p w:rsidR="00F67AB5" w:rsidRDefault="00F67AB5" w:rsidP="00F67AB5">
      <w:pPr>
        <w:spacing w:after="0"/>
        <w:rPr>
          <w:rFonts w:ascii="Garamond" w:hAnsi="Garamond" w:cs="Calibri"/>
        </w:rPr>
      </w:pPr>
    </w:p>
    <w:p w:rsidR="00F67AB5" w:rsidRDefault="00F67AB5" w:rsidP="00F67AB5">
      <w:pPr>
        <w:spacing w:after="0"/>
        <w:rPr>
          <w:rFonts w:ascii="Garamond" w:hAnsi="Garamond" w:cs="Calibri"/>
        </w:rPr>
      </w:pPr>
      <w:r>
        <w:rPr>
          <w:rFonts w:ascii="Garamond" w:hAnsi="Garamond" w:cs="Calibri"/>
        </w:rPr>
        <w:t xml:space="preserve">Course and Section: </w:t>
      </w:r>
      <w:r>
        <w:rPr>
          <w:rFonts w:ascii="Garamond" w:hAnsi="Garamond" w:cs="Calibri"/>
        </w:rPr>
        <w:tab/>
        <w:t>___________________________________________</w:t>
      </w:r>
    </w:p>
    <w:p w:rsidR="00F67AB5" w:rsidRDefault="00F67AB5" w:rsidP="00F67AB5">
      <w:pPr>
        <w:spacing w:after="0"/>
        <w:rPr>
          <w:rFonts w:ascii="Garamond" w:hAnsi="Garamond" w:cs="Calibri"/>
        </w:rPr>
      </w:pPr>
    </w:p>
    <w:p w:rsidR="00F67AB5" w:rsidRDefault="00F67AB5" w:rsidP="00F67AB5">
      <w:pPr>
        <w:spacing w:after="0"/>
        <w:rPr>
          <w:rFonts w:ascii="Garamond" w:hAnsi="Garamond" w:cs="Calibri"/>
        </w:rPr>
      </w:pPr>
      <w:r>
        <w:rPr>
          <w:rFonts w:ascii="Garamond" w:hAnsi="Garamond" w:cs="Calibri"/>
        </w:rPr>
        <w:t xml:space="preserve">Instructor: </w:t>
      </w:r>
      <w:r>
        <w:rPr>
          <w:rFonts w:ascii="Garamond" w:hAnsi="Garamond" w:cs="Calibri"/>
        </w:rPr>
        <w:tab/>
      </w:r>
      <w:r>
        <w:rPr>
          <w:rFonts w:ascii="Garamond" w:hAnsi="Garamond" w:cs="Calibri"/>
        </w:rPr>
        <w:tab/>
        <w:t>___________________________________________</w:t>
      </w:r>
    </w:p>
    <w:p w:rsidR="00F67AB5" w:rsidRDefault="00F67AB5" w:rsidP="00F67AB5">
      <w:pPr>
        <w:spacing w:after="0"/>
        <w:rPr>
          <w:rFonts w:ascii="Garamond" w:hAnsi="Garamond" w:cs="Calibri"/>
        </w:rPr>
      </w:pPr>
    </w:p>
    <w:p w:rsidR="00F67AB5" w:rsidRDefault="00F67AB5" w:rsidP="00F67AB5">
      <w:pPr>
        <w:spacing w:after="0"/>
        <w:rPr>
          <w:rFonts w:ascii="Garamond" w:hAnsi="Garamond" w:cs="Calibri"/>
        </w:rPr>
      </w:pPr>
      <w:r>
        <w:rPr>
          <w:rFonts w:ascii="Garamond" w:hAnsi="Garamond" w:cs="Calibri"/>
        </w:rPr>
        <w:t>I give my permission for my writing to be used as an example of student work and/or as a teaching tool for future classes. I understand that my name will be removed from my work before it is shared with others.</w:t>
      </w:r>
    </w:p>
    <w:p w:rsidR="00F67AB5" w:rsidRDefault="00F67AB5" w:rsidP="00F67AB5">
      <w:pPr>
        <w:spacing w:after="0"/>
        <w:rPr>
          <w:rFonts w:ascii="Garamond" w:hAnsi="Garamond" w:cs="Calibri"/>
        </w:rPr>
      </w:pPr>
    </w:p>
    <w:p w:rsidR="00F67AB5" w:rsidRDefault="00F67AB5" w:rsidP="00F67AB5">
      <w:pPr>
        <w:spacing w:after="0"/>
        <w:rPr>
          <w:rFonts w:ascii="Garamond" w:hAnsi="Garamond" w:cs="Calibri"/>
        </w:rPr>
      </w:pPr>
    </w:p>
    <w:p w:rsidR="00F67AB5" w:rsidRDefault="00F67AB5" w:rsidP="00F67AB5">
      <w:pPr>
        <w:spacing w:after="0"/>
        <w:rPr>
          <w:rFonts w:ascii="Garamond" w:hAnsi="Garamond" w:cs="Calibri"/>
        </w:rPr>
      </w:pPr>
      <w:r>
        <w:rPr>
          <w:rFonts w:ascii="Garamond" w:hAnsi="Garamond" w:cs="Calibri"/>
        </w:rPr>
        <w:t>________________________________________________</w:t>
      </w:r>
    </w:p>
    <w:p w:rsidR="00F67AB5" w:rsidRDefault="00F67AB5" w:rsidP="00F67AB5">
      <w:pPr>
        <w:spacing w:after="0"/>
        <w:rPr>
          <w:rFonts w:ascii="Garamond" w:hAnsi="Garamond" w:cs="Calibri"/>
        </w:rPr>
      </w:pPr>
      <w:r>
        <w:rPr>
          <w:rFonts w:ascii="Garamond" w:hAnsi="Garamond" w:cs="Calibri"/>
        </w:rPr>
        <w:t>Signature</w:t>
      </w:r>
    </w:p>
    <w:p w:rsidR="00F67AB5" w:rsidRDefault="00F67AB5" w:rsidP="00F67AB5">
      <w:pPr>
        <w:spacing w:after="0"/>
        <w:rPr>
          <w:rFonts w:ascii="Garamond" w:hAnsi="Garamond" w:cs="Calibri"/>
        </w:rPr>
      </w:pPr>
    </w:p>
    <w:p w:rsidR="00F67AB5" w:rsidRDefault="00F67AB5" w:rsidP="00F67AB5">
      <w:pPr>
        <w:spacing w:after="0"/>
        <w:rPr>
          <w:rFonts w:ascii="Garamond" w:hAnsi="Garamond" w:cs="Calibri"/>
        </w:rPr>
      </w:pPr>
      <w:r>
        <w:rPr>
          <w:rFonts w:ascii="Garamond" w:hAnsi="Garamond" w:cs="Calibri"/>
        </w:rPr>
        <w:t>_______________________</w:t>
      </w:r>
      <w:r>
        <w:rPr>
          <w:rFonts w:ascii="Garamond" w:hAnsi="Garamond" w:cs="Calibri"/>
        </w:rPr>
        <w:tab/>
        <w:t>________________________</w:t>
      </w:r>
    </w:p>
    <w:p w:rsidR="00F67AB5" w:rsidRDefault="00F67AB5" w:rsidP="00F67AB5">
      <w:pPr>
        <w:spacing w:after="0"/>
        <w:rPr>
          <w:rFonts w:ascii="Garamond" w:hAnsi="Garamond" w:cs="Calibri"/>
        </w:rPr>
      </w:pPr>
      <w:r>
        <w:rPr>
          <w:rFonts w:ascii="Garamond" w:hAnsi="Garamond" w:cs="Calibri"/>
        </w:rPr>
        <w:t>UTA ID</w:t>
      </w:r>
      <w:r>
        <w:rPr>
          <w:rFonts w:ascii="Garamond" w:hAnsi="Garamond" w:cs="Calibri"/>
        </w:rPr>
        <w:tab/>
      </w:r>
      <w:r>
        <w:rPr>
          <w:rFonts w:ascii="Garamond" w:hAnsi="Garamond" w:cs="Calibri"/>
        </w:rPr>
        <w:tab/>
      </w:r>
      <w:r>
        <w:rPr>
          <w:rFonts w:ascii="Garamond" w:hAnsi="Garamond" w:cs="Calibri"/>
        </w:rPr>
        <w:tab/>
        <w:t>Date</w:t>
      </w:r>
    </w:p>
    <w:p w:rsidR="00F67AB5" w:rsidRDefault="00F67AB5" w:rsidP="00F67AB5">
      <w:pPr>
        <w:spacing w:after="0"/>
        <w:rPr>
          <w:rFonts w:ascii="Garamond" w:hAnsi="Garamond" w:cs="Calibri"/>
        </w:rPr>
      </w:pPr>
    </w:p>
    <w:p w:rsidR="00F67AB5" w:rsidRDefault="00F67AB5" w:rsidP="00F67AB5">
      <w:pPr>
        <w:spacing w:after="0"/>
        <w:rPr>
          <w:rFonts w:ascii="Garamond" w:hAnsi="Garamond" w:cs="Calibri"/>
        </w:rPr>
      </w:pPr>
    </w:p>
    <w:p w:rsidR="00F67AB5" w:rsidRDefault="00F67AB5" w:rsidP="00F67AB5">
      <w:pPr>
        <w:spacing w:after="0"/>
        <w:rPr>
          <w:rFonts w:ascii="Garamond" w:hAnsi="Garamond" w:cs="Calibri"/>
        </w:rPr>
      </w:pPr>
    </w:p>
    <w:p w:rsidR="00F67AB5" w:rsidRDefault="00F67AB5" w:rsidP="00F67AB5">
      <w:pPr>
        <w:spacing w:after="0"/>
        <w:rPr>
          <w:rFonts w:ascii="Garamond" w:hAnsi="Garamond" w:cs="Calibri"/>
        </w:rPr>
      </w:pPr>
    </w:p>
    <w:p w:rsidR="002120B6" w:rsidRDefault="002120B6"/>
    <w:sectPr w:rsidR="002120B6" w:rsidSect="00923B64">
      <w:pgSz w:w="12240" w:h="15840"/>
      <w:pgMar w:top="1440" w:right="1440" w:bottom="1440" w:left="1440" w:header="720" w:footer="720" w:gutter="0"/>
      <w:cols w:space="720"/>
      <w:titlePg/>
      <w:docGrid w:linePitch="299"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4D8" w:rsidRDefault="00AD04D8" w:rsidP="008801F1">
      <w:pPr>
        <w:spacing w:after="0" w:line="240" w:lineRule="auto"/>
      </w:pPr>
      <w:r>
        <w:separator/>
      </w:r>
    </w:p>
  </w:endnote>
  <w:endnote w:type="continuationSeparator" w:id="0">
    <w:p w:rsidR="00AD04D8" w:rsidRDefault="00AD04D8" w:rsidP="00880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4D8" w:rsidRDefault="00AD04D8" w:rsidP="008801F1">
      <w:pPr>
        <w:spacing w:after="0" w:line="240" w:lineRule="auto"/>
      </w:pPr>
      <w:r>
        <w:separator/>
      </w:r>
    </w:p>
  </w:footnote>
  <w:footnote w:type="continuationSeparator" w:id="0">
    <w:p w:rsidR="00AD04D8" w:rsidRDefault="00AD04D8" w:rsidP="00880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1F1" w:rsidRDefault="008801F1" w:rsidP="008801F1">
    <w:pPr>
      <w:pStyle w:val="Header"/>
      <w:jc w:val="center"/>
    </w:pPr>
    <w:r>
      <w:t>[4 August 2014 Draft; Subject to Revision]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name w:val="WW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4"/>
    <w:multiLevelType w:val="multilevel"/>
    <w:tmpl w:val="00000004"/>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rPr>
    </w:lvl>
  </w:abstractNum>
  <w:abstractNum w:abstractNumId="3">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rPr>
    </w:lvl>
  </w:abstractNum>
  <w:abstractNum w:abstractNumId="4">
    <w:nsid w:val="00000006"/>
    <w:multiLevelType w:val="multilevel"/>
    <w:tmpl w:val="00000006"/>
    <w:name w:val="WW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rPr>
    </w:lvl>
  </w:abstractNum>
  <w:abstractNum w:abstractNumId="5">
    <w:nsid w:val="05AA0078"/>
    <w:multiLevelType w:val="hybridMultilevel"/>
    <w:tmpl w:val="791A6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C35AA8"/>
    <w:multiLevelType w:val="hybridMultilevel"/>
    <w:tmpl w:val="76F4F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B2F43AF"/>
    <w:multiLevelType w:val="hybridMultilevel"/>
    <w:tmpl w:val="B9683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463838"/>
    <w:multiLevelType w:val="hybridMultilevel"/>
    <w:tmpl w:val="EFC61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3F35C2"/>
    <w:multiLevelType w:val="hybridMultilevel"/>
    <w:tmpl w:val="48DCA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1218F9"/>
    <w:multiLevelType w:val="hybridMultilevel"/>
    <w:tmpl w:val="640EFF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AB3426"/>
    <w:multiLevelType w:val="hybridMultilevel"/>
    <w:tmpl w:val="C686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A374D9"/>
    <w:multiLevelType w:val="hybridMultilevel"/>
    <w:tmpl w:val="D71E3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6F14326"/>
    <w:multiLevelType w:val="hybridMultilevel"/>
    <w:tmpl w:val="66ECF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A1B3D76"/>
    <w:multiLevelType w:val="hybridMultilevel"/>
    <w:tmpl w:val="416C1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F580485"/>
    <w:multiLevelType w:val="hybridMultilevel"/>
    <w:tmpl w:val="0902C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2385C2A"/>
    <w:multiLevelType w:val="hybridMultilevel"/>
    <w:tmpl w:val="F0FC7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BD178CF"/>
    <w:multiLevelType w:val="hybridMultilevel"/>
    <w:tmpl w:val="FB381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0293118"/>
    <w:multiLevelType w:val="hybridMultilevel"/>
    <w:tmpl w:val="B8B22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73864BE"/>
    <w:multiLevelType w:val="hybridMultilevel"/>
    <w:tmpl w:val="7A12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F0D5DAF"/>
    <w:multiLevelType w:val="hybridMultilevel"/>
    <w:tmpl w:val="B22A6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FCE648B"/>
    <w:multiLevelType w:val="hybridMultilevel"/>
    <w:tmpl w:val="C74EB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18"/>
  </w:num>
  <w:num w:numId="8">
    <w:abstractNumId w:val="19"/>
  </w:num>
  <w:num w:numId="9">
    <w:abstractNumId w:val="20"/>
  </w:num>
  <w:num w:numId="10">
    <w:abstractNumId w:val="7"/>
  </w:num>
  <w:num w:numId="11">
    <w:abstractNumId w:val="12"/>
  </w:num>
  <w:num w:numId="12">
    <w:abstractNumId w:val="15"/>
  </w:num>
  <w:num w:numId="13">
    <w:abstractNumId w:val="10"/>
  </w:num>
  <w:num w:numId="14">
    <w:abstractNumId w:val="11"/>
  </w:num>
  <w:num w:numId="15">
    <w:abstractNumId w:val="5"/>
  </w:num>
  <w:num w:numId="16">
    <w:abstractNumId w:val="8"/>
  </w:num>
  <w:num w:numId="17">
    <w:abstractNumId w:val="17"/>
  </w:num>
  <w:num w:numId="18">
    <w:abstractNumId w:val="9"/>
  </w:num>
  <w:num w:numId="19">
    <w:abstractNumId w:val="16"/>
  </w:num>
  <w:num w:numId="20">
    <w:abstractNumId w:val="21"/>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B5"/>
    <w:rsid w:val="00030D49"/>
    <w:rsid w:val="000A669C"/>
    <w:rsid w:val="000E6CCE"/>
    <w:rsid w:val="0011604C"/>
    <w:rsid w:val="001A4E85"/>
    <w:rsid w:val="002120B6"/>
    <w:rsid w:val="00300D07"/>
    <w:rsid w:val="00347D7C"/>
    <w:rsid w:val="00367DF3"/>
    <w:rsid w:val="003743D0"/>
    <w:rsid w:val="00470D80"/>
    <w:rsid w:val="00510A35"/>
    <w:rsid w:val="005C1F7F"/>
    <w:rsid w:val="005E0243"/>
    <w:rsid w:val="0065272C"/>
    <w:rsid w:val="00653E88"/>
    <w:rsid w:val="0074048F"/>
    <w:rsid w:val="00773D8F"/>
    <w:rsid w:val="007A1AA6"/>
    <w:rsid w:val="00820182"/>
    <w:rsid w:val="008801F1"/>
    <w:rsid w:val="008F3BEC"/>
    <w:rsid w:val="00903C78"/>
    <w:rsid w:val="00923B64"/>
    <w:rsid w:val="009C3BDF"/>
    <w:rsid w:val="00A06795"/>
    <w:rsid w:val="00A90C42"/>
    <w:rsid w:val="00AD04D8"/>
    <w:rsid w:val="00B8380C"/>
    <w:rsid w:val="00B96823"/>
    <w:rsid w:val="00BD6976"/>
    <w:rsid w:val="00BF0254"/>
    <w:rsid w:val="00C178B7"/>
    <w:rsid w:val="00CF3808"/>
    <w:rsid w:val="00D74282"/>
    <w:rsid w:val="00D76A43"/>
    <w:rsid w:val="00E14BD7"/>
    <w:rsid w:val="00F67AB5"/>
    <w:rsid w:val="00F82899"/>
    <w:rsid w:val="00FF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0FCB1-61CB-4CC9-B258-616A8103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AB5"/>
    <w:pPr>
      <w:suppressAutoHyphens/>
    </w:pPr>
    <w:rPr>
      <w:rFonts w:ascii="Calibri" w:eastAsia="SimSun" w:hAnsi="Calibri"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7AB5"/>
    <w:rPr>
      <w:color w:val="0000FF"/>
      <w:u w:val="single"/>
    </w:rPr>
  </w:style>
  <w:style w:type="table" w:customStyle="1" w:styleId="TableGrid2">
    <w:name w:val="Table Grid2"/>
    <w:basedOn w:val="TableNormal"/>
    <w:next w:val="TableGrid"/>
    <w:uiPriority w:val="59"/>
    <w:rsid w:val="00F67A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67A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7AB5"/>
    <w:pPr>
      <w:ind w:left="720"/>
      <w:contextualSpacing/>
    </w:pPr>
  </w:style>
  <w:style w:type="paragraph" w:styleId="BalloonText">
    <w:name w:val="Balloon Text"/>
    <w:basedOn w:val="Normal"/>
    <w:link w:val="BalloonTextChar"/>
    <w:uiPriority w:val="99"/>
    <w:semiHidden/>
    <w:unhideWhenUsed/>
    <w:rsid w:val="00D74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282"/>
    <w:rPr>
      <w:rFonts w:ascii="Tahoma" w:eastAsia="SimSun" w:hAnsi="Tahoma" w:cs="Tahoma"/>
      <w:kern w:val="1"/>
      <w:sz w:val="16"/>
      <w:szCs w:val="16"/>
      <w:lang w:eastAsia="ar-SA"/>
    </w:rPr>
  </w:style>
  <w:style w:type="paragraph" w:styleId="Caption">
    <w:name w:val="caption"/>
    <w:basedOn w:val="Normal"/>
    <w:next w:val="Normal"/>
    <w:uiPriority w:val="35"/>
    <w:unhideWhenUsed/>
    <w:qFormat/>
    <w:rsid w:val="00D74282"/>
    <w:pPr>
      <w:spacing w:line="240" w:lineRule="auto"/>
    </w:pPr>
    <w:rPr>
      <w:b/>
      <w:bCs/>
      <w:color w:val="4F81BD" w:themeColor="accent1"/>
      <w:sz w:val="18"/>
      <w:szCs w:val="18"/>
    </w:rPr>
  </w:style>
  <w:style w:type="paragraph" w:styleId="PlainText">
    <w:name w:val="Plain Text"/>
    <w:basedOn w:val="Normal"/>
    <w:link w:val="PlainTextChar"/>
    <w:uiPriority w:val="99"/>
    <w:rsid w:val="005E0243"/>
    <w:pPr>
      <w:suppressAutoHyphens w:val="0"/>
      <w:spacing w:after="0" w:line="240" w:lineRule="auto"/>
    </w:pPr>
    <w:rPr>
      <w:rFonts w:ascii="Courier New" w:eastAsia="Times New Roman" w:hAnsi="Courier New"/>
      <w:kern w:val="0"/>
      <w:sz w:val="20"/>
      <w:szCs w:val="20"/>
      <w:lang w:eastAsia="en-US"/>
    </w:rPr>
  </w:style>
  <w:style w:type="character" w:customStyle="1" w:styleId="PlainTextChar">
    <w:name w:val="Plain Text Char"/>
    <w:basedOn w:val="DefaultParagraphFont"/>
    <w:link w:val="PlainText"/>
    <w:uiPriority w:val="99"/>
    <w:rsid w:val="005E0243"/>
    <w:rPr>
      <w:rFonts w:ascii="Courier New" w:eastAsia="Times New Roman" w:hAnsi="Courier New" w:cs="Times New Roman"/>
      <w:sz w:val="20"/>
      <w:szCs w:val="20"/>
    </w:rPr>
  </w:style>
  <w:style w:type="paragraph" w:styleId="Header">
    <w:name w:val="header"/>
    <w:basedOn w:val="Normal"/>
    <w:link w:val="HeaderChar"/>
    <w:uiPriority w:val="99"/>
    <w:unhideWhenUsed/>
    <w:rsid w:val="00880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1F1"/>
    <w:rPr>
      <w:rFonts w:ascii="Calibri" w:eastAsia="SimSun" w:hAnsi="Calibri" w:cs="Times New Roman"/>
      <w:kern w:val="1"/>
      <w:lang w:eastAsia="ar-SA"/>
    </w:rPr>
  </w:style>
  <w:style w:type="paragraph" w:styleId="Footer">
    <w:name w:val="footer"/>
    <w:basedOn w:val="Normal"/>
    <w:link w:val="FooterChar"/>
    <w:uiPriority w:val="99"/>
    <w:unhideWhenUsed/>
    <w:rsid w:val="00880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1F1"/>
    <w:rPr>
      <w:rFonts w:ascii="Calibri" w:eastAsia="SimSun"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rells@uta.edu" TargetMode="External"/><Relationship Id="rId13" Type="http://schemas.openxmlformats.org/officeDocument/2006/relationships/hyperlink" Target="http://libguides.uta.edu/" TargetMode="External"/><Relationship Id="rId18" Type="http://schemas.openxmlformats.org/officeDocument/2006/relationships/hyperlink" Target="http://pulse.uta.edu/vwebv/enterCourseReserve.d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ta.edu/library/help/tutorials.php" TargetMode="External"/><Relationship Id="rId7" Type="http://schemas.openxmlformats.org/officeDocument/2006/relationships/image" Target="media/image1.png"/><Relationship Id="rId12" Type="http://schemas.openxmlformats.org/officeDocument/2006/relationships/hyperlink" Target="http://www.uta.edu/sfs" TargetMode="External"/><Relationship Id="rId17" Type="http://schemas.openxmlformats.org/officeDocument/2006/relationships/hyperlink" Target="http://www.uta.edu/library/databases/index.ph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a.edu/library/help/subject-librarians.php" TargetMode="External"/><Relationship Id="rId20" Type="http://schemas.openxmlformats.org/officeDocument/2006/relationships/hyperlink" Target="http://liblink.uta.edu/UTAlink/a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ow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libguides.uta.edu/" TargetMode="External"/><Relationship Id="rId23" Type="http://schemas.openxmlformats.org/officeDocument/2006/relationships/hyperlink" Target="http://ask.uta.edu/" TargetMode="External"/><Relationship Id="rId10" Type="http://schemas.openxmlformats.org/officeDocument/2006/relationships/hyperlink" Target="http://www.facebook.com/WritingCenteratUTArlington" TargetMode="External"/><Relationship Id="rId19" Type="http://schemas.openxmlformats.org/officeDocument/2006/relationships/hyperlink" Target="http://discover.uta.edu/" TargetMode="External"/><Relationship Id="rId4" Type="http://schemas.openxmlformats.org/officeDocument/2006/relationships/webSettings" Target="webSettings.xml"/><Relationship Id="rId9" Type="http://schemas.openxmlformats.org/officeDocument/2006/relationships/hyperlink" Target="http://wweb.uta.edu/catalog/content/general/academic_regulations.aspx" TargetMode="External"/><Relationship Id="rId14" Type="http://schemas.openxmlformats.org/officeDocument/2006/relationships/hyperlink" Target="http://www.uta.edu/library" TargetMode="External"/><Relationship Id="rId22" Type="http://schemas.openxmlformats.org/officeDocument/2006/relationships/hyperlink" Target="http://libguides.uta.edu/offcam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14</Pages>
  <Words>5960</Words>
  <Characters>33972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Sean Farrell</cp:lastModifiedBy>
  <cp:revision>4</cp:revision>
  <cp:lastPrinted>2014-05-07T21:17:00Z</cp:lastPrinted>
  <dcterms:created xsi:type="dcterms:W3CDTF">2014-07-31T14:34:00Z</dcterms:created>
  <dcterms:modified xsi:type="dcterms:W3CDTF">2014-08-04T17:04:00Z</dcterms:modified>
</cp:coreProperties>
</file>