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Pr="0016052E" w:rsidRDefault="007A1727" w:rsidP="00CA3FFF">
      <w:pPr>
        <w:jc w:val="center"/>
        <w:rPr>
          <w:rFonts w:ascii="Arial" w:hAnsi="Arial" w:cs="Arial"/>
          <w:sz w:val="21"/>
          <w:szCs w:val="21"/>
        </w:rPr>
      </w:pPr>
      <w:r>
        <w:rPr>
          <w:rFonts w:ascii="Arial" w:hAnsi="Arial" w:cs="Arial"/>
          <w:sz w:val="21"/>
          <w:szCs w:val="21"/>
        </w:rPr>
        <w:t>Fall</w:t>
      </w:r>
      <w:r w:rsidR="00CA3FFF">
        <w:rPr>
          <w:rFonts w:ascii="Arial" w:hAnsi="Arial" w:cs="Arial"/>
          <w:sz w:val="21"/>
          <w:szCs w:val="21"/>
        </w:rPr>
        <w:t xml:space="preserve"> 201</w:t>
      </w:r>
      <w:r w:rsidR="003E74BB">
        <w:rPr>
          <w:rFonts w:ascii="Arial" w:hAnsi="Arial" w:cs="Arial"/>
          <w:sz w:val="21"/>
          <w:szCs w:val="21"/>
        </w:rPr>
        <w:t>4</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r w:rsidR="003A4872" w:rsidRPr="003A4872">
        <w:rPr>
          <w:rFonts w:ascii="Arial" w:hAnsi="Arial" w:cs="Arial"/>
          <w:sz w:val="21"/>
          <w:szCs w:val="21"/>
        </w:rPr>
        <w:t>https://www.uta.edu/profiles/priscila-cacola</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KINE 43</w:t>
      </w:r>
      <w:r w:rsidR="007A1727">
        <w:rPr>
          <w:rFonts w:ascii="Arial" w:hAnsi="Arial" w:cs="Arial"/>
          <w:sz w:val="21"/>
          <w:szCs w:val="21"/>
        </w:rPr>
        <w:t>23-001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T/R 11:00am – 12</w:t>
      </w:r>
      <w:r w:rsidRPr="00AD1057">
        <w:rPr>
          <w:rFonts w:ascii="Arial" w:hAnsi="Arial" w:cs="Arial"/>
          <w:sz w:val="21"/>
          <w:szCs w:val="21"/>
        </w:rPr>
        <w:t>:</w:t>
      </w:r>
      <w:r>
        <w:rPr>
          <w:rFonts w:ascii="Arial" w:hAnsi="Arial" w:cs="Arial"/>
          <w:sz w:val="21"/>
          <w:szCs w:val="21"/>
        </w:rPr>
        <w:t xml:space="preserve">20pm, </w:t>
      </w:r>
      <w:r w:rsidR="007A1727">
        <w:rPr>
          <w:rFonts w:ascii="Arial" w:hAnsi="Arial" w:cs="Arial"/>
          <w:sz w:val="21"/>
          <w:szCs w:val="21"/>
        </w:rPr>
        <w:t>SH 105</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and learning of movement skills.  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 xml:space="preserve">In my view, you will leave this class well prepared to teach and rehabilitate motor skills of any kind. 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proofErr w:type="gramStart"/>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w:t>
      </w:r>
      <w:proofErr w:type="gramEnd"/>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w:t>
      </w:r>
      <w:proofErr w:type="gramStart"/>
      <w:r w:rsidR="003E74BB" w:rsidRPr="00617509">
        <w:rPr>
          <w:rFonts w:ascii="Arial" w:hAnsi="Arial" w:cs="Arial"/>
          <w:sz w:val="21"/>
          <w:szCs w:val="21"/>
        </w:rPr>
        <w:t>McGraw-Hill, 10</w:t>
      </w:r>
      <w:r w:rsidRPr="00617509">
        <w:rPr>
          <w:rFonts w:ascii="Arial" w:hAnsi="Arial" w:cs="Arial"/>
          <w:sz w:val="21"/>
          <w:szCs w:val="21"/>
        </w:rPr>
        <w:t>th edition.</w:t>
      </w:r>
      <w:proofErr w:type="gramEnd"/>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w:t>
      </w:r>
      <w:proofErr w:type="gramStart"/>
      <w:r w:rsidR="00CA3FFF" w:rsidRPr="00754531">
        <w:rPr>
          <w:rFonts w:ascii="Arial" w:hAnsi="Arial" w:cs="Arial"/>
          <w:sz w:val="21"/>
          <w:szCs w:val="21"/>
        </w:rPr>
        <w:t>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roofErr w:type="gramEnd"/>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journal articles will be required throughout the semester (they will be posted on Blackboard)</w:t>
      </w:r>
    </w:p>
    <w:p w:rsidR="00CA3FFF" w:rsidRPr="0016052E" w:rsidRDefault="00CA3FFF" w:rsidP="00CA3FFF">
      <w:pPr>
        <w:rPr>
          <w:rFonts w:ascii="Arial" w:hAnsi="Arial" w:cs="Arial"/>
          <w:sz w:val="21"/>
          <w:szCs w:val="21"/>
        </w:rPr>
      </w:pPr>
    </w:p>
    <w:p w:rsidR="00CA3FFF" w:rsidRDefault="00CA3FFF" w:rsidP="00CA3FFF">
      <w:pPr>
        <w:rPr>
          <w:rFonts w:ascii="Arial" w:hAnsi="Arial" w:cs="Arial"/>
          <w:b/>
          <w:sz w:val="21"/>
          <w:szCs w:val="21"/>
        </w:rPr>
      </w:pPr>
    </w:p>
    <w:p w:rsidR="00E578C9" w:rsidRDefault="00E578C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rPr>
          <w:rFonts w:ascii="Arial" w:hAnsi="Arial" w:cs="Arial"/>
          <w:b/>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In-Class Assignments/Quizzes: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There will be several in class quizzes throughout the semester with different formats for the quizzes – multiple-choice answers, fill in the blanks, essays, blog posts, etc.</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 Format and content will be discussed in class.</w:t>
      </w:r>
    </w:p>
    <w:p w:rsidR="00CA3FFF" w:rsidRPr="00422CCB"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Final Exam:</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 final exam will be a compilation of ALL class content. </w:t>
      </w:r>
    </w:p>
    <w:p w:rsidR="003A4872" w:rsidRDefault="003A4872" w:rsidP="003A4872">
      <w:pPr>
        <w:pStyle w:val="ListParagraph"/>
        <w:ind w:left="1440"/>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 xml:space="preserve">There will be a research paper on a topic of your choice due in the final weeks of class. </w:t>
      </w:r>
    </w:p>
    <w:p w:rsidR="00CA3FFF" w:rsidRPr="0064641B" w:rsidRDefault="00CA3FFF" w:rsidP="0064641B">
      <w:pPr>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 (Class &amp; Discussion Board):</w:t>
      </w:r>
    </w:p>
    <w:p w:rsidR="00CA3FFF" w:rsidRDefault="00CA3FFF"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 xml:space="preserve">Class: Include but are not limited to answer questions, contribute to discussions, pose questions, etc. </w:t>
      </w:r>
    </w:p>
    <w:p w:rsidR="00CA3FFF" w:rsidRPr="003E74BB" w:rsidRDefault="00CA3FFF" w:rsidP="00CA3FFF">
      <w:pPr>
        <w:widowControl w:val="0"/>
        <w:numPr>
          <w:ilvl w:val="1"/>
          <w:numId w:val="3"/>
        </w:numPr>
        <w:tabs>
          <w:tab w:val="left" w:pos="220"/>
          <w:tab w:val="left" w:pos="720"/>
        </w:tabs>
        <w:autoSpaceDE w:val="0"/>
        <w:autoSpaceDN w:val="0"/>
        <w:adjustRightInd w:val="0"/>
        <w:spacing w:after="240"/>
        <w:rPr>
          <w:rFonts w:ascii="Arial" w:eastAsiaTheme="minorHAnsi" w:hAnsi="Arial" w:cs="Arial"/>
          <w:sz w:val="21"/>
          <w:szCs w:val="21"/>
          <w:lang w:eastAsia="en-US"/>
        </w:rPr>
      </w:pPr>
      <w:r>
        <w:rPr>
          <w:rFonts w:ascii="Arial" w:eastAsiaTheme="minorHAnsi" w:hAnsi="Arial" w:cs="Arial"/>
          <w:sz w:val="21"/>
          <w:szCs w:val="21"/>
          <w:lang w:eastAsia="en-US"/>
        </w:rPr>
        <w:t xml:space="preserve">Blackboard: </w:t>
      </w:r>
      <w:r w:rsidRPr="00A94DB7">
        <w:rPr>
          <w:rFonts w:ascii="Arial" w:eastAsiaTheme="minorHAnsi" w:hAnsi="Arial" w:cs="Arial"/>
          <w:sz w:val="21"/>
          <w:szCs w:val="21"/>
          <w:lang w:eastAsia="en-US"/>
        </w:rPr>
        <w:t xml:space="preserve">For each forum/topic opened by the instructor you are expected to participate by giving a relevant contribution to the discussion. The student participation will be graded for each relevant contribution in the forum (relevant = adding information that enhances everyone’s knowledge about a specific/proposed topic). Otherwise (if the information was not considered relevant (adding knowledge to the discussion), a student will be graded with a zero. Proportional grade will be calculated. </w:t>
      </w: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87CCC">
        <w:rPr>
          <w:rFonts w:ascii="Arial" w:hAnsi="Arial" w:cs="Arial"/>
          <w:sz w:val="21"/>
          <w:szCs w:val="21"/>
        </w:rPr>
        <w:t xml:space="preserve">I expect you NOT to miss </w:t>
      </w:r>
      <w:r w:rsidRPr="000543AD">
        <w:rPr>
          <w:rFonts w:ascii="Arial" w:hAnsi="Arial" w:cs="Arial"/>
          <w:sz w:val="21"/>
          <w:szCs w:val="21"/>
        </w:rPr>
        <w:t xml:space="preserve">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&amp; </w:t>
      </w:r>
      <w:r>
        <w:rPr>
          <w:rFonts w:ascii="Arial" w:hAnsi="Arial" w:cs="Arial"/>
          <w:sz w:val="21"/>
          <w:szCs w:val="21"/>
        </w:rPr>
        <w:t>Discussion Board</w:t>
      </w:r>
      <w:r w:rsidRPr="00422CCB">
        <w:rPr>
          <w:rFonts w:ascii="Arial" w:hAnsi="Arial" w:cs="Arial"/>
          <w:sz w:val="21"/>
          <w:szCs w:val="21"/>
        </w:rPr>
        <w:t xml:space="preserve">) – </w:t>
      </w:r>
      <w:r w:rsidR="003A4872">
        <w:rPr>
          <w:rFonts w:ascii="Arial" w:hAnsi="Arial" w:cs="Arial"/>
          <w:sz w:val="21"/>
          <w:szCs w:val="21"/>
        </w:rPr>
        <w:t>5</w:t>
      </w:r>
      <w:r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Quizzes</w:t>
      </w:r>
      <w:r>
        <w:rPr>
          <w:rFonts w:ascii="Arial" w:hAnsi="Arial" w:cs="Arial"/>
          <w:sz w:val="21"/>
          <w:szCs w:val="21"/>
        </w:rPr>
        <w:t xml:space="preserve"> </w:t>
      </w:r>
      <w:r w:rsidRPr="00422CCB">
        <w:rPr>
          <w:rFonts w:ascii="Arial" w:hAnsi="Arial" w:cs="Arial"/>
          <w:sz w:val="21"/>
          <w:szCs w:val="21"/>
        </w:rPr>
        <w:t xml:space="preserve">– </w:t>
      </w:r>
      <w:r w:rsidR="003A4872">
        <w:rPr>
          <w:rFonts w:ascii="Arial" w:hAnsi="Arial" w:cs="Arial"/>
          <w:sz w:val="21"/>
          <w:szCs w:val="21"/>
        </w:rPr>
        <w:t>5</w:t>
      </w:r>
      <w:r w:rsidRPr="00422CCB">
        <w:rPr>
          <w:rFonts w:ascii="Arial" w:hAnsi="Arial" w:cs="Arial"/>
          <w:sz w:val="21"/>
          <w:szCs w:val="21"/>
        </w:rPr>
        <w:t xml:space="preserve"> pts (</w:t>
      </w:r>
      <w:r>
        <w:rPr>
          <w:rFonts w:ascii="Arial" w:hAnsi="Arial" w:cs="Arial"/>
          <w:sz w:val="21"/>
          <w:szCs w:val="21"/>
        </w:rPr>
        <w:t>total</w:t>
      </w:r>
      <w:r w:rsidRPr="00422CCB">
        <w:rPr>
          <w:rFonts w:ascii="Arial" w:hAnsi="Arial" w:cs="Arial"/>
          <w:sz w:val="21"/>
          <w:szCs w:val="21"/>
        </w:rPr>
        <w:t>)</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Pr="00422CCB" w:rsidRDefault="003A4872" w:rsidP="00CA3FFF">
      <w:pPr>
        <w:pStyle w:val="ListParagraph"/>
        <w:numPr>
          <w:ilvl w:val="0"/>
          <w:numId w:val="2"/>
        </w:numPr>
        <w:rPr>
          <w:rFonts w:ascii="Arial" w:hAnsi="Arial" w:cs="Arial"/>
          <w:sz w:val="21"/>
          <w:szCs w:val="21"/>
        </w:rPr>
      </w:pPr>
      <w:r>
        <w:rPr>
          <w:rFonts w:ascii="Arial" w:hAnsi="Arial" w:cs="Arial"/>
          <w:sz w:val="21"/>
          <w:szCs w:val="21"/>
        </w:rPr>
        <w:t>Paper – 20 pts</w:t>
      </w:r>
    </w:p>
    <w:p w:rsidR="003A4872" w:rsidRPr="0064641B" w:rsidRDefault="007A1727" w:rsidP="0064641B">
      <w:pPr>
        <w:pStyle w:val="ListParagraph"/>
        <w:numPr>
          <w:ilvl w:val="0"/>
          <w:numId w:val="2"/>
        </w:numPr>
        <w:rPr>
          <w:rFonts w:ascii="Arial" w:hAnsi="Arial" w:cs="Arial"/>
          <w:sz w:val="21"/>
          <w:szCs w:val="21"/>
        </w:rPr>
      </w:pPr>
      <w:r>
        <w:rPr>
          <w:rFonts w:ascii="Arial" w:hAnsi="Arial" w:cs="Arial"/>
          <w:sz w:val="21"/>
          <w:szCs w:val="21"/>
        </w:rPr>
        <w:t xml:space="preserve">Final Exam – </w:t>
      </w:r>
      <w:r w:rsidR="003A4872">
        <w:rPr>
          <w:rFonts w:ascii="Arial" w:hAnsi="Arial" w:cs="Arial"/>
          <w:sz w:val="21"/>
          <w:szCs w:val="21"/>
        </w:rPr>
        <w:t>10</w:t>
      </w:r>
      <w:r w:rsidR="00CA3FFF" w:rsidRPr="00422CCB">
        <w:rPr>
          <w:rFonts w:ascii="Arial" w:hAnsi="Arial" w:cs="Arial"/>
          <w:sz w:val="21"/>
          <w:szCs w:val="21"/>
        </w:rPr>
        <w:t xml:space="preserve"> pts</w:t>
      </w:r>
    </w:p>
    <w:p w:rsidR="00CA3FFF" w:rsidRDefault="00CA3FFF" w:rsidP="00CA3FFF">
      <w:pPr>
        <w:rPr>
          <w:rFonts w:ascii="Arial" w:hAnsi="Arial" w:cs="Arial"/>
          <w:sz w:val="21"/>
          <w:szCs w:val="21"/>
        </w:rPr>
      </w:pPr>
    </w:p>
    <w:p w:rsidR="0064641B"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F5571D" w:rsidRPr="0064641B" w:rsidRDefault="0064641B" w:rsidP="00CA3FFF">
      <w:pPr>
        <w:rPr>
          <w:rFonts w:ascii="Arial" w:hAnsi="Arial" w:cs="Arial"/>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CA3FFF" w:rsidRPr="000018E3" w:rsidRDefault="00CA3FFF" w:rsidP="00CA3FFF">
      <w:pPr>
        <w:rPr>
          <w:rFonts w:ascii="Arial" w:hAnsi="Arial" w:cs="Arial"/>
          <w:sz w:val="21"/>
          <w:szCs w:val="21"/>
        </w:rPr>
      </w:pPr>
      <w:r w:rsidRPr="001B0066">
        <w:rPr>
          <w:rFonts w:ascii="Arial" w:hAnsi="Arial" w:cs="Arial"/>
          <w:b/>
          <w:sz w:val="21"/>
          <w:szCs w:val="21"/>
        </w:rPr>
        <w:lastRenderedPageBreak/>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lastRenderedPageBreak/>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3"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CA3FFF" w:rsidRPr="00BB0770" w:rsidRDefault="00B644F9" w:rsidP="0064641B">
      <w:pPr>
        <w:jc w:val="center"/>
        <w:rPr>
          <w:rFonts w:ascii="Arial" w:hAnsi="Arial" w:cs="Arial"/>
          <w:sz w:val="21"/>
          <w:szCs w:val="21"/>
        </w:rPr>
      </w:pPr>
      <w:r>
        <w:rPr>
          <w:rFonts w:ascii="Arial" w:hAnsi="Arial" w:cs="Arial"/>
          <w:b/>
          <w:sz w:val="20"/>
          <w:szCs w:val="20"/>
        </w:rPr>
        <w:lastRenderedPageBreak/>
        <w:t>FALL</w:t>
      </w:r>
      <w:r w:rsidR="00CA3FFF">
        <w:rPr>
          <w:rFonts w:ascii="Arial" w:hAnsi="Arial" w:cs="Arial"/>
          <w:b/>
          <w:sz w:val="20"/>
          <w:szCs w:val="20"/>
        </w:rPr>
        <w:t xml:space="preserve"> 2013</w:t>
      </w:r>
      <w:r w:rsidR="00CA3FFF" w:rsidRPr="00BB0770">
        <w:rPr>
          <w:rFonts w:ascii="Arial" w:hAnsi="Arial" w:cs="Arial"/>
          <w:b/>
          <w:sz w:val="20"/>
          <w:szCs w:val="20"/>
        </w:rPr>
        <w:t xml:space="preserve"> –</w:t>
      </w:r>
      <w:bookmarkStart w:id="0" w:name="_GoBack"/>
      <w:bookmarkEnd w:id="0"/>
      <w:r w:rsidR="00CA3FFF" w:rsidRPr="00BB0770">
        <w:rPr>
          <w:rFonts w:ascii="Arial" w:hAnsi="Arial" w:cs="Arial"/>
          <w:b/>
          <w:sz w:val="20"/>
          <w:szCs w:val="20"/>
        </w:rPr>
        <w:t xml:space="preserve"> KINE </w:t>
      </w:r>
      <w:r w:rsidR="00CA3FFF">
        <w:rPr>
          <w:rFonts w:ascii="Arial" w:hAnsi="Arial" w:cs="Arial"/>
          <w:b/>
          <w:sz w:val="20"/>
          <w:szCs w:val="20"/>
        </w:rPr>
        <w:t>43</w:t>
      </w:r>
      <w:r>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r w:rsidRPr="0016052E">
        <w:rPr>
          <w:rFonts w:ascii="Arial" w:hAnsi="Arial" w:cs="Arial"/>
          <w:b/>
          <w:color w:val="0000FF"/>
          <w:sz w:val="21"/>
          <w:szCs w:val="21"/>
        </w:rPr>
        <w:t xml:space="preserve"> </w:t>
      </w:r>
    </w:p>
    <w:tbl>
      <w:tblPr>
        <w:tblStyle w:val="TableGrid"/>
        <w:tblW w:w="9576" w:type="dxa"/>
        <w:jc w:val="center"/>
        <w:tblLook w:val="04A0" w:firstRow="1" w:lastRow="0" w:firstColumn="1" w:lastColumn="0" w:noHBand="0" w:noVBand="1"/>
      </w:tblPr>
      <w:tblGrid>
        <w:gridCol w:w="739"/>
        <w:gridCol w:w="717"/>
        <w:gridCol w:w="2252"/>
        <w:gridCol w:w="5868"/>
      </w:tblGrid>
      <w:tr w:rsidR="00576C37" w:rsidRPr="00761DC2" w:rsidTr="002B5EA8">
        <w:trPr>
          <w:jc w:val="center"/>
        </w:trPr>
        <w:tc>
          <w:tcPr>
            <w:tcW w:w="739"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Week</w:t>
            </w:r>
          </w:p>
        </w:tc>
        <w:tc>
          <w:tcPr>
            <w:tcW w:w="717"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Date</w:t>
            </w:r>
          </w:p>
        </w:tc>
        <w:tc>
          <w:tcPr>
            <w:tcW w:w="2252" w:type="dxa"/>
          </w:tcPr>
          <w:p w:rsidR="00576C37" w:rsidRPr="00761DC2" w:rsidRDefault="0064641B" w:rsidP="004F6BB6">
            <w:pPr>
              <w:rPr>
                <w:rFonts w:ascii="Arial" w:hAnsi="Arial" w:cs="Arial"/>
                <w:b/>
                <w:sz w:val="20"/>
                <w:szCs w:val="20"/>
              </w:rPr>
            </w:pPr>
            <w:r>
              <w:rPr>
                <w:rFonts w:ascii="Arial" w:hAnsi="Arial" w:cs="Arial"/>
                <w:b/>
                <w:sz w:val="20"/>
                <w:szCs w:val="20"/>
              </w:rPr>
              <w:t>Units</w:t>
            </w:r>
          </w:p>
        </w:tc>
        <w:tc>
          <w:tcPr>
            <w:tcW w:w="5868"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Topic</w:t>
            </w:r>
          </w:p>
        </w:tc>
      </w:tr>
      <w:tr w:rsidR="00576C37" w:rsidRPr="00761DC2" w:rsidTr="002B5EA8">
        <w:trPr>
          <w:jc w:val="center"/>
        </w:trPr>
        <w:tc>
          <w:tcPr>
            <w:tcW w:w="739" w:type="dxa"/>
            <w:vAlign w:val="center"/>
          </w:tcPr>
          <w:p w:rsidR="00576C37" w:rsidRPr="00BF17B6" w:rsidRDefault="00576C37" w:rsidP="004F6BB6">
            <w:pPr>
              <w:rPr>
                <w:rFonts w:ascii="Arial" w:hAnsi="Arial" w:cs="Arial"/>
                <w:sz w:val="20"/>
                <w:szCs w:val="20"/>
              </w:rPr>
            </w:pPr>
            <w:r w:rsidRPr="00BF17B6">
              <w:rPr>
                <w:rFonts w:ascii="Arial" w:hAnsi="Arial" w:cs="Arial"/>
                <w:sz w:val="20"/>
                <w:szCs w:val="20"/>
              </w:rPr>
              <w:t>1</w:t>
            </w:r>
          </w:p>
        </w:tc>
        <w:tc>
          <w:tcPr>
            <w:tcW w:w="717" w:type="dxa"/>
            <w:vAlign w:val="center"/>
          </w:tcPr>
          <w:p w:rsidR="00576C37" w:rsidRPr="00BF17B6" w:rsidRDefault="0064641B" w:rsidP="004F6BB6">
            <w:pPr>
              <w:rPr>
                <w:rFonts w:ascii="Arial" w:hAnsi="Arial" w:cs="Arial"/>
                <w:sz w:val="20"/>
                <w:szCs w:val="20"/>
              </w:rPr>
            </w:pPr>
            <w:r>
              <w:rPr>
                <w:rFonts w:ascii="Arial" w:hAnsi="Arial" w:cs="Arial"/>
                <w:sz w:val="20"/>
                <w:szCs w:val="20"/>
              </w:rPr>
              <w:t>8/21</w:t>
            </w:r>
          </w:p>
        </w:tc>
        <w:tc>
          <w:tcPr>
            <w:tcW w:w="2252" w:type="dxa"/>
          </w:tcPr>
          <w:p w:rsidR="00576C37" w:rsidRPr="00BF17B6" w:rsidRDefault="00576C37" w:rsidP="004F6BB6">
            <w:pPr>
              <w:rPr>
                <w:rFonts w:ascii="Arial" w:hAnsi="Arial" w:cs="Arial"/>
                <w:sz w:val="20"/>
                <w:szCs w:val="20"/>
              </w:rPr>
            </w:pPr>
          </w:p>
        </w:tc>
        <w:tc>
          <w:tcPr>
            <w:tcW w:w="5868" w:type="dxa"/>
            <w:vAlign w:val="center"/>
          </w:tcPr>
          <w:p w:rsidR="00576C37" w:rsidRPr="00BF17B6" w:rsidRDefault="00576C37" w:rsidP="004F6BB6">
            <w:pPr>
              <w:rPr>
                <w:rFonts w:ascii="Arial" w:hAnsi="Arial" w:cs="Arial"/>
                <w:sz w:val="20"/>
                <w:szCs w:val="20"/>
              </w:rPr>
            </w:pPr>
            <w:r w:rsidRPr="00BF17B6">
              <w:rPr>
                <w:rFonts w:ascii="Arial" w:hAnsi="Arial" w:cs="Arial"/>
                <w:sz w:val="20"/>
                <w:szCs w:val="20"/>
              </w:rPr>
              <w:t>Syllabus/ Introduction</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Pr>
                <w:rFonts w:ascii="Arial" w:hAnsi="Arial" w:cs="Arial"/>
                <w:sz w:val="20"/>
                <w:szCs w:val="20"/>
              </w:rPr>
              <w:t>2</w:t>
            </w:r>
          </w:p>
        </w:tc>
        <w:tc>
          <w:tcPr>
            <w:tcW w:w="717" w:type="dxa"/>
            <w:vAlign w:val="center"/>
          </w:tcPr>
          <w:p w:rsidR="00D657E4" w:rsidRPr="00BF17B6" w:rsidRDefault="00D657E4" w:rsidP="004F6BB6">
            <w:pPr>
              <w:rPr>
                <w:rFonts w:ascii="Arial" w:hAnsi="Arial" w:cs="Arial"/>
                <w:sz w:val="20"/>
                <w:szCs w:val="20"/>
              </w:rPr>
            </w:pPr>
            <w:r>
              <w:rPr>
                <w:rFonts w:ascii="Arial" w:hAnsi="Arial" w:cs="Arial"/>
                <w:sz w:val="20"/>
                <w:szCs w:val="20"/>
              </w:rPr>
              <w:t>8/26</w:t>
            </w:r>
          </w:p>
        </w:tc>
        <w:tc>
          <w:tcPr>
            <w:tcW w:w="2252" w:type="dxa"/>
            <w:vMerge w:val="restart"/>
          </w:tcPr>
          <w:p w:rsidR="00D657E4" w:rsidRPr="002B5EA8" w:rsidRDefault="00D657E4" w:rsidP="00E578C9">
            <w:pPr>
              <w:rPr>
                <w:rFonts w:ascii="Arial" w:hAnsi="Arial" w:cs="Arial"/>
                <w:b/>
                <w:sz w:val="20"/>
                <w:szCs w:val="20"/>
              </w:rPr>
            </w:pPr>
            <w:r w:rsidRPr="002B5EA8">
              <w:rPr>
                <w:rFonts w:ascii="Arial" w:hAnsi="Arial" w:cs="Arial"/>
                <w:b/>
                <w:sz w:val="20"/>
                <w:szCs w:val="20"/>
              </w:rPr>
              <w:t>UNIT 1: Introduction to motor skills and abilities</w:t>
            </w:r>
          </w:p>
        </w:tc>
        <w:tc>
          <w:tcPr>
            <w:tcW w:w="5868" w:type="dxa"/>
            <w:vAlign w:val="center"/>
          </w:tcPr>
          <w:p w:rsidR="00D657E4" w:rsidRPr="00BF17B6" w:rsidRDefault="00D657E4" w:rsidP="00E578C9">
            <w:pPr>
              <w:rPr>
                <w:rFonts w:ascii="Arial" w:hAnsi="Arial" w:cs="Arial"/>
                <w:sz w:val="20"/>
                <w:szCs w:val="20"/>
              </w:rPr>
            </w:pPr>
            <w:r>
              <w:rPr>
                <w:rFonts w:ascii="Arial" w:hAnsi="Arial" w:cs="Arial"/>
                <w:sz w:val="20"/>
                <w:szCs w:val="20"/>
              </w:rPr>
              <w:t>Chapter 1 – The classification of motor skills</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2</w:t>
            </w:r>
          </w:p>
        </w:tc>
        <w:tc>
          <w:tcPr>
            <w:tcW w:w="717" w:type="dxa"/>
            <w:vAlign w:val="center"/>
          </w:tcPr>
          <w:p w:rsidR="00D657E4" w:rsidRPr="00BF17B6" w:rsidRDefault="00D657E4" w:rsidP="004F6BB6">
            <w:pPr>
              <w:rPr>
                <w:rFonts w:ascii="Arial" w:hAnsi="Arial" w:cs="Arial"/>
                <w:sz w:val="20"/>
                <w:szCs w:val="20"/>
              </w:rPr>
            </w:pPr>
            <w:r>
              <w:rPr>
                <w:rFonts w:ascii="Arial" w:hAnsi="Arial" w:cs="Arial"/>
                <w:sz w:val="20"/>
                <w:szCs w:val="20"/>
              </w:rPr>
              <w:t>8/28</w:t>
            </w:r>
          </w:p>
        </w:tc>
        <w:tc>
          <w:tcPr>
            <w:tcW w:w="2252" w:type="dxa"/>
            <w:vMerge/>
          </w:tcPr>
          <w:p w:rsidR="00D657E4" w:rsidRPr="002B5EA8" w:rsidRDefault="00D657E4" w:rsidP="005D1A5F">
            <w:pPr>
              <w:rPr>
                <w:rFonts w:ascii="Arial" w:hAnsi="Arial" w:cs="Arial"/>
                <w:b/>
                <w:sz w:val="20"/>
                <w:szCs w:val="20"/>
              </w:rPr>
            </w:pPr>
          </w:p>
        </w:tc>
        <w:tc>
          <w:tcPr>
            <w:tcW w:w="5868" w:type="dxa"/>
            <w:vAlign w:val="center"/>
          </w:tcPr>
          <w:p w:rsidR="00D657E4" w:rsidRPr="00BF17B6" w:rsidRDefault="00D657E4" w:rsidP="005D1A5F">
            <w:pPr>
              <w:rPr>
                <w:rFonts w:ascii="Arial" w:hAnsi="Arial" w:cs="Arial"/>
                <w:sz w:val="20"/>
                <w:szCs w:val="20"/>
              </w:rPr>
            </w:pPr>
            <w:r>
              <w:rPr>
                <w:rFonts w:ascii="Arial" w:hAnsi="Arial" w:cs="Arial"/>
                <w:sz w:val="20"/>
                <w:szCs w:val="20"/>
              </w:rPr>
              <w:t>Chapter 2 – The measurement of motor performance</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Pr>
                <w:rFonts w:ascii="Arial" w:hAnsi="Arial" w:cs="Arial"/>
                <w:sz w:val="20"/>
                <w:szCs w:val="20"/>
              </w:rPr>
              <w:t>3</w:t>
            </w:r>
          </w:p>
        </w:tc>
        <w:tc>
          <w:tcPr>
            <w:tcW w:w="717" w:type="dxa"/>
            <w:vAlign w:val="center"/>
          </w:tcPr>
          <w:p w:rsidR="00D657E4" w:rsidRPr="00BF17B6" w:rsidRDefault="0064641B" w:rsidP="001B282D">
            <w:pPr>
              <w:rPr>
                <w:rFonts w:ascii="Arial" w:hAnsi="Arial" w:cs="Arial"/>
                <w:sz w:val="20"/>
                <w:szCs w:val="20"/>
              </w:rPr>
            </w:pPr>
            <w:r>
              <w:rPr>
                <w:rFonts w:ascii="Arial" w:hAnsi="Arial" w:cs="Arial"/>
                <w:sz w:val="20"/>
                <w:szCs w:val="20"/>
              </w:rPr>
              <w:t>9/02</w:t>
            </w:r>
          </w:p>
        </w:tc>
        <w:tc>
          <w:tcPr>
            <w:tcW w:w="2252" w:type="dxa"/>
            <w:vMerge/>
          </w:tcPr>
          <w:p w:rsidR="00D657E4" w:rsidRPr="002B5EA8" w:rsidRDefault="00D657E4" w:rsidP="005D1A5F">
            <w:pPr>
              <w:rPr>
                <w:rFonts w:ascii="Arial" w:hAnsi="Arial" w:cs="Arial"/>
                <w:b/>
                <w:sz w:val="20"/>
                <w:szCs w:val="20"/>
              </w:rPr>
            </w:pPr>
          </w:p>
        </w:tc>
        <w:tc>
          <w:tcPr>
            <w:tcW w:w="5868" w:type="dxa"/>
            <w:vAlign w:val="center"/>
          </w:tcPr>
          <w:p w:rsidR="00D657E4" w:rsidRPr="00BF17B6" w:rsidRDefault="00D657E4" w:rsidP="005D1A5F">
            <w:pPr>
              <w:rPr>
                <w:rFonts w:ascii="Arial" w:hAnsi="Arial" w:cs="Arial"/>
                <w:sz w:val="20"/>
                <w:szCs w:val="20"/>
              </w:rPr>
            </w:pPr>
            <w:r>
              <w:rPr>
                <w:rFonts w:ascii="Arial" w:hAnsi="Arial" w:cs="Arial"/>
                <w:sz w:val="20"/>
                <w:szCs w:val="20"/>
              </w:rPr>
              <w:t>Chapter 3 – Motor abilities</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3</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9/0</w:t>
            </w:r>
            <w:r w:rsidR="0064641B">
              <w:rPr>
                <w:rFonts w:ascii="Arial" w:hAnsi="Arial" w:cs="Arial"/>
                <w:sz w:val="20"/>
                <w:szCs w:val="20"/>
              </w:rPr>
              <w:t>4</w:t>
            </w:r>
          </w:p>
        </w:tc>
        <w:tc>
          <w:tcPr>
            <w:tcW w:w="2252" w:type="dxa"/>
            <w:vMerge/>
          </w:tcPr>
          <w:p w:rsidR="00D657E4" w:rsidRPr="002B5EA8" w:rsidRDefault="00D657E4" w:rsidP="004F6BB6">
            <w:pPr>
              <w:rPr>
                <w:rFonts w:ascii="Arial" w:hAnsi="Arial" w:cs="Arial"/>
                <w:b/>
                <w:sz w:val="20"/>
                <w:szCs w:val="20"/>
              </w:rPr>
            </w:pPr>
          </w:p>
        </w:tc>
        <w:tc>
          <w:tcPr>
            <w:tcW w:w="5868" w:type="dxa"/>
            <w:vAlign w:val="center"/>
          </w:tcPr>
          <w:p w:rsidR="00D657E4" w:rsidRPr="00BF17B6" w:rsidRDefault="00D657E4" w:rsidP="0064641B">
            <w:pPr>
              <w:rPr>
                <w:rFonts w:ascii="Arial" w:hAnsi="Arial" w:cs="Arial"/>
                <w:sz w:val="20"/>
                <w:szCs w:val="20"/>
              </w:rPr>
            </w:pPr>
            <w:r>
              <w:rPr>
                <w:rFonts w:ascii="Arial" w:hAnsi="Arial" w:cs="Arial"/>
                <w:sz w:val="20"/>
                <w:szCs w:val="20"/>
              </w:rPr>
              <w:t xml:space="preserve">Review </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Pr>
                <w:rFonts w:ascii="Arial" w:hAnsi="Arial" w:cs="Arial"/>
                <w:sz w:val="20"/>
                <w:szCs w:val="20"/>
              </w:rPr>
              <w:t>4</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w:t>
            </w:r>
            <w:r w:rsidR="0064641B">
              <w:rPr>
                <w:rFonts w:ascii="Arial" w:hAnsi="Arial" w:cs="Arial"/>
                <w:sz w:val="20"/>
                <w:szCs w:val="20"/>
              </w:rPr>
              <w:t>09</w:t>
            </w:r>
          </w:p>
        </w:tc>
        <w:tc>
          <w:tcPr>
            <w:tcW w:w="2252" w:type="dxa"/>
            <w:vMerge w:val="restart"/>
          </w:tcPr>
          <w:p w:rsidR="00D657E4" w:rsidRPr="002B5EA8" w:rsidRDefault="00D657E4" w:rsidP="00C21728">
            <w:pPr>
              <w:rPr>
                <w:rFonts w:ascii="Arial" w:hAnsi="Arial" w:cs="Arial"/>
                <w:b/>
                <w:sz w:val="20"/>
                <w:szCs w:val="20"/>
              </w:rPr>
            </w:pPr>
            <w:r w:rsidRPr="002B5EA8">
              <w:rPr>
                <w:rFonts w:ascii="Arial" w:hAnsi="Arial" w:cs="Arial"/>
                <w:b/>
                <w:sz w:val="20"/>
                <w:szCs w:val="20"/>
              </w:rPr>
              <w:t>UNIT 2: Introduction to motor control</w:t>
            </w: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 xml:space="preserve">Chapter 4 – </w:t>
            </w:r>
            <w:proofErr w:type="spellStart"/>
            <w:r>
              <w:rPr>
                <w:rFonts w:ascii="Arial" w:hAnsi="Arial" w:cs="Arial"/>
                <w:sz w:val="20"/>
                <w:szCs w:val="20"/>
              </w:rPr>
              <w:t>Neuromotor</w:t>
            </w:r>
            <w:proofErr w:type="spellEnd"/>
            <w:r>
              <w:rPr>
                <w:rFonts w:ascii="Arial" w:hAnsi="Arial" w:cs="Arial"/>
                <w:sz w:val="20"/>
                <w:szCs w:val="20"/>
              </w:rPr>
              <w:t xml:space="preserve"> basis for motor control</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4</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9/1</w:t>
            </w:r>
            <w:r w:rsidR="0064641B">
              <w:rPr>
                <w:rFonts w:ascii="Arial" w:hAnsi="Arial" w:cs="Arial"/>
                <w:sz w:val="20"/>
                <w:szCs w:val="20"/>
              </w:rPr>
              <w:t>1</w:t>
            </w:r>
          </w:p>
        </w:tc>
        <w:tc>
          <w:tcPr>
            <w:tcW w:w="2252" w:type="dxa"/>
            <w:vMerge/>
          </w:tcPr>
          <w:p w:rsidR="00D657E4" w:rsidRPr="002B5EA8" w:rsidRDefault="00D657E4" w:rsidP="00C21728">
            <w:pPr>
              <w:rPr>
                <w:rFonts w:ascii="Arial" w:hAnsi="Arial" w:cs="Arial"/>
                <w:b/>
                <w:sz w:val="20"/>
                <w:szCs w:val="20"/>
              </w:rPr>
            </w:pP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Chapter 5 – Motor control theories</w:t>
            </w:r>
          </w:p>
        </w:tc>
      </w:tr>
      <w:tr w:rsidR="00D657E4" w:rsidRPr="00761DC2" w:rsidTr="002B5EA8">
        <w:trPr>
          <w:trHeight w:val="251"/>
          <w:jc w:val="center"/>
        </w:trPr>
        <w:tc>
          <w:tcPr>
            <w:tcW w:w="739" w:type="dxa"/>
            <w:vAlign w:val="center"/>
          </w:tcPr>
          <w:p w:rsidR="00D657E4" w:rsidRPr="00BF17B6" w:rsidRDefault="00D657E4" w:rsidP="004F6BB6">
            <w:pPr>
              <w:rPr>
                <w:rFonts w:ascii="Arial" w:hAnsi="Arial" w:cs="Arial"/>
                <w:sz w:val="20"/>
                <w:szCs w:val="20"/>
              </w:rPr>
            </w:pPr>
            <w:r>
              <w:rPr>
                <w:rFonts w:ascii="Arial" w:hAnsi="Arial" w:cs="Arial"/>
                <w:sz w:val="20"/>
                <w:szCs w:val="20"/>
              </w:rPr>
              <w:t>5</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9/1</w:t>
            </w:r>
            <w:r w:rsidR="0064641B">
              <w:rPr>
                <w:rFonts w:ascii="Arial" w:hAnsi="Arial" w:cs="Arial"/>
                <w:sz w:val="20"/>
                <w:szCs w:val="20"/>
              </w:rPr>
              <w:t>6</w:t>
            </w:r>
          </w:p>
        </w:tc>
        <w:tc>
          <w:tcPr>
            <w:tcW w:w="2252" w:type="dxa"/>
            <w:vMerge/>
          </w:tcPr>
          <w:p w:rsidR="00D657E4" w:rsidRPr="002B5EA8" w:rsidRDefault="00D657E4" w:rsidP="00C21728">
            <w:pPr>
              <w:rPr>
                <w:rFonts w:ascii="Arial" w:hAnsi="Arial" w:cs="Arial"/>
                <w:b/>
                <w:sz w:val="20"/>
                <w:szCs w:val="20"/>
              </w:rPr>
            </w:pP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Chapter 6 – Sensory components of motor control</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5</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9/1</w:t>
            </w:r>
            <w:r w:rsidR="0064641B">
              <w:rPr>
                <w:rFonts w:ascii="Arial" w:hAnsi="Arial" w:cs="Arial"/>
                <w:sz w:val="20"/>
                <w:szCs w:val="20"/>
              </w:rPr>
              <w:t>8</w:t>
            </w:r>
          </w:p>
        </w:tc>
        <w:tc>
          <w:tcPr>
            <w:tcW w:w="2252" w:type="dxa"/>
            <w:vMerge/>
          </w:tcPr>
          <w:p w:rsidR="00D657E4" w:rsidRPr="002B5EA8" w:rsidRDefault="00D657E4" w:rsidP="009B173C">
            <w:pPr>
              <w:rPr>
                <w:rFonts w:ascii="Arial" w:hAnsi="Arial" w:cs="Arial"/>
                <w:b/>
                <w:sz w:val="20"/>
                <w:szCs w:val="20"/>
              </w:rPr>
            </w:pPr>
          </w:p>
        </w:tc>
        <w:tc>
          <w:tcPr>
            <w:tcW w:w="5868" w:type="dxa"/>
          </w:tcPr>
          <w:p w:rsidR="00D657E4" w:rsidRPr="00BF17B6" w:rsidRDefault="00D657E4" w:rsidP="009B173C">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7 – Performance and motor control characteristics of functional skills</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Pr>
                <w:rFonts w:ascii="Arial" w:hAnsi="Arial" w:cs="Arial"/>
                <w:sz w:val="20"/>
                <w:szCs w:val="20"/>
              </w:rPr>
              <w:t>6</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9/2</w:t>
            </w:r>
            <w:r w:rsidR="0064641B">
              <w:rPr>
                <w:rFonts w:ascii="Arial" w:hAnsi="Arial" w:cs="Arial"/>
                <w:sz w:val="20"/>
                <w:szCs w:val="20"/>
              </w:rPr>
              <w:t>3</w:t>
            </w:r>
          </w:p>
        </w:tc>
        <w:tc>
          <w:tcPr>
            <w:tcW w:w="2252" w:type="dxa"/>
            <w:vMerge/>
          </w:tcPr>
          <w:p w:rsidR="00D657E4" w:rsidRPr="002B5EA8" w:rsidRDefault="00D657E4" w:rsidP="00576C37">
            <w:pPr>
              <w:rPr>
                <w:rFonts w:ascii="Arial" w:hAnsi="Arial" w:cs="Arial"/>
                <w:b/>
                <w:sz w:val="20"/>
                <w:szCs w:val="20"/>
              </w:rPr>
            </w:pPr>
          </w:p>
        </w:tc>
        <w:tc>
          <w:tcPr>
            <w:tcW w:w="5868" w:type="dxa"/>
          </w:tcPr>
          <w:p w:rsidR="00D657E4" w:rsidRPr="00BF17B6" w:rsidRDefault="00D657E4" w:rsidP="00576C37">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8 – Action preparation</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6</w:t>
            </w:r>
          </w:p>
        </w:tc>
        <w:tc>
          <w:tcPr>
            <w:tcW w:w="717" w:type="dxa"/>
            <w:vAlign w:val="center"/>
          </w:tcPr>
          <w:p w:rsidR="00D657E4" w:rsidRPr="00BF17B6" w:rsidRDefault="00D657E4" w:rsidP="0064641B">
            <w:pPr>
              <w:rPr>
                <w:rFonts w:ascii="Arial" w:hAnsi="Arial" w:cs="Arial"/>
                <w:sz w:val="20"/>
                <w:szCs w:val="20"/>
              </w:rPr>
            </w:pPr>
            <w:r>
              <w:rPr>
                <w:rFonts w:ascii="Arial" w:hAnsi="Arial" w:cs="Arial"/>
                <w:sz w:val="20"/>
                <w:szCs w:val="20"/>
              </w:rPr>
              <w:t>9/2</w:t>
            </w:r>
            <w:r w:rsidR="0064641B">
              <w:rPr>
                <w:rFonts w:ascii="Arial" w:hAnsi="Arial" w:cs="Arial"/>
                <w:sz w:val="20"/>
                <w:szCs w:val="20"/>
              </w:rPr>
              <w:t>5</w:t>
            </w:r>
          </w:p>
        </w:tc>
        <w:tc>
          <w:tcPr>
            <w:tcW w:w="2252" w:type="dxa"/>
            <w:vMerge/>
          </w:tcPr>
          <w:p w:rsidR="00D657E4" w:rsidRPr="002B5EA8" w:rsidRDefault="00D657E4" w:rsidP="004F6BB6">
            <w:pPr>
              <w:rPr>
                <w:rFonts w:ascii="Arial" w:hAnsi="Arial" w:cs="Arial"/>
                <w:b/>
                <w:sz w:val="20"/>
                <w:szCs w:val="20"/>
              </w:rPr>
            </w:pPr>
          </w:p>
        </w:tc>
        <w:tc>
          <w:tcPr>
            <w:tcW w:w="5868" w:type="dxa"/>
          </w:tcPr>
          <w:p w:rsidR="00D657E4" w:rsidRPr="00BF17B6" w:rsidRDefault="00D657E4" w:rsidP="0064641B">
            <w:pPr>
              <w:rPr>
                <w:rFonts w:ascii="Arial" w:hAnsi="Arial" w:cs="Arial"/>
                <w:sz w:val="20"/>
                <w:szCs w:val="20"/>
              </w:rPr>
            </w:pPr>
            <w:r>
              <w:rPr>
                <w:rFonts w:ascii="Arial" w:hAnsi="Arial" w:cs="Arial"/>
                <w:sz w:val="20"/>
                <w:szCs w:val="20"/>
              </w:rPr>
              <w:t xml:space="preserve">Review </w:t>
            </w:r>
          </w:p>
        </w:tc>
      </w:tr>
      <w:tr w:rsidR="00576C37" w:rsidRPr="00761DC2" w:rsidTr="002B5EA8">
        <w:trPr>
          <w:jc w:val="center"/>
        </w:trPr>
        <w:tc>
          <w:tcPr>
            <w:tcW w:w="739" w:type="dxa"/>
            <w:vAlign w:val="center"/>
          </w:tcPr>
          <w:p w:rsidR="00576C37" w:rsidRPr="007F28A7" w:rsidRDefault="00576C37" w:rsidP="004F6BB6">
            <w:pPr>
              <w:rPr>
                <w:rFonts w:ascii="Arial" w:hAnsi="Arial" w:cs="Arial"/>
                <w:b/>
                <w:sz w:val="20"/>
                <w:szCs w:val="20"/>
              </w:rPr>
            </w:pPr>
            <w:r w:rsidRPr="007F28A7">
              <w:rPr>
                <w:rFonts w:ascii="Arial" w:hAnsi="Arial" w:cs="Arial"/>
                <w:b/>
                <w:sz w:val="20"/>
                <w:szCs w:val="20"/>
              </w:rPr>
              <w:t>7</w:t>
            </w:r>
          </w:p>
        </w:tc>
        <w:tc>
          <w:tcPr>
            <w:tcW w:w="717" w:type="dxa"/>
            <w:vAlign w:val="center"/>
          </w:tcPr>
          <w:p w:rsidR="00576C37" w:rsidRPr="007F28A7" w:rsidRDefault="0064641B" w:rsidP="004F6BB6">
            <w:pPr>
              <w:rPr>
                <w:rFonts w:ascii="Arial" w:hAnsi="Arial" w:cs="Arial"/>
                <w:b/>
                <w:sz w:val="20"/>
                <w:szCs w:val="20"/>
              </w:rPr>
            </w:pPr>
            <w:r>
              <w:rPr>
                <w:rFonts w:ascii="Arial" w:hAnsi="Arial" w:cs="Arial"/>
                <w:b/>
                <w:sz w:val="20"/>
                <w:szCs w:val="20"/>
              </w:rPr>
              <w:t>9/30</w:t>
            </w:r>
          </w:p>
        </w:tc>
        <w:tc>
          <w:tcPr>
            <w:tcW w:w="2252" w:type="dxa"/>
          </w:tcPr>
          <w:p w:rsidR="00576C37" w:rsidRPr="002B5EA8" w:rsidRDefault="00576C37" w:rsidP="004F6BB6">
            <w:pPr>
              <w:rPr>
                <w:rFonts w:ascii="Arial" w:hAnsi="Arial" w:cs="Arial"/>
                <w:b/>
                <w:sz w:val="20"/>
                <w:szCs w:val="20"/>
              </w:rPr>
            </w:pPr>
          </w:p>
        </w:tc>
        <w:tc>
          <w:tcPr>
            <w:tcW w:w="5868" w:type="dxa"/>
          </w:tcPr>
          <w:p w:rsidR="00576C37" w:rsidRPr="007F28A7" w:rsidRDefault="00576C37" w:rsidP="004F6BB6">
            <w:pPr>
              <w:rPr>
                <w:rFonts w:ascii="Arial" w:hAnsi="Arial" w:cs="Arial"/>
                <w:b/>
                <w:sz w:val="20"/>
                <w:szCs w:val="20"/>
              </w:rPr>
            </w:pPr>
            <w:r w:rsidRPr="007F28A7">
              <w:rPr>
                <w:rFonts w:ascii="Arial" w:hAnsi="Arial" w:cs="Arial"/>
                <w:b/>
                <w:sz w:val="20"/>
                <w:szCs w:val="20"/>
              </w:rPr>
              <w:t>Test 1</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7</w:t>
            </w:r>
          </w:p>
        </w:tc>
        <w:tc>
          <w:tcPr>
            <w:tcW w:w="717" w:type="dxa"/>
            <w:vAlign w:val="center"/>
          </w:tcPr>
          <w:p w:rsidR="00972830" w:rsidRPr="00BF17B6" w:rsidRDefault="00972830" w:rsidP="0064641B">
            <w:pPr>
              <w:rPr>
                <w:rFonts w:ascii="Arial" w:hAnsi="Arial" w:cs="Arial"/>
                <w:sz w:val="20"/>
                <w:szCs w:val="20"/>
              </w:rPr>
            </w:pPr>
            <w:r>
              <w:rPr>
                <w:rFonts w:ascii="Arial" w:hAnsi="Arial" w:cs="Arial"/>
                <w:sz w:val="20"/>
                <w:szCs w:val="20"/>
              </w:rPr>
              <w:t>10/0</w:t>
            </w:r>
            <w:r w:rsidR="0064641B">
              <w:rPr>
                <w:rFonts w:ascii="Arial" w:hAnsi="Arial" w:cs="Arial"/>
                <w:sz w:val="20"/>
                <w:szCs w:val="20"/>
              </w:rPr>
              <w:t>2</w:t>
            </w:r>
          </w:p>
        </w:tc>
        <w:tc>
          <w:tcPr>
            <w:tcW w:w="2252" w:type="dxa"/>
            <w:vMerge w:val="restart"/>
          </w:tcPr>
          <w:p w:rsidR="00972830" w:rsidRPr="002B5EA8" w:rsidRDefault="00972830" w:rsidP="00576C37">
            <w:pPr>
              <w:rPr>
                <w:rFonts w:ascii="Arial" w:hAnsi="Arial" w:cs="Arial"/>
                <w:b/>
                <w:sz w:val="20"/>
                <w:szCs w:val="20"/>
              </w:rPr>
            </w:pPr>
            <w:r w:rsidRPr="002B5EA8">
              <w:rPr>
                <w:rFonts w:ascii="Arial" w:hAnsi="Arial" w:cs="Arial"/>
                <w:b/>
                <w:sz w:val="20"/>
                <w:szCs w:val="20"/>
              </w:rPr>
              <w:t>UNIT 3: Attention and memory</w:t>
            </w: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9 – Attention as a limited capacity resource</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Pr>
                <w:rFonts w:ascii="Arial" w:hAnsi="Arial" w:cs="Arial"/>
                <w:sz w:val="20"/>
                <w:szCs w:val="20"/>
              </w:rPr>
              <w:t>8</w:t>
            </w:r>
          </w:p>
        </w:tc>
        <w:tc>
          <w:tcPr>
            <w:tcW w:w="717" w:type="dxa"/>
            <w:vAlign w:val="center"/>
          </w:tcPr>
          <w:p w:rsidR="00972830" w:rsidRPr="00BF17B6" w:rsidRDefault="00972830" w:rsidP="0064641B">
            <w:pPr>
              <w:rPr>
                <w:rFonts w:ascii="Arial" w:hAnsi="Arial" w:cs="Arial"/>
                <w:sz w:val="20"/>
                <w:szCs w:val="20"/>
              </w:rPr>
            </w:pPr>
            <w:r>
              <w:rPr>
                <w:rFonts w:ascii="Arial" w:hAnsi="Arial" w:cs="Arial"/>
                <w:sz w:val="20"/>
                <w:szCs w:val="20"/>
              </w:rPr>
              <w:t>10/0</w:t>
            </w:r>
            <w:r w:rsidR="0064641B">
              <w:rPr>
                <w:rFonts w:ascii="Arial" w:hAnsi="Arial" w:cs="Arial"/>
                <w:sz w:val="20"/>
                <w:szCs w:val="20"/>
              </w:rPr>
              <w:t>7</w:t>
            </w:r>
          </w:p>
        </w:tc>
        <w:tc>
          <w:tcPr>
            <w:tcW w:w="2252" w:type="dxa"/>
            <w:vMerge/>
          </w:tcPr>
          <w:p w:rsidR="00972830" w:rsidRPr="002B5EA8" w:rsidRDefault="00972830" w:rsidP="00576C37">
            <w:pPr>
              <w:rPr>
                <w:rFonts w:ascii="Arial" w:hAnsi="Arial" w:cs="Arial"/>
                <w:b/>
                <w:sz w:val="20"/>
                <w:szCs w:val="20"/>
              </w:rPr>
            </w:pP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10 – Memory components, forgetting, and strategies</w:t>
            </w:r>
          </w:p>
        </w:tc>
      </w:tr>
      <w:tr w:rsidR="00972830" w:rsidRPr="00761DC2" w:rsidTr="002B5EA8">
        <w:trPr>
          <w:jc w:val="center"/>
        </w:trPr>
        <w:tc>
          <w:tcPr>
            <w:tcW w:w="739" w:type="dxa"/>
          </w:tcPr>
          <w:p w:rsidR="00972830" w:rsidRPr="00972830" w:rsidRDefault="00972830" w:rsidP="004F6BB6">
            <w:pPr>
              <w:rPr>
                <w:rFonts w:ascii="Arial" w:hAnsi="Arial" w:cs="Arial"/>
                <w:sz w:val="20"/>
                <w:szCs w:val="20"/>
              </w:rPr>
            </w:pPr>
            <w:r w:rsidRPr="00972830">
              <w:rPr>
                <w:rFonts w:ascii="Arial" w:hAnsi="Arial" w:cs="Arial"/>
                <w:sz w:val="20"/>
                <w:szCs w:val="20"/>
              </w:rPr>
              <w:t>8</w:t>
            </w:r>
          </w:p>
        </w:tc>
        <w:tc>
          <w:tcPr>
            <w:tcW w:w="717" w:type="dxa"/>
          </w:tcPr>
          <w:p w:rsidR="00972830" w:rsidRPr="00972830" w:rsidRDefault="00972830" w:rsidP="0064641B">
            <w:pPr>
              <w:rPr>
                <w:rFonts w:ascii="Arial" w:hAnsi="Arial" w:cs="Arial"/>
                <w:sz w:val="20"/>
                <w:szCs w:val="20"/>
              </w:rPr>
            </w:pPr>
            <w:r w:rsidRPr="00972830">
              <w:rPr>
                <w:rFonts w:ascii="Arial" w:hAnsi="Arial" w:cs="Arial"/>
                <w:sz w:val="20"/>
                <w:szCs w:val="20"/>
              </w:rPr>
              <w:t>10/</w:t>
            </w:r>
            <w:r w:rsidR="0064641B">
              <w:rPr>
                <w:rFonts w:ascii="Arial" w:hAnsi="Arial" w:cs="Arial"/>
                <w:sz w:val="20"/>
                <w:szCs w:val="20"/>
              </w:rPr>
              <w:t>09</w:t>
            </w:r>
          </w:p>
        </w:tc>
        <w:tc>
          <w:tcPr>
            <w:tcW w:w="2252" w:type="dxa"/>
            <w:vMerge w:val="restart"/>
          </w:tcPr>
          <w:p w:rsidR="00972830" w:rsidRPr="002B5EA8" w:rsidRDefault="00972830" w:rsidP="004F6BB6">
            <w:pPr>
              <w:rPr>
                <w:rFonts w:ascii="Arial" w:hAnsi="Arial" w:cs="Arial"/>
                <w:b/>
                <w:sz w:val="20"/>
                <w:szCs w:val="20"/>
              </w:rPr>
            </w:pPr>
            <w:r w:rsidRPr="002B5EA8">
              <w:rPr>
                <w:rFonts w:ascii="Arial" w:hAnsi="Arial" w:cs="Arial"/>
                <w:b/>
                <w:sz w:val="20"/>
                <w:szCs w:val="20"/>
              </w:rPr>
              <w:t>UNIT 4: Introduction to motor skill learning</w:t>
            </w:r>
          </w:p>
        </w:tc>
        <w:tc>
          <w:tcPr>
            <w:tcW w:w="5868" w:type="dxa"/>
          </w:tcPr>
          <w:p w:rsidR="00972830" w:rsidRPr="00236D5B" w:rsidRDefault="00972830" w:rsidP="00576C37">
            <w:pPr>
              <w:rPr>
                <w:rFonts w:ascii="Arial" w:hAnsi="Arial" w:cs="Arial"/>
                <w:b/>
                <w:sz w:val="20"/>
                <w:szCs w:val="20"/>
              </w:rPr>
            </w:pPr>
            <w:r w:rsidRPr="00E94673">
              <w:rPr>
                <w:rFonts w:ascii="Arial" w:hAnsi="Arial" w:cs="Arial"/>
                <w:sz w:val="20"/>
                <w:szCs w:val="20"/>
              </w:rPr>
              <w:t xml:space="preserve">Chapter </w:t>
            </w:r>
            <w:r>
              <w:rPr>
                <w:rFonts w:ascii="Arial" w:hAnsi="Arial" w:cs="Arial"/>
                <w:sz w:val="20"/>
                <w:szCs w:val="20"/>
              </w:rPr>
              <w:t>11 – Defining and assessing learning</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Pr>
                <w:rFonts w:ascii="Arial" w:hAnsi="Arial" w:cs="Arial"/>
                <w:sz w:val="20"/>
                <w:szCs w:val="20"/>
              </w:rPr>
              <w:t>9</w:t>
            </w:r>
          </w:p>
        </w:tc>
        <w:tc>
          <w:tcPr>
            <w:tcW w:w="717" w:type="dxa"/>
            <w:vAlign w:val="center"/>
          </w:tcPr>
          <w:p w:rsidR="00972830" w:rsidRPr="00BF17B6" w:rsidRDefault="00972830" w:rsidP="0064641B">
            <w:pPr>
              <w:rPr>
                <w:rFonts w:ascii="Arial" w:hAnsi="Arial" w:cs="Arial"/>
                <w:sz w:val="20"/>
                <w:szCs w:val="20"/>
              </w:rPr>
            </w:pPr>
            <w:r>
              <w:rPr>
                <w:rFonts w:ascii="Arial" w:hAnsi="Arial" w:cs="Arial"/>
                <w:sz w:val="20"/>
                <w:szCs w:val="20"/>
              </w:rPr>
              <w:t>10/1</w:t>
            </w:r>
            <w:r w:rsidR="0064641B">
              <w:rPr>
                <w:rFonts w:ascii="Arial" w:hAnsi="Arial" w:cs="Arial"/>
                <w:sz w:val="20"/>
                <w:szCs w:val="20"/>
              </w:rPr>
              <w:t>4</w:t>
            </w:r>
          </w:p>
        </w:tc>
        <w:tc>
          <w:tcPr>
            <w:tcW w:w="2252" w:type="dxa"/>
            <w:vMerge/>
          </w:tcPr>
          <w:p w:rsidR="00972830" w:rsidRPr="002B5EA8" w:rsidRDefault="00972830" w:rsidP="004F6BB6">
            <w:pPr>
              <w:rPr>
                <w:rFonts w:ascii="Arial" w:hAnsi="Arial" w:cs="Arial"/>
                <w:b/>
                <w:sz w:val="20"/>
                <w:szCs w:val="20"/>
              </w:rPr>
            </w:pP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12 – The stages of learning</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9</w:t>
            </w:r>
          </w:p>
        </w:tc>
        <w:tc>
          <w:tcPr>
            <w:tcW w:w="717" w:type="dxa"/>
            <w:vAlign w:val="center"/>
          </w:tcPr>
          <w:p w:rsidR="00972830" w:rsidRPr="00BF17B6" w:rsidRDefault="00972830" w:rsidP="0064641B">
            <w:pPr>
              <w:rPr>
                <w:rFonts w:ascii="Arial" w:hAnsi="Arial" w:cs="Arial"/>
                <w:sz w:val="20"/>
                <w:szCs w:val="20"/>
              </w:rPr>
            </w:pPr>
            <w:r>
              <w:rPr>
                <w:rFonts w:ascii="Arial" w:hAnsi="Arial" w:cs="Arial"/>
                <w:sz w:val="20"/>
                <w:szCs w:val="20"/>
              </w:rPr>
              <w:t>10/1</w:t>
            </w:r>
            <w:r w:rsidR="0064641B">
              <w:rPr>
                <w:rFonts w:ascii="Arial" w:hAnsi="Arial" w:cs="Arial"/>
                <w:sz w:val="20"/>
                <w:szCs w:val="20"/>
              </w:rPr>
              <w:t>6</w:t>
            </w:r>
          </w:p>
        </w:tc>
        <w:tc>
          <w:tcPr>
            <w:tcW w:w="2252" w:type="dxa"/>
            <w:vMerge/>
          </w:tcPr>
          <w:p w:rsidR="00972830" w:rsidRPr="002B5EA8" w:rsidRDefault="00972830" w:rsidP="004F6BB6">
            <w:pPr>
              <w:rPr>
                <w:rFonts w:ascii="Arial" w:hAnsi="Arial" w:cs="Arial"/>
                <w:b/>
                <w:sz w:val="20"/>
                <w:szCs w:val="20"/>
              </w:rPr>
            </w:pP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13 – Transfer of learning</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Pr>
                <w:rFonts w:ascii="Arial" w:hAnsi="Arial" w:cs="Arial"/>
                <w:sz w:val="20"/>
                <w:szCs w:val="20"/>
              </w:rPr>
              <w:t>10</w:t>
            </w:r>
          </w:p>
        </w:tc>
        <w:tc>
          <w:tcPr>
            <w:tcW w:w="717" w:type="dxa"/>
            <w:vAlign w:val="center"/>
          </w:tcPr>
          <w:p w:rsidR="00972830" w:rsidRPr="00BF17B6" w:rsidRDefault="00972830" w:rsidP="0064641B">
            <w:pPr>
              <w:rPr>
                <w:rFonts w:ascii="Arial" w:hAnsi="Arial" w:cs="Arial"/>
                <w:sz w:val="20"/>
                <w:szCs w:val="20"/>
              </w:rPr>
            </w:pPr>
            <w:r>
              <w:rPr>
                <w:rFonts w:ascii="Arial" w:hAnsi="Arial" w:cs="Arial"/>
                <w:sz w:val="20"/>
                <w:szCs w:val="20"/>
              </w:rPr>
              <w:t>10/2</w:t>
            </w:r>
            <w:r w:rsidR="0064641B">
              <w:rPr>
                <w:rFonts w:ascii="Arial" w:hAnsi="Arial" w:cs="Arial"/>
                <w:sz w:val="20"/>
                <w:szCs w:val="20"/>
              </w:rPr>
              <w:t>1</w:t>
            </w:r>
          </w:p>
        </w:tc>
        <w:tc>
          <w:tcPr>
            <w:tcW w:w="2252" w:type="dxa"/>
            <w:vMerge/>
          </w:tcPr>
          <w:p w:rsidR="00972830" w:rsidRPr="002B5EA8" w:rsidRDefault="00972830" w:rsidP="004F6BB6">
            <w:pPr>
              <w:rPr>
                <w:rFonts w:ascii="Arial" w:hAnsi="Arial" w:cs="Arial"/>
                <w:b/>
                <w:sz w:val="20"/>
                <w:szCs w:val="20"/>
              </w:rPr>
            </w:pPr>
          </w:p>
        </w:tc>
        <w:tc>
          <w:tcPr>
            <w:tcW w:w="5868" w:type="dxa"/>
          </w:tcPr>
          <w:p w:rsidR="00972830" w:rsidRPr="00BF17B6" w:rsidRDefault="00972830" w:rsidP="00AE3867">
            <w:pPr>
              <w:rPr>
                <w:rFonts w:ascii="Arial" w:hAnsi="Arial" w:cs="Arial"/>
                <w:sz w:val="20"/>
                <w:szCs w:val="20"/>
              </w:rPr>
            </w:pPr>
            <w:r>
              <w:rPr>
                <w:rFonts w:ascii="Arial" w:hAnsi="Arial" w:cs="Arial"/>
                <w:sz w:val="20"/>
                <w:szCs w:val="20"/>
              </w:rPr>
              <w:t xml:space="preserve">Review </w:t>
            </w:r>
          </w:p>
        </w:tc>
      </w:tr>
      <w:tr w:rsidR="00576C37" w:rsidRPr="00761DC2" w:rsidTr="002B5EA8">
        <w:trPr>
          <w:jc w:val="center"/>
        </w:trPr>
        <w:tc>
          <w:tcPr>
            <w:tcW w:w="739" w:type="dxa"/>
            <w:vAlign w:val="center"/>
          </w:tcPr>
          <w:p w:rsidR="00576C37" w:rsidRPr="007F28A7" w:rsidRDefault="00576C37" w:rsidP="004F6BB6">
            <w:pPr>
              <w:rPr>
                <w:rFonts w:ascii="Arial" w:hAnsi="Arial" w:cs="Arial"/>
                <w:b/>
                <w:sz w:val="20"/>
                <w:szCs w:val="20"/>
              </w:rPr>
            </w:pPr>
            <w:r w:rsidRPr="007F28A7">
              <w:rPr>
                <w:rFonts w:ascii="Arial" w:hAnsi="Arial" w:cs="Arial"/>
                <w:b/>
                <w:sz w:val="20"/>
                <w:szCs w:val="20"/>
              </w:rPr>
              <w:t>10</w:t>
            </w:r>
          </w:p>
        </w:tc>
        <w:tc>
          <w:tcPr>
            <w:tcW w:w="717" w:type="dxa"/>
            <w:vAlign w:val="center"/>
          </w:tcPr>
          <w:p w:rsidR="00576C37" w:rsidRPr="007F28A7" w:rsidRDefault="00576C37" w:rsidP="0064641B">
            <w:pPr>
              <w:rPr>
                <w:rFonts w:ascii="Arial" w:hAnsi="Arial" w:cs="Arial"/>
                <w:b/>
                <w:sz w:val="20"/>
                <w:szCs w:val="20"/>
              </w:rPr>
            </w:pPr>
            <w:r w:rsidRPr="007F28A7">
              <w:rPr>
                <w:rFonts w:ascii="Arial" w:hAnsi="Arial" w:cs="Arial"/>
                <w:b/>
                <w:sz w:val="20"/>
                <w:szCs w:val="20"/>
              </w:rPr>
              <w:t>10/2</w:t>
            </w:r>
            <w:r w:rsidR="0064641B">
              <w:rPr>
                <w:rFonts w:ascii="Arial" w:hAnsi="Arial" w:cs="Arial"/>
                <w:b/>
                <w:sz w:val="20"/>
                <w:szCs w:val="20"/>
              </w:rPr>
              <w:t>3</w:t>
            </w:r>
          </w:p>
        </w:tc>
        <w:tc>
          <w:tcPr>
            <w:tcW w:w="2252" w:type="dxa"/>
          </w:tcPr>
          <w:p w:rsidR="00576C37" w:rsidRPr="002B5EA8" w:rsidRDefault="00576C37" w:rsidP="004F6BB6">
            <w:pPr>
              <w:rPr>
                <w:rFonts w:ascii="Arial" w:hAnsi="Arial" w:cs="Arial"/>
                <w:b/>
                <w:sz w:val="20"/>
                <w:szCs w:val="20"/>
              </w:rPr>
            </w:pPr>
          </w:p>
        </w:tc>
        <w:tc>
          <w:tcPr>
            <w:tcW w:w="5868" w:type="dxa"/>
          </w:tcPr>
          <w:p w:rsidR="00576C37" w:rsidRPr="007F28A7" w:rsidRDefault="00576C37" w:rsidP="004F6BB6">
            <w:pPr>
              <w:rPr>
                <w:rFonts w:ascii="Arial" w:hAnsi="Arial" w:cs="Arial"/>
                <w:b/>
                <w:sz w:val="20"/>
                <w:szCs w:val="20"/>
              </w:rPr>
            </w:pPr>
            <w:r w:rsidRPr="007F28A7">
              <w:rPr>
                <w:rFonts w:ascii="Arial" w:hAnsi="Arial" w:cs="Arial"/>
                <w:b/>
                <w:sz w:val="20"/>
                <w:szCs w:val="20"/>
              </w:rPr>
              <w:t>Test 2</w:t>
            </w:r>
          </w:p>
        </w:tc>
      </w:tr>
      <w:tr w:rsidR="00972830" w:rsidRPr="00761DC2" w:rsidTr="002B5EA8">
        <w:trPr>
          <w:jc w:val="center"/>
        </w:trPr>
        <w:tc>
          <w:tcPr>
            <w:tcW w:w="739" w:type="dxa"/>
            <w:vAlign w:val="center"/>
          </w:tcPr>
          <w:p w:rsidR="00972830" w:rsidRPr="00BF17B6" w:rsidRDefault="00972830" w:rsidP="005E59D1">
            <w:pP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10/2</w:t>
            </w:r>
            <w:r w:rsidR="00AE3867">
              <w:rPr>
                <w:rFonts w:ascii="Arial" w:hAnsi="Arial" w:cs="Arial"/>
                <w:sz w:val="20"/>
                <w:szCs w:val="20"/>
              </w:rPr>
              <w:t>8</w:t>
            </w:r>
          </w:p>
        </w:tc>
        <w:tc>
          <w:tcPr>
            <w:tcW w:w="2252" w:type="dxa"/>
            <w:vMerge w:val="restart"/>
          </w:tcPr>
          <w:p w:rsidR="00972830" w:rsidRPr="002B5EA8" w:rsidRDefault="00972830" w:rsidP="004F6BB6">
            <w:pPr>
              <w:rPr>
                <w:rFonts w:ascii="Arial" w:hAnsi="Arial" w:cs="Arial"/>
                <w:b/>
                <w:sz w:val="20"/>
                <w:szCs w:val="20"/>
              </w:rPr>
            </w:pPr>
            <w:r w:rsidRPr="002B5EA8">
              <w:rPr>
                <w:rFonts w:ascii="Arial" w:hAnsi="Arial" w:cs="Arial"/>
                <w:b/>
                <w:sz w:val="20"/>
                <w:szCs w:val="20"/>
              </w:rPr>
              <w:t>UNIT 5: Instruction and augmented feedback</w:t>
            </w: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14 – Demonstration and verbal instructions</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11</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10/3</w:t>
            </w:r>
            <w:r w:rsidR="00AE3867">
              <w:rPr>
                <w:rFonts w:ascii="Arial" w:hAnsi="Arial" w:cs="Arial"/>
                <w:sz w:val="20"/>
                <w:szCs w:val="20"/>
              </w:rPr>
              <w:t>0</w:t>
            </w:r>
          </w:p>
        </w:tc>
        <w:tc>
          <w:tcPr>
            <w:tcW w:w="2252" w:type="dxa"/>
            <w:vMerge/>
          </w:tcPr>
          <w:p w:rsidR="00972830" w:rsidRPr="002B5EA8" w:rsidRDefault="00972830" w:rsidP="004F6BB6">
            <w:pPr>
              <w:rPr>
                <w:rFonts w:ascii="Arial" w:hAnsi="Arial" w:cs="Arial"/>
                <w:b/>
                <w:sz w:val="20"/>
                <w:szCs w:val="20"/>
              </w:rPr>
            </w:pP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15 – Augmented feedback</w:t>
            </w:r>
          </w:p>
        </w:tc>
      </w:tr>
      <w:tr w:rsidR="00972830" w:rsidRPr="00761DC2" w:rsidTr="002B5EA8">
        <w:trPr>
          <w:jc w:val="center"/>
        </w:trPr>
        <w:tc>
          <w:tcPr>
            <w:tcW w:w="739" w:type="dxa"/>
            <w:vAlign w:val="center"/>
          </w:tcPr>
          <w:p w:rsidR="00972830" w:rsidRPr="00BF17B6" w:rsidRDefault="00972830" w:rsidP="005E59D1">
            <w:pPr>
              <w:rPr>
                <w:rFonts w:ascii="Arial" w:hAnsi="Arial" w:cs="Arial"/>
                <w:sz w:val="20"/>
                <w:szCs w:val="20"/>
              </w:rPr>
            </w:pPr>
            <w:r w:rsidRPr="00BF17B6">
              <w:rPr>
                <w:rFonts w:ascii="Arial" w:hAnsi="Arial" w:cs="Arial"/>
                <w:sz w:val="20"/>
                <w:szCs w:val="20"/>
              </w:rPr>
              <w:t>1</w:t>
            </w:r>
            <w:r>
              <w:rPr>
                <w:rFonts w:ascii="Arial" w:hAnsi="Arial" w:cs="Arial"/>
                <w:sz w:val="20"/>
                <w:szCs w:val="20"/>
              </w:rPr>
              <w:t>2</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11/0</w:t>
            </w:r>
            <w:r w:rsidR="00AE3867">
              <w:rPr>
                <w:rFonts w:ascii="Arial" w:hAnsi="Arial" w:cs="Arial"/>
                <w:sz w:val="20"/>
                <w:szCs w:val="20"/>
              </w:rPr>
              <w:t>4</w:t>
            </w:r>
          </w:p>
        </w:tc>
        <w:tc>
          <w:tcPr>
            <w:tcW w:w="2252" w:type="dxa"/>
            <w:vMerge/>
          </w:tcPr>
          <w:p w:rsidR="00972830" w:rsidRPr="002B5EA8" w:rsidRDefault="00972830" w:rsidP="004F6BB6">
            <w:pPr>
              <w:rPr>
                <w:rFonts w:ascii="Arial" w:hAnsi="Arial" w:cs="Arial"/>
                <w:b/>
                <w:sz w:val="20"/>
                <w:szCs w:val="20"/>
              </w:rPr>
            </w:pPr>
          </w:p>
        </w:tc>
        <w:tc>
          <w:tcPr>
            <w:tcW w:w="5868" w:type="dxa"/>
          </w:tcPr>
          <w:p w:rsidR="00972830" w:rsidRPr="00BF17B6" w:rsidRDefault="00972830" w:rsidP="00F403A7">
            <w:pPr>
              <w:rPr>
                <w:rFonts w:ascii="Arial" w:hAnsi="Arial" w:cs="Arial"/>
                <w:sz w:val="20"/>
                <w:szCs w:val="20"/>
              </w:rPr>
            </w:pPr>
            <w:r>
              <w:rPr>
                <w:rFonts w:ascii="Arial" w:hAnsi="Arial" w:cs="Arial"/>
                <w:sz w:val="20"/>
                <w:szCs w:val="20"/>
              </w:rPr>
              <w:t xml:space="preserve">Review </w:t>
            </w:r>
            <w:r w:rsidR="00F403A7">
              <w:rPr>
                <w:rFonts w:ascii="Arial" w:hAnsi="Arial" w:cs="Arial"/>
                <w:sz w:val="20"/>
                <w:szCs w:val="20"/>
              </w:rPr>
              <w:t xml:space="preserve">/ </w:t>
            </w:r>
            <w:r w:rsidR="00F403A7" w:rsidRPr="00F403A7">
              <w:rPr>
                <w:rFonts w:ascii="Arial" w:hAnsi="Arial" w:cs="Arial"/>
                <w:b/>
                <w:sz w:val="20"/>
                <w:szCs w:val="20"/>
              </w:rPr>
              <w:t>PAPER DUE</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12</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11/0</w:t>
            </w:r>
            <w:r w:rsidR="00AE3867">
              <w:rPr>
                <w:rFonts w:ascii="Arial" w:hAnsi="Arial" w:cs="Arial"/>
                <w:sz w:val="20"/>
                <w:szCs w:val="20"/>
              </w:rPr>
              <w:t>6</w:t>
            </w:r>
          </w:p>
        </w:tc>
        <w:tc>
          <w:tcPr>
            <w:tcW w:w="2252" w:type="dxa"/>
            <w:vMerge w:val="restart"/>
          </w:tcPr>
          <w:p w:rsidR="00972830" w:rsidRPr="002B5EA8" w:rsidRDefault="00972830" w:rsidP="004F6BB6">
            <w:pPr>
              <w:rPr>
                <w:rFonts w:ascii="Arial" w:hAnsi="Arial" w:cs="Arial"/>
                <w:b/>
                <w:sz w:val="20"/>
                <w:szCs w:val="20"/>
              </w:rPr>
            </w:pPr>
            <w:r w:rsidRPr="002B5EA8">
              <w:rPr>
                <w:rFonts w:ascii="Arial" w:hAnsi="Arial" w:cs="Arial"/>
                <w:b/>
                <w:sz w:val="20"/>
                <w:szCs w:val="20"/>
              </w:rPr>
              <w:t>UNIT 6: Practice conditions</w:t>
            </w:r>
          </w:p>
        </w:tc>
        <w:tc>
          <w:tcPr>
            <w:tcW w:w="5868" w:type="dxa"/>
          </w:tcPr>
          <w:p w:rsidR="00972830" w:rsidRPr="00BF17B6" w:rsidRDefault="00972830"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16 – Practice variability and specificity</w:t>
            </w:r>
          </w:p>
        </w:tc>
      </w:tr>
      <w:tr w:rsidR="00972830" w:rsidRPr="00761DC2" w:rsidTr="002B5EA8">
        <w:trPr>
          <w:jc w:val="center"/>
        </w:trPr>
        <w:tc>
          <w:tcPr>
            <w:tcW w:w="739" w:type="dxa"/>
            <w:vAlign w:val="center"/>
          </w:tcPr>
          <w:p w:rsidR="00972830" w:rsidRPr="00BF17B6" w:rsidRDefault="00972830" w:rsidP="005E59D1">
            <w:pPr>
              <w:rPr>
                <w:rFonts w:ascii="Arial" w:hAnsi="Arial" w:cs="Arial"/>
                <w:sz w:val="20"/>
                <w:szCs w:val="20"/>
              </w:rPr>
            </w:pPr>
            <w:r w:rsidRPr="00BF17B6">
              <w:rPr>
                <w:rFonts w:ascii="Arial" w:hAnsi="Arial" w:cs="Arial"/>
                <w:sz w:val="20"/>
                <w:szCs w:val="20"/>
              </w:rPr>
              <w:t>1</w:t>
            </w:r>
            <w:r>
              <w:rPr>
                <w:rFonts w:ascii="Arial" w:hAnsi="Arial" w:cs="Arial"/>
                <w:sz w:val="20"/>
                <w:szCs w:val="20"/>
              </w:rPr>
              <w:t>3</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11/1</w:t>
            </w:r>
            <w:r w:rsidR="00AE3867">
              <w:rPr>
                <w:rFonts w:ascii="Arial" w:hAnsi="Arial" w:cs="Arial"/>
                <w:sz w:val="20"/>
                <w:szCs w:val="20"/>
              </w:rPr>
              <w:t>1</w:t>
            </w:r>
          </w:p>
        </w:tc>
        <w:tc>
          <w:tcPr>
            <w:tcW w:w="2252" w:type="dxa"/>
            <w:vMerge/>
          </w:tcPr>
          <w:p w:rsidR="00972830" w:rsidRPr="00E94673" w:rsidRDefault="00972830" w:rsidP="004F6BB6">
            <w:pPr>
              <w:rPr>
                <w:rFonts w:ascii="Arial" w:hAnsi="Arial" w:cs="Arial"/>
                <w:sz w:val="20"/>
                <w:szCs w:val="20"/>
              </w:rPr>
            </w:pPr>
          </w:p>
        </w:tc>
        <w:tc>
          <w:tcPr>
            <w:tcW w:w="5868" w:type="dxa"/>
          </w:tcPr>
          <w:p w:rsidR="00972830" w:rsidRPr="00BF17B6" w:rsidRDefault="00972830"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17 – The amount and distribution of practice</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13</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11/1</w:t>
            </w:r>
            <w:r w:rsidR="00AE3867">
              <w:rPr>
                <w:rFonts w:ascii="Arial" w:hAnsi="Arial" w:cs="Arial"/>
                <w:sz w:val="20"/>
                <w:szCs w:val="20"/>
              </w:rPr>
              <w:t>3</w:t>
            </w:r>
          </w:p>
        </w:tc>
        <w:tc>
          <w:tcPr>
            <w:tcW w:w="2252" w:type="dxa"/>
            <w:vMerge/>
          </w:tcPr>
          <w:p w:rsidR="00972830" w:rsidRPr="00E94673" w:rsidRDefault="00972830" w:rsidP="004F6BB6">
            <w:pPr>
              <w:rPr>
                <w:rFonts w:ascii="Arial" w:hAnsi="Arial" w:cs="Arial"/>
                <w:sz w:val="20"/>
                <w:szCs w:val="20"/>
              </w:rPr>
            </w:pPr>
          </w:p>
        </w:tc>
        <w:tc>
          <w:tcPr>
            <w:tcW w:w="5868" w:type="dxa"/>
          </w:tcPr>
          <w:p w:rsidR="00972830" w:rsidRPr="00BF17B6" w:rsidRDefault="00972830"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18 – Whole and part practice</w:t>
            </w:r>
          </w:p>
        </w:tc>
      </w:tr>
      <w:tr w:rsidR="00972830" w:rsidRPr="00761DC2" w:rsidTr="002B5EA8">
        <w:trPr>
          <w:jc w:val="center"/>
        </w:trPr>
        <w:tc>
          <w:tcPr>
            <w:tcW w:w="739" w:type="dxa"/>
            <w:vAlign w:val="center"/>
          </w:tcPr>
          <w:p w:rsidR="00972830" w:rsidRPr="00BF17B6" w:rsidRDefault="00972830" w:rsidP="005E59D1">
            <w:pPr>
              <w:rPr>
                <w:rFonts w:ascii="Arial" w:hAnsi="Arial" w:cs="Arial"/>
                <w:sz w:val="20"/>
                <w:szCs w:val="20"/>
              </w:rPr>
            </w:pPr>
            <w:r w:rsidRPr="00BF17B6">
              <w:rPr>
                <w:rFonts w:ascii="Arial" w:hAnsi="Arial" w:cs="Arial"/>
                <w:sz w:val="20"/>
                <w:szCs w:val="20"/>
              </w:rPr>
              <w:t>1</w:t>
            </w:r>
            <w:r>
              <w:rPr>
                <w:rFonts w:ascii="Arial" w:hAnsi="Arial" w:cs="Arial"/>
                <w:sz w:val="20"/>
                <w:szCs w:val="20"/>
              </w:rPr>
              <w:t>4</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11/1</w:t>
            </w:r>
            <w:r w:rsidR="00AE3867">
              <w:rPr>
                <w:rFonts w:ascii="Arial" w:hAnsi="Arial" w:cs="Arial"/>
                <w:sz w:val="20"/>
                <w:szCs w:val="20"/>
              </w:rPr>
              <w:t>8</w:t>
            </w:r>
          </w:p>
        </w:tc>
        <w:tc>
          <w:tcPr>
            <w:tcW w:w="2252" w:type="dxa"/>
            <w:vMerge/>
          </w:tcPr>
          <w:p w:rsidR="00972830" w:rsidRPr="00E94673" w:rsidRDefault="00972830" w:rsidP="004F6BB6">
            <w:pPr>
              <w:rPr>
                <w:rFonts w:ascii="Arial" w:hAnsi="Arial" w:cs="Arial"/>
                <w:sz w:val="20"/>
                <w:szCs w:val="20"/>
              </w:rPr>
            </w:pPr>
          </w:p>
        </w:tc>
        <w:tc>
          <w:tcPr>
            <w:tcW w:w="5868" w:type="dxa"/>
          </w:tcPr>
          <w:p w:rsidR="00972830" w:rsidRPr="00BF17B6" w:rsidRDefault="00972830"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19 – Mental practice</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14</w:t>
            </w:r>
          </w:p>
        </w:tc>
        <w:tc>
          <w:tcPr>
            <w:tcW w:w="717" w:type="dxa"/>
            <w:vAlign w:val="center"/>
          </w:tcPr>
          <w:p w:rsidR="00972830" w:rsidRPr="00BF17B6" w:rsidRDefault="00972830" w:rsidP="00AE3867">
            <w:pPr>
              <w:rPr>
                <w:rFonts w:ascii="Arial" w:hAnsi="Arial" w:cs="Arial"/>
                <w:sz w:val="20"/>
                <w:szCs w:val="20"/>
              </w:rPr>
            </w:pPr>
            <w:r>
              <w:rPr>
                <w:rFonts w:ascii="Arial" w:hAnsi="Arial" w:cs="Arial"/>
                <w:sz w:val="20"/>
                <w:szCs w:val="20"/>
              </w:rPr>
              <w:t>11/2</w:t>
            </w:r>
            <w:r w:rsidR="00AE3867">
              <w:rPr>
                <w:rFonts w:ascii="Arial" w:hAnsi="Arial" w:cs="Arial"/>
                <w:sz w:val="20"/>
                <w:szCs w:val="20"/>
              </w:rPr>
              <w:t>0</w:t>
            </w:r>
          </w:p>
        </w:tc>
        <w:tc>
          <w:tcPr>
            <w:tcW w:w="2252" w:type="dxa"/>
            <w:vMerge/>
          </w:tcPr>
          <w:p w:rsidR="00972830" w:rsidRPr="00E94673" w:rsidRDefault="00972830" w:rsidP="004F6BB6">
            <w:pPr>
              <w:rPr>
                <w:rFonts w:ascii="Arial" w:hAnsi="Arial" w:cs="Arial"/>
                <w:sz w:val="20"/>
                <w:szCs w:val="20"/>
              </w:rPr>
            </w:pPr>
          </w:p>
        </w:tc>
        <w:tc>
          <w:tcPr>
            <w:tcW w:w="5868" w:type="dxa"/>
          </w:tcPr>
          <w:p w:rsidR="00972830" w:rsidRPr="00BF17B6" w:rsidRDefault="00972830" w:rsidP="00AE3867">
            <w:pPr>
              <w:rPr>
                <w:rFonts w:ascii="Arial" w:hAnsi="Arial" w:cs="Arial"/>
                <w:sz w:val="20"/>
                <w:szCs w:val="20"/>
              </w:rPr>
            </w:pPr>
            <w:r>
              <w:rPr>
                <w:rFonts w:ascii="Arial" w:hAnsi="Arial" w:cs="Arial"/>
                <w:sz w:val="20"/>
                <w:szCs w:val="20"/>
              </w:rPr>
              <w:t xml:space="preserve">Review </w:t>
            </w:r>
          </w:p>
        </w:tc>
      </w:tr>
      <w:tr w:rsidR="00576C37" w:rsidRPr="00761DC2" w:rsidTr="002B5EA8">
        <w:trPr>
          <w:jc w:val="center"/>
        </w:trPr>
        <w:tc>
          <w:tcPr>
            <w:tcW w:w="739" w:type="dxa"/>
            <w:vAlign w:val="center"/>
          </w:tcPr>
          <w:p w:rsidR="00576C37" w:rsidRPr="00F216DE" w:rsidRDefault="00576C37" w:rsidP="005E59D1">
            <w:pPr>
              <w:rPr>
                <w:rFonts w:ascii="Arial" w:hAnsi="Arial" w:cs="Arial"/>
                <w:b/>
                <w:sz w:val="20"/>
                <w:szCs w:val="20"/>
              </w:rPr>
            </w:pPr>
            <w:r w:rsidRPr="00F216DE">
              <w:rPr>
                <w:rFonts w:ascii="Arial" w:hAnsi="Arial" w:cs="Arial"/>
                <w:b/>
                <w:sz w:val="20"/>
                <w:szCs w:val="20"/>
              </w:rPr>
              <w:t>15</w:t>
            </w:r>
          </w:p>
        </w:tc>
        <w:tc>
          <w:tcPr>
            <w:tcW w:w="717" w:type="dxa"/>
            <w:vAlign w:val="center"/>
          </w:tcPr>
          <w:p w:rsidR="00576C37" w:rsidRPr="00F216DE" w:rsidRDefault="00576C37" w:rsidP="00AE3867">
            <w:pPr>
              <w:rPr>
                <w:rFonts w:ascii="Arial" w:hAnsi="Arial" w:cs="Arial"/>
                <w:b/>
                <w:sz w:val="20"/>
                <w:szCs w:val="20"/>
              </w:rPr>
            </w:pPr>
            <w:r w:rsidRPr="00F216DE">
              <w:rPr>
                <w:rFonts w:ascii="Arial" w:hAnsi="Arial" w:cs="Arial"/>
                <w:b/>
                <w:sz w:val="20"/>
                <w:szCs w:val="20"/>
              </w:rPr>
              <w:t>11/2</w:t>
            </w:r>
            <w:r w:rsidR="00AE3867">
              <w:rPr>
                <w:rFonts w:ascii="Arial" w:hAnsi="Arial" w:cs="Arial"/>
                <w:b/>
                <w:sz w:val="20"/>
                <w:szCs w:val="20"/>
              </w:rPr>
              <w:t>5</w:t>
            </w:r>
          </w:p>
        </w:tc>
        <w:tc>
          <w:tcPr>
            <w:tcW w:w="2252" w:type="dxa"/>
          </w:tcPr>
          <w:p w:rsidR="00576C37" w:rsidRPr="00F216DE" w:rsidRDefault="00576C37" w:rsidP="004F6BB6">
            <w:pPr>
              <w:rPr>
                <w:rFonts w:ascii="Arial" w:hAnsi="Arial" w:cs="Arial"/>
                <w:b/>
                <w:sz w:val="20"/>
                <w:szCs w:val="20"/>
              </w:rPr>
            </w:pPr>
          </w:p>
        </w:tc>
        <w:tc>
          <w:tcPr>
            <w:tcW w:w="5868" w:type="dxa"/>
          </w:tcPr>
          <w:p w:rsidR="00576C37" w:rsidRPr="00F216DE" w:rsidRDefault="007F28A7" w:rsidP="004F6BB6">
            <w:pPr>
              <w:rPr>
                <w:rFonts w:ascii="Arial" w:hAnsi="Arial" w:cs="Arial"/>
                <w:b/>
                <w:sz w:val="20"/>
                <w:szCs w:val="20"/>
              </w:rPr>
            </w:pPr>
            <w:r w:rsidRPr="00F216DE">
              <w:rPr>
                <w:rFonts w:ascii="Arial" w:hAnsi="Arial" w:cs="Arial"/>
                <w:b/>
                <w:sz w:val="20"/>
                <w:szCs w:val="20"/>
              </w:rPr>
              <w:t>Test 3</w:t>
            </w:r>
          </w:p>
        </w:tc>
      </w:tr>
      <w:tr w:rsidR="00576C37" w:rsidRPr="00761DC2" w:rsidTr="002B5EA8">
        <w:trPr>
          <w:jc w:val="center"/>
        </w:trPr>
        <w:tc>
          <w:tcPr>
            <w:tcW w:w="739" w:type="dxa"/>
            <w:vAlign w:val="center"/>
          </w:tcPr>
          <w:p w:rsidR="00576C37" w:rsidRPr="00236D5B" w:rsidRDefault="00576C37" w:rsidP="004F6BB6">
            <w:pPr>
              <w:rPr>
                <w:rFonts w:ascii="Arial" w:hAnsi="Arial" w:cs="Arial"/>
                <w:sz w:val="20"/>
                <w:szCs w:val="20"/>
              </w:rPr>
            </w:pPr>
            <w:r w:rsidRPr="00236D5B">
              <w:rPr>
                <w:rFonts w:ascii="Arial" w:hAnsi="Arial" w:cs="Arial"/>
                <w:sz w:val="20"/>
                <w:szCs w:val="20"/>
              </w:rPr>
              <w:t>15</w:t>
            </w:r>
          </w:p>
        </w:tc>
        <w:tc>
          <w:tcPr>
            <w:tcW w:w="717" w:type="dxa"/>
            <w:vAlign w:val="center"/>
          </w:tcPr>
          <w:p w:rsidR="00576C37" w:rsidRPr="00236D5B" w:rsidRDefault="00576C37" w:rsidP="00AE3867">
            <w:pPr>
              <w:rPr>
                <w:rFonts w:ascii="Arial" w:hAnsi="Arial" w:cs="Arial"/>
                <w:sz w:val="20"/>
                <w:szCs w:val="20"/>
              </w:rPr>
            </w:pPr>
            <w:r>
              <w:rPr>
                <w:rFonts w:ascii="Arial" w:hAnsi="Arial" w:cs="Arial"/>
                <w:sz w:val="20"/>
                <w:szCs w:val="20"/>
              </w:rPr>
              <w:t>11/2</w:t>
            </w:r>
            <w:r w:rsidR="00AE3867">
              <w:rPr>
                <w:rFonts w:ascii="Arial" w:hAnsi="Arial" w:cs="Arial"/>
                <w:sz w:val="20"/>
                <w:szCs w:val="20"/>
              </w:rPr>
              <w:t>7</w:t>
            </w:r>
          </w:p>
        </w:tc>
        <w:tc>
          <w:tcPr>
            <w:tcW w:w="2252" w:type="dxa"/>
          </w:tcPr>
          <w:p w:rsidR="00576C37" w:rsidRDefault="00576C37" w:rsidP="004F6BB6">
            <w:pPr>
              <w:rPr>
                <w:rFonts w:ascii="Arial" w:hAnsi="Arial" w:cs="Arial"/>
                <w:sz w:val="20"/>
                <w:szCs w:val="20"/>
              </w:rPr>
            </w:pPr>
          </w:p>
        </w:tc>
        <w:tc>
          <w:tcPr>
            <w:tcW w:w="5868" w:type="dxa"/>
          </w:tcPr>
          <w:p w:rsidR="00576C37" w:rsidRPr="00236D5B" w:rsidRDefault="00576C37" w:rsidP="004F6BB6">
            <w:pPr>
              <w:rPr>
                <w:rFonts w:ascii="Arial" w:hAnsi="Arial" w:cs="Arial"/>
                <w:sz w:val="20"/>
                <w:szCs w:val="20"/>
              </w:rPr>
            </w:pPr>
            <w:r>
              <w:rPr>
                <w:rFonts w:ascii="Arial" w:hAnsi="Arial" w:cs="Arial"/>
                <w:sz w:val="20"/>
                <w:szCs w:val="20"/>
              </w:rPr>
              <w:t>Thanksgiving holiday</w:t>
            </w:r>
            <w:r w:rsidR="00AE3867">
              <w:rPr>
                <w:rFonts w:ascii="Arial" w:hAnsi="Arial" w:cs="Arial"/>
                <w:sz w:val="20"/>
                <w:szCs w:val="20"/>
              </w:rPr>
              <w:t xml:space="preserve"> ( NO CLASS)</w:t>
            </w:r>
          </w:p>
        </w:tc>
      </w:tr>
      <w:tr w:rsidR="00576C37" w:rsidRPr="00761DC2" w:rsidTr="002B5EA8">
        <w:trPr>
          <w:jc w:val="center"/>
        </w:trPr>
        <w:tc>
          <w:tcPr>
            <w:tcW w:w="739" w:type="dxa"/>
            <w:vAlign w:val="center"/>
          </w:tcPr>
          <w:p w:rsidR="00576C37" w:rsidRPr="00F216DE" w:rsidRDefault="00576C37" w:rsidP="005E59D1">
            <w:pPr>
              <w:rPr>
                <w:rFonts w:ascii="Arial" w:hAnsi="Arial" w:cs="Arial"/>
                <w:sz w:val="20"/>
                <w:szCs w:val="20"/>
              </w:rPr>
            </w:pPr>
            <w:r w:rsidRPr="00F216DE">
              <w:rPr>
                <w:rFonts w:ascii="Arial" w:hAnsi="Arial" w:cs="Arial"/>
                <w:sz w:val="20"/>
                <w:szCs w:val="20"/>
              </w:rPr>
              <w:t>16</w:t>
            </w:r>
          </w:p>
        </w:tc>
        <w:tc>
          <w:tcPr>
            <w:tcW w:w="717" w:type="dxa"/>
            <w:vAlign w:val="center"/>
          </w:tcPr>
          <w:p w:rsidR="00576C37" w:rsidRPr="00F216DE" w:rsidRDefault="00576C37" w:rsidP="00AE3867">
            <w:pPr>
              <w:rPr>
                <w:rFonts w:ascii="Arial" w:hAnsi="Arial" w:cs="Arial"/>
                <w:sz w:val="20"/>
                <w:szCs w:val="20"/>
              </w:rPr>
            </w:pPr>
            <w:r w:rsidRPr="00F216DE">
              <w:rPr>
                <w:rFonts w:ascii="Arial" w:hAnsi="Arial" w:cs="Arial"/>
                <w:sz w:val="20"/>
                <w:szCs w:val="20"/>
              </w:rPr>
              <w:t>12/0</w:t>
            </w:r>
            <w:r w:rsidR="00AE3867">
              <w:rPr>
                <w:rFonts w:ascii="Arial" w:hAnsi="Arial" w:cs="Arial"/>
                <w:sz w:val="20"/>
                <w:szCs w:val="20"/>
              </w:rPr>
              <w:t>2</w:t>
            </w:r>
          </w:p>
        </w:tc>
        <w:tc>
          <w:tcPr>
            <w:tcW w:w="2252" w:type="dxa"/>
          </w:tcPr>
          <w:p w:rsidR="00576C37" w:rsidRPr="00F216DE" w:rsidRDefault="00576C37" w:rsidP="004F6BB6">
            <w:pPr>
              <w:rPr>
                <w:rFonts w:ascii="Arial" w:hAnsi="Arial" w:cs="Arial"/>
                <w:sz w:val="20"/>
                <w:szCs w:val="20"/>
              </w:rPr>
            </w:pPr>
          </w:p>
        </w:tc>
        <w:tc>
          <w:tcPr>
            <w:tcW w:w="5868" w:type="dxa"/>
          </w:tcPr>
          <w:p w:rsidR="00576C37" w:rsidRPr="00F216DE" w:rsidRDefault="00576C37" w:rsidP="00AE3867">
            <w:pPr>
              <w:rPr>
                <w:rFonts w:ascii="Arial" w:hAnsi="Arial" w:cs="Arial"/>
                <w:sz w:val="20"/>
                <w:szCs w:val="20"/>
              </w:rPr>
            </w:pPr>
            <w:r w:rsidRPr="00F216DE">
              <w:rPr>
                <w:rFonts w:ascii="Arial" w:hAnsi="Arial" w:cs="Arial"/>
                <w:sz w:val="20"/>
                <w:szCs w:val="20"/>
              </w:rPr>
              <w:t xml:space="preserve">Final review </w:t>
            </w:r>
          </w:p>
        </w:tc>
      </w:tr>
      <w:tr w:rsidR="00576C37" w:rsidRPr="00761DC2" w:rsidTr="002B5EA8">
        <w:trPr>
          <w:jc w:val="center"/>
        </w:trPr>
        <w:tc>
          <w:tcPr>
            <w:tcW w:w="739" w:type="dxa"/>
            <w:vAlign w:val="center"/>
          </w:tcPr>
          <w:p w:rsidR="00576C37" w:rsidRPr="00236D5B" w:rsidRDefault="00576C37" w:rsidP="004F6BB6">
            <w:pPr>
              <w:rPr>
                <w:rFonts w:ascii="Arial" w:hAnsi="Arial" w:cs="Arial"/>
                <w:b/>
                <w:sz w:val="20"/>
                <w:szCs w:val="20"/>
              </w:rPr>
            </w:pPr>
          </w:p>
        </w:tc>
        <w:tc>
          <w:tcPr>
            <w:tcW w:w="717" w:type="dxa"/>
            <w:vAlign w:val="center"/>
          </w:tcPr>
          <w:p w:rsidR="00576C37" w:rsidRPr="00236D5B" w:rsidRDefault="00576C37" w:rsidP="009F4C63">
            <w:pPr>
              <w:rPr>
                <w:rFonts w:ascii="Arial" w:hAnsi="Arial" w:cs="Arial"/>
                <w:b/>
                <w:sz w:val="20"/>
                <w:szCs w:val="20"/>
              </w:rPr>
            </w:pPr>
            <w:r>
              <w:rPr>
                <w:rFonts w:ascii="Arial" w:hAnsi="Arial" w:cs="Arial"/>
                <w:b/>
                <w:sz w:val="20"/>
                <w:szCs w:val="20"/>
              </w:rPr>
              <w:t>12/</w:t>
            </w:r>
            <w:r w:rsidR="009F4C63">
              <w:rPr>
                <w:rFonts w:ascii="Arial" w:hAnsi="Arial" w:cs="Arial"/>
                <w:b/>
                <w:sz w:val="20"/>
                <w:szCs w:val="20"/>
              </w:rPr>
              <w:t>09</w:t>
            </w:r>
          </w:p>
        </w:tc>
        <w:tc>
          <w:tcPr>
            <w:tcW w:w="2252" w:type="dxa"/>
          </w:tcPr>
          <w:p w:rsidR="00576C37" w:rsidRPr="00236D5B" w:rsidRDefault="00576C37" w:rsidP="004F6BB6">
            <w:pPr>
              <w:rPr>
                <w:rFonts w:ascii="Arial" w:hAnsi="Arial" w:cs="Arial"/>
                <w:b/>
                <w:sz w:val="20"/>
                <w:szCs w:val="20"/>
              </w:rPr>
            </w:pPr>
          </w:p>
        </w:tc>
        <w:tc>
          <w:tcPr>
            <w:tcW w:w="5868" w:type="dxa"/>
            <w:vAlign w:val="center"/>
          </w:tcPr>
          <w:p w:rsidR="00576C37" w:rsidRPr="00236D5B" w:rsidRDefault="00576C37" w:rsidP="004F6BB6">
            <w:pPr>
              <w:rPr>
                <w:rFonts w:ascii="Arial" w:hAnsi="Arial" w:cs="Arial"/>
                <w:b/>
                <w:sz w:val="20"/>
                <w:szCs w:val="20"/>
              </w:rPr>
            </w:pPr>
            <w:r w:rsidRPr="00236D5B">
              <w:rPr>
                <w:rFonts w:ascii="Arial" w:hAnsi="Arial" w:cs="Arial"/>
                <w:b/>
                <w:sz w:val="20"/>
                <w:szCs w:val="20"/>
              </w:rPr>
              <w:t>FINAL EXAM – 11:00am – 1:30pm</w:t>
            </w:r>
          </w:p>
        </w:tc>
      </w:tr>
    </w:tbl>
    <w:p w:rsidR="00CA3FFF" w:rsidRDefault="00CA3FFF" w:rsidP="00CA3FFF">
      <w:pPr>
        <w:rPr>
          <w:rFonts w:ascii="Arial" w:hAnsi="Arial" w:cs="Arial"/>
          <w:sz w:val="21"/>
          <w:szCs w:val="21"/>
        </w:rPr>
      </w:pPr>
    </w:p>
    <w:p w:rsidR="002B5EA8" w:rsidRDefault="002B5EA8" w:rsidP="00CA3FFF">
      <w:pPr>
        <w:rPr>
          <w:rFonts w:ascii="Arial" w:hAnsi="Arial" w:cs="Arial"/>
          <w:sz w:val="21"/>
          <w:szCs w:val="21"/>
        </w:rPr>
      </w:pPr>
      <w:r>
        <w:rPr>
          <w:rFonts w:ascii="Arial" w:hAnsi="Arial" w:cs="Arial"/>
          <w:sz w:val="21"/>
          <w:szCs w:val="21"/>
        </w:rPr>
        <w:t>Instructions &amp; reminders:</w:t>
      </w:r>
    </w:p>
    <w:p w:rsidR="002B5EA8" w:rsidRDefault="002B5EA8" w:rsidP="002B5EA8">
      <w:pPr>
        <w:pStyle w:val="ListParagraph"/>
        <w:numPr>
          <w:ilvl w:val="0"/>
          <w:numId w:val="4"/>
        </w:numPr>
        <w:rPr>
          <w:rFonts w:ascii="Arial" w:hAnsi="Arial" w:cs="Arial"/>
          <w:sz w:val="21"/>
          <w:szCs w:val="21"/>
        </w:rPr>
      </w:pPr>
      <w:r>
        <w:rPr>
          <w:rFonts w:ascii="Arial" w:hAnsi="Arial" w:cs="Arial"/>
          <w:sz w:val="21"/>
          <w:szCs w:val="21"/>
        </w:rPr>
        <w:t>I expect you read the assigned chapter prior to the class.</w:t>
      </w:r>
    </w:p>
    <w:p w:rsidR="002B5EA8" w:rsidRDefault="002B5EA8" w:rsidP="002B5EA8">
      <w:pPr>
        <w:pStyle w:val="ListParagraph"/>
        <w:numPr>
          <w:ilvl w:val="0"/>
          <w:numId w:val="4"/>
        </w:numPr>
        <w:rPr>
          <w:rFonts w:ascii="Arial" w:hAnsi="Arial" w:cs="Arial"/>
          <w:sz w:val="21"/>
          <w:szCs w:val="21"/>
        </w:rPr>
      </w:pPr>
      <w:r>
        <w:rPr>
          <w:rFonts w:ascii="Arial" w:hAnsi="Arial" w:cs="Arial"/>
          <w:sz w:val="21"/>
          <w:szCs w:val="21"/>
        </w:rPr>
        <w:t xml:space="preserve">Homework, quizzes, group work, labs, will happen occasionally and </w:t>
      </w:r>
      <w:r w:rsidR="00FC2984">
        <w:rPr>
          <w:rFonts w:ascii="Arial" w:hAnsi="Arial" w:cs="Arial"/>
          <w:sz w:val="21"/>
          <w:szCs w:val="21"/>
        </w:rPr>
        <w:t>I will always announce it in class and send an email about anything that comes up. Keep up with your email, blackboard, but most importantly, class attendance.</w:t>
      </w:r>
    </w:p>
    <w:p w:rsidR="00D90C4D" w:rsidRDefault="00D90C4D" w:rsidP="002B5EA8">
      <w:pPr>
        <w:pStyle w:val="ListParagraph"/>
        <w:numPr>
          <w:ilvl w:val="0"/>
          <w:numId w:val="4"/>
        </w:numPr>
        <w:rPr>
          <w:rFonts w:ascii="Arial" w:hAnsi="Arial" w:cs="Arial"/>
          <w:sz w:val="21"/>
          <w:szCs w:val="21"/>
        </w:rPr>
      </w:pPr>
      <w:r>
        <w:rPr>
          <w:rFonts w:ascii="Arial" w:hAnsi="Arial" w:cs="Arial"/>
          <w:sz w:val="21"/>
          <w:szCs w:val="21"/>
        </w:rPr>
        <w:t xml:space="preserve">The schedule can change to accommodate the needs of the class – see note below. </w:t>
      </w:r>
    </w:p>
    <w:p w:rsidR="00FC2984" w:rsidRDefault="00FC2984" w:rsidP="00FC2984">
      <w:pPr>
        <w:rPr>
          <w:rFonts w:ascii="Arial" w:hAnsi="Arial" w:cs="Arial"/>
          <w:sz w:val="21"/>
          <w:szCs w:val="21"/>
        </w:rPr>
      </w:pPr>
    </w:p>
    <w:p w:rsidR="00FC2984" w:rsidRDefault="00FC2984" w:rsidP="00FC2984">
      <w:pPr>
        <w:rPr>
          <w:rFonts w:ascii="Arial" w:hAnsi="Arial" w:cs="Arial"/>
          <w:sz w:val="21"/>
          <w:szCs w:val="21"/>
        </w:rPr>
      </w:pPr>
    </w:p>
    <w:p w:rsidR="00CA3FFF" w:rsidRDefault="00CA3FFF" w:rsidP="00CA3FFF">
      <w:pPr>
        <w:rPr>
          <w:rFonts w:ascii="Arial" w:hAnsi="Arial" w:cs="Arial"/>
          <w:i/>
          <w:sz w:val="21"/>
          <w:szCs w:val="21"/>
        </w:rPr>
      </w:pPr>
    </w:p>
    <w:p w:rsidR="00C830CC" w:rsidRPr="00F5571D" w:rsidRDefault="00CA3FFF">
      <w:pPr>
        <w:rPr>
          <w:rFonts w:ascii="Arial" w:hAnsi="Arial" w:cs="Arial"/>
          <w:b/>
          <w:i/>
          <w:sz w:val="28"/>
          <w:szCs w:val="28"/>
        </w:rPr>
      </w:pPr>
      <w:r w:rsidRPr="00857A05">
        <w:rPr>
          <w:rFonts w:ascii="Arial" w:hAnsi="Arial" w:cs="Arial"/>
          <w:b/>
          <w:i/>
          <w:sz w:val="28"/>
          <w:szCs w:val="28"/>
        </w:rPr>
        <w:t xml:space="preserve">“As the instructor for this course, I reserve the right to adjust this schedule in any way that serves the educational needs of the students enrolled in this course”. – Priscila M. </w:t>
      </w:r>
      <w:proofErr w:type="spellStart"/>
      <w:r w:rsidRPr="00857A05">
        <w:rPr>
          <w:rFonts w:ascii="Arial" w:hAnsi="Arial" w:cs="Arial"/>
          <w:b/>
          <w:i/>
          <w:sz w:val="28"/>
          <w:szCs w:val="28"/>
        </w:rPr>
        <w:t>Caçola</w:t>
      </w:r>
      <w:proofErr w:type="spellEnd"/>
      <w:r w:rsidRPr="00857A05">
        <w:rPr>
          <w:rFonts w:ascii="Arial" w:hAnsi="Arial" w:cs="Arial"/>
          <w:b/>
          <w:i/>
          <w:sz w:val="28"/>
          <w:szCs w:val="28"/>
        </w:rPr>
        <w:t>, Ph.D.</w:t>
      </w:r>
    </w:p>
    <w:sectPr w:rsidR="00C830CC" w:rsidRPr="00F5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F644A"/>
    <w:rsid w:val="00106611"/>
    <w:rsid w:val="001B282D"/>
    <w:rsid w:val="0022631D"/>
    <w:rsid w:val="002328CE"/>
    <w:rsid w:val="002B5EA8"/>
    <w:rsid w:val="003A4872"/>
    <w:rsid w:val="003E74BB"/>
    <w:rsid w:val="00406ADC"/>
    <w:rsid w:val="00417E97"/>
    <w:rsid w:val="004424C7"/>
    <w:rsid w:val="0046155A"/>
    <w:rsid w:val="00480EAC"/>
    <w:rsid w:val="004E4BDF"/>
    <w:rsid w:val="00576C37"/>
    <w:rsid w:val="005D1A5F"/>
    <w:rsid w:val="005E59D1"/>
    <w:rsid w:val="00617509"/>
    <w:rsid w:val="00640446"/>
    <w:rsid w:val="0064641B"/>
    <w:rsid w:val="007A1727"/>
    <w:rsid w:val="007F28A7"/>
    <w:rsid w:val="008105B2"/>
    <w:rsid w:val="008F41BF"/>
    <w:rsid w:val="00972830"/>
    <w:rsid w:val="009B173C"/>
    <w:rsid w:val="009F4C63"/>
    <w:rsid w:val="00A87CCC"/>
    <w:rsid w:val="00AE3867"/>
    <w:rsid w:val="00B644F9"/>
    <w:rsid w:val="00BC3983"/>
    <w:rsid w:val="00C21728"/>
    <w:rsid w:val="00C761E5"/>
    <w:rsid w:val="00C830CC"/>
    <w:rsid w:val="00CA3FFF"/>
    <w:rsid w:val="00D2287B"/>
    <w:rsid w:val="00D657E4"/>
    <w:rsid w:val="00D90C4D"/>
    <w:rsid w:val="00E578C9"/>
    <w:rsid w:val="00E747BC"/>
    <w:rsid w:val="00EA4597"/>
    <w:rsid w:val="00F216DE"/>
    <w:rsid w:val="00F403A7"/>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15</cp:revision>
  <dcterms:created xsi:type="dcterms:W3CDTF">2014-08-18T20:53:00Z</dcterms:created>
  <dcterms:modified xsi:type="dcterms:W3CDTF">2014-08-19T14:53:00Z</dcterms:modified>
</cp:coreProperties>
</file>