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0A" w:rsidRPr="00830A1C" w:rsidRDefault="0028430A" w:rsidP="0028430A">
      <w:pPr>
        <w:pStyle w:val="Heading1"/>
        <w:jc w:val="center"/>
        <w:rPr>
          <w:rFonts w:ascii="Arial" w:eastAsia="Times New Roman" w:hAnsi="Arial" w:cs="Arial"/>
          <w:color w:val="auto"/>
          <w:sz w:val="21"/>
          <w:szCs w:val="21"/>
        </w:rPr>
      </w:pPr>
      <w:r w:rsidRPr="00830A1C">
        <w:rPr>
          <w:rFonts w:ascii="Arial" w:eastAsia="Times New Roman" w:hAnsi="Arial" w:cs="Arial"/>
          <w:color w:val="auto"/>
          <w:sz w:val="21"/>
          <w:szCs w:val="21"/>
        </w:rPr>
        <w:t>Introduction to Engineering Syllabus</w:t>
      </w:r>
    </w:p>
    <w:p w:rsidR="0028430A" w:rsidRPr="00830A1C" w:rsidRDefault="0028430A" w:rsidP="0028430A">
      <w:pPr>
        <w:jc w:val="center"/>
        <w:rPr>
          <w:rFonts w:ascii="Arial" w:hAnsi="Arial" w:cs="Arial"/>
          <w:b/>
          <w:bCs/>
          <w:sz w:val="21"/>
          <w:szCs w:val="21"/>
          <w:lang w:val="nl-NL"/>
        </w:rPr>
      </w:pPr>
      <w:r w:rsidRPr="00830A1C">
        <w:rPr>
          <w:rFonts w:ascii="Arial" w:hAnsi="Arial" w:cs="Arial"/>
          <w:b/>
          <w:bCs/>
          <w:sz w:val="21"/>
          <w:szCs w:val="21"/>
          <w:lang w:val="nl-NL"/>
        </w:rPr>
        <w:t>BE 1104, CE 1104, CSE 1104, EE 1104, IE 1104, MAE 1104</w:t>
      </w:r>
    </w:p>
    <w:p w:rsidR="0028430A" w:rsidRPr="00830A1C" w:rsidRDefault="0028430A" w:rsidP="0028430A">
      <w:pPr>
        <w:jc w:val="center"/>
        <w:rPr>
          <w:rFonts w:ascii="Arial" w:hAnsi="Arial" w:cs="Arial"/>
          <w:b/>
          <w:bCs/>
          <w:sz w:val="21"/>
          <w:szCs w:val="21"/>
        </w:rPr>
      </w:pPr>
      <w:r w:rsidRPr="00830A1C">
        <w:rPr>
          <w:rFonts w:ascii="Arial" w:hAnsi="Arial" w:cs="Arial"/>
          <w:b/>
          <w:bCs/>
          <w:sz w:val="21"/>
          <w:szCs w:val="21"/>
        </w:rPr>
        <w:t>Fall Semester 2014</w:t>
      </w:r>
    </w:p>
    <w:p w:rsidR="0028430A" w:rsidRPr="00830A1C" w:rsidRDefault="0028430A" w:rsidP="0028430A">
      <w:pPr>
        <w:jc w:val="center"/>
        <w:rPr>
          <w:rFonts w:ascii="Arial" w:hAnsi="Arial" w:cs="Arial"/>
          <w:b/>
          <w:bCs/>
          <w:sz w:val="21"/>
          <w:szCs w:val="21"/>
        </w:rPr>
      </w:pPr>
      <w:r w:rsidRPr="00830A1C">
        <w:rPr>
          <w:rFonts w:ascii="Arial" w:hAnsi="Arial" w:cs="Arial"/>
          <w:b/>
          <w:bCs/>
          <w:sz w:val="21"/>
          <w:szCs w:val="21"/>
        </w:rPr>
        <w:t>M 4:00 - 4:50pm; T 9:30 - 10:20am; T 4:00-4:50pm</w:t>
      </w:r>
    </w:p>
    <w:p w:rsidR="0028430A" w:rsidRPr="00830A1C" w:rsidRDefault="0028430A" w:rsidP="0028430A">
      <w:pPr>
        <w:jc w:val="center"/>
        <w:rPr>
          <w:rFonts w:ascii="Arial" w:hAnsi="Arial" w:cs="Arial"/>
          <w:b/>
          <w:sz w:val="21"/>
          <w:szCs w:val="21"/>
        </w:rPr>
      </w:pPr>
      <w:r w:rsidRPr="00830A1C">
        <w:rPr>
          <w:rFonts w:ascii="Arial" w:hAnsi="Arial" w:cs="Arial"/>
          <w:b/>
          <w:sz w:val="21"/>
          <w:szCs w:val="21"/>
        </w:rPr>
        <w:t xml:space="preserve">100 </w:t>
      </w:r>
      <w:proofErr w:type="spellStart"/>
      <w:r w:rsidRPr="00830A1C">
        <w:rPr>
          <w:rFonts w:ascii="Arial" w:hAnsi="Arial" w:cs="Arial"/>
          <w:b/>
          <w:sz w:val="21"/>
          <w:szCs w:val="21"/>
        </w:rPr>
        <w:t>Nedderman</w:t>
      </w:r>
      <w:proofErr w:type="spellEnd"/>
      <w:r w:rsidRPr="00830A1C">
        <w:rPr>
          <w:rFonts w:ascii="Arial" w:hAnsi="Arial" w:cs="Arial"/>
          <w:b/>
          <w:sz w:val="21"/>
          <w:szCs w:val="21"/>
        </w:rPr>
        <w:t xml:space="preserve"> Hall</w:t>
      </w:r>
    </w:p>
    <w:p w:rsidR="0028430A" w:rsidRPr="00830A1C" w:rsidRDefault="0028430A" w:rsidP="0028430A">
      <w:pPr>
        <w:pStyle w:val="Heading2"/>
        <w:rPr>
          <w:rFonts w:ascii="Arial" w:hAnsi="Arial" w:cs="Arial"/>
          <w:b/>
          <w:sz w:val="21"/>
          <w:szCs w:val="21"/>
        </w:rPr>
      </w:pPr>
    </w:p>
    <w:p w:rsidR="0028430A" w:rsidRPr="00830A1C" w:rsidRDefault="0028430A" w:rsidP="0028430A">
      <w:pPr>
        <w:pStyle w:val="Heading2"/>
        <w:rPr>
          <w:rFonts w:ascii="Arial" w:hAnsi="Arial" w:cs="Arial"/>
          <w:sz w:val="21"/>
          <w:szCs w:val="21"/>
        </w:rPr>
      </w:pPr>
      <w:r w:rsidRPr="00830A1C">
        <w:rPr>
          <w:rFonts w:ascii="Arial" w:hAnsi="Arial" w:cs="Arial"/>
          <w:b/>
          <w:sz w:val="21"/>
          <w:szCs w:val="21"/>
        </w:rPr>
        <w:t>Instructors</w:t>
      </w:r>
      <w:r w:rsidRPr="00830A1C">
        <w:rPr>
          <w:rFonts w:ascii="Arial" w:hAnsi="Arial" w:cs="Arial"/>
          <w:sz w:val="21"/>
          <w:szCs w:val="21"/>
        </w:rPr>
        <w:t xml:space="preserve">: </w:t>
      </w:r>
      <w:r w:rsidRPr="00830A1C">
        <w:rPr>
          <w:rFonts w:ascii="Arial" w:hAnsi="Arial" w:cs="Arial"/>
          <w:sz w:val="21"/>
          <w:szCs w:val="21"/>
        </w:rPr>
        <w:tab/>
        <w:t xml:space="preserve">BE Department instructor:  Dr. Young-tae Kim </w:t>
      </w:r>
      <w:r w:rsidR="006703F0">
        <w:rPr>
          <w:rFonts w:ascii="Arial" w:hAnsi="Arial" w:cs="Arial"/>
          <w:sz w:val="21"/>
          <w:szCs w:val="21"/>
        </w:rPr>
        <w:t xml:space="preserve">    </w:t>
      </w:r>
      <w:hyperlink r:id="rId6" w:history="1">
        <w:r w:rsidRPr="00830A1C">
          <w:rPr>
            <w:rStyle w:val="Hyperlink"/>
            <w:rFonts w:ascii="Arial" w:hAnsi="Arial" w:cs="Arial"/>
            <w:sz w:val="21"/>
            <w:szCs w:val="21"/>
          </w:rPr>
          <w:t>ykim@uta.edu</w:t>
        </w:r>
      </w:hyperlink>
    </w:p>
    <w:p w:rsidR="0028430A" w:rsidRPr="00830A1C" w:rsidRDefault="0028430A" w:rsidP="0028430A">
      <w:pPr>
        <w:pStyle w:val="Heading2"/>
        <w:ind w:left="720" w:firstLine="720"/>
        <w:rPr>
          <w:rFonts w:ascii="Arial" w:hAnsi="Arial" w:cs="Arial"/>
          <w:sz w:val="21"/>
          <w:szCs w:val="21"/>
        </w:rPr>
      </w:pPr>
      <w:r w:rsidRPr="00830A1C">
        <w:rPr>
          <w:rFonts w:ascii="Arial" w:hAnsi="Arial" w:cs="Arial"/>
          <w:sz w:val="21"/>
          <w:szCs w:val="21"/>
        </w:rPr>
        <w:t xml:space="preserve">CE Department instructor:   Dr. Jim Williams  </w:t>
      </w:r>
      <w:r w:rsidR="006703F0">
        <w:rPr>
          <w:rFonts w:ascii="Arial" w:hAnsi="Arial" w:cs="Arial"/>
          <w:sz w:val="21"/>
          <w:szCs w:val="21"/>
        </w:rPr>
        <w:t xml:space="preserve">      </w:t>
      </w:r>
      <w:hyperlink r:id="rId7" w:history="1">
        <w:r w:rsidRPr="00830A1C">
          <w:rPr>
            <w:rStyle w:val="Hyperlink"/>
            <w:rFonts w:ascii="Arial" w:hAnsi="Arial" w:cs="Arial"/>
            <w:sz w:val="21"/>
            <w:szCs w:val="21"/>
          </w:rPr>
          <w:t>jimwilliams@uta.edu</w:t>
        </w:r>
      </w:hyperlink>
    </w:p>
    <w:p w:rsidR="0028430A" w:rsidRPr="00830A1C" w:rsidRDefault="0028430A" w:rsidP="0028430A">
      <w:pPr>
        <w:pStyle w:val="Heading2"/>
        <w:rPr>
          <w:rFonts w:ascii="Arial" w:hAnsi="Arial" w:cs="Arial"/>
          <w:sz w:val="21"/>
          <w:szCs w:val="21"/>
        </w:rPr>
      </w:pPr>
      <w:r w:rsidRPr="00830A1C">
        <w:rPr>
          <w:rFonts w:ascii="Arial" w:hAnsi="Arial" w:cs="Arial"/>
          <w:sz w:val="21"/>
          <w:szCs w:val="21"/>
        </w:rPr>
        <w:tab/>
      </w:r>
      <w:r w:rsidRPr="00830A1C">
        <w:rPr>
          <w:rFonts w:ascii="Arial" w:hAnsi="Arial" w:cs="Arial"/>
          <w:sz w:val="21"/>
          <w:szCs w:val="21"/>
        </w:rPr>
        <w:tab/>
        <w:t xml:space="preserve">CSE Department </w:t>
      </w:r>
      <w:r w:rsidR="006703F0">
        <w:rPr>
          <w:rFonts w:ascii="Arial" w:hAnsi="Arial" w:cs="Arial"/>
          <w:sz w:val="21"/>
          <w:szCs w:val="21"/>
        </w:rPr>
        <w:t xml:space="preserve">instructor:   Dr. Linda </w:t>
      </w:r>
      <w:proofErr w:type="spellStart"/>
      <w:r w:rsidR="006703F0">
        <w:rPr>
          <w:rFonts w:ascii="Arial" w:hAnsi="Arial" w:cs="Arial"/>
          <w:sz w:val="21"/>
          <w:szCs w:val="21"/>
        </w:rPr>
        <w:t>Barasch</w:t>
      </w:r>
      <w:proofErr w:type="spellEnd"/>
      <w:r w:rsidR="006703F0">
        <w:rPr>
          <w:rFonts w:ascii="Arial" w:hAnsi="Arial" w:cs="Arial"/>
          <w:sz w:val="21"/>
          <w:szCs w:val="21"/>
        </w:rPr>
        <w:t xml:space="preserve">   </w:t>
      </w:r>
      <w:hyperlink r:id="rId8" w:history="1">
        <w:r w:rsidRPr="00830A1C">
          <w:rPr>
            <w:rStyle w:val="Hyperlink"/>
            <w:rFonts w:ascii="Arial" w:hAnsi="Arial" w:cs="Arial"/>
            <w:sz w:val="21"/>
            <w:szCs w:val="21"/>
          </w:rPr>
          <w:t>barasch@uta.edu</w:t>
        </w:r>
      </w:hyperlink>
    </w:p>
    <w:p w:rsidR="0028430A" w:rsidRPr="00830A1C" w:rsidRDefault="0028430A" w:rsidP="0028430A">
      <w:pPr>
        <w:pStyle w:val="Heading2"/>
        <w:ind w:left="720" w:firstLine="720"/>
        <w:rPr>
          <w:rFonts w:ascii="Arial" w:hAnsi="Arial" w:cs="Arial"/>
          <w:sz w:val="21"/>
          <w:szCs w:val="21"/>
        </w:rPr>
      </w:pPr>
      <w:r w:rsidRPr="00830A1C">
        <w:rPr>
          <w:rFonts w:ascii="Arial" w:hAnsi="Arial" w:cs="Arial"/>
          <w:sz w:val="21"/>
          <w:szCs w:val="21"/>
        </w:rPr>
        <w:t xml:space="preserve">EE Department instructor:  Dr. Samir Iqbal     </w:t>
      </w:r>
      <w:r w:rsidR="006703F0">
        <w:rPr>
          <w:rFonts w:ascii="Arial" w:hAnsi="Arial" w:cs="Arial"/>
          <w:sz w:val="21"/>
          <w:szCs w:val="21"/>
        </w:rPr>
        <w:t xml:space="preserve">      </w:t>
      </w:r>
      <w:hyperlink r:id="rId9" w:history="1">
        <w:r w:rsidRPr="00830A1C">
          <w:rPr>
            <w:rStyle w:val="Hyperlink"/>
            <w:rFonts w:ascii="Arial" w:hAnsi="Arial" w:cs="Arial"/>
            <w:sz w:val="21"/>
            <w:szCs w:val="21"/>
          </w:rPr>
          <w:t>smiqbal@uta.edu</w:t>
        </w:r>
      </w:hyperlink>
    </w:p>
    <w:p w:rsidR="0028430A" w:rsidRPr="00830A1C" w:rsidRDefault="0028430A" w:rsidP="0028430A">
      <w:pPr>
        <w:pStyle w:val="Heading2"/>
        <w:ind w:left="720" w:firstLine="720"/>
        <w:rPr>
          <w:rFonts w:ascii="Arial" w:hAnsi="Arial" w:cs="Arial"/>
          <w:sz w:val="21"/>
          <w:szCs w:val="21"/>
        </w:rPr>
      </w:pPr>
      <w:r w:rsidRPr="00830A1C">
        <w:rPr>
          <w:rFonts w:ascii="Arial" w:hAnsi="Arial" w:cs="Arial"/>
          <w:sz w:val="21"/>
          <w:szCs w:val="21"/>
        </w:rPr>
        <w:t xml:space="preserve">IE Department instructor:  Dr. Bonnie </w:t>
      </w:r>
      <w:proofErr w:type="gramStart"/>
      <w:r w:rsidRPr="00830A1C">
        <w:rPr>
          <w:rFonts w:ascii="Arial" w:hAnsi="Arial" w:cs="Arial"/>
          <w:sz w:val="21"/>
          <w:szCs w:val="21"/>
        </w:rPr>
        <w:t xml:space="preserve">Boardman  </w:t>
      </w:r>
      <w:proofErr w:type="gramEnd"/>
      <w:r w:rsidR="006703F0">
        <w:fldChar w:fldCharType="begin"/>
      </w:r>
      <w:r w:rsidR="006703F0">
        <w:instrText xml:space="preserve"> HYPERLINK "mailto:boardman@uta.edu" </w:instrText>
      </w:r>
      <w:r w:rsidR="006703F0">
        <w:fldChar w:fldCharType="separate"/>
      </w:r>
      <w:r w:rsidRPr="00830A1C">
        <w:rPr>
          <w:rStyle w:val="Hyperlink"/>
          <w:rFonts w:ascii="Arial" w:hAnsi="Arial" w:cs="Arial"/>
          <w:sz w:val="21"/>
          <w:szCs w:val="21"/>
        </w:rPr>
        <w:t>boardman@uta.edu</w:t>
      </w:r>
      <w:r w:rsidR="006703F0">
        <w:rPr>
          <w:rStyle w:val="Hyperlink"/>
          <w:rFonts w:ascii="Arial" w:hAnsi="Arial" w:cs="Arial"/>
          <w:sz w:val="21"/>
          <w:szCs w:val="21"/>
        </w:rPr>
        <w:fldChar w:fldCharType="end"/>
      </w:r>
      <w:r w:rsidRPr="00830A1C">
        <w:rPr>
          <w:rFonts w:ascii="Arial" w:hAnsi="Arial" w:cs="Arial"/>
          <w:sz w:val="21"/>
          <w:szCs w:val="21"/>
        </w:rPr>
        <w:tab/>
      </w:r>
    </w:p>
    <w:p w:rsidR="0028430A" w:rsidRPr="00830A1C" w:rsidRDefault="0028430A" w:rsidP="0028430A">
      <w:pPr>
        <w:pStyle w:val="Heading2"/>
        <w:ind w:left="1440"/>
        <w:rPr>
          <w:rFonts w:ascii="Arial" w:hAnsi="Arial" w:cs="Arial"/>
          <w:sz w:val="21"/>
          <w:szCs w:val="21"/>
        </w:rPr>
      </w:pPr>
      <w:r w:rsidRPr="00830A1C">
        <w:rPr>
          <w:rFonts w:ascii="Arial" w:hAnsi="Arial" w:cs="Arial"/>
          <w:sz w:val="21"/>
          <w:szCs w:val="21"/>
        </w:rPr>
        <w:t xml:space="preserve">MAE Department instructor:  </w:t>
      </w:r>
      <w:r w:rsidRPr="006703F0">
        <w:rPr>
          <w:rFonts w:ascii="Arial" w:hAnsi="Arial" w:cs="Arial"/>
          <w:sz w:val="21"/>
          <w:szCs w:val="21"/>
        </w:rPr>
        <w:t xml:space="preserve">Dr. </w:t>
      </w:r>
      <w:r w:rsidR="006703F0" w:rsidRPr="006703F0">
        <w:rPr>
          <w:rFonts w:ascii="Arial" w:hAnsi="Arial" w:cs="Arial"/>
          <w:sz w:val="21"/>
          <w:szCs w:val="21"/>
        </w:rPr>
        <w:t>Dibesh Joshi</w:t>
      </w:r>
      <w:r w:rsidR="006703F0">
        <w:rPr>
          <w:rFonts w:ascii="Arial" w:hAnsi="Arial" w:cs="Arial"/>
          <w:sz w:val="21"/>
          <w:szCs w:val="21"/>
        </w:rPr>
        <w:t xml:space="preserve">   </w:t>
      </w:r>
      <w:r w:rsidRPr="006703F0">
        <w:rPr>
          <w:rFonts w:ascii="Arial" w:hAnsi="Arial" w:cs="Arial"/>
          <w:sz w:val="21"/>
          <w:szCs w:val="21"/>
        </w:rPr>
        <w:t xml:space="preserve"> </w:t>
      </w:r>
      <w:r w:rsidR="006703F0">
        <w:rPr>
          <w:rFonts w:ascii="Arial" w:hAnsi="Arial" w:cs="Arial"/>
          <w:sz w:val="21"/>
          <w:szCs w:val="21"/>
        </w:rPr>
        <w:t xml:space="preserve">  </w:t>
      </w:r>
      <w:hyperlink r:id="rId10" w:history="1">
        <w:r w:rsidR="006703F0" w:rsidRPr="006703F0">
          <w:rPr>
            <w:rStyle w:val="Hyperlink"/>
            <w:rFonts w:ascii="Arial" w:hAnsi="Arial" w:cs="Arial"/>
            <w:sz w:val="21"/>
            <w:szCs w:val="21"/>
          </w:rPr>
          <w:t>joshi@mavs.uta.edu</w:t>
        </w:r>
      </w:hyperlink>
    </w:p>
    <w:p w:rsidR="0028430A" w:rsidRPr="00830A1C" w:rsidRDefault="0028430A" w:rsidP="0028430A">
      <w:pPr>
        <w:rPr>
          <w:rFonts w:ascii="Arial" w:hAnsi="Arial" w:cs="Arial"/>
          <w:b/>
          <w:bCs/>
          <w:sz w:val="21"/>
          <w:szCs w:val="21"/>
        </w:rPr>
      </w:pPr>
    </w:p>
    <w:p w:rsidR="0028430A" w:rsidRDefault="0028430A" w:rsidP="0028430A">
      <w:pPr>
        <w:rPr>
          <w:rFonts w:ascii="Arial" w:hAnsi="Arial" w:cs="Arial"/>
          <w:sz w:val="21"/>
          <w:szCs w:val="21"/>
        </w:rPr>
      </w:pPr>
      <w:r w:rsidRPr="00830A1C">
        <w:rPr>
          <w:rFonts w:ascii="Arial" w:hAnsi="Arial" w:cs="Arial"/>
          <w:b/>
          <w:bCs/>
          <w:sz w:val="21"/>
          <w:szCs w:val="21"/>
        </w:rPr>
        <w:t xml:space="preserve">Website:  </w:t>
      </w:r>
      <w:r w:rsidRPr="00830A1C">
        <w:rPr>
          <w:rFonts w:ascii="Arial" w:hAnsi="Arial" w:cs="Arial"/>
          <w:b/>
          <w:bCs/>
          <w:sz w:val="21"/>
          <w:szCs w:val="21"/>
        </w:rPr>
        <w:tab/>
      </w:r>
      <w:hyperlink r:id="rId11" w:history="1">
        <w:r w:rsidRPr="00830A1C">
          <w:rPr>
            <w:rStyle w:val="Hyperlink"/>
            <w:rFonts w:ascii="Arial" w:hAnsi="Arial" w:cs="Arial"/>
            <w:b/>
            <w:sz w:val="21"/>
            <w:szCs w:val="21"/>
          </w:rPr>
          <w:t>http://elearn.uta.edu</w:t>
        </w:r>
      </w:hyperlink>
      <w:r w:rsidRPr="00830A1C">
        <w:rPr>
          <w:rFonts w:ascii="Arial" w:hAnsi="Arial" w:cs="Arial"/>
          <w:b/>
          <w:sz w:val="21"/>
          <w:szCs w:val="21"/>
        </w:rPr>
        <w:t xml:space="preserve">       </w:t>
      </w:r>
      <w:r w:rsidRPr="00830A1C">
        <w:rPr>
          <w:rFonts w:ascii="Arial" w:hAnsi="Arial" w:cs="Arial"/>
          <w:sz w:val="21"/>
          <w:szCs w:val="21"/>
        </w:rPr>
        <w:t>See this website for class materials, assignments, and quizzes.</w:t>
      </w:r>
    </w:p>
    <w:p w:rsidR="00830A1C" w:rsidRPr="00830A1C" w:rsidRDefault="00830A1C" w:rsidP="0028430A">
      <w:pPr>
        <w:rPr>
          <w:rFonts w:ascii="Arial" w:hAnsi="Arial" w:cs="Arial"/>
          <w:b/>
          <w:sz w:val="21"/>
          <w:szCs w:val="21"/>
        </w:rPr>
      </w:pPr>
    </w:p>
    <w:p w:rsidR="0028430A" w:rsidRDefault="0028430A" w:rsidP="0028430A">
      <w:pPr>
        <w:ind w:left="720" w:hanging="720"/>
        <w:rPr>
          <w:rFonts w:ascii="Arial" w:hAnsi="Arial" w:cs="Arial"/>
          <w:bCs/>
          <w:sz w:val="21"/>
          <w:szCs w:val="21"/>
        </w:rPr>
      </w:pPr>
      <w:r w:rsidRPr="00830A1C">
        <w:rPr>
          <w:rFonts w:ascii="Arial" w:hAnsi="Arial" w:cs="Arial"/>
          <w:b/>
          <w:sz w:val="21"/>
          <w:szCs w:val="21"/>
        </w:rPr>
        <w:t>Course Description</w:t>
      </w:r>
      <w:r w:rsidRPr="00830A1C">
        <w:rPr>
          <w:rFonts w:ascii="Arial" w:hAnsi="Arial" w:cs="Arial"/>
          <w:sz w:val="21"/>
          <w:szCs w:val="21"/>
        </w:rPr>
        <w:t>:</w:t>
      </w:r>
      <w:r w:rsidRPr="00830A1C">
        <w:rPr>
          <w:rFonts w:ascii="Arial" w:hAnsi="Arial" w:cs="Arial"/>
          <w:sz w:val="21"/>
          <w:szCs w:val="21"/>
        </w:rPr>
        <w:tab/>
      </w:r>
      <w:r w:rsidRPr="00830A1C">
        <w:rPr>
          <w:rFonts w:ascii="Arial" w:hAnsi="Arial" w:cs="Arial"/>
          <w:bCs/>
          <w:sz w:val="21"/>
          <w:szCs w:val="21"/>
        </w:rPr>
        <w:t>Introduction to basic engineering concepts.  Students will become familiar with engineering and its many sub-fields, ethical responsibilities, creativity and design.</w:t>
      </w:r>
    </w:p>
    <w:p w:rsidR="00830A1C" w:rsidRPr="00830A1C" w:rsidRDefault="00830A1C" w:rsidP="0028430A">
      <w:pPr>
        <w:ind w:left="720" w:hanging="720"/>
        <w:rPr>
          <w:rFonts w:ascii="Arial" w:hAnsi="Arial" w:cs="Arial"/>
          <w:bCs/>
          <w:sz w:val="21"/>
          <w:szCs w:val="21"/>
        </w:rPr>
      </w:pPr>
    </w:p>
    <w:p w:rsidR="0028430A" w:rsidRDefault="0028430A" w:rsidP="0028430A">
      <w:pPr>
        <w:ind w:left="720" w:hanging="720"/>
        <w:rPr>
          <w:rFonts w:ascii="Arial" w:hAnsi="Arial" w:cs="Arial"/>
          <w:bCs/>
          <w:sz w:val="21"/>
          <w:szCs w:val="21"/>
        </w:rPr>
      </w:pPr>
      <w:r w:rsidRPr="00830A1C">
        <w:rPr>
          <w:rFonts w:ascii="Arial" w:hAnsi="Arial" w:cs="Arial"/>
          <w:b/>
          <w:sz w:val="21"/>
          <w:szCs w:val="21"/>
        </w:rPr>
        <w:t>Course Objectives:</w:t>
      </w:r>
      <w:r w:rsidRPr="00830A1C">
        <w:rPr>
          <w:rFonts w:ascii="Arial" w:hAnsi="Arial" w:cs="Arial"/>
          <w:bCs/>
          <w:sz w:val="21"/>
          <w:szCs w:val="21"/>
        </w:rPr>
        <w:t xml:space="preserve">  This course focuses on familiarizing new College of Engineering students to engineering as a discipline in general and engineering at UTA in particular.  The intention is to prepare class members to be successful students at UTA as well as successful engineers </w:t>
      </w:r>
      <w:r w:rsidRPr="00830A1C">
        <w:rPr>
          <w:rFonts w:ascii="Arial" w:hAnsi="Arial" w:cs="Arial"/>
          <w:sz w:val="21"/>
          <w:szCs w:val="21"/>
        </w:rPr>
        <w:t>or computer scientists</w:t>
      </w:r>
      <w:r w:rsidRPr="00830A1C">
        <w:rPr>
          <w:rFonts w:ascii="Arial" w:hAnsi="Arial" w:cs="Arial"/>
          <w:bCs/>
          <w:sz w:val="21"/>
          <w:szCs w:val="21"/>
        </w:rPr>
        <w:t xml:space="preserve"> in their chosen professions.</w:t>
      </w:r>
    </w:p>
    <w:p w:rsidR="00830A1C" w:rsidRPr="00830A1C" w:rsidRDefault="00830A1C" w:rsidP="0028430A">
      <w:pPr>
        <w:ind w:left="720" w:hanging="720"/>
        <w:rPr>
          <w:rFonts w:ascii="Arial" w:hAnsi="Arial" w:cs="Arial"/>
          <w:bCs/>
          <w:sz w:val="21"/>
          <w:szCs w:val="21"/>
        </w:rPr>
      </w:pPr>
    </w:p>
    <w:p w:rsidR="0028430A" w:rsidRPr="00830A1C" w:rsidRDefault="0028430A" w:rsidP="0028430A">
      <w:pPr>
        <w:ind w:left="720" w:hanging="720"/>
        <w:rPr>
          <w:rFonts w:ascii="Arial" w:hAnsi="Arial" w:cs="Arial"/>
          <w:bCs/>
          <w:sz w:val="21"/>
          <w:szCs w:val="21"/>
        </w:rPr>
      </w:pPr>
      <w:r w:rsidRPr="00830A1C">
        <w:rPr>
          <w:rFonts w:ascii="Arial" w:hAnsi="Arial" w:cs="Arial"/>
          <w:b/>
          <w:sz w:val="21"/>
          <w:szCs w:val="21"/>
        </w:rPr>
        <w:t>Student Learning Outcomes:</w:t>
      </w:r>
    </w:p>
    <w:p w:rsidR="0028430A" w:rsidRPr="00830A1C" w:rsidRDefault="0028430A" w:rsidP="0028430A">
      <w:pPr>
        <w:ind w:left="720" w:hanging="720"/>
        <w:rPr>
          <w:rFonts w:ascii="Arial" w:hAnsi="Arial" w:cs="Arial"/>
          <w:bCs/>
          <w:sz w:val="21"/>
          <w:szCs w:val="21"/>
        </w:rPr>
      </w:pPr>
      <w:r w:rsidRPr="00830A1C">
        <w:rPr>
          <w:rFonts w:ascii="Arial" w:hAnsi="Arial" w:cs="Arial"/>
          <w:bCs/>
          <w:sz w:val="21"/>
          <w:szCs w:val="21"/>
        </w:rPr>
        <w:tab/>
        <w:t>Since 1104 is intended as an introductory course and is taken by all new students in the College of Engineering, at the completion of the course students will have gained the knowledge and skills to:</w:t>
      </w:r>
    </w:p>
    <w:p w:rsidR="0028430A" w:rsidRPr="00830A1C" w:rsidRDefault="0028430A" w:rsidP="0028430A">
      <w:pPr>
        <w:numPr>
          <w:ilvl w:val="0"/>
          <w:numId w:val="1"/>
        </w:numPr>
        <w:spacing w:after="100" w:afterAutospacing="1"/>
        <w:rPr>
          <w:rFonts w:ascii="Arial" w:hAnsi="Arial" w:cs="Arial"/>
          <w:sz w:val="21"/>
          <w:szCs w:val="21"/>
        </w:rPr>
      </w:pPr>
      <w:r w:rsidRPr="00830A1C">
        <w:rPr>
          <w:rFonts w:ascii="Arial" w:hAnsi="Arial" w:cs="Arial"/>
          <w:sz w:val="21"/>
          <w:szCs w:val="21"/>
        </w:rPr>
        <w:t>List academic resources available on campus</w:t>
      </w:r>
    </w:p>
    <w:p w:rsidR="0028430A" w:rsidRPr="00830A1C" w:rsidRDefault="0028430A" w:rsidP="0028430A">
      <w:pPr>
        <w:numPr>
          <w:ilvl w:val="0"/>
          <w:numId w:val="1"/>
        </w:numPr>
        <w:spacing w:before="100" w:beforeAutospacing="1" w:after="100" w:afterAutospacing="1"/>
        <w:rPr>
          <w:rFonts w:ascii="Arial" w:hAnsi="Arial" w:cs="Arial"/>
          <w:sz w:val="21"/>
          <w:szCs w:val="21"/>
        </w:rPr>
      </w:pPr>
      <w:r w:rsidRPr="00830A1C">
        <w:rPr>
          <w:rFonts w:ascii="Arial" w:hAnsi="Arial" w:cs="Arial"/>
          <w:sz w:val="21"/>
          <w:szCs w:val="21"/>
        </w:rPr>
        <w:t>Explain UT-Arlington policies and procedures related to undergraduate students</w:t>
      </w:r>
    </w:p>
    <w:p w:rsidR="0028430A" w:rsidRPr="00830A1C" w:rsidRDefault="0028430A" w:rsidP="0028430A">
      <w:pPr>
        <w:numPr>
          <w:ilvl w:val="0"/>
          <w:numId w:val="1"/>
        </w:numPr>
        <w:spacing w:before="100" w:beforeAutospacing="1" w:after="100" w:afterAutospacing="1"/>
        <w:rPr>
          <w:rFonts w:ascii="Arial" w:hAnsi="Arial" w:cs="Arial"/>
          <w:sz w:val="21"/>
          <w:szCs w:val="21"/>
        </w:rPr>
      </w:pPr>
      <w:r w:rsidRPr="00830A1C">
        <w:rPr>
          <w:rFonts w:ascii="Arial" w:hAnsi="Arial" w:cs="Arial"/>
          <w:sz w:val="21"/>
          <w:szCs w:val="21"/>
        </w:rPr>
        <w:t>Describe curriculum, research areas and career types in the different engineering professions that you might enter after completing your BS degree at UT-Arlington</w:t>
      </w:r>
    </w:p>
    <w:p w:rsidR="0028430A" w:rsidRPr="00830A1C" w:rsidRDefault="0028430A" w:rsidP="0028430A">
      <w:pPr>
        <w:numPr>
          <w:ilvl w:val="0"/>
          <w:numId w:val="1"/>
        </w:numPr>
        <w:spacing w:before="100" w:beforeAutospacing="1" w:after="100" w:afterAutospacing="1"/>
        <w:rPr>
          <w:rFonts w:ascii="Arial" w:hAnsi="Arial" w:cs="Arial"/>
          <w:sz w:val="21"/>
          <w:szCs w:val="21"/>
        </w:rPr>
      </w:pPr>
      <w:r w:rsidRPr="00830A1C">
        <w:rPr>
          <w:rFonts w:ascii="Arial" w:hAnsi="Arial" w:cs="Arial"/>
          <w:sz w:val="21"/>
          <w:szCs w:val="21"/>
        </w:rPr>
        <w:t xml:space="preserve">Interact with current UT-Arlington engineering seniors </w:t>
      </w:r>
    </w:p>
    <w:p w:rsidR="0028430A" w:rsidRPr="00830A1C" w:rsidRDefault="0028430A" w:rsidP="0028430A">
      <w:pPr>
        <w:numPr>
          <w:ilvl w:val="0"/>
          <w:numId w:val="1"/>
        </w:numPr>
        <w:spacing w:before="100" w:beforeAutospacing="1" w:after="100" w:afterAutospacing="1"/>
        <w:rPr>
          <w:rFonts w:ascii="Arial" w:hAnsi="Arial" w:cs="Arial"/>
          <w:sz w:val="21"/>
          <w:szCs w:val="21"/>
        </w:rPr>
      </w:pPr>
      <w:r w:rsidRPr="00830A1C">
        <w:rPr>
          <w:rFonts w:ascii="Arial" w:hAnsi="Arial" w:cs="Arial"/>
          <w:sz w:val="21"/>
          <w:szCs w:val="21"/>
        </w:rPr>
        <w:t>Explain the basis for and importance of engineering ethics</w:t>
      </w:r>
    </w:p>
    <w:p w:rsidR="0028430A" w:rsidRPr="00830A1C" w:rsidRDefault="0028430A" w:rsidP="0028430A">
      <w:pPr>
        <w:numPr>
          <w:ilvl w:val="0"/>
          <w:numId w:val="1"/>
        </w:numPr>
        <w:spacing w:before="100" w:beforeAutospacing="1" w:after="100" w:afterAutospacing="1"/>
        <w:rPr>
          <w:rFonts w:ascii="Arial" w:hAnsi="Arial" w:cs="Arial"/>
          <w:sz w:val="21"/>
          <w:szCs w:val="21"/>
        </w:rPr>
      </w:pPr>
      <w:r w:rsidRPr="00830A1C">
        <w:rPr>
          <w:rFonts w:ascii="Arial" w:hAnsi="Arial" w:cs="Arial"/>
          <w:sz w:val="21"/>
          <w:szCs w:val="21"/>
        </w:rPr>
        <w:t>Critique several engineering case studies for ethical and unethical behavior</w:t>
      </w:r>
    </w:p>
    <w:p w:rsidR="0028430A" w:rsidRPr="00830A1C" w:rsidRDefault="0028430A" w:rsidP="0028430A">
      <w:pPr>
        <w:numPr>
          <w:ilvl w:val="0"/>
          <w:numId w:val="1"/>
        </w:numPr>
        <w:spacing w:before="100" w:beforeAutospacing="1" w:after="100" w:afterAutospacing="1"/>
        <w:rPr>
          <w:rFonts w:ascii="Arial" w:hAnsi="Arial" w:cs="Arial"/>
          <w:b/>
          <w:bCs/>
          <w:sz w:val="21"/>
          <w:szCs w:val="21"/>
        </w:rPr>
      </w:pPr>
      <w:r w:rsidRPr="00830A1C">
        <w:rPr>
          <w:rFonts w:ascii="Arial" w:hAnsi="Arial" w:cs="Arial"/>
          <w:sz w:val="21"/>
          <w:szCs w:val="21"/>
        </w:rPr>
        <w:t>Work in multi-disciplinary teams to design and create a device to accomplish a stated goal</w:t>
      </w:r>
    </w:p>
    <w:p w:rsidR="0028430A" w:rsidRDefault="0028430A" w:rsidP="0028430A">
      <w:pPr>
        <w:ind w:left="720" w:hanging="720"/>
        <w:rPr>
          <w:rFonts w:ascii="Arial" w:hAnsi="Arial" w:cs="Arial"/>
          <w:b/>
          <w:bCs/>
          <w:sz w:val="21"/>
          <w:szCs w:val="21"/>
        </w:rPr>
      </w:pPr>
      <w:r w:rsidRPr="00830A1C">
        <w:rPr>
          <w:rFonts w:ascii="Arial" w:hAnsi="Arial" w:cs="Arial"/>
          <w:b/>
          <w:bCs/>
          <w:sz w:val="21"/>
          <w:szCs w:val="21"/>
        </w:rPr>
        <w:t>Tentative Course Topics:</w:t>
      </w:r>
    </w:p>
    <w:p w:rsidR="00ED4B64" w:rsidRPr="00830A1C" w:rsidRDefault="00ED4B64" w:rsidP="0028430A">
      <w:pPr>
        <w:ind w:left="720" w:hanging="720"/>
        <w:rPr>
          <w:rFonts w:ascii="Arial" w:hAnsi="Arial" w:cs="Arial"/>
          <w:b/>
          <w:bCs/>
          <w:sz w:val="21"/>
          <w:szCs w:val="21"/>
        </w:rPr>
      </w:pP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1:  8/25 &amp; 8/26 – Class Introduction</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No classes 9/1 &amp; 9/2</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2:  9/8 &amp; 9/9 - Resources Day</w:t>
      </w:r>
    </w:p>
    <w:p w:rsidR="00B279D0"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r>
      <w:r w:rsidR="00B279D0" w:rsidRPr="00830A1C">
        <w:rPr>
          <w:rFonts w:ascii="Arial" w:hAnsi="Arial" w:cs="Arial"/>
          <w:bCs/>
          <w:sz w:val="21"/>
          <w:szCs w:val="21"/>
        </w:rPr>
        <w:t>Attendance: 3 points</w:t>
      </w:r>
    </w:p>
    <w:p w:rsidR="0028430A" w:rsidRPr="00830A1C" w:rsidRDefault="0028430A" w:rsidP="00B279D0">
      <w:pPr>
        <w:ind w:left="1800" w:firstLine="360"/>
        <w:rPr>
          <w:rFonts w:ascii="Arial" w:hAnsi="Arial" w:cs="Arial"/>
          <w:bCs/>
          <w:sz w:val="21"/>
          <w:szCs w:val="21"/>
        </w:rPr>
      </w:pPr>
      <w:r w:rsidRPr="00830A1C">
        <w:rPr>
          <w:rFonts w:ascii="Arial" w:hAnsi="Arial" w:cs="Arial"/>
          <w:bCs/>
          <w:sz w:val="21"/>
          <w:szCs w:val="21"/>
        </w:rPr>
        <w:t>Reading Assignment:  Catalog Information</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Catalog Information - 10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3:  9/15 &amp; 9/16 - Team Building Exercise</w:t>
      </w:r>
    </w:p>
    <w:p w:rsidR="00065282"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r>
      <w:r w:rsidR="00065282" w:rsidRPr="00830A1C">
        <w:rPr>
          <w:rFonts w:ascii="Arial" w:hAnsi="Arial" w:cs="Arial"/>
          <w:bCs/>
          <w:sz w:val="21"/>
          <w:szCs w:val="21"/>
        </w:rPr>
        <w:t>Attendance: 3 points</w:t>
      </w:r>
    </w:p>
    <w:p w:rsidR="0028430A" w:rsidRPr="00830A1C" w:rsidRDefault="0028430A" w:rsidP="00065282">
      <w:pPr>
        <w:ind w:left="1800" w:firstLine="360"/>
        <w:rPr>
          <w:rFonts w:ascii="Arial" w:hAnsi="Arial" w:cs="Arial"/>
          <w:bCs/>
          <w:sz w:val="21"/>
          <w:szCs w:val="21"/>
        </w:rPr>
      </w:pPr>
      <w:r w:rsidRPr="00830A1C">
        <w:rPr>
          <w:rFonts w:ascii="Arial" w:hAnsi="Arial" w:cs="Arial"/>
          <w:bCs/>
          <w:sz w:val="21"/>
          <w:szCs w:val="21"/>
        </w:rPr>
        <w:t>In-Class Assignment:  Team Building Exercise – 10 points</w:t>
      </w:r>
    </w:p>
    <w:p w:rsidR="0028430A" w:rsidRPr="00830A1C" w:rsidRDefault="0028430A" w:rsidP="0028430A">
      <w:pPr>
        <w:ind w:left="2160"/>
        <w:rPr>
          <w:rFonts w:ascii="Arial" w:hAnsi="Arial" w:cs="Arial"/>
          <w:bCs/>
          <w:sz w:val="21"/>
          <w:szCs w:val="21"/>
        </w:rPr>
      </w:pPr>
      <w:r w:rsidRPr="00830A1C">
        <w:rPr>
          <w:rFonts w:ascii="Arial" w:hAnsi="Arial" w:cs="Arial"/>
          <w:bCs/>
          <w:sz w:val="21"/>
          <w:szCs w:val="21"/>
        </w:rPr>
        <w:t>Reading Assignment:  Plagiarism Tutorial</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Plagiarism Quiz - 10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lastRenderedPageBreak/>
        <w:t>Week 4:  9/22 &amp; 9/23 – Leadership and Teamwork</w:t>
      </w:r>
    </w:p>
    <w:p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In-Class Assignment:  Team Building Reflection – 10 points</w:t>
      </w:r>
    </w:p>
    <w:p w:rsidR="0028430A" w:rsidRPr="00830A1C" w:rsidRDefault="0028430A" w:rsidP="0028430A">
      <w:pPr>
        <w:ind w:left="2160"/>
        <w:rPr>
          <w:rFonts w:ascii="Arial" w:hAnsi="Arial" w:cs="Arial"/>
          <w:bCs/>
          <w:sz w:val="21"/>
          <w:szCs w:val="21"/>
        </w:rPr>
      </w:pPr>
      <w:r w:rsidRPr="00830A1C">
        <w:rPr>
          <w:rFonts w:ascii="Arial" w:hAnsi="Arial" w:cs="Arial"/>
          <w:bCs/>
          <w:sz w:val="21"/>
          <w:szCs w:val="21"/>
        </w:rPr>
        <w:t>Reading Assignment:  Teamwork Building</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Teamwork Quiz - 10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5:  9/29 &amp; 9/30 – Introduction to Bioengineering</w:t>
      </w:r>
    </w:p>
    <w:p w:rsidR="00B279D0" w:rsidRPr="00830A1C" w:rsidRDefault="00B279D0" w:rsidP="00B279D0">
      <w:pPr>
        <w:ind w:left="1800" w:firstLine="360"/>
        <w:rPr>
          <w:rFonts w:ascii="Arial" w:hAnsi="Arial" w:cs="Arial"/>
          <w:bCs/>
          <w:sz w:val="21"/>
          <w:szCs w:val="21"/>
        </w:rPr>
      </w:pPr>
      <w:r w:rsidRPr="00830A1C">
        <w:rPr>
          <w:rFonts w:ascii="Arial" w:hAnsi="Arial" w:cs="Arial"/>
          <w:bCs/>
          <w:sz w:val="21"/>
          <w:szCs w:val="21"/>
        </w:rPr>
        <w:t>Attendance: 3 points</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Homework Assignment:  Design Planning for Team Activity</w:t>
      </w:r>
    </w:p>
    <w:p w:rsidR="0028430A" w:rsidRPr="00830A1C" w:rsidRDefault="0028430A" w:rsidP="0028430A">
      <w:pPr>
        <w:ind w:left="1800" w:firstLine="360"/>
        <w:rPr>
          <w:rFonts w:ascii="Arial" w:hAnsi="Arial" w:cs="Arial"/>
          <w:bCs/>
          <w:sz w:val="21"/>
          <w:szCs w:val="21"/>
        </w:rPr>
      </w:pPr>
      <w:r w:rsidRPr="00830A1C">
        <w:rPr>
          <w:rFonts w:ascii="Arial" w:hAnsi="Arial" w:cs="Arial"/>
          <w:bCs/>
          <w:sz w:val="21"/>
          <w:szCs w:val="21"/>
        </w:rPr>
        <w:t>Reading Assignment:  Bioengineering Highlights</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Weekly Quiz:  Bioengineering Quiz - </w:t>
      </w:r>
      <w:r w:rsidR="00ED4B64">
        <w:rPr>
          <w:rFonts w:ascii="Arial" w:hAnsi="Arial" w:cs="Arial"/>
          <w:bCs/>
          <w:sz w:val="21"/>
          <w:szCs w:val="21"/>
        </w:rPr>
        <w:t>10</w:t>
      </w:r>
      <w:r w:rsidRPr="00830A1C">
        <w:rPr>
          <w:rFonts w:ascii="Arial" w:hAnsi="Arial" w:cs="Arial"/>
          <w:bCs/>
          <w:sz w:val="21"/>
          <w:szCs w:val="21"/>
        </w:rPr>
        <w:t xml:space="preserve">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6:  10/6 &amp; 10/7 – Team Activity </w:t>
      </w:r>
    </w:p>
    <w:p w:rsidR="00065282" w:rsidRPr="00830A1C" w:rsidRDefault="00065282"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In-Class Assignment:  Team Design Activity – </w:t>
      </w:r>
      <w:r w:rsidR="00ED4B64">
        <w:rPr>
          <w:rFonts w:ascii="Arial" w:hAnsi="Arial" w:cs="Arial"/>
          <w:bCs/>
          <w:sz w:val="21"/>
          <w:szCs w:val="21"/>
        </w:rPr>
        <w:t>2</w:t>
      </w:r>
      <w:r w:rsidRPr="00830A1C">
        <w:rPr>
          <w:rFonts w:ascii="Arial" w:hAnsi="Arial" w:cs="Arial"/>
          <w:bCs/>
          <w:sz w:val="21"/>
          <w:szCs w:val="21"/>
        </w:rPr>
        <w:t>0 points</w:t>
      </w:r>
    </w:p>
    <w:p w:rsidR="0028430A" w:rsidRPr="00830A1C" w:rsidRDefault="0028430A" w:rsidP="0028430A">
      <w:pPr>
        <w:ind w:left="2160"/>
        <w:rPr>
          <w:rFonts w:ascii="Arial" w:hAnsi="Arial" w:cs="Arial"/>
          <w:bCs/>
          <w:sz w:val="21"/>
          <w:szCs w:val="21"/>
        </w:rPr>
      </w:pPr>
      <w:r w:rsidRPr="00830A1C">
        <w:rPr>
          <w:rFonts w:ascii="Arial" w:hAnsi="Arial" w:cs="Arial"/>
          <w:bCs/>
          <w:sz w:val="21"/>
          <w:szCs w:val="21"/>
        </w:rPr>
        <w:t>Reading Assignment:  Engineering Design</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Design Quiz - 10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7:  10/13 &amp; 10/14- Introduction to Civil Engineering</w:t>
      </w:r>
    </w:p>
    <w:p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Reading Assignment:  Civil Engineering Highlights</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Civil Engineering Quiz -</w:t>
      </w:r>
      <w:r w:rsidR="00ED4B64">
        <w:rPr>
          <w:rFonts w:ascii="Arial" w:hAnsi="Arial" w:cs="Arial"/>
          <w:bCs/>
          <w:sz w:val="21"/>
          <w:szCs w:val="21"/>
        </w:rPr>
        <w:t xml:space="preserve"> 10</w:t>
      </w:r>
      <w:r w:rsidRPr="00830A1C">
        <w:rPr>
          <w:rFonts w:ascii="Arial" w:hAnsi="Arial" w:cs="Arial"/>
          <w:bCs/>
          <w:sz w:val="21"/>
          <w:szCs w:val="21"/>
        </w:rPr>
        <w:t xml:space="preserve">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8:  10/20 &amp; 10/21- Introduction to Computer Science and Engineering</w:t>
      </w:r>
    </w:p>
    <w:p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Reading Assignment:  Computer Science and Engineering Highlights</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Weekly Quiz:  Computer Science and Engineering Quiz - </w:t>
      </w:r>
      <w:r w:rsidR="00ED4B64">
        <w:rPr>
          <w:rFonts w:ascii="Arial" w:hAnsi="Arial" w:cs="Arial"/>
          <w:bCs/>
          <w:sz w:val="21"/>
          <w:szCs w:val="21"/>
        </w:rPr>
        <w:t>10</w:t>
      </w:r>
      <w:r w:rsidRPr="00830A1C">
        <w:rPr>
          <w:rFonts w:ascii="Arial" w:hAnsi="Arial" w:cs="Arial"/>
          <w:bCs/>
          <w:sz w:val="21"/>
          <w:szCs w:val="21"/>
        </w:rPr>
        <w:t xml:space="preserve"> points</w:t>
      </w:r>
    </w:p>
    <w:p w:rsidR="00B279D0"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9:  10/27 &amp; 10/28- Introduction to Electrical Engineering</w:t>
      </w:r>
    </w:p>
    <w:p w:rsidR="0028430A"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r w:rsidR="0028430A" w:rsidRPr="00830A1C">
        <w:rPr>
          <w:rFonts w:ascii="Arial" w:hAnsi="Arial" w:cs="Arial"/>
          <w:bCs/>
          <w:sz w:val="21"/>
          <w:szCs w:val="21"/>
        </w:rPr>
        <w:t xml:space="preserve">  </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Reading Assignment:  Electrical Engineering Highlights</w:t>
      </w:r>
    </w:p>
    <w:p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Weekly Quiz:  Electrical Engineering Quiz - </w:t>
      </w:r>
      <w:r w:rsidR="00ED4B64">
        <w:rPr>
          <w:rFonts w:ascii="Arial" w:hAnsi="Arial" w:cs="Arial"/>
          <w:bCs/>
          <w:sz w:val="21"/>
          <w:szCs w:val="21"/>
        </w:rPr>
        <w:t>10</w:t>
      </w:r>
      <w:r w:rsidRPr="00830A1C">
        <w:rPr>
          <w:rFonts w:ascii="Arial" w:hAnsi="Arial" w:cs="Arial"/>
          <w:bCs/>
          <w:sz w:val="21"/>
          <w:szCs w:val="21"/>
        </w:rPr>
        <w:t xml:space="preserve">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10:  11/3 &amp; 11/4 – Introduction to Industrial Engineering</w:t>
      </w:r>
    </w:p>
    <w:p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Homework Assignment:  Design Planning for Team Project</w:t>
      </w:r>
    </w:p>
    <w:p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Reading Assignment: Industrial Engineering Highlights</w:t>
      </w:r>
    </w:p>
    <w:p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Weekly Quiz:  Industrial Engineering Quiz - </w:t>
      </w:r>
      <w:r w:rsidR="00ED4B64">
        <w:rPr>
          <w:rFonts w:ascii="Arial" w:hAnsi="Arial" w:cs="Arial"/>
          <w:bCs/>
          <w:sz w:val="21"/>
          <w:szCs w:val="21"/>
        </w:rPr>
        <w:t>10</w:t>
      </w:r>
      <w:r w:rsidRPr="00830A1C">
        <w:rPr>
          <w:rFonts w:ascii="Arial" w:hAnsi="Arial" w:cs="Arial"/>
          <w:bCs/>
          <w:sz w:val="21"/>
          <w:szCs w:val="21"/>
        </w:rPr>
        <w:t xml:space="preserve">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11:  11/10 &amp; 11/11 – Introduction to Mechanical and Aerospace Engineering </w:t>
      </w:r>
    </w:p>
    <w:p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Homework Assignment:  Preliminary Plan for Team Project</w:t>
      </w:r>
    </w:p>
    <w:p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Reading Assignment:  Mechanical and Aerospace Engineering Highlights</w:t>
      </w:r>
    </w:p>
    <w:p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Weekly Quiz:  Mechanical and Aerospace Engineering Quiz - </w:t>
      </w:r>
      <w:r w:rsidR="00ED4B64">
        <w:rPr>
          <w:rFonts w:ascii="Arial" w:hAnsi="Arial" w:cs="Arial"/>
          <w:bCs/>
          <w:sz w:val="21"/>
          <w:szCs w:val="21"/>
        </w:rPr>
        <w:t>10</w:t>
      </w:r>
      <w:r w:rsidRPr="00830A1C">
        <w:rPr>
          <w:rFonts w:ascii="Arial" w:hAnsi="Arial" w:cs="Arial"/>
          <w:bCs/>
          <w:sz w:val="21"/>
          <w:szCs w:val="21"/>
        </w:rPr>
        <w:t xml:space="preserve">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12:  11/17 &amp; 11/18- Team </w:t>
      </w:r>
      <w:r w:rsidR="00B279D0" w:rsidRPr="00830A1C">
        <w:rPr>
          <w:rStyle w:val="IntenseReference"/>
          <w:rFonts w:ascii="Arial" w:hAnsi="Arial" w:cs="Arial"/>
          <w:color w:val="auto"/>
          <w:sz w:val="21"/>
          <w:szCs w:val="21"/>
        </w:rPr>
        <w:t>Project Demonstration</w:t>
      </w:r>
    </w:p>
    <w:p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In-Class Assignment:  Team Project and Preliminary Design– 20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13:  11/24 &amp; 11/25- Engineering and Student Ethics</w:t>
      </w:r>
    </w:p>
    <w:p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rsidR="00B279D0" w:rsidRPr="00830A1C" w:rsidRDefault="00B279D0" w:rsidP="00B279D0">
      <w:pPr>
        <w:ind w:left="1800" w:firstLine="360"/>
        <w:rPr>
          <w:rFonts w:ascii="Arial" w:hAnsi="Arial" w:cs="Arial"/>
          <w:bCs/>
          <w:sz w:val="21"/>
          <w:szCs w:val="21"/>
        </w:rPr>
      </w:pPr>
      <w:r w:rsidRPr="00830A1C">
        <w:rPr>
          <w:rFonts w:ascii="Arial" w:hAnsi="Arial" w:cs="Arial"/>
          <w:bCs/>
          <w:sz w:val="21"/>
          <w:szCs w:val="21"/>
        </w:rPr>
        <w:t>In-Class Assignment:  Team Project Reflection – 10 points</w:t>
      </w:r>
    </w:p>
    <w:p w:rsidR="00B279D0" w:rsidRPr="00830A1C" w:rsidRDefault="00B279D0" w:rsidP="00B279D0">
      <w:pPr>
        <w:ind w:left="1800" w:firstLine="360"/>
        <w:rPr>
          <w:rFonts w:ascii="Arial" w:hAnsi="Arial" w:cs="Arial"/>
          <w:bCs/>
          <w:sz w:val="21"/>
          <w:szCs w:val="21"/>
        </w:rPr>
      </w:pPr>
      <w:r w:rsidRPr="00830A1C">
        <w:rPr>
          <w:rFonts w:ascii="Arial" w:hAnsi="Arial" w:cs="Arial"/>
          <w:bCs/>
          <w:sz w:val="21"/>
          <w:szCs w:val="21"/>
        </w:rPr>
        <w:t>Reading Assignment: Engineering and Student Ethics</w:t>
      </w:r>
    </w:p>
    <w:p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Ethics Quiz - 10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14:  12/1 &amp; 12/2– Engineering Ethics Case Studies</w:t>
      </w:r>
    </w:p>
    <w:p w:rsidR="00B279D0"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rsidR="007B0938" w:rsidRPr="00830A1C" w:rsidRDefault="007B0938" w:rsidP="007B0938">
      <w:pPr>
        <w:ind w:left="1800" w:firstLine="360"/>
        <w:rPr>
          <w:rFonts w:ascii="Arial" w:hAnsi="Arial" w:cs="Arial"/>
          <w:bCs/>
          <w:sz w:val="21"/>
          <w:szCs w:val="21"/>
        </w:rPr>
      </w:pPr>
      <w:r w:rsidRPr="00830A1C">
        <w:rPr>
          <w:rFonts w:ascii="Arial" w:hAnsi="Arial" w:cs="Arial"/>
          <w:bCs/>
          <w:sz w:val="21"/>
          <w:szCs w:val="21"/>
        </w:rPr>
        <w:t xml:space="preserve">In-Class Assignment:  </w:t>
      </w:r>
      <w:r>
        <w:rPr>
          <w:rFonts w:ascii="Arial" w:hAnsi="Arial" w:cs="Arial"/>
          <w:bCs/>
          <w:sz w:val="21"/>
          <w:szCs w:val="21"/>
        </w:rPr>
        <w:t>Degrading Your Degree</w:t>
      </w:r>
      <w:r w:rsidRPr="00830A1C">
        <w:rPr>
          <w:rFonts w:ascii="Arial" w:hAnsi="Arial" w:cs="Arial"/>
          <w:bCs/>
          <w:sz w:val="21"/>
          <w:szCs w:val="21"/>
        </w:rPr>
        <w:t xml:space="preserve"> Reflection – 10 points</w:t>
      </w:r>
    </w:p>
    <w:p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15:  No final exam for this course</w:t>
      </w:r>
    </w:p>
    <w:p w:rsidR="0028430A" w:rsidRPr="00830A1C" w:rsidRDefault="0028430A" w:rsidP="0028430A">
      <w:pPr>
        <w:rPr>
          <w:rFonts w:ascii="Arial" w:hAnsi="Arial" w:cs="Arial"/>
          <w:b/>
          <w:bCs/>
          <w:sz w:val="21"/>
          <w:szCs w:val="21"/>
        </w:rPr>
      </w:pPr>
    </w:p>
    <w:p w:rsidR="0028430A" w:rsidRPr="00830A1C" w:rsidRDefault="0028430A" w:rsidP="0028430A">
      <w:pPr>
        <w:rPr>
          <w:rFonts w:ascii="Arial" w:hAnsi="Arial" w:cs="Arial"/>
          <w:sz w:val="21"/>
          <w:szCs w:val="21"/>
        </w:rPr>
      </w:pPr>
      <w:r w:rsidRPr="00830A1C">
        <w:rPr>
          <w:rFonts w:ascii="Arial" w:hAnsi="Arial" w:cs="Arial"/>
          <w:b/>
          <w:sz w:val="21"/>
          <w:szCs w:val="21"/>
        </w:rPr>
        <w:t>Course Requirements</w:t>
      </w:r>
      <w:r w:rsidRPr="00830A1C">
        <w:rPr>
          <w:rFonts w:ascii="Arial" w:hAnsi="Arial" w:cs="Arial"/>
          <w:sz w:val="21"/>
          <w:szCs w:val="21"/>
        </w:rPr>
        <w:t xml:space="preserve">:  </w:t>
      </w:r>
    </w:p>
    <w:p w:rsidR="0028430A" w:rsidRPr="00ED4B64" w:rsidRDefault="0028430A" w:rsidP="0028430A">
      <w:pPr>
        <w:rPr>
          <w:rFonts w:ascii="Arial" w:hAnsi="Arial" w:cs="Arial"/>
          <w:sz w:val="21"/>
          <w:szCs w:val="21"/>
        </w:rPr>
      </w:pPr>
      <w:r w:rsidRPr="00830A1C">
        <w:rPr>
          <w:rFonts w:ascii="Arial" w:hAnsi="Arial" w:cs="Arial"/>
          <w:b/>
          <w:sz w:val="21"/>
          <w:szCs w:val="21"/>
        </w:rPr>
        <w:t>Attendance</w:t>
      </w:r>
      <w:r w:rsidRPr="00830A1C">
        <w:rPr>
          <w:rFonts w:ascii="Arial" w:hAnsi="Arial" w:cs="Arial"/>
          <w:sz w:val="21"/>
          <w:szCs w:val="21"/>
        </w:rPr>
        <w:t xml:space="preserve"> – Timely attendance in this class is expected.  It is important that class be started on time and </w:t>
      </w:r>
      <w:proofErr w:type="gramStart"/>
      <w:r w:rsidRPr="00830A1C">
        <w:rPr>
          <w:rFonts w:ascii="Arial" w:hAnsi="Arial" w:cs="Arial"/>
          <w:sz w:val="21"/>
          <w:szCs w:val="21"/>
        </w:rPr>
        <w:t>proceed</w:t>
      </w:r>
      <w:proofErr w:type="gramEnd"/>
      <w:r w:rsidRPr="00830A1C">
        <w:rPr>
          <w:rFonts w:ascii="Arial" w:hAnsi="Arial" w:cs="Arial"/>
          <w:sz w:val="21"/>
          <w:szCs w:val="21"/>
        </w:rPr>
        <w:t xml:space="preserve"> with minimal interruptions.  You will be required to swipe your UTA ID (MAV Express) card at the beginning of every class.  You will also be required to sign out of class if you </w:t>
      </w:r>
      <w:r w:rsidRPr="00830A1C">
        <w:rPr>
          <w:rFonts w:ascii="Arial" w:hAnsi="Arial" w:cs="Arial"/>
          <w:sz w:val="21"/>
          <w:szCs w:val="21"/>
        </w:rPr>
        <w:lastRenderedPageBreak/>
        <w:t>leave the classroom for any reason before the end of class.  You will receive 3 points for each class to which you arrive on time or 2 points for each tardy/early departure.  Arriving more than 10 minutes late will count as an absence.  Problems with the attendance score must be brought to the attention of the responsible faculty member within two weeks of it being reported on Blackboard.  Attendance will count for 36 points (</w:t>
      </w:r>
      <w:r w:rsidR="00ED4B64" w:rsidRPr="00ED4B64">
        <w:rPr>
          <w:rFonts w:ascii="Arial" w:hAnsi="Arial" w:cs="Arial"/>
          <w:sz w:val="21"/>
          <w:szCs w:val="21"/>
        </w:rPr>
        <w:t>1</w:t>
      </w:r>
      <w:r w:rsidR="00777631">
        <w:rPr>
          <w:rFonts w:ascii="Arial" w:hAnsi="Arial" w:cs="Arial"/>
          <w:sz w:val="21"/>
          <w:szCs w:val="21"/>
        </w:rPr>
        <w:t>7</w:t>
      </w:r>
      <w:r w:rsidRPr="00ED4B64">
        <w:rPr>
          <w:rFonts w:ascii="Arial" w:hAnsi="Arial" w:cs="Arial"/>
          <w:sz w:val="21"/>
          <w:szCs w:val="21"/>
        </w:rPr>
        <w:t xml:space="preserve">% of your course grade.) </w:t>
      </w:r>
    </w:p>
    <w:p w:rsidR="00830A1C" w:rsidRPr="00ED4B64" w:rsidRDefault="00830A1C" w:rsidP="0028430A">
      <w:pPr>
        <w:rPr>
          <w:rFonts w:ascii="Arial" w:hAnsi="Arial" w:cs="Arial"/>
          <w:sz w:val="21"/>
          <w:szCs w:val="21"/>
        </w:rPr>
      </w:pPr>
    </w:p>
    <w:p w:rsidR="0028430A" w:rsidRPr="00ED4B64" w:rsidRDefault="0028430A" w:rsidP="0028430A">
      <w:pPr>
        <w:rPr>
          <w:rFonts w:ascii="Arial" w:hAnsi="Arial" w:cs="Arial"/>
          <w:sz w:val="21"/>
          <w:szCs w:val="21"/>
        </w:rPr>
      </w:pPr>
      <w:r w:rsidRPr="00ED4B64">
        <w:rPr>
          <w:rFonts w:ascii="Arial" w:hAnsi="Arial" w:cs="Arial"/>
          <w:b/>
          <w:sz w:val="21"/>
          <w:szCs w:val="21"/>
        </w:rPr>
        <w:t>In-Class Activities</w:t>
      </w:r>
      <w:r w:rsidRPr="00ED4B64">
        <w:rPr>
          <w:rFonts w:ascii="Arial" w:hAnsi="Arial" w:cs="Arial"/>
          <w:sz w:val="21"/>
          <w:szCs w:val="21"/>
        </w:rPr>
        <w:t xml:space="preserve"> – Many class periods will include graded in-class activities.  You will not be able to make up the activities that were completed in class if you are absent from class.  In-</w:t>
      </w:r>
      <w:r w:rsidR="007B0938" w:rsidRPr="00ED4B64">
        <w:rPr>
          <w:rFonts w:ascii="Arial" w:hAnsi="Arial" w:cs="Arial"/>
          <w:sz w:val="21"/>
          <w:szCs w:val="21"/>
        </w:rPr>
        <w:t xml:space="preserve">class activities will count as </w:t>
      </w:r>
      <w:r w:rsidR="00ED4B64" w:rsidRPr="00ED4B64">
        <w:rPr>
          <w:rFonts w:ascii="Arial" w:hAnsi="Arial" w:cs="Arial"/>
          <w:sz w:val="21"/>
          <w:szCs w:val="21"/>
        </w:rPr>
        <w:t>8</w:t>
      </w:r>
      <w:r w:rsidRPr="00ED4B64">
        <w:rPr>
          <w:rFonts w:ascii="Arial" w:hAnsi="Arial" w:cs="Arial"/>
          <w:sz w:val="21"/>
          <w:szCs w:val="21"/>
        </w:rPr>
        <w:t>0 points (3</w:t>
      </w:r>
      <w:r w:rsidR="00777631">
        <w:rPr>
          <w:rFonts w:ascii="Arial" w:hAnsi="Arial" w:cs="Arial"/>
          <w:sz w:val="21"/>
          <w:szCs w:val="21"/>
        </w:rPr>
        <w:t>7</w:t>
      </w:r>
      <w:r w:rsidRPr="00ED4B64">
        <w:rPr>
          <w:rFonts w:ascii="Arial" w:hAnsi="Arial" w:cs="Arial"/>
          <w:sz w:val="21"/>
          <w:szCs w:val="21"/>
        </w:rPr>
        <w:t>% of your course grade).</w:t>
      </w:r>
    </w:p>
    <w:p w:rsidR="00830A1C" w:rsidRPr="00ED4B64" w:rsidRDefault="00830A1C" w:rsidP="0028430A">
      <w:pPr>
        <w:rPr>
          <w:rFonts w:ascii="Arial" w:hAnsi="Arial" w:cs="Arial"/>
          <w:sz w:val="21"/>
          <w:szCs w:val="21"/>
        </w:rPr>
      </w:pPr>
    </w:p>
    <w:p w:rsidR="0028430A" w:rsidRDefault="00065282" w:rsidP="0028430A">
      <w:pPr>
        <w:rPr>
          <w:rFonts w:ascii="Arial" w:hAnsi="Arial" w:cs="Arial"/>
          <w:sz w:val="21"/>
          <w:szCs w:val="21"/>
        </w:rPr>
      </w:pPr>
      <w:r w:rsidRPr="00ED4B64">
        <w:rPr>
          <w:rFonts w:ascii="Arial" w:hAnsi="Arial" w:cs="Arial"/>
          <w:b/>
          <w:sz w:val="21"/>
          <w:szCs w:val="21"/>
        </w:rPr>
        <w:t>Reading Quizzes</w:t>
      </w:r>
      <w:r w:rsidR="0028430A" w:rsidRPr="00ED4B64">
        <w:rPr>
          <w:rFonts w:ascii="Arial" w:hAnsi="Arial" w:cs="Arial"/>
          <w:sz w:val="21"/>
          <w:szCs w:val="21"/>
        </w:rPr>
        <w:t xml:space="preserve">– There are outside of class readings required for the course.  Each reading will also require a </w:t>
      </w:r>
      <w:r w:rsidRPr="00ED4B64">
        <w:rPr>
          <w:rFonts w:ascii="Arial" w:hAnsi="Arial" w:cs="Arial"/>
          <w:sz w:val="21"/>
          <w:szCs w:val="21"/>
        </w:rPr>
        <w:t>quiz</w:t>
      </w:r>
      <w:r w:rsidR="0028430A" w:rsidRPr="00ED4B64">
        <w:rPr>
          <w:rFonts w:ascii="Arial" w:hAnsi="Arial" w:cs="Arial"/>
          <w:sz w:val="21"/>
          <w:szCs w:val="21"/>
        </w:rPr>
        <w:t xml:space="preserve"> that covers the reading.  The </w:t>
      </w:r>
      <w:r w:rsidRPr="00ED4B64">
        <w:rPr>
          <w:rFonts w:ascii="Arial" w:hAnsi="Arial" w:cs="Arial"/>
          <w:sz w:val="21"/>
          <w:szCs w:val="21"/>
        </w:rPr>
        <w:t>quizzes</w:t>
      </w:r>
      <w:r w:rsidR="0028430A" w:rsidRPr="00ED4B64">
        <w:rPr>
          <w:rFonts w:ascii="Arial" w:hAnsi="Arial" w:cs="Arial"/>
          <w:sz w:val="21"/>
          <w:szCs w:val="21"/>
        </w:rPr>
        <w:t xml:space="preserve"> will be completed on </w:t>
      </w:r>
      <w:proofErr w:type="spellStart"/>
      <w:r w:rsidR="0028430A" w:rsidRPr="00ED4B64">
        <w:rPr>
          <w:rFonts w:ascii="Arial" w:hAnsi="Arial" w:cs="Arial"/>
          <w:sz w:val="21"/>
          <w:szCs w:val="21"/>
        </w:rPr>
        <w:t>BlackBoard</w:t>
      </w:r>
      <w:proofErr w:type="spellEnd"/>
      <w:r w:rsidR="0028430A" w:rsidRPr="00ED4B64">
        <w:rPr>
          <w:rFonts w:ascii="Arial" w:hAnsi="Arial" w:cs="Arial"/>
          <w:sz w:val="21"/>
          <w:szCs w:val="21"/>
        </w:rPr>
        <w:t xml:space="preserve">.  Each </w:t>
      </w:r>
      <w:r w:rsidRPr="00ED4B64">
        <w:rPr>
          <w:rFonts w:ascii="Arial" w:hAnsi="Arial" w:cs="Arial"/>
          <w:sz w:val="21"/>
          <w:szCs w:val="21"/>
        </w:rPr>
        <w:t xml:space="preserve">quiz </w:t>
      </w:r>
      <w:r w:rsidR="0028430A" w:rsidRPr="00ED4B64">
        <w:rPr>
          <w:rFonts w:ascii="Arial" w:hAnsi="Arial" w:cs="Arial"/>
          <w:sz w:val="21"/>
          <w:szCs w:val="21"/>
        </w:rPr>
        <w:t xml:space="preserve">must be completed by 5:00pm on the </w:t>
      </w:r>
      <w:r w:rsidR="00ED4B64" w:rsidRPr="00ED4B64">
        <w:rPr>
          <w:rFonts w:ascii="Arial" w:hAnsi="Arial" w:cs="Arial"/>
          <w:sz w:val="21"/>
          <w:szCs w:val="21"/>
        </w:rPr>
        <w:t>Sund</w:t>
      </w:r>
      <w:r w:rsidR="0028430A" w:rsidRPr="00ED4B64">
        <w:rPr>
          <w:rFonts w:ascii="Arial" w:hAnsi="Arial" w:cs="Arial"/>
          <w:sz w:val="21"/>
          <w:szCs w:val="21"/>
        </w:rPr>
        <w:t>ay of the week for</w:t>
      </w:r>
      <w:r w:rsidR="0028430A" w:rsidRPr="00830A1C">
        <w:rPr>
          <w:rFonts w:ascii="Arial" w:hAnsi="Arial" w:cs="Arial"/>
          <w:sz w:val="21"/>
          <w:szCs w:val="21"/>
        </w:rPr>
        <w:t xml:space="preserve"> which the reading is assigned.  </w:t>
      </w:r>
      <w:r w:rsidRPr="00830A1C">
        <w:rPr>
          <w:rFonts w:ascii="Arial" w:hAnsi="Arial" w:cs="Arial"/>
          <w:sz w:val="21"/>
          <w:szCs w:val="21"/>
        </w:rPr>
        <w:t>Quizze</w:t>
      </w:r>
      <w:r w:rsidR="0028430A" w:rsidRPr="00830A1C">
        <w:rPr>
          <w:rFonts w:ascii="Arial" w:hAnsi="Arial" w:cs="Arial"/>
          <w:sz w:val="21"/>
          <w:szCs w:val="21"/>
        </w:rPr>
        <w:t xml:space="preserve">s will not be available after that time.  Be aware that </w:t>
      </w:r>
      <w:proofErr w:type="spellStart"/>
      <w:r w:rsidR="0028430A" w:rsidRPr="00830A1C">
        <w:rPr>
          <w:rFonts w:ascii="Arial" w:hAnsi="Arial" w:cs="Arial"/>
          <w:sz w:val="21"/>
          <w:szCs w:val="21"/>
        </w:rPr>
        <w:t>BlackBoard</w:t>
      </w:r>
      <w:proofErr w:type="spellEnd"/>
      <w:r w:rsidRPr="00830A1C">
        <w:rPr>
          <w:rFonts w:ascii="Arial" w:hAnsi="Arial" w:cs="Arial"/>
          <w:sz w:val="21"/>
          <w:szCs w:val="21"/>
        </w:rPr>
        <w:t xml:space="preserve"> and websites were the reading is located</w:t>
      </w:r>
      <w:r w:rsidR="0028430A" w:rsidRPr="00830A1C">
        <w:rPr>
          <w:rFonts w:ascii="Arial" w:hAnsi="Arial" w:cs="Arial"/>
          <w:sz w:val="21"/>
          <w:szCs w:val="21"/>
        </w:rPr>
        <w:t xml:space="preserve"> sometimes go down unexpectedly and we have no control over that.  Do not wait until the last minute to complete the</w:t>
      </w:r>
      <w:r w:rsidRPr="00830A1C">
        <w:rPr>
          <w:rFonts w:ascii="Arial" w:hAnsi="Arial" w:cs="Arial"/>
          <w:sz w:val="21"/>
          <w:szCs w:val="21"/>
        </w:rPr>
        <w:t xml:space="preserve"> readings and</w:t>
      </w:r>
      <w:r w:rsidR="0028430A" w:rsidRPr="00830A1C">
        <w:rPr>
          <w:rFonts w:ascii="Arial" w:hAnsi="Arial" w:cs="Arial"/>
          <w:sz w:val="21"/>
          <w:szCs w:val="21"/>
        </w:rPr>
        <w:t xml:space="preserve"> </w:t>
      </w:r>
      <w:r w:rsidRPr="00830A1C">
        <w:rPr>
          <w:rFonts w:ascii="Arial" w:hAnsi="Arial" w:cs="Arial"/>
          <w:sz w:val="21"/>
          <w:szCs w:val="21"/>
        </w:rPr>
        <w:t>quizzes</w:t>
      </w:r>
      <w:r w:rsidR="0028430A" w:rsidRPr="00830A1C">
        <w:rPr>
          <w:rFonts w:ascii="Arial" w:hAnsi="Arial" w:cs="Arial"/>
          <w:sz w:val="21"/>
          <w:szCs w:val="21"/>
        </w:rPr>
        <w:t xml:space="preserve">.  If you wait until the last minute and </w:t>
      </w:r>
      <w:r w:rsidRPr="00830A1C">
        <w:rPr>
          <w:rFonts w:ascii="Arial" w:hAnsi="Arial" w:cs="Arial"/>
          <w:sz w:val="21"/>
          <w:szCs w:val="21"/>
        </w:rPr>
        <w:t>material</w:t>
      </w:r>
      <w:r w:rsidR="0028430A" w:rsidRPr="00830A1C">
        <w:rPr>
          <w:rFonts w:ascii="Arial" w:hAnsi="Arial" w:cs="Arial"/>
          <w:sz w:val="21"/>
          <w:szCs w:val="21"/>
        </w:rPr>
        <w:t xml:space="preserve"> is unavailable you will miss the opportunity to complete the </w:t>
      </w:r>
      <w:r w:rsidRPr="00830A1C">
        <w:rPr>
          <w:rFonts w:ascii="Arial" w:hAnsi="Arial" w:cs="Arial"/>
          <w:sz w:val="21"/>
          <w:szCs w:val="21"/>
        </w:rPr>
        <w:t>quiz</w:t>
      </w:r>
      <w:r w:rsidR="0028430A" w:rsidRPr="00830A1C">
        <w:rPr>
          <w:rFonts w:ascii="Arial" w:hAnsi="Arial" w:cs="Arial"/>
          <w:sz w:val="21"/>
          <w:szCs w:val="21"/>
        </w:rPr>
        <w:t xml:space="preserve">. </w:t>
      </w:r>
      <w:r w:rsidR="00777631">
        <w:rPr>
          <w:rFonts w:ascii="Arial" w:hAnsi="Arial" w:cs="Arial"/>
          <w:sz w:val="21"/>
          <w:szCs w:val="21"/>
        </w:rPr>
        <w:t xml:space="preserve">Your one, lowest scoring quiz will be dropped.  This drop is to account for unusual technical glitches.  One and only one will be dropped.  There will be no retakes or restarts of quizzes for any student for any reason.  </w:t>
      </w:r>
      <w:bookmarkStart w:id="0" w:name="_GoBack"/>
      <w:bookmarkEnd w:id="0"/>
      <w:r w:rsidR="0028430A" w:rsidRPr="00830A1C">
        <w:rPr>
          <w:rFonts w:ascii="Arial" w:hAnsi="Arial" w:cs="Arial"/>
          <w:sz w:val="21"/>
          <w:szCs w:val="21"/>
        </w:rPr>
        <w:t xml:space="preserve">The </w:t>
      </w:r>
      <w:r w:rsidRPr="00830A1C">
        <w:rPr>
          <w:rFonts w:ascii="Arial" w:hAnsi="Arial" w:cs="Arial"/>
          <w:sz w:val="21"/>
          <w:szCs w:val="21"/>
        </w:rPr>
        <w:t>reading quizzes</w:t>
      </w:r>
      <w:r w:rsidR="0028430A" w:rsidRPr="00830A1C">
        <w:rPr>
          <w:rFonts w:ascii="Arial" w:hAnsi="Arial" w:cs="Arial"/>
          <w:sz w:val="21"/>
          <w:szCs w:val="21"/>
        </w:rPr>
        <w:t xml:space="preserve"> will count as </w:t>
      </w:r>
      <w:r w:rsidR="00ED4B64">
        <w:rPr>
          <w:rFonts w:ascii="Arial" w:hAnsi="Arial" w:cs="Arial"/>
          <w:sz w:val="21"/>
          <w:szCs w:val="21"/>
        </w:rPr>
        <w:t>1</w:t>
      </w:r>
      <w:r w:rsidR="00777631">
        <w:rPr>
          <w:rFonts w:ascii="Arial" w:hAnsi="Arial" w:cs="Arial"/>
          <w:sz w:val="21"/>
          <w:szCs w:val="21"/>
        </w:rPr>
        <w:t>0</w:t>
      </w:r>
      <w:r w:rsidR="00ED4B64">
        <w:rPr>
          <w:rFonts w:ascii="Arial" w:hAnsi="Arial" w:cs="Arial"/>
          <w:sz w:val="21"/>
          <w:szCs w:val="21"/>
        </w:rPr>
        <w:t>0</w:t>
      </w:r>
      <w:r w:rsidR="0028430A" w:rsidRPr="00830A1C">
        <w:rPr>
          <w:rFonts w:ascii="Arial" w:hAnsi="Arial" w:cs="Arial"/>
          <w:sz w:val="21"/>
          <w:szCs w:val="21"/>
        </w:rPr>
        <w:t xml:space="preserve"> points of your final point total (4</w:t>
      </w:r>
      <w:r w:rsidR="00777631">
        <w:rPr>
          <w:rFonts w:ascii="Arial" w:hAnsi="Arial" w:cs="Arial"/>
          <w:sz w:val="21"/>
          <w:szCs w:val="21"/>
        </w:rPr>
        <w:t>6</w:t>
      </w:r>
      <w:r w:rsidR="0028430A" w:rsidRPr="00830A1C">
        <w:rPr>
          <w:rFonts w:ascii="Arial" w:hAnsi="Arial" w:cs="Arial"/>
          <w:sz w:val="21"/>
          <w:szCs w:val="21"/>
        </w:rPr>
        <w:t>% of your course grade).</w:t>
      </w:r>
    </w:p>
    <w:p w:rsidR="00830A1C" w:rsidRPr="00830A1C" w:rsidRDefault="00830A1C" w:rsidP="0028430A">
      <w:pPr>
        <w:rPr>
          <w:rFonts w:ascii="Arial" w:hAnsi="Arial" w:cs="Arial"/>
          <w:sz w:val="21"/>
          <w:szCs w:val="21"/>
        </w:rPr>
      </w:pPr>
    </w:p>
    <w:p w:rsidR="0028430A" w:rsidRPr="00830A1C" w:rsidRDefault="0028430A" w:rsidP="0028430A">
      <w:pPr>
        <w:rPr>
          <w:rFonts w:ascii="Arial" w:hAnsi="Arial" w:cs="Arial"/>
          <w:sz w:val="21"/>
          <w:szCs w:val="21"/>
        </w:rPr>
      </w:pPr>
      <w:r w:rsidRPr="00830A1C">
        <w:rPr>
          <w:rFonts w:ascii="Arial" w:hAnsi="Arial" w:cs="Arial"/>
          <w:b/>
          <w:sz w:val="21"/>
          <w:szCs w:val="21"/>
        </w:rPr>
        <w:t>Grade Allocation</w:t>
      </w:r>
      <w:r w:rsidRPr="00830A1C">
        <w:rPr>
          <w:rFonts w:ascii="Arial" w:hAnsi="Arial" w:cs="Arial"/>
          <w:sz w:val="21"/>
          <w:szCs w:val="21"/>
        </w:rPr>
        <w:t>:  Course letter grades will be earned based on the following criteria (based on 240 total points):   A = 90% and above, B = 80% - 89%, C = 70% - 79%, D = 60% - 69%, F =  0% - 59%. Students are expected to keep track of their performance throughout the semester and seek guidance from available sources (including the instructor) if their performance drops below satisfactory levels.</w:t>
      </w:r>
    </w:p>
    <w:p w:rsidR="0028430A" w:rsidRPr="00830A1C" w:rsidRDefault="0028430A" w:rsidP="0028430A">
      <w:pPr>
        <w:rPr>
          <w:rFonts w:ascii="Arial" w:hAnsi="Arial" w:cs="Arial"/>
          <w:b/>
          <w:sz w:val="21"/>
          <w:szCs w:val="21"/>
        </w:rPr>
      </w:pPr>
    </w:p>
    <w:p w:rsidR="0028430A" w:rsidRPr="00830A1C" w:rsidRDefault="0028430A" w:rsidP="0028430A">
      <w:pPr>
        <w:rPr>
          <w:rFonts w:ascii="Arial" w:hAnsi="Arial" w:cs="Arial"/>
          <w:sz w:val="21"/>
          <w:szCs w:val="21"/>
        </w:rPr>
      </w:pPr>
      <w:r w:rsidRPr="00830A1C">
        <w:rPr>
          <w:rFonts w:ascii="Arial" w:hAnsi="Arial" w:cs="Arial"/>
          <w:sz w:val="21"/>
          <w:szCs w:val="21"/>
        </w:rPr>
        <w:t>To summarize: you will</w:t>
      </w:r>
      <w:r w:rsidR="007B0938">
        <w:rPr>
          <w:rFonts w:ascii="Arial" w:hAnsi="Arial" w:cs="Arial"/>
          <w:sz w:val="21"/>
          <w:szCs w:val="21"/>
        </w:rPr>
        <w:t xml:space="preserve"> have the opportunity to earn </w:t>
      </w:r>
      <w:r w:rsidR="00777631">
        <w:rPr>
          <w:rFonts w:ascii="Arial" w:hAnsi="Arial" w:cs="Arial"/>
          <w:sz w:val="21"/>
          <w:szCs w:val="21"/>
        </w:rPr>
        <w:t>21</w:t>
      </w:r>
      <w:r w:rsidR="00ED4B64">
        <w:rPr>
          <w:rFonts w:ascii="Arial" w:hAnsi="Arial" w:cs="Arial"/>
          <w:sz w:val="21"/>
          <w:szCs w:val="21"/>
        </w:rPr>
        <w:t>6</w:t>
      </w:r>
      <w:r w:rsidRPr="00830A1C">
        <w:rPr>
          <w:rFonts w:ascii="Arial" w:hAnsi="Arial" w:cs="Arial"/>
          <w:sz w:val="21"/>
          <w:szCs w:val="21"/>
        </w:rPr>
        <w:t xml:space="preserve"> points total over the semester.  </w:t>
      </w:r>
    </w:p>
    <w:p w:rsidR="0028430A" w:rsidRPr="00830A1C" w:rsidRDefault="0028430A" w:rsidP="0028430A">
      <w:pPr>
        <w:ind w:left="720"/>
        <w:rPr>
          <w:rFonts w:ascii="Arial" w:hAnsi="Arial" w:cs="Arial"/>
          <w:sz w:val="21"/>
          <w:szCs w:val="21"/>
        </w:rPr>
      </w:pPr>
      <w:r w:rsidRPr="00830A1C">
        <w:rPr>
          <w:rFonts w:ascii="Arial" w:hAnsi="Arial" w:cs="Arial"/>
          <w:sz w:val="21"/>
          <w:szCs w:val="21"/>
        </w:rPr>
        <w:t>Attendance</w:t>
      </w:r>
      <w:r w:rsidRPr="00830A1C">
        <w:rPr>
          <w:rFonts w:ascii="Arial" w:hAnsi="Arial" w:cs="Arial"/>
          <w:sz w:val="21"/>
          <w:szCs w:val="21"/>
        </w:rPr>
        <w:tab/>
      </w:r>
      <w:r w:rsidRPr="00830A1C">
        <w:rPr>
          <w:rFonts w:ascii="Arial" w:hAnsi="Arial" w:cs="Arial"/>
          <w:sz w:val="21"/>
          <w:szCs w:val="21"/>
        </w:rPr>
        <w:tab/>
      </w:r>
      <w:r w:rsidRPr="00830A1C">
        <w:rPr>
          <w:rFonts w:ascii="Arial" w:hAnsi="Arial" w:cs="Arial"/>
          <w:sz w:val="21"/>
          <w:szCs w:val="21"/>
        </w:rPr>
        <w:tab/>
      </w:r>
      <w:r w:rsidRPr="00830A1C">
        <w:rPr>
          <w:rFonts w:ascii="Arial" w:hAnsi="Arial" w:cs="Arial"/>
          <w:sz w:val="21"/>
          <w:szCs w:val="21"/>
        </w:rPr>
        <w:tab/>
      </w:r>
      <w:r w:rsidRPr="00830A1C">
        <w:rPr>
          <w:rFonts w:ascii="Arial" w:hAnsi="Arial" w:cs="Arial"/>
          <w:sz w:val="21"/>
          <w:szCs w:val="21"/>
        </w:rPr>
        <w:tab/>
        <w:t xml:space="preserve">   36 points  </w:t>
      </w:r>
    </w:p>
    <w:p w:rsidR="0028430A" w:rsidRPr="00830A1C" w:rsidRDefault="0028430A" w:rsidP="0028430A">
      <w:pPr>
        <w:ind w:left="720"/>
        <w:rPr>
          <w:rFonts w:ascii="Arial" w:hAnsi="Arial" w:cs="Arial"/>
          <w:sz w:val="21"/>
          <w:szCs w:val="21"/>
        </w:rPr>
      </w:pPr>
      <w:r w:rsidRPr="00830A1C">
        <w:rPr>
          <w:rFonts w:ascii="Arial" w:hAnsi="Arial" w:cs="Arial"/>
          <w:sz w:val="21"/>
          <w:szCs w:val="21"/>
        </w:rPr>
        <w:t>In-class Activities</w:t>
      </w:r>
      <w:r w:rsidRPr="00830A1C">
        <w:rPr>
          <w:rFonts w:ascii="Arial" w:hAnsi="Arial" w:cs="Arial"/>
          <w:sz w:val="21"/>
          <w:szCs w:val="21"/>
        </w:rPr>
        <w:tab/>
      </w:r>
      <w:r w:rsidRPr="00830A1C">
        <w:rPr>
          <w:rFonts w:ascii="Arial" w:hAnsi="Arial" w:cs="Arial"/>
          <w:sz w:val="21"/>
          <w:szCs w:val="21"/>
        </w:rPr>
        <w:tab/>
      </w:r>
      <w:r w:rsidRPr="00830A1C">
        <w:rPr>
          <w:rFonts w:ascii="Arial" w:hAnsi="Arial" w:cs="Arial"/>
          <w:sz w:val="21"/>
          <w:szCs w:val="21"/>
        </w:rPr>
        <w:tab/>
      </w:r>
      <w:r w:rsidRPr="00830A1C">
        <w:rPr>
          <w:rFonts w:ascii="Arial" w:hAnsi="Arial" w:cs="Arial"/>
          <w:sz w:val="21"/>
          <w:szCs w:val="21"/>
        </w:rPr>
        <w:tab/>
        <w:t xml:space="preserve">   </w:t>
      </w:r>
      <w:r w:rsidR="00ED4B64">
        <w:rPr>
          <w:rFonts w:ascii="Arial" w:hAnsi="Arial" w:cs="Arial"/>
          <w:sz w:val="21"/>
          <w:szCs w:val="21"/>
        </w:rPr>
        <w:t>8</w:t>
      </w:r>
      <w:r w:rsidRPr="00830A1C">
        <w:rPr>
          <w:rFonts w:ascii="Arial" w:hAnsi="Arial" w:cs="Arial"/>
          <w:sz w:val="21"/>
          <w:szCs w:val="21"/>
        </w:rPr>
        <w:t>0 points</w:t>
      </w:r>
    </w:p>
    <w:p w:rsidR="0028430A" w:rsidRPr="00830A1C" w:rsidRDefault="00777631" w:rsidP="0028430A">
      <w:pPr>
        <w:ind w:left="720"/>
        <w:rPr>
          <w:rFonts w:ascii="Arial" w:hAnsi="Arial" w:cs="Arial"/>
          <w:sz w:val="21"/>
          <w:szCs w:val="21"/>
        </w:rPr>
      </w:pPr>
      <w:r>
        <w:rPr>
          <w:rFonts w:ascii="Arial" w:hAnsi="Arial" w:cs="Arial"/>
          <w:sz w:val="21"/>
          <w:szCs w:val="21"/>
        </w:rPr>
        <w:t>Reading</w:t>
      </w:r>
      <w:r w:rsidR="0028430A" w:rsidRPr="00830A1C">
        <w:rPr>
          <w:rFonts w:ascii="Arial" w:hAnsi="Arial" w:cs="Arial"/>
          <w:sz w:val="21"/>
          <w:szCs w:val="21"/>
        </w:rPr>
        <w:t xml:space="preserve"> </w:t>
      </w:r>
      <w:r w:rsidR="007B0938">
        <w:rPr>
          <w:rFonts w:ascii="Arial" w:hAnsi="Arial" w:cs="Arial"/>
          <w:sz w:val="21"/>
          <w:szCs w:val="21"/>
        </w:rPr>
        <w:t>Quizzes</w:t>
      </w:r>
      <w:r w:rsidR="007B0938">
        <w:rPr>
          <w:rFonts w:ascii="Arial" w:hAnsi="Arial" w:cs="Arial"/>
          <w:sz w:val="21"/>
          <w:szCs w:val="21"/>
        </w:rPr>
        <w:tab/>
      </w:r>
      <w:r w:rsidR="0028430A" w:rsidRPr="00830A1C">
        <w:rPr>
          <w:rFonts w:ascii="Arial" w:hAnsi="Arial" w:cs="Arial"/>
          <w:sz w:val="21"/>
          <w:szCs w:val="21"/>
        </w:rPr>
        <w:tab/>
        <w:t xml:space="preserve"> </w:t>
      </w:r>
      <w:r w:rsidR="0028430A" w:rsidRPr="00830A1C">
        <w:rPr>
          <w:rFonts w:ascii="Arial" w:hAnsi="Arial" w:cs="Arial"/>
          <w:sz w:val="21"/>
          <w:szCs w:val="21"/>
        </w:rPr>
        <w:tab/>
        <w:t xml:space="preserve">  </w:t>
      </w:r>
      <w:r w:rsidR="00830A1C">
        <w:rPr>
          <w:rFonts w:ascii="Arial" w:hAnsi="Arial" w:cs="Arial"/>
          <w:sz w:val="21"/>
          <w:szCs w:val="21"/>
        </w:rPr>
        <w:tab/>
        <w:t xml:space="preserve">   </w:t>
      </w:r>
      <w:r w:rsidR="00ED4B64">
        <w:rPr>
          <w:rFonts w:ascii="Arial" w:hAnsi="Arial" w:cs="Arial"/>
          <w:sz w:val="21"/>
          <w:szCs w:val="21"/>
        </w:rPr>
        <w:t>1</w:t>
      </w:r>
      <w:r>
        <w:rPr>
          <w:rFonts w:ascii="Arial" w:hAnsi="Arial" w:cs="Arial"/>
          <w:sz w:val="21"/>
          <w:szCs w:val="21"/>
        </w:rPr>
        <w:t>0</w:t>
      </w:r>
      <w:r w:rsidR="00ED4B64">
        <w:rPr>
          <w:rFonts w:ascii="Arial" w:hAnsi="Arial" w:cs="Arial"/>
          <w:sz w:val="21"/>
          <w:szCs w:val="21"/>
        </w:rPr>
        <w:t>0</w:t>
      </w:r>
      <w:r w:rsidR="0028430A" w:rsidRPr="00830A1C">
        <w:rPr>
          <w:rFonts w:ascii="Arial" w:hAnsi="Arial" w:cs="Arial"/>
          <w:sz w:val="21"/>
          <w:szCs w:val="21"/>
        </w:rPr>
        <w:t xml:space="preserve"> points</w:t>
      </w:r>
    </w:p>
    <w:p w:rsidR="0028430A" w:rsidRDefault="0028430A" w:rsidP="0028430A">
      <w:pPr>
        <w:pStyle w:val="NormalWeb"/>
        <w:spacing w:before="0" w:beforeAutospacing="0" w:after="0" w:afterAutospacing="0"/>
        <w:rPr>
          <w:rFonts w:ascii="Arial" w:hAnsi="Arial" w:cs="Arial"/>
          <w:b/>
          <w:sz w:val="21"/>
          <w:szCs w:val="21"/>
        </w:rPr>
      </w:pPr>
    </w:p>
    <w:p w:rsidR="0028430A" w:rsidRDefault="0028430A" w:rsidP="0028430A">
      <w:pPr>
        <w:rPr>
          <w:rFonts w:ascii="Arial" w:hAnsi="Arial" w:cs="Arial"/>
          <w:sz w:val="21"/>
          <w:szCs w:val="21"/>
        </w:rPr>
      </w:pPr>
      <w:r w:rsidRPr="00830A1C">
        <w:rPr>
          <w:rFonts w:ascii="Arial" w:hAnsi="Arial" w:cs="Arial"/>
          <w:b/>
          <w:sz w:val="21"/>
          <w:szCs w:val="21"/>
        </w:rPr>
        <w:t>Expectations for Out-of-Class Study</w:t>
      </w:r>
      <w:r w:rsidRPr="00830A1C">
        <w:rPr>
          <w:rFonts w:ascii="Arial" w:hAnsi="Arial" w:cs="Arial"/>
          <w:sz w:val="21"/>
          <w:szCs w:val="21"/>
        </w:rPr>
        <w:t>: As with all courses taken as a College of Engineering student, students enrolled in this course should expect to spend at least an additional 3 hours per week (3 * 1 credit hour) of their own time in course related-activities beyond the time required to attend each class meeting.   This would include reading required materials, completing assignments, preparing for exams, etc.</w:t>
      </w:r>
    </w:p>
    <w:p w:rsidR="00830A1C" w:rsidRPr="00830A1C" w:rsidRDefault="00830A1C" w:rsidP="0028430A">
      <w:pPr>
        <w:rPr>
          <w:rFonts w:ascii="Arial" w:hAnsi="Arial" w:cs="Arial"/>
          <w:sz w:val="21"/>
          <w:szCs w:val="21"/>
        </w:rPr>
      </w:pPr>
    </w:p>
    <w:p w:rsidR="0028430A" w:rsidRDefault="0028430A" w:rsidP="0028430A">
      <w:pPr>
        <w:pStyle w:val="NormalWeb"/>
        <w:spacing w:before="0" w:beforeAutospacing="0" w:after="0" w:afterAutospacing="0"/>
        <w:rPr>
          <w:rFonts w:ascii="Arial" w:hAnsi="Arial" w:cs="Arial"/>
          <w:sz w:val="21"/>
          <w:szCs w:val="21"/>
        </w:rPr>
      </w:pPr>
      <w:r w:rsidRPr="00830A1C">
        <w:rPr>
          <w:rFonts w:ascii="Arial" w:hAnsi="Arial" w:cs="Arial"/>
          <w:b/>
          <w:sz w:val="21"/>
          <w:szCs w:val="21"/>
        </w:rPr>
        <w:t xml:space="preserve">Drop Policy: </w:t>
      </w:r>
      <w:r w:rsidRPr="00830A1C">
        <w:rPr>
          <w:rFonts w:ascii="Arial" w:hAnsi="Arial" w:cs="Arial"/>
          <w:sz w:val="21"/>
          <w:szCs w:val="21"/>
        </w:rPr>
        <w:t xml:space="preserve">Students may drop or swap (adding and dropping a class concurrently) classes through self-service in </w:t>
      </w:r>
      <w:proofErr w:type="spellStart"/>
      <w:r w:rsidRPr="00830A1C">
        <w:rPr>
          <w:rFonts w:ascii="Arial" w:hAnsi="Arial" w:cs="Arial"/>
          <w:sz w:val="21"/>
          <w:szCs w:val="21"/>
        </w:rPr>
        <w:t>MyMav</w:t>
      </w:r>
      <w:proofErr w:type="spellEnd"/>
      <w:r w:rsidRPr="00830A1C">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he/she does not plan to attend after registering. </w:t>
      </w:r>
      <w:r w:rsidRPr="00830A1C">
        <w:rPr>
          <w:rStyle w:val="Strong"/>
          <w:rFonts w:ascii="Arial" w:hAnsi="Arial" w:cs="Arial"/>
          <w:sz w:val="21"/>
          <w:szCs w:val="21"/>
        </w:rPr>
        <w:t>Students will not be automatically dropped for non-attendance</w:t>
      </w:r>
      <w:r w:rsidRPr="00830A1C">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2" w:history="1">
        <w:r w:rsidRPr="00830A1C">
          <w:rPr>
            <w:rStyle w:val="Hyperlink"/>
            <w:rFonts w:ascii="Arial" w:eastAsiaTheme="majorEastAsia" w:hAnsi="Arial" w:cs="Arial"/>
            <w:sz w:val="21"/>
            <w:szCs w:val="21"/>
          </w:rPr>
          <w:t>http://wweb.uta.edu/ses/fao</w:t>
        </w:r>
      </w:hyperlink>
      <w:r w:rsidRPr="00830A1C">
        <w:rPr>
          <w:rFonts w:ascii="Arial" w:hAnsi="Arial" w:cs="Arial"/>
          <w:sz w:val="21"/>
          <w:szCs w:val="21"/>
        </w:rPr>
        <w:t>).</w:t>
      </w:r>
    </w:p>
    <w:p w:rsidR="00830A1C" w:rsidRPr="00830A1C" w:rsidRDefault="00830A1C" w:rsidP="0028430A">
      <w:pPr>
        <w:pStyle w:val="NormalWeb"/>
        <w:spacing w:before="0" w:beforeAutospacing="0" w:after="0" w:afterAutospacing="0"/>
        <w:rPr>
          <w:rFonts w:ascii="Arial" w:hAnsi="Arial" w:cs="Arial"/>
          <w:sz w:val="21"/>
          <w:szCs w:val="21"/>
        </w:rPr>
      </w:pPr>
    </w:p>
    <w:p w:rsidR="0028430A" w:rsidRDefault="0028430A" w:rsidP="0028430A">
      <w:pPr>
        <w:pStyle w:val="NormalWeb"/>
        <w:spacing w:before="0" w:beforeAutospacing="0" w:after="0" w:afterAutospacing="0"/>
        <w:rPr>
          <w:rFonts w:ascii="Arial" w:hAnsi="Arial" w:cs="Arial"/>
          <w:sz w:val="21"/>
          <w:szCs w:val="21"/>
        </w:rPr>
      </w:pPr>
      <w:r w:rsidRPr="00830A1C">
        <w:rPr>
          <w:rFonts w:ascii="Arial" w:hAnsi="Arial" w:cs="Arial"/>
          <w:b/>
          <w:bCs/>
          <w:sz w:val="21"/>
          <w:szCs w:val="21"/>
        </w:rPr>
        <w:t xml:space="preserve">Americans with Disabilities Act: </w:t>
      </w:r>
      <w:r w:rsidRPr="00830A1C">
        <w:rPr>
          <w:rFonts w:ascii="Arial" w:hAnsi="Arial" w:cs="Arial"/>
          <w:sz w:val="21"/>
          <w:szCs w:val="21"/>
        </w:rPr>
        <w:t xml:space="preserve">The University of Texas at Arlington is on record as being committed to both the spirit and letter of all federal equal opportunity legislation, including the </w:t>
      </w:r>
      <w:r w:rsidRPr="00830A1C">
        <w:rPr>
          <w:rFonts w:ascii="Arial" w:hAnsi="Arial" w:cs="Arial"/>
          <w:i/>
          <w:iCs/>
          <w:sz w:val="21"/>
          <w:szCs w:val="21"/>
        </w:rPr>
        <w:t>Americans with Disabilities Act (ADA)</w:t>
      </w:r>
      <w:r w:rsidRPr="00830A1C">
        <w:rPr>
          <w:rFonts w:ascii="Arial" w:hAnsi="Arial" w:cs="Arial"/>
          <w:sz w:val="21"/>
          <w:szCs w:val="21"/>
        </w:rPr>
        <w:t xml:space="preserve">. All instructors at UT Arlington are required by law to provide "reasonable accommodations" to students with disabilities, so as not to discriminate on the basis of </w:t>
      </w:r>
      <w:r w:rsidRPr="00830A1C">
        <w:rPr>
          <w:rFonts w:ascii="Arial" w:hAnsi="Arial" w:cs="Arial"/>
          <w:sz w:val="21"/>
          <w:szCs w:val="21"/>
        </w:rPr>
        <w:lastRenderedPageBreak/>
        <w:t xml:space="preserve">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830A1C">
          <w:rPr>
            <w:rStyle w:val="Hyperlink"/>
            <w:rFonts w:ascii="Arial" w:eastAsiaTheme="majorEastAsia" w:hAnsi="Arial" w:cs="Arial"/>
            <w:sz w:val="21"/>
            <w:szCs w:val="21"/>
          </w:rPr>
          <w:t>www.uta.edu/disability</w:t>
        </w:r>
      </w:hyperlink>
      <w:r w:rsidRPr="00830A1C">
        <w:rPr>
          <w:rFonts w:ascii="Arial" w:hAnsi="Arial" w:cs="Arial"/>
          <w:sz w:val="21"/>
          <w:szCs w:val="21"/>
        </w:rPr>
        <w:t xml:space="preserve"> or by calling the Office for Students with Disabilities at (817) 272-3364.</w:t>
      </w:r>
    </w:p>
    <w:p w:rsidR="00830A1C" w:rsidRPr="00830A1C" w:rsidRDefault="00830A1C" w:rsidP="0028430A">
      <w:pPr>
        <w:pStyle w:val="NormalWeb"/>
        <w:spacing w:before="0" w:beforeAutospacing="0" w:after="0" w:afterAutospacing="0"/>
        <w:rPr>
          <w:rFonts w:ascii="Arial" w:hAnsi="Arial" w:cs="Arial"/>
          <w:sz w:val="21"/>
          <w:szCs w:val="21"/>
        </w:rPr>
      </w:pPr>
    </w:p>
    <w:p w:rsidR="00830A1C" w:rsidRPr="00830A1C" w:rsidRDefault="00830A1C" w:rsidP="00830A1C">
      <w:pPr>
        <w:rPr>
          <w:rFonts w:ascii="Arial" w:hAnsi="Arial" w:cs="Arial"/>
          <w:sz w:val="21"/>
          <w:szCs w:val="21"/>
        </w:rPr>
      </w:pPr>
      <w:r w:rsidRPr="00830A1C">
        <w:rPr>
          <w:rFonts w:ascii="Arial" w:hAnsi="Arial" w:cs="Arial"/>
          <w:b/>
          <w:bCs/>
          <w:sz w:val="21"/>
          <w:szCs w:val="21"/>
        </w:rPr>
        <w:t>Title IX:</w:t>
      </w:r>
      <w:r w:rsidRPr="00830A1C">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830A1C">
          <w:rPr>
            <w:rStyle w:val="Hyperlink"/>
            <w:rFonts w:ascii="Arial" w:eastAsiaTheme="majorEastAsia" w:hAnsi="Arial" w:cs="Arial"/>
            <w:sz w:val="21"/>
            <w:szCs w:val="21"/>
          </w:rPr>
          <w:t>www.uta.edu/titleIX</w:t>
        </w:r>
      </w:hyperlink>
      <w:r w:rsidRPr="00830A1C">
        <w:rPr>
          <w:rFonts w:ascii="Arial" w:hAnsi="Arial" w:cs="Arial"/>
          <w:sz w:val="21"/>
          <w:szCs w:val="21"/>
        </w:rPr>
        <w:t>.</w:t>
      </w:r>
    </w:p>
    <w:p w:rsidR="00830A1C" w:rsidRPr="00830A1C" w:rsidRDefault="00830A1C" w:rsidP="0028430A">
      <w:pPr>
        <w:keepNext/>
        <w:rPr>
          <w:rFonts w:ascii="Arial" w:hAnsi="Arial" w:cs="Arial"/>
          <w:b/>
          <w:bCs/>
          <w:sz w:val="21"/>
          <w:szCs w:val="21"/>
        </w:rPr>
      </w:pPr>
    </w:p>
    <w:p w:rsidR="0028430A" w:rsidRPr="00830A1C" w:rsidRDefault="0028430A" w:rsidP="0028430A">
      <w:pPr>
        <w:keepNext/>
        <w:rPr>
          <w:rFonts w:ascii="Arial" w:hAnsi="Arial" w:cs="Arial"/>
          <w:sz w:val="21"/>
          <w:szCs w:val="21"/>
        </w:rPr>
      </w:pPr>
      <w:r w:rsidRPr="00830A1C">
        <w:rPr>
          <w:rFonts w:ascii="Arial" w:hAnsi="Arial" w:cs="Arial"/>
          <w:b/>
          <w:bCs/>
          <w:sz w:val="21"/>
          <w:szCs w:val="21"/>
        </w:rPr>
        <w:t xml:space="preserve">Academic Integrity: </w:t>
      </w:r>
      <w:r w:rsidRPr="00830A1C">
        <w:rPr>
          <w:rFonts w:ascii="Arial" w:hAnsi="Arial" w:cs="Arial"/>
          <w:sz w:val="21"/>
          <w:szCs w:val="21"/>
        </w:rPr>
        <w:t>All students enrolled in this course are expected to adhere to the UT Arlington Honor Code:</w:t>
      </w:r>
    </w:p>
    <w:p w:rsidR="0028430A" w:rsidRPr="00194121" w:rsidRDefault="0028430A" w:rsidP="0028430A">
      <w:pPr>
        <w:keepNext/>
        <w:rPr>
          <w:sz w:val="22"/>
          <w:szCs w:val="22"/>
        </w:rPr>
      </w:pPr>
    </w:p>
    <w:p w:rsidR="0028430A" w:rsidRPr="00830A1C" w:rsidRDefault="0028430A" w:rsidP="0028430A">
      <w:pPr>
        <w:pStyle w:val="Default"/>
        <w:spacing w:after="80"/>
        <w:ind w:right="-72"/>
        <w:jc w:val="both"/>
        <w:rPr>
          <w:rFonts w:ascii="Arial" w:hAnsi="Arial" w:cs="Arial"/>
          <w:i/>
          <w:sz w:val="21"/>
          <w:szCs w:val="21"/>
        </w:rPr>
      </w:pPr>
      <w:r w:rsidRPr="00830A1C">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28430A" w:rsidRPr="00830A1C" w:rsidRDefault="0028430A" w:rsidP="0028430A">
      <w:pPr>
        <w:pStyle w:val="Default"/>
        <w:spacing w:after="80"/>
        <w:ind w:right="-72"/>
        <w:jc w:val="both"/>
        <w:rPr>
          <w:rFonts w:ascii="Arial" w:hAnsi="Arial" w:cs="Arial"/>
          <w:i/>
          <w:sz w:val="21"/>
          <w:szCs w:val="21"/>
        </w:rPr>
      </w:pPr>
      <w:r w:rsidRPr="00830A1C">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8430A" w:rsidRPr="00194121" w:rsidRDefault="0028430A" w:rsidP="0028430A">
      <w:pPr>
        <w:keepNext/>
        <w:rPr>
          <w:sz w:val="22"/>
          <w:szCs w:val="22"/>
        </w:rPr>
      </w:pPr>
    </w:p>
    <w:p w:rsidR="0028430A" w:rsidRPr="00830A1C" w:rsidRDefault="0028430A" w:rsidP="0028430A">
      <w:pPr>
        <w:keepNext/>
        <w:rPr>
          <w:rFonts w:ascii="Arial" w:hAnsi="Arial" w:cs="Arial"/>
          <w:sz w:val="21"/>
          <w:szCs w:val="21"/>
        </w:rPr>
      </w:pPr>
      <w:r w:rsidRPr="00830A1C">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30A1C">
        <w:rPr>
          <w:rFonts w:ascii="Arial" w:hAnsi="Arial" w:cs="Arial"/>
          <w:i/>
          <w:sz w:val="21"/>
          <w:szCs w:val="21"/>
        </w:rPr>
        <w:t>Regents’ Rule</w:t>
      </w:r>
      <w:r w:rsidRPr="00830A1C">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30A1C" w:rsidRPr="00830A1C" w:rsidRDefault="00830A1C" w:rsidP="0028430A">
      <w:pPr>
        <w:keepNext/>
        <w:rPr>
          <w:rFonts w:ascii="Arial" w:hAnsi="Arial" w:cs="Arial"/>
          <w:sz w:val="21"/>
          <w:szCs w:val="21"/>
        </w:rPr>
      </w:pPr>
    </w:p>
    <w:p w:rsidR="0028430A" w:rsidRPr="00830A1C" w:rsidRDefault="0028430A" w:rsidP="0028430A">
      <w:pPr>
        <w:rPr>
          <w:rFonts w:ascii="Arial" w:hAnsi="Arial" w:cs="Arial"/>
          <w:sz w:val="21"/>
          <w:szCs w:val="21"/>
        </w:rPr>
      </w:pPr>
      <w:r w:rsidRPr="00830A1C">
        <w:rPr>
          <w:rFonts w:ascii="Arial" w:hAnsi="Arial" w:cs="Arial"/>
          <w:b/>
          <w:bCs/>
          <w:sz w:val="21"/>
          <w:szCs w:val="21"/>
        </w:rPr>
        <w:t>Student Support Services</w:t>
      </w:r>
      <w:r w:rsidRPr="00830A1C">
        <w:rPr>
          <w:rFonts w:ascii="Arial" w:hAnsi="Arial" w:cs="Arial"/>
          <w:sz w:val="21"/>
          <w:szCs w:val="21"/>
        </w:rPr>
        <w:t>:</w:t>
      </w:r>
      <w:r w:rsidRPr="00830A1C">
        <w:rPr>
          <w:rFonts w:ascii="Arial" w:hAnsi="Arial" w:cs="Arial"/>
          <w:b/>
          <w:bCs/>
          <w:sz w:val="21"/>
          <w:szCs w:val="21"/>
        </w:rPr>
        <w:t xml:space="preserve"> </w:t>
      </w:r>
      <w:r w:rsidRPr="00830A1C">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30A1C">
          <w:rPr>
            <w:rStyle w:val="Hyperlink"/>
            <w:rFonts w:ascii="Arial" w:eastAsiaTheme="majorEastAsia" w:hAnsi="Arial" w:cs="Arial"/>
            <w:sz w:val="21"/>
            <w:szCs w:val="21"/>
          </w:rPr>
          <w:t>resources@uta.edu</w:t>
        </w:r>
      </w:hyperlink>
      <w:r w:rsidRPr="00830A1C">
        <w:rPr>
          <w:rFonts w:ascii="Arial" w:hAnsi="Arial" w:cs="Arial"/>
          <w:sz w:val="21"/>
          <w:szCs w:val="21"/>
        </w:rPr>
        <w:t xml:space="preserve">, or view the information at </w:t>
      </w:r>
      <w:hyperlink r:id="rId16" w:history="1">
        <w:r w:rsidRPr="00830A1C">
          <w:rPr>
            <w:rStyle w:val="Hyperlink"/>
            <w:rFonts w:ascii="Arial" w:eastAsiaTheme="majorEastAsia" w:hAnsi="Arial" w:cs="Arial"/>
            <w:sz w:val="21"/>
            <w:szCs w:val="21"/>
          </w:rPr>
          <w:t>www.uta.edu/resources</w:t>
        </w:r>
      </w:hyperlink>
      <w:r w:rsidRPr="00830A1C">
        <w:rPr>
          <w:rFonts w:ascii="Arial" w:hAnsi="Arial" w:cs="Arial"/>
          <w:sz w:val="21"/>
          <w:szCs w:val="21"/>
        </w:rPr>
        <w:t>.</w:t>
      </w:r>
    </w:p>
    <w:p w:rsidR="00830A1C" w:rsidRPr="00830A1C" w:rsidRDefault="00830A1C" w:rsidP="0028430A">
      <w:pPr>
        <w:rPr>
          <w:rFonts w:ascii="Arial" w:hAnsi="Arial" w:cs="Arial"/>
          <w:sz w:val="21"/>
          <w:szCs w:val="21"/>
        </w:rPr>
      </w:pPr>
    </w:p>
    <w:p w:rsidR="0028430A" w:rsidRPr="00830A1C" w:rsidRDefault="0028430A" w:rsidP="0028430A">
      <w:pPr>
        <w:rPr>
          <w:rFonts w:ascii="Arial" w:hAnsi="Arial" w:cs="Arial"/>
          <w:sz w:val="21"/>
          <w:szCs w:val="21"/>
        </w:rPr>
      </w:pPr>
      <w:r w:rsidRPr="00830A1C">
        <w:rPr>
          <w:rFonts w:ascii="Arial" w:hAnsi="Arial" w:cs="Arial"/>
          <w:b/>
          <w:sz w:val="21"/>
          <w:szCs w:val="21"/>
        </w:rPr>
        <w:t xml:space="preserve">Electronic Communication: </w:t>
      </w:r>
      <w:r w:rsidRPr="00830A1C">
        <w:rPr>
          <w:rFonts w:ascii="Arial" w:hAnsi="Arial" w:cs="Arial"/>
          <w:sz w:val="21"/>
          <w:szCs w:val="21"/>
        </w:rPr>
        <w:t xml:space="preserve">UT Arlington has adopted </w:t>
      </w:r>
      <w:proofErr w:type="spellStart"/>
      <w:r w:rsidRPr="00830A1C">
        <w:rPr>
          <w:rFonts w:ascii="Arial" w:hAnsi="Arial" w:cs="Arial"/>
          <w:sz w:val="21"/>
          <w:szCs w:val="21"/>
        </w:rPr>
        <w:t>MavMail</w:t>
      </w:r>
      <w:proofErr w:type="spellEnd"/>
      <w:r w:rsidRPr="00830A1C">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30A1C">
        <w:rPr>
          <w:rFonts w:ascii="Arial" w:hAnsi="Arial" w:cs="Arial"/>
          <w:sz w:val="21"/>
          <w:szCs w:val="21"/>
        </w:rPr>
        <w:t>MavMail</w:t>
      </w:r>
      <w:proofErr w:type="spellEnd"/>
      <w:r w:rsidRPr="00830A1C">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30A1C">
        <w:rPr>
          <w:rFonts w:ascii="Arial" w:hAnsi="Arial" w:cs="Arial"/>
          <w:sz w:val="21"/>
          <w:szCs w:val="21"/>
        </w:rPr>
        <w:t>MavMail</w:t>
      </w:r>
      <w:proofErr w:type="spellEnd"/>
      <w:r w:rsidRPr="00830A1C">
        <w:rPr>
          <w:rFonts w:ascii="Arial" w:hAnsi="Arial" w:cs="Arial"/>
          <w:sz w:val="21"/>
          <w:szCs w:val="21"/>
        </w:rPr>
        <w:t xml:space="preserve"> is available at </w:t>
      </w:r>
      <w:hyperlink r:id="rId17" w:history="1">
        <w:r w:rsidRPr="00830A1C">
          <w:rPr>
            <w:rStyle w:val="Hyperlink"/>
            <w:rFonts w:ascii="Arial" w:eastAsiaTheme="majorEastAsia" w:hAnsi="Arial" w:cs="Arial"/>
            <w:sz w:val="21"/>
            <w:szCs w:val="21"/>
          </w:rPr>
          <w:t>http://www.uta.edu/oit/cs/email/mavmail.php</w:t>
        </w:r>
      </w:hyperlink>
      <w:r w:rsidRPr="00830A1C">
        <w:rPr>
          <w:rFonts w:ascii="Arial" w:hAnsi="Arial" w:cs="Arial"/>
          <w:sz w:val="21"/>
          <w:szCs w:val="21"/>
        </w:rPr>
        <w:t>.</w:t>
      </w:r>
    </w:p>
    <w:p w:rsidR="00830A1C" w:rsidRPr="00830A1C" w:rsidRDefault="00830A1C" w:rsidP="0028430A">
      <w:pPr>
        <w:rPr>
          <w:rFonts w:ascii="Arial" w:hAnsi="Arial" w:cs="Arial"/>
          <w:sz w:val="21"/>
          <w:szCs w:val="21"/>
        </w:rPr>
      </w:pPr>
    </w:p>
    <w:p w:rsidR="0028430A" w:rsidRPr="00830A1C" w:rsidRDefault="0028430A" w:rsidP="0028430A">
      <w:pPr>
        <w:autoSpaceDE w:val="0"/>
        <w:autoSpaceDN w:val="0"/>
        <w:adjustRightInd w:val="0"/>
        <w:rPr>
          <w:rFonts w:ascii="Arial" w:hAnsi="Arial" w:cs="Arial"/>
          <w:bCs/>
          <w:sz w:val="21"/>
          <w:szCs w:val="21"/>
        </w:rPr>
      </w:pPr>
      <w:r w:rsidRPr="00830A1C">
        <w:rPr>
          <w:rFonts w:ascii="Arial" w:hAnsi="Arial" w:cs="Arial"/>
          <w:b/>
          <w:sz w:val="21"/>
          <w:szCs w:val="21"/>
        </w:rPr>
        <w:t xml:space="preserve">Student Feedback Survey: </w:t>
      </w:r>
      <w:r w:rsidRPr="00830A1C">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30A1C">
        <w:rPr>
          <w:rFonts w:ascii="Arial" w:hAnsi="Arial" w:cs="Arial"/>
          <w:bCs/>
          <w:sz w:val="21"/>
          <w:szCs w:val="21"/>
        </w:rPr>
        <w:t>MavMail</w:t>
      </w:r>
      <w:proofErr w:type="spellEnd"/>
      <w:r w:rsidRPr="00830A1C">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830A1C">
          <w:rPr>
            <w:rStyle w:val="Hyperlink"/>
            <w:rFonts w:ascii="Arial" w:eastAsiaTheme="majorEastAsia" w:hAnsi="Arial" w:cs="Arial"/>
            <w:sz w:val="21"/>
            <w:szCs w:val="21"/>
          </w:rPr>
          <w:t>http://www.uta.edu/sfs</w:t>
        </w:r>
      </w:hyperlink>
      <w:r w:rsidRPr="00830A1C">
        <w:rPr>
          <w:rFonts w:ascii="Arial" w:hAnsi="Arial" w:cs="Arial"/>
          <w:bCs/>
          <w:sz w:val="21"/>
          <w:szCs w:val="21"/>
        </w:rPr>
        <w:t>.</w:t>
      </w:r>
    </w:p>
    <w:p w:rsidR="00830A1C" w:rsidRPr="00830A1C" w:rsidRDefault="00830A1C" w:rsidP="0028430A">
      <w:pPr>
        <w:autoSpaceDE w:val="0"/>
        <w:autoSpaceDN w:val="0"/>
        <w:adjustRightInd w:val="0"/>
        <w:rPr>
          <w:rFonts w:ascii="Arial" w:hAnsi="Arial" w:cs="Arial"/>
          <w:sz w:val="21"/>
          <w:szCs w:val="21"/>
        </w:rPr>
      </w:pPr>
    </w:p>
    <w:p w:rsidR="0028430A" w:rsidRPr="00830A1C" w:rsidRDefault="0028430A" w:rsidP="0028430A">
      <w:pPr>
        <w:rPr>
          <w:rFonts w:ascii="Arial" w:hAnsi="Arial" w:cs="Arial"/>
          <w:sz w:val="21"/>
          <w:szCs w:val="21"/>
        </w:rPr>
      </w:pPr>
      <w:r w:rsidRPr="00830A1C">
        <w:rPr>
          <w:rFonts w:ascii="Arial" w:hAnsi="Arial" w:cs="Arial"/>
          <w:b/>
          <w:bCs/>
          <w:sz w:val="21"/>
          <w:szCs w:val="21"/>
        </w:rPr>
        <w:lastRenderedPageBreak/>
        <w:t xml:space="preserve">Final Review Week: </w:t>
      </w:r>
      <w:r w:rsidRPr="00830A1C">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0A1C">
        <w:rPr>
          <w:rFonts w:ascii="Arial" w:hAnsi="Arial" w:cs="Arial"/>
          <w:i/>
          <w:sz w:val="21"/>
          <w:szCs w:val="21"/>
        </w:rPr>
        <w:t>unless specified in the class syllabus</w:t>
      </w:r>
      <w:r w:rsidRPr="00830A1C">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30A1C" w:rsidRPr="00830A1C" w:rsidRDefault="00830A1C" w:rsidP="0028430A">
      <w:pPr>
        <w:rPr>
          <w:rFonts w:ascii="Arial" w:hAnsi="Arial" w:cs="Arial"/>
          <w:color w:val="000000"/>
          <w:sz w:val="21"/>
          <w:szCs w:val="21"/>
          <w:lang w:val="en-US"/>
        </w:rPr>
      </w:pPr>
    </w:p>
    <w:p w:rsidR="0028430A" w:rsidRPr="00830A1C" w:rsidRDefault="0028430A" w:rsidP="0028430A">
      <w:pPr>
        <w:rPr>
          <w:rFonts w:ascii="Arial" w:hAnsi="Arial" w:cs="Arial"/>
          <w:sz w:val="21"/>
          <w:szCs w:val="21"/>
        </w:rPr>
      </w:pPr>
      <w:r w:rsidRPr="00830A1C">
        <w:rPr>
          <w:rFonts w:ascii="Arial" w:hAnsi="Arial" w:cs="Arial"/>
          <w:b/>
          <w:bCs/>
          <w:sz w:val="21"/>
          <w:szCs w:val="21"/>
        </w:rPr>
        <w:t>Emergency Exit Procedures:</w:t>
      </w:r>
      <w:r w:rsidRPr="00830A1C">
        <w:rPr>
          <w:rFonts w:ascii="Arial" w:hAnsi="Arial" w:cs="Arial"/>
          <w:bCs/>
          <w:sz w:val="21"/>
          <w:szCs w:val="21"/>
        </w:rPr>
        <w:t xml:space="preserve"> </w:t>
      </w:r>
      <w:r w:rsidRPr="00830A1C">
        <w:rPr>
          <w:rFonts w:ascii="Arial" w:hAnsi="Arial" w:cs="Arial"/>
          <w:sz w:val="21"/>
          <w:szCs w:val="21"/>
        </w:rPr>
        <w:t>Should we experience an emergency event that requires us to vacate the building, students should exit the room and move toward the nearest exit, there are four in 100NH, two at the front and two in the rear of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36B27" w:rsidRDefault="00136B27"/>
    <w:p w:rsidR="00830A1C" w:rsidRPr="00786C2F" w:rsidRDefault="00830A1C" w:rsidP="00830A1C">
      <w:pPr>
        <w:rPr>
          <w:rFonts w:ascii="Arial" w:hAnsi="Arial" w:cs="Arial"/>
          <w:sz w:val="21"/>
          <w:szCs w:val="21"/>
        </w:rPr>
      </w:pPr>
      <w:r w:rsidRPr="00830A1C">
        <w:rPr>
          <w:rFonts w:ascii="Arial" w:hAnsi="Arial" w:cs="Arial"/>
          <w:b/>
          <w:sz w:val="21"/>
          <w:szCs w:val="21"/>
        </w:rPr>
        <w:t>Writing Center.</w:t>
      </w:r>
      <w:r w:rsidRPr="00830A1C">
        <w:rPr>
          <w:rFonts w:ascii="Arial" w:hAnsi="Arial" w:cs="Arial"/>
          <w:sz w:val="21"/>
          <w:szCs w:val="21"/>
        </w:rPr>
        <w:t xml:space="preserve"> </w:t>
      </w:r>
      <w:r w:rsidRPr="00830A1C">
        <w:rPr>
          <w:rFonts w:ascii="Arial" w:hAnsi="Arial" w:cs="Arial"/>
          <w:b/>
          <w:sz w:val="21"/>
          <w:szCs w:val="21"/>
        </w:rPr>
        <w:t>:</w:t>
      </w:r>
      <w:r w:rsidRPr="00830A1C">
        <w:rPr>
          <w:rFonts w:ascii="Arial" w:hAnsi="Arial" w:cs="Arial"/>
          <w:sz w:val="21"/>
          <w:szCs w:val="21"/>
        </w:rPr>
        <w:t xml:space="preserve"> The Writing Center, 411 Central Library, offers individual 40 minute sessions to review assignments, </w:t>
      </w:r>
      <w:r w:rsidRPr="00830A1C">
        <w:rPr>
          <w:rFonts w:ascii="Arial" w:hAnsi="Arial" w:cs="Arial"/>
          <w:i/>
          <w:sz w:val="21"/>
          <w:szCs w:val="21"/>
        </w:rPr>
        <w:t>Quick Hits</w:t>
      </w:r>
      <w:r w:rsidRPr="00830A1C">
        <w:rPr>
          <w:rFonts w:ascii="Arial" w:hAnsi="Arial" w:cs="Arial"/>
          <w:sz w:val="21"/>
          <w:szCs w:val="21"/>
        </w:rPr>
        <w:t xml:space="preserve"> (5-10 minute quick answers to questions), and workshops on grammar and specific writing projects. Visit </w:t>
      </w:r>
      <w:hyperlink r:id="rId19" w:tgtFrame="_blank" w:history="1">
        <w:r w:rsidRPr="00786C2F">
          <w:rPr>
            <w:rStyle w:val="Hyperlink"/>
            <w:rFonts w:ascii="Arial" w:eastAsiaTheme="majorEastAsia" w:hAnsi="Arial" w:cs="Arial"/>
            <w:sz w:val="21"/>
            <w:szCs w:val="21"/>
          </w:rPr>
          <w:t>https://uta.mywconline.com/</w:t>
        </w:r>
      </w:hyperlink>
      <w:r w:rsidRPr="00786C2F">
        <w:rPr>
          <w:rFonts w:ascii="Arial" w:hAnsi="Arial" w:cs="Arial"/>
          <w:color w:val="0000FF"/>
          <w:sz w:val="21"/>
          <w:szCs w:val="21"/>
        </w:rPr>
        <w:t xml:space="preserve"> </w:t>
      </w:r>
      <w:r w:rsidRPr="00830A1C">
        <w:rPr>
          <w:rFonts w:ascii="Arial" w:hAnsi="Arial" w:cs="Arial"/>
          <w:sz w:val="21"/>
          <w:szCs w:val="21"/>
        </w:rPr>
        <w:t xml:space="preserve">to register and make appointments. For hours, information about the writing workshops we offer, scheduling a classroom visit, and descriptions of the services we offer undergraduates, graduate students, and faculty members, please visit our website at </w:t>
      </w:r>
      <w:hyperlink r:id="rId20" w:history="1">
        <w:r w:rsidRPr="00786C2F">
          <w:rPr>
            <w:rStyle w:val="Hyperlink"/>
            <w:rFonts w:ascii="Arial" w:eastAsiaTheme="majorEastAsia" w:hAnsi="Arial" w:cs="Arial"/>
            <w:sz w:val="21"/>
            <w:szCs w:val="21"/>
          </w:rPr>
          <w:t>www.uta.edu/owl/</w:t>
        </w:r>
      </w:hyperlink>
      <w:r w:rsidRPr="00830A1C">
        <w:rPr>
          <w:rFonts w:ascii="Arial" w:hAnsi="Arial" w:cs="Arial"/>
          <w:sz w:val="21"/>
          <w:szCs w:val="21"/>
        </w:rPr>
        <w:t>.</w:t>
      </w:r>
    </w:p>
    <w:p w:rsidR="00830A1C" w:rsidRDefault="00830A1C"/>
    <w:p w:rsidR="00830A1C" w:rsidRPr="00830A1C" w:rsidRDefault="00830A1C" w:rsidP="00830A1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830A1C">
        <w:rPr>
          <w:rFonts w:ascii="Arial" w:hAnsi="Arial" w:cs="Arial"/>
          <w:b/>
          <w:sz w:val="21"/>
          <w:szCs w:val="21"/>
        </w:rPr>
        <w:t>Emergency Phone Numbers</w:t>
      </w:r>
      <w:r w:rsidRPr="00830A1C">
        <w:rPr>
          <w:rFonts w:ascii="Arial" w:hAnsi="Arial" w:cs="Arial"/>
          <w:bCs/>
          <w:sz w:val="21"/>
          <w:szCs w:val="21"/>
        </w:rPr>
        <w:t xml:space="preserve">: In case of an on-campus emergency, call the UT Arlington Police Department at </w:t>
      </w:r>
      <w:r w:rsidRPr="00830A1C">
        <w:rPr>
          <w:rFonts w:ascii="Arial" w:hAnsi="Arial" w:cs="Arial"/>
          <w:b/>
          <w:sz w:val="21"/>
          <w:szCs w:val="21"/>
        </w:rPr>
        <w:t>817-272-3003</w:t>
      </w:r>
      <w:r w:rsidRPr="00830A1C">
        <w:rPr>
          <w:rFonts w:ascii="Arial" w:hAnsi="Arial" w:cs="Arial"/>
          <w:bCs/>
          <w:sz w:val="21"/>
          <w:szCs w:val="21"/>
        </w:rPr>
        <w:t xml:space="preserve"> (non-campus phone), </w:t>
      </w:r>
      <w:r w:rsidRPr="00830A1C">
        <w:rPr>
          <w:rFonts w:ascii="Arial" w:hAnsi="Arial" w:cs="Arial"/>
          <w:b/>
          <w:sz w:val="21"/>
          <w:szCs w:val="21"/>
        </w:rPr>
        <w:t>2-3003</w:t>
      </w:r>
      <w:r w:rsidRPr="00830A1C">
        <w:rPr>
          <w:rFonts w:ascii="Arial" w:hAnsi="Arial" w:cs="Arial"/>
          <w:bCs/>
          <w:sz w:val="21"/>
          <w:szCs w:val="21"/>
        </w:rPr>
        <w:t xml:space="preserve"> (campus phone). You may also dial 911.</w:t>
      </w:r>
    </w:p>
    <w:p w:rsidR="00830A1C" w:rsidRDefault="00830A1C"/>
    <w:sectPr w:rsidR="0083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1D0"/>
    <w:multiLevelType w:val="hybridMultilevel"/>
    <w:tmpl w:val="460474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1E247C3"/>
    <w:multiLevelType w:val="hybridMultilevel"/>
    <w:tmpl w:val="9134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0A"/>
    <w:rsid w:val="00046D69"/>
    <w:rsid w:val="00065282"/>
    <w:rsid w:val="00136B27"/>
    <w:rsid w:val="0028430A"/>
    <w:rsid w:val="00421634"/>
    <w:rsid w:val="006703F0"/>
    <w:rsid w:val="00777631"/>
    <w:rsid w:val="007B0938"/>
    <w:rsid w:val="00830A1C"/>
    <w:rsid w:val="00916B86"/>
    <w:rsid w:val="00B279D0"/>
    <w:rsid w:val="00ED4B64"/>
    <w:rsid w:val="00FE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0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2843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30A"/>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30A"/>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rsid w:val="0028430A"/>
    <w:rPr>
      <w:rFonts w:ascii="Times New Roman" w:eastAsia="Times New Roman" w:hAnsi="Times New Roman" w:cs="Times New Roman"/>
      <w:sz w:val="24"/>
      <w:szCs w:val="20"/>
    </w:rPr>
  </w:style>
  <w:style w:type="character" w:styleId="Hyperlink">
    <w:name w:val="Hyperlink"/>
    <w:basedOn w:val="DefaultParagraphFont"/>
    <w:uiPriority w:val="99"/>
    <w:rsid w:val="0028430A"/>
    <w:rPr>
      <w:color w:val="0000FF"/>
      <w:u w:val="single"/>
    </w:rPr>
  </w:style>
  <w:style w:type="paragraph" w:customStyle="1" w:styleId="Default">
    <w:name w:val="Default"/>
    <w:rsid w:val="002843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430A"/>
    <w:pPr>
      <w:ind w:left="720"/>
      <w:contextualSpacing/>
    </w:pPr>
  </w:style>
  <w:style w:type="paragraph" w:styleId="NormalWeb">
    <w:name w:val="Normal (Web)"/>
    <w:basedOn w:val="Normal"/>
    <w:uiPriority w:val="99"/>
    <w:rsid w:val="0028430A"/>
    <w:pPr>
      <w:spacing w:before="100" w:beforeAutospacing="1" w:after="100" w:afterAutospacing="1"/>
    </w:pPr>
    <w:rPr>
      <w:lang w:val="en-US"/>
    </w:rPr>
  </w:style>
  <w:style w:type="character" w:styleId="Strong">
    <w:name w:val="Strong"/>
    <w:basedOn w:val="DefaultParagraphFont"/>
    <w:uiPriority w:val="22"/>
    <w:qFormat/>
    <w:rsid w:val="0028430A"/>
    <w:rPr>
      <w:b/>
      <w:bCs/>
    </w:rPr>
  </w:style>
  <w:style w:type="character" w:styleId="IntenseReference">
    <w:name w:val="Intense Reference"/>
    <w:basedOn w:val="DefaultParagraphFont"/>
    <w:uiPriority w:val="32"/>
    <w:qFormat/>
    <w:rsid w:val="0042163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0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2843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30A"/>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30A"/>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rsid w:val="0028430A"/>
    <w:rPr>
      <w:rFonts w:ascii="Times New Roman" w:eastAsia="Times New Roman" w:hAnsi="Times New Roman" w:cs="Times New Roman"/>
      <w:sz w:val="24"/>
      <w:szCs w:val="20"/>
    </w:rPr>
  </w:style>
  <w:style w:type="character" w:styleId="Hyperlink">
    <w:name w:val="Hyperlink"/>
    <w:basedOn w:val="DefaultParagraphFont"/>
    <w:uiPriority w:val="99"/>
    <w:rsid w:val="0028430A"/>
    <w:rPr>
      <w:color w:val="0000FF"/>
      <w:u w:val="single"/>
    </w:rPr>
  </w:style>
  <w:style w:type="paragraph" w:customStyle="1" w:styleId="Default">
    <w:name w:val="Default"/>
    <w:rsid w:val="002843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430A"/>
    <w:pPr>
      <w:ind w:left="720"/>
      <w:contextualSpacing/>
    </w:pPr>
  </w:style>
  <w:style w:type="paragraph" w:styleId="NormalWeb">
    <w:name w:val="Normal (Web)"/>
    <w:basedOn w:val="Normal"/>
    <w:uiPriority w:val="99"/>
    <w:rsid w:val="0028430A"/>
    <w:pPr>
      <w:spacing w:before="100" w:beforeAutospacing="1" w:after="100" w:afterAutospacing="1"/>
    </w:pPr>
    <w:rPr>
      <w:lang w:val="en-US"/>
    </w:rPr>
  </w:style>
  <w:style w:type="character" w:styleId="Strong">
    <w:name w:val="Strong"/>
    <w:basedOn w:val="DefaultParagraphFont"/>
    <w:uiPriority w:val="22"/>
    <w:qFormat/>
    <w:rsid w:val="0028430A"/>
    <w:rPr>
      <w:b/>
      <w:bCs/>
    </w:rPr>
  </w:style>
  <w:style w:type="character" w:styleId="IntenseReference">
    <w:name w:val="Intense Reference"/>
    <w:basedOn w:val="DefaultParagraphFont"/>
    <w:uiPriority w:val="32"/>
    <w:qFormat/>
    <w:rsid w:val="0042163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sch@uta.edu" TargetMode="External"/><Relationship Id="rId13" Type="http://schemas.openxmlformats.org/officeDocument/2006/relationships/hyperlink" Target="http://www.uta.edu/disability" TargetMode="External"/><Relationship Id="rId18" Type="http://schemas.openxmlformats.org/officeDocument/2006/relationships/hyperlink" Target="http://www.uta.edu/sf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jimwilliams@uta.edu" TargetMode="External"/><Relationship Id="rId12" Type="http://schemas.openxmlformats.org/officeDocument/2006/relationships/hyperlink" Target="http://wweb.uta.edu/ses/fao"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hyperlink" Target="file:///C:\Users\boardman\Documents\IE%201231\1104\ykim@uta.edu" TargetMode="External"/><Relationship Id="rId11" Type="http://schemas.openxmlformats.org/officeDocument/2006/relationships/hyperlink" Target="http://elearn.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mailto:joshi@mavs.uta.edu" TargetMode="External"/><Relationship Id="rId19" Type="http://schemas.openxmlformats.org/officeDocument/2006/relationships/hyperlink" Target="https://owa.uta.edu/owa/luket@exchange.uta.edu/redir.aspx?C=jqplelmmw0KcvkWv1pRv_rHS8ofUUtFIXl_CWZTLffEmCPyZf3x4ncUbBmD9p3gSPROCbhSJj7U.&amp;URL=https%3a%2f%2futa.mywconline.com%2f" TargetMode="External"/><Relationship Id="rId4" Type="http://schemas.openxmlformats.org/officeDocument/2006/relationships/settings" Target="settings.xml"/><Relationship Id="rId9" Type="http://schemas.openxmlformats.org/officeDocument/2006/relationships/hyperlink" Target="file:///C:\Users\boardman\Documents\IE%201231\1104\smiqbal@uta.edu" TargetMode="External"/><Relationship Id="rId14" Type="http://schemas.openxmlformats.org/officeDocument/2006/relationships/hyperlink" Target="http://www.uta.edu/titleI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 Bonnie</dc:creator>
  <cp:lastModifiedBy>Boardman, Bonnie</cp:lastModifiedBy>
  <cp:revision>8</cp:revision>
  <dcterms:created xsi:type="dcterms:W3CDTF">2014-08-05T14:43:00Z</dcterms:created>
  <dcterms:modified xsi:type="dcterms:W3CDTF">2014-08-20T17:35:00Z</dcterms:modified>
</cp:coreProperties>
</file>