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818" w:rsidRPr="00041132" w:rsidRDefault="00223537" w:rsidP="00155DDD">
      <w:pPr>
        <w:jc w:val="center"/>
        <w:rPr>
          <w:rFonts w:ascii="Arial" w:hAnsi="Arial" w:cs="Arial"/>
          <w:sz w:val="12"/>
          <w:szCs w:val="12"/>
        </w:rPr>
      </w:pPr>
      <w:r>
        <w:rPr>
          <w:rFonts w:ascii="Arial" w:hAnsi="Arial" w:cs="Arial"/>
          <w:b/>
          <w:sz w:val="21"/>
          <w:szCs w:val="21"/>
        </w:rPr>
        <w:t>MANA</w:t>
      </w:r>
      <w:r w:rsidR="00CE1818" w:rsidRPr="0016052E">
        <w:rPr>
          <w:rFonts w:ascii="Arial" w:hAnsi="Arial" w:cs="Arial"/>
          <w:b/>
          <w:sz w:val="21"/>
          <w:szCs w:val="21"/>
        </w:rPr>
        <w:t xml:space="preserve"> </w:t>
      </w:r>
      <w:r>
        <w:rPr>
          <w:rFonts w:ascii="Arial" w:hAnsi="Arial" w:cs="Arial"/>
          <w:b/>
          <w:sz w:val="21"/>
          <w:szCs w:val="21"/>
        </w:rPr>
        <w:t>5332: Diversity in Organizations</w:t>
      </w:r>
    </w:p>
    <w:p w:rsidR="00CE1818" w:rsidRPr="0016052E" w:rsidRDefault="00CE1818" w:rsidP="00CE1818">
      <w:pPr>
        <w:jc w:val="center"/>
        <w:rPr>
          <w:rFonts w:ascii="Arial" w:hAnsi="Arial" w:cs="Arial"/>
          <w:sz w:val="21"/>
          <w:szCs w:val="21"/>
        </w:rPr>
      </w:pPr>
      <w:r w:rsidRPr="0016052E">
        <w:rPr>
          <w:rFonts w:ascii="Arial" w:hAnsi="Arial" w:cs="Arial"/>
          <w:sz w:val="21"/>
          <w:szCs w:val="21"/>
        </w:rPr>
        <w:t>Fall 20</w:t>
      </w:r>
      <w:r w:rsidR="00223537">
        <w:rPr>
          <w:rFonts w:ascii="Arial" w:hAnsi="Arial" w:cs="Arial"/>
          <w:sz w:val="21"/>
          <w:szCs w:val="21"/>
        </w:rPr>
        <w:t>14</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57476B">
        <w:rPr>
          <w:rFonts w:ascii="Arial" w:hAnsi="Arial" w:cs="Arial"/>
          <w:sz w:val="21"/>
          <w:szCs w:val="21"/>
        </w:rPr>
        <w:t>Myrtle P. Bell, Ph.D</w:t>
      </w:r>
      <w:r w:rsidR="00286D11">
        <w:rPr>
          <w:rFonts w:ascii="Arial" w:hAnsi="Arial" w:cs="Arial"/>
          <w:sz w:val="21"/>
          <w:szCs w:val="21"/>
        </w:rPr>
        <w:t>.</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57476B">
        <w:rPr>
          <w:rFonts w:ascii="Arial" w:hAnsi="Arial" w:cs="Arial"/>
          <w:sz w:val="21"/>
          <w:szCs w:val="21"/>
        </w:rPr>
        <w:t>214 Business</w:t>
      </w:r>
      <w:r w:rsidR="009E4D92">
        <w:rPr>
          <w:rFonts w:ascii="Arial" w:hAnsi="Arial" w:cs="Arial"/>
          <w:sz w:val="21"/>
          <w:szCs w:val="21"/>
        </w:rPr>
        <w:t xml:space="preserve">. Please do not slip assignments under the door. </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57476B">
        <w:rPr>
          <w:rFonts w:ascii="Arial" w:hAnsi="Arial" w:cs="Arial"/>
          <w:sz w:val="21"/>
          <w:szCs w:val="21"/>
        </w:rPr>
        <w:t>(817) 272-3857</w:t>
      </w:r>
      <w:r w:rsidR="009E4D92">
        <w:rPr>
          <w:rFonts w:ascii="Arial" w:hAnsi="Arial" w:cs="Arial"/>
          <w:sz w:val="21"/>
          <w:szCs w:val="21"/>
        </w:rPr>
        <w:t xml:space="preserve">. Email is the best way to reach me. </w:t>
      </w:r>
    </w:p>
    <w:p w:rsidR="00141EC6" w:rsidRPr="0016052E" w:rsidRDefault="00141EC6" w:rsidP="00141EC6">
      <w:pPr>
        <w:rPr>
          <w:rFonts w:ascii="Arial" w:hAnsi="Arial" w:cs="Arial"/>
          <w:b/>
          <w:sz w:val="21"/>
          <w:szCs w:val="21"/>
        </w:rPr>
      </w:pPr>
    </w:p>
    <w:p w:rsidR="00141EC6" w:rsidRPr="009E4D92" w:rsidRDefault="00141EC6" w:rsidP="00141EC6">
      <w:pPr>
        <w:rPr>
          <w:rFonts w:ascii="Arial" w:hAnsi="Arial" w:cs="Arial"/>
          <w:sz w:val="20"/>
          <w:szCs w:val="20"/>
        </w:rPr>
      </w:pPr>
      <w:r w:rsidRPr="00920E54">
        <w:rPr>
          <w:rFonts w:ascii="Arial" w:hAnsi="Arial" w:cs="Arial"/>
          <w:b/>
          <w:sz w:val="21"/>
          <w:szCs w:val="21"/>
        </w:rPr>
        <w:t>Email Address:</w:t>
      </w:r>
      <w:r w:rsidR="00084682">
        <w:rPr>
          <w:rFonts w:ascii="Arial" w:hAnsi="Arial" w:cs="Arial"/>
          <w:b/>
          <w:sz w:val="21"/>
          <w:szCs w:val="21"/>
        </w:rPr>
        <w:t xml:space="preserve"> </w:t>
      </w:r>
      <w:hyperlink r:id="rId8" w:history="1">
        <w:r w:rsidR="00084682" w:rsidRPr="00291ADC">
          <w:rPr>
            <w:rStyle w:val="Hyperlink"/>
            <w:rFonts w:ascii="Arial" w:hAnsi="Arial" w:cs="Arial"/>
            <w:sz w:val="21"/>
            <w:szCs w:val="21"/>
          </w:rPr>
          <w:t>mpbell@uta.edu</w:t>
        </w:r>
      </w:hyperlink>
      <w:r w:rsidR="00084682">
        <w:rPr>
          <w:rFonts w:ascii="Arial" w:hAnsi="Arial" w:cs="Arial"/>
          <w:sz w:val="21"/>
          <w:szCs w:val="21"/>
        </w:rPr>
        <w:t xml:space="preserve">. </w:t>
      </w:r>
      <w:r w:rsidR="003C08F9" w:rsidRPr="009E4D92">
        <w:rPr>
          <w:rFonts w:ascii="Arial" w:hAnsi="Arial" w:cs="Arial"/>
          <w:sz w:val="20"/>
          <w:szCs w:val="20"/>
        </w:rPr>
        <w:t>Official correspondence</w:t>
      </w:r>
      <w:r w:rsidR="003C08F9">
        <w:rPr>
          <w:rFonts w:ascii="Arial" w:hAnsi="Arial" w:cs="Arial"/>
          <w:sz w:val="20"/>
          <w:szCs w:val="20"/>
        </w:rPr>
        <w:t>, including additional readings and changes to syllabus,</w:t>
      </w:r>
      <w:r w:rsidR="003C08F9">
        <w:rPr>
          <w:rFonts w:ascii="Arial" w:hAnsi="Arial" w:cs="Arial"/>
          <w:sz w:val="20"/>
          <w:szCs w:val="20"/>
        </w:rPr>
        <w:t xml:space="preserve"> </w:t>
      </w:r>
      <w:r w:rsidR="00084682" w:rsidRPr="009E4D92">
        <w:rPr>
          <w:rFonts w:ascii="Arial" w:hAnsi="Arial" w:cs="Arial"/>
          <w:sz w:val="20"/>
          <w:szCs w:val="20"/>
        </w:rPr>
        <w:t>will be sent to you at your mavs.uta.edu e-mail address so check it regularly. The UTA help desk (817 272-2208) can help you with gaining access to your e-mail account if you do not have it already. For grade inquiries you must e-mail from your UTA account.</w:t>
      </w:r>
    </w:p>
    <w:p w:rsidR="002B0B8C" w:rsidRPr="009E4D92" w:rsidRDefault="002B0B8C" w:rsidP="00141EC6">
      <w:pPr>
        <w:rPr>
          <w:rFonts w:ascii="Arial" w:hAnsi="Arial" w:cs="Arial"/>
          <w:sz w:val="20"/>
          <w:szCs w:val="20"/>
        </w:rPr>
      </w:pPr>
    </w:p>
    <w:p w:rsidR="00141EC6" w:rsidRDefault="002B0B8C" w:rsidP="00141EC6">
      <w:pPr>
        <w:rPr>
          <w:rFonts w:ascii="Arial" w:hAnsi="Arial" w:cs="Arial"/>
          <w:b/>
          <w:sz w:val="20"/>
          <w:szCs w:val="20"/>
        </w:rPr>
      </w:pPr>
      <w:r>
        <w:rPr>
          <w:rFonts w:ascii="Arial" w:hAnsi="Arial" w:cs="Arial"/>
          <w:b/>
          <w:sz w:val="20"/>
          <w:szCs w:val="20"/>
        </w:rPr>
        <w:t xml:space="preserve">Read this syllabus carefully, as it includes a great deal of information on the course requirements. </w:t>
      </w:r>
    </w:p>
    <w:p w:rsidR="002B0B8C" w:rsidRPr="00A470FF" w:rsidRDefault="002B0B8C" w:rsidP="00141EC6">
      <w:pPr>
        <w:rPr>
          <w:rFonts w:ascii="Arial" w:hAnsi="Arial" w:cs="Arial"/>
          <w:sz w:val="21"/>
          <w:szCs w:val="21"/>
        </w:rPr>
      </w:pPr>
    </w:p>
    <w:p w:rsidR="00686767" w:rsidRPr="00686767" w:rsidRDefault="002B0B8C" w:rsidP="00A470FF">
      <w:pPr>
        <w:rPr>
          <w:rFonts w:ascii="Arial" w:hAnsi="Arial" w:cs="Arial"/>
          <w:sz w:val="21"/>
          <w:szCs w:val="21"/>
        </w:rPr>
      </w:pPr>
      <w:r>
        <w:rPr>
          <w:rFonts w:ascii="Arial" w:hAnsi="Arial" w:cs="Arial"/>
          <w:b/>
          <w:sz w:val="21"/>
          <w:szCs w:val="21"/>
        </w:rPr>
        <w:t>Dr. Bell’s f</w:t>
      </w:r>
      <w:r w:rsidR="00041132">
        <w:rPr>
          <w:rFonts w:ascii="Arial" w:hAnsi="Arial" w:cs="Arial"/>
          <w:b/>
          <w:sz w:val="21"/>
          <w:szCs w:val="21"/>
        </w:rPr>
        <w:t>aculty Profile:</w:t>
      </w:r>
      <w:r w:rsidR="00041132" w:rsidRPr="00686767">
        <w:rPr>
          <w:rFonts w:ascii="Arial" w:hAnsi="Arial" w:cs="Arial"/>
          <w:sz w:val="21"/>
          <w:szCs w:val="21"/>
        </w:rPr>
        <w:t xml:space="preserve"> </w:t>
      </w:r>
      <w:hyperlink r:id="rId9" w:history="1">
        <w:r w:rsidR="00355E8B" w:rsidRPr="00EB26FE">
          <w:rPr>
            <w:rStyle w:val="Hyperlink"/>
          </w:rPr>
          <w:t>https://www.uta.edu/profiles/myrtle-bell</w:t>
        </w:r>
      </w:hyperlink>
      <w:r w:rsidR="00355E8B">
        <w:t xml:space="preserve"> </w:t>
      </w:r>
      <w:r w:rsidR="00686767" w:rsidRPr="00686767">
        <w:rPr>
          <w:rFonts w:ascii="Arial" w:hAnsi="Arial" w:cs="Arial"/>
          <w:sz w:val="21"/>
          <w:szCs w:val="21"/>
        </w:rPr>
        <w:br/>
      </w:r>
    </w:p>
    <w:p w:rsidR="00A470FF" w:rsidRDefault="00A470FF" w:rsidP="00A470FF">
      <w:pPr>
        <w:rPr>
          <w:rFonts w:ascii="Arial" w:hAnsi="Arial" w:cs="Arial"/>
          <w:sz w:val="21"/>
          <w:szCs w:val="21"/>
        </w:rPr>
      </w:pPr>
      <w:r w:rsidRPr="00A470FF">
        <w:rPr>
          <w:rFonts w:ascii="Arial" w:hAnsi="Arial" w:cs="Arial"/>
          <w:b/>
          <w:sz w:val="21"/>
          <w:szCs w:val="21"/>
        </w:rPr>
        <w:t xml:space="preserve">Office Hours: </w:t>
      </w:r>
      <w:r w:rsidR="00084682">
        <w:rPr>
          <w:rFonts w:ascii="Arial" w:hAnsi="Arial" w:cs="Arial"/>
          <w:sz w:val="21"/>
          <w:szCs w:val="21"/>
        </w:rPr>
        <w:t>Mondays 5:30 – 6: 20</w:t>
      </w:r>
      <w:r w:rsidR="00AA7F00">
        <w:rPr>
          <w:rFonts w:ascii="Arial" w:hAnsi="Arial" w:cs="Arial"/>
          <w:sz w:val="21"/>
          <w:szCs w:val="21"/>
        </w:rPr>
        <w:t xml:space="preserve">, </w:t>
      </w:r>
      <w:r w:rsidR="005E7E61">
        <w:rPr>
          <w:rFonts w:ascii="Arial" w:hAnsi="Arial" w:cs="Arial"/>
          <w:sz w:val="21"/>
          <w:szCs w:val="21"/>
        </w:rPr>
        <w:t xml:space="preserve">except exam days </w:t>
      </w:r>
      <w:r w:rsidR="00B207EC">
        <w:rPr>
          <w:rFonts w:ascii="Arial" w:hAnsi="Arial" w:cs="Arial"/>
          <w:sz w:val="21"/>
          <w:szCs w:val="21"/>
        </w:rPr>
        <w:t xml:space="preserve">(Oct 6, Nov 10) </w:t>
      </w:r>
      <w:r w:rsidR="005E7E61">
        <w:rPr>
          <w:rFonts w:ascii="Arial" w:hAnsi="Arial" w:cs="Arial"/>
          <w:sz w:val="21"/>
          <w:szCs w:val="21"/>
        </w:rPr>
        <w:t xml:space="preserve">and other days as announced. Other meeting times by appointment. Please e-mail to schedule alternate meeting time if needed.  </w:t>
      </w:r>
      <w:r w:rsidR="005E7E61" w:rsidRPr="00A470FF">
        <w:rPr>
          <w:rFonts w:ascii="Arial" w:hAnsi="Arial" w:cs="Arial"/>
          <w:sz w:val="21"/>
          <w:szCs w:val="21"/>
        </w:rPr>
        <w:t xml:space="preserve"> </w:t>
      </w:r>
      <w:r w:rsidR="00084682">
        <w:rPr>
          <w:rFonts w:ascii="Arial" w:hAnsi="Arial" w:cs="Arial"/>
          <w:sz w:val="21"/>
          <w:szCs w:val="21"/>
        </w:rPr>
        <w:t xml:space="preserve">  </w:t>
      </w:r>
      <w:r w:rsidRPr="00A470FF">
        <w:rPr>
          <w:rFonts w:ascii="Arial" w:hAnsi="Arial" w:cs="Arial"/>
          <w:sz w:val="21"/>
          <w:szCs w:val="21"/>
        </w:rPr>
        <w:t xml:space="preserve"> </w:t>
      </w:r>
    </w:p>
    <w:p w:rsidR="00084682" w:rsidRPr="00A470FF" w:rsidRDefault="00084682" w:rsidP="00A470FF">
      <w:pPr>
        <w:rPr>
          <w:rFonts w:ascii="Arial" w:hAnsi="Arial" w:cs="Arial"/>
          <w:b/>
          <w:sz w:val="21"/>
          <w:szCs w:val="21"/>
        </w:rPr>
      </w:pP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084682">
        <w:rPr>
          <w:rFonts w:ascii="Arial" w:hAnsi="Arial" w:cs="Arial"/>
          <w:b/>
          <w:sz w:val="21"/>
          <w:szCs w:val="21"/>
        </w:rPr>
        <w:t>MANA 5332 001</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084682">
        <w:rPr>
          <w:rFonts w:ascii="Arial" w:hAnsi="Arial" w:cs="Arial"/>
          <w:sz w:val="21"/>
          <w:szCs w:val="21"/>
        </w:rPr>
        <w:t>Monday 7 to 9:50 p.m., 140 Business</w:t>
      </w:r>
      <w:r w:rsidR="00C16591">
        <w:rPr>
          <w:rFonts w:ascii="Arial" w:hAnsi="Arial" w:cs="Arial"/>
          <w:sz w:val="21"/>
          <w:szCs w:val="21"/>
        </w:rPr>
        <w:t>.</w:t>
      </w:r>
    </w:p>
    <w:p w:rsidR="00141EC6" w:rsidRPr="0016052E" w:rsidRDefault="00141EC6" w:rsidP="00141EC6">
      <w:pPr>
        <w:rPr>
          <w:rFonts w:ascii="Arial" w:hAnsi="Arial" w:cs="Arial"/>
          <w:b/>
          <w:sz w:val="21"/>
          <w:szCs w:val="21"/>
        </w:rPr>
      </w:pPr>
    </w:p>
    <w:p w:rsidR="00084682" w:rsidRPr="00FD4E61" w:rsidRDefault="00141EC6" w:rsidP="00084682">
      <w:pPr>
        <w:ind w:right="-288"/>
        <w:rPr>
          <w:rFonts w:ascii="Arial" w:hAnsi="Arial" w:cs="Arial"/>
          <w:sz w:val="20"/>
          <w:szCs w:val="20"/>
        </w:rPr>
      </w:pPr>
      <w:r w:rsidRPr="0016052E">
        <w:rPr>
          <w:rFonts w:ascii="Arial" w:hAnsi="Arial" w:cs="Arial"/>
          <w:b/>
          <w:sz w:val="21"/>
          <w:szCs w:val="21"/>
        </w:rPr>
        <w:t xml:space="preserve">Description of Course Content: </w:t>
      </w:r>
      <w:r w:rsidR="00084682" w:rsidRPr="00FD4E61">
        <w:rPr>
          <w:rFonts w:ascii="Arial" w:hAnsi="Arial" w:cs="Arial"/>
          <w:sz w:val="20"/>
          <w:szCs w:val="20"/>
        </w:rPr>
        <w:t xml:space="preserve">The purpose of this class is to introduce students to theoretical and practical ideas about </w:t>
      </w:r>
      <w:r w:rsidR="00084682" w:rsidRPr="00FD4E61">
        <w:rPr>
          <w:rFonts w:ascii="Arial" w:hAnsi="Arial" w:cs="Arial"/>
          <w:i/>
          <w:sz w:val="20"/>
          <w:szCs w:val="20"/>
        </w:rPr>
        <w:t>diversity in</w:t>
      </w:r>
      <w:r w:rsidR="00084682" w:rsidRPr="00FD4E61">
        <w:rPr>
          <w:rFonts w:ascii="Arial" w:hAnsi="Arial" w:cs="Arial"/>
          <w:sz w:val="20"/>
          <w:szCs w:val="20"/>
        </w:rPr>
        <w:t xml:space="preserve"> </w:t>
      </w:r>
      <w:r w:rsidR="00084682" w:rsidRPr="00FD4E61">
        <w:rPr>
          <w:rFonts w:ascii="Arial" w:hAnsi="Arial" w:cs="Arial"/>
          <w:i/>
          <w:sz w:val="20"/>
          <w:szCs w:val="20"/>
        </w:rPr>
        <w:t>organizations</w:t>
      </w:r>
      <w:r w:rsidR="00084682" w:rsidRPr="00FD4E61">
        <w:rPr>
          <w:rFonts w:ascii="Arial" w:hAnsi="Arial" w:cs="Arial"/>
          <w:sz w:val="20"/>
          <w:szCs w:val="20"/>
        </w:rPr>
        <w:t xml:space="preserve">, increase understanding of the concept of diversity in organizations, reduce discrimination, and increase fairness and equality to employees, applicants, and customers. It will improve students’ ability to </w:t>
      </w:r>
      <w:r w:rsidR="00084682">
        <w:rPr>
          <w:rFonts w:ascii="Arial" w:hAnsi="Arial" w:cs="Arial"/>
          <w:sz w:val="20"/>
          <w:szCs w:val="20"/>
        </w:rPr>
        <w:t xml:space="preserve">understand and </w:t>
      </w:r>
      <w:r w:rsidR="00084682" w:rsidRPr="00FD4E61">
        <w:rPr>
          <w:rFonts w:ascii="Arial" w:hAnsi="Arial" w:cs="Arial"/>
          <w:sz w:val="20"/>
          <w:szCs w:val="20"/>
        </w:rPr>
        <w:t xml:space="preserve">address diversity as a manager and employee. </w:t>
      </w:r>
      <w:r w:rsidR="00791AF9">
        <w:rPr>
          <w:rFonts w:ascii="Arial" w:hAnsi="Arial" w:cs="Arial"/>
          <w:sz w:val="20"/>
          <w:szCs w:val="20"/>
        </w:rPr>
        <w:t xml:space="preserve">Research relevant to organizations, and many functions within organizations including </w:t>
      </w:r>
      <w:r w:rsidR="009E4D92">
        <w:rPr>
          <w:rFonts w:ascii="Arial" w:hAnsi="Arial" w:cs="Arial"/>
          <w:sz w:val="20"/>
          <w:szCs w:val="20"/>
        </w:rPr>
        <w:t>h</w:t>
      </w:r>
      <w:r w:rsidR="00791AF9">
        <w:rPr>
          <w:rFonts w:ascii="Arial" w:hAnsi="Arial" w:cs="Arial"/>
          <w:sz w:val="20"/>
          <w:szCs w:val="20"/>
        </w:rPr>
        <w:t xml:space="preserve">uman resources </w:t>
      </w:r>
      <w:r w:rsidR="009E4D92">
        <w:rPr>
          <w:rFonts w:ascii="Arial" w:hAnsi="Arial" w:cs="Arial"/>
          <w:sz w:val="20"/>
          <w:szCs w:val="20"/>
        </w:rPr>
        <w:t>(</w:t>
      </w:r>
      <w:r w:rsidR="00791AF9">
        <w:rPr>
          <w:rFonts w:ascii="Arial" w:hAnsi="Arial" w:cs="Arial"/>
          <w:sz w:val="20"/>
          <w:szCs w:val="20"/>
        </w:rPr>
        <w:t xml:space="preserve">recruitment, selection, training and development, performance management and evaluation, </w:t>
      </w:r>
      <w:r w:rsidR="009E4D92">
        <w:rPr>
          <w:rFonts w:ascii="Arial" w:hAnsi="Arial" w:cs="Arial"/>
          <w:sz w:val="20"/>
          <w:szCs w:val="20"/>
        </w:rPr>
        <w:t>safety and health</w:t>
      </w:r>
      <w:r w:rsidR="00791AF9">
        <w:rPr>
          <w:rFonts w:ascii="Arial" w:hAnsi="Arial" w:cs="Arial"/>
          <w:sz w:val="20"/>
          <w:szCs w:val="20"/>
        </w:rPr>
        <w:t xml:space="preserve">, etc.), marketing, and customer relations will be discussed.  </w:t>
      </w:r>
      <w:r w:rsidR="00084682" w:rsidRPr="00FD4E61">
        <w:rPr>
          <w:rFonts w:ascii="Arial" w:hAnsi="Arial" w:cs="Arial"/>
          <w:sz w:val="20"/>
          <w:szCs w:val="20"/>
        </w:rPr>
        <w:t>We will learn about historical bases of diversity in the U.S. and in U.S. organizations, about inter- and intra-national diversity, about legislation related to diversity, and about trends in diversity from a variety of sources.  This is not a diversity-training course, although some course concepts will be useful for those interested in diversity training.</w:t>
      </w:r>
      <w:r w:rsidR="009E4D92">
        <w:rPr>
          <w:rFonts w:ascii="Arial" w:hAnsi="Arial" w:cs="Arial"/>
          <w:sz w:val="20"/>
          <w:szCs w:val="20"/>
        </w:rPr>
        <w:t xml:space="preserve"> </w:t>
      </w:r>
    </w:p>
    <w:p w:rsidR="00084682" w:rsidRPr="00FD4E61" w:rsidRDefault="00084682" w:rsidP="00084682">
      <w:pPr>
        <w:ind w:right="-288"/>
        <w:rPr>
          <w:rFonts w:ascii="Arial" w:hAnsi="Arial" w:cs="Arial"/>
          <w:sz w:val="20"/>
          <w:szCs w:val="20"/>
        </w:rPr>
      </w:pPr>
    </w:p>
    <w:p w:rsidR="001A36C5" w:rsidRDefault="00C16591" w:rsidP="001A36C5">
      <w:pPr>
        <w:ind w:right="-288"/>
        <w:rPr>
          <w:rFonts w:ascii="Arial" w:hAnsi="Arial" w:cs="Arial"/>
          <w:sz w:val="20"/>
          <w:szCs w:val="20"/>
        </w:rPr>
      </w:pPr>
      <w:r>
        <w:rPr>
          <w:rFonts w:ascii="Arial" w:hAnsi="Arial" w:cs="Arial"/>
          <w:sz w:val="20"/>
          <w:szCs w:val="20"/>
        </w:rPr>
        <w:t xml:space="preserve">This class will be partly conducted as a </w:t>
      </w:r>
      <w:r w:rsidRPr="00C16591">
        <w:rPr>
          <w:rFonts w:ascii="Arial" w:hAnsi="Arial" w:cs="Arial"/>
          <w:b/>
          <w:sz w:val="20"/>
          <w:szCs w:val="20"/>
        </w:rPr>
        <w:t>seminar</w:t>
      </w:r>
      <w:r>
        <w:rPr>
          <w:rFonts w:ascii="Arial" w:hAnsi="Arial" w:cs="Arial"/>
          <w:sz w:val="20"/>
          <w:szCs w:val="20"/>
        </w:rPr>
        <w:t xml:space="preserve">, which requires students to come to class prepared to </w:t>
      </w:r>
      <w:r w:rsidR="00084682" w:rsidRPr="00FD4E61">
        <w:rPr>
          <w:rFonts w:ascii="Arial" w:hAnsi="Arial" w:cs="Arial"/>
          <w:sz w:val="20"/>
          <w:szCs w:val="20"/>
        </w:rPr>
        <w:t xml:space="preserve">contribute to discussions, ask questions, and </w:t>
      </w:r>
      <w:r>
        <w:rPr>
          <w:rFonts w:ascii="Arial" w:hAnsi="Arial" w:cs="Arial"/>
          <w:sz w:val="20"/>
          <w:szCs w:val="20"/>
        </w:rPr>
        <w:t>discuss the material</w:t>
      </w:r>
      <w:r w:rsidRPr="00C16591">
        <w:rPr>
          <w:rFonts w:ascii="Arial" w:hAnsi="Arial" w:cs="Arial"/>
          <w:sz w:val="20"/>
          <w:szCs w:val="20"/>
        </w:rPr>
        <w:t xml:space="preserve">. </w:t>
      </w:r>
      <w:r w:rsidRPr="00726D22">
        <w:rPr>
          <w:rFonts w:ascii="Arial" w:hAnsi="Arial" w:cs="Arial"/>
          <w:b/>
          <w:bCs/>
          <w:sz w:val="20"/>
          <w:szCs w:val="20"/>
        </w:rPr>
        <w:t>Remember: 3 for 1</w:t>
      </w:r>
      <w:r>
        <w:rPr>
          <w:rFonts w:ascii="Arial" w:hAnsi="Arial" w:cs="Arial"/>
          <w:bCs/>
          <w:sz w:val="20"/>
          <w:szCs w:val="20"/>
        </w:rPr>
        <w:t>. A general rule is that students should prepare and study 3</w:t>
      </w:r>
      <w:r w:rsidRPr="00C16591">
        <w:rPr>
          <w:rFonts w:ascii="Arial" w:hAnsi="Arial" w:cs="Arial"/>
          <w:bCs/>
          <w:sz w:val="20"/>
          <w:szCs w:val="20"/>
        </w:rPr>
        <w:t xml:space="preserve"> hours outside of class</w:t>
      </w:r>
      <w:r>
        <w:rPr>
          <w:rFonts w:ascii="Arial" w:hAnsi="Arial" w:cs="Arial"/>
          <w:bCs/>
          <w:sz w:val="20"/>
          <w:szCs w:val="20"/>
        </w:rPr>
        <w:t xml:space="preserve"> for each 1 hour of class time</w:t>
      </w:r>
      <w:r w:rsidR="00AA7F00">
        <w:rPr>
          <w:rFonts w:ascii="Arial" w:hAnsi="Arial" w:cs="Arial"/>
          <w:bCs/>
          <w:sz w:val="20"/>
          <w:szCs w:val="20"/>
        </w:rPr>
        <w:t xml:space="preserve"> (don’t laugh! It works very well if you do it with 9 of the 168 hours in each week)</w:t>
      </w:r>
      <w:r>
        <w:rPr>
          <w:rFonts w:ascii="Arial" w:hAnsi="Arial" w:cs="Arial"/>
          <w:bCs/>
          <w:sz w:val="20"/>
          <w:szCs w:val="20"/>
        </w:rPr>
        <w:t xml:space="preserve">. </w:t>
      </w:r>
      <w:r w:rsidR="001A36C5">
        <w:rPr>
          <w:rFonts w:ascii="Arial" w:hAnsi="Arial" w:cs="Arial"/>
          <w:bCs/>
          <w:sz w:val="20"/>
          <w:szCs w:val="20"/>
        </w:rPr>
        <w:t xml:space="preserve">Much of your learning of the material will occur during this time. </w:t>
      </w:r>
      <w:r w:rsidR="001A36C5" w:rsidRPr="00FD4E61">
        <w:rPr>
          <w:rFonts w:ascii="Arial" w:hAnsi="Arial" w:cs="Arial"/>
          <w:sz w:val="20"/>
          <w:szCs w:val="20"/>
        </w:rPr>
        <w:t>We will not cov</w:t>
      </w:r>
      <w:r w:rsidR="00224EF8">
        <w:rPr>
          <w:rFonts w:ascii="Arial" w:hAnsi="Arial" w:cs="Arial"/>
          <w:sz w:val="20"/>
          <w:szCs w:val="20"/>
        </w:rPr>
        <w:t>er all material in the book, and</w:t>
      </w:r>
      <w:r w:rsidR="001A36C5" w:rsidRPr="00FD4E61">
        <w:rPr>
          <w:rFonts w:ascii="Arial" w:hAnsi="Arial" w:cs="Arial"/>
          <w:sz w:val="20"/>
          <w:szCs w:val="20"/>
        </w:rPr>
        <w:t xml:space="preserve"> students are responsible for the material in the chapters and should ask questions if items in the book are unclear. There is a lot of material, so be sure to keep up.  </w:t>
      </w:r>
    </w:p>
    <w:p w:rsidR="001A36C5" w:rsidRDefault="001A36C5" w:rsidP="00084682">
      <w:pPr>
        <w:ind w:right="-288"/>
        <w:rPr>
          <w:rFonts w:ascii="Arial" w:hAnsi="Arial" w:cs="Arial"/>
          <w:bCs/>
          <w:sz w:val="20"/>
          <w:szCs w:val="20"/>
        </w:rPr>
      </w:pPr>
    </w:p>
    <w:p w:rsidR="00084682" w:rsidRPr="00FD4E61" w:rsidRDefault="00C16591" w:rsidP="00084682">
      <w:pPr>
        <w:ind w:right="-288"/>
        <w:rPr>
          <w:rFonts w:ascii="Arial" w:hAnsi="Arial" w:cs="Arial"/>
          <w:sz w:val="20"/>
          <w:szCs w:val="20"/>
        </w:rPr>
      </w:pPr>
      <w:r>
        <w:rPr>
          <w:rFonts w:ascii="Arial" w:hAnsi="Arial" w:cs="Arial"/>
          <w:bCs/>
          <w:sz w:val="20"/>
          <w:szCs w:val="20"/>
        </w:rPr>
        <w:t>In studying and discussing the material, l</w:t>
      </w:r>
      <w:r w:rsidR="00084682" w:rsidRPr="00C16591">
        <w:rPr>
          <w:rFonts w:ascii="Arial" w:hAnsi="Arial" w:cs="Arial"/>
          <w:sz w:val="20"/>
          <w:szCs w:val="20"/>
        </w:rPr>
        <w:t>earning to couch our individual experiences and</w:t>
      </w:r>
      <w:r w:rsidR="00084682" w:rsidRPr="00FD4E61">
        <w:rPr>
          <w:rFonts w:ascii="Arial" w:hAnsi="Arial" w:cs="Arial"/>
          <w:sz w:val="20"/>
          <w:szCs w:val="20"/>
        </w:rPr>
        <w:t xml:space="preserve"> anecdotal evidence against data </w:t>
      </w:r>
      <w:r w:rsidR="00084682">
        <w:rPr>
          <w:rFonts w:ascii="Arial" w:hAnsi="Arial" w:cs="Arial"/>
          <w:sz w:val="20"/>
          <w:szCs w:val="20"/>
        </w:rPr>
        <w:t xml:space="preserve">and research </w:t>
      </w:r>
      <w:r w:rsidR="00084682" w:rsidRPr="00FD4E61">
        <w:rPr>
          <w:rFonts w:ascii="Arial" w:hAnsi="Arial" w:cs="Arial"/>
          <w:sz w:val="20"/>
          <w:szCs w:val="20"/>
        </w:rPr>
        <w:t xml:space="preserve">is an important part of the diversity-learning experience. </w:t>
      </w:r>
      <w:r w:rsidR="00BB2BC6">
        <w:rPr>
          <w:rFonts w:ascii="Arial" w:hAnsi="Arial" w:cs="Arial"/>
          <w:sz w:val="20"/>
          <w:szCs w:val="20"/>
        </w:rPr>
        <w:t>As graduate students and managers</w:t>
      </w:r>
      <w:r w:rsidR="009E4D92">
        <w:rPr>
          <w:rFonts w:ascii="Arial" w:hAnsi="Arial" w:cs="Arial"/>
          <w:sz w:val="20"/>
          <w:szCs w:val="20"/>
        </w:rPr>
        <w:t>,</w:t>
      </w:r>
      <w:r w:rsidR="00BB2BC6">
        <w:rPr>
          <w:rFonts w:ascii="Arial" w:hAnsi="Arial" w:cs="Arial"/>
          <w:sz w:val="20"/>
          <w:szCs w:val="20"/>
        </w:rPr>
        <w:t xml:space="preserve"> managers to be, </w:t>
      </w:r>
      <w:r w:rsidR="009E4D92">
        <w:rPr>
          <w:rFonts w:ascii="Arial" w:hAnsi="Arial" w:cs="Arial"/>
          <w:sz w:val="20"/>
          <w:szCs w:val="20"/>
        </w:rPr>
        <w:t xml:space="preserve">executives, or entrepreneurs, </w:t>
      </w:r>
      <w:r w:rsidR="00BB2BC6">
        <w:rPr>
          <w:rFonts w:ascii="Arial" w:hAnsi="Arial" w:cs="Arial"/>
          <w:sz w:val="20"/>
          <w:szCs w:val="20"/>
        </w:rPr>
        <w:t xml:space="preserve">it is important to also learn how to manage and embrace the diversity of employees, applicants and customers. </w:t>
      </w:r>
      <w:r w:rsidR="009E4D92">
        <w:rPr>
          <w:rFonts w:ascii="Arial" w:hAnsi="Arial" w:cs="Arial"/>
          <w:sz w:val="20"/>
          <w:szCs w:val="20"/>
        </w:rPr>
        <w:t xml:space="preserve">It is also important to understand how diversity may affect us and individuals and how to use our diversity and multiple-group memberships in positive ways. </w:t>
      </w:r>
    </w:p>
    <w:p w:rsidR="00084682" w:rsidRPr="00FD4E61" w:rsidRDefault="00084682" w:rsidP="00084682">
      <w:pPr>
        <w:ind w:right="-288"/>
        <w:rPr>
          <w:rFonts w:ascii="Arial" w:hAnsi="Arial" w:cs="Arial"/>
          <w:sz w:val="20"/>
          <w:szCs w:val="20"/>
        </w:rPr>
      </w:pPr>
    </w:p>
    <w:p w:rsidR="005164D3" w:rsidRDefault="00084682" w:rsidP="00084682">
      <w:pPr>
        <w:ind w:right="-288"/>
        <w:rPr>
          <w:rFonts w:ascii="Arial" w:hAnsi="Arial" w:cs="Arial"/>
          <w:sz w:val="20"/>
          <w:szCs w:val="20"/>
        </w:rPr>
      </w:pPr>
      <w:r w:rsidRPr="00FD4E61">
        <w:rPr>
          <w:rFonts w:ascii="Arial" w:hAnsi="Arial" w:cs="Arial"/>
          <w:sz w:val="20"/>
          <w:szCs w:val="20"/>
        </w:rPr>
        <w:t xml:space="preserve">Diversity in organizations is a broad topic, affected by many issues </w:t>
      </w:r>
      <w:r w:rsidRPr="009E4D92">
        <w:rPr>
          <w:rFonts w:ascii="Arial" w:hAnsi="Arial" w:cs="Arial"/>
          <w:i/>
          <w:sz w:val="20"/>
          <w:szCs w:val="20"/>
        </w:rPr>
        <w:t>outside</w:t>
      </w:r>
      <w:r w:rsidRPr="00FD4E61">
        <w:rPr>
          <w:rFonts w:ascii="Arial" w:hAnsi="Arial" w:cs="Arial"/>
          <w:sz w:val="20"/>
          <w:szCs w:val="20"/>
        </w:rPr>
        <w:t xml:space="preserve"> of organizations, including historical views of men’s and women’s roles (societal norms, socialization), legislation, demographic trends, and other </w:t>
      </w:r>
      <w:r>
        <w:rPr>
          <w:rFonts w:ascii="Arial" w:hAnsi="Arial" w:cs="Arial"/>
          <w:sz w:val="20"/>
          <w:szCs w:val="20"/>
        </w:rPr>
        <w:t xml:space="preserve">complexities of diversity </w:t>
      </w:r>
      <w:r w:rsidRPr="00FD4E61">
        <w:rPr>
          <w:rFonts w:ascii="Arial" w:hAnsi="Arial" w:cs="Arial"/>
          <w:sz w:val="20"/>
          <w:szCs w:val="20"/>
        </w:rPr>
        <w:t xml:space="preserve">issues.  As historical foundations and perspectives provide the opportunity to level-set and increase understanding of present day issues, some of these issues will be covered as well. We will spend time investigating stereotypes and myths, and will use data to help dispel them.  </w:t>
      </w:r>
    </w:p>
    <w:p w:rsidR="005164D3" w:rsidRDefault="005164D3" w:rsidP="00084682">
      <w:pPr>
        <w:ind w:right="-288"/>
        <w:rPr>
          <w:rFonts w:ascii="Arial" w:hAnsi="Arial" w:cs="Arial"/>
          <w:sz w:val="20"/>
          <w:szCs w:val="20"/>
        </w:rPr>
      </w:pPr>
    </w:p>
    <w:p w:rsidR="00084682" w:rsidRDefault="00084682" w:rsidP="00084682">
      <w:pPr>
        <w:ind w:right="-288"/>
        <w:rPr>
          <w:rFonts w:ascii="Arial" w:hAnsi="Arial" w:cs="Arial"/>
          <w:sz w:val="20"/>
          <w:szCs w:val="20"/>
        </w:rPr>
      </w:pPr>
      <w:r w:rsidRPr="00FD4E61">
        <w:rPr>
          <w:rFonts w:ascii="Arial" w:hAnsi="Arial" w:cs="Arial"/>
          <w:sz w:val="20"/>
          <w:szCs w:val="20"/>
        </w:rPr>
        <w:t xml:space="preserve">For those of you who are currently employed or have ever worked, make notes of examples in your workplace of the diversity concepts addressed in this course. Use what you’re learning to help your organization function better and to increase equality, diversity, and inclusion in the organization. </w:t>
      </w:r>
    </w:p>
    <w:p w:rsidR="00141EC6" w:rsidRPr="00920E54" w:rsidRDefault="00141EC6" w:rsidP="00141EC6">
      <w:pPr>
        <w:rPr>
          <w:rFonts w:ascii="Arial" w:hAnsi="Arial" w:cs="Arial"/>
          <w:color w:val="FF0000"/>
          <w:sz w:val="21"/>
          <w:szCs w:val="21"/>
        </w:rPr>
      </w:pPr>
    </w:p>
    <w:p w:rsidR="00B27EB9" w:rsidRDefault="00141EC6" w:rsidP="00084682">
      <w:pPr>
        <w:tabs>
          <w:tab w:val="left" w:pos="7566"/>
        </w:tabs>
        <w:ind w:right="-288"/>
        <w:rPr>
          <w:rFonts w:ascii="Arial" w:hAnsi="Arial" w:cs="Arial"/>
          <w:b/>
          <w:sz w:val="21"/>
          <w:szCs w:val="21"/>
        </w:rPr>
      </w:pPr>
      <w:r w:rsidRPr="0016052E">
        <w:rPr>
          <w:rFonts w:ascii="Arial" w:hAnsi="Arial" w:cs="Arial"/>
          <w:b/>
          <w:sz w:val="21"/>
          <w:szCs w:val="21"/>
        </w:rPr>
        <w:t xml:space="preserve">Required Textbooks and Other Course Materials: </w:t>
      </w:r>
    </w:p>
    <w:p w:rsidR="00B27EB9" w:rsidRDefault="00B27EB9" w:rsidP="00084682">
      <w:pPr>
        <w:tabs>
          <w:tab w:val="left" w:pos="7566"/>
        </w:tabs>
        <w:ind w:right="-288"/>
        <w:rPr>
          <w:rFonts w:ascii="Arial" w:hAnsi="Arial" w:cs="Arial"/>
          <w:b/>
          <w:sz w:val="21"/>
          <w:szCs w:val="21"/>
        </w:rPr>
      </w:pPr>
    </w:p>
    <w:p w:rsidR="00084682" w:rsidRDefault="00084682" w:rsidP="00084682">
      <w:pPr>
        <w:tabs>
          <w:tab w:val="left" w:pos="7566"/>
        </w:tabs>
        <w:ind w:right="-288"/>
        <w:rPr>
          <w:rFonts w:ascii="Arial" w:hAnsi="Arial" w:cs="Arial"/>
          <w:bCs/>
          <w:sz w:val="20"/>
          <w:szCs w:val="20"/>
        </w:rPr>
      </w:pPr>
      <w:r w:rsidRPr="00FD4E61">
        <w:rPr>
          <w:rFonts w:ascii="Arial" w:hAnsi="Arial" w:cs="Arial"/>
          <w:bCs/>
          <w:sz w:val="20"/>
          <w:szCs w:val="20"/>
        </w:rPr>
        <w:t xml:space="preserve">Bell, M. P. 2012. </w:t>
      </w:r>
      <w:r w:rsidRPr="00FD4E61">
        <w:rPr>
          <w:rFonts w:ascii="Arial" w:hAnsi="Arial" w:cs="Arial"/>
          <w:bCs/>
          <w:i/>
          <w:sz w:val="20"/>
          <w:szCs w:val="20"/>
        </w:rPr>
        <w:t>Diversity in Organizations</w:t>
      </w:r>
      <w:r>
        <w:rPr>
          <w:rFonts w:ascii="Arial" w:hAnsi="Arial" w:cs="Arial"/>
          <w:bCs/>
          <w:i/>
          <w:sz w:val="20"/>
          <w:szCs w:val="20"/>
        </w:rPr>
        <w:t xml:space="preserve"> </w:t>
      </w:r>
      <w:r>
        <w:rPr>
          <w:rFonts w:ascii="Arial" w:hAnsi="Arial" w:cs="Arial"/>
          <w:bCs/>
          <w:sz w:val="20"/>
          <w:szCs w:val="20"/>
        </w:rPr>
        <w:t>(2</w:t>
      </w:r>
      <w:r w:rsidRPr="00F44C3D">
        <w:rPr>
          <w:rFonts w:ascii="Arial" w:hAnsi="Arial" w:cs="Arial"/>
          <w:bCs/>
          <w:sz w:val="20"/>
          <w:szCs w:val="20"/>
          <w:vertAlign w:val="superscript"/>
        </w:rPr>
        <w:t>nd</w:t>
      </w:r>
      <w:r>
        <w:rPr>
          <w:rFonts w:ascii="Arial" w:hAnsi="Arial" w:cs="Arial"/>
          <w:bCs/>
          <w:sz w:val="20"/>
          <w:szCs w:val="20"/>
        </w:rPr>
        <w:t xml:space="preserve"> Edition)</w:t>
      </w:r>
      <w:r w:rsidRPr="00FD4E61">
        <w:rPr>
          <w:rFonts w:ascii="Arial" w:hAnsi="Arial" w:cs="Arial"/>
          <w:bCs/>
          <w:sz w:val="20"/>
          <w:szCs w:val="20"/>
        </w:rPr>
        <w:t xml:space="preserve">.  Mason, OH: Southwestern Publishers.  </w:t>
      </w:r>
      <w:r>
        <w:rPr>
          <w:rFonts w:ascii="Arial" w:hAnsi="Arial" w:cs="Arial"/>
          <w:bCs/>
          <w:sz w:val="20"/>
          <w:szCs w:val="20"/>
        </w:rPr>
        <w:t>Book a</w:t>
      </w:r>
      <w:r w:rsidRPr="00FD4E61">
        <w:rPr>
          <w:rFonts w:ascii="Arial" w:hAnsi="Arial" w:cs="Arial"/>
          <w:bCs/>
          <w:sz w:val="20"/>
          <w:szCs w:val="20"/>
        </w:rPr>
        <w:t>lso on reserve in the Central Library</w:t>
      </w:r>
      <w:r>
        <w:rPr>
          <w:rFonts w:ascii="Arial" w:hAnsi="Arial" w:cs="Arial"/>
          <w:bCs/>
          <w:sz w:val="20"/>
          <w:szCs w:val="20"/>
        </w:rPr>
        <w:t>.</w:t>
      </w:r>
    </w:p>
    <w:p w:rsidR="00141EC6" w:rsidRDefault="00141EC6" w:rsidP="00141EC6">
      <w:pPr>
        <w:rPr>
          <w:rFonts w:ascii="Arial" w:hAnsi="Arial" w:cs="Arial"/>
          <w:sz w:val="21"/>
          <w:szCs w:val="21"/>
        </w:rPr>
      </w:pPr>
    </w:p>
    <w:p w:rsidR="00B27EB9" w:rsidRDefault="00B27EB9" w:rsidP="00B27EB9">
      <w:pPr>
        <w:tabs>
          <w:tab w:val="left" w:pos="7566"/>
        </w:tabs>
        <w:ind w:right="-288"/>
        <w:rPr>
          <w:rFonts w:ascii="Arial" w:hAnsi="Arial" w:cs="Arial"/>
          <w:b/>
          <w:bCs/>
          <w:sz w:val="20"/>
          <w:szCs w:val="20"/>
        </w:rPr>
      </w:pPr>
      <w:r>
        <w:rPr>
          <w:rFonts w:ascii="Arial" w:hAnsi="Arial" w:cs="Arial"/>
          <w:b/>
          <w:bCs/>
          <w:sz w:val="20"/>
          <w:szCs w:val="20"/>
        </w:rPr>
        <w:t xml:space="preserve">Optional Texts:  </w:t>
      </w:r>
    </w:p>
    <w:p w:rsidR="00B27EB9" w:rsidRDefault="00B27EB9" w:rsidP="00B27EB9">
      <w:pPr>
        <w:tabs>
          <w:tab w:val="left" w:pos="7566"/>
        </w:tabs>
        <w:ind w:right="-288"/>
        <w:rPr>
          <w:rFonts w:ascii="Arial" w:hAnsi="Arial" w:cs="Arial"/>
          <w:b/>
          <w:bCs/>
          <w:sz w:val="20"/>
          <w:szCs w:val="20"/>
        </w:rPr>
      </w:pPr>
    </w:p>
    <w:p w:rsidR="00B27EB9" w:rsidRDefault="00B27EB9" w:rsidP="00B27EB9">
      <w:pPr>
        <w:tabs>
          <w:tab w:val="left" w:pos="7566"/>
        </w:tabs>
        <w:ind w:right="-288"/>
        <w:rPr>
          <w:rFonts w:ascii="Arial" w:hAnsi="Arial" w:cs="Arial"/>
          <w:bCs/>
          <w:sz w:val="20"/>
          <w:szCs w:val="20"/>
        </w:rPr>
      </w:pPr>
      <w:r>
        <w:rPr>
          <w:rFonts w:ascii="Arial" w:hAnsi="Arial" w:cs="Arial"/>
          <w:bCs/>
          <w:sz w:val="20"/>
          <w:szCs w:val="20"/>
        </w:rPr>
        <w:t xml:space="preserve">The following two inexpensive paperback books </w:t>
      </w:r>
      <w:r w:rsidRPr="00B27EB9">
        <w:rPr>
          <w:rFonts w:ascii="Arial" w:hAnsi="Arial" w:cs="Arial"/>
          <w:bCs/>
          <w:sz w:val="20"/>
          <w:szCs w:val="20"/>
        </w:rPr>
        <w:t>are optional</w:t>
      </w:r>
      <w:r>
        <w:rPr>
          <w:rFonts w:ascii="Arial" w:hAnsi="Arial" w:cs="Arial"/>
          <w:bCs/>
          <w:sz w:val="20"/>
          <w:szCs w:val="20"/>
        </w:rPr>
        <w:t xml:space="preserve"> and may be of interest to those who are particularly interested in the topic and would like to do some additional reading. </w:t>
      </w:r>
    </w:p>
    <w:p w:rsidR="00B27EB9" w:rsidRDefault="00B27EB9" w:rsidP="00B27EB9">
      <w:pPr>
        <w:tabs>
          <w:tab w:val="left" w:pos="7566"/>
        </w:tabs>
        <w:ind w:right="-288"/>
        <w:rPr>
          <w:rFonts w:ascii="Arial" w:hAnsi="Arial" w:cs="Arial"/>
          <w:bCs/>
          <w:sz w:val="20"/>
          <w:szCs w:val="20"/>
        </w:rPr>
      </w:pPr>
    </w:p>
    <w:p w:rsidR="00B27EB9" w:rsidRDefault="00B27EB9" w:rsidP="00B27EB9">
      <w:pPr>
        <w:tabs>
          <w:tab w:val="left" w:pos="7566"/>
        </w:tabs>
        <w:ind w:right="-288"/>
        <w:rPr>
          <w:rStyle w:val="bylinepipe1"/>
          <w:rFonts w:ascii="Verdana" w:hAnsi="Verdana"/>
          <w:sz w:val="17"/>
          <w:szCs w:val="17"/>
        </w:rPr>
      </w:pPr>
      <w:r>
        <w:rPr>
          <w:rFonts w:ascii="Arial" w:hAnsi="Arial" w:cs="Arial"/>
          <w:bCs/>
          <w:sz w:val="20"/>
          <w:szCs w:val="20"/>
        </w:rPr>
        <w:t xml:space="preserve">Russell-Brown, K. (2009). </w:t>
      </w:r>
      <w:r>
        <w:rPr>
          <w:rFonts w:ascii="Arial" w:hAnsi="Arial" w:cs="Arial"/>
          <w:bCs/>
          <w:i/>
          <w:sz w:val="20"/>
          <w:szCs w:val="20"/>
        </w:rPr>
        <w:t>The Color of Crime</w:t>
      </w:r>
      <w:r>
        <w:rPr>
          <w:rFonts w:ascii="Arial" w:hAnsi="Arial" w:cs="Arial"/>
          <w:bCs/>
          <w:sz w:val="20"/>
          <w:szCs w:val="20"/>
        </w:rPr>
        <w:t xml:space="preserve"> (2</w:t>
      </w:r>
      <w:r w:rsidRPr="00D80FD6">
        <w:rPr>
          <w:rFonts w:ascii="Arial" w:hAnsi="Arial" w:cs="Arial"/>
          <w:bCs/>
          <w:sz w:val="20"/>
          <w:szCs w:val="20"/>
          <w:vertAlign w:val="superscript"/>
        </w:rPr>
        <w:t>nd</w:t>
      </w:r>
      <w:r>
        <w:rPr>
          <w:rFonts w:ascii="Arial" w:hAnsi="Arial" w:cs="Arial"/>
          <w:bCs/>
          <w:sz w:val="20"/>
          <w:szCs w:val="20"/>
        </w:rPr>
        <w:t xml:space="preserve"> Edition)</w:t>
      </w:r>
      <w:r w:rsidRPr="00FD4E61">
        <w:rPr>
          <w:rFonts w:ascii="Arial" w:hAnsi="Arial" w:cs="Arial"/>
          <w:bCs/>
          <w:sz w:val="20"/>
          <w:szCs w:val="20"/>
        </w:rPr>
        <w:t>.</w:t>
      </w:r>
      <w:r>
        <w:rPr>
          <w:rFonts w:ascii="Arial" w:hAnsi="Arial" w:cs="Arial"/>
          <w:bCs/>
          <w:sz w:val="20"/>
          <w:szCs w:val="20"/>
        </w:rPr>
        <w:t xml:space="preserve"> New York University Press. </w:t>
      </w:r>
    </w:p>
    <w:p w:rsidR="00B27EB9" w:rsidRPr="00FD4E61" w:rsidRDefault="00B27EB9" w:rsidP="00B27EB9">
      <w:pPr>
        <w:tabs>
          <w:tab w:val="left" w:pos="7566"/>
        </w:tabs>
        <w:ind w:right="-288"/>
        <w:rPr>
          <w:rFonts w:ascii="Arial" w:hAnsi="Arial" w:cs="Arial"/>
          <w:bCs/>
          <w:sz w:val="20"/>
          <w:szCs w:val="20"/>
        </w:rPr>
      </w:pPr>
      <w:r w:rsidRPr="002E6285">
        <w:rPr>
          <w:rStyle w:val="bylinepipe1"/>
          <w:rFonts w:ascii="Verdana" w:hAnsi="Verdana"/>
          <w:sz w:val="17"/>
          <w:szCs w:val="17"/>
        </w:rPr>
        <w:t>ISBN-10:</w:t>
      </w:r>
      <w:r w:rsidRPr="002E6285">
        <w:rPr>
          <w:rFonts w:ascii="Verdana" w:hAnsi="Verdana"/>
          <w:bCs/>
          <w:sz w:val="17"/>
          <w:szCs w:val="17"/>
        </w:rPr>
        <w:t xml:space="preserve"> 0814776183 </w:t>
      </w:r>
      <w:r w:rsidRPr="002E6285">
        <w:rPr>
          <w:rStyle w:val="bylinepipe1"/>
          <w:rFonts w:ascii="Verdana" w:hAnsi="Verdana"/>
          <w:sz w:val="17"/>
          <w:szCs w:val="17"/>
        </w:rPr>
        <w:t>| ISBN-13:</w:t>
      </w:r>
      <w:r w:rsidRPr="002E6285">
        <w:rPr>
          <w:rFonts w:ascii="Verdana" w:hAnsi="Verdana"/>
          <w:bCs/>
          <w:sz w:val="17"/>
          <w:szCs w:val="17"/>
        </w:rPr>
        <w:t xml:space="preserve"> 978-0814776186</w:t>
      </w:r>
      <w:r>
        <w:rPr>
          <w:rFonts w:ascii="Verdana" w:hAnsi="Verdana"/>
          <w:sz w:val="17"/>
          <w:szCs w:val="17"/>
        </w:rPr>
        <w:t>.</w:t>
      </w:r>
      <w:r>
        <w:rPr>
          <w:rFonts w:ascii="Verdana" w:hAnsi="Verdana"/>
          <w:b/>
          <w:bCs/>
          <w:color w:val="000000"/>
          <w:sz w:val="17"/>
          <w:szCs w:val="17"/>
        </w:rPr>
        <w:t xml:space="preserve">  </w:t>
      </w:r>
      <w:r>
        <w:rPr>
          <w:rFonts w:ascii="Arial" w:hAnsi="Arial" w:cs="Arial"/>
          <w:bCs/>
          <w:sz w:val="20"/>
          <w:szCs w:val="20"/>
        </w:rPr>
        <w:t>Classic book by University of Florida law professor addresses racial profiling and attitudes toward race and blackness that also affect hiring decisions and attitudes toward and treatment of Black customers and employees. Introduction and chapters 1, 2, and 4 are particularly relevant.  Dr. Russell-Brown spoke at UT Arlington in 2013.</w:t>
      </w:r>
      <w:r w:rsidR="005164D3">
        <w:rPr>
          <w:rFonts w:ascii="Arial" w:hAnsi="Arial" w:cs="Arial"/>
          <w:bCs/>
          <w:sz w:val="20"/>
          <w:szCs w:val="20"/>
        </w:rPr>
        <w:t xml:space="preserve">  </w:t>
      </w:r>
      <w:r w:rsidR="005164D3" w:rsidRPr="005164D3">
        <w:rPr>
          <w:rFonts w:ascii="Arial" w:hAnsi="Arial" w:cs="Arial"/>
          <w:b/>
          <w:bCs/>
          <w:sz w:val="20"/>
          <w:szCs w:val="20"/>
        </w:rPr>
        <w:t>Who is coming this year that you can hear</w:t>
      </w:r>
      <w:r w:rsidR="000F27C0">
        <w:rPr>
          <w:rFonts w:ascii="Arial" w:hAnsi="Arial" w:cs="Arial"/>
          <w:b/>
          <w:bCs/>
          <w:sz w:val="20"/>
          <w:szCs w:val="20"/>
        </w:rPr>
        <w:t xml:space="preserve"> and learn from</w:t>
      </w:r>
      <w:r w:rsidR="005164D3" w:rsidRPr="005164D3">
        <w:rPr>
          <w:rFonts w:ascii="Arial" w:hAnsi="Arial" w:cs="Arial"/>
          <w:b/>
          <w:bCs/>
          <w:sz w:val="20"/>
          <w:szCs w:val="20"/>
        </w:rPr>
        <w:t>?</w:t>
      </w:r>
      <w:r w:rsidR="005164D3">
        <w:rPr>
          <w:rFonts w:ascii="Arial" w:hAnsi="Arial" w:cs="Arial"/>
          <w:bCs/>
          <w:sz w:val="20"/>
          <w:szCs w:val="20"/>
        </w:rPr>
        <w:t xml:space="preserve"> </w:t>
      </w:r>
    </w:p>
    <w:p w:rsidR="00B27EB9" w:rsidRDefault="00B27EB9" w:rsidP="00B27EB9">
      <w:pPr>
        <w:tabs>
          <w:tab w:val="left" w:pos="7566"/>
        </w:tabs>
        <w:ind w:right="-288"/>
        <w:rPr>
          <w:rFonts w:ascii="Arial" w:hAnsi="Arial" w:cs="Arial"/>
          <w:bCs/>
          <w:sz w:val="20"/>
          <w:szCs w:val="20"/>
        </w:rPr>
      </w:pPr>
    </w:p>
    <w:p w:rsidR="00B27EB9" w:rsidRDefault="00B27EB9" w:rsidP="00B27EB9">
      <w:pPr>
        <w:tabs>
          <w:tab w:val="left" w:pos="7566"/>
        </w:tabs>
        <w:ind w:right="-288"/>
        <w:rPr>
          <w:rFonts w:ascii="Arial" w:hAnsi="Arial" w:cs="Arial"/>
          <w:bCs/>
          <w:sz w:val="20"/>
          <w:szCs w:val="20"/>
        </w:rPr>
      </w:pPr>
      <w:r w:rsidRPr="00FD4E61">
        <w:rPr>
          <w:rFonts w:ascii="Arial" w:hAnsi="Arial" w:cs="Arial"/>
          <w:bCs/>
          <w:sz w:val="20"/>
          <w:szCs w:val="20"/>
        </w:rPr>
        <w:t xml:space="preserve">Takaki, R.  2008 (Revised edition).  </w:t>
      </w:r>
      <w:r w:rsidRPr="00FD4E61">
        <w:rPr>
          <w:rFonts w:ascii="Arial" w:hAnsi="Arial" w:cs="Arial"/>
          <w:bCs/>
          <w:i/>
          <w:sz w:val="20"/>
          <w:szCs w:val="20"/>
        </w:rPr>
        <w:t>A different mirror</w:t>
      </w:r>
      <w:r w:rsidRPr="00FD4E61">
        <w:rPr>
          <w:rFonts w:ascii="Arial" w:hAnsi="Arial" w:cs="Arial"/>
          <w:bCs/>
          <w:sz w:val="20"/>
          <w:szCs w:val="20"/>
        </w:rPr>
        <w:t>.  New York:  Back Bay Books.</w:t>
      </w:r>
    </w:p>
    <w:p w:rsidR="00B27EB9" w:rsidRDefault="00B27EB9" w:rsidP="00B27EB9">
      <w:pPr>
        <w:spacing w:after="120"/>
        <w:rPr>
          <w:rFonts w:ascii="Arial" w:hAnsi="Arial" w:cs="Arial"/>
          <w:b/>
          <w:bCs/>
          <w:sz w:val="20"/>
          <w:szCs w:val="20"/>
        </w:rPr>
      </w:pPr>
      <w:r w:rsidRPr="006A3A0B">
        <w:rPr>
          <w:rFonts w:ascii="Verdana" w:hAnsi="Verdana"/>
          <w:bCs/>
          <w:color w:val="000000"/>
          <w:sz w:val="16"/>
          <w:szCs w:val="16"/>
        </w:rPr>
        <w:t>ISBN-10:</w:t>
      </w:r>
      <w:r w:rsidRPr="006A3A0B">
        <w:rPr>
          <w:rFonts w:ascii="Verdana" w:hAnsi="Verdana"/>
          <w:color w:val="000000"/>
          <w:sz w:val="16"/>
          <w:szCs w:val="16"/>
        </w:rPr>
        <w:t xml:space="preserve"> 0316022365</w:t>
      </w:r>
      <w:r w:rsidRPr="002E6285">
        <w:rPr>
          <w:rFonts w:ascii="Verdana" w:hAnsi="Verdana"/>
          <w:color w:val="000000"/>
          <w:sz w:val="16"/>
          <w:szCs w:val="16"/>
        </w:rPr>
        <w:t xml:space="preserve"> </w:t>
      </w:r>
      <w:r w:rsidRPr="006A3A0B">
        <w:rPr>
          <w:rFonts w:ascii="Verdana" w:hAnsi="Verdana"/>
          <w:bCs/>
          <w:color w:val="000000"/>
          <w:sz w:val="16"/>
          <w:szCs w:val="16"/>
        </w:rPr>
        <w:t>ISBN-13:</w:t>
      </w:r>
      <w:r w:rsidRPr="006A3A0B">
        <w:rPr>
          <w:rFonts w:ascii="Verdana" w:hAnsi="Verdana"/>
          <w:color w:val="000000"/>
          <w:sz w:val="16"/>
          <w:szCs w:val="16"/>
        </w:rPr>
        <w:t xml:space="preserve"> 978-0316022361</w:t>
      </w:r>
      <w:r>
        <w:rPr>
          <w:rFonts w:ascii="Verdana" w:hAnsi="Verdana"/>
          <w:color w:val="000000"/>
          <w:sz w:val="16"/>
          <w:szCs w:val="16"/>
        </w:rPr>
        <w:t xml:space="preserve">.  </w:t>
      </w:r>
      <w:r>
        <w:rPr>
          <w:rFonts w:ascii="Arial" w:hAnsi="Arial" w:cs="Arial"/>
          <w:bCs/>
          <w:sz w:val="20"/>
          <w:szCs w:val="20"/>
        </w:rPr>
        <w:t>Seminal book by Dr. Ronald Takaki, founder of University of California Berkeley’s Black Studies program pr</w:t>
      </w:r>
      <w:r w:rsidRPr="00FD4E61">
        <w:rPr>
          <w:rFonts w:ascii="Arial" w:hAnsi="Arial" w:cs="Arial"/>
          <w:bCs/>
          <w:sz w:val="20"/>
          <w:szCs w:val="20"/>
        </w:rPr>
        <w:t>ovides rich details on the history of numerous racial and ethnic groups in the U</w:t>
      </w:r>
      <w:r>
        <w:rPr>
          <w:rFonts w:ascii="Arial" w:hAnsi="Arial" w:cs="Arial"/>
          <w:bCs/>
          <w:sz w:val="20"/>
          <w:szCs w:val="20"/>
        </w:rPr>
        <w:t xml:space="preserve">nited States. Dr. Takaki visited UT Arlington in </w:t>
      </w:r>
      <w:r w:rsidR="005164D3">
        <w:rPr>
          <w:rFonts w:ascii="Arial" w:hAnsi="Arial" w:cs="Arial"/>
          <w:bCs/>
          <w:sz w:val="20"/>
          <w:szCs w:val="20"/>
        </w:rPr>
        <w:t>2008</w:t>
      </w:r>
      <w:r>
        <w:rPr>
          <w:rFonts w:ascii="Arial" w:hAnsi="Arial" w:cs="Arial"/>
          <w:bCs/>
          <w:sz w:val="20"/>
          <w:szCs w:val="20"/>
        </w:rPr>
        <w:t>.</w:t>
      </w:r>
      <w:r w:rsidR="005164D3">
        <w:rPr>
          <w:rFonts w:ascii="Arial" w:hAnsi="Arial" w:cs="Arial"/>
          <w:bCs/>
          <w:sz w:val="20"/>
          <w:szCs w:val="20"/>
        </w:rPr>
        <w:t xml:space="preserve">  </w:t>
      </w:r>
      <w:r w:rsidR="005164D3" w:rsidRPr="005164D3">
        <w:rPr>
          <w:rFonts w:ascii="Arial" w:hAnsi="Arial" w:cs="Arial"/>
          <w:b/>
          <w:bCs/>
          <w:sz w:val="20"/>
          <w:szCs w:val="20"/>
        </w:rPr>
        <w:t>Who is coming this year that you can hear</w:t>
      </w:r>
      <w:r w:rsidR="000F27C0">
        <w:rPr>
          <w:rFonts w:ascii="Arial" w:hAnsi="Arial" w:cs="Arial"/>
          <w:b/>
          <w:bCs/>
          <w:sz w:val="20"/>
          <w:szCs w:val="20"/>
        </w:rPr>
        <w:t xml:space="preserve"> and learn from</w:t>
      </w:r>
      <w:r w:rsidR="005164D3" w:rsidRPr="005164D3">
        <w:rPr>
          <w:rFonts w:ascii="Arial" w:hAnsi="Arial" w:cs="Arial"/>
          <w:b/>
          <w:bCs/>
          <w:sz w:val="20"/>
          <w:szCs w:val="20"/>
        </w:rPr>
        <w:t>?</w:t>
      </w:r>
    </w:p>
    <w:p w:rsidR="00B27EB9" w:rsidRPr="0016052E" w:rsidRDefault="00B27EB9" w:rsidP="00141EC6">
      <w:pPr>
        <w:rPr>
          <w:rFonts w:ascii="Arial" w:hAnsi="Arial" w:cs="Arial"/>
          <w:sz w:val="21"/>
          <w:szCs w:val="21"/>
        </w:rPr>
      </w:pPr>
    </w:p>
    <w:p w:rsidR="00726D22"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w:t>
      </w:r>
      <w:r w:rsidR="005164D3">
        <w:rPr>
          <w:rFonts w:ascii="Arial" w:hAnsi="Arial" w:cs="Arial"/>
          <w:sz w:val="21"/>
          <w:szCs w:val="21"/>
        </w:rPr>
        <w:t>t</w:t>
      </w:r>
      <w:r w:rsidRPr="00593047">
        <w:rPr>
          <w:rFonts w:ascii="Arial" w:hAnsi="Arial" w:cs="Arial"/>
          <w:sz w:val="21"/>
          <w:szCs w:val="21"/>
        </w:rPr>
        <w:t xml:space="preserve">he University of Texas at Arlington, taking attendance is not required. Rather, each faculty member is free to develop his or her own methods of evaluating students’ academic performance, which includes establishing course-specific policies on attendance. As </w:t>
      </w:r>
      <w:r w:rsidR="00726D22">
        <w:rPr>
          <w:rFonts w:ascii="Arial" w:hAnsi="Arial" w:cs="Arial"/>
          <w:sz w:val="21"/>
          <w:szCs w:val="21"/>
        </w:rPr>
        <w:t xml:space="preserve">the instructor of this section, I will take attendance at each class period. </w:t>
      </w:r>
    </w:p>
    <w:p w:rsidR="00726D22" w:rsidRDefault="00726D22" w:rsidP="00593047">
      <w:pPr>
        <w:rPr>
          <w:rFonts w:ascii="Arial" w:hAnsi="Arial" w:cs="Arial"/>
          <w:sz w:val="21"/>
          <w:szCs w:val="21"/>
        </w:rPr>
      </w:pPr>
    </w:p>
    <w:p w:rsidR="000F27C0" w:rsidRDefault="00726D22" w:rsidP="00726D22">
      <w:pPr>
        <w:ind w:left="-180" w:right="-576"/>
        <w:rPr>
          <w:rFonts w:ascii="Arial" w:hAnsi="Arial" w:cs="Arial"/>
          <w:sz w:val="20"/>
          <w:szCs w:val="20"/>
        </w:rPr>
      </w:pPr>
      <w:r>
        <w:rPr>
          <w:rFonts w:ascii="Arial" w:hAnsi="Arial" w:cs="Arial"/>
          <w:sz w:val="20"/>
          <w:szCs w:val="20"/>
        </w:rPr>
        <w:t xml:space="preserve">    </w:t>
      </w:r>
      <w:r w:rsidRPr="00B96A5C">
        <w:rPr>
          <w:rFonts w:ascii="Arial" w:hAnsi="Arial" w:cs="Arial"/>
          <w:sz w:val="20"/>
          <w:szCs w:val="20"/>
        </w:rPr>
        <w:t>Absence, excessive tardiness, leaving class</w:t>
      </w:r>
      <w:r>
        <w:rPr>
          <w:rFonts w:ascii="Arial" w:hAnsi="Arial" w:cs="Arial"/>
          <w:sz w:val="20"/>
          <w:szCs w:val="20"/>
        </w:rPr>
        <w:t xml:space="preserve"> or returning late from breaks</w:t>
      </w:r>
      <w:r w:rsidRPr="00B96A5C">
        <w:rPr>
          <w:rFonts w:ascii="Arial" w:hAnsi="Arial" w:cs="Arial"/>
          <w:sz w:val="20"/>
          <w:szCs w:val="20"/>
        </w:rPr>
        <w:t xml:space="preserve">, being inattentive (e.g., web surfing, </w:t>
      </w:r>
      <w:r w:rsidR="000F27C0">
        <w:rPr>
          <w:rFonts w:ascii="Arial" w:hAnsi="Arial" w:cs="Arial"/>
          <w:sz w:val="20"/>
          <w:szCs w:val="20"/>
        </w:rPr>
        <w:t xml:space="preserve">       </w:t>
      </w:r>
    </w:p>
    <w:p w:rsidR="000F27C0" w:rsidRDefault="000F27C0" w:rsidP="00726D22">
      <w:pPr>
        <w:ind w:left="-180" w:right="-576"/>
        <w:rPr>
          <w:rFonts w:ascii="Arial" w:hAnsi="Arial" w:cs="Arial"/>
          <w:sz w:val="20"/>
          <w:szCs w:val="20"/>
        </w:rPr>
      </w:pPr>
      <w:r>
        <w:rPr>
          <w:rFonts w:ascii="Arial" w:hAnsi="Arial" w:cs="Arial"/>
          <w:sz w:val="20"/>
          <w:szCs w:val="20"/>
        </w:rPr>
        <w:t xml:space="preserve">    texting,</w:t>
      </w:r>
      <w:r w:rsidR="00726D22">
        <w:rPr>
          <w:rFonts w:ascii="Arial" w:hAnsi="Arial" w:cs="Arial"/>
          <w:sz w:val="20"/>
          <w:szCs w:val="20"/>
        </w:rPr>
        <w:t xml:space="preserve"> having private conversations</w:t>
      </w:r>
      <w:r w:rsidR="00726D22" w:rsidRPr="00B96A5C">
        <w:rPr>
          <w:rFonts w:ascii="Arial" w:hAnsi="Arial" w:cs="Arial"/>
          <w:sz w:val="20"/>
          <w:szCs w:val="20"/>
        </w:rPr>
        <w:t xml:space="preserve">) or failing to participate will be reflected in </w:t>
      </w:r>
      <w:r w:rsidR="00726D22">
        <w:rPr>
          <w:rFonts w:ascii="Arial" w:hAnsi="Arial" w:cs="Arial"/>
          <w:sz w:val="20"/>
          <w:szCs w:val="20"/>
        </w:rPr>
        <w:t>grades</w:t>
      </w:r>
      <w:r w:rsidR="00726D22" w:rsidRPr="00B96A5C">
        <w:rPr>
          <w:rFonts w:ascii="Arial" w:hAnsi="Arial" w:cs="Arial"/>
          <w:sz w:val="20"/>
          <w:szCs w:val="20"/>
        </w:rPr>
        <w:t xml:space="preserve">.  </w:t>
      </w:r>
      <w:r w:rsidR="00726D22">
        <w:rPr>
          <w:rFonts w:ascii="Arial" w:hAnsi="Arial" w:cs="Arial"/>
          <w:sz w:val="20"/>
          <w:szCs w:val="20"/>
        </w:rPr>
        <w:t xml:space="preserve">Following is the schedule for </w:t>
      </w:r>
      <w:r>
        <w:rPr>
          <w:rFonts w:ascii="Arial" w:hAnsi="Arial" w:cs="Arial"/>
          <w:sz w:val="20"/>
          <w:szCs w:val="20"/>
        </w:rPr>
        <w:t xml:space="preserve">          </w:t>
      </w:r>
    </w:p>
    <w:p w:rsidR="00726D22" w:rsidRPr="00B96A5C" w:rsidRDefault="000F27C0" w:rsidP="00726D22">
      <w:pPr>
        <w:ind w:left="-180" w:right="-576"/>
        <w:rPr>
          <w:rFonts w:ascii="Arial" w:hAnsi="Arial" w:cs="Arial"/>
          <w:sz w:val="20"/>
          <w:szCs w:val="20"/>
        </w:rPr>
      </w:pPr>
      <w:r>
        <w:rPr>
          <w:rFonts w:ascii="Arial" w:hAnsi="Arial" w:cs="Arial"/>
          <w:sz w:val="20"/>
          <w:szCs w:val="20"/>
        </w:rPr>
        <w:t xml:space="preserve">    </w:t>
      </w:r>
      <w:r w:rsidR="00726D22">
        <w:rPr>
          <w:rFonts w:ascii="Arial" w:hAnsi="Arial" w:cs="Arial"/>
          <w:sz w:val="20"/>
          <w:szCs w:val="20"/>
        </w:rPr>
        <w:t xml:space="preserve">point reductions for </w:t>
      </w:r>
      <w:r>
        <w:rPr>
          <w:rFonts w:ascii="Arial" w:hAnsi="Arial" w:cs="Arial"/>
          <w:sz w:val="20"/>
          <w:szCs w:val="20"/>
        </w:rPr>
        <w:t>excessive events</w:t>
      </w:r>
      <w:r w:rsidR="00726D22">
        <w:rPr>
          <w:rFonts w:ascii="Arial" w:hAnsi="Arial" w:cs="Arial"/>
          <w:sz w:val="20"/>
          <w:szCs w:val="20"/>
        </w:rPr>
        <w:t xml:space="preserve">. </w:t>
      </w:r>
    </w:p>
    <w:p w:rsidR="00726D22" w:rsidRPr="00FD4E61" w:rsidRDefault="00726D22" w:rsidP="00726D22">
      <w:pPr>
        <w:ind w:left="-180" w:right="-576"/>
        <w:rPr>
          <w:rFonts w:ascii="Arial" w:hAnsi="Arial" w:cs="Arial"/>
          <w:sz w:val="20"/>
          <w:szCs w:val="20"/>
        </w:rPr>
      </w:pPr>
    </w:p>
    <w:tbl>
      <w:tblPr>
        <w:tblW w:w="938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160"/>
        <w:gridCol w:w="2160"/>
        <w:gridCol w:w="2160"/>
      </w:tblGrid>
      <w:tr w:rsidR="00726D22" w:rsidRPr="00FD4E61" w:rsidTr="00AA7F00">
        <w:tc>
          <w:tcPr>
            <w:tcW w:w="2907" w:type="dxa"/>
          </w:tcPr>
          <w:p w:rsidR="00726D22" w:rsidRPr="00FD4E61" w:rsidRDefault="00726D22" w:rsidP="000F27C0">
            <w:pPr>
              <w:ind w:left="-180" w:right="-576"/>
              <w:rPr>
                <w:rFonts w:ascii="Arial" w:hAnsi="Arial" w:cs="Arial"/>
                <w:sz w:val="20"/>
                <w:szCs w:val="20"/>
              </w:rPr>
            </w:pPr>
            <w:r w:rsidRPr="00FD4E61">
              <w:rPr>
                <w:rFonts w:ascii="Arial" w:hAnsi="Arial" w:cs="Arial"/>
                <w:sz w:val="20"/>
                <w:szCs w:val="20"/>
              </w:rPr>
              <w:t xml:space="preserve">   0 to </w:t>
            </w:r>
            <w:r w:rsidR="000F27C0">
              <w:rPr>
                <w:rFonts w:ascii="Arial" w:hAnsi="Arial" w:cs="Arial"/>
                <w:sz w:val="20"/>
                <w:szCs w:val="20"/>
              </w:rPr>
              <w:t>2</w:t>
            </w:r>
            <w:r>
              <w:rPr>
                <w:rFonts w:ascii="Arial" w:hAnsi="Arial" w:cs="Arial"/>
                <w:sz w:val="20"/>
                <w:szCs w:val="20"/>
              </w:rPr>
              <w:t xml:space="preserve"> </w:t>
            </w:r>
            <w:r w:rsidR="000F27C0">
              <w:rPr>
                <w:rFonts w:ascii="Arial" w:hAnsi="Arial" w:cs="Arial"/>
                <w:sz w:val="20"/>
                <w:szCs w:val="20"/>
              </w:rPr>
              <w:t>events</w:t>
            </w:r>
          </w:p>
        </w:tc>
        <w:tc>
          <w:tcPr>
            <w:tcW w:w="2160" w:type="dxa"/>
          </w:tcPr>
          <w:p w:rsidR="00726D22" w:rsidRPr="00FD4E61" w:rsidRDefault="00726D22" w:rsidP="00AA7F00">
            <w:pPr>
              <w:ind w:left="-180" w:right="-576"/>
              <w:rPr>
                <w:rFonts w:ascii="Arial" w:hAnsi="Arial" w:cs="Arial"/>
                <w:sz w:val="20"/>
                <w:szCs w:val="20"/>
              </w:rPr>
            </w:pPr>
            <w:r>
              <w:rPr>
                <w:rFonts w:ascii="Arial" w:hAnsi="Arial" w:cs="Arial"/>
                <w:sz w:val="20"/>
                <w:szCs w:val="20"/>
              </w:rPr>
              <w:t xml:space="preserve">   0</w:t>
            </w:r>
            <w:r w:rsidRPr="00FD4E61">
              <w:rPr>
                <w:rFonts w:ascii="Arial" w:hAnsi="Arial" w:cs="Arial"/>
                <w:sz w:val="20"/>
                <w:szCs w:val="20"/>
              </w:rPr>
              <w:t xml:space="preserve"> points</w:t>
            </w:r>
          </w:p>
        </w:tc>
        <w:tc>
          <w:tcPr>
            <w:tcW w:w="2160" w:type="dxa"/>
          </w:tcPr>
          <w:p w:rsidR="00726D22" w:rsidRPr="00FD4E61" w:rsidRDefault="00726D22" w:rsidP="00726D22">
            <w:pPr>
              <w:ind w:left="-180" w:right="-576"/>
              <w:rPr>
                <w:rFonts w:ascii="Arial" w:hAnsi="Arial" w:cs="Arial"/>
                <w:sz w:val="20"/>
                <w:szCs w:val="20"/>
              </w:rPr>
            </w:pPr>
            <w:r w:rsidRPr="00FD4E61">
              <w:rPr>
                <w:rFonts w:ascii="Arial" w:hAnsi="Arial" w:cs="Arial"/>
                <w:sz w:val="20"/>
                <w:szCs w:val="20"/>
              </w:rPr>
              <w:t xml:space="preserve">  </w:t>
            </w:r>
            <w:r w:rsidR="000F27C0">
              <w:rPr>
                <w:rFonts w:ascii="Arial" w:hAnsi="Arial" w:cs="Arial"/>
                <w:sz w:val="20"/>
                <w:szCs w:val="20"/>
              </w:rPr>
              <w:t>4</w:t>
            </w:r>
            <w:r>
              <w:rPr>
                <w:rFonts w:ascii="Arial" w:hAnsi="Arial" w:cs="Arial"/>
                <w:sz w:val="20"/>
                <w:szCs w:val="20"/>
              </w:rPr>
              <w:t xml:space="preserve"> </w:t>
            </w:r>
            <w:r w:rsidR="000F27C0">
              <w:rPr>
                <w:rFonts w:ascii="Arial" w:hAnsi="Arial" w:cs="Arial"/>
                <w:sz w:val="20"/>
                <w:szCs w:val="20"/>
              </w:rPr>
              <w:t>events</w:t>
            </w:r>
          </w:p>
        </w:tc>
        <w:tc>
          <w:tcPr>
            <w:tcW w:w="2160" w:type="dxa"/>
          </w:tcPr>
          <w:p w:rsidR="00726D22" w:rsidRPr="00FD4E61" w:rsidRDefault="00726D22" w:rsidP="00AA7F00">
            <w:pPr>
              <w:ind w:left="-180" w:right="-576"/>
              <w:rPr>
                <w:rFonts w:ascii="Arial" w:hAnsi="Arial" w:cs="Arial"/>
                <w:sz w:val="20"/>
                <w:szCs w:val="20"/>
              </w:rPr>
            </w:pPr>
            <w:r>
              <w:rPr>
                <w:rFonts w:ascii="Arial" w:hAnsi="Arial" w:cs="Arial"/>
                <w:sz w:val="20"/>
                <w:szCs w:val="20"/>
              </w:rPr>
              <w:t>T8 points</w:t>
            </w:r>
          </w:p>
        </w:tc>
      </w:tr>
      <w:tr w:rsidR="00726D22" w:rsidRPr="00FD4E61" w:rsidTr="00AA7F00">
        <w:tc>
          <w:tcPr>
            <w:tcW w:w="2907" w:type="dxa"/>
          </w:tcPr>
          <w:p w:rsidR="00726D22" w:rsidRPr="00FD4E61" w:rsidRDefault="000F27C0" w:rsidP="000F27C0">
            <w:pPr>
              <w:ind w:left="-180" w:right="-576"/>
              <w:rPr>
                <w:rFonts w:ascii="Arial" w:hAnsi="Arial" w:cs="Arial"/>
                <w:sz w:val="20"/>
                <w:szCs w:val="20"/>
              </w:rPr>
            </w:pPr>
            <w:r>
              <w:rPr>
                <w:rFonts w:ascii="Arial" w:hAnsi="Arial" w:cs="Arial"/>
                <w:sz w:val="20"/>
                <w:szCs w:val="20"/>
              </w:rPr>
              <w:t xml:space="preserve">   3</w:t>
            </w:r>
            <w:r w:rsidR="00726D22">
              <w:rPr>
                <w:rFonts w:ascii="Arial" w:hAnsi="Arial" w:cs="Arial"/>
                <w:sz w:val="20"/>
                <w:szCs w:val="20"/>
              </w:rPr>
              <w:t xml:space="preserve"> </w:t>
            </w:r>
            <w:r>
              <w:rPr>
                <w:rFonts w:ascii="Arial" w:hAnsi="Arial" w:cs="Arial"/>
                <w:sz w:val="20"/>
                <w:szCs w:val="20"/>
              </w:rPr>
              <w:t>events</w:t>
            </w:r>
          </w:p>
        </w:tc>
        <w:tc>
          <w:tcPr>
            <w:tcW w:w="2160" w:type="dxa"/>
          </w:tcPr>
          <w:p w:rsidR="00726D22" w:rsidRPr="00FD4E61" w:rsidRDefault="00726D22" w:rsidP="00726D22">
            <w:pPr>
              <w:ind w:left="-180" w:right="-576"/>
              <w:rPr>
                <w:rFonts w:ascii="Arial" w:hAnsi="Arial" w:cs="Arial"/>
                <w:sz w:val="20"/>
                <w:szCs w:val="20"/>
              </w:rPr>
            </w:pPr>
            <w:r w:rsidRPr="00FD4E61">
              <w:rPr>
                <w:rFonts w:ascii="Arial" w:hAnsi="Arial" w:cs="Arial"/>
                <w:sz w:val="20"/>
                <w:szCs w:val="20"/>
              </w:rPr>
              <w:t xml:space="preserve"> </w:t>
            </w:r>
            <w:r>
              <w:rPr>
                <w:rFonts w:ascii="Arial" w:hAnsi="Arial" w:cs="Arial"/>
                <w:sz w:val="20"/>
                <w:szCs w:val="20"/>
              </w:rPr>
              <w:t xml:space="preserve">  4 </w:t>
            </w:r>
            <w:r w:rsidRPr="00FD4E61">
              <w:rPr>
                <w:rFonts w:ascii="Arial" w:hAnsi="Arial" w:cs="Arial"/>
                <w:sz w:val="20"/>
                <w:szCs w:val="20"/>
              </w:rPr>
              <w:t>points</w:t>
            </w:r>
            <w:r>
              <w:rPr>
                <w:rFonts w:ascii="Arial" w:hAnsi="Arial" w:cs="Arial"/>
                <w:sz w:val="20"/>
                <w:szCs w:val="20"/>
              </w:rPr>
              <w:t xml:space="preserve"> </w:t>
            </w:r>
          </w:p>
        </w:tc>
        <w:tc>
          <w:tcPr>
            <w:tcW w:w="2160" w:type="dxa"/>
          </w:tcPr>
          <w:p w:rsidR="00726D22" w:rsidRPr="00FD4E61" w:rsidRDefault="000F27C0" w:rsidP="00AA7F00">
            <w:pPr>
              <w:ind w:left="-180" w:right="-576"/>
              <w:rPr>
                <w:rFonts w:ascii="Arial" w:hAnsi="Arial" w:cs="Arial"/>
                <w:sz w:val="20"/>
                <w:szCs w:val="20"/>
              </w:rPr>
            </w:pPr>
            <w:r>
              <w:rPr>
                <w:rFonts w:ascii="Arial" w:hAnsi="Arial" w:cs="Arial"/>
                <w:sz w:val="20"/>
                <w:szCs w:val="20"/>
              </w:rPr>
              <w:t xml:space="preserve">  5</w:t>
            </w:r>
            <w:r w:rsidR="00726D22">
              <w:rPr>
                <w:rFonts w:ascii="Arial" w:hAnsi="Arial" w:cs="Arial"/>
                <w:sz w:val="20"/>
                <w:szCs w:val="20"/>
              </w:rPr>
              <w:t xml:space="preserve"> </w:t>
            </w:r>
            <w:r>
              <w:rPr>
                <w:rFonts w:ascii="Arial" w:hAnsi="Arial" w:cs="Arial"/>
                <w:sz w:val="20"/>
                <w:szCs w:val="20"/>
              </w:rPr>
              <w:t>events</w:t>
            </w:r>
          </w:p>
        </w:tc>
        <w:tc>
          <w:tcPr>
            <w:tcW w:w="2160" w:type="dxa"/>
          </w:tcPr>
          <w:p w:rsidR="00726D22" w:rsidRPr="00FD4E61" w:rsidRDefault="00726D22" w:rsidP="00AA7F00">
            <w:pPr>
              <w:ind w:left="-180" w:right="-576"/>
              <w:rPr>
                <w:rFonts w:ascii="Arial" w:hAnsi="Arial" w:cs="Arial"/>
                <w:sz w:val="20"/>
                <w:szCs w:val="20"/>
              </w:rPr>
            </w:pPr>
            <w:r>
              <w:rPr>
                <w:rFonts w:ascii="Arial" w:hAnsi="Arial" w:cs="Arial"/>
                <w:sz w:val="20"/>
                <w:szCs w:val="20"/>
              </w:rPr>
              <w:t xml:space="preserve">  10 points</w:t>
            </w:r>
          </w:p>
        </w:tc>
      </w:tr>
    </w:tbl>
    <w:p w:rsidR="00726D22" w:rsidRDefault="00726D22" w:rsidP="00593047">
      <w:pPr>
        <w:rPr>
          <w:rFonts w:ascii="Arial" w:hAnsi="Arial" w:cs="Arial"/>
          <w:sz w:val="21"/>
          <w:szCs w:val="21"/>
        </w:rPr>
      </w:pPr>
    </w:p>
    <w:p w:rsidR="00726D22" w:rsidRDefault="00726D22" w:rsidP="00593047">
      <w:pPr>
        <w:rPr>
          <w:rFonts w:ascii="Arial" w:hAnsi="Arial" w:cs="Arial"/>
          <w:sz w:val="21"/>
          <w:szCs w:val="21"/>
        </w:rPr>
      </w:pPr>
    </w:p>
    <w:p w:rsidR="00726D22" w:rsidRDefault="00726D22" w:rsidP="00593047">
      <w:pPr>
        <w:rPr>
          <w:rFonts w:ascii="Arial" w:hAnsi="Arial" w:cs="Arial"/>
          <w:sz w:val="21"/>
          <w:szCs w:val="21"/>
        </w:rPr>
      </w:pPr>
      <w:r>
        <w:rPr>
          <w:rFonts w:ascii="Arial" w:hAnsi="Arial" w:cs="Arial"/>
          <w:sz w:val="21"/>
          <w:szCs w:val="21"/>
        </w:rPr>
        <w:t xml:space="preserve">More </w:t>
      </w:r>
      <w:r w:rsidR="000F27C0">
        <w:rPr>
          <w:rFonts w:ascii="Arial" w:hAnsi="Arial" w:cs="Arial"/>
          <w:sz w:val="21"/>
          <w:szCs w:val="21"/>
        </w:rPr>
        <w:t>events</w:t>
      </w:r>
      <w:r>
        <w:rPr>
          <w:rFonts w:ascii="Arial" w:hAnsi="Arial" w:cs="Arial"/>
          <w:sz w:val="21"/>
          <w:szCs w:val="21"/>
        </w:rPr>
        <w:t xml:space="preserve"> will be factored accordingly. Early departures/late returns from breaks will count as partial events.</w:t>
      </w:r>
      <w:r w:rsidR="006E4495">
        <w:rPr>
          <w:rFonts w:ascii="Arial" w:hAnsi="Arial" w:cs="Arial"/>
          <w:sz w:val="21"/>
          <w:szCs w:val="21"/>
        </w:rPr>
        <w:t xml:space="preserve"> Prioritize your class attendance</w:t>
      </w:r>
      <w:r w:rsidR="005B4E06">
        <w:rPr>
          <w:rFonts w:ascii="Arial" w:hAnsi="Arial" w:cs="Arial"/>
          <w:sz w:val="21"/>
          <w:szCs w:val="21"/>
        </w:rPr>
        <w:t xml:space="preserve"> and participation. You will learn so much more </w:t>
      </w:r>
      <w:r w:rsidR="00F14BCA">
        <w:rPr>
          <w:rFonts w:ascii="Arial" w:hAnsi="Arial" w:cs="Arial"/>
          <w:sz w:val="21"/>
          <w:szCs w:val="21"/>
        </w:rPr>
        <w:t>if you do</w:t>
      </w:r>
      <w:r w:rsidR="006E4495">
        <w:rPr>
          <w:rFonts w:ascii="Arial" w:hAnsi="Arial" w:cs="Arial"/>
          <w:sz w:val="21"/>
          <w:szCs w:val="21"/>
        </w:rPr>
        <w:t xml:space="preserve">. </w:t>
      </w:r>
    </w:p>
    <w:p w:rsidR="00726D22" w:rsidRDefault="00726D22" w:rsidP="00593047">
      <w:pPr>
        <w:rPr>
          <w:rFonts w:ascii="Arial" w:hAnsi="Arial" w:cs="Arial"/>
          <w:sz w:val="21"/>
          <w:szCs w:val="21"/>
        </w:rPr>
      </w:pPr>
    </w:p>
    <w:p w:rsidR="0019018A" w:rsidRPr="00FD4E61" w:rsidRDefault="006E4495" w:rsidP="006E4495">
      <w:pPr>
        <w:ind w:left="-180" w:right="-576"/>
        <w:rPr>
          <w:rFonts w:ascii="Arial" w:hAnsi="Arial" w:cs="Arial"/>
          <w:b/>
          <w:sz w:val="20"/>
          <w:szCs w:val="20"/>
          <w:u w:val="single"/>
        </w:rPr>
      </w:pPr>
      <w:r>
        <w:rPr>
          <w:rFonts w:ascii="Arial" w:hAnsi="Arial" w:cs="Arial"/>
          <w:b/>
          <w:sz w:val="20"/>
          <w:szCs w:val="20"/>
        </w:rPr>
        <w:t xml:space="preserve">   </w:t>
      </w:r>
      <w:r w:rsidR="0019018A" w:rsidRPr="00FD4E61">
        <w:rPr>
          <w:rFonts w:ascii="Arial" w:hAnsi="Arial" w:cs="Arial"/>
          <w:b/>
          <w:sz w:val="20"/>
          <w:szCs w:val="20"/>
          <w:u w:val="single"/>
        </w:rPr>
        <w:t>Standards of Classroom Behavior and Interactions</w:t>
      </w:r>
    </w:p>
    <w:p w:rsidR="0019018A" w:rsidRPr="00FD4E61" w:rsidRDefault="0019018A" w:rsidP="0019018A">
      <w:pPr>
        <w:ind w:left="-180" w:right="-288"/>
        <w:rPr>
          <w:rFonts w:ascii="Arial" w:hAnsi="Arial" w:cs="Arial"/>
          <w:b/>
          <w:sz w:val="20"/>
          <w:szCs w:val="20"/>
          <w:u w:val="single"/>
        </w:rPr>
      </w:pPr>
    </w:p>
    <w:p w:rsidR="0019018A" w:rsidRPr="00FD4E61" w:rsidRDefault="0019018A" w:rsidP="0019018A">
      <w:pPr>
        <w:ind w:right="-288"/>
        <w:rPr>
          <w:rFonts w:ascii="Arial" w:hAnsi="Arial" w:cs="Arial"/>
          <w:sz w:val="20"/>
          <w:szCs w:val="20"/>
        </w:rPr>
      </w:pPr>
      <w:r w:rsidRPr="00FD4E61">
        <w:rPr>
          <w:rFonts w:ascii="Arial" w:hAnsi="Arial" w:cs="Arial"/>
          <w:sz w:val="20"/>
          <w:szCs w:val="20"/>
        </w:rPr>
        <w:t xml:space="preserve">At times, some of the course material may make us uncomfortable, nervous, angry, guilty, or other emotions. It is therefore very important for us to be sensitive to and respectful of each other and the topic at all times.  We are all different and contribute to the diversity in our </w:t>
      </w:r>
      <w:r>
        <w:rPr>
          <w:rFonts w:ascii="Arial" w:hAnsi="Arial" w:cs="Arial"/>
          <w:sz w:val="20"/>
          <w:szCs w:val="20"/>
        </w:rPr>
        <w:t xml:space="preserve">society and </w:t>
      </w:r>
      <w:r w:rsidRPr="00FD4E61">
        <w:rPr>
          <w:rFonts w:ascii="Arial" w:hAnsi="Arial" w:cs="Arial"/>
          <w:sz w:val="20"/>
          <w:szCs w:val="20"/>
        </w:rPr>
        <w:t xml:space="preserve">workplaces. We are also all products of the environments in which we grew up, have visited, and currently live. We have been exposed to many images and messages that have shaped our beliefs, sometimes erroneously (e.g., stereotypes, prejudice, fears). In this class we will learn and grow from each other, as well as from the course content. Discussing topics and ideas does not mean we espouse them, nor does it mean we are racist, sexist, heterosexist, homophobic, or other hold ‘isms’. We will ground our discussions </w:t>
      </w:r>
      <w:r w:rsidRPr="00FD4E61">
        <w:rPr>
          <w:rFonts w:ascii="Arial" w:hAnsi="Arial" w:cs="Arial"/>
          <w:b/>
          <w:sz w:val="20"/>
          <w:szCs w:val="20"/>
        </w:rPr>
        <w:t xml:space="preserve">with data, and most importantly, we will be respectful of each other and the topic at all times. </w:t>
      </w:r>
      <w:r w:rsidRPr="00FD4E61">
        <w:rPr>
          <w:rFonts w:ascii="Arial" w:hAnsi="Arial" w:cs="Arial"/>
          <w:sz w:val="20"/>
          <w:szCs w:val="20"/>
        </w:rPr>
        <w:t xml:space="preserve"> If the line of respect is crossed, I will ask for and appreciate your help in turning around and learning from the experience.</w:t>
      </w:r>
    </w:p>
    <w:p w:rsidR="0019018A" w:rsidRPr="00FD4E61" w:rsidRDefault="0019018A" w:rsidP="0019018A">
      <w:pPr>
        <w:ind w:left="-180" w:right="-288"/>
        <w:rPr>
          <w:rFonts w:ascii="Arial" w:hAnsi="Arial" w:cs="Arial"/>
          <w:sz w:val="20"/>
          <w:szCs w:val="20"/>
        </w:rPr>
      </w:pPr>
    </w:p>
    <w:p w:rsidR="0019018A" w:rsidRPr="00FD4E61" w:rsidRDefault="0019018A" w:rsidP="0019018A">
      <w:pPr>
        <w:pStyle w:val="BodyText"/>
        <w:ind w:left="-180"/>
        <w:rPr>
          <w:sz w:val="20"/>
        </w:rPr>
      </w:pPr>
      <w:r w:rsidRPr="00FD4E61">
        <w:rPr>
          <w:sz w:val="20"/>
        </w:rPr>
        <w:t>Other points about class conduct, learning, and interactions</w:t>
      </w:r>
      <w:r w:rsidRPr="00FE4728">
        <w:rPr>
          <w:rStyle w:val="FootnoteReference"/>
          <w:sz w:val="16"/>
          <w:szCs w:val="16"/>
        </w:rPr>
        <w:footnoteReference w:id="1"/>
      </w:r>
      <w:r w:rsidRPr="00FE4728">
        <w:rPr>
          <w:sz w:val="16"/>
          <w:szCs w:val="16"/>
        </w:rPr>
        <w:t>:</w:t>
      </w:r>
    </w:p>
    <w:p w:rsidR="0019018A" w:rsidRPr="00FD4E61" w:rsidRDefault="0019018A" w:rsidP="0019018A">
      <w:pPr>
        <w:pStyle w:val="BodyText"/>
        <w:spacing w:line="276" w:lineRule="auto"/>
        <w:ind w:left="-180"/>
        <w:rPr>
          <w:sz w:val="20"/>
        </w:rPr>
      </w:pPr>
    </w:p>
    <w:p w:rsidR="0019018A" w:rsidRPr="00FD4E61" w:rsidRDefault="0019018A" w:rsidP="0019018A">
      <w:pPr>
        <w:pStyle w:val="BodyText"/>
        <w:spacing w:line="276" w:lineRule="auto"/>
        <w:ind w:left="-180"/>
        <w:rPr>
          <w:sz w:val="20"/>
        </w:rPr>
      </w:pPr>
      <w:r w:rsidRPr="00FD4E61">
        <w:rPr>
          <w:sz w:val="20"/>
        </w:rPr>
        <w:lastRenderedPageBreak/>
        <w:t>1.  Together, we are here to learn about very complex issues that have plagued society, in one form or another, since the beginning of civilization.</w:t>
      </w:r>
    </w:p>
    <w:p w:rsidR="0019018A" w:rsidRPr="00FD4E61" w:rsidRDefault="0019018A" w:rsidP="0019018A">
      <w:pPr>
        <w:pStyle w:val="BodyText"/>
        <w:spacing w:line="276" w:lineRule="auto"/>
        <w:ind w:left="-180"/>
        <w:rPr>
          <w:sz w:val="20"/>
        </w:rPr>
      </w:pPr>
      <w:r w:rsidRPr="00FD4E61">
        <w:rPr>
          <w:sz w:val="20"/>
        </w:rPr>
        <w:t>2.  We all have some prejudices or biases against some thing, group, or individual.</w:t>
      </w:r>
    </w:p>
    <w:p w:rsidR="0019018A" w:rsidRPr="00FD4E61" w:rsidRDefault="0019018A" w:rsidP="0019018A">
      <w:pPr>
        <w:pStyle w:val="BodyText"/>
        <w:spacing w:line="276" w:lineRule="auto"/>
        <w:ind w:left="-180"/>
        <w:rPr>
          <w:sz w:val="20"/>
        </w:rPr>
      </w:pPr>
      <w:r w:rsidRPr="00FD4E61">
        <w:rPr>
          <w:sz w:val="20"/>
        </w:rPr>
        <w:t>3. We all have experienced some level of prejudice.</w:t>
      </w:r>
    </w:p>
    <w:p w:rsidR="0019018A" w:rsidRPr="00FD4E61" w:rsidRDefault="0019018A" w:rsidP="0019018A">
      <w:pPr>
        <w:pStyle w:val="BodyText"/>
        <w:spacing w:line="276" w:lineRule="auto"/>
        <w:ind w:left="-180"/>
        <w:rPr>
          <w:sz w:val="20"/>
        </w:rPr>
      </w:pPr>
      <w:r w:rsidRPr="00FD4E61">
        <w:rPr>
          <w:sz w:val="20"/>
        </w:rPr>
        <w:t>4. We all have of some lack of knowledge concerning another group or class of people.  No one in the class knows everything there is on issues related to diversity, so it is expected that we come to class with an open mind.</w:t>
      </w:r>
      <w:r>
        <w:rPr>
          <w:sz w:val="20"/>
        </w:rPr>
        <w:t xml:space="preserve"> Learning that some things we believed we knew were not accurate can be very eye-opening.</w:t>
      </w:r>
    </w:p>
    <w:p w:rsidR="0019018A" w:rsidRPr="00FD4E61" w:rsidRDefault="0019018A" w:rsidP="0019018A">
      <w:pPr>
        <w:pStyle w:val="BodyText"/>
        <w:spacing w:line="276" w:lineRule="auto"/>
        <w:ind w:left="-180"/>
        <w:rPr>
          <w:sz w:val="20"/>
        </w:rPr>
      </w:pPr>
      <w:r w:rsidRPr="00FD4E61">
        <w:rPr>
          <w:sz w:val="20"/>
        </w:rPr>
        <w:t xml:space="preserve">5. Learning about diversity issues occurs in a supportive environment, where there is a climate of openness and trust, thus, we will try to discuss honestly our experiences and feelings without fears of being judged, stereotyped, or categorized.  </w:t>
      </w:r>
    </w:p>
    <w:p w:rsidR="0019018A" w:rsidRPr="00FD4E61" w:rsidRDefault="0019018A" w:rsidP="0019018A">
      <w:pPr>
        <w:pStyle w:val="BodyText"/>
        <w:spacing w:line="276" w:lineRule="auto"/>
        <w:ind w:left="-180"/>
        <w:rPr>
          <w:sz w:val="20"/>
        </w:rPr>
      </w:pPr>
      <w:r w:rsidRPr="00FD4E61">
        <w:rPr>
          <w:sz w:val="20"/>
        </w:rPr>
        <w:t>6. Some of the readings, discussions, and presentations in this course will trigger a wide range of emotions-- some of which may be painful or uncomfortable to explore, but exploring these feelings will probably be the greatest catalyst for our growth and development.</w:t>
      </w:r>
    </w:p>
    <w:p w:rsidR="0019018A" w:rsidRPr="00FD4E61" w:rsidRDefault="0019018A" w:rsidP="0019018A">
      <w:pPr>
        <w:pStyle w:val="BodyText"/>
        <w:spacing w:line="276" w:lineRule="auto"/>
        <w:ind w:left="-180" w:right="-288"/>
        <w:rPr>
          <w:sz w:val="20"/>
        </w:rPr>
      </w:pPr>
      <w:r w:rsidRPr="00FD4E61">
        <w:rPr>
          <w:sz w:val="20"/>
        </w:rPr>
        <w:t>7.  Students should view expression of alternative viewpoints as an inevitable, necessary, and important part of education about diversity in organizations.  Part of a student's learning in this course involves awareness of and understanding of various viewpoints and gaining awareness about one's own point of view.</w:t>
      </w:r>
    </w:p>
    <w:p w:rsidR="0019018A" w:rsidRPr="00FD4E61" w:rsidRDefault="0019018A" w:rsidP="0019018A">
      <w:pPr>
        <w:pStyle w:val="BodyText"/>
        <w:spacing w:line="276" w:lineRule="auto"/>
        <w:ind w:left="-180"/>
        <w:rPr>
          <w:sz w:val="20"/>
        </w:rPr>
      </w:pPr>
      <w:r w:rsidRPr="00FD4E61">
        <w:rPr>
          <w:sz w:val="20"/>
        </w:rPr>
        <w:t xml:space="preserve">8.  Many students notice that they become acutely aware of diversity issues in and outside of class over the semester.  Some students mistakenly believe that they are becoming more prejudiced, </w:t>
      </w:r>
      <w:r>
        <w:rPr>
          <w:sz w:val="20"/>
        </w:rPr>
        <w:t xml:space="preserve">intolerant, </w:t>
      </w:r>
      <w:r w:rsidRPr="00FD4E61">
        <w:rPr>
          <w:sz w:val="20"/>
        </w:rPr>
        <w:t>etc. because of their class learning.  What's actually happening is that students are becoming more aware of things that have always been present, but that they haven't been attuned to.</w:t>
      </w:r>
      <w:r>
        <w:rPr>
          <w:sz w:val="20"/>
        </w:rPr>
        <w:t xml:space="preserve"> This is part of the learning process.</w:t>
      </w:r>
    </w:p>
    <w:p w:rsidR="0019018A" w:rsidRPr="00FD4E61" w:rsidRDefault="0019018A" w:rsidP="0019018A">
      <w:pPr>
        <w:pStyle w:val="BodyText"/>
        <w:spacing w:line="276" w:lineRule="auto"/>
        <w:ind w:left="-180"/>
        <w:rPr>
          <w:sz w:val="20"/>
          <w:u w:val="single"/>
        </w:rPr>
      </w:pPr>
      <w:r w:rsidRPr="00FD4E61">
        <w:rPr>
          <w:sz w:val="20"/>
        </w:rPr>
        <w:t xml:space="preserve">9. Respect people's confidentiality outside of this class.  Please mask the identity of individuals who may have been involved in a conversation when discussing the class with those who are not enrolled. </w:t>
      </w:r>
    </w:p>
    <w:p w:rsidR="0019018A" w:rsidRDefault="0019018A" w:rsidP="0019018A">
      <w:pPr>
        <w:pStyle w:val="BodyText"/>
        <w:ind w:left="-180"/>
        <w:rPr>
          <w:sz w:val="20"/>
          <w:u w:val="single"/>
        </w:rPr>
      </w:pPr>
    </w:p>
    <w:p w:rsidR="0019018A" w:rsidRPr="00E470A3" w:rsidRDefault="0019018A" w:rsidP="0019018A">
      <w:pPr>
        <w:ind w:hanging="180"/>
        <w:rPr>
          <w:rFonts w:cs="Calibri"/>
          <w:color w:val="000000"/>
          <w:sz w:val="21"/>
          <w:szCs w:val="21"/>
        </w:rPr>
      </w:pPr>
      <w:r w:rsidRPr="00E470A3">
        <w:rPr>
          <w:rFonts w:cs="Calibri"/>
          <w:b/>
          <w:bCs/>
          <w:color w:val="000000"/>
          <w:sz w:val="21"/>
          <w:szCs w:val="21"/>
        </w:rPr>
        <w:t xml:space="preserve">ELECTRONIC DEVICES IN THE CLASSROOM </w:t>
      </w:r>
    </w:p>
    <w:p w:rsidR="00F54A58" w:rsidRPr="00F54A58" w:rsidRDefault="0019018A" w:rsidP="0019018A">
      <w:pPr>
        <w:pStyle w:val="BodyText"/>
        <w:ind w:left="-180"/>
        <w:rPr>
          <w:color w:val="000000"/>
          <w:sz w:val="20"/>
        </w:rPr>
      </w:pPr>
      <w:r w:rsidRPr="00F54A58">
        <w:rPr>
          <w:color w:val="000000"/>
          <w:sz w:val="20"/>
        </w:rPr>
        <w:t xml:space="preserve">Cell phones must be turned off and put away (not be left on the student's desk, lap, or within sight) during class time.  iPads and laptops must be used only for note-taking, not surfing the web, sending messages, or other measure, which is distracting, rude, and will negatively impact </w:t>
      </w:r>
      <w:r w:rsidR="005B4E06">
        <w:rPr>
          <w:color w:val="000000"/>
          <w:sz w:val="20"/>
        </w:rPr>
        <w:t xml:space="preserve">learning and </w:t>
      </w:r>
      <w:r w:rsidRPr="00F54A58">
        <w:rPr>
          <w:color w:val="000000"/>
          <w:sz w:val="20"/>
        </w:rPr>
        <w:t>grade</w:t>
      </w:r>
      <w:r w:rsidR="005B4E06">
        <w:rPr>
          <w:color w:val="000000"/>
          <w:sz w:val="20"/>
        </w:rPr>
        <w:t>s</w:t>
      </w:r>
      <w:r w:rsidRPr="00F54A58">
        <w:rPr>
          <w:color w:val="000000"/>
          <w:sz w:val="20"/>
        </w:rPr>
        <w:t>.</w:t>
      </w:r>
      <w:r w:rsidR="00726D22" w:rsidRPr="00F54A58">
        <w:rPr>
          <w:color w:val="000000"/>
          <w:sz w:val="20"/>
        </w:rPr>
        <w:t xml:space="preserve"> Research suggests that</w:t>
      </w:r>
      <w:r w:rsidR="00F54A58">
        <w:rPr>
          <w:color w:val="000000"/>
          <w:sz w:val="20"/>
        </w:rPr>
        <w:t>, when possible,</w:t>
      </w:r>
      <w:r w:rsidR="00726D22" w:rsidRPr="00F54A58">
        <w:rPr>
          <w:color w:val="000000"/>
          <w:sz w:val="20"/>
        </w:rPr>
        <w:t xml:space="preserve"> </w:t>
      </w:r>
      <w:r w:rsidR="00726D22" w:rsidRPr="00F54A58">
        <w:rPr>
          <w:b/>
          <w:color w:val="000000"/>
          <w:sz w:val="20"/>
        </w:rPr>
        <w:t xml:space="preserve">writing notes </w:t>
      </w:r>
      <w:r w:rsidR="00726D22" w:rsidRPr="00F54A58">
        <w:rPr>
          <w:color w:val="000000"/>
          <w:sz w:val="20"/>
        </w:rPr>
        <w:t>during class, rather than using the computer for note-taking</w:t>
      </w:r>
      <w:r w:rsidR="00F54A58">
        <w:rPr>
          <w:color w:val="000000"/>
          <w:sz w:val="20"/>
        </w:rPr>
        <w:t>,</w:t>
      </w:r>
      <w:r w:rsidR="00726D22" w:rsidRPr="00F54A58">
        <w:rPr>
          <w:color w:val="000000"/>
          <w:sz w:val="20"/>
        </w:rPr>
        <w:t xml:space="preserve"> improves comprehension and retention.</w:t>
      </w:r>
      <w:r w:rsidRPr="00F54A58">
        <w:rPr>
          <w:color w:val="000000"/>
          <w:sz w:val="20"/>
        </w:rPr>
        <w:t xml:space="preserve">  </w:t>
      </w:r>
      <w:r w:rsidR="00F54A58">
        <w:rPr>
          <w:color w:val="000000"/>
          <w:sz w:val="20"/>
        </w:rPr>
        <w:t>See following article on this topic:</w:t>
      </w:r>
    </w:p>
    <w:p w:rsidR="00F54A58" w:rsidRDefault="00F54A58" w:rsidP="0019018A">
      <w:pPr>
        <w:pStyle w:val="BodyText"/>
        <w:ind w:left="-180"/>
        <w:rPr>
          <w:rFonts w:ascii="Calibri" w:hAnsi="Calibri" w:cs="Calibri"/>
          <w:color w:val="000000"/>
          <w:sz w:val="21"/>
          <w:szCs w:val="21"/>
        </w:rPr>
      </w:pPr>
    </w:p>
    <w:p w:rsidR="00F54A58" w:rsidRDefault="00EB632B" w:rsidP="0019018A">
      <w:pPr>
        <w:pStyle w:val="BodyText"/>
        <w:ind w:left="-180"/>
        <w:rPr>
          <w:rFonts w:ascii="Calibri" w:hAnsi="Calibri" w:cs="Calibri"/>
          <w:color w:val="000000"/>
          <w:sz w:val="21"/>
          <w:szCs w:val="21"/>
        </w:rPr>
      </w:pPr>
      <w:hyperlink r:id="rId10" w:history="1">
        <w:r w:rsidR="00F54A58" w:rsidRPr="00797B81">
          <w:rPr>
            <w:rStyle w:val="Hyperlink"/>
          </w:rPr>
          <w:t>http://www.vox.com/2014/6/4/5776804/note-taking-by-hand-versus-laptop</w:t>
        </w:r>
      </w:hyperlink>
      <w:r w:rsidR="00F54A58">
        <w:t xml:space="preserve"> </w:t>
      </w:r>
    </w:p>
    <w:p w:rsidR="00F54A58" w:rsidRDefault="00F54A58" w:rsidP="0019018A">
      <w:pPr>
        <w:pStyle w:val="BodyText"/>
        <w:ind w:left="-180"/>
        <w:rPr>
          <w:rFonts w:ascii="Calibri" w:hAnsi="Calibri" w:cs="Calibri"/>
          <w:color w:val="000000"/>
          <w:sz w:val="21"/>
          <w:szCs w:val="21"/>
        </w:rPr>
      </w:pPr>
    </w:p>
    <w:p w:rsidR="0019018A" w:rsidRPr="00FD4E61" w:rsidRDefault="00891B4D" w:rsidP="0019018A">
      <w:pPr>
        <w:pStyle w:val="BodyText"/>
        <w:ind w:left="-180"/>
        <w:rPr>
          <w:b/>
          <w:sz w:val="20"/>
        </w:rPr>
      </w:pPr>
      <w:r>
        <w:rPr>
          <w:b/>
          <w:sz w:val="20"/>
        </w:rPr>
        <w:t xml:space="preserve">Please do not record </w:t>
      </w:r>
      <w:r w:rsidR="0019018A" w:rsidRPr="00FD4E61">
        <w:rPr>
          <w:b/>
          <w:sz w:val="20"/>
        </w:rPr>
        <w:t>classes.</w:t>
      </w:r>
      <w:r w:rsidR="0019018A" w:rsidRPr="00FD4E61">
        <w:rPr>
          <w:sz w:val="20"/>
        </w:rPr>
        <w:t xml:space="preserve"> </w:t>
      </w:r>
    </w:p>
    <w:p w:rsidR="0019018A" w:rsidRPr="00FD4E61" w:rsidRDefault="0019018A" w:rsidP="0019018A">
      <w:pPr>
        <w:pStyle w:val="BodyText"/>
        <w:ind w:left="-180"/>
        <w:rPr>
          <w:sz w:val="20"/>
          <w:u w:val="single"/>
        </w:rPr>
      </w:pPr>
    </w:p>
    <w:p w:rsidR="0019018A" w:rsidRPr="00FD4E61" w:rsidRDefault="0019018A" w:rsidP="0019018A">
      <w:pPr>
        <w:ind w:left="-180" w:right="-288"/>
        <w:rPr>
          <w:rFonts w:ascii="Arial" w:hAnsi="Arial" w:cs="Arial"/>
          <w:b/>
          <w:sz w:val="20"/>
          <w:szCs w:val="20"/>
        </w:rPr>
      </w:pPr>
      <w:r>
        <w:rPr>
          <w:rFonts w:ascii="Arial" w:hAnsi="Arial" w:cs="Arial"/>
          <w:b/>
          <w:sz w:val="20"/>
          <w:szCs w:val="20"/>
          <w:u w:val="single"/>
        </w:rPr>
        <w:t>Student Learning Outcomes</w:t>
      </w:r>
    </w:p>
    <w:p w:rsidR="0019018A" w:rsidRPr="00FD4E61" w:rsidRDefault="0019018A" w:rsidP="0019018A">
      <w:pPr>
        <w:spacing w:line="276" w:lineRule="auto"/>
        <w:ind w:left="-180" w:right="-288"/>
        <w:rPr>
          <w:rFonts w:ascii="Arial" w:hAnsi="Arial" w:cs="Arial"/>
          <w:b/>
          <w:sz w:val="20"/>
          <w:szCs w:val="20"/>
        </w:rPr>
      </w:pPr>
    </w:p>
    <w:p w:rsidR="0019018A" w:rsidRPr="00FD4E61" w:rsidRDefault="0019018A" w:rsidP="0019018A">
      <w:pPr>
        <w:spacing w:line="276" w:lineRule="auto"/>
        <w:ind w:left="-180" w:right="-288"/>
        <w:rPr>
          <w:rFonts w:ascii="Arial" w:hAnsi="Arial" w:cs="Arial"/>
          <w:sz w:val="20"/>
          <w:szCs w:val="20"/>
        </w:rPr>
      </w:pPr>
      <w:r w:rsidRPr="00FD4E61">
        <w:rPr>
          <w:rFonts w:ascii="Arial" w:hAnsi="Arial" w:cs="Arial"/>
          <w:sz w:val="20"/>
          <w:szCs w:val="20"/>
        </w:rPr>
        <w:t>Upon completion of the course, students should have a thorough understanding of diversity in organizations. Specifically, students should:</w:t>
      </w:r>
    </w:p>
    <w:p w:rsidR="0019018A" w:rsidRPr="00FD4E61" w:rsidRDefault="0019018A" w:rsidP="0019018A">
      <w:pPr>
        <w:spacing w:line="276" w:lineRule="auto"/>
        <w:ind w:left="-180" w:right="-288"/>
        <w:rPr>
          <w:rFonts w:ascii="Arial" w:hAnsi="Arial" w:cs="Arial"/>
          <w:sz w:val="20"/>
          <w:szCs w:val="20"/>
        </w:rPr>
      </w:pPr>
    </w:p>
    <w:p w:rsidR="0019018A" w:rsidRPr="00FD4E61" w:rsidRDefault="0019018A" w:rsidP="0019018A">
      <w:pPr>
        <w:spacing w:line="276" w:lineRule="auto"/>
        <w:ind w:left="-180" w:right="-288"/>
        <w:rPr>
          <w:rFonts w:ascii="Arial" w:hAnsi="Arial" w:cs="Arial"/>
          <w:sz w:val="20"/>
          <w:szCs w:val="20"/>
        </w:rPr>
      </w:pPr>
      <w:r w:rsidRPr="00FD4E61">
        <w:rPr>
          <w:rFonts w:ascii="Arial" w:hAnsi="Arial" w:cs="Arial"/>
          <w:sz w:val="20"/>
          <w:szCs w:val="20"/>
        </w:rPr>
        <w:t>1.</w:t>
      </w:r>
      <w:r w:rsidRPr="00FD4E61">
        <w:rPr>
          <w:rFonts w:ascii="Arial" w:hAnsi="Arial" w:cs="Arial"/>
          <w:sz w:val="20"/>
          <w:szCs w:val="20"/>
        </w:rPr>
        <w:tab/>
        <w:t xml:space="preserve">be able to identify and explain the commonly studied areas of diversity and discuss their interactions with one another. </w:t>
      </w:r>
    </w:p>
    <w:p w:rsidR="0019018A" w:rsidRPr="00FD4E61" w:rsidRDefault="0019018A" w:rsidP="0019018A">
      <w:pPr>
        <w:spacing w:line="276" w:lineRule="auto"/>
        <w:ind w:left="-180" w:right="-288"/>
        <w:rPr>
          <w:rFonts w:ascii="Arial" w:hAnsi="Arial" w:cs="Arial"/>
          <w:sz w:val="20"/>
          <w:szCs w:val="20"/>
        </w:rPr>
      </w:pPr>
      <w:r w:rsidRPr="00FD4E61">
        <w:rPr>
          <w:rFonts w:ascii="Arial" w:hAnsi="Arial" w:cs="Arial"/>
          <w:sz w:val="20"/>
          <w:szCs w:val="20"/>
        </w:rPr>
        <w:t>2.</w:t>
      </w:r>
      <w:r w:rsidRPr="00FD4E61">
        <w:rPr>
          <w:rFonts w:ascii="Arial" w:hAnsi="Arial" w:cs="Arial"/>
          <w:sz w:val="20"/>
          <w:szCs w:val="20"/>
        </w:rPr>
        <w:tab/>
        <w:t>be able to discuss the legislation and acts that are related to diversity in organizations and explain the historical and current legal and social issues that affect today’s workers and organizations.</w:t>
      </w:r>
    </w:p>
    <w:p w:rsidR="0019018A" w:rsidRPr="00FD4E61" w:rsidRDefault="0019018A" w:rsidP="0019018A">
      <w:pPr>
        <w:spacing w:line="276" w:lineRule="auto"/>
        <w:ind w:left="-180" w:right="-288"/>
        <w:rPr>
          <w:rFonts w:ascii="Arial" w:hAnsi="Arial" w:cs="Arial"/>
          <w:sz w:val="20"/>
          <w:szCs w:val="20"/>
        </w:rPr>
      </w:pPr>
      <w:r w:rsidRPr="00FD4E61">
        <w:rPr>
          <w:rFonts w:ascii="Arial" w:hAnsi="Arial" w:cs="Arial"/>
          <w:sz w:val="20"/>
          <w:szCs w:val="20"/>
        </w:rPr>
        <w:t>3.</w:t>
      </w:r>
      <w:r w:rsidRPr="00FD4E61">
        <w:rPr>
          <w:rFonts w:ascii="Arial" w:hAnsi="Arial" w:cs="Arial"/>
          <w:sz w:val="20"/>
          <w:szCs w:val="20"/>
        </w:rPr>
        <w:tab/>
        <w:t>demonstrate understanding of factors related to the management of diversity in organizations.</w:t>
      </w:r>
    </w:p>
    <w:p w:rsidR="0019018A" w:rsidRPr="00FD4E61" w:rsidRDefault="0019018A" w:rsidP="0019018A">
      <w:pPr>
        <w:spacing w:line="276" w:lineRule="auto"/>
        <w:ind w:left="-180" w:right="-288"/>
        <w:rPr>
          <w:rFonts w:ascii="Arial" w:hAnsi="Arial" w:cs="Arial"/>
          <w:sz w:val="20"/>
          <w:szCs w:val="20"/>
        </w:rPr>
      </w:pPr>
      <w:r w:rsidRPr="00FD4E61">
        <w:rPr>
          <w:rFonts w:ascii="Arial" w:hAnsi="Arial" w:cs="Arial"/>
          <w:sz w:val="20"/>
          <w:szCs w:val="20"/>
        </w:rPr>
        <w:t>4.</w:t>
      </w:r>
      <w:r w:rsidRPr="00FD4E61">
        <w:rPr>
          <w:rFonts w:ascii="Arial" w:hAnsi="Arial" w:cs="Arial"/>
          <w:sz w:val="20"/>
          <w:szCs w:val="20"/>
        </w:rPr>
        <w:tab/>
        <w:t>be able to express the importance of diversity in organizations to all workers.</w:t>
      </w:r>
    </w:p>
    <w:p w:rsidR="0019018A" w:rsidRPr="00FD4E61" w:rsidRDefault="0019018A" w:rsidP="0019018A">
      <w:pPr>
        <w:spacing w:line="276" w:lineRule="auto"/>
        <w:ind w:left="-180" w:right="-288"/>
        <w:rPr>
          <w:rFonts w:ascii="Arial" w:hAnsi="Arial" w:cs="Arial"/>
          <w:sz w:val="20"/>
          <w:szCs w:val="20"/>
        </w:rPr>
      </w:pPr>
      <w:r w:rsidRPr="00FD4E61">
        <w:rPr>
          <w:rFonts w:ascii="Arial" w:hAnsi="Arial" w:cs="Arial"/>
          <w:sz w:val="20"/>
          <w:szCs w:val="20"/>
        </w:rPr>
        <w:t>5.</w:t>
      </w:r>
      <w:r w:rsidRPr="00FD4E61">
        <w:rPr>
          <w:rFonts w:ascii="Arial" w:hAnsi="Arial" w:cs="Arial"/>
          <w:sz w:val="20"/>
          <w:szCs w:val="20"/>
        </w:rPr>
        <w:tab/>
        <w:t>be able to explain research results relevant to key areas of diversity in organizations.</w:t>
      </w:r>
    </w:p>
    <w:p w:rsidR="0019018A" w:rsidRPr="00FD4E61" w:rsidRDefault="0019018A" w:rsidP="0019018A">
      <w:pPr>
        <w:spacing w:line="276" w:lineRule="auto"/>
        <w:ind w:left="-180" w:right="-288"/>
        <w:rPr>
          <w:rFonts w:ascii="Arial" w:hAnsi="Arial" w:cs="Arial"/>
          <w:sz w:val="20"/>
          <w:szCs w:val="20"/>
        </w:rPr>
      </w:pPr>
      <w:r w:rsidRPr="00FD4E61">
        <w:rPr>
          <w:rFonts w:ascii="Arial" w:hAnsi="Arial" w:cs="Arial"/>
          <w:sz w:val="20"/>
          <w:szCs w:val="20"/>
        </w:rPr>
        <w:t>6.</w:t>
      </w:r>
      <w:r w:rsidRPr="00FD4E61">
        <w:rPr>
          <w:rFonts w:ascii="Arial" w:hAnsi="Arial" w:cs="Arial"/>
          <w:sz w:val="20"/>
          <w:szCs w:val="20"/>
        </w:rPr>
        <w:tab/>
        <w:t>be able to describe and dispel common myths and misperceptions about diversity in organizations.</w:t>
      </w:r>
    </w:p>
    <w:p w:rsidR="0019018A" w:rsidRDefault="0019018A" w:rsidP="0019018A">
      <w:pPr>
        <w:ind w:left="-180" w:right="-288"/>
        <w:rPr>
          <w:rFonts w:ascii="Arial" w:hAnsi="Arial" w:cs="Arial"/>
          <w:sz w:val="20"/>
          <w:szCs w:val="20"/>
        </w:rPr>
      </w:pPr>
    </w:p>
    <w:p w:rsidR="0019018A" w:rsidRDefault="0019018A" w:rsidP="0019018A">
      <w:pPr>
        <w:ind w:left="-180" w:right="-288"/>
        <w:rPr>
          <w:rFonts w:ascii="Arial" w:hAnsi="Arial" w:cs="Arial"/>
          <w:sz w:val="20"/>
          <w:szCs w:val="20"/>
        </w:rPr>
      </w:pPr>
      <w:r w:rsidRPr="00FD4E61">
        <w:rPr>
          <w:rFonts w:ascii="Arial" w:hAnsi="Arial" w:cs="Arial"/>
          <w:sz w:val="20"/>
          <w:szCs w:val="20"/>
        </w:rPr>
        <w:t xml:space="preserve">If you allow it, you may well learn more interesting and useful information in this class (that will help you both inside and outside of work) than you have in any other class you’ve taken in the past. </w:t>
      </w:r>
      <w:r w:rsidR="006E4495">
        <w:rPr>
          <w:rFonts w:ascii="Arial" w:hAnsi="Arial" w:cs="Arial"/>
          <w:sz w:val="20"/>
          <w:szCs w:val="20"/>
        </w:rPr>
        <w:t xml:space="preserve">You will see diversity every day, every where. </w:t>
      </w:r>
    </w:p>
    <w:p w:rsidR="0019018A" w:rsidRDefault="0019018A" w:rsidP="0019018A">
      <w:pPr>
        <w:ind w:left="-180" w:right="-288"/>
        <w:rPr>
          <w:rFonts w:ascii="Arial" w:hAnsi="Arial" w:cs="Arial"/>
          <w:sz w:val="20"/>
          <w:szCs w:val="20"/>
        </w:rPr>
      </w:pPr>
    </w:p>
    <w:p w:rsidR="0019018A" w:rsidRDefault="0019018A" w:rsidP="0019018A">
      <w:pPr>
        <w:ind w:right="-288" w:hanging="180"/>
        <w:rPr>
          <w:rFonts w:ascii="Arial" w:hAnsi="Arial" w:cs="Arial"/>
          <w:b/>
          <w:sz w:val="20"/>
          <w:szCs w:val="20"/>
        </w:rPr>
      </w:pPr>
    </w:p>
    <w:p w:rsidR="0019018A" w:rsidRPr="00FD4E61" w:rsidRDefault="0019018A" w:rsidP="0019018A">
      <w:pPr>
        <w:ind w:left="-180" w:right="-288"/>
        <w:rPr>
          <w:rFonts w:ascii="Arial" w:hAnsi="Arial" w:cs="Arial"/>
          <w:sz w:val="20"/>
          <w:szCs w:val="20"/>
        </w:rPr>
      </w:pPr>
      <w:r w:rsidRPr="00FD4E61">
        <w:rPr>
          <w:rFonts w:ascii="Arial" w:hAnsi="Arial" w:cs="Arial"/>
          <w:b/>
          <w:bCs/>
          <w:sz w:val="20"/>
          <w:szCs w:val="20"/>
        </w:rPr>
        <w:lastRenderedPageBreak/>
        <w:t>FORMAT</w:t>
      </w:r>
      <w:r w:rsidRPr="00FD4E61">
        <w:rPr>
          <w:rFonts w:ascii="Arial" w:hAnsi="Arial" w:cs="Arial"/>
          <w:sz w:val="20"/>
          <w:szCs w:val="20"/>
        </w:rPr>
        <w:t xml:space="preserve">:  The course </w:t>
      </w:r>
      <w:r w:rsidR="0036659B">
        <w:rPr>
          <w:rFonts w:ascii="Arial" w:hAnsi="Arial" w:cs="Arial"/>
          <w:sz w:val="20"/>
          <w:szCs w:val="20"/>
        </w:rPr>
        <w:t xml:space="preserve">will be largely a discussion format, and </w:t>
      </w:r>
      <w:r w:rsidRPr="00FD4E61">
        <w:rPr>
          <w:rFonts w:ascii="Arial" w:hAnsi="Arial" w:cs="Arial"/>
          <w:sz w:val="20"/>
          <w:szCs w:val="20"/>
        </w:rPr>
        <w:t xml:space="preserve">will include readings, cases, in-class exercises and outside assignments, film, and interaction.  </w:t>
      </w:r>
      <w:r w:rsidRPr="00FD4E61">
        <w:rPr>
          <w:rFonts w:ascii="Arial" w:hAnsi="Arial" w:cs="Arial"/>
          <w:sz w:val="20"/>
          <w:szCs w:val="20"/>
          <w:u w:val="single"/>
        </w:rPr>
        <w:t>Students must come to class prepared</w:t>
      </w:r>
      <w:r w:rsidR="0036659B">
        <w:rPr>
          <w:rFonts w:ascii="Arial" w:hAnsi="Arial" w:cs="Arial"/>
          <w:sz w:val="20"/>
          <w:szCs w:val="20"/>
          <w:u w:val="single"/>
        </w:rPr>
        <w:t xml:space="preserve"> to participate in discussions</w:t>
      </w:r>
      <w:r w:rsidRPr="00FD4E61">
        <w:rPr>
          <w:rFonts w:ascii="Arial" w:hAnsi="Arial" w:cs="Arial"/>
          <w:sz w:val="20"/>
          <w:szCs w:val="20"/>
          <w:u w:val="single"/>
        </w:rPr>
        <w:t>, having read all assigned readings and supplemental materials as required, and completed all assignments in the proper format</w:t>
      </w:r>
      <w:r w:rsidRPr="00FD4E61">
        <w:rPr>
          <w:rFonts w:ascii="Arial" w:hAnsi="Arial" w:cs="Arial"/>
          <w:sz w:val="20"/>
          <w:szCs w:val="20"/>
        </w:rPr>
        <w:t xml:space="preserve">.  Have all assigned material completed on time.  We will discuss readings, assignments, and current events in class. We will </w:t>
      </w:r>
      <w:r w:rsidRPr="00FD4E61">
        <w:rPr>
          <w:rFonts w:ascii="Arial" w:hAnsi="Arial" w:cs="Arial"/>
          <w:b/>
          <w:sz w:val="20"/>
          <w:szCs w:val="20"/>
        </w:rPr>
        <w:t>not</w:t>
      </w:r>
      <w:r w:rsidRPr="00FD4E61">
        <w:rPr>
          <w:rFonts w:ascii="Arial" w:hAnsi="Arial" w:cs="Arial"/>
          <w:sz w:val="20"/>
          <w:szCs w:val="20"/>
        </w:rPr>
        <w:t xml:space="preserve"> cover all </w:t>
      </w:r>
      <w:r w:rsidR="0036659B">
        <w:rPr>
          <w:rFonts w:ascii="Arial" w:hAnsi="Arial" w:cs="Arial"/>
          <w:sz w:val="20"/>
          <w:szCs w:val="20"/>
        </w:rPr>
        <w:t xml:space="preserve">or most of </w:t>
      </w:r>
      <w:r w:rsidRPr="00FD4E61">
        <w:rPr>
          <w:rFonts w:ascii="Arial" w:hAnsi="Arial" w:cs="Arial"/>
          <w:sz w:val="20"/>
          <w:szCs w:val="20"/>
        </w:rPr>
        <w:t xml:space="preserve">the material in the book; however, you are responsible to keep up with and will be tested on the material and chapters.  </w:t>
      </w:r>
    </w:p>
    <w:p w:rsidR="0019018A" w:rsidRPr="00FD4E61" w:rsidRDefault="0019018A" w:rsidP="0019018A">
      <w:pPr>
        <w:ind w:left="-180" w:right="-288"/>
        <w:rPr>
          <w:rFonts w:ascii="Arial" w:hAnsi="Arial" w:cs="Arial"/>
          <w:sz w:val="20"/>
          <w:szCs w:val="20"/>
        </w:rPr>
      </w:pPr>
    </w:p>
    <w:p w:rsidR="0019018A" w:rsidRDefault="0019018A" w:rsidP="0019018A">
      <w:pPr>
        <w:ind w:left="-180" w:right="-288"/>
        <w:rPr>
          <w:rFonts w:ascii="Arial" w:hAnsi="Arial" w:cs="Arial"/>
          <w:sz w:val="20"/>
          <w:szCs w:val="20"/>
        </w:rPr>
      </w:pPr>
      <w:r w:rsidRPr="00FD4E61">
        <w:rPr>
          <w:rFonts w:ascii="Arial" w:hAnsi="Arial" w:cs="Arial"/>
          <w:sz w:val="20"/>
          <w:szCs w:val="20"/>
        </w:rPr>
        <w:t>This will be a rigorous and demanding course, but hopefully also enjoyable, interesting, and useful. Having taken previous introduction to management, organizational behavior, sociology, and/or psychology courses is helpful to students.</w:t>
      </w:r>
    </w:p>
    <w:p w:rsidR="0019018A" w:rsidRPr="003F3E8C" w:rsidRDefault="0019018A" w:rsidP="0019018A">
      <w:pPr>
        <w:rPr>
          <w:rFonts w:cs="Calibri"/>
          <w:color w:val="000000"/>
        </w:rPr>
      </w:pPr>
    </w:p>
    <w:p w:rsidR="0019018A" w:rsidRPr="00FD4E61" w:rsidRDefault="00141EC6" w:rsidP="0019018A">
      <w:pPr>
        <w:ind w:left="-180" w:right="-288"/>
        <w:rPr>
          <w:rFonts w:ascii="Arial" w:hAnsi="Arial" w:cs="Arial"/>
          <w:b/>
          <w:sz w:val="20"/>
          <w:szCs w:val="20"/>
        </w:rPr>
      </w:pPr>
      <w:r w:rsidRPr="009D756D">
        <w:rPr>
          <w:rFonts w:ascii="Arial" w:hAnsi="Arial" w:cs="Arial"/>
          <w:b/>
          <w:sz w:val="21"/>
          <w:szCs w:val="21"/>
        </w:rPr>
        <w:t>Grading</w:t>
      </w:r>
      <w:r w:rsidRPr="009D756D">
        <w:rPr>
          <w:rFonts w:ascii="Arial" w:hAnsi="Arial" w:cs="Arial"/>
          <w:sz w:val="21"/>
          <w:szCs w:val="21"/>
        </w:rPr>
        <w:t xml:space="preserve">: </w:t>
      </w:r>
      <w:r w:rsidR="0019018A">
        <w:rPr>
          <w:rFonts w:ascii="Arial" w:hAnsi="Arial" w:cs="Arial"/>
          <w:b/>
          <w:sz w:val="20"/>
          <w:szCs w:val="20"/>
        </w:rPr>
        <w:t xml:space="preserve">Any changes will be announced in class and communicated via the official uta email accounts. </w:t>
      </w:r>
    </w:p>
    <w:p w:rsidR="0019018A" w:rsidRDefault="0019018A" w:rsidP="0019018A">
      <w:pPr>
        <w:ind w:left="-180" w:right="-288"/>
        <w:rPr>
          <w:rFonts w:ascii="Arial" w:hAnsi="Arial" w:cs="Arial"/>
          <w:b/>
          <w:sz w:val="20"/>
          <w:szCs w:val="20"/>
        </w:rPr>
      </w:pPr>
    </w:p>
    <w:p w:rsidR="008763D4" w:rsidRDefault="008763D4" w:rsidP="0019018A">
      <w:pPr>
        <w:ind w:left="-180" w:right="-288"/>
        <w:rPr>
          <w:rFonts w:ascii="Arial" w:hAnsi="Arial" w:cs="Arial"/>
          <w:b/>
          <w:sz w:val="21"/>
          <w:szCs w:val="21"/>
        </w:rPr>
      </w:pPr>
      <w:r w:rsidRPr="009D756D">
        <w:rPr>
          <w:rFonts w:ascii="Arial" w:hAnsi="Arial" w:cs="Arial"/>
          <w:b/>
          <w:sz w:val="21"/>
          <w:szCs w:val="21"/>
        </w:rPr>
        <w:t xml:space="preserve">Descriptions of major assignments and examinations: </w:t>
      </w:r>
    </w:p>
    <w:p w:rsidR="008763D4" w:rsidRPr="00FD4E61" w:rsidRDefault="008763D4" w:rsidP="0019018A">
      <w:pPr>
        <w:ind w:left="-180" w:right="-288"/>
        <w:rPr>
          <w:rFonts w:ascii="Arial" w:hAnsi="Arial" w:cs="Arial"/>
          <w:b/>
          <w:sz w:val="20"/>
          <w:szCs w:val="20"/>
        </w:rPr>
      </w:pPr>
    </w:p>
    <w:p w:rsidR="0019018A" w:rsidRPr="00FD4E61" w:rsidRDefault="0019018A" w:rsidP="0019018A">
      <w:pPr>
        <w:ind w:left="-180" w:right="-288"/>
        <w:rPr>
          <w:rFonts w:ascii="Arial" w:hAnsi="Arial" w:cs="Arial"/>
          <w:b/>
          <w:sz w:val="20"/>
          <w:szCs w:val="20"/>
        </w:rPr>
      </w:pPr>
      <w:r w:rsidRPr="00FD4E61">
        <w:rPr>
          <w:rFonts w:ascii="Arial" w:hAnsi="Arial" w:cs="Arial"/>
          <w:b/>
          <w:sz w:val="20"/>
          <w:szCs w:val="20"/>
        </w:rPr>
        <w:t>1.</w:t>
      </w:r>
      <w:r w:rsidRPr="00FD4E61">
        <w:rPr>
          <w:rFonts w:ascii="Arial" w:hAnsi="Arial" w:cs="Arial"/>
          <w:sz w:val="20"/>
          <w:szCs w:val="20"/>
        </w:rPr>
        <w:t xml:space="preserve"> </w:t>
      </w:r>
      <w:r w:rsidRPr="00FD4E61">
        <w:rPr>
          <w:rFonts w:ascii="Arial" w:hAnsi="Arial" w:cs="Arial"/>
          <w:b/>
          <w:bCs/>
          <w:sz w:val="20"/>
          <w:szCs w:val="20"/>
          <w:u w:val="single"/>
        </w:rPr>
        <w:t>Exams (</w:t>
      </w:r>
      <w:r w:rsidR="009E35C5">
        <w:rPr>
          <w:rFonts w:ascii="Arial" w:hAnsi="Arial" w:cs="Arial"/>
          <w:b/>
          <w:bCs/>
          <w:sz w:val="20"/>
          <w:szCs w:val="20"/>
          <w:u w:val="single"/>
        </w:rPr>
        <w:t>45</w:t>
      </w:r>
      <w:r w:rsidRPr="00FD4E61">
        <w:rPr>
          <w:rFonts w:ascii="Arial" w:hAnsi="Arial" w:cs="Arial"/>
          <w:b/>
          <w:bCs/>
          <w:sz w:val="20"/>
          <w:szCs w:val="20"/>
          <w:u w:val="single"/>
        </w:rPr>
        <w:t xml:space="preserve"> points each)</w:t>
      </w:r>
    </w:p>
    <w:p w:rsidR="0019018A" w:rsidRPr="00FD4E61" w:rsidRDefault="0019018A" w:rsidP="0019018A">
      <w:pPr>
        <w:ind w:left="-180"/>
        <w:rPr>
          <w:rFonts w:ascii="Arial" w:hAnsi="Arial" w:cs="Arial"/>
          <w:sz w:val="20"/>
          <w:szCs w:val="20"/>
        </w:rPr>
      </w:pPr>
    </w:p>
    <w:p w:rsidR="0019018A" w:rsidRDefault="0019018A" w:rsidP="0019018A">
      <w:pPr>
        <w:ind w:left="-180"/>
        <w:rPr>
          <w:rFonts w:ascii="Arial" w:hAnsi="Arial" w:cs="Arial"/>
          <w:sz w:val="20"/>
          <w:szCs w:val="20"/>
        </w:rPr>
      </w:pPr>
      <w:r w:rsidRPr="00FD4E61">
        <w:rPr>
          <w:rFonts w:ascii="Arial" w:hAnsi="Arial" w:cs="Arial"/>
          <w:sz w:val="20"/>
          <w:szCs w:val="20"/>
        </w:rPr>
        <w:t xml:space="preserve">There </w:t>
      </w:r>
      <w:r w:rsidR="00895976">
        <w:rPr>
          <w:rFonts w:ascii="Arial" w:hAnsi="Arial" w:cs="Arial"/>
          <w:sz w:val="20"/>
          <w:szCs w:val="20"/>
        </w:rPr>
        <w:t>will be one exam</w:t>
      </w:r>
      <w:r w:rsidRPr="00FD4E61">
        <w:rPr>
          <w:rFonts w:ascii="Arial" w:hAnsi="Arial" w:cs="Arial"/>
          <w:sz w:val="20"/>
          <w:szCs w:val="20"/>
        </w:rPr>
        <w:t xml:space="preserve"> during the semester and one final exam. Exams will </w:t>
      </w:r>
      <w:r>
        <w:rPr>
          <w:rFonts w:ascii="Arial" w:hAnsi="Arial" w:cs="Arial"/>
          <w:sz w:val="20"/>
          <w:szCs w:val="20"/>
        </w:rPr>
        <w:t xml:space="preserve">consist of short answer, essay, case, multiple choice, and/or fill-in the blank questions.  </w:t>
      </w:r>
      <w:r w:rsidRPr="00FD4E61">
        <w:rPr>
          <w:rFonts w:ascii="Arial" w:hAnsi="Arial" w:cs="Arial"/>
          <w:sz w:val="20"/>
          <w:szCs w:val="20"/>
        </w:rPr>
        <w:t xml:space="preserve">Students will be required to demonstrate knowledge and understanding of course concepts, including the ability to apply knowledge from the classes, </w:t>
      </w:r>
      <w:r>
        <w:rPr>
          <w:rFonts w:ascii="Arial" w:hAnsi="Arial" w:cs="Arial"/>
          <w:sz w:val="20"/>
          <w:szCs w:val="20"/>
        </w:rPr>
        <w:t xml:space="preserve">readings, </w:t>
      </w:r>
      <w:r w:rsidRPr="00FD4E61">
        <w:rPr>
          <w:rFonts w:ascii="Arial" w:hAnsi="Arial" w:cs="Arial"/>
          <w:sz w:val="20"/>
          <w:szCs w:val="20"/>
        </w:rPr>
        <w:t>assignments, exercises, viewing materials, and textbook</w:t>
      </w:r>
      <w:r>
        <w:rPr>
          <w:rFonts w:ascii="Arial" w:hAnsi="Arial" w:cs="Arial"/>
          <w:sz w:val="20"/>
          <w:szCs w:val="20"/>
        </w:rPr>
        <w:t xml:space="preserve"> and a knowledge of vocabulary</w:t>
      </w:r>
      <w:r w:rsidRPr="00FD4E61">
        <w:rPr>
          <w:rFonts w:ascii="Arial" w:hAnsi="Arial" w:cs="Arial"/>
          <w:sz w:val="20"/>
          <w:szCs w:val="20"/>
        </w:rPr>
        <w:t xml:space="preserve">.  Most of the material will build upon other material (legislation, historical aspects, for example), so be sure to keep up and to ask questions if you are unsure about something. </w:t>
      </w:r>
    </w:p>
    <w:p w:rsidR="006E4495" w:rsidRDefault="006E4495" w:rsidP="0019018A">
      <w:pPr>
        <w:ind w:left="-180"/>
        <w:rPr>
          <w:rFonts w:ascii="Arial" w:hAnsi="Arial" w:cs="Arial"/>
          <w:sz w:val="20"/>
          <w:szCs w:val="20"/>
        </w:rPr>
      </w:pPr>
    </w:p>
    <w:p w:rsidR="00895976" w:rsidRDefault="0019018A" w:rsidP="00895976">
      <w:pPr>
        <w:ind w:left="-180"/>
        <w:rPr>
          <w:rFonts w:ascii="Arial" w:hAnsi="Arial" w:cs="Arial"/>
          <w:sz w:val="20"/>
          <w:szCs w:val="20"/>
        </w:rPr>
      </w:pPr>
      <w:r>
        <w:rPr>
          <w:rFonts w:ascii="Arial" w:hAnsi="Arial" w:cs="Arial"/>
          <w:sz w:val="20"/>
          <w:szCs w:val="20"/>
        </w:rPr>
        <w:t xml:space="preserve">The final exam is semi-comprehensive and includes recurring, important themes (e.g., Cox and Blake’s ideas about valuing diversity; theories, laws, etc.), along with new material and some material from </w:t>
      </w:r>
      <w:r w:rsidR="007A476F">
        <w:rPr>
          <w:rFonts w:ascii="Arial" w:hAnsi="Arial" w:cs="Arial"/>
          <w:sz w:val="20"/>
          <w:szCs w:val="20"/>
        </w:rPr>
        <w:t>the syntheses.</w:t>
      </w:r>
      <w:r>
        <w:rPr>
          <w:rFonts w:ascii="Arial" w:hAnsi="Arial" w:cs="Arial"/>
          <w:sz w:val="20"/>
          <w:szCs w:val="20"/>
        </w:rPr>
        <w:t xml:space="preserve"> </w:t>
      </w:r>
    </w:p>
    <w:p w:rsidR="00895976" w:rsidRDefault="00895976" w:rsidP="00895976">
      <w:pPr>
        <w:ind w:left="-180"/>
        <w:rPr>
          <w:rFonts w:ascii="Arial" w:hAnsi="Arial" w:cs="Arial"/>
          <w:sz w:val="20"/>
          <w:szCs w:val="20"/>
        </w:rPr>
      </w:pPr>
    </w:p>
    <w:p w:rsidR="00895976" w:rsidRDefault="00895976" w:rsidP="00895976">
      <w:pPr>
        <w:ind w:left="-180"/>
        <w:rPr>
          <w:rFonts w:ascii="Arial" w:hAnsi="Arial" w:cs="Arial"/>
          <w:b/>
          <w:sz w:val="20"/>
          <w:szCs w:val="20"/>
        </w:rPr>
      </w:pPr>
      <w:r w:rsidRPr="00895976">
        <w:rPr>
          <w:rFonts w:ascii="Arial" w:hAnsi="Arial" w:cs="Arial"/>
          <w:b/>
          <w:sz w:val="20"/>
          <w:szCs w:val="20"/>
        </w:rPr>
        <w:t>2.</w:t>
      </w:r>
      <w:r>
        <w:rPr>
          <w:rFonts w:ascii="Arial" w:hAnsi="Arial" w:cs="Arial"/>
          <w:b/>
          <w:sz w:val="20"/>
          <w:szCs w:val="20"/>
        </w:rPr>
        <w:t xml:space="preserve">   </w:t>
      </w:r>
      <w:r w:rsidRPr="00801F31">
        <w:rPr>
          <w:rFonts w:ascii="Arial" w:hAnsi="Arial" w:cs="Arial"/>
          <w:b/>
          <w:sz w:val="20"/>
          <w:szCs w:val="20"/>
          <w:u w:val="single"/>
        </w:rPr>
        <w:t>Quizzes (15 points each)</w:t>
      </w:r>
    </w:p>
    <w:p w:rsidR="00895976" w:rsidRDefault="00895976" w:rsidP="00895976">
      <w:pPr>
        <w:ind w:left="-180"/>
        <w:rPr>
          <w:rFonts w:ascii="Arial" w:hAnsi="Arial" w:cs="Arial"/>
          <w:b/>
          <w:sz w:val="20"/>
          <w:szCs w:val="20"/>
        </w:rPr>
      </w:pPr>
    </w:p>
    <w:p w:rsidR="00895976" w:rsidRPr="00801F31" w:rsidRDefault="00895976" w:rsidP="00895976">
      <w:pPr>
        <w:ind w:left="-180"/>
        <w:rPr>
          <w:rFonts w:ascii="Arial" w:hAnsi="Arial" w:cs="Arial"/>
          <w:sz w:val="20"/>
          <w:szCs w:val="20"/>
        </w:rPr>
      </w:pPr>
      <w:r>
        <w:rPr>
          <w:rFonts w:ascii="Arial" w:hAnsi="Arial" w:cs="Arial"/>
          <w:sz w:val="20"/>
          <w:szCs w:val="20"/>
        </w:rPr>
        <w:t xml:space="preserve">There will be </w:t>
      </w:r>
      <w:r w:rsidR="00791AF9">
        <w:rPr>
          <w:rFonts w:ascii="Arial" w:hAnsi="Arial" w:cs="Arial"/>
          <w:sz w:val="20"/>
          <w:szCs w:val="20"/>
        </w:rPr>
        <w:t>three</w:t>
      </w:r>
      <w:r>
        <w:rPr>
          <w:rFonts w:ascii="Arial" w:hAnsi="Arial" w:cs="Arial"/>
          <w:sz w:val="20"/>
          <w:szCs w:val="20"/>
        </w:rPr>
        <w:t xml:space="preserve"> 15 point quizzes during the semester</w:t>
      </w:r>
      <w:r w:rsidR="00801F31">
        <w:rPr>
          <w:rFonts w:ascii="Arial" w:hAnsi="Arial" w:cs="Arial"/>
          <w:sz w:val="20"/>
          <w:szCs w:val="20"/>
        </w:rPr>
        <w:t xml:space="preserve"> over the chapter material, readings, and other covered material. The questions on the quizzes will be designed to encourage students to read the material and come prepared for classes. The lowest grade of the quizzes will be dropped. There are </w:t>
      </w:r>
      <w:r w:rsidR="00801F31">
        <w:rPr>
          <w:rFonts w:ascii="Arial" w:hAnsi="Arial" w:cs="Arial"/>
          <w:b/>
          <w:sz w:val="20"/>
          <w:szCs w:val="20"/>
        </w:rPr>
        <w:t>no makeup quizzes</w:t>
      </w:r>
      <w:r w:rsidR="00801F31">
        <w:rPr>
          <w:rFonts w:ascii="Arial" w:hAnsi="Arial" w:cs="Arial"/>
          <w:sz w:val="20"/>
          <w:szCs w:val="20"/>
        </w:rPr>
        <w:t xml:space="preserve">, so if you miss a quiz, that will constitute your dropped quiz. If you miss two quizzes, at least one quiz will be recorded as a zero.  </w:t>
      </w:r>
    </w:p>
    <w:p w:rsidR="0019018A" w:rsidRPr="00FD4E61" w:rsidRDefault="0019018A" w:rsidP="0019018A">
      <w:pPr>
        <w:ind w:left="-180"/>
        <w:rPr>
          <w:rFonts w:ascii="Arial" w:hAnsi="Arial" w:cs="Arial"/>
          <w:sz w:val="20"/>
          <w:szCs w:val="20"/>
        </w:rPr>
      </w:pPr>
    </w:p>
    <w:p w:rsidR="0019018A" w:rsidRPr="001C48E9" w:rsidRDefault="00801F31" w:rsidP="0019018A">
      <w:pPr>
        <w:ind w:left="-180"/>
        <w:rPr>
          <w:rFonts w:ascii="Arial" w:hAnsi="Arial" w:cs="Arial"/>
          <w:b/>
          <w:sz w:val="20"/>
          <w:szCs w:val="20"/>
          <w:u w:val="single"/>
        </w:rPr>
      </w:pPr>
      <w:r>
        <w:rPr>
          <w:rFonts w:ascii="Arial" w:hAnsi="Arial" w:cs="Arial"/>
          <w:b/>
          <w:sz w:val="20"/>
          <w:szCs w:val="20"/>
        </w:rPr>
        <w:t>3</w:t>
      </w:r>
      <w:r w:rsidR="0019018A" w:rsidRPr="00FD4E61">
        <w:rPr>
          <w:rFonts w:ascii="Arial" w:hAnsi="Arial" w:cs="Arial"/>
          <w:b/>
          <w:sz w:val="20"/>
          <w:szCs w:val="20"/>
        </w:rPr>
        <w:t xml:space="preserve">. </w:t>
      </w:r>
      <w:r w:rsidR="006E4495" w:rsidRPr="00801F31">
        <w:rPr>
          <w:rFonts w:ascii="Arial" w:hAnsi="Arial" w:cs="Arial"/>
          <w:b/>
          <w:sz w:val="20"/>
          <w:szCs w:val="20"/>
          <w:u w:val="single"/>
        </w:rPr>
        <w:t>Research Article</w:t>
      </w:r>
      <w:r w:rsidR="00375040" w:rsidRPr="00801F31">
        <w:rPr>
          <w:rFonts w:ascii="Arial" w:hAnsi="Arial" w:cs="Arial"/>
          <w:b/>
          <w:sz w:val="20"/>
          <w:szCs w:val="20"/>
          <w:u w:val="single"/>
        </w:rPr>
        <w:t xml:space="preserve"> Synthesis and</w:t>
      </w:r>
      <w:r w:rsidR="006E4495" w:rsidRPr="00801F31">
        <w:rPr>
          <w:rFonts w:ascii="Arial" w:hAnsi="Arial" w:cs="Arial"/>
          <w:b/>
          <w:sz w:val="20"/>
          <w:szCs w:val="20"/>
          <w:u w:val="single"/>
        </w:rPr>
        <w:t xml:space="preserve"> Presentation (</w:t>
      </w:r>
      <w:r w:rsidR="005B4E06">
        <w:rPr>
          <w:rFonts w:ascii="Arial" w:hAnsi="Arial" w:cs="Arial"/>
          <w:b/>
          <w:sz w:val="20"/>
          <w:szCs w:val="20"/>
          <w:u w:val="single"/>
        </w:rPr>
        <w:t>15</w:t>
      </w:r>
      <w:r w:rsidR="006E4495" w:rsidRPr="00801F31">
        <w:rPr>
          <w:rFonts w:ascii="Arial" w:hAnsi="Arial" w:cs="Arial"/>
          <w:b/>
          <w:sz w:val="20"/>
          <w:szCs w:val="20"/>
          <w:u w:val="single"/>
        </w:rPr>
        <w:t xml:space="preserve"> points)</w:t>
      </w:r>
    </w:p>
    <w:p w:rsidR="0019018A" w:rsidRPr="00FD4E61" w:rsidRDefault="0019018A" w:rsidP="0019018A">
      <w:pPr>
        <w:ind w:left="-180"/>
        <w:rPr>
          <w:rFonts w:ascii="Arial" w:hAnsi="Arial" w:cs="Arial"/>
          <w:b/>
          <w:sz w:val="20"/>
          <w:szCs w:val="20"/>
        </w:rPr>
      </w:pPr>
    </w:p>
    <w:p w:rsidR="00416177" w:rsidRDefault="00416177" w:rsidP="00375040">
      <w:pPr>
        <w:ind w:left="-180"/>
        <w:rPr>
          <w:bCs/>
        </w:rPr>
      </w:pPr>
      <w:r>
        <w:rPr>
          <w:bCs/>
        </w:rPr>
        <w:t xml:space="preserve">The purpose of this assignment is to help students learn how to find and assess </w:t>
      </w:r>
      <w:r w:rsidR="00223384">
        <w:rPr>
          <w:bCs/>
        </w:rPr>
        <w:t xml:space="preserve">quality </w:t>
      </w:r>
      <w:r>
        <w:rPr>
          <w:bCs/>
        </w:rPr>
        <w:t xml:space="preserve">research related to diversity in organizations. If you are interested in human resources as a field, choose an article related to selection, performance evaluation or some other HR area. If your field is healthcare, choose an article in that field. Communication or journalism majors might choose one on the media and attitudes about diversity areas (such as racial profiling). </w:t>
      </w:r>
      <w:r w:rsidR="009E4D92">
        <w:rPr>
          <w:bCs/>
        </w:rPr>
        <w:t xml:space="preserve"> </w:t>
      </w:r>
    </w:p>
    <w:p w:rsidR="00416177" w:rsidRDefault="00416177" w:rsidP="00375040">
      <w:pPr>
        <w:ind w:left="-180"/>
        <w:rPr>
          <w:bCs/>
        </w:rPr>
      </w:pPr>
    </w:p>
    <w:p w:rsidR="00C40476" w:rsidRPr="00223384" w:rsidRDefault="00375040" w:rsidP="00375040">
      <w:pPr>
        <w:ind w:left="-180"/>
        <w:rPr>
          <w:bCs/>
        </w:rPr>
      </w:pPr>
      <w:r w:rsidRPr="002629AD">
        <w:rPr>
          <w:bCs/>
        </w:rPr>
        <w:t>Choose</w:t>
      </w:r>
      <w:r>
        <w:rPr>
          <w:bCs/>
        </w:rPr>
        <w:t xml:space="preserve"> a recent </w:t>
      </w:r>
      <w:r w:rsidRPr="008763D4">
        <w:rPr>
          <w:b/>
          <w:bCs/>
        </w:rPr>
        <w:t>empirical</w:t>
      </w:r>
      <w:r>
        <w:rPr>
          <w:bCs/>
        </w:rPr>
        <w:t xml:space="preserve"> (that tests hypotheses or presents data) article from a </w:t>
      </w:r>
      <w:r w:rsidR="008763D4">
        <w:rPr>
          <w:bCs/>
        </w:rPr>
        <w:t xml:space="preserve">new </w:t>
      </w:r>
      <w:r>
        <w:rPr>
          <w:bCs/>
        </w:rPr>
        <w:t xml:space="preserve">high quality academic journal to </w:t>
      </w:r>
      <w:r w:rsidRPr="00C40476">
        <w:rPr>
          <w:b/>
          <w:bCs/>
        </w:rPr>
        <w:t>summarize and discuss in class</w:t>
      </w:r>
      <w:r w:rsidR="008763D4">
        <w:rPr>
          <w:bCs/>
        </w:rPr>
        <w:t xml:space="preserve"> (see list of some target journals at end of syllabus; choose your journal </w:t>
      </w:r>
      <w:r w:rsidR="00416177">
        <w:rPr>
          <w:bCs/>
        </w:rPr>
        <w:t xml:space="preserve">and article </w:t>
      </w:r>
      <w:r w:rsidR="008763D4">
        <w:rPr>
          <w:bCs/>
        </w:rPr>
        <w:t>carefully)</w:t>
      </w:r>
      <w:r>
        <w:rPr>
          <w:bCs/>
        </w:rPr>
        <w:t>.</w:t>
      </w:r>
      <w:r w:rsidR="00223384">
        <w:rPr>
          <w:bCs/>
        </w:rPr>
        <w:t xml:space="preserve"> </w:t>
      </w:r>
      <w:r>
        <w:rPr>
          <w:bCs/>
        </w:rPr>
        <w:t xml:space="preserve"> </w:t>
      </w:r>
      <w:r w:rsidR="00C40476" w:rsidRPr="00296659">
        <w:rPr>
          <w:b/>
          <w:bCs/>
        </w:rPr>
        <w:t xml:space="preserve">You will </w:t>
      </w:r>
      <w:r w:rsidR="00296659">
        <w:rPr>
          <w:b/>
          <w:bCs/>
        </w:rPr>
        <w:t xml:space="preserve">informally present and </w:t>
      </w:r>
      <w:r w:rsidR="00C40476" w:rsidRPr="00296659">
        <w:rPr>
          <w:b/>
          <w:bCs/>
        </w:rPr>
        <w:t>discuss</w:t>
      </w:r>
      <w:r w:rsidR="00296659">
        <w:rPr>
          <w:b/>
          <w:bCs/>
        </w:rPr>
        <w:t xml:space="preserve"> the article</w:t>
      </w:r>
      <w:r w:rsidR="00C40476" w:rsidRPr="00296659">
        <w:rPr>
          <w:b/>
          <w:bCs/>
        </w:rPr>
        <w:t xml:space="preserve"> during class on your assigned day. </w:t>
      </w:r>
      <w:r w:rsidR="00223384">
        <w:rPr>
          <w:bCs/>
        </w:rPr>
        <w:t xml:space="preserve">The article and presentation should focus on the research and theories (discussed in paper, or other relevant ones) related to the study of diversity in organizations, not opinions. </w:t>
      </w:r>
      <w:r w:rsidR="005B4E06">
        <w:rPr>
          <w:bCs/>
        </w:rPr>
        <w:t xml:space="preserve">Choose an article that will allow you to do items 1-4, below well. </w:t>
      </w:r>
    </w:p>
    <w:p w:rsidR="00223384" w:rsidRDefault="00223384" w:rsidP="00375040">
      <w:pPr>
        <w:ind w:left="-180"/>
        <w:rPr>
          <w:bCs/>
        </w:rPr>
      </w:pPr>
    </w:p>
    <w:p w:rsidR="00375040" w:rsidRPr="005B4E06" w:rsidRDefault="00375040" w:rsidP="00375040">
      <w:pPr>
        <w:ind w:left="-180"/>
        <w:rPr>
          <w:bCs/>
        </w:rPr>
      </w:pPr>
      <w:r>
        <w:rPr>
          <w:bCs/>
        </w:rPr>
        <w:t xml:space="preserve">The article must have been published between 2011 and 2014. Use the library search engines to find an article of your choice that focuses on one of the focal groups or topics in the text (see syllabus for dates and topics).  </w:t>
      </w:r>
      <w:r w:rsidR="005B4E06">
        <w:rPr>
          <w:bCs/>
        </w:rPr>
        <w:t xml:space="preserve">In </w:t>
      </w:r>
      <w:r w:rsidR="005B4E06">
        <w:rPr>
          <w:b/>
          <w:bCs/>
        </w:rPr>
        <w:t xml:space="preserve">less than 3 double-spaced pages, </w:t>
      </w:r>
    </w:p>
    <w:p w:rsidR="008763D4" w:rsidRDefault="008763D4" w:rsidP="00375040">
      <w:pPr>
        <w:ind w:left="-180"/>
        <w:rPr>
          <w:bCs/>
        </w:rPr>
      </w:pPr>
    </w:p>
    <w:p w:rsidR="00375040" w:rsidRPr="008763D4" w:rsidRDefault="00375040" w:rsidP="008763D4">
      <w:pPr>
        <w:pStyle w:val="ListParagraph"/>
        <w:numPr>
          <w:ilvl w:val="0"/>
          <w:numId w:val="10"/>
        </w:numPr>
        <w:rPr>
          <w:bCs/>
        </w:rPr>
      </w:pPr>
      <w:r w:rsidRPr="008763D4">
        <w:rPr>
          <w:bCs/>
        </w:rPr>
        <w:lastRenderedPageBreak/>
        <w:t>Summarize the chosen article,</w:t>
      </w:r>
      <w:r w:rsidR="005B4E06">
        <w:rPr>
          <w:bCs/>
        </w:rPr>
        <w:t xml:space="preserve"> perhaps</w:t>
      </w:r>
      <w:r w:rsidRPr="008763D4">
        <w:rPr>
          <w:bCs/>
        </w:rPr>
        <w:t xml:space="preserve"> </w:t>
      </w:r>
      <w:r w:rsidR="00791AF9">
        <w:rPr>
          <w:bCs/>
        </w:rPr>
        <w:t xml:space="preserve">similar to </w:t>
      </w:r>
      <w:r w:rsidR="005B4E06">
        <w:rPr>
          <w:bCs/>
        </w:rPr>
        <w:t>the summaries</w:t>
      </w:r>
      <w:r w:rsidR="00791AF9">
        <w:rPr>
          <w:bCs/>
        </w:rPr>
        <w:t xml:space="preserve"> used in </w:t>
      </w:r>
      <w:r w:rsidRPr="008763D4">
        <w:rPr>
          <w:bCs/>
        </w:rPr>
        <w:t xml:space="preserve">the text for Research </w:t>
      </w:r>
      <w:r w:rsidR="00791AF9">
        <w:rPr>
          <w:bCs/>
        </w:rPr>
        <w:t>Summary</w:t>
      </w:r>
      <w:r w:rsidRPr="008763D4">
        <w:rPr>
          <w:bCs/>
        </w:rPr>
        <w:t>, 4.</w:t>
      </w:r>
      <w:r w:rsidR="00791AF9">
        <w:rPr>
          <w:bCs/>
        </w:rPr>
        <w:t>1</w:t>
      </w:r>
      <w:r w:rsidRPr="008763D4">
        <w:rPr>
          <w:bCs/>
        </w:rPr>
        <w:t xml:space="preserve">, </w:t>
      </w:r>
      <w:r w:rsidR="00791AF9">
        <w:rPr>
          <w:bCs/>
        </w:rPr>
        <w:t xml:space="preserve">4.2, </w:t>
      </w:r>
      <w:r w:rsidRPr="008763D4">
        <w:rPr>
          <w:bCs/>
        </w:rPr>
        <w:t>5.</w:t>
      </w:r>
      <w:r w:rsidR="00791AF9">
        <w:rPr>
          <w:bCs/>
        </w:rPr>
        <w:t>1</w:t>
      </w:r>
      <w:r w:rsidRPr="008763D4">
        <w:rPr>
          <w:bCs/>
        </w:rPr>
        <w:t xml:space="preserve">, </w:t>
      </w:r>
      <w:r w:rsidR="00791AF9">
        <w:rPr>
          <w:bCs/>
        </w:rPr>
        <w:t xml:space="preserve">or </w:t>
      </w:r>
      <w:r w:rsidRPr="008763D4">
        <w:rPr>
          <w:bCs/>
        </w:rPr>
        <w:t>5.</w:t>
      </w:r>
      <w:r w:rsidR="00791AF9">
        <w:rPr>
          <w:bCs/>
        </w:rPr>
        <w:t>2</w:t>
      </w:r>
      <w:r w:rsidRPr="008763D4">
        <w:rPr>
          <w:bCs/>
        </w:rPr>
        <w:t>,</w:t>
      </w:r>
      <w:r w:rsidR="00791AF9">
        <w:rPr>
          <w:bCs/>
        </w:rPr>
        <w:t xml:space="preserve"> or others in the book</w:t>
      </w:r>
      <w:r w:rsidRPr="008763D4">
        <w:rPr>
          <w:bCs/>
        </w:rPr>
        <w:t xml:space="preserve">. </w:t>
      </w:r>
      <w:r w:rsidR="008763D4" w:rsidRPr="008763D4">
        <w:rPr>
          <w:bCs/>
        </w:rPr>
        <w:t>There will likely be terms that you do not understand</w:t>
      </w:r>
      <w:r w:rsidR="00791AF9">
        <w:rPr>
          <w:bCs/>
        </w:rPr>
        <w:t xml:space="preserve"> in the article</w:t>
      </w:r>
      <w:r w:rsidR="008763D4" w:rsidRPr="008763D4">
        <w:rPr>
          <w:bCs/>
        </w:rPr>
        <w:t xml:space="preserve">, especially in the sections describing how the quantitative tests were done. Do not be concerned with this. The summary should describe the gist of the paper, hypotheses, data reported, findings or results, conclusion. </w:t>
      </w:r>
    </w:p>
    <w:p w:rsidR="008763D4" w:rsidRPr="008763D4" w:rsidRDefault="008763D4" w:rsidP="008763D4">
      <w:pPr>
        <w:pStyle w:val="ListParagraph"/>
        <w:ind w:left="180"/>
        <w:rPr>
          <w:bCs/>
        </w:rPr>
      </w:pPr>
    </w:p>
    <w:p w:rsidR="00375040" w:rsidRPr="008763D4" w:rsidRDefault="00C40476" w:rsidP="008763D4">
      <w:pPr>
        <w:pStyle w:val="ListParagraph"/>
        <w:numPr>
          <w:ilvl w:val="0"/>
          <w:numId w:val="10"/>
        </w:numPr>
        <w:rPr>
          <w:bCs/>
        </w:rPr>
      </w:pPr>
      <w:r>
        <w:rPr>
          <w:bCs/>
        </w:rPr>
        <w:t xml:space="preserve">Make sure you </w:t>
      </w:r>
      <w:r w:rsidR="00375040" w:rsidRPr="008763D4">
        <w:rPr>
          <w:bCs/>
        </w:rPr>
        <w:t>describe the sample (</w:t>
      </w:r>
      <w:r>
        <w:rPr>
          <w:bCs/>
        </w:rPr>
        <w:t xml:space="preserve">people </w:t>
      </w:r>
      <w:r w:rsidR="00375040" w:rsidRPr="008763D4">
        <w:rPr>
          <w:bCs/>
        </w:rPr>
        <w:t xml:space="preserve">who are used to test the hypotheses; are they undergraduate students, working adults, etc. What </w:t>
      </w:r>
      <w:r>
        <w:rPr>
          <w:bCs/>
        </w:rPr>
        <w:t>are their race, ethnicity, age-range, etc., that the authors provide</w:t>
      </w:r>
      <w:r w:rsidR="00375040" w:rsidRPr="008763D4">
        <w:rPr>
          <w:bCs/>
        </w:rPr>
        <w:t xml:space="preserve">?). </w:t>
      </w:r>
    </w:p>
    <w:p w:rsidR="008763D4" w:rsidRPr="008763D4" w:rsidRDefault="008763D4" w:rsidP="008763D4">
      <w:pPr>
        <w:pStyle w:val="ListParagraph"/>
        <w:rPr>
          <w:bCs/>
        </w:rPr>
      </w:pPr>
    </w:p>
    <w:p w:rsidR="00375040" w:rsidRPr="008763D4" w:rsidRDefault="00375040" w:rsidP="008763D4">
      <w:pPr>
        <w:pStyle w:val="ListParagraph"/>
        <w:numPr>
          <w:ilvl w:val="0"/>
          <w:numId w:val="10"/>
        </w:numPr>
        <w:rPr>
          <w:bCs/>
        </w:rPr>
      </w:pPr>
      <w:r w:rsidRPr="008763D4">
        <w:rPr>
          <w:bCs/>
        </w:rPr>
        <w:t xml:space="preserve">What are the </w:t>
      </w:r>
      <w:r w:rsidR="007A476F" w:rsidRPr="008763D4">
        <w:rPr>
          <w:bCs/>
        </w:rPr>
        <w:t xml:space="preserve">a) </w:t>
      </w:r>
      <w:r w:rsidRPr="008763D4">
        <w:rPr>
          <w:bCs/>
        </w:rPr>
        <w:t xml:space="preserve">strengths and </w:t>
      </w:r>
      <w:r w:rsidR="007A476F" w:rsidRPr="008763D4">
        <w:rPr>
          <w:bCs/>
        </w:rPr>
        <w:t xml:space="preserve">b) </w:t>
      </w:r>
      <w:r w:rsidRPr="008763D4">
        <w:rPr>
          <w:bCs/>
        </w:rPr>
        <w:t>weaknesses of the article?</w:t>
      </w:r>
      <w:r w:rsidR="005B4E06">
        <w:rPr>
          <w:bCs/>
        </w:rPr>
        <w:t xml:space="preserve"> </w:t>
      </w:r>
      <w:r w:rsidR="00416177">
        <w:rPr>
          <w:bCs/>
        </w:rPr>
        <w:t>[An example of a strength could be a diverse sample, a very large national sample, or a good field setting—a real organization. A weakness could be a student sample or a homogeneous sample, for example.]</w:t>
      </w:r>
    </w:p>
    <w:p w:rsidR="008763D4" w:rsidRPr="008763D4" w:rsidRDefault="008763D4" w:rsidP="008763D4">
      <w:pPr>
        <w:pStyle w:val="ListParagraph"/>
        <w:ind w:left="180"/>
        <w:rPr>
          <w:bCs/>
        </w:rPr>
      </w:pPr>
    </w:p>
    <w:p w:rsidR="00B01EFA" w:rsidRDefault="00375040" w:rsidP="00375040">
      <w:pPr>
        <w:ind w:left="-180"/>
        <w:rPr>
          <w:bCs/>
        </w:rPr>
      </w:pPr>
      <w:r>
        <w:rPr>
          <w:bCs/>
        </w:rPr>
        <w:t>4.  Wh</w:t>
      </w:r>
      <w:r w:rsidR="00B01EFA">
        <w:rPr>
          <w:bCs/>
        </w:rPr>
        <w:t>y is this article relevant to the course content? Wh</w:t>
      </w:r>
      <w:r>
        <w:rPr>
          <w:bCs/>
        </w:rPr>
        <w:t xml:space="preserve">at </w:t>
      </w:r>
      <w:r w:rsidR="007A476F">
        <w:rPr>
          <w:bCs/>
        </w:rPr>
        <w:t>are the</w:t>
      </w:r>
      <w:r>
        <w:rPr>
          <w:bCs/>
        </w:rPr>
        <w:t xml:space="preserve"> practical implications for diversity in </w:t>
      </w:r>
      <w:r w:rsidR="00B01EFA">
        <w:rPr>
          <w:bCs/>
        </w:rPr>
        <w:t xml:space="preserve"> </w:t>
      </w:r>
    </w:p>
    <w:p w:rsidR="00B01EFA" w:rsidRDefault="00B01EFA" w:rsidP="00375040">
      <w:pPr>
        <w:ind w:left="-180"/>
        <w:rPr>
          <w:bCs/>
        </w:rPr>
      </w:pPr>
      <w:r>
        <w:rPr>
          <w:bCs/>
        </w:rPr>
        <w:t xml:space="preserve">      </w:t>
      </w:r>
      <w:r w:rsidR="00375040">
        <w:rPr>
          <w:bCs/>
        </w:rPr>
        <w:t xml:space="preserve">organizations (what does the study mean for diversity management?) What could you, as an organizational </w:t>
      </w:r>
    </w:p>
    <w:p w:rsidR="00B01EFA" w:rsidRDefault="00B01EFA" w:rsidP="00375040">
      <w:pPr>
        <w:ind w:left="-180"/>
        <w:rPr>
          <w:bCs/>
        </w:rPr>
      </w:pPr>
      <w:r>
        <w:rPr>
          <w:bCs/>
        </w:rPr>
        <w:t xml:space="preserve">      </w:t>
      </w:r>
      <w:r w:rsidR="00375040">
        <w:rPr>
          <w:bCs/>
        </w:rPr>
        <w:t>manager do about the results or similar results in your organization?</w:t>
      </w:r>
      <w:r w:rsidR="008763D4">
        <w:rPr>
          <w:bCs/>
        </w:rPr>
        <w:t xml:space="preserve"> Make sure you think carefully about </w:t>
      </w:r>
      <w:r>
        <w:rPr>
          <w:bCs/>
        </w:rPr>
        <w:t xml:space="preserve">    </w:t>
      </w:r>
    </w:p>
    <w:p w:rsidR="00B01EFA" w:rsidRDefault="00B01EFA" w:rsidP="00375040">
      <w:pPr>
        <w:ind w:left="-180"/>
        <w:rPr>
          <w:bCs/>
        </w:rPr>
      </w:pPr>
      <w:r>
        <w:rPr>
          <w:bCs/>
        </w:rPr>
        <w:t xml:space="preserve">      </w:t>
      </w:r>
      <w:r w:rsidR="008763D4">
        <w:rPr>
          <w:bCs/>
        </w:rPr>
        <w:t xml:space="preserve">this, given what you are learning about diversity in organizations, including the historical context relating to </w:t>
      </w:r>
      <w:r>
        <w:rPr>
          <w:bCs/>
        </w:rPr>
        <w:t xml:space="preserve"> </w:t>
      </w:r>
    </w:p>
    <w:p w:rsidR="00375040" w:rsidRDefault="00B01EFA" w:rsidP="00375040">
      <w:pPr>
        <w:ind w:left="-180"/>
        <w:rPr>
          <w:bCs/>
        </w:rPr>
      </w:pPr>
      <w:r>
        <w:rPr>
          <w:bCs/>
        </w:rPr>
        <w:t xml:space="preserve">      </w:t>
      </w:r>
      <w:r w:rsidR="008763D4">
        <w:rPr>
          <w:bCs/>
        </w:rPr>
        <w:t xml:space="preserve">the issue, people’s attitudes about it, and other relevant factors. </w:t>
      </w:r>
      <w:r w:rsidR="00416177">
        <w:rPr>
          <w:bCs/>
        </w:rPr>
        <w:t xml:space="preserve"> </w:t>
      </w:r>
    </w:p>
    <w:p w:rsidR="00B01EFA" w:rsidRDefault="00B01EFA" w:rsidP="00375040">
      <w:pPr>
        <w:ind w:left="-180"/>
        <w:rPr>
          <w:bCs/>
        </w:rPr>
      </w:pPr>
    </w:p>
    <w:p w:rsidR="00B01EFA" w:rsidRDefault="00B01EFA" w:rsidP="00375040">
      <w:pPr>
        <w:ind w:left="-180"/>
        <w:rPr>
          <w:bCs/>
        </w:rPr>
      </w:pPr>
      <w:r>
        <w:rPr>
          <w:bCs/>
        </w:rPr>
        <w:t>5.   Include a discussion of why you found this research to be interesting.</w:t>
      </w:r>
    </w:p>
    <w:p w:rsidR="00375040" w:rsidRDefault="00375040" w:rsidP="00375040">
      <w:pPr>
        <w:ind w:left="-180"/>
        <w:rPr>
          <w:bCs/>
        </w:rPr>
      </w:pPr>
    </w:p>
    <w:p w:rsidR="00375040" w:rsidRDefault="005B4E06" w:rsidP="00375040">
      <w:pPr>
        <w:ind w:left="-180"/>
        <w:rPr>
          <w:bCs/>
        </w:rPr>
      </w:pPr>
      <w:r>
        <w:rPr>
          <w:b/>
          <w:bCs/>
        </w:rPr>
        <w:t xml:space="preserve">NOTE:  </w:t>
      </w:r>
      <w:r w:rsidR="007A476F">
        <w:rPr>
          <w:bCs/>
        </w:rPr>
        <w:t xml:space="preserve">Email the PDF of your chosen article </w:t>
      </w:r>
      <w:r w:rsidR="007A476F">
        <w:rPr>
          <w:b/>
          <w:bCs/>
        </w:rPr>
        <w:t xml:space="preserve">and </w:t>
      </w:r>
      <w:r w:rsidR="007A476F">
        <w:rPr>
          <w:bCs/>
        </w:rPr>
        <w:t>your synthesis of the artic</w:t>
      </w:r>
      <w:r w:rsidR="00375040">
        <w:rPr>
          <w:bCs/>
        </w:rPr>
        <w:t xml:space="preserve">le to </w:t>
      </w:r>
      <w:hyperlink r:id="rId11" w:history="1">
        <w:r w:rsidR="00375040" w:rsidRPr="006C33A7">
          <w:rPr>
            <w:rStyle w:val="Hyperlink"/>
            <w:bCs/>
          </w:rPr>
          <w:t>mpbell@uta.edu</w:t>
        </w:r>
      </w:hyperlink>
      <w:r w:rsidR="00375040">
        <w:rPr>
          <w:bCs/>
        </w:rPr>
        <w:t xml:space="preserve"> by 5 p.m. CST on the </w:t>
      </w:r>
      <w:r w:rsidR="00375040" w:rsidRPr="00375040">
        <w:rPr>
          <w:b/>
          <w:bCs/>
        </w:rPr>
        <w:t>Saturday before</w:t>
      </w:r>
      <w:r w:rsidR="00375040">
        <w:rPr>
          <w:bCs/>
        </w:rPr>
        <w:t xml:space="preserve"> class on Monday. </w:t>
      </w:r>
      <w:r w:rsidR="007A476F">
        <w:rPr>
          <w:bCs/>
        </w:rPr>
        <w:t xml:space="preserve"> 20% of grade will be deducted for articles received after 5:00 p.m. CST.  After 6 p.m., CST, another 20% will be deducted, etc. </w:t>
      </w:r>
      <w:r w:rsidR="00375040">
        <w:rPr>
          <w:bCs/>
        </w:rPr>
        <w:t>Articles will be graded on the required areas of coverage above, plus mechanics, such as spelling, word usage, and</w:t>
      </w:r>
      <w:r w:rsidR="007A476F">
        <w:rPr>
          <w:bCs/>
        </w:rPr>
        <w:t xml:space="preserve"> grammar. Make sure your work</w:t>
      </w:r>
      <w:r w:rsidR="00375040">
        <w:rPr>
          <w:bCs/>
        </w:rPr>
        <w:t xml:space="preserve"> is free of issues related to them. </w:t>
      </w:r>
    </w:p>
    <w:p w:rsidR="005B4E06" w:rsidRDefault="005B4E06" w:rsidP="00375040">
      <w:pPr>
        <w:ind w:left="-180"/>
        <w:rPr>
          <w:bCs/>
        </w:rPr>
      </w:pPr>
    </w:p>
    <w:p w:rsidR="005B4E06" w:rsidRDefault="005B4E06" w:rsidP="005B4E06">
      <w:pPr>
        <w:ind w:left="-180"/>
        <w:rPr>
          <w:bCs/>
        </w:rPr>
      </w:pPr>
      <w:r>
        <w:rPr>
          <w:bCs/>
        </w:rPr>
        <w:t xml:space="preserve">In addition to the email, on Monday, at the start of class, turn in both a hard-copy of the original article (double-sided is fine) and your summary by the </w:t>
      </w:r>
      <w:r w:rsidRPr="00E75C3F">
        <w:rPr>
          <w:b/>
          <w:bCs/>
        </w:rPr>
        <w:t>required date (s)</w:t>
      </w:r>
      <w:r>
        <w:rPr>
          <w:bCs/>
        </w:rPr>
        <w:t xml:space="preserve">. You will discuss the article and the summary points during class. </w:t>
      </w:r>
    </w:p>
    <w:p w:rsidR="00322271" w:rsidRDefault="00322271" w:rsidP="00375040">
      <w:pPr>
        <w:ind w:left="-180"/>
        <w:rPr>
          <w:bCs/>
        </w:rPr>
      </w:pPr>
    </w:p>
    <w:p w:rsidR="00626625" w:rsidRDefault="00626625" w:rsidP="00626625">
      <w:pPr>
        <w:ind w:left="-180"/>
        <w:rPr>
          <w:b/>
          <w:u w:val="single"/>
        </w:rPr>
      </w:pPr>
      <w:r>
        <w:rPr>
          <w:b/>
          <w:u w:val="single"/>
        </w:rPr>
        <w:t>3. What a Surprise! Papers ( 5 points each</w:t>
      </w:r>
      <w:r w:rsidR="002B0B8C">
        <w:rPr>
          <w:b/>
          <w:u w:val="single"/>
        </w:rPr>
        <w:t>; at least 3 papers will be picked up</w:t>
      </w:r>
      <w:r>
        <w:rPr>
          <w:b/>
          <w:u w:val="single"/>
        </w:rPr>
        <w:t>)</w:t>
      </w:r>
    </w:p>
    <w:p w:rsidR="00626625" w:rsidRDefault="00626625" w:rsidP="00626625">
      <w:pPr>
        <w:ind w:left="-180"/>
      </w:pPr>
    </w:p>
    <w:p w:rsidR="00626625" w:rsidRDefault="00626625" w:rsidP="00626625">
      <w:pPr>
        <w:ind w:left="-180"/>
      </w:pPr>
      <w:r>
        <w:t>Read and think about each chapter carefully. Consider the similarities and differences with previous chapters and/or with your perspectives prior to reading the material and the research reported. For each chapter, students should answer the question: “What have you learned that was a surprise to you?”</w:t>
      </w:r>
      <w:r w:rsidR="00322271">
        <w:t xml:space="preserve"> If nothing surprises you about the chapter, choose what may surprise someone with less knowledge of the topic and answer the questions accordingly. </w:t>
      </w:r>
      <w:r w:rsidR="00801F31">
        <w:t xml:space="preserve">In your answer, you may say that this did not surprise you, but you are choosing something that you think may surprise someone with less knowledge of the topic. </w:t>
      </w:r>
      <w:r>
        <w:t xml:space="preserve"> </w:t>
      </w:r>
      <w:r w:rsidR="00322271">
        <w:rPr>
          <w:b/>
        </w:rPr>
        <w:t>Make sure you c</w:t>
      </w:r>
      <w:r>
        <w:rPr>
          <w:b/>
        </w:rPr>
        <w:t xml:space="preserve">hoose something of clear import to organizations in </w:t>
      </w:r>
      <w:r w:rsidR="00322271">
        <w:rPr>
          <w:b/>
        </w:rPr>
        <w:t>which one might work or that affect or are affected by the topic chosen</w:t>
      </w:r>
      <w:r>
        <w:rPr>
          <w:b/>
        </w:rPr>
        <w:t xml:space="preserve">. </w:t>
      </w:r>
      <w:r>
        <w:t xml:space="preserve">Use the following </w:t>
      </w:r>
      <w:r w:rsidRPr="004E0955">
        <w:rPr>
          <w:b/>
        </w:rPr>
        <w:t xml:space="preserve">numbered </w:t>
      </w:r>
      <w:r>
        <w:t>format:</w:t>
      </w:r>
    </w:p>
    <w:p w:rsidR="00626625" w:rsidRDefault="00626625" w:rsidP="00626625">
      <w:pPr>
        <w:ind w:left="-180"/>
      </w:pPr>
    </w:p>
    <w:p w:rsidR="00626625" w:rsidRDefault="00626625" w:rsidP="00626625">
      <w:pPr>
        <w:ind w:left="-180"/>
      </w:pPr>
      <w:r>
        <w:t>1.  Explain what was surprising.</w:t>
      </w:r>
    </w:p>
    <w:p w:rsidR="00626625" w:rsidRDefault="00626625" w:rsidP="00626625">
      <w:pPr>
        <w:ind w:left="-180"/>
      </w:pPr>
      <w:r>
        <w:t xml:space="preserve">2.  Identify where in the chapter you found the concept (the page and paragraph of the sentence in which the idea is presented or described).  If you have an “e-book” explain to the best of your ability where this is found. </w:t>
      </w:r>
    </w:p>
    <w:p w:rsidR="00626625" w:rsidRDefault="00626625" w:rsidP="00626625">
      <w:pPr>
        <w:ind w:left="-180"/>
      </w:pPr>
      <w:r>
        <w:t xml:space="preserve">3.  Explain why this is surprising to you and what your thinking is or was about the concept (prior to reading it). </w:t>
      </w:r>
      <w:r w:rsidRPr="00626625">
        <w:rPr>
          <w:b/>
        </w:rPr>
        <w:t>Discuss.</w:t>
      </w:r>
    </w:p>
    <w:p w:rsidR="00626625" w:rsidRDefault="00626625" w:rsidP="00626625">
      <w:pPr>
        <w:ind w:left="-180"/>
      </w:pPr>
      <w:r>
        <w:t>4.  a) Why is this important to organizations, and b) What can human resources managers or other leaders in organizations do about this issue (if appropriate), or other diversity issues</w:t>
      </w:r>
      <w:r w:rsidR="005B4E06">
        <w:t>, perhaps in previous chapters,</w:t>
      </w:r>
      <w:r>
        <w:t xml:space="preserve"> relevant to it in this chapter?</w:t>
      </w:r>
    </w:p>
    <w:p w:rsidR="00626625" w:rsidRDefault="00626625" w:rsidP="00626625">
      <w:pPr>
        <w:ind w:left="-180"/>
      </w:pPr>
    </w:p>
    <w:p w:rsidR="00626625" w:rsidRPr="00B92422" w:rsidRDefault="00626625" w:rsidP="00626625">
      <w:pPr>
        <w:ind w:left="-180"/>
        <w:rPr>
          <w:b/>
        </w:rPr>
      </w:pPr>
      <w:r>
        <w:rPr>
          <w:b/>
        </w:rPr>
        <w:t>This exercise should be type-written (printed out) and should have a cover sheet with your name and the Chapter # on the cover sheet.</w:t>
      </w:r>
      <w:r>
        <w:t xml:space="preserve">  Each paper should be no more than 1 </w:t>
      </w:r>
      <w:r w:rsidR="00B92422">
        <w:t xml:space="preserve">single-spaced </w:t>
      </w:r>
      <w:r>
        <w:t xml:space="preserve">page and should be thoughtful, and free of spelling, word usage, and punctuation problems.  They will be graded on a 1, 3, and 5 point basis. </w:t>
      </w:r>
      <w:r w:rsidR="002B0B8C">
        <w:rPr>
          <w:b/>
        </w:rPr>
        <w:t>Be sure to i</w:t>
      </w:r>
      <w:r w:rsidR="00B92422">
        <w:rPr>
          <w:b/>
        </w:rPr>
        <w:t xml:space="preserve">nclude a cover-sheet so that your work can be easily returned with the grade written in the inside. </w:t>
      </w:r>
    </w:p>
    <w:p w:rsidR="00626625" w:rsidRDefault="00626625" w:rsidP="00626625">
      <w:pPr>
        <w:ind w:left="-180"/>
      </w:pPr>
    </w:p>
    <w:p w:rsidR="00626625" w:rsidRDefault="00626625" w:rsidP="00626625">
      <w:pPr>
        <w:ind w:left="-180"/>
      </w:pPr>
      <w:r>
        <w:t xml:space="preserve">Each student will need to complete this exercise </w:t>
      </w:r>
      <w:r w:rsidR="00322271">
        <w:t xml:space="preserve">for </w:t>
      </w:r>
      <w:r>
        <w:t xml:space="preserve">each </w:t>
      </w:r>
      <w:r w:rsidR="00322271">
        <w:t>chapter</w:t>
      </w:r>
      <w:r>
        <w:t>, bring a copy of it</w:t>
      </w:r>
      <w:r w:rsidR="00322271">
        <w:t xml:space="preserve"> (for the prior and current week’s classes)</w:t>
      </w:r>
      <w:r>
        <w:t xml:space="preserve">, and be prepared to discuss it in class. </w:t>
      </w:r>
      <w:r w:rsidR="008F56A0">
        <w:t>At least three o</w:t>
      </w:r>
      <w:r w:rsidR="00D544E9">
        <w:t>f these</w:t>
      </w:r>
      <w:r>
        <w:t xml:space="preserve"> papers will be picked up and returned during the semester, and others will not. </w:t>
      </w:r>
      <w:r w:rsidRPr="008F56A0">
        <w:rPr>
          <w:b/>
        </w:rPr>
        <w:t>We will discuss these papers each week</w:t>
      </w:r>
      <w:r>
        <w:t>,</w:t>
      </w:r>
      <w:r w:rsidR="008F56A0">
        <w:t xml:space="preserve"> and use this as a means of getting through some of the chapter material.</w:t>
      </w:r>
      <w:r>
        <w:t xml:space="preserve"> Do not be late to class to complete your surprising statements as this is counterproductive. </w:t>
      </w:r>
    </w:p>
    <w:p w:rsidR="00626625" w:rsidRDefault="00626625" w:rsidP="00626625">
      <w:pPr>
        <w:ind w:left="-180"/>
      </w:pPr>
    </w:p>
    <w:p w:rsidR="00375040" w:rsidRDefault="00626625" w:rsidP="00375040">
      <w:pPr>
        <w:spacing w:after="120"/>
        <w:rPr>
          <w:rFonts w:ascii="Arial" w:hAnsi="Arial" w:cs="Arial"/>
          <w:b/>
          <w:sz w:val="20"/>
          <w:szCs w:val="20"/>
        </w:rPr>
      </w:pPr>
      <w:r>
        <w:rPr>
          <w:rFonts w:ascii="Arial" w:hAnsi="Arial" w:cs="Arial"/>
          <w:b/>
          <w:sz w:val="20"/>
          <w:szCs w:val="20"/>
        </w:rPr>
        <w:t>Sample</w:t>
      </w:r>
      <w:r w:rsidR="002B0B8C">
        <w:rPr>
          <w:rFonts w:ascii="Arial" w:hAnsi="Arial" w:cs="Arial"/>
          <w:b/>
          <w:sz w:val="20"/>
          <w:szCs w:val="20"/>
        </w:rPr>
        <w:t xml:space="preserve"> “What a Surprise” statement</w:t>
      </w:r>
      <w:r w:rsidR="001D740F">
        <w:rPr>
          <w:rFonts w:ascii="Arial" w:hAnsi="Arial" w:cs="Arial"/>
          <w:b/>
          <w:sz w:val="20"/>
          <w:szCs w:val="20"/>
        </w:rPr>
        <w:t xml:space="preserve"> (unbelievable </w:t>
      </w:r>
      <w:r w:rsidR="002B0B8C">
        <w:rPr>
          <w:rFonts w:ascii="Arial" w:hAnsi="Arial" w:cs="Arial"/>
          <w:b/>
          <w:sz w:val="20"/>
          <w:szCs w:val="20"/>
        </w:rPr>
        <w:t>example</w:t>
      </w:r>
      <w:r w:rsidR="001D740F">
        <w:rPr>
          <w:rFonts w:ascii="Arial" w:hAnsi="Arial" w:cs="Arial"/>
          <w:b/>
          <w:sz w:val="20"/>
          <w:szCs w:val="20"/>
        </w:rPr>
        <w:t>, intentionally, only for purposes of demonstration)</w:t>
      </w:r>
      <w:r>
        <w:rPr>
          <w:rFonts w:ascii="Arial" w:hAnsi="Arial" w:cs="Arial"/>
          <w:b/>
          <w:sz w:val="20"/>
          <w:szCs w:val="20"/>
        </w:rPr>
        <w:t>:</w:t>
      </w:r>
    </w:p>
    <w:p w:rsidR="00626625" w:rsidRDefault="00626625" w:rsidP="00375040">
      <w:pPr>
        <w:spacing w:after="120"/>
        <w:rPr>
          <w:rFonts w:ascii="Arial" w:hAnsi="Arial" w:cs="Arial"/>
          <w:b/>
          <w:sz w:val="20"/>
          <w:szCs w:val="20"/>
        </w:rPr>
      </w:pPr>
    </w:p>
    <w:p w:rsidR="00626625" w:rsidRDefault="00626625" w:rsidP="00626625">
      <w:pPr>
        <w:pStyle w:val="ListParagraph"/>
        <w:numPr>
          <w:ilvl w:val="0"/>
          <w:numId w:val="9"/>
        </w:numPr>
        <w:spacing w:after="120"/>
        <w:rPr>
          <w:rFonts w:ascii="Arial" w:hAnsi="Arial" w:cs="Arial"/>
          <w:sz w:val="20"/>
          <w:szCs w:val="20"/>
        </w:rPr>
      </w:pPr>
      <w:r>
        <w:rPr>
          <w:rFonts w:ascii="Arial" w:hAnsi="Arial" w:cs="Arial"/>
          <w:sz w:val="20"/>
          <w:szCs w:val="20"/>
        </w:rPr>
        <w:t>I was surprised to learn that occupations that are male-dominated include police and firefighters.</w:t>
      </w:r>
    </w:p>
    <w:p w:rsidR="00626625" w:rsidRDefault="00626625" w:rsidP="00626625">
      <w:pPr>
        <w:pStyle w:val="ListParagraph"/>
        <w:numPr>
          <w:ilvl w:val="0"/>
          <w:numId w:val="9"/>
        </w:numPr>
        <w:spacing w:after="120"/>
        <w:rPr>
          <w:rFonts w:ascii="Arial" w:hAnsi="Arial" w:cs="Arial"/>
          <w:sz w:val="20"/>
          <w:szCs w:val="20"/>
        </w:rPr>
      </w:pPr>
      <w:r>
        <w:rPr>
          <w:rFonts w:ascii="Arial" w:hAnsi="Arial" w:cs="Arial"/>
          <w:sz w:val="20"/>
          <w:szCs w:val="20"/>
        </w:rPr>
        <w:t>This was found on page 290, in the last two lines. “Occupations that are male dominated include protective services (e.g., police and firefighters), crafters (e.g., carpenters, electricians, and plumbers), etc….</w:t>
      </w:r>
    </w:p>
    <w:p w:rsidR="00626625" w:rsidRDefault="002B0B8C" w:rsidP="00626625">
      <w:pPr>
        <w:pStyle w:val="ListParagraph"/>
        <w:numPr>
          <w:ilvl w:val="0"/>
          <w:numId w:val="9"/>
        </w:numPr>
        <w:spacing w:after="120"/>
        <w:rPr>
          <w:rFonts w:ascii="Arial" w:hAnsi="Arial" w:cs="Arial"/>
          <w:sz w:val="20"/>
          <w:szCs w:val="20"/>
        </w:rPr>
      </w:pPr>
      <w:r>
        <w:rPr>
          <w:rFonts w:ascii="Arial" w:hAnsi="Arial" w:cs="Arial"/>
          <w:sz w:val="20"/>
          <w:szCs w:val="20"/>
        </w:rPr>
        <w:t xml:space="preserve">Male-dominated occupations are those that are comprised of at least 70% men job incumbents. </w:t>
      </w:r>
      <w:r w:rsidR="005B4E06">
        <w:rPr>
          <w:rFonts w:ascii="Arial" w:hAnsi="Arial" w:cs="Arial"/>
          <w:sz w:val="20"/>
          <w:szCs w:val="20"/>
        </w:rPr>
        <w:t>I was surprised to learn that police and firefighting are male-dominated because I thought</w:t>
      </w:r>
      <w:r w:rsidR="00626625">
        <w:rPr>
          <w:rFonts w:ascii="Arial" w:hAnsi="Arial" w:cs="Arial"/>
          <w:sz w:val="20"/>
          <w:szCs w:val="20"/>
        </w:rPr>
        <w:t xml:space="preserve"> t</w:t>
      </w:r>
      <w:r w:rsidR="005B4E06">
        <w:rPr>
          <w:rFonts w:ascii="Arial" w:hAnsi="Arial" w:cs="Arial"/>
          <w:sz w:val="20"/>
          <w:szCs w:val="20"/>
        </w:rPr>
        <w:t>hat police and firefighters would be</w:t>
      </w:r>
      <w:r w:rsidR="00626625">
        <w:rPr>
          <w:rFonts w:ascii="Arial" w:hAnsi="Arial" w:cs="Arial"/>
          <w:sz w:val="20"/>
          <w:szCs w:val="20"/>
        </w:rPr>
        <w:t xml:space="preserve"> about evenly split between men and women.</w:t>
      </w:r>
      <w:r w:rsidR="001D740F">
        <w:rPr>
          <w:rFonts w:ascii="Arial" w:hAnsi="Arial" w:cs="Arial"/>
          <w:sz w:val="20"/>
          <w:szCs w:val="20"/>
        </w:rPr>
        <w:t xml:space="preserve"> Since females are socialized to be care-givers, police and firefighters seems like a natural career for them. I do not understand what </w:t>
      </w:r>
      <w:r w:rsidR="005B4E06">
        <w:rPr>
          <w:rFonts w:ascii="Arial" w:hAnsi="Arial" w:cs="Arial"/>
          <w:sz w:val="20"/>
          <w:szCs w:val="20"/>
        </w:rPr>
        <w:t xml:space="preserve">keeps women from </w:t>
      </w:r>
      <w:r w:rsidR="001D740F">
        <w:rPr>
          <w:rFonts w:ascii="Arial" w:hAnsi="Arial" w:cs="Arial"/>
          <w:sz w:val="20"/>
          <w:szCs w:val="20"/>
        </w:rPr>
        <w:t xml:space="preserve">entering these fields, which can be highly paid, have good benefits, etc. </w:t>
      </w:r>
    </w:p>
    <w:p w:rsidR="00626625" w:rsidRDefault="005B4E06" w:rsidP="00626625">
      <w:pPr>
        <w:pStyle w:val="ListParagraph"/>
        <w:numPr>
          <w:ilvl w:val="0"/>
          <w:numId w:val="9"/>
        </w:numPr>
        <w:spacing w:after="120"/>
        <w:rPr>
          <w:rFonts w:ascii="Arial" w:hAnsi="Arial" w:cs="Arial"/>
          <w:sz w:val="20"/>
          <w:szCs w:val="20"/>
        </w:rPr>
      </w:pPr>
      <w:r>
        <w:rPr>
          <w:rFonts w:ascii="Arial" w:hAnsi="Arial" w:cs="Arial"/>
          <w:sz w:val="20"/>
          <w:szCs w:val="20"/>
        </w:rPr>
        <w:t>This information is</w:t>
      </w:r>
      <w:r w:rsidR="00626625">
        <w:rPr>
          <w:rFonts w:ascii="Arial" w:hAnsi="Arial" w:cs="Arial"/>
          <w:sz w:val="20"/>
          <w:szCs w:val="20"/>
        </w:rPr>
        <w:t xml:space="preserve"> important to </w:t>
      </w:r>
      <w:r w:rsidR="001D740F">
        <w:rPr>
          <w:rFonts w:ascii="Arial" w:hAnsi="Arial" w:cs="Arial"/>
          <w:sz w:val="20"/>
          <w:szCs w:val="20"/>
        </w:rPr>
        <w:t>cities</w:t>
      </w:r>
      <w:r w:rsidR="00626625">
        <w:rPr>
          <w:rFonts w:ascii="Arial" w:hAnsi="Arial" w:cs="Arial"/>
          <w:sz w:val="20"/>
          <w:szCs w:val="20"/>
        </w:rPr>
        <w:t xml:space="preserve"> </w:t>
      </w:r>
      <w:r>
        <w:rPr>
          <w:rFonts w:ascii="Arial" w:hAnsi="Arial" w:cs="Arial"/>
          <w:sz w:val="20"/>
          <w:szCs w:val="20"/>
        </w:rPr>
        <w:t xml:space="preserve">to know </w:t>
      </w:r>
      <w:r w:rsidR="00626625">
        <w:rPr>
          <w:rFonts w:ascii="Arial" w:hAnsi="Arial" w:cs="Arial"/>
          <w:sz w:val="20"/>
          <w:szCs w:val="20"/>
        </w:rPr>
        <w:t>because</w:t>
      </w:r>
      <w:r w:rsidR="001D740F">
        <w:rPr>
          <w:rFonts w:ascii="Arial" w:hAnsi="Arial" w:cs="Arial"/>
          <w:sz w:val="20"/>
          <w:szCs w:val="20"/>
        </w:rPr>
        <w:t xml:space="preserve"> they could benefit by including women as police and firefighters.</w:t>
      </w:r>
      <w:r w:rsidR="00D544E9">
        <w:rPr>
          <w:rFonts w:ascii="Arial" w:hAnsi="Arial" w:cs="Arial"/>
          <w:sz w:val="20"/>
          <w:szCs w:val="20"/>
        </w:rPr>
        <w:t xml:space="preserve"> </w:t>
      </w:r>
      <w:r w:rsidR="001D740F">
        <w:rPr>
          <w:rFonts w:ascii="Arial" w:hAnsi="Arial" w:cs="Arial"/>
          <w:sz w:val="20"/>
          <w:szCs w:val="20"/>
        </w:rPr>
        <w:t xml:space="preserve">On page </w:t>
      </w:r>
      <w:r w:rsidR="00322271">
        <w:rPr>
          <w:rFonts w:ascii="Arial" w:hAnsi="Arial" w:cs="Arial"/>
          <w:sz w:val="20"/>
          <w:szCs w:val="20"/>
        </w:rPr>
        <w:t>X of the book discusses some of the benefits of having women as police officers (explain your reasoning for your comment)</w:t>
      </w:r>
      <w:r w:rsidR="00D544E9">
        <w:rPr>
          <w:rFonts w:ascii="Arial" w:hAnsi="Arial" w:cs="Arial"/>
          <w:sz w:val="20"/>
          <w:szCs w:val="20"/>
        </w:rPr>
        <w:t xml:space="preserve">. </w:t>
      </w:r>
      <w:r>
        <w:rPr>
          <w:rFonts w:ascii="Arial" w:hAnsi="Arial" w:cs="Arial"/>
          <w:sz w:val="20"/>
          <w:szCs w:val="20"/>
        </w:rPr>
        <w:t xml:space="preserve">Human resources </w:t>
      </w:r>
      <w:r w:rsidR="00D544E9">
        <w:rPr>
          <w:rFonts w:ascii="Arial" w:hAnsi="Arial" w:cs="Arial"/>
          <w:sz w:val="20"/>
          <w:szCs w:val="20"/>
        </w:rPr>
        <w:t xml:space="preserve">can make concerted efforts to recruit women as firefighters and police officers. </w:t>
      </w:r>
      <w:r w:rsidR="00960829">
        <w:rPr>
          <w:rFonts w:ascii="Arial" w:hAnsi="Arial" w:cs="Arial"/>
          <w:sz w:val="20"/>
          <w:szCs w:val="20"/>
        </w:rPr>
        <w:t xml:space="preserve">These efforts might include (how might they recruit them?). They can also work to retain women by (how might they retain them?). </w:t>
      </w:r>
      <w:r w:rsidR="00322271">
        <w:rPr>
          <w:rFonts w:ascii="Arial" w:hAnsi="Arial" w:cs="Arial"/>
          <w:b/>
          <w:sz w:val="20"/>
          <w:szCs w:val="20"/>
        </w:rPr>
        <w:t xml:space="preserve">Note: </w:t>
      </w:r>
      <w:r w:rsidR="00322271">
        <w:rPr>
          <w:rFonts w:ascii="Arial" w:hAnsi="Arial" w:cs="Arial"/>
          <w:sz w:val="20"/>
          <w:szCs w:val="20"/>
        </w:rPr>
        <w:t>This is the most important part of the assignment. What are your suggestions</w:t>
      </w:r>
      <w:r w:rsidR="00D53B91">
        <w:rPr>
          <w:rFonts w:ascii="Arial" w:hAnsi="Arial" w:cs="Arial"/>
          <w:sz w:val="20"/>
          <w:szCs w:val="20"/>
        </w:rPr>
        <w:t xml:space="preserve"> </w:t>
      </w:r>
      <w:r w:rsidR="00322271">
        <w:rPr>
          <w:rFonts w:ascii="Arial" w:hAnsi="Arial" w:cs="Arial"/>
          <w:sz w:val="20"/>
          <w:szCs w:val="20"/>
        </w:rPr>
        <w:t>to deal with th</w:t>
      </w:r>
      <w:r>
        <w:rPr>
          <w:rFonts w:ascii="Arial" w:hAnsi="Arial" w:cs="Arial"/>
          <w:sz w:val="20"/>
          <w:szCs w:val="20"/>
        </w:rPr>
        <w:t>e fact that police and firefighting are so male-dominated</w:t>
      </w:r>
      <w:r w:rsidR="00322271">
        <w:rPr>
          <w:rFonts w:ascii="Arial" w:hAnsi="Arial" w:cs="Arial"/>
          <w:sz w:val="20"/>
          <w:szCs w:val="20"/>
        </w:rPr>
        <w:t xml:space="preserve">? </w:t>
      </w:r>
    </w:p>
    <w:p w:rsidR="00891B4D" w:rsidRPr="00891B4D" w:rsidRDefault="00891B4D" w:rsidP="00891B4D">
      <w:pPr>
        <w:spacing w:after="120"/>
        <w:rPr>
          <w:rFonts w:ascii="Arial" w:hAnsi="Arial" w:cs="Arial"/>
          <w:sz w:val="20"/>
          <w:szCs w:val="20"/>
        </w:rPr>
      </w:pPr>
    </w:p>
    <w:p w:rsidR="00891B4D" w:rsidRDefault="00891B4D" w:rsidP="0019018A">
      <w:pPr>
        <w:ind w:left="-180"/>
        <w:rPr>
          <w:rFonts w:ascii="Arial" w:hAnsi="Arial" w:cs="Arial"/>
          <w:b/>
          <w:sz w:val="20"/>
          <w:szCs w:val="20"/>
        </w:rPr>
      </w:pPr>
      <w:r>
        <w:rPr>
          <w:rFonts w:ascii="Arial" w:hAnsi="Arial" w:cs="Arial"/>
          <w:b/>
          <w:sz w:val="20"/>
          <w:szCs w:val="20"/>
        </w:rPr>
        <w:t>Points possible:</w:t>
      </w:r>
    </w:p>
    <w:p w:rsidR="00891B4D" w:rsidRDefault="00891B4D" w:rsidP="0019018A">
      <w:pPr>
        <w:ind w:left="-180"/>
        <w:rPr>
          <w:rFonts w:ascii="Arial" w:hAnsi="Arial" w:cs="Arial"/>
          <w:b/>
          <w:sz w:val="20"/>
          <w:szCs w:val="20"/>
        </w:rPr>
      </w:pPr>
    </w:p>
    <w:p w:rsidR="00891B4D" w:rsidRDefault="00891B4D" w:rsidP="00891B4D">
      <w:pPr>
        <w:ind w:left="-180"/>
        <w:rPr>
          <w:rFonts w:ascii="Arial" w:hAnsi="Arial" w:cs="Arial"/>
          <w:sz w:val="20"/>
          <w:szCs w:val="20"/>
        </w:rPr>
      </w:pPr>
      <w:r>
        <w:rPr>
          <w:rFonts w:ascii="Arial" w:hAnsi="Arial" w:cs="Arial"/>
          <w:sz w:val="20"/>
          <w:szCs w:val="20"/>
        </w:rPr>
        <w:t>2 – 45 point exams each</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006365CD">
        <w:rPr>
          <w:rFonts w:ascii="Arial" w:hAnsi="Arial" w:cs="Arial"/>
          <w:sz w:val="20"/>
          <w:szCs w:val="20"/>
        </w:rPr>
        <w:tab/>
      </w:r>
      <w:r>
        <w:rPr>
          <w:rFonts w:ascii="Arial" w:hAnsi="Arial" w:cs="Arial"/>
          <w:sz w:val="20"/>
          <w:szCs w:val="20"/>
        </w:rPr>
        <w:t>90</w:t>
      </w:r>
    </w:p>
    <w:p w:rsidR="00891B4D" w:rsidRDefault="00891B4D" w:rsidP="00891B4D">
      <w:pPr>
        <w:ind w:left="-180"/>
        <w:rPr>
          <w:rFonts w:ascii="Arial" w:hAnsi="Arial" w:cs="Arial"/>
          <w:sz w:val="20"/>
          <w:szCs w:val="20"/>
        </w:rPr>
      </w:pPr>
      <w:r>
        <w:rPr>
          <w:rFonts w:ascii="Arial" w:hAnsi="Arial" w:cs="Arial"/>
          <w:sz w:val="20"/>
          <w:szCs w:val="20"/>
        </w:rPr>
        <w:t>2</w:t>
      </w:r>
      <w:r>
        <w:rPr>
          <w:rFonts w:ascii="Arial" w:hAnsi="Arial" w:cs="Arial"/>
          <w:sz w:val="20"/>
          <w:szCs w:val="20"/>
        </w:rPr>
        <w:t xml:space="preserve"> – 1</w:t>
      </w:r>
      <w:r>
        <w:rPr>
          <w:rFonts w:ascii="Arial" w:hAnsi="Arial" w:cs="Arial"/>
          <w:sz w:val="20"/>
          <w:szCs w:val="20"/>
        </w:rPr>
        <w:t>5</w:t>
      </w:r>
      <w:r>
        <w:rPr>
          <w:rFonts w:ascii="Arial" w:hAnsi="Arial" w:cs="Arial"/>
          <w:sz w:val="20"/>
          <w:szCs w:val="20"/>
        </w:rPr>
        <w:t xml:space="preserve"> point quizzes           </w:t>
      </w:r>
      <w:r>
        <w:rPr>
          <w:rFonts w:ascii="Arial" w:hAnsi="Arial" w:cs="Arial"/>
          <w:sz w:val="20"/>
          <w:szCs w:val="20"/>
        </w:rPr>
        <w:tab/>
      </w:r>
      <w:r>
        <w:rPr>
          <w:rFonts w:ascii="Arial" w:hAnsi="Arial" w:cs="Arial"/>
          <w:sz w:val="20"/>
          <w:szCs w:val="20"/>
        </w:rPr>
        <w:tab/>
      </w:r>
      <w:r w:rsidR="006365CD">
        <w:rPr>
          <w:rFonts w:ascii="Arial" w:hAnsi="Arial" w:cs="Arial"/>
          <w:sz w:val="20"/>
          <w:szCs w:val="20"/>
        </w:rPr>
        <w:tab/>
      </w:r>
      <w:r>
        <w:rPr>
          <w:rFonts w:ascii="Arial" w:hAnsi="Arial" w:cs="Arial"/>
          <w:sz w:val="20"/>
          <w:szCs w:val="20"/>
        </w:rPr>
        <w:t>30</w:t>
      </w:r>
    </w:p>
    <w:p w:rsidR="00891B4D" w:rsidRDefault="00891B4D" w:rsidP="00891B4D">
      <w:pPr>
        <w:ind w:left="-180"/>
        <w:rPr>
          <w:rFonts w:ascii="Arial" w:hAnsi="Arial" w:cs="Arial"/>
          <w:sz w:val="20"/>
          <w:szCs w:val="20"/>
        </w:rPr>
      </w:pPr>
      <w:r>
        <w:rPr>
          <w:rFonts w:ascii="Arial" w:hAnsi="Arial" w:cs="Arial"/>
          <w:sz w:val="20"/>
          <w:szCs w:val="20"/>
        </w:rPr>
        <w:t>1 – Research article</w:t>
      </w:r>
      <w:r>
        <w:rPr>
          <w:rFonts w:ascii="Arial" w:hAnsi="Arial" w:cs="Arial"/>
          <w:sz w:val="20"/>
          <w:szCs w:val="20"/>
        </w:rPr>
        <w:tab/>
      </w:r>
      <w:r>
        <w:rPr>
          <w:rFonts w:ascii="Arial" w:hAnsi="Arial" w:cs="Arial"/>
          <w:sz w:val="20"/>
          <w:szCs w:val="20"/>
        </w:rPr>
        <w:tab/>
      </w:r>
      <w:r>
        <w:rPr>
          <w:rFonts w:ascii="Arial" w:hAnsi="Arial" w:cs="Arial"/>
          <w:sz w:val="20"/>
          <w:szCs w:val="20"/>
        </w:rPr>
        <w:tab/>
      </w:r>
      <w:r w:rsidR="006365CD">
        <w:rPr>
          <w:rFonts w:ascii="Arial" w:hAnsi="Arial" w:cs="Arial"/>
          <w:sz w:val="20"/>
          <w:szCs w:val="20"/>
        </w:rPr>
        <w:tab/>
      </w:r>
      <w:r>
        <w:rPr>
          <w:rFonts w:ascii="Arial" w:hAnsi="Arial" w:cs="Arial"/>
          <w:sz w:val="20"/>
          <w:szCs w:val="20"/>
        </w:rPr>
        <w:t>15</w:t>
      </w:r>
    </w:p>
    <w:p w:rsidR="00891B4D" w:rsidRDefault="00891B4D" w:rsidP="00891B4D">
      <w:pPr>
        <w:ind w:left="-180"/>
        <w:rPr>
          <w:rFonts w:ascii="Arial" w:hAnsi="Arial" w:cs="Arial"/>
          <w:sz w:val="20"/>
          <w:szCs w:val="20"/>
        </w:rPr>
      </w:pPr>
      <w:r>
        <w:rPr>
          <w:rFonts w:ascii="Arial" w:hAnsi="Arial" w:cs="Arial"/>
          <w:sz w:val="20"/>
          <w:szCs w:val="20"/>
        </w:rPr>
        <w:t>3 –</w:t>
      </w:r>
      <w:r w:rsidR="00D35BC6">
        <w:rPr>
          <w:rFonts w:ascii="Arial" w:hAnsi="Arial" w:cs="Arial"/>
          <w:sz w:val="20"/>
          <w:szCs w:val="20"/>
        </w:rPr>
        <w:t xml:space="preserve"> W</w:t>
      </w:r>
      <w:r>
        <w:rPr>
          <w:rFonts w:ascii="Arial" w:hAnsi="Arial" w:cs="Arial"/>
          <w:sz w:val="20"/>
          <w:szCs w:val="20"/>
        </w:rPr>
        <w:t>hat a surprise homework</w:t>
      </w:r>
      <w:r w:rsidR="006365CD">
        <w:rPr>
          <w:rFonts w:ascii="Arial" w:hAnsi="Arial" w:cs="Arial"/>
          <w:sz w:val="20"/>
          <w:szCs w:val="20"/>
        </w:rPr>
        <w:t xml:space="preserve"> (at least 3)</w:t>
      </w:r>
      <w:r>
        <w:rPr>
          <w:rFonts w:ascii="Arial" w:hAnsi="Arial" w:cs="Arial"/>
          <w:sz w:val="20"/>
          <w:szCs w:val="20"/>
        </w:rPr>
        <w:tab/>
      </w:r>
      <w:r>
        <w:rPr>
          <w:rFonts w:ascii="Arial" w:hAnsi="Arial" w:cs="Arial"/>
          <w:sz w:val="20"/>
          <w:szCs w:val="20"/>
        </w:rPr>
        <w:tab/>
        <w:t>15</w:t>
      </w:r>
      <w:r>
        <w:rPr>
          <w:rFonts w:ascii="Arial" w:hAnsi="Arial" w:cs="Arial"/>
          <w:sz w:val="20"/>
          <w:szCs w:val="20"/>
        </w:rPr>
        <w:t xml:space="preserve"> </w:t>
      </w:r>
    </w:p>
    <w:p w:rsidR="00891B4D" w:rsidRPr="009937D3" w:rsidRDefault="00891B4D" w:rsidP="00891B4D">
      <w:pPr>
        <w:ind w:left="-180"/>
        <w:rPr>
          <w:rFonts w:ascii="Arial" w:hAnsi="Arial" w:cs="Arial"/>
          <w:sz w:val="20"/>
          <w:szCs w:val="20"/>
        </w:rPr>
      </w:pPr>
      <w:r>
        <w:rPr>
          <w:rFonts w:ascii="Arial" w:hAnsi="Arial" w:cs="Arial"/>
          <w:sz w:val="20"/>
          <w:szCs w:val="20"/>
        </w:rPr>
        <w:t>Points possible</w:t>
      </w:r>
      <w:r w:rsidR="006365CD">
        <w:rPr>
          <w:rFonts w:ascii="Arial" w:hAnsi="Arial" w:cs="Arial"/>
          <w:sz w:val="20"/>
          <w:szCs w:val="20"/>
        </w:rPr>
        <w:t xml:space="preserve"> (minimum)</w:t>
      </w:r>
      <w:r>
        <w:rPr>
          <w:rFonts w:ascii="Arial" w:hAnsi="Arial" w:cs="Arial"/>
          <w:sz w:val="20"/>
          <w:szCs w:val="20"/>
        </w:rPr>
        <w:tab/>
      </w:r>
      <w:r>
        <w:rPr>
          <w:rFonts w:ascii="Arial" w:hAnsi="Arial" w:cs="Arial"/>
          <w:sz w:val="20"/>
          <w:szCs w:val="20"/>
        </w:rPr>
        <w:tab/>
      </w:r>
      <w:r>
        <w:rPr>
          <w:rFonts w:ascii="Arial" w:hAnsi="Arial" w:cs="Arial"/>
          <w:sz w:val="20"/>
          <w:szCs w:val="20"/>
        </w:rPr>
        <w:tab/>
        <w:t>150</w:t>
      </w:r>
    </w:p>
    <w:p w:rsidR="00891B4D" w:rsidRDefault="00891B4D" w:rsidP="0019018A">
      <w:pPr>
        <w:ind w:left="-180"/>
        <w:rPr>
          <w:rFonts w:ascii="Arial" w:hAnsi="Arial" w:cs="Arial"/>
          <w:b/>
          <w:sz w:val="20"/>
          <w:szCs w:val="20"/>
        </w:rPr>
      </w:pPr>
    </w:p>
    <w:p w:rsidR="0019018A" w:rsidRDefault="00891B4D" w:rsidP="0019018A">
      <w:pPr>
        <w:ind w:left="-180"/>
        <w:rPr>
          <w:rFonts w:ascii="Arial" w:hAnsi="Arial" w:cs="Arial"/>
          <w:b/>
          <w:sz w:val="20"/>
          <w:szCs w:val="20"/>
        </w:rPr>
      </w:pPr>
      <w:r>
        <w:rPr>
          <w:rFonts w:ascii="Arial" w:hAnsi="Arial" w:cs="Arial"/>
          <w:b/>
          <w:sz w:val="20"/>
          <w:szCs w:val="20"/>
        </w:rPr>
        <w:t>Overall Course Grading</w:t>
      </w:r>
    </w:p>
    <w:p w:rsidR="00891B4D" w:rsidRPr="00891B4D" w:rsidRDefault="00891B4D" w:rsidP="0019018A">
      <w:pPr>
        <w:ind w:left="-180"/>
        <w:rPr>
          <w:rFonts w:ascii="Arial" w:hAnsi="Arial" w:cs="Arial"/>
          <w:b/>
          <w:sz w:val="20"/>
          <w:szCs w:val="20"/>
        </w:rPr>
      </w:pPr>
    </w:p>
    <w:p w:rsidR="00FC0EDD" w:rsidRDefault="00FC0EDD" w:rsidP="00FC0EDD">
      <w:r>
        <w:t>A: 90% or more</w:t>
      </w:r>
    </w:p>
    <w:p w:rsidR="00FC0EDD" w:rsidRDefault="00FC0EDD" w:rsidP="00FC0EDD">
      <w:r>
        <w:t>B: 80 to 89.9%</w:t>
      </w:r>
    </w:p>
    <w:p w:rsidR="00FC0EDD" w:rsidRDefault="00FC0EDD" w:rsidP="00FC0EDD">
      <w:r>
        <w:t>C: 70% to 79.9%</w:t>
      </w:r>
    </w:p>
    <w:p w:rsidR="00FC0EDD" w:rsidRDefault="00FC0EDD" w:rsidP="00FC0EDD">
      <w:r>
        <w:t>D: 60% to 69.9%</w:t>
      </w:r>
    </w:p>
    <w:p w:rsidR="00FC0EDD" w:rsidRDefault="00FC0EDD" w:rsidP="00FC0EDD">
      <w:r>
        <w:t>F: &lt;60%</w:t>
      </w:r>
    </w:p>
    <w:p w:rsidR="00FC0EDD" w:rsidRPr="00FD4E61" w:rsidRDefault="00FC0EDD" w:rsidP="0019018A">
      <w:pPr>
        <w:ind w:left="-180"/>
        <w:rPr>
          <w:rFonts w:ascii="Arial" w:hAnsi="Arial" w:cs="Arial"/>
          <w:sz w:val="20"/>
          <w:szCs w:val="20"/>
        </w:rPr>
      </w:pPr>
    </w:p>
    <w:p w:rsidR="00786C2F" w:rsidRPr="0016052E" w:rsidRDefault="00786C2F" w:rsidP="00786C2F">
      <w:pPr>
        <w:rPr>
          <w:rFonts w:ascii="Arial" w:hAnsi="Arial" w:cs="Arial"/>
          <w:b/>
          <w:color w:val="0000FF"/>
          <w:sz w:val="21"/>
          <w:szCs w:val="21"/>
        </w:rPr>
      </w:pPr>
    </w:p>
    <w:p w:rsidR="00786C2F" w:rsidRDefault="00786C2F" w:rsidP="008D53A6">
      <w:pPr>
        <w:rPr>
          <w:rFonts w:ascii="Arial" w:hAnsi="Arial" w:cs="Arial"/>
          <w:sz w:val="21"/>
          <w:szCs w:val="21"/>
        </w:rPr>
      </w:pPr>
      <w:r w:rsidRPr="00025B14">
        <w:rPr>
          <w:rFonts w:ascii="Arial" w:hAnsi="Arial" w:cs="Arial"/>
          <w:b/>
          <w:sz w:val="21"/>
          <w:szCs w:val="21"/>
        </w:rPr>
        <w:t>Make-up Exams:</w:t>
      </w:r>
      <w:r w:rsidRPr="00025B14">
        <w:rPr>
          <w:rFonts w:ascii="Arial" w:hAnsi="Arial" w:cs="Arial"/>
          <w:sz w:val="21"/>
          <w:szCs w:val="21"/>
        </w:rPr>
        <w:t xml:space="preserve"> </w:t>
      </w:r>
      <w:r w:rsidR="00025B14">
        <w:rPr>
          <w:rFonts w:ascii="Arial" w:hAnsi="Arial" w:cs="Arial"/>
          <w:sz w:val="21"/>
          <w:szCs w:val="21"/>
        </w:rPr>
        <w:t xml:space="preserve">Make up exams are given at the instructor’s discretion on the Friday of the last week of classes. </w:t>
      </w:r>
      <w:r w:rsidR="002B0B8C">
        <w:rPr>
          <w:rFonts w:ascii="Arial" w:hAnsi="Arial" w:cs="Arial"/>
          <w:sz w:val="21"/>
          <w:szCs w:val="21"/>
        </w:rPr>
        <w:t>There are no makeups for missed quizzes or other exercises that were late or missed.</w:t>
      </w:r>
      <w:r w:rsidR="005B4E06">
        <w:rPr>
          <w:rFonts w:ascii="Arial" w:hAnsi="Arial" w:cs="Arial"/>
          <w:sz w:val="21"/>
          <w:szCs w:val="21"/>
        </w:rPr>
        <w:t xml:space="preserve"> Try very hard not to miss exams. </w:t>
      </w:r>
      <w:r w:rsidR="00736065">
        <w:rPr>
          <w:rFonts w:ascii="Arial" w:hAnsi="Arial" w:cs="Arial"/>
          <w:sz w:val="21"/>
          <w:szCs w:val="21"/>
        </w:rPr>
        <w:t xml:space="preserve">I will try very hard not to change the exam dates that are on the syllabus. </w:t>
      </w:r>
    </w:p>
    <w:p w:rsidR="00025B14" w:rsidRPr="002B0B8C" w:rsidRDefault="00025B14" w:rsidP="008D53A6">
      <w:pPr>
        <w:rPr>
          <w:rFonts w:ascii="Arial" w:hAnsi="Arial" w:cs="Arial"/>
          <w:sz w:val="21"/>
          <w:szCs w:val="21"/>
        </w:rPr>
      </w:pPr>
    </w:p>
    <w:p w:rsidR="008D53A6" w:rsidRPr="002B0B8C" w:rsidRDefault="008D53A6" w:rsidP="008D53A6">
      <w:pPr>
        <w:rPr>
          <w:rFonts w:ascii="Arial" w:hAnsi="Arial" w:cs="Arial"/>
          <w:sz w:val="21"/>
          <w:szCs w:val="21"/>
        </w:rPr>
      </w:pPr>
      <w:r w:rsidRPr="002B0B8C">
        <w:rPr>
          <w:rFonts w:ascii="Arial" w:hAnsi="Arial" w:cs="Arial"/>
          <w:b/>
          <w:sz w:val="21"/>
          <w:szCs w:val="21"/>
        </w:rPr>
        <w:t>Expectations for Out-of-Class Study</w:t>
      </w:r>
      <w:r w:rsidRPr="002B0B8C">
        <w:rPr>
          <w:rFonts w:ascii="Arial" w:hAnsi="Arial" w:cs="Arial"/>
          <w:sz w:val="21"/>
          <w:szCs w:val="21"/>
        </w:rPr>
        <w:t xml:space="preserve">: Beyond the </w:t>
      </w:r>
      <w:r w:rsidR="00384AFA" w:rsidRPr="002B0B8C">
        <w:rPr>
          <w:rFonts w:ascii="Arial" w:hAnsi="Arial" w:cs="Arial"/>
          <w:sz w:val="21"/>
          <w:szCs w:val="21"/>
        </w:rPr>
        <w:t>time required to attend</w:t>
      </w:r>
      <w:r w:rsidRPr="002B0B8C">
        <w:rPr>
          <w:rFonts w:ascii="Arial" w:hAnsi="Arial" w:cs="Arial"/>
          <w:sz w:val="21"/>
          <w:szCs w:val="21"/>
        </w:rPr>
        <w:t xml:space="preserve"> each class meeting, students enrolled in this </w:t>
      </w:r>
      <w:r w:rsidR="00384AFA" w:rsidRPr="002B0B8C">
        <w:rPr>
          <w:rFonts w:ascii="Arial" w:hAnsi="Arial" w:cs="Arial"/>
          <w:sz w:val="21"/>
          <w:szCs w:val="21"/>
        </w:rPr>
        <w:t>course</w:t>
      </w:r>
      <w:r w:rsidRPr="002B0B8C">
        <w:rPr>
          <w:rFonts w:ascii="Arial" w:hAnsi="Arial" w:cs="Arial"/>
          <w:sz w:val="21"/>
          <w:szCs w:val="21"/>
        </w:rPr>
        <w:t xml:space="preserve"> should expect to spend at least </w:t>
      </w:r>
      <w:r w:rsidR="00384AFA" w:rsidRPr="002B0B8C">
        <w:rPr>
          <w:rFonts w:ascii="Arial" w:hAnsi="Arial" w:cs="Arial"/>
          <w:sz w:val="21"/>
          <w:szCs w:val="21"/>
        </w:rPr>
        <w:t xml:space="preserve">an additional </w:t>
      </w:r>
      <w:r w:rsidR="002B0B8C" w:rsidRPr="002B0B8C">
        <w:rPr>
          <w:rFonts w:ascii="Arial" w:hAnsi="Arial" w:cs="Arial"/>
          <w:sz w:val="21"/>
          <w:szCs w:val="21"/>
        </w:rPr>
        <w:t xml:space="preserve">9 </w:t>
      </w:r>
      <w:r w:rsidRPr="002B0B8C">
        <w:rPr>
          <w:rFonts w:ascii="Arial" w:hAnsi="Arial" w:cs="Arial"/>
          <w:sz w:val="21"/>
          <w:szCs w:val="21"/>
        </w:rPr>
        <w:t>hours per week</w:t>
      </w:r>
      <w:r w:rsidR="00384AFA" w:rsidRPr="002B0B8C">
        <w:rPr>
          <w:rFonts w:ascii="Arial" w:hAnsi="Arial" w:cs="Arial"/>
          <w:sz w:val="21"/>
          <w:szCs w:val="21"/>
        </w:rPr>
        <w:t xml:space="preserve"> of their own time</w:t>
      </w:r>
      <w:r w:rsidRPr="002B0B8C">
        <w:rPr>
          <w:rFonts w:ascii="Arial" w:hAnsi="Arial" w:cs="Arial"/>
          <w:sz w:val="21"/>
          <w:szCs w:val="21"/>
        </w:rPr>
        <w:t xml:space="preserve"> in course-related activities, including reading required materials, completing assignments, preparing for exams, etc. </w:t>
      </w:r>
    </w:p>
    <w:p w:rsidR="009D0858" w:rsidRPr="0016052E" w:rsidRDefault="009D0858" w:rsidP="009D0858">
      <w:pPr>
        <w:rPr>
          <w:rFonts w:ascii="Arial" w:hAnsi="Arial" w:cs="Arial"/>
          <w:b/>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w:t>
      </w:r>
      <w:r w:rsidR="00B14E6E" w:rsidRPr="0016052E">
        <w:rPr>
          <w:rFonts w:ascii="Arial" w:hAnsi="Arial" w:cs="Arial"/>
          <w:sz w:val="21"/>
          <w:szCs w:val="21"/>
        </w:rPr>
        <w:lastRenderedPageBreak/>
        <w:t xml:space="preserve">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2"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3"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982A7E" w:rsidRDefault="00982A7E" w:rsidP="00982A7E">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14"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91586E" w:rsidRPr="0016052E" w:rsidRDefault="0091586E" w:rsidP="0091586E">
      <w:pPr>
        <w:rPr>
          <w:rFonts w:ascii="Arial" w:hAnsi="Arial" w:cs="Arial"/>
          <w:sz w:val="21"/>
          <w:szCs w:val="21"/>
        </w:rPr>
      </w:pPr>
    </w:p>
    <w:p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5"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786C2F" w:rsidRPr="001E1E1B" w:rsidRDefault="00786C2F" w:rsidP="00786C2F">
      <w:pPr>
        <w:rPr>
          <w:rFonts w:ascii="Arial" w:hAnsi="Arial" w:cs="Arial"/>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w:t>
      </w:r>
      <w:r w:rsidRPr="009D0858">
        <w:rPr>
          <w:rFonts w:ascii="Arial" w:hAnsi="Arial" w:cs="Arial"/>
          <w:sz w:val="21"/>
          <w:szCs w:val="21"/>
        </w:rPr>
        <w:lastRenderedPageBreak/>
        <w:t xml:space="preserve">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00025B14">
        <w:rPr>
          <w:rFonts w:ascii="Arial" w:hAnsi="Arial" w:cs="Arial"/>
          <w:sz w:val="21"/>
          <w:szCs w:val="21"/>
        </w:rPr>
        <w:t xml:space="preserve"> which is located near the elevators on first floor.</w:t>
      </w:r>
      <w:r>
        <w:rPr>
          <w:rFonts w:ascii="Arial" w:hAnsi="Arial" w:cs="Arial"/>
          <w:sz w:val="21"/>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786C2F" w:rsidRDefault="00786C2F" w:rsidP="00786C2F">
      <w:pPr>
        <w:rPr>
          <w:rFonts w:ascii="Arial" w:hAnsi="Arial" w:cs="Arial"/>
          <w:color w:val="FF0000"/>
          <w:sz w:val="21"/>
          <w:szCs w:val="21"/>
        </w:rPr>
      </w:pPr>
    </w:p>
    <w:p w:rsidR="0016052E" w:rsidRPr="0016052E" w:rsidRDefault="0016052E" w:rsidP="0016052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7"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18"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3435E7" w:rsidRPr="00786C2F" w:rsidRDefault="003435E7" w:rsidP="00B0055A">
      <w:pPr>
        <w:rPr>
          <w:rFonts w:ascii="Arial" w:hAnsi="Arial" w:cs="Arial"/>
          <w:b/>
          <w:sz w:val="21"/>
          <w:szCs w:val="21"/>
        </w:rPr>
      </w:pPr>
    </w:p>
    <w:p w:rsidR="00786C2F" w:rsidRPr="00786C2F" w:rsidRDefault="00786C2F" w:rsidP="00786C2F">
      <w:pPr>
        <w:rPr>
          <w:rFonts w:ascii="Arial" w:hAnsi="Arial" w:cs="Arial"/>
          <w:sz w:val="21"/>
          <w:szCs w:val="21"/>
        </w:rPr>
      </w:pPr>
      <w:r w:rsidRPr="00025B14">
        <w:rPr>
          <w:rFonts w:ascii="Arial" w:hAnsi="Arial" w:cs="Arial"/>
          <w:b/>
          <w:sz w:val="21"/>
          <w:szCs w:val="21"/>
        </w:rPr>
        <w:t>Writing Center.</w:t>
      </w:r>
      <w:r w:rsidRPr="00025B14">
        <w:rPr>
          <w:rFonts w:ascii="Arial" w:hAnsi="Arial" w:cs="Arial"/>
          <w:sz w:val="21"/>
          <w:szCs w:val="21"/>
        </w:rPr>
        <w:t xml:space="preserve"> </w:t>
      </w:r>
      <w:r w:rsidRPr="00025B14">
        <w:rPr>
          <w:rFonts w:ascii="Arial" w:hAnsi="Arial" w:cs="Arial"/>
          <w:b/>
          <w:sz w:val="21"/>
          <w:szCs w:val="21"/>
        </w:rPr>
        <w:t>:</w:t>
      </w:r>
      <w:r w:rsidRPr="00025B14">
        <w:rPr>
          <w:rFonts w:ascii="Arial" w:hAnsi="Arial" w:cs="Arial"/>
          <w:sz w:val="21"/>
          <w:szCs w:val="21"/>
        </w:rPr>
        <w:t xml:space="preserve"> The Writing Center, 411 Central Library, offers individual 40 minute sessions to review assignments, </w:t>
      </w:r>
      <w:r w:rsidRPr="00025B14">
        <w:rPr>
          <w:rFonts w:ascii="Arial" w:hAnsi="Arial" w:cs="Arial"/>
          <w:i/>
          <w:sz w:val="21"/>
          <w:szCs w:val="21"/>
        </w:rPr>
        <w:t>Quick Hits</w:t>
      </w:r>
      <w:r w:rsidRPr="00025B14">
        <w:rPr>
          <w:rFonts w:ascii="Arial" w:hAnsi="Arial" w:cs="Arial"/>
          <w:sz w:val="21"/>
          <w:szCs w:val="21"/>
        </w:rPr>
        <w:t xml:space="preserve"> (5-10 minute quick answers to questions), and workshops on grammar and specific writing projects. Visit </w:t>
      </w:r>
      <w:hyperlink r:id="rId19" w:tgtFrame="_blank" w:history="1">
        <w:r w:rsidRPr="00025B14">
          <w:rPr>
            <w:rStyle w:val="Hyperlink"/>
            <w:rFonts w:ascii="Arial" w:hAnsi="Arial" w:cs="Arial"/>
            <w:color w:val="auto"/>
            <w:sz w:val="21"/>
            <w:szCs w:val="21"/>
          </w:rPr>
          <w:t>https://uta.mywconline.com/</w:t>
        </w:r>
      </w:hyperlink>
      <w:r w:rsidRPr="00025B14">
        <w:rPr>
          <w:rFonts w:ascii="Arial" w:hAnsi="Arial" w:cs="Arial"/>
          <w:sz w:val="21"/>
          <w:szCs w:val="21"/>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20" w:history="1">
        <w:r w:rsidRPr="00025B14">
          <w:rPr>
            <w:rStyle w:val="Hyperlink"/>
            <w:rFonts w:ascii="Arial" w:hAnsi="Arial" w:cs="Arial"/>
            <w:color w:val="auto"/>
            <w:sz w:val="21"/>
            <w:szCs w:val="21"/>
          </w:rPr>
          <w:t>www.uta.edu/owl/</w:t>
        </w:r>
      </w:hyperlink>
      <w:r w:rsidRPr="00786C2F">
        <w:rPr>
          <w:rFonts w:ascii="Arial" w:hAnsi="Arial" w:cs="Arial"/>
          <w:sz w:val="21"/>
          <w:szCs w:val="21"/>
        </w:rPr>
        <w:t>.</w:t>
      </w:r>
    </w:p>
    <w:p w:rsidR="00786C2F" w:rsidRPr="00786C2F" w:rsidRDefault="00786C2F" w:rsidP="00A80B59">
      <w:pPr>
        <w:rPr>
          <w:rFonts w:ascii="Arial" w:hAnsi="Arial" w:cs="Arial"/>
          <w:b/>
          <w:sz w:val="21"/>
          <w:szCs w:val="21"/>
        </w:rPr>
      </w:pPr>
    </w:p>
    <w:p w:rsidR="005A079A" w:rsidRPr="00025B14" w:rsidRDefault="00141EC6" w:rsidP="005A079A">
      <w:pPr>
        <w:tabs>
          <w:tab w:val="left" w:leader="dot" w:pos="3600"/>
        </w:tabs>
        <w:rPr>
          <w:rFonts w:ascii="Arial" w:hAnsi="Arial" w:cs="Arial"/>
          <w:sz w:val="21"/>
          <w:szCs w:val="21"/>
        </w:rPr>
      </w:pPr>
      <w:r w:rsidRPr="00025B14">
        <w:rPr>
          <w:rFonts w:ascii="Arial" w:hAnsi="Arial" w:cs="Arial"/>
          <w:b/>
          <w:sz w:val="21"/>
          <w:szCs w:val="21"/>
        </w:rPr>
        <w:t>Librarian to Contact:</w:t>
      </w:r>
      <w:r w:rsidR="0091586E" w:rsidRPr="00025B14">
        <w:rPr>
          <w:rFonts w:ascii="Arial" w:hAnsi="Arial" w:cs="Arial"/>
          <w:sz w:val="21"/>
          <w:szCs w:val="21"/>
        </w:rPr>
        <w:t xml:space="preserve"> </w:t>
      </w:r>
      <w:r w:rsidR="00025B14">
        <w:rPr>
          <w:rFonts w:ascii="Arial" w:hAnsi="Arial" w:cs="Arial"/>
          <w:sz w:val="21"/>
          <w:szCs w:val="21"/>
        </w:rPr>
        <w:t xml:space="preserve">The following librarians are available to help with research: </w:t>
      </w:r>
    </w:p>
    <w:p w:rsidR="005A079A" w:rsidRDefault="005A079A" w:rsidP="005A079A">
      <w:pPr>
        <w:tabs>
          <w:tab w:val="left" w:leader="dot" w:pos="3600"/>
        </w:tabs>
        <w:rPr>
          <w:rFonts w:ascii="Arial" w:hAnsi="Arial" w:cs="Arial"/>
          <w:color w:val="FF0000"/>
          <w:sz w:val="21"/>
          <w:szCs w:val="21"/>
        </w:rPr>
      </w:pPr>
    </w:p>
    <w:p w:rsidR="00025B14" w:rsidRDefault="00025B14" w:rsidP="00025B14">
      <w:r>
        <w:t>Carol Byrne, Business Librarian</w:t>
      </w:r>
      <w:r w:rsidR="0036659B">
        <w:tab/>
      </w:r>
      <w:r w:rsidR="0036659B">
        <w:tab/>
      </w:r>
      <w:r w:rsidR="0036659B">
        <w:tab/>
        <w:t>Ruthie Brock, Business LIbrarian</w:t>
      </w:r>
    </w:p>
    <w:p w:rsidR="0036659B" w:rsidRDefault="00025B14" w:rsidP="0036659B">
      <w:r>
        <w:t>Central Library, 410 (office)</w:t>
      </w:r>
      <w:r w:rsidR="0036659B">
        <w:tab/>
      </w:r>
      <w:r w:rsidR="0036659B">
        <w:tab/>
      </w:r>
      <w:r w:rsidR="0036659B">
        <w:tab/>
      </w:r>
      <w:r w:rsidR="0036659B">
        <w:t xml:space="preserve">Central Library, 410A (office) </w:t>
      </w:r>
    </w:p>
    <w:p w:rsidR="0036659B" w:rsidRDefault="00025B14" w:rsidP="0036659B">
      <w:r w:rsidRPr="00025B14">
        <w:rPr>
          <w:rFonts w:ascii="Times New Roman" w:hAnsi="Times New Roman"/>
          <w:sz w:val="14"/>
          <w:szCs w:val="14"/>
        </w:rPr>
        <w:t xml:space="preserve"> </w:t>
      </w:r>
      <w:hyperlink r:id="rId21" w:history="1">
        <w:r>
          <w:rPr>
            <w:rStyle w:val="Hyperlink"/>
          </w:rPr>
          <w:t>cbyrne@uta.edu</w:t>
        </w:r>
      </w:hyperlink>
      <w:r>
        <w:t xml:space="preserve"> (817) 272-7437 </w:t>
      </w:r>
      <w:r w:rsidR="0036659B">
        <w:tab/>
      </w:r>
      <w:r w:rsidR="0036659B">
        <w:tab/>
      </w:r>
      <w:hyperlink r:id="rId22" w:history="1">
        <w:r w:rsidR="0036659B">
          <w:rPr>
            <w:rStyle w:val="Hyperlink"/>
          </w:rPr>
          <w:t>brock@uta.edu</w:t>
        </w:r>
      </w:hyperlink>
      <w:r w:rsidR="0036659B">
        <w:t xml:space="preserve">   (817) 272-7152</w:t>
      </w:r>
    </w:p>
    <w:p w:rsidR="00025B14" w:rsidRDefault="00025B14" w:rsidP="00025B14"/>
    <w:p w:rsidR="0020685B" w:rsidRPr="00C126EA"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C126EA">
        <w:rPr>
          <w:rFonts w:ascii="Arial" w:hAnsi="Arial" w:cs="Arial"/>
          <w:b/>
          <w:sz w:val="21"/>
          <w:szCs w:val="21"/>
        </w:rPr>
        <w:t>Emergency Phone Numbers</w:t>
      </w:r>
      <w:r w:rsidRPr="00C126EA">
        <w:rPr>
          <w:rFonts w:ascii="Arial" w:hAnsi="Arial" w:cs="Arial"/>
          <w:bCs/>
          <w:sz w:val="21"/>
          <w:szCs w:val="21"/>
        </w:rPr>
        <w:t xml:space="preserve">: In case of an on-campus emergency, call the UT Arlington Police Department at </w:t>
      </w:r>
      <w:r w:rsidRPr="00C126EA">
        <w:rPr>
          <w:rFonts w:ascii="Arial" w:hAnsi="Arial" w:cs="Arial"/>
          <w:b/>
          <w:sz w:val="21"/>
          <w:szCs w:val="21"/>
        </w:rPr>
        <w:t>817-272-3003</w:t>
      </w:r>
      <w:r w:rsidRPr="00C126EA">
        <w:rPr>
          <w:rFonts w:ascii="Arial" w:hAnsi="Arial" w:cs="Arial"/>
          <w:bCs/>
          <w:sz w:val="21"/>
          <w:szCs w:val="21"/>
        </w:rPr>
        <w:t xml:space="preserve"> (non-campus phone), </w:t>
      </w:r>
      <w:r w:rsidRPr="00C126EA">
        <w:rPr>
          <w:rFonts w:ascii="Arial" w:hAnsi="Arial" w:cs="Arial"/>
          <w:b/>
          <w:sz w:val="21"/>
          <w:szCs w:val="21"/>
        </w:rPr>
        <w:t>2-3003</w:t>
      </w:r>
      <w:r w:rsidRPr="00C126EA">
        <w:rPr>
          <w:rFonts w:ascii="Arial" w:hAnsi="Arial" w:cs="Arial"/>
          <w:bCs/>
          <w:sz w:val="21"/>
          <w:szCs w:val="21"/>
        </w:rPr>
        <w:t xml:space="preserve"> (campus phone). You may also dial 911.</w:t>
      </w:r>
    </w:p>
    <w:p w:rsidR="0020685B" w:rsidRPr="00C126EA" w:rsidRDefault="0020685B" w:rsidP="00155DDD">
      <w:pPr>
        <w:rPr>
          <w:rFonts w:ascii="Arial" w:hAnsi="Arial" w:cs="Arial"/>
          <w:bCs/>
          <w:sz w:val="21"/>
          <w:szCs w:val="21"/>
        </w:rPr>
      </w:pPr>
      <w:r w:rsidRPr="00C126EA">
        <w:rPr>
          <w:rFonts w:ascii="Arial" w:hAnsi="Arial" w:cs="Arial"/>
          <w:sz w:val="21"/>
          <w:szCs w:val="21"/>
        </w:rPr>
        <w:t>For non-emergencies, con</w:t>
      </w:r>
      <w:r w:rsidR="00155DDD" w:rsidRPr="00C126EA">
        <w:rPr>
          <w:rFonts w:ascii="Arial" w:hAnsi="Arial" w:cs="Arial"/>
          <w:sz w:val="21"/>
          <w:szCs w:val="21"/>
        </w:rPr>
        <w:t>tact the UTA PD at 817-272-3381.</w:t>
      </w:r>
      <w:r w:rsidRPr="00C126EA">
        <w:rPr>
          <w:rFonts w:ascii="Arial" w:hAnsi="Arial" w:cs="Arial"/>
          <w:sz w:val="21"/>
          <w:szCs w:val="21"/>
        </w:rPr>
        <w:t>]</w:t>
      </w:r>
    </w:p>
    <w:p w:rsidR="00425D01" w:rsidRDefault="00425D01" w:rsidP="00932811">
      <w:pPr>
        <w:spacing w:after="120"/>
        <w:rPr>
          <w:rFonts w:ascii="Arial" w:hAnsi="Arial" w:cs="Arial"/>
          <w:b/>
          <w:color w:val="0000FF"/>
          <w:sz w:val="20"/>
          <w:szCs w:val="20"/>
        </w:rPr>
      </w:pPr>
    </w:p>
    <w:p w:rsidR="006D520F" w:rsidRPr="002B0B8C" w:rsidRDefault="002B0B8C" w:rsidP="0036659B">
      <w:pPr>
        <w:rPr>
          <w:bCs/>
        </w:rPr>
      </w:pPr>
      <w:r>
        <w:rPr>
          <w:b/>
          <w:bCs/>
        </w:rPr>
        <w:br w:type="page"/>
      </w:r>
      <w:r w:rsidR="006D520F">
        <w:rPr>
          <w:b/>
          <w:bCs/>
        </w:rPr>
        <w:t xml:space="preserve">COURSE SCHEDULE </w:t>
      </w:r>
      <w:r w:rsidR="006D520F" w:rsidRPr="002B0B8C">
        <w:rPr>
          <w:bCs/>
        </w:rPr>
        <w:t>(</w:t>
      </w:r>
      <w:r w:rsidRPr="002B0B8C">
        <w:rPr>
          <w:bCs/>
        </w:rPr>
        <w:t xml:space="preserve">tentative schedule is </w:t>
      </w:r>
      <w:r w:rsidR="006D520F" w:rsidRPr="002B0B8C">
        <w:rPr>
          <w:bCs/>
        </w:rPr>
        <w:t>subject to change; changes will be announced in class</w:t>
      </w:r>
      <w:r w:rsidR="000E4DBF">
        <w:rPr>
          <w:bCs/>
        </w:rPr>
        <w:t xml:space="preserve"> and via official UTA email</w:t>
      </w:r>
      <w:r w:rsidRPr="002B0B8C">
        <w:rPr>
          <w:bCs/>
        </w:rPr>
        <w:t>. I reserve the right to adjust this schedule in any way that serves the educational needs of the students enrolled in the course.</w:t>
      </w:r>
      <w:r w:rsidR="006D520F" w:rsidRPr="002B0B8C">
        <w:rPr>
          <w:bCs/>
        </w:rPr>
        <w:t>)</w:t>
      </w:r>
    </w:p>
    <w:p w:rsidR="006D520F" w:rsidRDefault="006D520F" w:rsidP="006D520F">
      <w:pPr>
        <w:ind w:left="-180"/>
        <w:rPr>
          <w:b/>
          <w:bCs/>
          <w:i/>
        </w:rPr>
      </w:pPr>
    </w:p>
    <w:p w:rsidR="006D520F" w:rsidRDefault="006D520F" w:rsidP="006D520F">
      <w:pPr>
        <w:ind w:left="-180"/>
        <w:rPr>
          <w:bCs/>
        </w:rPr>
      </w:pPr>
      <w:r>
        <w:rPr>
          <w:bCs/>
        </w:rPr>
        <w:t xml:space="preserve">Note overlaps of chapters during many weeks, which allows for more or less time as needed for a particular topic.  </w:t>
      </w:r>
    </w:p>
    <w:p w:rsidR="006D520F" w:rsidRPr="007573A4" w:rsidRDefault="006D520F" w:rsidP="006D520F">
      <w:pPr>
        <w:ind w:left="-180"/>
        <w:rPr>
          <w:bCs/>
        </w:rPr>
      </w:pPr>
    </w:p>
    <w:p w:rsidR="006D520F" w:rsidRDefault="006D520F" w:rsidP="006D520F">
      <w:pPr>
        <w:ind w:left="-180"/>
        <w:rPr>
          <w:bCs/>
        </w:rPr>
      </w:pPr>
      <w:r>
        <w:rPr>
          <w:bCs/>
        </w:rPr>
        <w:t>Weeks 1 and 2</w:t>
      </w:r>
      <w:r>
        <w:rPr>
          <w:bCs/>
        </w:rPr>
        <w:tab/>
        <w:t>Introduction to Diversity in Organizations</w:t>
      </w:r>
    </w:p>
    <w:p w:rsidR="006D520F" w:rsidRDefault="006D520F" w:rsidP="006D520F">
      <w:pPr>
        <w:ind w:left="-180"/>
        <w:rPr>
          <w:bCs/>
        </w:rPr>
      </w:pPr>
      <w:r>
        <w:rPr>
          <w:bCs/>
        </w:rPr>
        <w:t>Aug 2</w:t>
      </w:r>
      <w:r w:rsidR="00E34447">
        <w:rPr>
          <w:bCs/>
        </w:rPr>
        <w:t>5</w:t>
      </w:r>
      <w:r>
        <w:rPr>
          <w:bCs/>
        </w:rPr>
        <w:tab/>
      </w:r>
      <w:r>
        <w:rPr>
          <w:bCs/>
        </w:rPr>
        <w:tab/>
      </w:r>
    </w:p>
    <w:p w:rsidR="006D520F" w:rsidRDefault="006D520F" w:rsidP="006D520F">
      <w:pPr>
        <w:ind w:left="-180"/>
        <w:rPr>
          <w:bCs/>
        </w:rPr>
      </w:pPr>
      <w:r>
        <w:rPr>
          <w:bCs/>
        </w:rPr>
        <w:tab/>
      </w:r>
      <w:r>
        <w:rPr>
          <w:bCs/>
        </w:rPr>
        <w:tab/>
      </w:r>
      <w:r>
        <w:rPr>
          <w:bCs/>
        </w:rPr>
        <w:tab/>
        <w:t>Changing demographics:</w:t>
      </w:r>
    </w:p>
    <w:p w:rsidR="006D520F" w:rsidRDefault="00EB632B" w:rsidP="006D520F">
      <w:pPr>
        <w:ind w:left="1440"/>
        <w:rPr>
          <w:bCs/>
        </w:rPr>
      </w:pPr>
      <w:hyperlink r:id="rId23" w:history="1">
        <w:r w:rsidR="006D520F" w:rsidRPr="00DF6F83">
          <w:rPr>
            <w:rStyle w:val="Hyperlink"/>
            <w:bCs/>
          </w:rPr>
          <w:t>http://www.nytimes.com/2013/06/13/us/census-benchmark-for-white-americans-more-deaths-than-births.html</w:t>
        </w:r>
      </w:hyperlink>
      <w:r w:rsidR="006D520F">
        <w:rPr>
          <w:bCs/>
        </w:rPr>
        <w:tab/>
      </w:r>
    </w:p>
    <w:p w:rsidR="006D520F" w:rsidRDefault="006D520F" w:rsidP="006D520F">
      <w:pPr>
        <w:ind w:left="-180"/>
        <w:rPr>
          <w:bCs/>
        </w:rPr>
      </w:pPr>
      <w:r>
        <w:rPr>
          <w:bCs/>
        </w:rPr>
        <w:tab/>
      </w:r>
      <w:r>
        <w:rPr>
          <w:bCs/>
        </w:rPr>
        <w:tab/>
      </w:r>
    </w:p>
    <w:p w:rsidR="004D12CF" w:rsidRDefault="004D12CF" w:rsidP="006D520F">
      <w:pPr>
        <w:ind w:left="-180"/>
        <w:rPr>
          <w:bCs/>
          <w:i/>
        </w:rPr>
      </w:pPr>
      <w:r>
        <w:rPr>
          <w:bCs/>
        </w:rPr>
        <w:t xml:space="preserve">Question to consider:  </w:t>
      </w:r>
      <w:r>
        <w:rPr>
          <w:bCs/>
          <w:i/>
        </w:rPr>
        <w:t xml:space="preserve">What does this mean for diversity in organizations? </w:t>
      </w:r>
    </w:p>
    <w:p w:rsidR="004D12CF" w:rsidRPr="004D12CF" w:rsidRDefault="004D12CF" w:rsidP="006D520F">
      <w:pPr>
        <w:ind w:left="-180"/>
        <w:rPr>
          <w:bCs/>
          <w:i/>
        </w:rPr>
      </w:pPr>
    </w:p>
    <w:p w:rsidR="006D520F" w:rsidRDefault="006D520F" w:rsidP="006D520F">
      <w:pPr>
        <w:ind w:left="540" w:firstLine="900"/>
        <w:rPr>
          <w:bCs/>
        </w:rPr>
      </w:pPr>
      <w:r>
        <w:rPr>
          <w:bCs/>
        </w:rPr>
        <w:t xml:space="preserve">Learning to see things through diversity lenses:  </w:t>
      </w:r>
    </w:p>
    <w:p w:rsidR="006D520F" w:rsidRDefault="006D520F" w:rsidP="006D520F">
      <w:pPr>
        <w:ind w:left="540" w:firstLine="900"/>
        <w:rPr>
          <w:bCs/>
        </w:rPr>
      </w:pPr>
    </w:p>
    <w:p w:rsidR="006D520F" w:rsidRDefault="006D520F" w:rsidP="006D520F">
      <w:pPr>
        <w:ind w:left="1440"/>
        <w:rPr>
          <w:bCs/>
        </w:rPr>
      </w:pPr>
      <w:r>
        <w:rPr>
          <w:bCs/>
        </w:rPr>
        <w:t xml:space="preserve">Subway commercial: </w:t>
      </w:r>
      <w:hyperlink r:id="rId24" w:history="1">
        <w:r w:rsidRPr="00EE218D">
          <w:rPr>
            <w:rStyle w:val="Hyperlink"/>
            <w:bCs/>
          </w:rPr>
          <w:t>http://www.youtube.com/watch?v=zF52V9gE8qE</w:t>
        </w:r>
      </w:hyperlink>
      <w:r>
        <w:rPr>
          <w:bCs/>
        </w:rPr>
        <w:t xml:space="preserve"> </w:t>
      </w:r>
    </w:p>
    <w:p w:rsidR="006D520F" w:rsidRDefault="006D520F" w:rsidP="006D520F">
      <w:pPr>
        <w:ind w:left="1440"/>
        <w:rPr>
          <w:bCs/>
        </w:rPr>
      </w:pPr>
    </w:p>
    <w:p w:rsidR="006D520F" w:rsidRDefault="006D520F" w:rsidP="006D520F">
      <w:pPr>
        <w:rPr>
          <w:bCs/>
          <w:i/>
        </w:rPr>
      </w:pPr>
      <w:r>
        <w:rPr>
          <w:bCs/>
        </w:rPr>
        <w:t xml:space="preserve">Question to consider:  </w:t>
      </w:r>
      <w:r>
        <w:rPr>
          <w:bCs/>
          <w:i/>
        </w:rPr>
        <w:t xml:space="preserve">What helpful and detrimental messages may be sent with this commercial? </w:t>
      </w:r>
    </w:p>
    <w:p w:rsidR="006D520F" w:rsidRPr="001C5BB9" w:rsidRDefault="006D520F" w:rsidP="006D520F">
      <w:pPr>
        <w:ind w:left="1440"/>
        <w:rPr>
          <w:bCs/>
          <w:i/>
        </w:rPr>
      </w:pPr>
      <w:r>
        <w:rPr>
          <w:bCs/>
          <w:i/>
        </w:rPr>
        <w:t xml:space="preserve">What commercials have you seen that do a good or not so good job with diversity?  </w:t>
      </w:r>
    </w:p>
    <w:p w:rsidR="006D520F" w:rsidRDefault="006D520F" w:rsidP="006D520F">
      <w:pPr>
        <w:ind w:left="-180"/>
        <w:rPr>
          <w:bCs/>
        </w:rPr>
      </w:pPr>
    </w:p>
    <w:p w:rsidR="006D520F" w:rsidRDefault="006D520F" w:rsidP="006D520F">
      <w:pPr>
        <w:ind w:left="1440"/>
        <w:rPr>
          <w:bCs/>
        </w:rPr>
      </w:pPr>
      <w:r>
        <w:rPr>
          <w:bCs/>
        </w:rPr>
        <w:t xml:space="preserve">Wells Fargo:  </w:t>
      </w:r>
      <w:hyperlink r:id="rId25" w:history="1">
        <w:r w:rsidRPr="00503466">
          <w:rPr>
            <w:rStyle w:val="Hyperlink"/>
            <w:bCs/>
          </w:rPr>
          <w:t>http://www.usatoday.com/money/industries/banking/story/2012-07-12/wells-fargo-fine-discrimination-settlement/56170446/1</w:t>
        </w:r>
      </w:hyperlink>
      <w:r>
        <w:rPr>
          <w:bCs/>
        </w:rPr>
        <w:t xml:space="preserve"> </w:t>
      </w:r>
    </w:p>
    <w:p w:rsidR="006D520F" w:rsidRDefault="006D520F" w:rsidP="006D520F">
      <w:pPr>
        <w:rPr>
          <w:bCs/>
        </w:rPr>
      </w:pPr>
    </w:p>
    <w:p w:rsidR="006D520F" w:rsidRDefault="006D520F" w:rsidP="006D520F">
      <w:pPr>
        <w:rPr>
          <w:bCs/>
          <w:i/>
        </w:rPr>
      </w:pPr>
      <w:r>
        <w:rPr>
          <w:bCs/>
        </w:rPr>
        <w:t xml:space="preserve">Questions to consider: </w:t>
      </w:r>
      <w:r>
        <w:rPr>
          <w:bCs/>
          <w:i/>
        </w:rPr>
        <w:t xml:space="preserve">Why might such kinds of things occur in organizations? What kinds of checks </w:t>
      </w:r>
    </w:p>
    <w:p w:rsidR="006D520F" w:rsidRDefault="006D520F" w:rsidP="006D520F">
      <w:pPr>
        <w:rPr>
          <w:bCs/>
          <w:i/>
        </w:rPr>
      </w:pPr>
      <w:r>
        <w:rPr>
          <w:bCs/>
          <w:i/>
        </w:rPr>
        <w:tab/>
      </w:r>
      <w:r>
        <w:rPr>
          <w:bCs/>
          <w:i/>
        </w:rPr>
        <w:tab/>
      </w:r>
      <w:r>
        <w:rPr>
          <w:bCs/>
          <w:i/>
        </w:rPr>
        <w:tab/>
        <w:t xml:space="preserve">and balances might organizational managers employ to prevent such things? </w:t>
      </w:r>
    </w:p>
    <w:p w:rsidR="006D520F" w:rsidRDefault="006D520F" w:rsidP="006D520F">
      <w:pPr>
        <w:rPr>
          <w:bCs/>
          <w:i/>
        </w:rPr>
      </w:pPr>
      <w:r>
        <w:rPr>
          <w:bCs/>
          <w:i/>
        </w:rPr>
        <w:tab/>
      </w:r>
      <w:r>
        <w:rPr>
          <w:bCs/>
          <w:i/>
        </w:rPr>
        <w:tab/>
      </w:r>
      <w:r>
        <w:rPr>
          <w:bCs/>
          <w:i/>
        </w:rPr>
        <w:tab/>
        <w:t xml:space="preserve">How does losing one’s home to foreclosure affect the accumulation of </w:t>
      </w:r>
    </w:p>
    <w:p w:rsidR="006D520F" w:rsidRPr="00B050AD" w:rsidRDefault="006D520F" w:rsidP="006D520F">
      <w:pPr>
        <w:rPr>
          <w:bCs/>
          <w:i/>
        </w:rPr>
      </w:pPr>
      <w:r>
        <w:rPr>
          <w:bCs/>
          <w:i/>
        </w:rPr>
        <w:tab/>
      </w:r>
      <w:r>
        <w:rPr>
          <w:bCs/>
          <w:i/>
        </w:rPr>
        <w:tab/>
      </w:r>
      <w:r>
        <w:rPr>
          <w:bCs/>
          <w:i/>
        </w:rPr>
        <w:tab/>
        <w:t xml:space="preserve">wealth? </w:t>
      </w:r>
    </w:p>
    <w:p w:rsidR="006D520F" w:rsidRDefault="006D520F" w:rsidP="006D520F">
      <w:pPr>
        <w:ind w:left="1440"/>
        <w:rPr>
          <w:bCs/>
        </w:rPr>
      </w:pPr>
    </w:p>
    <w:p w:rsidR="006D520F" w:rsidRDefault="006D520F" w:rsidP="006D520F">
      <w:pPr>
        <w:ind w:left="1440"/>
        <w:rPr>
          <w:bCs/>
        </w:rPr>
      </w:pPr>
      <w:r>
        <w:rPr>
          <w:bCs/>
        </w:rPr>
        <w:t xml:space="preserve">Dallas 911 Operator Fired for Racist FB posts:  </w:t>
      </w:r>
      <w:hyperlink r:id="rId26" w:history="1">
        <w:r w:rsidRPr="00DF6F83">
          <w:rPr>
            <w:rStyle w:val="Hyperlink"/>
            <w:bCs/>
          </w:rPr>
          <w:t>http://www.dallasnews.com/news/local-news/20130605-dallas-911-operator-fired-after-racist-facebook-postings.ece</w:t>
        </w:r>
      </w:hyperlink>
      <w:r>
        <w:rPr>
          <w:bCs/>
        </w:rPr>
        <w:t xml:space="preserve"> </w:t>
      </w:r>
    </w:p>
    <w:p w:rsidR="006D520F" w:rsidRDefault="006D520F" w:rsidP="006D520F">
      <w:pPr>
        <w:rPr>
          <w:bCs/>
        </w:rPr>
      </w:pPr>
    </w:p>
    <w:p w:rsidR="00FD3DC6" w:rsidRPr="00B050AD" w:rsidRDefault="00FD3DC6" w:rsidP="00FD3DC6">
      <w:pPr>
        <w:rPr>
          <w:bCs/>
          <w:i/>
        </w:rPr>
      </w:pPr>
      <w:r>
        <w:rPr>
          <w:bCs/>
        </w:rPr>
        <w:t xml:space="preserve">Question to consider: </w:t>
      </w:r>
      <w:r>
        <w:rPr>
          <w:bCs/>
          <w:i/>
        </w:rPr>
        <w:t>How might such beliefs affect responses to emergency calls? What impact would having a “social media” policy have in these types of situations? What about the lack of Spanish speakers on duty?</w:t>
      </w:r>
    </w:p>
    <w:p w:rsidR="006D520F" w:rsidRPr="00B050AD" w:rsidRDefault="006D520F" w:rsidP="006D520F">
      <w:pPr>
        <w:rPr>
          <w:bCs/>
          <w:i/>
        </w:rPr>
      </w:pPr>
    </w:p>
    <w:p w:rsidR="006D520F" w:rsidRDefault="006D520F" w:rsidP="006D520F">
      <w:pPr>
        <w:ind w:left="1440"/>
        <w:rPr>
          <w:bCs/>
        </w:rPr>
      </w:pPr>
      <w:r>
        <w:rPr>
          <w:bCs/>
        </w:rPr>
        <w:t xml:space="preserve">Inequality is:  </w:t>
      </w:r>
      <w:hyperlink r:id="rId27" w:history="1">
        <w:r w:rsidRPr="002079FD">
          <w:rPr>
            <w:rStyle w:val="Hyperlink"/>
            <w:bCs/>
          </w:rPr>
          <w:t>http://inequality.is/</w:t>
        </w:r>
      </w:hyperlink>
      <w:r>
        <w:rPr>
          <w:bCs/>
        </w:rPr>
        <w:t xml:space="preserve">   This is an interesting site by the Economic Policy Institute that shows the influence of some demographic factors and education on one’s income. </w:t>
      </w:r>
    </w:p>
    <w:p w:rsidR="006D520F" w:rsidRDefault="006D520F" w:rsidP="006D520F">
      <w:pPr>
        <w:ind w:left="1440"/>
        <w:rPr>
          <w:bCs/>
        </w:rPr>
      </w:pPr>
    </w:p>
    <w:p w:rsidR="006D520F" w:rsidRDefault="006D520F" w:rsidP="006D520F">
      <w:pPr>
        <w:rPr>
          <w:bCs/>
          <w:i/>
        </w:rPr>
      </w:pPr>
      <w:r>
        <w:rPr>
          <w:bCs/>
        </w:rPr>
        <w:t xml:space="preserve">Questions to consider:  </w:t>
      </w:r>
      <w:r w:rsidRPr="00B050AD">
        <w:rPr>
          <w:bCs/>
          <w:i/>
        </w:rPr>
        <w:t>What other factors not included influence income</w:t>
      </w:r>
      <w:r>
        <w:rPr>
          <w:bCs/>
          <w:i/>
        </w:rPr>
        <w:t xml:space="preserve">?  Which of the influences </w:t>
      </w:r>
    </w:p>
    <w:p w:rsidR="006D520F" w:rsidRDefault="006D520F" w:rsidP="006D520F">
      <w:pPr>
        <w:rPr>
          <w:bCs/>
        </w:rPr>
      </w:pPr>
      <w:r>
        <w:rPr>
          <w:bCs/>
          <w:i/>
        </w:rPr>
        <w:tab/>
      </w:r>
      <w:r>
        <w:rPr>
          <w:bCs/>
          <w:i/>
        </w:rPr>
        <w:tab/>
        <w:t>used in this exercise are “merit”-based?</w:t>
      </w:r>
      <w:r>
        <w:rPr>
          <w:bCs/>
        </w:rPr>
        <w:t xml:space="preserve">  </w:t>
      </w:r>
    </w:p>
    <w:p w:rsidR="006D520F" w:rsidRDefault="006D520F" w:rsidP="006D520F">
      <w:pPr>
        <w:ind w:left="1440"/>
        <w:rPr>
          <w:bCs/>
        </w:rPr>
      </w:pPr>
    </w:p>
    <w:p w:rsidR="006D520F" w:rsidRDefault="006D520F" w:rsidP="006D520F">
      <w:pPr>
        <w:ind w:left="-180"/>
        <w:rPr>
          <w:bCs/>
        </w:rPr>
      </w:pPr>
      <w:r>
        <w:rPr>
          <w:bCs/>
        </w:rPr>
        <w:tab/>
      </w:r>
      <w:r>
        <w:rPr>
          <w:bCs/>
        </w:rPr>
        <w:tab/>
      </w:r>
      <w:r>
        <w:rPr>
          <w:bCs/>
        </w:rPr>
        <w:tab/>
        <w:t>Chapter 1</w:t>
      </w:r>
    </w:p>
    <w:p w:rsidR="006D520F" w:rsidRDefault="006D520F" w:rsidP="006D520F">
      <w:pPr>
        <w:ind w:left="1440"/>
        <w:rPr>
          <w:bCs/>
        </w:rPr>
      </w:pPr>
    </w:p>
    <w:p w:rsidR="006D520F" w:rsidRPr="002B0B8C" w:rsidRDefault="006D520F" w:rsidP="006D520F">
      <w:pPr>
        <w:ind w:left="1440" w:hanging="1620"/>
        <w:rPr>
          <w:b/>
          <w:bCs/>
        </w:rPr>
      </w:pPr>
      <w:r>
        <w:rPr>
          <w:bCs/>
        </w:rPr>
        <w:t>Week 2</w:t>
      </w:r>
      <w:r>
        <w:rPr>
          <w:bCs/>
        </w:rPr>
        <w:tab/>
        <w:t>Labor Day:  Study, study, and read ahead. Put your “diversity hat’ on as you shop, eat out</w:t>
      </w:r>
      <w:r w:rsidR="008F425C">
        <w:rPr>
          <w:bCs/>
        </w:rPr>
        <w:t xml:space="preserve"> </w:t>
      </w:r>
      <w:r w:rsidR="008F425C">
        <w:rPr>
          <w:bCs/>
        </w:rPr>
        <w:t>(Whom do you see working? In which jobs in which restaurants? Who is completely absent?),</w:t>
      </w:r>
      <w:r>
        <w:rPr>
          <w:bCs/>
        </w:rPr>
        <w:t xml:space="preserve"> and watch tv (don’t watch too much, though</w:t>
      </w:r>
      <w:r w:rsidR="004D12CF">
        <w:rPr>
          <w:bCs/>
        </w:rPr>
        <w:t xml:space="preserve">, and be very careful about whom you watch. </w:t>
      </w:r>
      <w:r w:rsidR="002B0B8C" w:rsidRPr="002B0B8C">
        <w:rPr>
          <w:b/>
          <w:bCs/>
        </w:rPr>
        <w:t xml:space="preserve">Although we are not having class, include the 9 hours of study for this week as well. </w:t>
      </w:r>
    </w:p>
    <w:p w:rsidR="006D520F" w:rsidRDefault="006D520F" w:rsidP="006D520F">
      <w:pPr>
        <w:ind w:left="-180"/>
        <w:rPr>
          <w:bCs/>
        </w:rPr>
      </w:pPr>
    </w:p>
    <w:p w:rsidR="006D520F" w:rsidRDefault="006D520F" w:rsidP="006D520F">
      <w:pPr>
        <w:ind w:left="1440"/>
        <w:rPr>
          <w:bCs/>
        </w:rPr>
      </w:pPr>
      <w:r w:rsidRPr="00FE4728">
        <w:rPr>
          <w:b/>
          <w:bCs/>
        </w:rPr>
        <w:lastRenderedPageBreak/>
        <w:t>Homework</w:t>
      </w:r>
      <w:r>
        <w:rPr>
          <w:bCs/>
        </w:rPr>
        <w:t xml:space="preserve">:  For Week 3, consider </w:t>
      </w:r>
      <w:r w:rsidR="005866F3">
        <w:rPr>
          <w:bCs/>
        </w:rPr>
        <w:t xml:space="preserve">what </w:t>
      </w:r>
      <w:r>
        <w:rPr>
          <w:bCs/>
        </w:rPr>
        <w:t xml:space="preserve">about you makes you who you are, including </w:t>
      </w:r>
      <w:r w:rsidR="004D12CF">
        <w:rPr>
          <w:bCs/>
        </w:rPr>
        <w:t>visible and invisible factors</w:t>
      </w:r>
      <w:r>
        <w:rPr>
          <w:bCs/>
        </w:rPr>
        <w:t xml:space="preserve"> that are important to you.  If you were describing yourself to others, what would you say? What would others say when describing you? </w:t>
      </w:r>
    </w:p>
    <w:p w:rsidR="006D520F" w:rsidRDefault="006D520F" w:rsidP="006D520F">
      <w:pPr>
        <w:ind w:left="1440"/>
        <w:rPr>
          <w:bCs/>
        </w:rPr>
      </w:pPr>
    </w:p>
    <w:p w:rsidR="006D520F" w:rsidRDefault="006D520F" w:rsidP="006D520F">
      <w:pPr>
        <w:ind w:left="1440"/>
        <w:rPr>
          <w:bCs/>
        </w:rPr>
      </w:pPr>
      <w:r w:rsidRPr="00FE4728">
        <w:rPr>
          <w:b/>
          <w:bCs/>
        </w:rPr>
        <w:t>Homework</w:t>
      </w:r>
      <w:r>
        <w:rPr>
          <w:bCs/>
        </w:rPr>
        <w:t xml:space="preserve">: For Week 3, go to </w:t>
      </w:r>
      <w:r w:rsidRPr="00297FF2">
        <w:rPr>
          <w:b/>
          <w:bCs/>
        </w:rPr>
        <w:t>Project Implicit</w:t>
      </w:r>
      <w:r>
        <w:rPr>
          <w:bCs/>
        </w:rPr>
        <w:t xml:space="preserve"> website at </w:t>
      </w:r>
    </w:p>
    <w:p w:rsidR="006D520F" w:rsidRDefault="00EB632B" w:rsidP="006D520F">
      <w:pPr>
        <w:ind w:left="1440"/>
        <w:rPr>
          <w:bCs/>
        </w:rPr>
      </w:pPr>
      <w:hyperlink r:id="rId28" w:history="1">
        <w:r w:rsidR="006D520F" w:rsidRPr="003B2917">
          <w:rPr>
            <w:rStyle w:val="Hyperlink"/>
            <w:bCs/>
          </w:rPr>
          <w:t>https://implicit.harvard.edu/implicit/</w:t>
        </w:r>
      </w:hyperlink>
      <w:r w:rsidR="006D520F">
        <w:rPr>
          <w:bCs/>
        </w:rPr>
        <w:t xml:space="preserve">, then click on the Demonstration box on the left side of the page to take </w:t>
      </w:r>
      <w:r w:rsidR="006D520F" w:rsidRPr="004D12CF">
        <w:rPr>
          <w:b/>
          <w:bCs/>
        </w:rPr>
        <w:t>at least 3</w:t>
      </w:r>
      <w:r w:rsidR="006D520F">
        <w:rPr>
          <w:bCs/>
        </w:rPr>
        <w:t xml:space="preserve"> tests of your choosing. </w:t>
      </w:r>
    </w:p>
    <w:p w:rsidR="006D520F" w:rsidRDefault="006D520F" w:rsidP="006D520F">
      <w:pPr>
        <w:ind w:left="1440"/>
        <w:rPr>
          <w:bCs/>
        </w:rPr>
      </w:pPr>
    </w:p>
    <w:p w:rsidR="006D520F" w:rsidRDefault="006D520F" w:rsidP="006D520F">
      <w:pPr>
        <w:ind w:left="1440"/>
        <w:rPr>
          <w:bCs/>
        </w:rPr>
      </w:pPr>
      <w:r>
        <w:rPr>
          <w:bCs/>
        </w:rPr>
        <w:t>Print out results of each test and bring to class for week 3 (not to turn in—these are for your use only).</w:t>
      </w:r>
      <w:r>
        <w:rPr>
          <w:bCs/>
        </w:rPr>
        <w:tab/>
      </w:r>
    </w:p>
    <w:p w:rsidR="006D520F" w:rsidRDefault="006D520F" w:rsidP="006D520F">
      <w:pPr>
        <w:ind w:left="1440"/>
        <w:rPr>
          <w:bCs/>
        </w:rPr>
      </w:pPr>
      <w:r>
        <w:rPr>
          <w:bCs/>
        </w:rPr>
        <w:tab/>
      </w:r>
    </w:p>
    <w:p w:rsidR="002B0B8C" w:rsidRDefault="006D520F" w:rsidP="006D520F">
      <w:pPr>
        <w:rPr>
          <w:bCs/>
          <w:i/>
        </w:rPr>
      </w:pPr>
      <w:r>
        <w:rPr>
          <w:bCs/>
        </w:rPr>
        <w:t xml:space="preserve">Question to consider:   </w:t>
      </w:r>
      <w:r w:rsidR="002B0B8C">
        <w:rPr>
          <w:bCs/>
          <w:i/>
        </w:rPr>
        <w:t xml:space="preserve">What tests did you choose? </w:t>
      </w:r>
      <w:r w:rsidR="00F26ACA">
        <w:rPr>
          <w:bCs/>
          <w:i/>
        </w:rPr>
        <w:t xml:space="preserve">Why? </w:t>
      </w:r>
      <w:r w:rsidRPr="00F13D13">
        <w:rPr>
          <w:bCs/>
          <w:i/>
        </w:rPr>
        <w:t xml:space="preserve">What do you think about the results? Are </w:t>
      </w:r>
    </w:p>
    <w:p w:rsidR="006D520F" w:rsidRPr="00F13D13" w:rsidRDefault="006D520F" w:rsidP="00697D72">
      <w:pPr>
        <w:ind w:left="1440"/>
        <w:rPr>
          <w:bCs/>
          <w:i/>
        </w:rPr>
      </w:pPr>
      <w:r w:rsidRPr="00F13D13">
        <w:rPr>
          <w:bCs/>
          <w:i/>
        </w:rPr>
        <w:t>they surprising or what you would have expected?</w:t>
      </w:r>
      <w:r w:rsidR="00697D72">
        <w:rPr>
          <w:bCs/>
          <w:i/>
        </w:rPr>
        <w:t xml:space="preserve"> How might one’s results affect one’s actions as a manager?</w:t>
      </w:r>
    </w:p>
    <w:p w:rsidR="006D520F" w:rsidRDefault="006D520F" w:rsidP="006D520F">
      <w:pPr>
        <w:ind w:left="1440"/>
        <w:rPr>
          <w:bCs/>
        </w:rPr>
      </w:pPr>
    </w:p>
    <w:p w:rsidR="006D520F" w:rsidRDefault="006D520F" w:rsidP="006D520F">
      <w:pPr>
        <w:ind w:left="1440"/>
        <w:rPr>
          <w:bCs/>
          <w:i/>
        </w:rPr>
      </w:pPr>
      <w:r w:rsidRPr="00FB40FC">
        <w:rPr>
          <w:b/>
          <w:bCs/>
          <w:i/>
        </w:rPr>
        <w:t>Additional Reading</w:t>
      </w:r>
      <w:r>
        <w:rPr>
          <w:b/>
          <w:bCs/>
          <w:i/>
        </w:rPr>
        <w:t>s</w:t>
      </w:r>
      <w:r w:rsidRPr="00FB40FC">
        <w:rPr>
          <w:b/>
          <w:bCs/>
          <w:i/>
        </w:rPr>
        <w:t>:</w:t>
      </w:r>
      <w:r>
        <w:rPr>
          <w:bCs/>
          <w:i/>
        </w:rPr>
        <w:t xml:space="preserve">  </w:t>
      </w:r>
    </w:p>
    <w:p w:rsidR="006D520F" w:rsidRDefault="006D520F" w:rsidP="006D520F">
      <w:pPr>
        <w:ind w:left="1440"/>
        <w:rPr>
          <w:bCs/>
        </w:rPr>
      </w:pPr>
      <w:r>
        <w:rPr>
          <w:bCs/>
        </w:rPr>
        <w:t xml:space="preserve">More research on implicit association from </w:t>
      </w:r>
      <w:r>
        <w:rPr>
          <w:bCs/>
          <w:i/>
        </w:rPr>
        <w:t>Scientific American</w:t>
      </w:r>
      <w:r>
        <w:rPr>
          <w:bCs/>
        </w:rPr>
        <w:t>:</w:t>
      </w:r>
    </w:p>
    <w:p w:rsidR="006D520F" w:rsidRPr="0014796A" w:rsidRDefault="00EB632B" w:rsidP="006D520F">
      <w:pPr>
        <w:ind w:left="1440"/>
        <w:rPr>
          <w:bCs/>
        </w:rPr>
      </w:pPr>
      <w:hyperlink r:id="rId29" w:history="1">
        <w:r w:rsidR="006D520F" w:rsidRPr="003F0339">
          <w:rPr>
            <w:rStyle w:val="Hyperlink"/>
            <w:bCs/>
          </w:rPr>
          <w:t>http://www.scientificamerican.com/article.cfm?id=how-brain-views-race</w:t>
        </w:r>
      </w:hyperlink>
      <w:r w:rsidR="006D520F">
        <w:rPr>
          <w:bCs/>
        </w:rPr>
        <w:t xml:space="preserve"> </w:t>
      </w:r>
    </w:p>
    <w:p w:rsidR="006D520F" w:rsidRDefault="006D520F" w:rsidP="006D520F">
      <w:pPr>
        <w:ind w:left="1440"/>
        <w:rPr>
          <w:bCs/>
          <w:i/>
        </w:rPr>
      </w:pPr>
    </w:p>
    <w:p w:rsidR="006D520F" w:rsidRDefault="006D520F" w:rsidP="006D520F">
      <w:pPr>
        <w:ind w:left="1440"/>
        <w:rPr>
          <w:bCs/>
        </w:rPr>
      </w:pPr>
      <w:r>
        <w:rPr>
          <w:bCs/>
        </w:rPr>
        <w:t>How Facts Backfire:</w:t>
      </w:r>
    </w:p>
    <w:p w:rsidR="006D520F" w:rsidRDefault="00EB632B" w:rsidP="006D520F">
      <w:pPr>
        <w:ind w:left="1440"/>
        <w:rPr>
          <w:bCs/>
        </w:rPr>
      </w:pPr>
      <w:hyperlink r:id="rId30" w:history="1">
        <w:r w:rsidR="006D520F" w:rsidRPr="002A0B6A">
          <w:rPr>
            <w:rStyle w:val="Hyperlink"/>
            <w:bCs/>
          </w:rPr>
          <w:t>http://www.boston.com/bostonglobe/ideas/articles/2010/07/11/how_facts_backfire/?camp=misc:on:share:article</w:t>
        </w:r>
      </w:hyperlink>
      <w:r w:rsidR="006D520F">
        <w:rPr>
          <w:bCs/>
        </w:rPr>
        <w:t xml:space="preserve"> </w:t>
      </w:r>
    </w:p>
    <w:p w:rsidR="006D520F" w:rsidRDefault="006D520F" w:rsidP="006D520F">
      <w:pPr>
        <w:rPr>
          <w:bCs/>
        </w:rPr>
      </w:pPr>
    </w:p>
    <w:p w:rsidR="006D520F" w:rsidRPr="00F13D13" w:rsidRDefault="006D520F" w:rsidP="006D520F">
      <w:pPr>
        <w:rPr>
          <w:bCs/>
          <w:i/>
        </w:rPr>
      </w:pPr>
      <w:r>
        <w:rPr>
          <w:bCs/>
        </w:rPr>
        <w:t xml:space="preserve">Question to consider:  </w:t>
      </w:r>
      <w:r w:rsidRPr="00F13D13">
        <w:rPr>
          <w:bCs/>
          <w:i/>
        </w:rPr>
        <w:t xml:space="preserve">What are </w:t>
      </w:r>
      <w:r>
        <w:rPr>
          <w:bCs/>
          <w:i/>
        </w:rPr>
        <w:t>some</w:t>
      </w:r>
      <w:r w:rsidRPr="00F13D13">
        <w:rPr>
          <w:bCs/>
          <w:i/>
        </w:rPr>
        <w:t xml:space="preserve"> take-aways </w:t>
      </w:r>
      <w:r>
        <w:rPr>
          <w:bCs/>
          <w:i/>
        </w:rPr>
        <w:t xml:space="preserve">from this article </w:t>
      </w:r>
      <w:r w:rsidRPr="00F13D13">
        <w:rPr>
          <w:bCs/>
          <w:i/>
        </w:rPr>
        <w:t>for this class?</w:t>
      </w:r>
      <w:r>
        <w:rPr>
          <w:bCs/>
          <w:i/>
        </w:rPr>
        <w:t xml:space="preserve"> For our consumption of other sources of information?</w:t>
      </w:r>
    </w:p>
    <w:p w:rsidR="006D520F" w:rsidRDefault="006D520F" w:rsidP="006D520F">
      <w:pPr>
        <w:ind w:left="-180"/>
        <w:rPr>
          <w:bCs/>
        </w:rPr>
      </w:pPr>
    </w:p>
    <w:p w:rsidR="00297FF2" w:rsidRDefault="00297FF2" w:rsidP="006D520F">
      <w:pPr>
        <w:ind w:left="-180"/>
        <w:rPr>
          <w:bCs/>
        </w:rPr>
      </w:pPr>
      <w:r>
        <w:rPr>
          <w:bCs/>
        </w:rPr>
        <w:t>Sept 8</w:t>
      </w:r>
    </w:p>
    <w:p w:rsidR="006D520F" w:rsidRDefault="006D520F" w:rsidP="006D520F">
      <w:pPr>
        <w:ind w:left="-180"/>
        <w:rPr>
          <w:bCs/>
        </w:rPr>
      </w:pPr>
      <w:r>
        <w:rPr>
          <w:bCs/>
        </w:rPr>
        <w:t>Week 3</w:t>
      </w:r>
      <w:r>
        <w:rPr>
          <w:bCs/>
        </w:rPr>
        <w:tab/>
      </w:r>
      <w:r>
        <w:rPr>
          <w:bCs/>
        </w:rPr>
        <w:tab/>
        <w:t>Discussion of Week 1 and 2 material, readings, and Project Implicit results.</w:t>
      </w:r>
    </w:p>
    <w:p w:rsidR="006D520F" w:rsidRDefault="006D520F" w:rsidP="006D520F">
      <w:pPr>
        <w:ind w:left="-180"/>
        <w:rPr>
          <w:bCs/>
        </w:rPr>
      </w:pPr>
    </w:p>
    <w:p w:rsidR="006D520F" w:rsidRDefault="006D520F" w:rsidP="006D520F">
      <w:pPr>
        <w:ind w:left="-180"/>
        <w:rPr>
          <w:bCs/>
        </w:rPr>
      </w:pPr>
      <w:r>
        <w:rPr>
          <w:bCs/>
        </w:rPr>
        <w:t>Chapter 2:  Theories</w:t>
      </w:r>
    </w:p>
    <w:p w:rsidR="006D520F" w:rsidRDefault="00297FF2" w:rsidP="006D520F">
      <w:pPr>
        <w:ind w:left="-180"/>
        <w:rPr>
          <w:bCs/>
        </w:rPr>
      </w:pPr>
      <w:r>
        <w:rPr>
          <w:bCs/>
        </w:rPr>
        <w:tab/>
      </w:r>
      <w:r>
        <w:rPr>
          <w:bCs/>
        </w:rPr>
        <w:tab/>
      </w:r>
    </w:p>
    <w:p w:rsidR="006D520F" w:rsidRDefault="00297FF2" w:rsidP="006D520F">
      <w:pPr>
        <w:ind w:left="-180"/>
        <w:rPr>
          <w:bCs/>
        </w:rPr>
      </w:pPr>
      <w:r>
        <w:rPr>
          <w:bCs/>
        </w:rPr>
        <w:tab/>
      </w:r>
      <w:r>
        <w:rPr>
          <w:bCs/>
        </w:rPr>
        <w:tab/>
      </w:r>
      <w:r>
        <w:rPr>
          <w:bCs/>
        </w:rPr>
        <w:tab/>
      </w:r>
    </w:p>
    <w:p w:rsidR="006D520F" w:rsidRDefault="006D520F" w:rsidP="006D520F">
      <w:pPr>
        <w:ind w:left="-180"/>
        <w:rPr>
          <w:bCs/>
          <w:i/>
        </w:rPr>
      </w:pPr>
      <w:r w:rsidRPr="00FF2D12">
        <w:rPr>
          <w:b/>
          <w:bCs/>
          <w:i/>
        </w:rPr>
        <w:t>Additional Reading</w:t>
      </w:r>
      <w:r>
        <w:rPr>
          <w:bCs/>
          <w:i/>
        </w:rPr>
        <w:t xml:space="preserve">:  </w:t>
      </w:r>
      <w:hyperlink r:id="rId31" w:history="1">
        <w:r w:rsidRPr="00827A87">
          <w:rPr>
            <w:rStyle w:val="Hyperlink"/>
            <w:bCs/>
          </w:rPr>
          <w:t>http://www.eeoc.gov/eeoc/newsroom/release/11-15-11a.cfm</w:t>
        </w:r>
      </w:hyperlink>
      <w:r>
        <w:rPr>
          <w:bCs/>
          <w:i/>
        </w:rPr>
        <w:t xml:space="preserve"> </w:t>
      </w:r>
    </w:p>
    <w:p w:rsidR="006D520F" w:rsidRDefault="006D520F" w:rsidP="006D520F">
      <w:pPr>
        <w:ind w:left="-180"/>
        <w:rPr>
          <w:bCs/>
        </w:rPr>
      </w:pPr>
    </w:p>
    <w:p w:rsidR="006D520F" w:rsidRPr="00133EDC" w:rsidRDefault="006D520F" w:rsidP="006D520F">
      <w:pPr>
        <w:ind w:left="-180"/>
        <w:rPr>
          <w:bCs/>
        </w:rPr>
      </w:pPr>
      <w:r>
        <w:rPr>
          <w:b/>
          <w:bCs/>
        </w:rPr>
        <w:t xml:space="preserve">Homework:  </w:t>
      </w:r>
      <w:r>
        <w:rPr>
          <w:bCs/>
        </w:rPr>
        <w:t xml:space="preserve">Spend some time scrolling through eeoc.gov to look at laws, case filings, and decisions.  </w:t>
      </w:r>
    </w:p>
    <w:p w:rsidR="006D520F" w:rsidRDefault="006D520F" w:rsidP="006D520F">
      <w:pPr>
        <w:ind w:left="3600" w:hanging="3780"/>
        <w:rPr>
          <w:bCs/>
        </w:rPr>
      </w:pPr>
    </w:p>
    <w:p w:rsidR="00297FF2" w:rsidRDefault="00297FF2" w:rsidP="006D520F">
      <w:pPr>
        <w:ind w:left="3600" w:hanging="3780"/>
        <w:rPr>
          <w:bCs/>
        </w:rPr>
      </w:pPr>
      <w:r>
        <w:rPr>
          <w:bCs/>
        </w:rPr>
        <w:t xml:space="preserve">Drug testing v stereotyping:  </w:t>
      </w:r>
      <w:hyperlink r:id="rId32" w:history="1">
        <w:r w:rsidRPr="000E4387">
          <w:rPr>
            <w:rStyle w:val="Hyperlink"/>
            <w:bCs/>
          </w:rPr>
          <w:t>http://mic.com/articles/89409/new-study-finds-unlikely-beneficiaries-of-drug-testing-black-men</w:t>
        </w:r>
      </w:hyperlink>
      <w:r>
        <w:rPr>
          <w:bCs/>
        </w:rPr>
        <w:t xml:space="preserve"> </w:t>
      </w:r>
    </w:p>
    <w:p w:rsidR="00297FF2" w:rsidRDefault="00297FF2" w:rsidP="006D520F">
      <w:pPr>
        <w:ind w:left="3600" w:hanging="3780"/>
        <w:rPr>
          <w:bCs/>
        </w:rPr>
      </w:pPr>
    </w:p>
    <w:p w:rsidR="006D520F" w:rsidRDefault="006D520F" w:rsidP="006D520F">
      <w:pPr>
        <w:ind w:left="3600" w:hanging="3780"/>
        <w:rPr>
          <w:bCs/>
        </w:rPr>
      </w:pPr>
      <w:r>
        <w:rPr>
          <w:bCs/>
        </w:rPr>
        <w:t>Chapter 3:  Legislation</w:t>
      </w:r>
      <w:r>
        <w:rPr>
          <w:bCs/>
        </w:rPr>
        <w:tab/>
        <w:t xml:space="preserve">Note: If you </w:t>
      </w:r>
      <w:r w:rsidRPr="004D12CF">
        <w:rPr>
          <w:b/>
          <w:bCs/>
        </w:rPr>
        <w:t>have not</w:t>
      </w:r>
      <w:r>
        <w:rPr>
          <w:bCs/>
        </w:rPr>
        <w:t xml:space="preserve"> had previous exposure to HR-related legislation, spend quite a bit of time with this material.</w:t>
      </w:r>
    </w:p>
    <w:p w:rsidR="006D520F" w:rsidRDefault="006D520F" w:rsidP="006D520F">
      <w:pPr>
        <w:ind w:left="3600" w:hanging="3780"/>
        <w:rPr>
          <w:bCs/>
        </w:rPr>
      </w:pPr>
    </w:p>
    <w:p w:rsidR="00697D72" w:rsidRDefault="006D520F" w:rsidP="006D520F">
      <w:pPr>
        <w:ind w:left="3600" w:hanging="3780"/>
        <w:rPr>
          <w:bCs/>
          <w:i/>
        </w:rPr>
      </w:pPr>
      <w:r>
        <w:rPr>
          <w:bCs/>
        </w:rPr>
        <w:t xml:space="preserve">Question to consider:  </w:t>
      </w:r>
      <w:r>
        <w:rPr>
          <w:bCs/>
          <w:i/>
        </w:rPr>
        <w:t xml:space="preserve">What things constrain the effectiveness of laws in affecting behavior in organizations? </w:t>
      </w:r>
      <w:r w:rsidR="00697D72">
        <w:rPr>
          <w:bCs/>
          <w:i/>
        </w:rPr>
        <w:t xml:space="preserve">In </w:t>
      </w:r>
    </w:p>
    <w:p w:rsidR="006D520F" w:rsidRPr="00133EDC" w:rsidRDefault="00697D72" w:rsidP="006D520F">
      <w:pPr>
        <w:ind w:left="3600" w:hanging="3780"/>
        <w:rPr>
          <w:bCs/>
          <w:i/>
        </w:rPr>
      </w:pPr>
      <w:r>
        <w:rPr>
          <w:bCs/>
          <w:i/>
        </w:rPr>
        <w:t xml:space="preserve">                                        </w:t>
      </w:r>
      <w:r w:rsidR="0036659B">
        <w:rPr>
          <w:bCs/>
          <w:i/>
        </w:rPr>
        <w:t xml:space="preserve">what ways are some organizations </w:t>
      </w:r>
      <w:r>
        <w:rPr>
          <w:bCs/>
          <w:i/>
        </w:rPr>
        <w:t>even more inclusive than required by law?</w:t>
      </w:r>
    </w:p>
    <w:p w:rsidR="006D520F" w:rsidRDefault="006D520F" w:rsidP="006D520F">
      <w:pPr>
        <w:ind w:left="1440" w:hanging="1620"/>
        <w:rPr>
          <w:bCs/>
        </w:rPr>
      </w:pPr>
      <w:r>
        <w:rPr>
          <w:bCs/>
        </w:rPr>
        <w:tab/>
      </w:r>
      <w:r>
        <w:rPr>
          <w:bCs/>
        </w:rPr>
        <w:tab/>
      </w:r>
      <w:r>
        <w:rPr>
          <w:bCs/>
        </w:rPr>
        <w:tab/>
      </w:r>
      <w:r w:rsidRPr="00B90F51">
        <w:rPr>
          <w:b/>
          <w:bCs/>
        </w:rPr>
        <w:tab/>
      </w:r>
    </w:p>
    <w:p w:rsidR="006D520F" w:rsidRDefault="006D520F" w:rsidP="006D520F">
      <w:pPr>
        <w:ind w:left="-180"/>
        <w:rPr>
          <w:bCs/>
        </w:rPr>
      </w:pPr>
      <w:r>
        <w:rPr>
          <w:bCs/>
        </w:rPr>
        <w:t>Week 4</w:t>
      </w:r>
      <w:r>
        <w:rPr>
          <w:bCs/>
        </w:rPr>
        <w:tab/>
      </w:r>
      <w:r>
        <w:rPr>
          <w:bCs/>
        </w:rPr>
        <w:tab/>
        <w:t>Chapters 3 and 4</w:t>
      </w:r>
      <w:r>
        <w:rPr>
          <w:bCs/>
        </w:rPr>
        <w:tab/>
      </w:r>
    </w:p>
    <w:p w:rsidR="006D520F" w:rsidRDefault="006D520F" w:rsidP="006D520F">
      <w:pPr>
        <w:ind w:left="-180"/>
        <w:rPr>
          <w:bCs/>
        </w:rPr>
      </w:pPr>
      <w:r>
        <w:rPr>
          <w:bCs/>
        </w:rPr>
        <w:t>Sept 1</w:t>
      </w:r>
      <w:r w:rsidR="00E34447">
        <w:rPr>
          <w:bCs/>
        </w:rPr>
        <w:t>5</w:t>
      </w:r>
      <w:r w:rsidR="004D12CF">
        <w:rPr>
          <w:bCs/>
        </w:rPr>
        <w:tab/>
      </w:r>
      <w:r w:rsidR="004D12CF">
        <w:rPr>
          <w:bCs/>
        </w:rPr>
        <w:tab/>
      </w:r>
    </w:p>
    <w:p w:rsidR="006D520F" w:rsidRPr="00465F52" w:rsidRDefault="006D520F" w:rsidP="006D520F">
      <w:pPr>
        <w:ind w:left="-180"/>
        <w:rPr>
          <w:b/>
          <w:bCs/>
        </w:rPr>
      </w:pPr>
      <w:r>
        <w:rPr>
          <w:bCs/>
        </w:rPr>
        <w:tab/>
      </w:r>
      <w:r>
        <w:rPr>
          <w:bCs/>
        </w:rPr>
        <w:tab/>
      </w:r>
      <w:r>
        <w:rPr>
          <w:bCs/>
        </w:rPr>
        <w:tab/>
      </w:r>
    </w:p>
    <w:p w:rsidR="006D520F" w:rsidRDefault="006D520F" w:rsidP="006D520F">
      <w:pPr>
        <w:ind w:left="-180"/>
        <w:rPr>
          <w:bCs/>
        </w:rPr>
      </w:pPr>
      <w:r>
        <w:rPr>
          <w:bCs/>
        </w:rPr>
        <w:t>Week 5</w:t>
      </w:r>
      <w:r>
        <w:rPr>
          <w:bCs/>
        </w:rPr>
        <w:tab/>
      </w:r>
      <w:r>
        <w:rPr>
          <w:bCs/>
        </w:rPr>
        <w:tab/>
        <w:t>Chapter 4:  Blacks/African Americans</w:t>
      </w:r>
    </w:p>
    <w:p w:rsidR="006D520F" w:rsidRDefault="006D520F" w:rsidP="006D520F">
      <w:pPr>
        <w:ind w:left="-180"/>
        <w:rPr>
          <w:bCs/>
        </w:rPr>
      </w:pPr>
      <w:r>
        <w:rPr>
          <w:bCs/>
        </w:rPr>
        <w:t>Sept 2</w:t>
      </w:r>
      <w:r w:rsidR="00E34447">
        <w:rPr>
          <w:bCs/>
        </w:rPr>
        <w:t>2</w:t>
      </w:r>
      <w:r>
        <w:rPr>
          <w:bCs/>
        </w:rPr>
        <w:tab/>
      </w:r>
      <w:r>
        <w:rPr>
          <w:bCs/>
        </w:rPr>
        <w:tab/>
      </w:r>
    </w:p>
    <w:p w:rsidR="006D520F" w:rsidRDefault="006D520F" w:rsidP="006D520F">
      <w:pPr>
        <w:ind w:left="-180"/>
        <w:rPr>
          <w:bCs/>
        </w:rPr>
      </w:pPr>
    </w:p>
    <w:p w:rsidR="006D520F" w:rsidRDefault="006D520F" w:rsidP="006D520F">
      <w:pPr>
        <w:ind w:left="-180"/>
        <w:rPr>
          <w:b/>
          <w:bCs/>
          <w:i/>
        </w:rPr>
      </w:pPr>
      <w:r w:rsidRPr="00FF2D12">
        <w:rPr>
          <w:b/>
          <w:bCs/>
          <w:i/>
        </w:rPr>
        <w:t>Additional Reading</w:t>
      </w:r>
      <w:r>
        <w:rPr>
          <w:b/>
          <w:bCs/>
          <w:i/>
        </w:rPr>
        <w:t>/Viewing:</w:t>
      </w:r>
    </w:p>
    <w:p w:rsidR="006D520F" w:rsidRPr="00216E28" w:rsidRDefault="006D520F" w:rsidP="006D520F">
      <w:pPr>
        <w:ind w:left="-180"/>
        <w:rPr>
          <w:bCs/>
        </w:rPr>
      </w:pPr>
      <w:r w:rsidRPr="00216E28">
        <w:rPr>
          <w:bCs/>
          <w:i/>
        </w:rPr>
        <w:t xml:space="preserve"> </w:t>
      </w:r>
    </w:p>
    <w:p w:rsidR="006D520F" w:rsidRDefault="006D520F" w:rsidP="006D520F">
      <w:pPr>
        <w:widowControl w:val="0"/>
        <w:numPr>
          <w:ilvl w:val="0"/>
          <w:numId w:val="7"/>
        </w:numPr>
        <w:autoSpaceDE w:val="0"/>
        <w:autoSpaceDN w:val="0"/>
        <w:adjustRightInd w:val="0"/>
        <w:rPr>
          <w:bCs/>
        </w:rPr>
      </w:pPr>
      <w:r>
        <w:rPr>
          <w:bCs/>
        </w:rPr>
        <w:t>Why is the NYPD after me?</w:t>
      </w:r>
    </w:p>
    <w:p w:rsidR="006D520F" w:rsidRDefault="00EB632B" w:rsidP="006D520F">
      <w:pPr>
        <w:ind w:left="1440"/>
        <w:rPr>
          <w:bCs/>
        </w:rPr>
      </w:pPr>
      <w:hyperlink r:id="rId33" w:history="1">
        <w:r w:rsidR="006D520F" w:rsidRPr="002A0B6A">
          <w:rPr>
            <w:rStyle w:val="Hyperlink"/>
            <w:bCs/>
          </w:rPr>
          <w:t>http://www.nytimes.com/2011/12/18/opinion/sunday/young-black-and-frisked-by-the-nypd.html?_r=1</w:t>
        </w:r>
      </w:hyperlink>
      <w:r w:rsidR="006D520F">
        <w:rPr>
          <w:bCs/>
        </w:rPr>
        <w:t xml:space="preserve"> </w:t>
      </w:r>
    </w:p>
    <w:p w:rsidR="006D520F" w:rsidRDefault="006D520F" w:rsidP="006D520F">
      <w:pPr>
        <w:ind w:left="1440"/>
        <w:rPr>
          <w:bCs/>
        </w:rPr>
      </w:pPr>
    </w:p>
    <w:p w:rsidR="006D520F" w:rsidRDefault="006D520F" w:rsidP="006D520F">
      <w:pPr>
        <w:widowControl w:val="0"/>
        <w:numPr>
          <w:ilvl w:val="0"/>
          <w:numId w:val="7"/>
        </w:numPr>
        <w:autoSpaceDE w:val="0"/>
        <w:autoSpaceDN w:val="0"/>
        <w:adjustRightInd w:val="0"/>
        <w:rPr>
          <w:bCs/>
        </w:rPr>
      </w:pPr>
      <w:r>
        <w:rPr>
          <w:bCs/>
        </w:rPr>
        <w:t>Ramarley Graham shooting by NYPD:</w:t>
      </w:r>
    </w:p>
    <w:p w:rsidR="006D520F" w:rsidRDefault="00EB632B" w:rsidP="006D520F">
      <w:pPr>
        <w:ind w:left="1800"/>
        <w:rPr>
          <w:bCs/>
        </w:rPr>
      </w:pPr>
      <w:hyperlink r:id="rId34" w:history="1">
        <w:r w:rsidR="006D520F" w:rsidRPr="007F4ACF">
          <w:rPr>
            <w:rStyle w:val="Hyperlink"/>
            <w:bCs/>
          </w:rPr>
          <w:t>http://www.nytimes.com/2012/06/14/nyregion/officer-pleads-not-guilty-in-ramarley-graham-shooting.html</w:t>
        </w:r>
      </w:hyperlink>
      <w:r w:rsidR="006D520F">
        <w:rPr>
          <w:bCs/>
        </w:rPr>
        <w:t xml:space="preserve"> </w:t>
      </w:r>
    </w:p>
    <w:p w:rsidR="006D520F" w:rsidRDefault="006D520F" w:rsidP="006D520F">
      <w:pPr>
        <w:ind w:left="1800"/>
        <w:rPr>
          <w:bCs/>
        </w:rPr>
      </w:pPr>
    </w:p>
    <w:p w:rsidR="006D520F" w:rsidRDefault="006D520F" w:rsidP="006D520F">
      <w:pPr>
        <w:rPr>
          <w:bCs/>
        </w:rPr>
      </w:pPr>
      <w:r>
        <w:rPr>
          <w:bCs/>
        </w:rPr>
        <w:t>Note mentions of Amadou Diallo, Sean Bell.</w:t>
      </w:r>
    </w:p>
    <w:p w:rsidR="006D520F" w:rsidRDefault="006D520F" w:rsidP="006D520F">
      <w:pPr>
        <w:rPr>
          <w:bCs/>
        </w:rPr>
      </w:pPr>
    </w:p>
    <w:p w:rsidR="006D520F" w:rsidRDefault="006D520F" w:rsidP="006D520F">
      <w:pPr>
        <w:rPr>
          <w:bCs/>
        </w:rPr>
      </w:pPr>
      <w:r>
        <w:rPr>
          <w:bCs/>
        </w:rPr>
        <w:tab/>
      </w:r>
      <w:r>
        <w:rPr>
          <w:bCs/>
        </w:rPr>
        <w:tab/>
      </w:r>
      <w:r w:rsidRPr="00C55E91">
        <w:rPr>
          <w:b/>
          <w:bCs/>
        </w:rPr>
        <w:t>Homework</w:t>
      </w:r>
      <w:r>
        <w:rPr>
          <w:bCs/>
        </w:rPr>
        <w:t>:  Search the web for news of Amadou Diallo</w:t>
      </w:r>
      <w:r w:rsidR="00387B70">
        <w:rPr>
          <w:bCs/>
        </w:rPr>
        <w:t>,</w:t>
      </w:r>
      <w:r>
        <w:rPr>
          <w:bCs/>
        </w:rPr>
        <w:t xml:space="preserve"> Sean Bell</w:t>
      </w:r>
      <w:r w:rsidR="00387B70">
        <w:rPr>
          <w:bCs/>
        </w:rPr>
        <w:t>, and Ramarley Graham</w:t>
      </w:r>
      <w:r>
        <w:rPr>
          <w:bCs/>
        </w:rPr>
        <w:t>.</w:t>
      </w:r>
    </w:p>
    <w:p w:rsidR="006D520F" w:rsidRDefault="006D520F" w:rsidP="006D520F">
      <w:pPr>
        <w:rPr>
          <w:bCs/>
        </w:rPr>
      </w:pPr>
    </w:p>
    <w:p w:rsidR="006D520F" w:rsidRDefault="006D520F" w:rsidP="006D520F">
      <w:pPr>
        <w:ind w:left="720" w:firstLine="720"/>
        <w:rPr>
          <w:bCs/>
        </w:rPr>
      </w:pPr>
      <w:r>
        <w:rPr>
          <w:bCs/>
        </w:rPr>
        <w:t>3.</w:t>
      </w:r>
      <w:r>
        <w:rPr>
          <w:bCs/>
        </w:rPr>
        <w:tab/>
        <w:t>Judg</w:t>
      </w:r>
      <w:r w:rsidR="00EB632B">
        <w:rPr>
          <w:bCs/>
        </w:rPr>
        <w:t>e rules “stop and frisk” unconst</w:t>
      </w:r>
      <w:r>
        <w:rPr>
          <w:bCs/>
        </w:rPr>
        <w:t>itutional.</w:t>
      </w:r>
    </w:p>
    <w:p w:rsidR="006D520F" w:rsidRDefault="00EB632B" w:rsidP="006D520F">
      <w:pPr>
        <w:ind w:left="720" w:firstLine="720"/>
        <w:rPr>
          <w:bCs/>
        </w:rPr>
      </w:pPr>
      <w:hyperlink r:id="rId35" w:history="1">
        <w:r w:rsidR="006D520F" w:rsidRPr="004D5900">
          <w:rPr>
            <w:rStyle w:val="Hyperlink"/>
            <w:bCs/>
          </w:rPr>
          <w:t>http://www.cnn.com/2013/08/12/justice/new-york-stop-frisk/index.html?hpt=hp_t2</w:t>
        </w:r>
      </w:hyperlink>
      <w:r w:rsidR="006D520F">
        <w:rPr>
          <w:bCs/>
        </w:rPr>
        <w:t xml:space="preserve"> </w:t>
      </w:r>
    </w:p>
    <w:p w:rsidR="006D520F" w:rsidRDefault="006D520F" w:rsidP="006D520F">
      <w:pPr>
        <w:ind w:left="720" w:firstLine="720"/>
        <w:rPr>
          <w:bCs/>
        </w:rPr>
      </w:pPr>
    </w:p>
    <w:p w:rsidR="006D520F" w:rsidRDefault="006D520F" w:rsidP="006D520F">
      <w:pPr>
        <w:ind w:left="2160" w:hanging="720"/>
        <w:rPr>
          <w:bCs/>
        </w:rPr>
      </w:pPr>
      <w:r w:rsidRPr="006D520F">
        <w:rPr>
          <w:bCs/>
        </w:rPr>
        <w:t>4.</w:t>
      </w:r>
      <w:r>
        <w:rPr>
          <w:bCs/>
        </w:rPr>
        <w:tab/>
        <w:t>History</w:t>
      </w:r>
    </w:p>
    <w:p w:rsidR="006D520F" w:rsidRPr="006D520F" w:rsidRDefault="00EB632B" w:rsidP="006D520F">
      <w:pPr>
        <w:ind w:left="2160"/>
        <w:rPr>
          <w:bCs/>
        </w:rPr>
      </w:pPr>
      <w:hyperlink r:id="rId36" w:history="1">
        <w:r w:rsidR="006D520F" w:rsidRPr="00797B81">
          <w:rPr>
            <w:rStyle w:val="Hyperlink"/>
            <w:bCs/>
          </w:rPr>
          <w:t>http://www.huffingtonpost.com/2014/08/16/melissa-harris-perry-black-men-killed-by-police_n_5684588.html</w:t>
        </w:r>
      </w:hyperlink>
      <w:r w:rsidR="006D520F">
        <w:rPr>
          <w:bCs/>
        </w:rPr>
        <w:t xml:space="preserve"> </w:t>
      </w:r>
    </w:p>
    <w:p w:rsidR="006D520F" w:rsidRDefault="006D520F" w:rsidP="006D520F">
      <w:pPr>
        <w:rPr>
          <w:bCs/>
          <w:i/>
        </w:rPr>
      </w:pPr>
    </w:p>
    <w:p w:rsidR="006D520F" w:rsidRDefault="006D520F" w:rsidP="006D520F">
      <w:pPr>
        <w:rPr>
          <w:bCs/>
        </w:rPr>
      </w:pPr>
      <w:r>
        <w:rPr>
          <w:bCs/>
        </w:rPr>
        <w:t xml:space="preserve">Questions to consider:  </w:t>
      </w:r>
    </w:p>
    <w:p w:rsidR="006D520F" w:rsidRDefault="006D520F" w:rsidP="006D520F">
      <w:pPr>
        <w:rPr>
          <w:bCs/>
        </w:rPr>
      </w:pPr>
    </w:p>
    <w:p w:rsidR="006D520F" w:rsidRPr="00297FF2" w:rsidRDefault="006D520F" w:rsidP="006D520F">
      <w:pPr>
        <w:rPr>
          <w:bCs/>
          <w:i/>
        </w:rPr>
      </w:pPr>
      <w:r>
        <w:rPr>
          <w:bCs/>
        </w:rPr>
        <w:t xml:space="preserve">1. </w:t>
      </w:r>
      <w:r w:rsidRPr="00297FF2">
        <w:rPr>
          <w:bCs/>
          <w:i/>
        </w:rPr>
        <w:t>What individual, organizational, and societal consequences are there associated with people’s fear and distrust of the police?</w:t>
      </w:r>
    </w:p>
    <w:p w:rsidR="006D520F" w:rsidRPr="006D520F" w:rsidRDefault="006D520F" w:rsidP="006D520F">
      <w:pPr>
        <w:rPr>
          <w:bCs/>
        </w:rPr>
      </w:pPr>
      <w:r>
        <w:rPr>
          <w:bCs/>
        </w:rPr>
        <w:t xml:space="preserve">2. </w:t>
      </w:r>
      <w:r w:rsidRPr="00297FF2">
        <w:rPr>
          <w:bCs/>
          <w:i/>
        </w:rPr>
        <w:t>What individual, organizational, and societal consequences are associated with people’s fear and distrust of Black men?</w:t>
      </w:r>
    </w:p>
    <w:p w:rsidR="006D520F" w:rsidRDefault="006D520F" w:rsidP="006D520F">
      <w:pPr>
        <w:rPr>
          <w:bCs/>
          <w:i/>
        </w:rPr>
      </w:pPr>
      <w:r>
        <w:rPr>
          <w:bCs/>
        </w:rPr>
        <w:t>3.</w:t>
      </w:r>
      <w:r>
        <w:rPr>
          <w:bCs/>
          <w:i/>
        </w:rPr>
        <w:t xml:space="preserve"> What are </w:t>
      </w:r>
      <w:r w:rsidR="00297FF2">
        <w:rPr>
          <w:bCs/>
          <w:i/>
        </w:rPr>
        <w:t>some</w:t>
      </w:r>
      <w:r>
        <w:rPr>
          <w:bCs/>
          <w:i/>
        </w:rPr>
        <w:t xml:space="preserve"> recommendations to help policing organizations address racial profiling? </w:t>
      </w:r>
    </w:p>
    <w:p w:rsidR="006D520F" w:rsidRPr="006D520F" w:rsidRDefault="006D520F" w:rsidP="006D520F">
      <w:pPr>
        <w:rPr>
          <w:bCs/>
        </w:rPr>
      </w:pPr>
      <w:r>
        <w:rPr>
          <w:bCs/>
        </w:rPr>
        <w:t xml:space="preserve">4.  </w:t>
      </w:r>
      <w:r w:rsidRPr="00297FF2">
        <w:rPr>
          <w:bCs/>
          <w:i/>
        </w:rPr>
        <w:t>What are your recommendations to help organizations address stereotyping of and discrimination against    black men?</w:t>
      </w:r>
    </w:p>
    <w:p w:rsidR="006D520F" w:rsidRDefault="006D520F" w:rsidP="006D520F">
      <w:pPr>
        <w:ind w:left="1800"/>
        <w:rPr>
          <w:bCs/>
        </w:rPr>
      </w:pPr>
    </w:p>
    <w:p w:rsidR="006D520F" w:rsidRDefault="006D520F" w:rsidP="006D520F">
      <w:pPr>
        <w:ind w:left="-180"/>
        <w:rPr>
          <w:bCs/>
        </w:rPr>
      </w:pPr>
      <w:r>
        <w:rPr>
          <w:bCs/>
        </w:rPr>
        <w:tab/>
      </w:r>
      <w:r>
        <w:rPr>
          <w:bCs/>
        </w:rPr>
        <w:tab/>
      </w:r>
      <w:r>
        <w:rPr>
          <w:bCs/>
        </w:rPr>
        <w:tab/>
        <w:t xml:space="preserve">Viewing:  “True Colors,” “Under Suspicion,”  </w:t>
      </w:r>
    </w:p>
    <w:p w:rsidR="005866F3" w:rsidRDefault="005866F3" w:rsidP="006D520F">
      <w:pPr>
        <w:ind w:left="-180"/>
        <w:rPr>
          <w:bCs/>
        </w:rPr>
      </w:pPr>
    </w:p>
    <w:p w:rsidR="005866F3" w:rsidRDefault="005866F3" w:rsidP="005866F3">
      <w:pPr>
        <w:ind w:left="-180"/>
        <w:rPr>
          <w:bCs/>
        </w:rPr>
      </w:pPr>
      <w:r>
        <w:rPr>
          <w:bCs/>
        </w:rPr>
        <w:t>Profiling settlements:</w:t>
      </w:r>
    </w:p>
    <w:p w:rsidR="005866F3" w:rsidRPr="005866F3" w:rsidRDefault="005866F3" w:rsidP="005866F3">
      <w:pPr>
        <w:ind w:left="-180"/>
        <w:rPr>
          <w:bCs/>
        </w:rPr>
      </w:pPr>
      <w:r>
        <w:rPr>
          <w:bCs/>
        </w:rPr>
        <w:t xml:space="preserve">Macy’s Herald Square, NYC </w:t>
      </w:r>
      <w:hyperlink r:id="rId37" w:history="1">
        <w:r w:rsidRPr="00EB26FE">
          <w:rPr>
            <w:rStyle w:val="Hyperlink"/>
          </w:rPr>
          <w:t>http://www.cnbc.com/id/101933055#</w:t>
        </w:r>
      </w:hyperlink>
      <w:r w:rsidRPr="005866F3">
        <w:t>.</w:t>
      </w:r>
      <w:r>
        <w:t xml:space="preserve"> </w:t>
      </w:r>
    </w:p>
    <w:p w:rsidR="005866F3" w:rsidRDefault="005866F3" w:rsidP="006D520F">
      <w:pPr>
        <w:ind w:left="-180"/>
        <w:rPr>
          <w:bCs/>
        </w:rPr>
      </w:pPr>
    </w:p>
    <w:p w:rsidR="005866F3" w:rsidRDefault="005866F3" w:rsidP="006D520F">
      <w:pPr>
        <w:ind w:left="-180"/>
        <w:rPr>
          <w:bCs/>
        </w:rPr>
      </w:pPr>
      <w:r>
        <w:rPr>
          <w:bCs/>
        </w:rPr>
        <w:t xml:space="preserve">Barney’s, NY  </w:t>
      </w:r>
      <w:hyperlink r:id="rId38" w:history="1">
        <w:r w:rsidRPr="00EB26FE">
          <w:rPr>
            <w:rStyle w:val="Hyperlink"/>
            <w:bCs/>
          </w:rPr>
          <w:t>http://www.theguardian.com/world/2014/aug/11/barneys-racial-profiling-settlement</w:t>
        </w:r>
      </w:hyperlink>
      <w:r>
        <w:rPr>
          <w:bCs/>
        </w:rPr>
        <w:t xml:space="preserve"> </w:t>
      </w:r>
    </w:p>
    <w:p w:rsidR="006D520F" w:rsidRDefault="006D520F" w:rsidP="006D520F">
      <w:pPr>
        <w:ind w:left="-180"/>
        <w:rPr>
          <w:bCs/>
        </w:rPr>
      </w:pPr>
    </w:p>
    <w:p w:rsidR="006D520F" w:rsidRDefault="006D520F" w:rsidP="006D520F">
      <w:pPr>
        <w:rPr>
          <w:bCs/>
          <w:i/>
        </w:rPr>
      </w:pPr>
      <w:r>
        <w:rPr>
          <w:bCs/>
        </w:rPr>
        <w:t xml:space="preserve">Questions to consider:  </w:t>
      </w:r>
      <w:r>
        <w:rPr>
          <w:bCs/>
          <w:i/>
        </w:rPr>
        <w:t xml:space="preserve">What kinds of </w:t>
      </w:r>
      <w:r w:rsidR="004D12CF">
        <w:rPr>
          <w:bCs/>
          <w:i/>
        </w:rPr>
        <w:t xml:space="preserve">organizational </w:t>
      </w:r>
      <w:r>
        <w:rPr>
          <w:bCs/>
          <w:i/>
        </w:rPr>
        <w:t xml:space="preserve">consequences are there of watching certain customers and ignoring others? </w:t>
      </w:r>
      <w:r w:rsidR="008F425C">
        <w:rPr>
          <w:bCs/>
          <w:i/>
        </w:rPr>
        <w:t xml:space="preserve">What does research say about retail theft? </w:t>
      </w:r>
      <w:r>
        <w:rPr>
          <w:bCs/>
          <w:i/>
        </w:rPr>
        <w:t>What kinds of plans might retail entities employ to deal with this kind of behavior?</w:t>
      </w:r>
    </w:p>
    <w:p w:rsidR="006D520F" w:rsidRDefault="006D520F" w:rsidP="006D520F">
      <w:pPr>
        <w:rPr>
          <w:bCs/>
          <w:i/>
        </w:rPr>
      </w:pPr>
    </w:p>
    <w:p w:rsidR="006D520F" w:rsidRDefault="006D520F" w:rsidP="006D520F">
      <w:pPr>
        <w:ind w:left="540" w:firstLine="900"/>
        <w:rPr>
          <w:bCs/>
        </w:rPr>
      </w:pPr>
      <w:r>
        <w:rPr>
          <w:bCs/>
        </w:rPr>
        <w:t xml:space="preserve">“A Girl Like Me”  </w:t>
      </w:r>
      <w:hyperlink r:id="rId39" w:history="1">
        <w:r w:rsidRPr="006C60D2">
          <w:rPr>
            <w:rStyle w:val="Hyperlink"/>
            <w:bCs/>
          </w:rPr>
          <w:t>http://www.youtube.com/watch?v=17fEy0q6yqc</w:t>
        </w:r>
      </w:hyperlink>
      <w:r>
        <w:rPr>
          <w:bCs/>
        </w:rPr>
        <w:t xml:space="preserve"> </w:t>
      </w:r>
    </w:p>
    <w:p w:rsidR="006D520F" w:rsidRDefault="006D520F" w:rsidP="006D520F">
      <w:pPr>
        <w:ind w:left="540" w:firstLine="900"/>
        <w:rPr>
          <w:bCs/>
        </w:rPr>
      </w:pPr>
    </w:p>
    <w:p w:rsidR="006D520F" w:rsidRPr="00216E28" w:rsidRDefault="006D520F" w:rsidP="006D520F">
      <w:pPr>
        <w:rPr>
          <w:bCs/>
          <w:i/>
        </w:rPr>
      </w:pPr>
      <w:r>
        <w:rPr>
          <w:bCs/>
        </w:rPr>
        <w:t xml:space="preserve">Question to consider:  </w:t>
      </w:r>
      <w:r>
        <w:rPr>
          <w:bCs/>
          <w:i/>
        </w:rPr>
        <w:t xml:space="preserve">What are some consequences of </w:t>
      </w:r>
      <w:r w:rsidRPr="004D12CF">
        <w:rPr>
          <w:b/>
          <w:bCs/>
          <w:i/>
        </w:rPr>
        <w:t>internalized racism</w:t>
      </w:r>
      <w:r>
        <w:rPr>
          <w:bCs/>
          <w:i/>
        </w:rPr>
        <w:t>?</w:t>
      </w:r>
      <w:r w:rsidR="00297FF2">
        <w:rPr>
          <w:bCs/>
          <w:i/>
        </w:rPr>
        <w:t xml:space="preserve"> What other internalized “isms” likely exist? </w:t>
      </w:r>
      <w:r w:rsidR="008D51CE">
        <w:rPr>
          <w:bCs/>
          <w:i/>
        </w:rPr>
        <w:t xml:space="preserve">How might those “isms” affect organizations? </w:t>
      </w:r>
    </w:p>
    <w:p w:rsidR="006D520F" w:rsidRPr="00465F52" w:rsidRDefault="006D520F" w:rsidP="006D520F">
      <w:pPr>
        <w:ind w:left="-180"/>
        <w:rPr>
          <w:b/>
          <w:bCs/>
        </w:rPr>
      </w:pPr>
      <w:r>
        <w:rPr>
          <w:b/>
          <w:bCs/>
        </w:rPr>
        <w:tab/>
      </w:r>
      <w:r>
        <w:rPr>
          <w:b/>
          <w:bCs/>
        </w:rPr>
        <w:tab/>
      </w:r>
      <w:r>
        <w:rPr>
          <w:b/>
          <w:bCs/>
        </w:rPr>
        <w:tab/>
      </w:r>
    </w:p>
    <w:p w:rsidR="006D520F" w:rsidRDefault="006D520F" w:rsidP="006D520F">
      <w:pPr>
        <w:ind w:left="-180"/>
        <w:rPr>
          <w:bCs/>
        </w:rPr>
      </w:pPr>
      <w:r>
        <w:rPr>
          <w:bCs/>
        </w:rPr>
        <w:t>Week 6</w:t>
      </w:r>
      <w:r>
        <w:rPr>
          <w:bCs/>
        </w:rPr>
        <w:tab/>
      </w:r>
      <w:r>
        <w:rPr>
          <w:bCs/>
        </w:rPr>
        <w:tab/>
        <w:t>Chapter 5: Latinos/Hispanics</w:t>
      </w:r>
    </w:p>
    <w:p w:rsidR="006D520F" w:rsidRDefault="006D520F" w:rsidP="006D520F">
      <w:pPr>
        <w:ind w:left="-180"/>
        <w:rPr>
          <w:bCs/>
        </w:rPr>
      </w:pPr>
      <w:r>
        <w:rPr>
          <w:bCs/>
        </w:rPr>
        <w:t xml:space="preserve">Sept </w:t>
      </w:r>
      <w:r w:rsidR="00E34447">
        <w:rPr>
          <w:bCs/>
        </w:rPr>
        <w:t>29</w:t>
      </w:r>
      <w:r>
        <w:rPr>
          <w:bCs/>
        </w:rPr>
        <w:tab/>
      </w:r>
      <w:r>
        <w:rPr>
          <w:bCs/>
        </w:rPr>
        <w:tab/>
        <w:t>Chapter 6</w:t>
      </w:r>
      <w:r w:rsidR="00907481">
        <w:rPr>
          <w:bCs/>
        </w:rPr>
        <w:t>:  Asians and Asian Americans</w:t>
      </w:r>
    </w:p>
    <w:p w:rsidR="006D520F" w:rsidRDefault="006D520F" w:rsidP="006D520F"/>
    <w:p w:rsidR="005866F3" w:rsidRDefault="005866F3" w:rsidP="006D520F"/>
    <w:p w:rsidR="006D520F" w:rsidRPr="004E5AA2" w:rsidRDefault="006D520F" w:rsidP="006D520F">
      <w:pPr>
        <w:rPr>
          <w:i/>
        </w:rPr>
      </w:pPr>
      <w:r>
        <w:t xml:space="preserve">Questions to consider:  </w:t>
      </w:r>
      <w:r>
        <w:rPr>
          <w:i/>
        </w:rPr>
        <w:t xml:space="preserve">Why are Hispanics often perceived to be immigrants? What factors cause differences among immigrants in their organizational experiences? </w:t>
      </w:r>
    </w:p>
    <w:p w:rsidR="006D520F" w:rsidRDefault="006D520F" w:rsidP="00387B70">
      <w:pPr>
        <w:rPr>
          <w:bCs/>
        </w:rPr>
      </w:pPr>
    </w:p>
    <w:p w:rsidR="00387B70" w:rsidRDefault="00387B70" w:rsidP="00387B70">
      <w:pPr>
        <w:rPr>
          <w:bCs/>
        </w:rPr>
      </w:pPr>
      <w:r>
        <w:rPr>
          <w:bCs/>
        </w:rPr>
        <w:t xml:space="preserve">Review:  </w:t>
      </w:r>
      <w:hyperlink r:id="rId40" w:history="1">
        <w:r w:rsidRPr="000C7523">
          <w:rPr>
            <w:rStyle w:val="Hyperlink"/>
            <w:bCs/>
          </w:rPr>
          <w:t>http://www.cnn.com/2013/08/12/justice/new-york-stop-frisk/index.html?hpt=hp_t2</w:t>
        </w:r>
      </w:hyperlink>
      <w:r>
        <w:rPr>
          <w:bCs/>
        </w:rPr>
        <w:t>,</w:t>
      </w:r>
    </w:p>
    <w:p w:rsidR="00387B70" w:rsidRDefault="00387B70" w:rsidP="00387B70">
      <w:pPr>
        <w:rPr>
          <w:bCs/>
        </w:rPr>
      </w:pPr>
      <w:r>
        <w:rPr>
          <w:bCs/>
        </w:rPr>
        <w:t>See also Research summary 5.3.</w:t>
      </w:r>
    </w:p>
    <w:p w:rsidR="00387B70" w:rsidRDefault="00387B70" w:rsidP="006D520F">
      <w:pPr>
        <w:ind w:left="1440"/>
        <w:rPr>
          <w:bCs/>
        </w:rPr>
      </w:pPr>
    </w:p>
    <w:p w:rsidR="00387B70" w:rsidRDefault="00387B70" w:rsidP="006D520F">
      <w:pPr>
        <w:ind w:left="1440"/>
        <w:rPr>
          <w:bCs/>
        </w:rPr>
      </w:pPr>
    </w:p>
    <w:p w:rsidR="006D520F" w:rsidRDefault="006D520F" w:rsidP="006D520F">
      <w:pPr>
        <w:rPr>
          <w:bCs/>
        </w:rPr>
      </w:pPr>
      <w:r>
        <w:rPr>
          <w:bCs/>
        </w:rPr>
        <w:t>Viewing: “The Longoria Affair”</w:t>
      </w:r>
    </w:p>
    <w:p w:rsidR="006D520F" w:rsidRDefault="006D520F" w:rsidP="006D520F">
      <w:pPr>
        <w:rPr>
          <w:bCs/>
        </w:rPr>
      </w:pPr>
    </w:p>
    <w:p w:rsidR="006D520F" w:rsidRPr="00697D72" w:rsidRDefault="006D520F" w:rsidP="00697D72">
      <w:pPr>
        <w:rPr>
          <w:bCs/>
          <w:i/>
        </w:rPr>
      </w:pPr>
      <w:r>
        <w:rPr>
          <w:bCs/>
        </w:rPr>
        <w:t xml:space="preserve">Questions to consider:  </w:t>
      </w:r>
      <w:r>
        <w:rPr>
          <w:bCs/>
          <w:i/>
        </w:rPr>
        <w:t>Were you aware of the Longoria affair? Were you aware of other negative events in Latinos’ history in the U.S.? Which ones?</w:t>
      </w:r>
      <w:r w:rsidR="00697D72">
        <w:rPr>
          <w:bCs/>
          <w:i/>
        </w:rPr>
        <w:t xml:space="preserve"> What similarities and differences exist between Latinos and Blacks in U.S. history and current status in organizations and society?</w:t>
      </w:r>
    </w:p>
    <w:p w:rsidR="006D520F" w:rsidRDefault="006D520F" w:rsidP="006D520F">
      <w:pPr>
        <w:ind w:left="-180"/>
        <w:rPr>
          <w:bCs/>
        </w:rPr>
      </w:pPr>
      <w:r>
        <w:rPr>
          <w:bCs/>
        </w:rPr>
        <w:tab/>
      </w:r>
    </w:p>
    <w:p w:rsidR="00EB632B" w:rsidRDefault="00EB632B" w:rsidP="00EB632B">
      <w:pPr>
        <w:rPr>
          <w:bCs/>
        </w:rPr>
      </w:pPr>
      <w:r>
        <w:rPr>
          <w:b/>
          <w:bCs/>
        </w:rPr>
        <w:t xml:space="preserve">Additional Reading, </w:t>
      </w:r>
      <w:r>
        <w:rPr>
          <w:bCs/>
        </w:rPr>
        <w:t xml:space="preserve">on bilingualism:  </w:t>
      </w:r>
    </w:p>
    <w:p w:rsidR="00EB632B" w:rsidRDefault="00EB632B" w:rsidP="00EB632B">
      <w:pPr>
        <w:ind w:firstLine="720"/>
        <w:rPr>
          <w:bCs/>
        </w:rPr>
      </w:pPr>
      <w:hyperlink r:id="rId41" w:history="1">
        <w:r w:rsidRPr="000C7523">
          <w:rPr>
            <w:rStyle w:val="Hyperlink"/>
            <w:bCs/>
          </w:rPr>
          <w:t>http://www.nytimes.com/2011/05/31/science/31conversation.html?_r=0</w:t>
        </w:r>
      </w:hyperlink>
      <w:r>
        <w:rPr>
          <w:bCs/>
        </w:rPr>
        <w:t xml:space="preserve"> </w:t>
      </w:r>
    </w:p>
    <w:p w:rsidR="00EB632B" w:rsidRDefault="00EB632B" w:rsidP="006D520F">
      <w:pPr>
        <w:ind w:left="-180"/>
        <w:rPr>
          <w:bCs/>
        </w:rPr>
      </w:pPr>
    </w:p>
    <w:p w:rsidR="006D520F" w:rsidRPr="00EB632B" w:rsidRDefault="006D520F" w:rsidP="006D520F">
      <w:pPr>
        <w:rPr>
          <w:b/>
        </w:rPr>
      </w:pPr>
      <w:r w:rsidRPr="00EB632B">
        <w:rPr>
          <w:b/>
        </w:rPr>
        <w:t xml:space="preserve">Additional Reading:  </w:t>
      </w:r>
    </w:p>
    <w:p w:rsidR="006D520F" w:rsidRDefault="006D520F" w:rsidP="006D520F">
      <w:pPr>
        <w:ind w:left="1440"/>
        <w:rPr>
          <w:i/>
        </w:rPr>
      </w:pPr>
    </w:p>
    <w:p w:rsidR="006D520F" w:rsidRDefault="006D520F" w:rsidP="006D520F">
      <w:pPr>
        <w:widowControl w:val="0"/>
        <w:numPr>
          <w:ilvl w:val="0"/>
          <w:numId w:val="6"/>
        </w:numPr>
        <w:autoSpaceDE w:val="0"/>
        <w:autoSpaceDN w:val="0"/>
        <w:adjustRightInd w:val="0"/>
      </w:pPr>
      <w:r>
        <w:t>Why Vincent Chen still matters:</w:t>
      </w:r>
    </w:p>
    <w:p w:rsidR="006D520F" w:rsidRDefault="00EB632B" w:rsidP="006D520F">
      <w:pPr>
        <w:ind w:left="1800"/>
      </w:pPr>
      <w:hyperlink r:id="rId42" w:history="1">
        <w:r w:rsidR="006D520F" w:rsidRPr="0053160F">
          <w:rPr>
            <w:rStyle w:val="Hyperlink"/>
          </w:rPr>
          <w:t>http://www.nytimes.com/2012/06/23/opinion/why-vincent-chin-matters.html?_r=2&amp;hpw</w:t>
        </w:r>
      </w:hyperlink>
      <w:r w:rsidR="006D520F">
        <w:t xml:space="preserve"> </w:t>
      </w:r>
    </w:p>
    <w:p w:rsidR="006D520F" w:rsidRPr="00A517D5" w:rsidRDefault="006D520F" w:rsidP="006D520F">
      <w:pPr>
        <w:rPr>
          <w:i/>
        </w:rPr>
      </w:pPr>
      <w:r>
        <w:rPr>
          <w:i/>
        </w:rPr>
        <w:t>Japanese or Chinese?</w:t>
      </w:r>
    </w:p>
    <w:p w:rsidR="006D520F" w:rsidRPr="00A517D5" w:rsidRDefault="006D520F" w:rsidP="006D520F">
      <w:pPr>
        <w:rPr>
          <w:i/>
        </w:rPr>
      </w:pPr>
    </w:p>
    <w:p w:rsidR="006D520F" w:rsidRDefault="006D520F" w:rsidP="006D520F">
      <w:pPr>
        <w:ind w:left="1440"/>
      </w:pPr>
      <w:r>
        <w:t>2.</w:t>
      </w:r>
      <w:r>
        <w:tab/>
        <w:t>Papa John’s apologizes for receipt:</w:t>
      </w:r>
    </w:p>
    <w:p w:rsidR="006D520F" w:rsidRDefault="00EB632B" w:rsidP="006D520F">
      <w:pPr>
        <w:ind w:left="1440"/>
      </w:pPr>
      <w:hyperlink r:id="rId43" w:history="1">
        <w:r w:rsidR="006D520F" w:rsidRPr="002A0B6A">
          <w:rPr>
            <w:rStyle w:val="Hyperlink"/>
          </w:rPr>
          <w:t>http://www.cnn.com/2012/01/08/us/new-york-papa-johns-receipt/index.html?hpt=hp_bn1</w:t>
        </w:r>
      </w:hyperlink>
      <w:r w:rsidR="006D520F">
        <w:t xml:space="preserve"> </w:t>
      </w:r>
    </w:p>
    <w:p w:rsidR="006D520F" w:rsidRDefault="006D520F" w:rsidP="006D520F"/>
    <w:p w:rsidR="006D520F" w:rsidRDefault="006D520F" w:rsidP="006D520F">
      <w:r w:rsidRPr="00FF2D12">
        <w:rPr>
          <w:b/>
        </w:rPr>
        <w:t>Additional Reading:</w:t>
      </w:r>
      <w:r>
        <w:t xml:space="preserve">  </w:t>
      </w:r>
      <w:hyperlink r:id="rId44" w:history="1">
        <w:r w:rsidRPr="00503466">
          <w:rPr>
            <w:rStyle w:val="Hyperlink"/>
          </w:rPr>
          <w:t>http://well.blogs.nytimes.com/2013/07/25/when-the-patient-is-racist/</w:t>
        </w:r>
      </w:hyperlink>
      <w:r>
        <w:t xml:space="preserve"> </w:t>
      </w:r>
    </w:p>
    <w:p w:rsidR="006D520F" w:rsidRDefault="006D520F" w:rsidP="006D520F"/>
    <w:p w:rsidR="006D520F" w:rsidRPr="00211F0F" w:rsidRDefault="006D520F" w:rsidP="006D520F">
      <w:pPr>
        <w:rPr>
          <w:i/>
        </w:rPr>
      </w:pPr>
      <w:r>
        <w:t xml:space="preserve">Questions to consider:  </w:t>
      </w:r>
      <w:r>
        <w:rPr>
          <w:i/>
        </w:rPr>
        <w:t xml:space="preserve">What are the moral and ethical issues associated with this </w:t>
      </w:r>
      <w:r w:rsidR="00375040">
        <w:rPr>
          <w:i/>
        </w:rPr>
        <w:t>article</w:t>
      </w:r>
      <w:r>
        <w:rPr>
          <w:i/>
        </w:rPr>
        <w:t xml:space="preserve">? What are some recommendations of ways to deal with it? How does this story tie in to the nursing home case in Chapter 6? What similarities and differences are there? </w:t>
      </w:r>
      <w:r w:rsidR="00AB3C67">
        <w:rPr>
          <w:i/>
        </w:rPr>
        <w:t>What about when the patient is sexist?</w:t>
      </w:r>
      <w:r w:rsidR="00697D72">
        <w:rPr>
          <w:i/>
        </w:rPr>
        <w:t xml:space="preserve">  </w:t>
      </w:r>
    </w:p>
    <w:p w:rsidR="006D520F" w:rsidRDefault="006D520F" w:rsidP="006D520F">
      <w:pPr>
        <w:rPr>
          <w:i/>
        </w:rPr>
      </w:pPr>
    </w:p>
    <w:p w:rsidR="00697D72" w:rsidRDefault="00697D72" w:rsidP="006D520F">
      <w:pPr>
        <w:rPr>
          <w:i/>
        </w:rPr>
      </w:pPr>
      <w:r>
        <w:rPr>
          <w:i/>
        </w:rPr>
        <w:t>What similarities and differences exist among Blacks, Latinos, and Asians in U.S. history and current status in organizations and society?</w:t>
      </w:r>
    </w:p>
    <w:p w:rsidR="006D520F" w:rsidRDefault="006D520F" w:rsidP="006D520F">
      <w:pPr>
        <w:ind w:left="1800"/>
      </w:pPr>
    </w:p>
    <w:p w:rsidR="00F96CD8" w:rsidRDefault="006D520F" w:rsidP="00F96CD8">
      <w:pPr>
        <w:ind w:left="-180"/>
        <w:rPr>
          <w:bCs/>
        </w:rPr>
      </w:pPr>
      <w:r>
        <w:rPr>
          <w:bCs/>
        </w:rPr>
        <w:t>Week 7</w:t>
      </w:r>
      <w:r>
        <w:rPr>
          <w:bCs/>
        </w:rPr>
        <w:tab/>
      </w:r>
      <w:r>
        <w:rPr>
          <w:bCs/>
        </w:rPr>
        <w:tab/>
      </w:r>
      <w:r w:rsidR="00F96CD8" w:rsidRPr="00907481">
        <w:rPr>
          <w:b/>
          <w:bCs/>
        </w:rPr>
        <w:t>Exam 1</w:t>
      </w:r>
    </w:p>
    <w:p w:rsidR="006D520F" w:rsidRDefault="00F96CD8" w:rsidP="00F96CD8">
      <w:pPr>
        <w:ind w:left="-180"/>
        <w:rPr>
          <w:bCs/>
        </w:rPr>
      </w:pPr>
      <w:r>
        <w:rPr>
          <w:bCs/>
        </w:rPr>
        <w:t>Oct 6</w:t>
      </w:r>
      <w:r>
        <w:rPr>
          <w:bCs/>
        </w:rPr>
        <w:tab/>
      </w:r>
      <w:r>
        <w:rPr>
          <w:bCs/>
        </w:rPr>
        <w:tab/>
      </w:r>
      <w:r w:rsidR="006D520F">
        <w:rPr>
          <w:bCs/>
        </w:rPr>
        <w:t>Chapter 6:  Asians and Asian Americans</w:t>
      </w:r>
    </w:p>
    <w:p w:rsidR="006D520F" w:rsidRDefault="00F96CD8" w:rsidP="006D520F">
      <w:pPr>
        <w:ind w:left="-180"/>
        <w:rPr>
          <w:bCs/>
        </w:rPr>
      </w:pPr>
      <w:r>
        <w:rPr>
          <w:bCs/>
        </w:rPr>
        <w:tab/>
      </w:r>
      <w:r w:rsidR="006D520F">
        <w:rPr>
          <w:bCs/>
        </w:rPr>
        <w:tab/>
      </w:r>
      <w:r w:rsidR="006D520F">
        <w:rPr>
          <w:bCs/>
        </w:rPr>
        <w:tab/>
        <w:t>Chapter 7:  Whites/Caucasians</w:t>
      </w:r>
    </w:p>
    <w:p w:rsidR="006D520F" w:rsidRDefault="006D520F" w:rsidP="006D520F">
      <w:pPr>
        <w:ind w:left="540" w:firstLine="900"/>
        <w:rPr>
          <w:b/>
          <w:bCs/>
        </w:rPr>
      </w:pPr>
    </w:p>
    <w:p w:rsidR="00D36518" w:rsidRDefault="00EB632B" w:rsidP="006D520F">
      <w:pPr>
        <w:ind w:left="540" w:firstLine="900"/>
        <w:rPr>
          <w:i/>
        </w:rPr>
      </w:pPr>
      <w:hyperlink r:id="rId45" w:history="1">
        <w:r w:rsidR="00D36518" w:rsidRPr="00EB26FE">
          <w:rPr>
            <w:rStyle w:val="Hyperlink"/>
          </w:rPr>
          <w:t>http://m.xojane.com/issues/white-privilege-ferguson</w:t>
        </w:r>
      </w:hyperlink>
      <w:r w:rsidR="00D36518">
        <w:t xml:space="preserve">  </w:t>
      </w:r>
      <w:r w:rsidR="00D36518">
        <w:rPr>
          <w:i/>
        </w:rPr>
        <w:t xml:space="preserve">White privilege from a parent’s view. </w:t>
      </w:r>
    </w:p>
    <w:p w:rsidR="00D36518" w:rsidRDefault="00D36518" w:rsidP="006D520F">
      <w:pPr>
        <w:ind w:left="540" w:firstLine="900"/>
        <w:rPr>
          <w:i/>
        </w:rPr>
      </w:pPr>
    </w:p>
    <w:p w:rsidR="00D36518" w:rsidRDefault="00D36518" w:rsidP="00697D72">
      <w:r>
        <w:t xml:space="preserve">Questions to consider:  </w:t>
      </w:r>
      <w:r w:rsidRPr="00697D72">
        <w:rPr>
          <w:i/>
        </w:rPr>
        <w:t>What are some similarities and differences between Peggy’s McIntosh’s list of “white privileges” and this one? What are some clear organizational diversity issues in both lists, and what can be done with respect to them</w:t>
      </w:r>
      <w:r>
        <w:t xml:space="preserve">? </w:t>
      </w:r>
    </w:p>
    <w:p w:rsidR="00D36518" w:rsidRDefault="00D36518" w:rsidP="00D36518">
      <w:pPr>
        <w:ind w:left="1440"/>
      </w:pPr>
    </w:p>
    <w:p w:rsidR="00697D72" w:rsidRDefault="00697D72" w:rsidP="00697D72">
      <w:pPr>
        <w:ind w:left="-180"/>
        <w:rPr>
          <w:i/>
        </w:rPr>
      </w:pPr>
      <w:r>
        <w:rPr>
          <w:i/>
        </w:rPr>
        <w:t xml:space="preserve">   </w:t>
      </w:r>
      <w:r w:rsidR="00D36518" w:rsidRPr="00697D72">
        <w:rPr>
          <w:i/>
        </w:rPr>
        <w:t>How does class, or SES, relate to and affect the “white privilege” these authors discuss?</w:t>
      </w:r>
      <w:r>
        <w:rPr>
          <w:i/>
        </w:rPr>
        <w:t xml:space="preserve">  </w:t>
      </w:r>
      <w:r w:rsidRPr="006C605C">
        <w:rPr>
          <w:i/>
        </w:rPr>
        <w:t>What kinds of multi-</w:t>
      </w:r>
      <w:r>
        <w:rPr>
          <w:i/>
        </w:rPr>
        <w:t xml:space="preserve">   </w:t>
      </w:r>
    </w:p>
    <w:p w:rsidR="00697D72" w:rsidRDefault="00697D72" w:rsidP="00697D72">
      <w:pPr>
        <w:ind w:left="-180"/>
        <w:rPr>
          <w:i/>
        </w:rPr>
      </w:pPr>
      <w:r>
        <w:rPr>
          <w:i/>
        </w:rPr>
        <w:t xml:space="preserve">   </w:t>
      </w:r>
      <w:r w:rsidRPr="006C605C">
        <w:rPr>
          <w:i/>
        </w:rPr>
        <w:t xml:space="preserve">group memberships affect whites, and their experiences with and interactions regarding diversity in </w:t>
      </w:r>
      <w:r>
        <w:rPr>
          <w:i/>
        </w:rPr>
        <w:t xml:space="preserve">  </w:t>
      </w:r>
    </w:p>
    <w:p w:rsidR="00697D72" w:rsidRPr="006C605C" w:rsidRDefault="00697D72" w:rsidP="00697D72">
      <w:pPr>
        <w:ind w:left="-180"/>
        <w:rPr>
          <w:i/>
        </w:rPr>
      </w:pPr>
      <w:r>
        <w:rPr>
          <w:i/>
        </w:rPr>
        <w:t xml:space="preserve">   </w:t>
      </w:r>
      <w:r w:rsidRPr="006C605C">
        <w:rPr>
          <w:i/>
        </w:rPr>
        <w:t xml:space="preserve">organizations? </w:t>
      </w:r>
    </w:p>
    <w:p w:rsidR="00D36518" w:rsidRDefault="00D36518" w:rsidP="00697D72">
      <w:pPr>
        <w:rPr>
          <w:b/>
          <w:bCs/>
        </w:rPr>
      </w:pPr>
    </w:p>
    <w:p w:rsidR="006D520F" w:rsidRDefault="006D520F" w:rsidP="006D520F">
      <w:pPr>
        <w:ind w:left="-180"/>
        <w:rPr>
          <w:bCs/>
        </w:rPr>
      </w:pPr>
      <w:r>
        <w:rPr>
          <w:bCs/>
        </w:rPr>
        <w:t>Week 8</w:t>
      </w:r>
      <w:r>
        <w:rPr>
          <w:bCs/>
        </w:rPr>
        <w:tab/>
      </w:r>
      <w:r>
        <w:rPr>
          <w:bCs/>
        </w:rPr>
        <w:tab/>
        <w:t>Chapter 7:  Whites/Caucasians</w:t>
      </w:r>
    </w:p>
    <w:p w:rsidR="00D36518" w:rsidRDefault="00D36518" w:rsidP="006D520F">
      <w:pPr>
        <w:ind w:left="-180"/>
        <w:rPr>
          <w:bCs/>
        </w:rPr>
      </w:pPr>
    </w:p>
    <w:p w:rsidR="006D520F" w:rsidRDefault="006D520F" w:rsidP="006D520F">
      <w:pPr>
        <w:ind w:left="-180"/>
        <w:rPr>
          <w:bCs/>
        </w:rPr>
      </w:pPr>
      <w:r>
        <w:rPr>
          <w:bCs/>
        </w:rPr>
        <w:t xml:space="preserve">Oct </w:t>
      </w:r>
      <w:r w:rsidR="00E34447">
        <w:rPr>
          <w:bCs/>
        </w:rPr>
        <w:t>13</w:t>
      </w:r>
      <w:r>
        <w:rPr>
          <w:bCs/>
        </w:rPr>
        <w:tab/>
      </w:r>
      <w:r>
        <w:rPr>
          <w:bCs/>
        </w:rPr>
        <w:tab/>
        <w:t>Chapter 8:  American Indians, Alaska Natives, and Multiracial Group Members</w:t>
      </w:r>
    </w:p>
    <w:p w:rsidR="00467E52" w:rsidRDefault="006D520F" w:rsidP="006D520F">
      <w:pPr>
        <w:ind w:left="-180"/>
        <w:rPr>
          <w:bCs/>
        </w:rPr>
      </w:pPr>
      <w:r>
        <w:rPr>
          <w:bCs/>
        </w:rPr>
        <w:tab/>
      </w:r>
    </w:p>
    <w:p w:rsidR="00467E52" w:rsidRDefault="00467E52" w:rsidP="006D520F">
      <w:pPr>
        <w:ind w:left="-180"/>
        <w:rPr>
          <w:bCs/>
        </w:rPr>
      </w:pPr>
      <w:hyperlink r:id="rId46" w:history="1">
        <w:r w:rsidRPr="000C7523">
          <w:rPr>
            <w:rStyle w:val="Hyperlink"/>
            <w:bCs/>
          </w:rPr>
          <w:t>http://www.nbcnews.com/id/33332436/ns/us_news-life/t/interracial-couple-denied-marriage-license/#.U_pzPxEg99A</w:t>
        </w:r>
      </w:hyperlink>
      <w:r>
        <w:rPr>
          <w:bCs/>
        </w:rPr>
        <w:t xml:space="preserve"> </w:t>
      </w:r>
    </w:p>
    <w:p w:rsidR="006D520F" w:rsidRDefault="006D520F" w:rsidP="006D520F">
      <w:pPr>
        <w:ind w:left="-180"/>
        <w:rPr>
          <w:bCs/>
        </w:rPr>
      </w:pPr>
      <w:r>
        <w:rPr>
          <w:bCs/>
        </w:rPr>
        <w:tab/>
      </w:r>
    </w:p>
    <w:p w:rsidR="00F96CD8" w:rsidRDefault="006D520F" w:rsidP="006D520F">
      <w:pPr>
        <w:ind w:left="-180"/>
        <w:rPr>
          <w:bCs/>
        </w:rPr>
      </w:pPr>
      <w:r>
        <w:rPr>
          <w:bCs/>
        </w:rPr>
        <w:t>Week 9</w:t>
      </w:r>
      <w:r>
        <w:rPr>
          <w:bCs/>
        </w:rPr>
        <w:tab/>
      </w:r>
      <w:r>
        <w:rPr>
          <w:bCs/>
        </w:rPr>
        <w:tab/>
      </w:r>
    </w:p>
    <w:p w:rsidR="006D520F" w:rsidRDefault="00F96CD8" w:rsidP="006D520F">
      <w:pPr>
        <w:ind w:left="-180"/>
        <w:rPr>
          <w:bCs/>
        </w:rPr>
      </w:pPr>
      <w:r>
        <w:rPr>
          <w:bCs/>
        </w:rPr>
        <w:t>O</w:t>
      </w:r>
      <w:r w:rsidR="006D520F">
        <w:rPr>
          <w:bCs/>
        </w:rPr>
        <w:t xml:space="preserve">ct </w:t>
      </w:r>
      <w:r w:rsidR="00E34447">
        <w:rPr>
          <w:bCs/>
        </w:rPr>
        <w:t>20</w:t>
      </w:r>
      <w:r w:rsidR="006D520F">
        <w:rPr>
          <w:bCs/>
        </w:rPr>
        <w:tab/>
      </w:r>
      <w:r w:rsidR="006D520F">
        <w:rPr>
          <w:bCs/>
        </w:rPr>
        <w:tab/>
        <w:t>Chapter 9:  Sex and Gender</w:t>
      </w:r>
    </w:p>
    <w:p w:rsidR="006D520F" w:rsidRDefault="006D520F" w:rsidP="006D520F">
      <w:pPr>
        <w:ind w:left="-180"/>
        <w:rPr>
          <w:bCs/>
        </w:rPr>
      </w:pPr>
      <w:r>
        <w:rPr>
          <w:bCs/>
        </w:rPr>
        <w:tab/>
      </w:r>
      <w:r>
        <w:rPr>
          <w:bCs/>
        </w:rPr>
        <w:tab/>
      </w:r>
      <w:r>
        <w:rPr>
          <w:bCs/>
        </w:rPr>
        <w:tab/>
        <w:t xml:space="preserve">Viewing, “The Fairer Sex”, </w:t>
      </w:r>
    </w:p>
    <w:p w:rsidR="006D520F" w:rsidRDefault="006D520F" w:rsidP="006D520F">
      <w:pPr>
        <w:ind w:left="-180"/>
        <w:rPr>
          <w:bCs/>
        </w:rPr>
      </w:pPr>
    </w:p>
    <w:p w:rsidR="00387B70" w:rsidRDefault="00387B70" w:rsidP="00387B70">
      <w:pPr>
        <w:ind w:left="-180"/>
        <w:rPr>
          <w:bCs/>
        </w:rPr>
      </w:pPr>
      <w:hyperlink r:id="rId47" w:history="1">
        <w:r w:rsidRPr="000C7523">
          <w:rPr>
            <w:rStyle w:val="Hyperlink"/>
          </w:rPr>
          <w:t>http://www.slate.com/blogs/lexicon_valley/2014/08/14/child_interruption_study_boys_learn_to_interrupt_girls_as_young_as_4_years.html</w:t>
        </w:r>
      </w:hyperlink>
      <w:r>
        <w:t xml:space="preserve"> </w:t>
      </w:r>
    </w:p>
    <w:p w:rsidR="00387B70" w:rsidRDefault="00387B70" w:rsidP="00387B70">
      <w:pPr>
        <w:ind w:left="-180"/>
        <w:rPr>
          <w:bCs/>
        </w:rPr>
      </w:pPr>
    </w:p>
    <w:p w:rsidR="00387B70" w:rsidRDefault="00387B70" w:rsidP="00387B70">
      <w:pPr>
        <w:ind w:left="-180"/>
        <w:rPr>
          <w:bCs/>
        </w:rPr>
      </w:pPr>
      <w:hyperlink r:id="rId48" w:history="1">
        <w:r w:rsidRPr="000C7523">
          <w:rPr>
            <w:rStyle w:val="Hyperlink"/>
          </w:rPr>
          <w:t>http://www.slate.com/blogs/lexicon_valley/2014/07/23/study_men_interrupt_women_more_in_tech_workplaces_but_high_ranking_women.html</w:t>
        </w:r>
      </w:hyperlink>
      <w:r>
        <w:t xml:space="preserve"> </w:t>
      </w:r>
    </w:p>
    <w:p w:rsidR="00387B70" w:rsidRDefault="00387B70" w:rsidP="006D520F">
      <w:pPr>
        <w:ind w:left="-180"/>
        <w:rPr>
          <w:bCs/>
        </w:rPr>
      </w:pPr>
    </w:p>
    <w:p w:rsidR="006D520F" w:rsidRDefault="006D520F" w:rsidP="006D520F">
      <w:pPr>
        <w:ind w:left="-180"/>
        <w:rPr>
          <w:bCs/>
        </w:rPr>
      </w:pPr>
      <w:r>
        <w:rPr>
          <w:bCs/>
        </w:rPr>
        <w:t xml:space="preserve">Miss Representation: (click on video to watch trailer) </w:t>
      </w:r>
      <w:hyperlink r:id="rId49" w:history="1">
        <w:r w:rsidRPr="006C60D2">
          <w:rPr>
            <w:rStyle w:val="Hyperlink"/>
            <w:bCs/>
          </w:rPr>
          <w:t>http://www.missrepresentation.org/the-film/</w:t>
        </w:r>
      </w:hyperlink>
      <w:r>
        <w:rPr>
          <w:bCs/>
        </w:rPr>
        <w:t xml:space="preserve"> </w:t>
      </w:r>
    </w:p>
    <w:p w:rsidR="006D520F" w:rsidRDefault="006D520F" w:rsidP="006D520F">
      <w:pPr>
        <w:ind w:left="-180"/>
        <w:rPr>
          <w:bCs/>
        </w:rPr>
      </w:pPr>
    </w:p>
    <w:p w:rsidR="006D520F" w:rsidRDefault="006D520F" w:rsidP="006D520F">
      <w:pPr>
        <w:ind w:left="-180"/>
        <w:rPr>
          <w:bCs/>
        </w:rPr>
      </w:pPr>
      <w:r>
        <w:rPr>
          <w:bCs/>
        </w:rPr>
        <w:t xml:space="preserve">Raver, J. L., &amp; Gelfand, M. J. (2005).  Beyond the individual victim:  Linking sexual harassment, team processes, and team performance.  </w:t>
      </w:r>
      <w:r>
        <w:rPr>
          <w:bCs/>
          <w:i/>
        </w:rPr>
        <w:t xml:space="preserve">Academy of Management Journal, </w:t>
      </w:r>
      <w:r>
        <w:rPr>
          <w:bCs/>
        </w:rPr>
        <w:t xml:space="preserve">48:  387-400.  </w:t>
      </w:r>
    </w:p>
    <w:p w:rsidR="006D520F" w:rsidRDefault="006D520F" w:rsidP="006D520F">
      <w:pPr>
        <w:ind w:left="-180"/>
        <w:rPr>
          <w:bCs/>
        </w:rPr>
      </w:pPr>
    </w:p>
    <w:p w:rsidR="00294802" w:rsidRDefault="006D520F" w:rsidP="006D520F">
      <w:pPr>
        <w:ind w:left="-180"/>
        <w:rPr>
          <w:bCs/>
        </w:rPr>
      </w:pPr>
      <w:r>
        <w:rPr>
          <w:bCs/>
        </w:rPr>
        <w:t xml:space="preserve">Questions to consider:  </w:t>
      </w:r>
    </w:p>
    <w:p w:rsidR="00294802" w:rsidRDefault="00294802" w:rsidP="006D520F">
      <w:pPr>
        <w:ind w:left="-180"/>
        <w:rPr>
          <w:bCs/>
        </w:rPr>
      </w:pPr>
    </w:p>
    <w:p w:rsidR="006D520F" w:rsidRPr="006C605C" w:rsidRDefault="006D520F" w:rsidP="006D520F">
      <w:pPr>
        <w:ind w:left="-180"/>
        <w:rPr>
          <w:bCs/>
          <w:i/>
        </w:rPr>
      </w:pPr>
      <w:r w:rsidRPr="006C605C">
        <w:rPr>
          <w:bCs/>
          <w:i/>
        </w:rPr>
        <w:t>Do you know someone who has been sexually harassed?  What were the individual and organizational effects of this? Did the harassed individual complain about the harassment?</w:t>
      </w:r>
    </w:p>
    <w:p w:rsidR="00294802" w:rsidRDefault="00294802" w:rsidP="006D520F">
      <w:pPr>
        <w:ind w:left="-180"/>
        <w:rPr>
          <w:b/>
        </w:rPr>
      </w:pPr>
    </w:p>
    <w:p w:rsidR="006D520F" w:rsidRDefault="006D520F" w:rsidP="006D520F">
      <w:pPr>
        <w:ind w:left="-180"/>
        <w:rPr>
          <w:bCs/>
        </w:rPr>
      </w:pPr>
      <w:r>
        <w:rPr>
          <w:bCs/>
        </w:rPr>
        <w:t>Week 10</w:t>
      </w:r>
      <w:r>
        <w:rPr>
          <w:bCs/>
        </w:rPr>
        <w:tab/>
      </w:r>
      <w:r>
        <w:rPr>
          <w:bCs/>
        </w:rPr>
        <w:tab/>
        <w:t>Chapter 9:  Sex and Gender</w:t>
      </w:r>
    </w:p>
    <w:p w:rsidR="006D520F" w:rsidRDefault="006D520F" w:rsidP="006D520F">
      <w:pPr>
        <w:ind w:left="-180"/>
        <w:rPr>
          <w:bCs/>
        </w:rPr>
      </w:pPr>
      <w:r>
        <w:rPr>
          <w:bCs/>
        </w:rPr>
        <w:t>Oct 2</w:t>
      </w:r>
      <w:r w:rsidR="00E34447">
        <w:rPr>
          <w:bCs/>
        </w:rPr>
        <w:t>7</w:t>
      </w:r>
      <w:r>
        <w:rPr>
          <w:bCs/>
        </w:rPr>
        <w:tab/>
      </w:r>
      <w:r>
        <w:rPr>
          <w:bCs/>
        </w:rPr>
        <w:tab/>
        <w:t>Chapter 10:  Work and Family</w:t>
      </w:r>
    </w:p>
    <w:p w:rsidR="00CA66C7" w:rsidRDefault="00CA66C7" w:rsidP="006D520F">
      <w:pPr>
        <w:ind w:left="-180"/>
        <w:rPr>
          <w:bCs/>
        </w:rPr>
      </w:pPr>
    </w:p>
    <w:p w:rsidR="00387B70" w:rsidRDefault="00387B70" w:rsidP="006D520F">
      <w:pPr>
        <w:ind w:left="-180"/>
        <w:rPr>
          <w:bCs/>
        </w:rPr>
      </w:pPr>
    </w:p>
    <w:p w:rsidR="00CA66C7" w:rsidRDefault="00CA66C7" w:rsidP="006D520F">
      <w:pPr>
        <w:ind w:left="-180"/>
        <w:rPr>
          <w:bCs/>
        </w:rPr>
      </w:pPr>
      <w:r>
        <w:rPr>
          <w:bCs/>
        </w:rPr>
        <w:t>Questions to consider:</w:t>
      </w:r>
    </w:p>
    <w:p w:rsidR="00CA66C7" w:rsidRDefault="00CA66C7" w:rsidP="006D520F">
      <w:pPr>
        <w:ind w:left="-180"/>
        <w:rPr>
          <w:bCs/>
        </w:rPr>
      </w:pPr>
    </w:p>
    <w:p w:rsidR="00CA66C7" w:rsidRPr="00CA66C7" w:rsidRDefault="00CA66C7" w:rsidP="006D520F">
      <w:pPr>
        <w:ind w:left="-180"/>
        <w:rPr>
          <w:bCs/>
          <w:i/>
        </w:rPr>
      </w:pPr>
      <w:r>
        <w:rPr>
          <w:bCs/>
          <w:i/>
        </w:rPr>
        <w:t>How do societal gender roles affect women, men, families, and organizations? What can organizations do to minimize the effects of gender and gender roles on individuals’ careers and the organizations in which they work or wish to work?</w:t>
      </w:r>
    </w:p>
    <w:p w:rsidR="006D520F" w:rsidRDefault="006D520F" w:rsidP="006D520F">
      <w:pPr>
        <w:ind w:left="-180"/>
        <w:rPr>
          <w:bCs/>
        </w:rPr>
      </w:pPr>
    </w:p>
    <w:p w:rsidR="006D520F" w:rsidRDefault="006D520F" w:rsidP="006D520F">
      <w:pPr>
        <w:ind w:left="-180"/>
        <w:rPr>
          <w:bCs/>
        </w:rPr>
      </w:pPr>
      <w:r>
        <w:rPr>
          <w:bCs/>
        </w:rPr>
        <w:t>Week 11</w:t>
      </w:r>
      <w:r>
        <w:rPr>
          <w:bCs/>
        </w:rPr>
        <w:tab/>
      </w:r>
      <w:r>
        <w:rPr>
          <w:bCs/>
        </w:rPr>
        <w:tab/>
        <w:t>Chapter 10:  Work and Family</w:t>
      </w:r>
    </w:p>
    <w:p w:rsidR="006D520F" w:rsidRDefault="00E34447" w:rsidP="006D520F">
      <w:pPr>
        <w:ind w:left="-180"/>
        <w:rPr>
          <w:bCs/>
        </w:rPr>
      </w:pPr>
      <w:r>
        <w:rPr>
          <w:bCs/>
        </w:rPr>
        <w:t>Nov 3</w:t>
      </w:r>
      <w:r w:rsidR="006D520F">
        <w:rPr>
          <w:bCs/>
        </w:rPr>
        <w:tab/>
      </w:r>
      <w:r w:rsidR="006D520F">
        <w:rPr>
          <w:bCs/>
        </w:rPr>
        <w:tab/>
        <w:t>Chapter 11:  Sexual Orientation</w:t>
      </w:r>
    </w:p>
    <w:p w:rsidR="006D520F" w:rsidRDefault="006D520F" w:rsidP="006D520F">
      <w:pPr>
        <w:ind w:left="-180"/>
        <w:rPr>
          <w:bCs/>
        </w:rPr>
      </w:pPr>
    </w:p>
    <w:p w:rsidR="006D520F" w:rsidRDefault="006D520F" w:rsidP="006D520F">
      <w:pPr>
        <w:ind w:left="-180"/>
        <w:rPr>
          <w:bCs/>
        </w:rPr>
      </w:pPr>
      <w:r>
        <w:rPr>
          <w:bCs/>
        </w:rPr>
        <w:t>John Browne, Former CEO of BP, on Being a Closeted Executive</w:t>
      </w:r>
    </w:p>
    <w:p w:rsidR="006D520F" w:rsidRDefault="00EB632B" w:rsidP="006D520F">
      <w:pPr>
        <w:ind w:left="-180"/>
        <w:rPr>
          <w:bCs/>
        </w:rPr>
      </w:pPr>
      <w:hyperlink r:id="rId50" w:history="1">
        <w:r w:rsidR="006D520F" w:rsidRPr="00797B81">
          <w:rPr>
            <w:rStyle w:val="Hyperlink"/>
            <w:bCs/>
          </w:rPr>
          <w:t>http://www.nytimes.com/2014/06/28/business/john-browne-former-chief-of-bp-on-being-a-closeted-executive.html?smid=fb-share&amp;_r=0</w:t>
        </w:r>
      </w:hyperlink>
      <w:r w:rsidR="006D520F">
        <w:rPr>
          <w:bCs/>
        </w:rPr>
        <w:t xml:space="preserve"> </w:t>
      </w:r>
    </w:p>
    <w:p w:rsidR="006D520F" w:rsidRDefault="006D520F" w:rsidP="006D520F">
      <w:pPr>
        <w:ind w:left="-180"/>
        <w:rPr>
          <w:bCs/>
        </w:rPr>
      </w:pPr>
    </w:p>
    <w:p w:rsidR="006D520F" w:rsidRDefault="006D520F" w:rsidP="006D520F">
      <w:pPr>
        <w:ind w:left="1440" w:hanging="1620"/>
        <w:rPr>
          <w:bCs/>
        </w:rPr>
      </w:pPr>
      <w:r>
        <w:rPr>
          <w:bCs/>
        </w:rPr>
        <w:t>On Tyler Clementi’s suicide and “coming out” for parents</w:t>
      </w:r>
    </w:p>
    <w:p w:rsidR="006D520F" w:rsidRDefault="00EB632B" w:rsidP="006D520F">
      <w:pPr>
        <w:ind w:left="1440" w:hanging="1620"/>
        <w:rPr>
          <w:bCs/>
        </w:rPr>
      </w:pPr>
      <w:hyperlink r:id="rId51" w:history="1">
        <w:r w:rsidR="006D520F" w:rsidRPr="00291ADC">
          <w:rPr>
            <w:rStyle w:val="Hyperlink"/>
            <w:bCs/>
          </w:rPr>
          <w:t>http://www.nytimes.com/2012/08/25/nyregion/after-tyler-clementis-suicide-his-parents-make-painful-changes-in-the-search-for-why.html?pagewanted=1&amp;_r=1</w:t>
        </w:r>
      </w:hyperlink>
      <w:r w:rsidR="006D520F">
        <w:rPr>
          <w:bCs/>
        </w:rPr>
        <w:t xml:space="preserve"> </w:t>
      </w:r>
    </w:p>
    <w:p w:rsidR="006D520F" w:rsidRDefault="006D520F" w:rsidP="006D520F">
      <w:pPr>
        <w:ind w:left="-180"/>
        <w:rPr>
          <w:bCs/>
        </w:rPr>
      </w:pPr>
      <w:r>
        <w:rPr>
          <w:bCs/>
        </w:rPr>
        <w:tab/>
      </w:r>
      <w:r>
        <w:rPr>
          <w:bCs/>
        </w:rPr>
        <w:tab/>
      </w:r>
      <w:r>
        <w:rPr>
          <w:bCs/>
        </w:rPr>
        <w:tab/>
      </w:r>
    </w:p>
    <w:p w:rsidR="009C4A38" w:rsidRDefault="006D520F" w:rsidP="009C4A38">
      <w:pPr>
        <w:ind w:left="-180"/>
        <w:rPr>
          <w:bCs/>
        </w:rPr>
      </w:pPr>
      <w:r>
        <w:rPr>
          <w:bCs/>
        </w:rPr>
        <w:t>Week 12</w:t>
      </w:r>
      <w:r>
        <w:rPr>
          <w:bCs/>
        </w:rPr>
        <w:tab/>
      </w:r>
      <w:r>
        <w:rPr>
          <w:bCs/>
        </w:rPr>
        <w:tab/>
      </w:r>
      <w:r w:rsidR="009C4A38" w:rsidRPr="00907481">
        <w:rPr>
          <w:b/>
          <w:bCs/>
        </w:rPr>
        <w:t>Exam 2</w:t>
      </w:r>
    </w:p>
    <w:p w:rsidR="006D520F" w:rsidRDefault="009C4A38" w:rsidP="009C4A38">
      <w:pPr>
        <w:ind w:left="-180"/>
        <w:rPr>
          <w:bCs/>
        </w:rPr>
      </w:pPr>
      <w:r>
        <w:rPr>
          <w:bCs/>
        </w:rPr>
        <w:t>Nov 10</w:t>
      </w:r>
      <w:r>
        <w:rPr>
          <w:bCs/>
        </w:rPr>
        <w:tab/>
      </w:r>
      <w:r>
        <w:rPr>
          <w:bCs/>
        </w:rPr>
        <w:tab/>
      </w:r>
      <w:r w:rsidR="006D520F">
        <w:rPr>
          <w:bCs/>
        </w:rPr>
        <w:t>Chapter 11:  Sexual Orientation</w:t>
      </w:r>
    </w:p>
    <w:p w:rsidR="006D520F" w:rsidRDefault="009C4A38" w:rsidP="006D520F">
      <w:pPr>
        <w:ind w:left="-180"/>
        <w:rPr>
          <w:bCs/>
        </w:rPr>
      </w:pPr>
      <w:r>
        <w:rPr>
          <w:bCs/>
        </w:rPr>
        <w:tab/>
      </w:r>
      <w:r w:rsidR="006D520F">
        <w:rPr>
          <w:bCs/>
        </w:rPr>
        <w:tab/>
      </w:r>
      <w:r w:rsidR="006D520F">
        <w:rPr>
          <w:bCs/>
        </w:rPr>
        <w:tab/>
        <w:t>Chapter 12:  Religion</w:t>
      </w:r>
    </w:p>
    <w:p w:rsidR="006D520F" w:rsidRDefault="006D520F" w:rsidP="006D520F">
      <w:pPr>
        <w:ind w:left="-180"/>
        <w:rPr>
          <w:bCs/>
        </w:rPr>
      </w:pPr>
    </w:p>
    <w:p w:rsidR="009C4A38" w:rsidRDefault="006D520F" w:rsidP="009C4A38">
      <w:pPr>
        <w:tabs>
          <w:tab w:val="left" w:pos="7566"/>
        </w:tabs>
        <w:ind w:left="-180" w:right="-288"/>
      </w:pPr>
      <w:r>
        <w:lastRenderedPageBreak/>
        <w:t xml:space="preserve">EEOC Case:  </w:t>
      </w:r>
      <w:hyperlink r:id="rId52" w:history="1">
        <w:r w:rsidRPr="00503466">
          <w:rPr>
            <w:rStyle w:val="Hyperlink"/>
          </w:rPr>
          <w:t>http://www.eeoc.gov/eeoc/newsroom/release/9-1-10.cfm</w:t>
        </w:r>
      </w:hyperlink>
      <w:r w:rsidR="009C4A38">
        <w:t xml:space="preserve"> </w:t>
      </w:r>
    </w:p>
    <w:p w:rsidR="009C4A38" w:rsidRDefault="009C4A38" w:rsidP="009C4A38">
      <w:pPr>
        <w:tabs>
          <w:tab w:val="left" w:pos="7566"/>
        </w:tabs>
        <w:ind w:left="-180" w:right="-288"/>
        <w:rPr>
          <w:bCs/>
        </w:rPr>
      </w:pPr>
    </w:p>
    <w:p w:rsidR="006D520F" w:rsidRPr="009C4A38" w:rsidRDefault="006D520F" w:rsidP="009C4A38">
      <w:pPr>
        <w:tabs>
          <w:tab w:val="left" w:pos="7566"/>
        </w:tabs>
        <w:ind w:left="-180" w:right="-288"/>
      </w:pPr>
      <w:r>
        <w:rPr>
          <w:bCs/>
        </w:rPr>
        <w:t>Week 13</w:t>
      </w:r>
      <w:r>
        <w:rPr>
          <w:bCs/>
        </w:rPr>
        <w:tab/>
      </w:r>
      <w:r>
        <w:rPr>
          <w:bCs/>
        </w:rPr>
        <w:tab/>
      </w:r>
    </w:p>
    <w:p w:rsidR="006D520F" w:rsidRDefault="006D520F" w:rsidP="006D520F">
      <w:pPr>
        <w:ind w:left="-180"/>
        <w:rPr>
          <w:bCs/>
        </w:rPr>
      </w:pPr>
      <w:r>
        <w:rPr>
          <w:bCs/>
        </w:rPr>
        <w:t>Nov 1</w:t>
      </w:r>
      <w:r w:rsidR="00E34447">
        <w:rPr>
          <w:bCs/>
        </w:rPr>
        <w:t>7</w:t>
      </w:r>
      <w:r>
        <w:rPr>
          <w:bCs/>
        </w:rPr>
        <w:tab/>
      </w:r>
      <w:r>
        <w:rPr>
          <w:bCs/>
        </w:rPr>
        <w:tab/>
        <w:t>Chapter 12:  Religion</w:t>
      </w:r>
    </w:p>
    <w:p w:rsidR="006D520F" w:rsidRDefault="006D520F" w:rsidP="006D520F">
      <w:pPr>
        <w:ind w:left="540" w:firstLine="900"/>
        <w:rPr>
          <w:bCs/>
        </w:rPr>
      </w:pPr>
      <w:r>
        <w:rPr>
          <w:bCs/>
        </w:rPr>
        <w:t>Chapter 15: Weight and Appearance</w:t>
      </w:r>
    </w:p>
    <w:p w:rsidR="00626625" w:rsidRDefault="00626625" w:rsidP="006D520F">
      <w:pPr>
        <w:ind w:left="-180"/>
        <w:rPr>
          <w:bCs/>
        </w:rPr>
      </w:pPr>
    </w:p>
    <w:p w:rsidR="006D520F" w:rsidRDefault="00EB632B" w:rsidP="006D520F">
      <w:pPr>
        <w:ind w:left="-180"/>
        <w:rPr>
          <w:bCs/>
        </w:rPr>
      </w:pPr>
      <w:hyperlink r:id="rId53" w:history="1">
        <w:r w:rsidR="00626625" w:rsidRPr="006C33A7">
          <w:rPr>
            <w:rStyle w:val="Hyperlink"/>
            <w:bCs/>
          </w:rPr>
          <w:t>http://www.armytimes.com/article/20140812/NEWS07/308120068/Hagel-changes-hair-policy-after-controversy</w:t>
        </w:r>
      </w:hyperlink>
    </w:p>
    <w:p w:rsidR="00626625" w:rsidRDefault="00626625" w:rsidP="006D520F">
      <w:pPr>
        <w:ind w:left="-180"/>
        <w:rPr>
          <w:bCs/>
        </w:rPr>
      </w:pPr>
    </w:p>
    <w:p w:rsidR="006D520F" w:rsidRDefault="006D520F" w:rsidP="006D520F">
      <w:pPr>
        <w:ind w:left="-144"/>
        <w:rPr>
          <w:bCs/>
          <w:i/>
        </w:rPr>
      </w:pPr>
      <w:r>
        <w:rPr>
          <w:bCs/>
        </w:rPr>
        <w:t xml:space="preserve">Questions to consider:  </w:t>
      </w:r>
      <w:r>
        <w:rPr>
          <w:bCs/>
        </w:rPr>
        <w:tab/>
      </w:r>
      <w:r>
        <w:rPr>
          <w:bCs/>
          <w:i/>
        </w:rPr>
        <w:t xml:space="preserve">How </w:t>
      </w:r>
      <w:r w:rsidR="00626625">
        <w:rPr>
          <w:bCs/>
          <w:i/>
        </w:rPr>
        <w:t>can</w:t>
      </w:r>
      <w:r>
        <w:rPr>
          <w:bCs/>
          <w:i/>
        </w:rPr>
        <w:t xml:space="preserve"> religion affect appearance?</w:t>
      </w:r>
    </w:p>
    <w:p w:rsidR="009C4A38" w:rsidRDefault="009C4A38" w:rsidP="006D520F">
      <w:pPr>
        <w:ind w:left="-144"/>
        <w:rPr>
          <w:bCs/>
          <w:i/>
        </w:rPr>
      </w:pPr>
      <w:r>
        <w:rPr>
          <w:bCs/>
          <w:i/>
        </w:rPr>
        <w:tab/>
      </w:r>
      <w:r>
        <w:rPr>
          <w:bCs/>
          <w:i/>
        </w:rPr>
        <w:tab/>
      </w:r>
      <w:r>
        <w:rPr>
          <w:bCs/>
          <w:i/>
        </w:rPr>
        <w:tab/>
      </w:r>
      <w:r>
        <w:rPr>
          <w:bCs/>
          <w:i/>
        </w:rPr>
        <w:tab/>
        <w:t>In what other ways could appearance requirements at work be discriminatory?</w:t>
      </w:r>
    </w:p>
    <w:p w:rsidR="009C4A38" w:rsidRDefault="006D520F" w:rsidP="009C4A38">
      <w:pPr>
        <w:ind w:left="1296" w:firstLine="864"/>
        <w:rPr>
          <w:bCs/>
          <w:i/>
        </w:rPr>
      </w:pPr>
      <w:r>
        <w:rPr>
          <w:bCs/>
          <w:i/>
        </w:rPr>
        <w:t xml:space="preserve">How does weight </w:t>
      </w:r>
      <w:r w:rsidR="009C4A38">
        <w:rPr>
          <w:bCs/>
          <w:i/>
        </w:rPr>
        <w:t xml:space="preserve">similar to and </w:t>
      </w:r>
      <w:r>
        <w:rPr>
          <w:bCs/>
          <w:i/>
        </w:rPr>
        <w:t>differ</w:t>
      </w:r>
      <w:r w:rsidR="009C4A38">
        <w:rPr>
          <w:bCs/>
          <w:i/>
        </w:rPr>
        <w:t>ent</w:t>
      </w:r>
      <w:r>
        <w:rPr>
          <w:bCs/>
          <w:i/>
        </w:rPr>
        <w:t xml:space="preserve"> f</w:t>
      </w:r>
      <w:r w:rsidR="009C4A38">
        <w:rPr>
          <w:bCs/>
          <w:i/>
        </w:rPr>
        <w:t>rom other aspects of diversity?</w:t>
      </w:r>
    </w:p>
    <w:p w:rsidR="006D520F" w:rsidRPr="00E02227" w:rsidRDefault="006D520F" w:rsidP="009C4A38">
      <w:pPr>
        <w:ind w:left="-144"/>
        <w:rPr>
          <w:bCs/>
          <w:i/>
        </w:rPr>
      </w:pPr>
      <w:r>
        <w:rPr>
          <w:bCs/>
        </w:rPr>
        <w:t>Week 14</w:t>
      </w:r>
      <w:r>
        <w:rPr>
          <w:bCs/>
        </w:rPr>
        <w:tab/>
      </w:r>
      <w:r>
        <w:rPr>
          <w:bCs/>
        </w:rPr>
        <w:tab/>
      </w:r>
    </w:p>
    <w:p w:rsidR="006D520F" w:rsidRDefault="006D520F" w:rsidP="006D520F">
      <w:pPr>
        <w:ind w:left="1440" w:hanging="1620"/>
        <w:rPr>
          <w:bCs/>
        </w:rPr>
      </w:pPr>
      <w:r>
        <w:rPr>
          <w:bCs/>
        </w:rPr>
        <w:t xml:space="preserve">Nov </w:t>
      </w:r>
      <w:r w:rsidR="00E34447">
        <w:rPr>
          <w:bCs/>
        </w:rPr>
        <w:t>24</w:t>
      </w:r>
      <w:r>
        <w:rPr>
          <w:bCs/>
        </w:rPr>
        <w:tab/>
      </w:r>
      <w:r>
        <w:rPr>
          <w:bCs/>
        </w:rPr>
        <w:tab/>
        <w:t>Chapter 13 Weight and Appearance</w:t>
      </w:r>
    </w:p>
    <w:p w:rsidR="006D520F" w:rsidRDefault="006D520F" w:rsidP="006D520F">
      <w:pPr>
        <w:ind w:left="1440" w:hanging="1620"/>
        <w:rPr>
          <w:bCs/>
        </w:rPr>
      </w:pPr>
      <w:r>
        <w:rPr>
          <w:bCs/>
        </w:rPr>
        <w:tab/>
      </w:r>
      <w:r>
        <w:rPr>
          <w:bCs/>
        </w:rPr>
        <w:tab/>
        <w:t>Chapter 13:  Age</w:t>
      </w:r>
      <w:r>
        <w:rPr>
          <w:bCs/>
        </w:rPr>
        <w:tab/>
      </w:r>
      <w:r>
        <w:rPr>
          <w:bCs/>
        </w:rPr>
        <w:tab/>
      </w:r>
      <w:r>
        <w:rPr>
          <w:bCs/>
        </w:rPr>
        <w:tab/>
      </w:r>
    </w:p>
    <w:p w:rsidR="006D520F" w:rsidRDefault="006D520F" w:rsidP="006D520F">
      <w:pPr>
        <w:ind w:left="1440" w:hanging="1620"/>
        <w:rPr>
          <w:bCs/>
        </w:rPr>
      </w:pPr>
    </w:p>
    <w:p w:rsidR="006D520F" w:rsidRDefault="006D520F" w:rsidP="006D520F">
      <w:pPr>
        <w:ind w:left="1440" w:hanging="1620"/>
        <w:rPr>
          <w:bCs/>
        </w:rPr>
      </w:pPr>
      <w:r w:rsidRPr="00671A03">
        <w:rPr>
          <w:b/>
          <w:bCs/>
        </w:rPr>
        <w:t>Additional Reading</w:t>
      </w:r>
      <w:r>
        <w:rPr>
          <w:bCs/>
        </w:rPr>
        <w:t xml:space="preserve">:  </w:t>
      </w:r>
      <w:hyperlink r:id="rId54" w:history="1">
        <w:r w:rsidRPr="00503466">
          <w:rPr>
            <w:rStyle w:val="Hyperlink"/>
            <w:bCs/>
          </w:rPr>
          <w:t>http://well.blogs.nytimes.com/2013/05/23/disability-and-discrimination-at-the-doctors-office/</w:t>
        </w:r>
      </w:hyperlink>
      <w:r>
        <w:rPr>
          <w:bCs/>
        </w:rPr>
        <w:t xml:space="preserve"> </w:t>
      </w:r>
    </w:p>
    <w:p w:rsidR="006D520F" w:rsidRDefault="006D520F" w:rsidP="006D520F">
      <w:pPr>
        <w:ind w:left="1440" w:hanging="1620"/>
        <w:rPr>
          <w:bCs/>
        </w:rPr>
      </w:pPr>
    </w:p>
    <w:p w:rsidR="006D520F" w:rsidRDefault="00E34447" w:rsidP="006D520F">
      <w:pPr>
        <w:ind w:left="-180"/>
        <w:rPr>
          <w:bCs/>
        </w:rPr>
      </w:pPr>
      <w:r>
        <w:rPr>
          <w:bCs/>
        </w:rPr>
        <w:t>Dec 1</w:t>
      </w:r>
      <w:r w:rsidR="00907481">
        <w:rPr>
          <w:bCs/>
        </w:rPr>
        <w:tab/>
      </w:r>
      <w:r w:rsidR="00907481">
        <w:rPr>
          <w:bCs/>
        </w:rPr>
        <w:tab/>
        <w:t>Last Class Day</w:t>
      </w:r>
    </w:p>
    <w:p w:rsidR="006D520F" w:rsidRDefault="006D520F" w:rsidP="006D520F">
      <w:pPr>
        <w:ind w:left="-180"/>
        <w:rPr>
          <w:bCs/>
        </w:rPr>
      </w:pPr>
      <w:r>
        <w:rPr>
          <w:bCs/>
        </w:rPr>
        <w:t>Week 15</w:t>
      </w:r>
      <w:r>
        <w:rPr>
          <w:bCs/>
        </w:rPr>
        <w:tab/>
      </w:r>
      <w:r>
        <w:rPr>
          <w:bCs/>
        </w:rPr>
        <w:tab/>
        <w:t>Chapter 14 Physical and Mental Ability</w:t>
      </w:r>
    </w:p>
    <w:p w:rsidR="006D520F" w:rsidRDefault="006D520F" w:rsidP="006D520F">
      <w:pPr>
        <w:ind w:left="-180"/>
        <w:rPr>
          <w:bCs/>
        </w:rPr>
      </w:pPr>
      <w:r>
        <w:rPr>
          <w:bCs/>
        </w:rPr>
        <w:tab/>
      </w:r>
      <w:r>
        <w:rPr>
          <w:bCs/>
        </w:rPr>
        <w:tab/>
      </w:r>
      <w:r>
        <w:rPr>
          <w:bCs/>
        </w:rPr>
        <w:tab/>
        <w:t xml:space="preserve">ADA and HIV: </w:t>
      </w:r>
      <w:hyperlink r:id="rId55" w:history="1">
        <w:r w:rsidRPr="007F4ACF">
          <w:rPr>
            <w:rStyle w:val="Hyperlink"/>
            <w:bCs/>
          </w:rPr>
          <w:t>http://www.ada.gov/aids/ada_q&amp;a_aids.htm</w:t>
        </w:r>
      </w:hyperlink>
      <w:r>
        <w:rPr>
          <w:bCs/>
        </w:rPr>
        <w:t xml:space="preserve"> </w:t>
      </w:r>
    </w:p>
    <w:p w:rsidR="006C605C" w:rsidRDefault="006C605C" w:rsidP="006D520F">
      <w:pPr>
        <w:ind w:left="-180"/>
        <w:rPr>
          <w:bCs/>
        </w:rPr>
      </w:pPr>
    </w:p>
    <w:p w:rsidR="006C605C" w:rsidRDefault="006C605C" w:rsidP="006D520F">
      <w:pPr>
        <w:ind w:left="-180"/>
        <w:rPr>
          <w:bCs/>
        </w:rPr>
      </w:pPr>
      <w:r>
        <w:rPr>
          <w:bCs/>
        </w:rPr>
        <w:tab/>
      </w:r>
      <w:r>
        <w:rPr>
          <w:bCs/>
        </w:rPr>
        <w:tab/>
      </w:r>
      <w:r>
        <w:rPr>
          <w:bCs/>
        </w:rPr>
        <w:tab/>
      </w:r>
      <w:hyperlink r:id="rId56" w:history="1">
        <w:r w:rsidRPr="00EB26FE">
          <w:rPr>
            <w:rStyle w:val="Hyperlink"/>
            <w:bCs/>
          </w:rPr>
          <w:t>http://breakingprejudice.org/teaching/video-clips/ableism.html</w:t>
        </w:r>
      </w:hyperlink>
      <w:r>
        <w:rPr>
          <w:bCs/>
        </w:rPr>
        <w:t xml:space="preserve"> </w:t>
      </w:r>
    </w:p>
    <w:p w:rsidR="006D520F" w:rsidRDefault="006D520F" w:rsidP="006D520F">
      <w:pPr>
        <w:ind w:left="540" w:firstLine="900"/>
        <w:rPr>
          <w:bCs/>
        </w:rPr>
      </w:pPr>
      <w:r>
        <w:rPr>
          <w:bCs/>
        </w:rPr>
        <w:t>Review and Synthesis</w:t>
      </w:r>
    </w:p>
    <w:p w:rsidR="00AB064B" w:rsidRPr="00AB064B" w:rsidRDefault="00AB064B" w:rsidP="006D520F">
      <w:pPr>
        <w:ind w:left="540" w:firstLine="900"/>
        <w:rPr>
          <w:b/>
          <w:bCs/>
        </w:rPr>
      </w:pPr>
      <w:bookmarkStart w:id="0" w:name="_GoBack"/>
      <w:r w:rsidRPr="00AB064B">
        <w:rPr>
          <w:b/>
          <w:bCs/>
        </w:rPr>
        <w:t>Quiz</w:t>
      </w:r>
    </w:p>
    <w:bookmarkEnd w:id="0"/>
    <w:p w:rsidR="006D520F" w:rsidRDefault="006D520F" w:rsidP="006D520F">
      <w:pPr>
        <w:ind w:left="540" w:firstLine="900"/>
        <w:rPr>
          <w:bCs/>
        </w:rPr>
      </w:pPr>
    </w:p>
    <w:p w:rsidR="001E64B4" w:rsidRDefault="00E34447" w:rsidP="006D520F">
      <w:pPr>
        <w:ind w:left="-180"/>
        <w:rPr>
          <w:bCs/>
        </w:rPr>
      </w:pPr>
      <w:r>
        <w:rPr>
          <w:bCs/>
        </w:rPr>
        <w:t>Dec 8</w:t>
      </w:r>
      <w:r w:rsidR="00907481">
        <w:rPr>
          <w:bCs/>
        </w:rPr>
        <w:tab/>
      </w:r>
      <w:r w:rsidR="00907481">
        <w:rPr>
          <w:bCs/>
        </w:rPr>
        <w:tab/>
      </w:r>
      <w:r w:rsidR="00AB064B">
        <w:rPr>
          <w:bCs/>
        </w:rPr>
        <w:t>Final Exam Week</w:t>
      </w:r>
      <w:r w:rsidR="00907481">
        <w:rPr>
          <w:bCs/>
        </w:rPr>
        <w:t xml:space="preserve">  </w:t>
      </w:r>
    </w:p>
    <w:p w:rsidR="00907481" w:rsidRDefault="006D520F" w:rsidP="006D520F">
      <w:pPr>
        <w:ind w:left="-180"/>
        <w:rPr>
          <w:bCs/>
        </w:rPr>
      </w:pPr>
      <w:r>
        <w:rPr>
          <w:bCs/>
        </w:rPr>
        <w:t>Week 16</w:t>
      </w:r>
      <w:r>
        <w:rPr>
          <w:bCs/>
        </w:rPr>
        <w:tab/>
      </w:r>
      <w:r>
        <w:rPr>
          <w:bCs/>
        </w:rPr>
        <w:tab/>
      </w:r>
    </w:p>
    <w:p w:rsidR="001E64B4" w:rsidRDefault="001E64B4" w:rsidP="006D520F">
      <w:pPr>
        <w:ind w:left="-180"/>
        <w:rPr>
          <w:bCs/>
        </w:rPr>
      </w:pPr>
    </w:p>
    <w:p w:rsidR="001E64B4" w:rsidRDefault="001E64B4" w:rsidP="006D520F">
      <w:pPr>
        <w:ind w:left="-180"/>
        <w:rPr>
          <w:b/>
        </w:rPr>
      </w:pPr>
      <w:r>
        <w:rPr>
          <w:b/>
        </w:rPr>
        <w:t xml:space="preserve">------------------------------------------------------------------------------------------------------------------------------------------------ </w:t>
      </w:r>
    </w:p>
    <w:p w:rsidR="008763D4" w:rsidRDefault="008763D4" w:rsidP="006D520F">
      <w:pPr>
        <w:ind w:left="-180"/>
      </w:pPr>
      <w:r>
        <w:rPr>
          <w:b/>
        </w:rPr>
        <w:t xml:space="preserve">Target Journals for Empirical Articles for Research Article Syntheses </w:t>
      </w:r>
      <w:r>
        <w:t>(note these are just suggestions; other sources may be used</w:t>
      </w:r>
      <w:r w:rsidR="00331E47">
        <w:t>, including many of those referenced throughout the text</w:t>
      </w:r>
      <w:r>
        <w:t>)</w:t>
      </w:r>
    </w:p>
    <w:p w:rsidR="001B5A9E" w:rsidRDefault="001B5A9E" w:rsidP="006D520F">
      <w:pPr>
        <w:ind w:left="-180"/>
      </w:pPr>
    </w:p>
    <w:p w:rsidR="001B5A9E" w:rsidRDefault="001B5A9E" w:rsidP="006D520F">
      <w:pPr>
        <w:ind w:left="-180"/>
        <w:rPr>
          <w:i/>
        </w:rPr>
      </w:pPr>
      <w:r>
        <w:rPr>
          <w:i/>
        </w:rPr>
        <w:t>Journal of Applied Psychology</w:t>
      </w:r>
    </w:p>
    <w:p w:rsidR="001B5A9E" w:rsidRDefault="001B5A9E" w:rsidP="006D520F">
      <w:pPr>
        <w:ind w:left="-180"/>
        <w:rPr>
          <w:i/>
        </w:rPr>
      </w:pPr>
      <w:r>
        <w:rPr>
          <w:i/>
        </w:rPr>
        <w:t>Journal of Managerial Psychology</w:t>
      </w:r>
    </w:p>
    <w:p w:rsidR="001B5A9E" w:rsidRDefault="001B5A9E" w:rsidP="006D520F">
      <w:pPr>
        <w:ind w:left="-180"/>
        <w:rPr>
          <w:i/>
        </w:rPr>
      </w:pPr>
      <w:r>
        <w:rPr>
          <w:i/>
        </w:rPr>
        <w:t xml:space="preserve">Career Development International </w:t>
      </w:r>
    </w:p>
    <w:p w:rsidR="001B5A9E" w:rsidRDefault="001B5A9E" w:rsidP="006D520F">
      <w:pPr>
        <w:ind w:left="-180"/>
        <w:rPr>
          <w:i/>
        </w:rPr>
      </w:pPr>
      <w:r>
        <w:rPr>
          <w:i/>
        </w:rPr>
        <w:t>Journal of Applied Behavioral Science</w:t>
      </w:r>
    </w:p>
    <w:p w:rsidR="001B5A9E" w:rsidRDefault="001B5A9E" w:rsidP="006D520F">
      <w:pPr>
        <w:ind w:left="-180"/>
        <w:rPr>
          <w:i/>
        </w:rPr>
      </w:pPr>
      <w:r>
        <w:rPr>
          <w:i/>
        </w:rPr>
        <w:t>American Behavioral Scientist</w:t>
      </w:r>
    </w:p>
    <w:p w:rsidR="001B5A9E" w:rsidRDefault="001B5A9E" w:rsidP="006D520F">
      <w:pPr>
        <w:ind w:left="-180"/>
        <w:rPr>
          <w:i/>
        </w:rPr>
      </w:pPr>
      <w:r>
        <w:rPr>
          <w:i/>
        </w:rPr>
        <w:t>Human Resource Management</w:t>
      </w:r>
    </w:p>
    <w:p w:rsidR="001B5A9E" w:rsidRDefault="001B5A9E" w:rsidP="006D520F">
      <w:pPr>
        <w:ind w:left="-180"/>
        <w:rPr>
          <w:i/>
        </w:rPr>
      </w:pPr>
      <w:r>
        <w:rPr>
          <w:i/>
        </w:rPr>
        <w:t>International Journal of Human Resources</w:t>
      </w:r>
    </w:p>
    <w:p w:rsidR="001B5A9E" w:rsidRDefault="001B5A9E" w:rsidP="006D520F">
      <w:pPr>
        <w:ind w:left="-180"/>
        <w:rPr>
          <w:i/>
        </w:rPr>
      </w:pPr>
      <w:r>
        <w:rPr>
          <w:i/>
        </w:rPr>
        <w:t>Personality and Social Psychology Bulletin</w:t>
      </w:r>
    </w:p>
    <w:p w:rsidR="001B5A9E" w:rsidRDefault="001B5A9E" w:rsidP="006D520F">
      <w:pPr>
        <w:ind w:left="-180"/>
        <w:rPr>
          <w:i/>
        </w:rPr>
      </w:pPr>
      <w:r>
        <w:rPr>
          <w:i/>
        </w:rPr>
        <w:t>Journal of Vocational Behavior</w:t>
      </w:r>
    </w:p>
    <w:p w:rsidR="001B5A9E" w:rsidRDefault="001B5A9E" w:rsidP="006D520F">
      <w:pPr>
        <w:ind w:left="-180"/>
        <w:rPr>
          <w:i/>
        </w:rPr>
      </w:pPr>
      <w:r>
        <w:rPr>
          <w:i/>
        </w:rPr>
        <w:t>American Journal of Sociology</w:t>
      </w:r>
    </w:p>
    <w:p w:rsidR="001B5A9E" w:rsidRDefault="001B5A9E" w:rsidP="006D520F">
      <w:pPr>
        <w:ind w:left="-180"/>
        <w:rPr>
          <w:i/>
        </w:rPr>
      </w:pPr>
      <w:r>
        <w:rPr>
          <w:i/>
        </w:rPr>
        <w:t>Journal of Management, Spirituality, and Religion</w:t>
      </w:r>
    </w:p>
    <w:p w:rsidR="001B5A9E" w:rsidRDefault="001B5A9E" w:rsidP="006D520F">
      <w:pPr>
        <w:ind w:left="-180"/>
        <w:rPr>
          <w:i/>
        </w:rPr>
      </w:pPr>
      <w:r>
        <w:rPr>
          <w:i/>
        </w:rPr>
        <w:t>Journal of Experimental Social Psychology</w:t>
      </w:r>
    </w:p>
    <w:p w:rsidR="001B5A9E" w:rsidRDefault="001B5A9E" w:rsidP="006D520F">
      <w:pPr>
        <w:ind w:left="-180"/>
        <w:rPr>
          <w:i/>
        </w:rPr>
      </w:pPr>
      <w:r>
        <w:rPr>
          <w:i/>
        </w:rPr>
        <w:t>Journal of Social Issues</w:t>
      </w:r>
    </w:p>
    <w:p w:rsidR="001B5A9E" w:rsidRDefault="001B5A9E" w:rsidP="006D520F">
      <w:pPr>
        <w:ind w:left="-180"/>
        <w:rPr>
          <w:i/>
        </w:rPr>
      </w:pPr>
      <w:r>
        <w:rPr>
          <w:i/>
        </w:rPr>
        <w:t>British Journal of Management</w:t>
      </w:r>
    </w:p>
    <w:p w:rsidR="001B5A9E" w:rsidRDefault="00331E47" w:rsidP="006D520F">
      <w:pPr>
        <w:ind w:left="-180"/>
        <w:rPr>
          <w:i/>
        </w:rPr>
      </w:pPr>
      <w:r>
        <w:rPr>
          <w:i/>
        </w:rPr>
        <w:t>Social Science Quarterly</w:t>
      </w:r>
    </w:p>
    <w:p w:rsidR="00331E47" w:rsidRDefault="00331E47" w:rsidP="006D520F">
      <w:pPr>
        <w:ind w:left="-180"/>
        <w:rPr>
          <w:i/>
        </w:rPr>
      </w:pPr>
      <w:r>
        <w:rPr>
          <w:i/>
        </w:rPr>
        <w:t>Review of Black Political Economy</w:t>
      </w:r>
    </w:p>
    <w:p w:rsidR="00331E47" w:rsidRDefault="00331E47" w:rsidP="006D520F">
      <w:pPr>
        <w:ind w:left="-180"/>
        <w:rPr>
          <w:i/>
        </w:rPr>
      </w:pPr>
      <w:r>
        <w:rPr>
          <w:i/>
        </w:rPr>
        <w:t>Journal of Personality and Social Psychology</w:t>
      </w:r>
    </w:p>
    <w:p w:rsidR="00331E47" w:rsidRDefault="00331E47" w:rsidP="006D520F">
      <w:pPr>
        <w:ind w:left="-180"/>
        <w:rPr>
          <w:i/>
        </w:rPr>
      </w:pPr>
      <w:r>
        <w:rPr>
          <w:i/>
        </w:rPr>
        <w:lastRenderedPageBreak/>
        <w:t>Personnel Psychology</w:t>
      </w:r>
    </w:p>
    <w:p w:rsidR="00331E47" w:rsidRDefault="00331E47" w:rsidP="006D520F">
      <w:pPr>
        <w:ind w:left="-180"/>
        <w:rPr>
          <w:i/>
        </w:rPr>
      </w:pPr>
      <w:r>
        <w:rPr>
          <w:i/>
        </w:rPr>
        <w:t>Journal of Criminal Law and Criminology</w:t>
      </w:r>
    </w:p>
    <w:p w:rsidR="00331E47" w:rsidRDefault="00331E47" w:rsidP="006D520F">
      <w:pPr>
        <w:ind w:left="-180"/>
        <w:rPr>
          <w:i/>
        </w:rPr>
      </w:pPr>
      <w:r>
        <w:rPr>
          <w:i/>
        </w:rPr>
        <w:t>Communication Research</w:t>
      </w:r>
    </w:p>
    <w:p w:rsidR="00331E47" w:rsidRDefault="00331E47" w:rsidP="006D520F">
      <w:pPr>
        <w:ind w:left="-180"/>
        <w:rPr>
          <w:i/>
        </w:rPr>
      </w:pPr>
      <w:r>
        <w:rPr>
          <w:i/>
        </w:rPr>
        <w:t>Justice Quarterly</w:t>
      </w:r>
    </w:p>
    <w:p w:rsidR="00331E47" w:rsidRDefault="00331E47" w:rsidP="006D520F">
      <w:pPr>
        <w:ind w:left="-180"/>
        <w:rPr>
          <w:i/>
        </w:rPr>
      </w:pPr>
      <w:r>
        <w:rPr>
          <w:i/>
        </w:rPr>
        <w:t>Qualitative Sociology</w:t>
      </w:r>
    </w:p>
    <w:p w:rsidR="00331E47" w:rsidRDefault="00331E47" w:rsidP="006D520F">
      <w:pPr>
        <w:ind w:left="-180"/>
        <w:rPr>
          <w:i/>
        </w:rPr>
      </w:pPr>
      <w:r>
        <w:rPr>
          <w:i/>
        </w:rPr>
        <w:t>The Counseling Psychologist</w:t>
      </w:r>
    </w:p>
    <w:p w:rsidR="00331E47" w:rsidRDefault="00331E47" w:rsidP="006D520F">
      <w:pPr>
        <w:ind w:left="-180"/>
        <w:rPr>
          <w:i/>
        </w:rPr>
      </w:pPr>
      <w:r>
        <w:rPr>
          <w:i/>
        </w:rPr>
        <w:t>American Journal of Public Health</w:t>
      </w:r>
    </w:p>
    <w:p w:rsidR="00331E47" w:rsidRDefault="00331E47" w:rsidP="006D520F">
      <w:pPr>
        <w:ind w:left="-180"/>
        <w:rPr>
          <w:i/>
        </w:rPr>
      </w:pPr>
      <w:r>
        <w:rPr>
          <w:i/>
        </w:rPr>
        <w:t>Psychology of Women Quarterly</w:t>
      </w:r>
    </w:p>
    <w:p w:rsidR="00331E47" w:rsidRDefault="00331E47" w:rsidP="006D520F">
      <w:pPr>
        <w:ind w:left="-180"/>
        <w:rPr>
          <w:i/>
        </w:rPr>
      </w:pPr>
      <w:r>
        <w:rPr>
          <w:i/>
        </w:rPr>
        <w:t>Group and Organization Management</w:t>
      </w:r>
    </w:p>
    <w:p w:rsidR="00331E47" w:rsidRDefault="00331E47" w:rsidP="006D520F">
      <w:pPr>
        <w:ind w:left="-180"/>
        <w:rPr>
          <w:i/>
        </w:rPr>
      </w:pPr>
      <w:r>
        <w:rPr>
          <w:i/>
        </w:rPr>
        <w:t>Journal of Social Issues</w:t>
      </w:r>
    </w:p>
    <w:p w:rsidR="00331E47" w:rsidRDefault="00331E47" w:rsidP="006D520F">
      <w:pPr>
        <w:ind w:left="-180"/>
        <w:rPr>
          <w:i/>
        </w:rPr>
      </w:pPr>
      <w:r>
        <w:rPr>
          <w:i/>
        </w:rPr>
        <w:t>Journal of Educational Psychology</w:t>
      </w:r>
    </w:p>
    <w:p w:rsidR="00331E47" w:rsidRDefault="00331E47" w:rsidP="006D520F">
      <w:pPr>
        <w:ind w:left="-180"/>
        <w:rPr>
          <w:i/>
        </w:rPr>
      </w:pPr>
      <w:r>
        <w:rPr>
          <w:i/>
        </w:rPr>
        <w:t>Disability Studies Quarterly</w:t>
      </w:r>
    </w:p>
    <w:p w:rsidR="00331E47" w:rsidRDefault="00331E47" w:rsidP="006D520F">
      <w:pPr>
        <w:ind w:left="-180"/>
        <w:rPr>
          <w:i/>
        </w:rPr>
      </w:pPr>
      <w:r>
        <w:rPr>
          <w:i/>
        </w:rPr>
        <w:t>Journal of Consumer Marketing</w:t>
      </w:r>
    </w:p>
    <w:p w:rsidR="00331E47" w:rsidRDefault="00331E47" w:rsidP="006D520F">
      <w:pPr>
        <w:ind w:left="-180"/>
        <w:rPr>
          <w:i/>
        </w:rPr>
      </w:pPr>
      <w:r>
        <w:rPr>
          <w:i/>
        </w:rPr>
        <w:t>Journal of Public Policy and Marketing</w:t>
      </w:r>
    </w:p>
    <w:p w:rsidR="00331E47" w:rsidRDefault="00331E47" w:rsidP="006D520F">
      <w:pPr>
        <w:ind w:left="-180"/>
        <w:rPr>
          <w:i/>
        </w:rPr>
      </w:pPr>
      <w:r>
        <w:rPr>
          <w:i/>
        </w:rPr>
        <w:t>Employee Relations Law Journal</w:t>
      </w:r>
    </w:p>
    <w:p w:rsidR="00331E47" w:rsidRDefault="00331E47" w:rsidP="006D520F">
      <w:pPr>
        <w:ind w:left="-180"/>
        <w:rPr>
          <w:i/>
        </w:rPr>
      </w:pPr>
      <w:r>
        <w:rPr>
          <w:i/>
        </w:rPr>
        <w:t>American Economic Review</w:t>
      </w:r>
    </w:p>
    <w:p w:rsidR="00331E47" w:rsidRDefault="00331E47" w:rsidP="006D520F">
      <w:pPr>
        <w:ind w:left="-180"/>
        <w:rPr>
          <w:i/>
        </w:rPr>
      </w:pPr>
    </w:p>
    <w:p w:rsidR="001A36C5" w:rsidRDefault="006C605C" w:rsidP="001A36C5">
      <w:pPr>
        <w:spacing w:after="120"/>
        <w:rPr>
          <w:rFonts w:ascii="Courier New" w:hAnsi="Courier New" w:cs="Courier New"/>
        </w:rPr>
      </w:pPr>
      <w:r>
        <w:rPr>
          <w:rFonts w:ascii="Courier New" w:hAnsi="Courier New" w:cs="Courier New"/>
        </w:rPr>
        <w:t>E</w:t>
      </w:r>
      <w:r w:rsidR="001A36C5">
        <w:rPr>
          <w:rFonts w:ascii="Courier New" w:hAnsi="Courier New" w:cs="Courier New"/>
        </w:rPr>
        <w:t>xtra curricular activities</w:t>
      </w:r>
      <w:r w:rsidR="005D08D9">
        <w:rPr>
          <w:rFonts w:ascii="Courier New" w:hAnsi="Courier New" w:cs="Courier New"/>
        </w:rPr>
        <w:t xml:space="preserve"> (these are scheduled as of time of the construction of the syllabus. See respective web-sites for additional items)</w:t>
      </w:r>
      <w:r w:rsidR="001A36C5">
        <w:rPr>
          <w:rFonts w:ascii="Courier New" w:hAnsi="Courier New" w:cs="Courier New"/>
        </w:rPr>
        <w:t xml:space="preserve">:  </w:t>
      </w:r>
    </w:p>
    <w:p w:rsidR="001A36C5" w:rsidRPr="00AE61F5" w:rsidRDefault="00393A5C" w:rsidP="001A36C5">
      <w:pPr>
        <w:spacing w:after="120"/>
        <w:rPr>
          <w:rFonts w:ascii="Courier New" w:hAnsi="Courier New" w:cs="Courier New"/>
          <w:b/>
          <w:u w:val="single"/>
        </w:rPr>
      </w:pPr>
      <w:r w:rsidRPr="00AE61F5">
        <w:rPr>
          <w:rFonts w:ascii="Courier New" w:hAnsi="Courier New" w:cs="Courier New"/>
          <w:b/>
          <w:u w:val="single"/>
        </w:rPr>
        <w:t>Center for Women’s and Gender Studies:</w:t>
      </w:r>
    </w:p>
    <w:p w:rsidR="001A36C5" w:rsidRDefault="001A36C5" w:rsidP="001A36C5">
      <w:pPr>
        <w:spacing w:after="120"/>
        <w:rPr>
          <w:rFonts w:ascii="Courier New" w:hAnsi="Courier New" w:cs="Courier New"/>
        </w:rPr>
      </w:pPr>
      <w:r>
        <w:rPr>
          <w:rFonts w:ascii="Courier New" w:hAnsi="Courier New" w:cs="Courier New"/>
        </w:rPr>
        <w:t>1.Women in the Americas Lecture Series</w:t>
      </w:r>
      <w:r>
        <w:rPr>
          <w:rFonts w:ascii="Courier New" w:hAnsi="Courier New" w:cs="Courier New"/>
        </w:rPr>
        <w:br/>
        <w:t>“Dangers to Society: Examining Single Women in the Margins”</w:t>
      </w:r>
      <w:r>
        <w:rPr>
          <w:rFonts w:ascii="Courier New" w:hAnsi="Courier New" w:cs="Courier New"/>
        </w:rPr>
        <w:br/>
        <w:t>Guest speaker: Dr. Dawn Stinchcomb, Associate Professor of Spanish, Chair of Spanish &amp; Portuguese, Purdue University</w:t>
      </w:r>
      <w:r>
        <w:rPr>
          <w:rFonts w:ascii="Courier New" w:hAnsi="Courier New" w:cs="Courier New"/>
        </w:rPr>
        <w:br/>
        <w:t>September 10th, 2014 noon-1p.m. Trimble Hall 200</w:t>
      </w:r>
      <w:r>
        <w:rPr>
          <w:rFonts w:ascii="Courier New" w:hAnsi="Courier New" w:cs="Courier New"/>
        </w:rPr>
        <w:br/>
      </w:r>
      <w:r>
        <w:rPr>
          <w:rFonts w:ascii="Courier New" w:hAnsi="Courier New" w:cs="Courier New"/>
        </w:rPr>
        <w:br/>
        <w:t xml:space="preserve">2. Lunafest!  </w:t>
      </w:r>
      <w:r>
        <w:t>LUNAFEST, the festival of short films by, for, and about women.  The films celebrate the unique, touching, and inspirational roles of women in our local, national, and international communities. A preview of the films may be screened at http://www.lunafest.org/</w:t>
      </w:r>
      <w:r>
        <w:rPr>
          <w:rFonts w:ascii="Courier New" w:hAnsi="Courier New" w:cs="Courier New"/>
        </w:rPr>
        <w:br/>
        <w:t>October 16th, 2014</w:t>
      </w:r>
      <w:r>
        <w:rPr>
          <w:rFonts w:ascii="Courier New" w:hAnsi="Courier New" w:cs="Courier New"/>
        </w:rPr>
        <w:br/>
        <w:t>7:00 PM</w:t>
      </w:r>
      <w:r>
        <w:rPr>
          <w:rFonts w:ascii="Courier New" w:hAnsi="Courier New" w:cs="Courier New"/>
        </w:rPr>
        <w:br/>
        <w:t>UT Arlington</w:t>
      </w:r>
      <w:r>
        <w:rPr>
          <w:rFonts w:ascii="Courier New" w:hAnsi="Courier New" w:cs="Courier New"/>
        </w:rPr>
        <w:br/>
        <w:t>Lone Star Auditorium</w:t>
      </w:r>
      <w:r>
        <w:rPr>
          <w:rFonts w:ascii="Courier New" w:hAnsi="Courier New" w:cs="Courier New"/>
        </w:rPr>
        <w:br/>
        <w:t>Maverick Activities Center (MAC)</w:t>
      </w:r>
    </w:p>
    <w:p w:rsidR="00393A5C" w:rsidRPr="00AE61F5" w:rsidRDefault="00393A5C" w:rsidP="001A36C5">
      <w:pPr>
        <w:spacing w:after="120"/>
        <w:rPr>
          <w:rFonts w:ascii="Courier New" w:hAnsi="Courier New" w:cs="Courier New"/>
          <w:b/>
          <w:u w:val="single"/>
        </w:rPr>
      </w:pPr>
      <w:r w:rsidRPr="00AE61F5">
        <w:rPr>
          <w:rFonts w:ascii="Courier New" w:hAnsi="Courier New" w:cs="Courier New"/>
          <w:b/>
          <w:u w:val="single"/>
        </w:rPr>
        <w:t>Center for African American Studies</w:t>
      </w:r>
    </w:p>
    <w:p w:rsidR="005D08D9" w:rsidRDefault="005D08D9" w:rsidP="001A36C5">
      <w:pPr>
        <w:spacing w:after="120"/>
        <w:rPr>
          <w:rFonts w:ascii="Courier New" w:hAnsi="Courier New" w:cs="Courier New"/>
          <w:b/>
        </w:rPr>
      </w:pPr>
      <w:r w:rsidRPr="005D08D9">
        <w:rPr>
          <w:rFonts w:ascii="Courier New" w:hAnsi="Courier New" w:cs="Courier New"/>
          <w:b/>
        </w:rPr>
        <w:t>http://www.uta.edu/caas/</w:t>
      </w:r>
    </w:p>
    <w:p w:rsidR="00393A5C" w:rsidRDefault="00393A5C" w:rsidP="001A36C5">
      <w:pPr>
        <w:spacing w:after="120"/>
        <w:rPr>
          <w:rFonts w:ascii="Courier New" w:hAnsi="Courier New" w:cs="Courier New"/>
        </w:rPr>
      </w:pPr>
      <w:r>
        <w:rPr>
          <w:rFonts w:ascii="Courier New" w:hAnsi="Courier New" w:cs="Courier New"/>
        </w:rPr>
        <w:t xml:space="preserve">October 1, “The Freedom Ride”, </w:t>
      </w:r>
      <w:r w:rsidR="00286D11">
        <w:rPr>
          <w:rFonts w:ascii="Courier New" w:hAnsi="Courier New" w:cs="Courier New"/>
        </w:rPr>
        <w:t>commemorating</w:t>
      </w:r>
      <w:r>
        <w:rPr>
          <w:rFonts w:ascii="Courier New" w:hAnsi="Courier New" w:cs="Courier New"/>
        </w:rPr>
        <w:t xml:space="preserve"> the 50</w:t>
      </w:r>
      <w:r w:rsidRPr="00393A5C">
        <w:rPr>
          <w:rFonts w:ascii="Courier New" w:hAnsi="Courier New" w:cs="Courier New"/>
          <w:vertAlign w:val="superscript"/>
        </w:rPr>
        <w:t>th</w:t>
      </w:r>
      <w:r>
        <w:rPr>
          <w:rFonts w:ascii="Courier New" w:hAnsi="Courier New" w:cs="Courier New"/>
        </w:rPr>
        <w:t xml:space="preserve"> anniversary of the Civil Rights Act, Reception at 5:30, Lecture at 6 p.m., Rosebud Theatre, University Center. </w:t>
      </w:r>
    </w:p>
    <w:p w:rsidR="008361B8" w:rsidRDefault="008361B8" w:rsidP="001A36C5">
      <w:pPr>
        <w:spacing w:after="120"/>
        <w:rPr>
          <w:rFonts w:ascii="Courier New" w:hAnsi="Courier New" w:cs="Courier New"/>
        </w:rPr>
      </w:pPr>
    </w:p>
    <w:p w:rsidR="008361B8" w:rsidRPr="00AE61F5" w:rsidRDefault="008361B8" w:rsidP="001A36C5">
      <w:pPr>
        <w:spacing w:after="120"/>
        <w:rPr>
          <w:rFonts w:ascii="Courier New" w:hAnsi="Courier New" w:cs="Courier New"/>
          <w:b/>
          <w:u w:val="single"/>
        </w:rPr>
      </w:pPr>
      <w:r w:rsidRPr="00AE61F5">
        <w:rPr>
          <w:rFonts w:ascii="Courier New" w:hAnsi="Courier New" w:cs="Courier New"/>
          <w:b/>
          <w:u w:val="single"/>
        </w:rPr>
        <w:t>Center for Mexican American Studies</w:t>
      </w:r>
    </w:p>
    <w:p w:rsidR="008361B8" w:rsidRPr="008361B8" w:rsidRDefault="00EB632B" w:rsidP="001A36C5">
      <w:pPr>
        <w:spacing w:after="120"/>
        <w:rPr>
          <w:rFonts w:ascii="Courier New" w:hAnsi="Courier New" w:cs="Courier New"/>
          <w:b/>
        </w:rPr>
      </w:pPr>
      <w:hyperlink r:id="rId57" w:history="1">
        <w:r w:rsidR="008361B8" w:rsidRPr="006C33A7">
          <w:rPr>
            <w:rStyle w:val="Hyperlink"/>
            <w:rFonts w:ascii="Courier New" w:hAnsi="Courier New" w:cs="Courier New"/>
            <w:b/>
          </w:rPr>
          <w:t>http://www.uta.edu/cmas/index.html</w:t>
        </w:r>
      </w:hyperlink>
      <w:r w:rsidR="008361B8">
        <w:rPr>
          <w:rFonts w:ascii="Courier New" w:hAnsi="Courier New" w:cs="Courier New"/>
          <w:b/>
        </w:rPr>
        <w:t xml:space="preserve"> </w:t>
      </w:r>
    </w:p>
    <w:p w:rsidR="00393A5C" w:rsidRDefault="00393A5C" w:rsidP="001A36C5">
      <w:pPr>
        <w:spacing w:after="120"/>
        <w:rPr>
          <w:rFonts w:ascii="Courier New" w:hAnsi="Courier New" w:cs="Courier New"/>
        </w:rPr>
      </w:pPr>
    </w:p>
    <w:p w:rsidR="001A36C5" w:rsidRPr="00AE61F5" w:rsidRDefault="00393A5C" w:rsidP="001A36C5">
      <w:pPr>
        <w:spacing w:after="120"/>
        <w:rPr>
          <w:rFonts w:ascii="Courier New" w:hAnsi="Courier New" w:cs="Courier New"/>
          <w:b/>
          <w:u w:val="single"/>
        </w:rPr>
      </w:pPr>
      <w:r w:rsidRPr="00AE61F5">
        <w:rPr>
          <w:rFonts w:ascii="Courier New" w:hAnsi="Courier New" w:cs="Courier New"/>
          <w:b/>
          <w:u w:val="single"/>
        </w:rPr>
        <w:t>Multi-cultural Affairs</w:t>
      </w:r>
    </w:p>
    <w:p w:rsidR="001A36C5" w:rsidRPr="001A36C5" w:rsidRDefault="001A36C5" w:rsidP="001A36C5">
      <w:pPr>
        <w:rPr>
          <w:rFonts w:ascii="Times New Roman" w:eastAsia="Times New Roman" w:hAnsi="Times New Roman"/>
          <w:sz w:val="24"/>
          <w:szCs w:val="24"/>
          <w:lang w:eastAsia="en-US"/>
        </w:rPr>
      </w:pPr>
      <w:r w:rsidRPr="001A36C5">
        <w:rPr>
          <w:rFonts w:ascii="Times New Roman" w:eastAsia="Times New Roman" w:hAnsi="Times New Roman"/>
          <w:sz w:val="24"/>
          <w:szCs w:val="24"/>
          <w:lang w:eastAsia="en-US"/>
        </w:rPr>
        <w:t xml:space="preserve">“Ubuntu Social Justice Conference” on Saturday, Oct. 18th from 8:30 am – 4 p.m. In the MAC various rooms. The featured keynote is Lee Mun Wah, an educator famous for his film The Color of </w:t>
      </w:r>
      <w:r w:rsidRPr="001A36C5">
        <w:rPr>
          <w:rFonts w:ascii="Times New Roman" w:eastAsia="Times New Roman" w:hAnsi="Times New Roman"/>
          <w:sz w:val="24"/>
          <w:szCs w:val="24"/>
          <w:lang w:eastAsia="en-US"/>
        </w:rPr>
        <w:lastRenderedPageBreak/>
        <w:t xml:space="preserve">Fear. </w:t>
      </w:r>
      <w:r w:rsidR="00613EAE">
        <w:rPr>
          <w:rFonts w:ascii="Times New Roman" w:eastAsia="Times New Roman" w:hAnsi="Times New Roman"/>
          <w:sz w:val="24"/>
          <w:szCs w:val="24"/>
          <w:lang w:eastAsia="en-US"/>
        </w:rPr>
        <w:t>Advance Registration Required. Co</w:t>
      </w:r>
      <w:r w:rsidRPr="001A36C5">
        <w:rPr>
          <w:rFonts w:ascii="Times New Roman" w:eastAsia="Times New Roman" w:hAnsi="Times New Roman"/>
          <w:sz w:val="24"/>
          <w:szCs w:val="24"/>
          <w:lang w:eastAsia="en-US"/>
        </w:rPr>
        <w:t>-sponsoring with Office of International Education, Diversity Certificate Program, and the Leadership Center. </w:t>
      </w:r>
      <w:r w:rsidR="00613EAE">
        <w:rPr>
          <w:rFonts w:ascii="Times New Roman" w:eastAsia="Times New Roman" w:hAnsi="Times New Roman"/>
          <w:sz w:val="24"/>
          <w:szCs w:val="24"/>
          <w:lang w:eastAsia="en-US"/>
        </w:rPr>
        <w:t>Free a</w:t>
      </w:r>
      <w:r w:rsidRPr="001A36C5">
        <w:rPr>
          <w:rFonts w:ascii="Times New Roman" w:eastAsia="Times New Roman" w:hAnsi="Times New Roman"/>
          <w:sz w:val="24"/>
          <w:szCs w:val="24"/>
          <w:lang w:eastAsia="en-US"/>
        </w:rPr>
        <w:t>dmission.  </w:t>
      </w:r>
    </w:p>
    <w:p w:rsidR="001A36C5" w:rsidRPr="001A36C5" w:rsidRDefault="001A36C5" w:rsidP="001A36C5">
      <w:pPr>
        <w:rPr>
          <w:rFonts w:ascii="Times New Roman" w:eastAsia="Times New Roman" w:hAnsi="Times New Roman"/>
          <w:sz w:val="24"/>
          <w:szCs w:val="24"/>
          <w:lang w:eastAsia="en-US"/>
        </w:rPr>
      </w:pPr>
    </w:p>
    <w:p w:rsidR="001A36C5" w:rsidRPr="001A36C5" w:rsidRDefault="001A36C5" w:rsidP="001A36C5">
      <w:pPr>
        <w:rPr>
          <w:rFonts w:ascii="Times New Roman" w:eastAsia="Times New Roman" w:hAnsi="Times New Roman"/>
          <w:sz w:val="24"/>
          <w:szCs w:val="24"/>
          <w:lang w:eastAsia="en-US"/>
        </w:rPr>
      </w:pPr>
      <w:r w:rsidRPr="001A36C5">
        <w:rPr>
          <w:rFonts w:ascii="Times New Roman" w:eastAsia="Times New Roman" w:hAnsi="Times New Roman"/>
          <w:sz w:val="24"/>
          <w:szCs w:val="24"/>
          <w:lang w:eastAsia="en-US"/>
        </w:rPr>
        <w:t>International Educa</w:t>
      </w:r>
      <w:r w:rsidR="00613EAE">
        <w:rPr>
          <w:rFonts w:ascii="Times New Roman" w:eastAsia="Times New Roman" w:hAnsi="Times New Roman"/>
          <w:sz w:val="24"/>
          <w:szCs w:val="24"/>
          <w:lang w:eastAsia="en-US"/>
        </w:rPr>
        <w:t>tion Week keynote hosted by OIE, week of Oct 13-18</w:t>
      </w:r>
      <w:r w:rsidRPr="001A36C5">
        <w:rPr>
          <w:rFonts w:ascii="Times New Roman" w:eastAsia="Times New Roman" w:hAnsi="Times New Roman"/>
          <w:sz w:val="24"/>
          <w:szCs w:val="24"/>
          <w:lang w:eastAsia="en-US"/>
        </w:rPr>
        <w:t>. :</w:t>
      </w:r>
    </w:p>
    <w:p w:rsidR="001A36C5" w:rsidRPr="001A36C5" w:rsidRDefault="001A36C5" w:rsidP="001A36C5">
      <w:pPr>
        <w:rPr>
          <w:rFonts w:ascii="Times New Roman" w:eastAsia="Times New Roman" w:hAnsi="Times New Roman"/>
          <w:sz w:val="24"/>
          <w:szCs w:val="24"/>
          <w:lang w:eastAsia="en-US"/>
        </w:rPr>
      </w:pPr>
      <w:r w:rsidRPr="001A36C5">
        <w:rPr>
          <w:rFonts w:ascii="Times New Roman" w:eastAsia="Times New Roman" w:hAnsi="Times New Roman"/>
          <w:sz w:val="24"/>
          <w:szCs w:val="24"/>
          <w:lang w:eastAsia="en-US"/>
        </w:rPr>
        <w:t>“How and Why to Travel the World”</w:t>
      </w:r>
    </w:p>
    <w:p w:rsidR="001A36C5" w:rsidRPr="001A36C5" w:rsidRDefault="001A36C5" w:rsidP="001A36C5">
      <w:pPr>
        <w:rPr>
          <w:rFonts w:ascii="Times New Roman" w:eastAsia="Times New Roman" w:hAnsi="Times New Roman"/>
          <w:sz w:val="24"/>
          <w:szCs w:val="24"/>
          <w:lang w:eastAsia="en-US"/>
        </w:rPr>
      </w:pPr>
      <w:r w:rsidRPr="001A36C5">
        <w:rPr>
          <w:rFonts w:ascii="Times New Roman" w:eastAsia="Times New Roman" w:hAnsi="Times New Roman"/>
          <w:sz w:val="24"/>
          <w:szCs w:val="24"/>
          <w:lang w:eastAsia="en-US"/>
        </w:rPr>
        <w:t>Featuring Andy Stoll</w:t>
      </w:r>
    </w:p>
    <w:p w:rsidR="001A36C5" w:rsidRPr="001A36C5" w:rsidRDefault="001A36C5" w:rsidP="001A36C5">
      <w:pPr>
        <w:rPr>
          <w:rFonts w:ascii="Times New Roman" w:eastAsia="Times New Roman" w:hAnsi="Times New Roman"/>
          <w:sz w:val="24"/>
          <w:szCs w:val="24"/>
          <w:lang w:eastAsia="en-US"/>
        </w:rPr>
      </w:pPr>
      <w:r w:rsidRPr="001A36C5">
        <w:rPr>
          <w:rFonts w:ascii="Times New Roman" w:eastAsia="Times New Roman" w:hAnsi="Times New Roman"/>
          <w:sz w:val="24"/>
          <w:szCs w:val="24"/>
          <w:lang w:eastAsia="en-US"/>
        </w:rPr>
        <w:t>MAC Lone Star Theater</w:t>
      </w:r>
    </w:p>
    <w:p w:rsidR="001A36C5" w:rsidRPr="001A36C5" w:rsidRDefault="001A36C5" w:rsidP="001A36C5">
      <w:pPr>
        <w:rPr>
          <w:rFonts w:ascii="Times New Roman" w:eastAsia="Times New Roman" w:hAnsi="Times New Roman"/>
          <w:sz w:val="24"/>
          <w:szCs w:val="24"/>
          <w:lang w:eastAsia="en-US"/>
        </w:rPr>
      </w:pPr>
      <w:r w:rsidRPr="001A36C5">
        <w:rPr>
          <w:rFonts w:ascii="Times New Roman" w:eastAsia="Times New Roman" w:hAnsi="Times New Roman"/>
          <w:sz w:val="24"/>
          <w:szCs w:val="24"/>
          <w:lang w:eastAsia="en-US"/>
        </w:rPr>
        <w:t>7-9 p.m. </w:t>
      </w:r>
    </w:p>
    <w:p w:rsidR="001A36C5" w:rsidRPr="001A36C5" w:rsidRDefault="001A36C5" w:rsidP="001A36C5">
      <w:pPr>
        <w:rPr>
          <w:rFonts w:ascii="Times New Roman" w:eastAsia="Times New Roman" w:hAnsi="Times New Roman"/>
          <w:sz w:val="24"/>
          <w:szCs w:val="24"/>
          <w:lang w:eastAsia="en-US"/>
        </w:rPr>
      </w:pPr>
    </w:p>
    <w:p w:rsidR="001A36C5" w:rsidRPr="001A36C5" w:rsidRDefault="001A36C5" w:rsidP="001A36C5">
      <w:pPr>
        <w:rPr>
          <w:rFonts w:ascii="Times New Roman" w:eastAsia="Times New Roman" w:hAnsi="Times New Roman"/>
          <w:sz w:val="24"/>
          <w:szCs w:val="24"/>
          <w:lang w:eastAsia="en-US"/>
        </w:rPr>
      </w:pPr>
      <w:r w:rsidRPr="001A36C5">
        <w:rPr>
          <w:rFonts w:ascii="Times New Roman" w:eastAsia="Times New Roman" w:hAnsi="Times New Roman"/>
          <w:sz w:val="24"/>
          <w:szCs w:val="24"/>
          <w:lang w:eastAsia="en-US"/>
        </w:rPr>
        <w:t>LGBTQA</w:t>
      </w:r>
      <w:r w:rsidR="00613EAE">
        <w:rPr>
          <w:rFonts w:ascii="Times New Roman" w:eastAsia="Times New Roman" w:hAnsi="Times New Roman"/>
          <w:sz w:val="24"/>
          <w:szCs w:val="24"/>
          <w:lang w:eastAsia="en-US"/>
        </w:rPr>
        <w:t xml:space="preserve">, </w:t>
      </w:r>
      <w:r w:rsidRPr="001A36C5">
        <w:rPr>
          <w:rFonts w:ascii="Times New Roman" w:eastAsia="Times New Roman" w:hAnsi="Times New Roman"/>
          <w:sz w:val="24"/>
          <w:szCs w:val="24"/>
          <w:lang w:eastAsia="en-US"/>
        </w:rPr>
        <w:t>Pride Week</w:t>
      </w:r>
      <w:r w:rsidR="00613EAE">
        <w:rPr>
          <w:rFonts w:ascii="Times New Roman" w:eastAsia="Times New Roman" w:hAnsi="Times New Roman"/>
          <w:sz w:val="24"/>
          <w:szCs w:val="24"/>
          <w:lang w:eastAsia="en-US"/>
        </w:rPr>
        <w:t xml:space="preserve">, </w:t>
      </w:r>
      <w:r w:rsidRPr="001A36C5">
        <w:rPr>
          <w:rFonts w:ascii="Times New Roman" w:eastAsia="Times New Roman" w:hAnsi="Times New Roman"/>
          <w:sz w:val="24"/>
          <w:szCs w:val="24"/>
          <w:lang w:eastAsia="en-US"/>
        </w:rPr>
        <w:t>Oct 6-10</w:t>
      </w:r>
    </w:p>
    <w:p w:rsidR="00E75C3F" w:rsidRDefault="00E75C3F">
      <w:pPr>
        <w:rPr>
          <w:rFonts w:ascii="Arial" w:hAnsi="Arial" w:cs="Arial"/>
          <w:b/>
          <w:color w:val="0000FF"/>
          <w:sz w:val="20"/>
          <w:szCs w:val="20"/>
        </w:rPr>
      </w:pPr>
    </w:p>
    <w:sectPr w:rsidR="00E75C3F" w:rsidSect="00A4213A">
      <w:headerReference w:type="even" r:id="rId58"/>
      <w:headerReference w:type="default" r:id="rId59"/>
      <w:footerReference w:type="even" r:id="rId60"/>
      <w:footerReference w:type="default" r:id="rId61"/>
      <w:headerReference w:type="first" r:id="rId62"/>
      <w:footerReference w:type="first" r:id="rId63"/>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32B" w:rsidRDefault="00EB632B" w:rsidP="00141EC6">
      <w:r>
        <w:separator/>
      </w:r>
    </w:p>
  </w:endnote>
  <w:endnote w:type="continuationSeparator" w:id="0">
    <w:p w:rsidR="00EB632B" w:rsidRDefault="00EB632B"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32B" w:rsidRDefault="00EB6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32B" w:rsidRDefault="00EB63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32B" w:rsidRDefault="00EB6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32B" w:rsidRDefault="00EB632B" w:rsidP="00141EC6">
      <w:r>
        <w:separator/>
      </w:r>
    </w:p>
  </w:footnote>
  <w:footnote w:type="continuationSeparator" w:id="0">
    <w:p w:rsidR="00EB632B" w:rsidRDefault="00EB632B" w:rsidP="00141EC6">
      <w:r>
        <w:continuationSeparator/>
      </w:r>
    </w:p>
  </w:footnote>
  <w:footnote w:id="1">
    <w:p w:rsidR="00EB632B" w:rsidRPr="00FE4728" w:rsidRDefault="00EB632B" w:rsidP="0019018A">
      <w:pPr>
        <w:pStyle w:val="FootnoteText"/>
        <w:rPr>
          <w:sz w:val="18"/>
          <w:szCs w:val="18"/>
        </w:rPr>
      </w:pPr>
      <w:r w:rsidRPr="00FE4728">
        <w:rPr>
          <w:rStyle w:val="FootnoteReference"/>
          <w:sz w:val="18"/>
          <w:szCs w:val="18"/>
        </w:rPr>
        <w:footnoteRef/>
      </w:r>
      <w:r w:rsidRPr="00FE4728">
        <w:rPr>
          <w:sz w:val="18"/>
          <w:szCs w:val="18"/>
        </w:rPr>
        <w:t xml:space="preserve"> Adapted with permission from David Kravitz, George Mason University.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32B" w:rsidRDefault="00EB63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656029"/>
      <w:docPartObj>
        <w:docPartGallery w:val="Page Numbers (Top of Page)"/>
        <w:docPartUnique/>
      </w:docPartObj>
    </w:sdtPr>
    <w:sdtEndPr>
      <w:rPr>
        <w:noProof/>
      </w:rPr>
    </w:sdtEndPr>
    <w:sdtContent>
      <w:p w:rsidR="00EB632B" w:rsidRDefault="00EB632B">
        <w:pPr>
          <w:pStyle w:val="Header"/>
          <w:jc w:val="right"/>
        </w:pPr>
        <w:r>
          <w:fldChar w:fldCharType="begin"/>
        </w:r>
        <w:r>
          <w:instrText xml:space="preserve"> PAGE   \* MERGEFORMAT </w:instrText>
        </w:r>
        <w:r>
          <w:fldChar w:fldCharType="separate"/>
        </w:r>
        <w:r w:rsidR="00063CE6">
          <w:rPr>
            <w:noProof/>
          </w:rPr>
          <w:t>1</w:t>
        </w:r>
        <w:r>
          <w:rPr>
            <w:noProof/>
          </w:rPr>
          <w:fldChar w:fldCharType="end"/>
        </w:r>
      </w:p>
    </w:sdtContent>
  </w:sdt>
  <w:p w:rsidR="00EB632B" w:rsidRDefault="00EB63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32B" w:rsidRDefault="00EB63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27143"/>
    <w:multiLevelType w:val="hybridMultilevel"/>
    <w:tmpl w:val="1DBAB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5C3844"/>
    <w:multiLevelType w:val="hybridMultilevel"/>
    <w:tmpl w:val="38184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D46801"/>
    <w:multiLevelType w:val="hybridMultilevel"/>
    <w:tmpl w:val="3F32BE18"/>
    <w:lvl w:ilvl="0" w:tplc="357C29F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A5A7CF9"/>
    <w:multiLevelType w:val="hybridMultilevel"/>
    <w:tmpl w:val="E1D2ED88"/>
    <w:lvl w:ilvl="0" w:tplc="956831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E07C98"/>
    <w:multiLevelType w:val="hybridMultilevel"/>
    <w:tmpl w:val="441447B6"/>
    <w:lvl w:ilvl="0" w:tplc="DFAEAB96">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79EC1841"/>
    <w:multiLevelType w:val="hybridMultilevel"/>
    <w:tmpl w:val="AD9AA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
  </w:num>
  <w:num w:numId="5">
    <w:abstractNumId w:val="4"/>
  </w:num>
  <w:num w:numId="6">
    <w:abstractNumId w:val="6"/>
  </w:num>
  <w:num w:numId="7">
    <w:abstractNumId w:val="5"/>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25B14"/>
    <w:rsid w:val="00041132"/>
    <w:rsid w:val="000415A9"/>
    <w:rsid w:val="00060308"/>
    <w:rsid w:val="00063CE6"/>
    <w:rsid w:val="00080007"/>
    <w:rsid w:val="00084682"/>
    <w:rsid w:val="000E2165"/>
    <w:rsid w:val="000E4DBF"/>
    <w:rsid w:val="000E5644"/>
    <w:rsid w:val="000F03EB"/>
    <w:rsid w:val="000F27C0"/>
    <w:rsid w:val="000F331A"/>
    <w:rsid w:val="00110D3C"/>
    <w:rsid w:val="00131843"/>
    <w:rsid w:val="00137270"/>
    <w:rsid w:val="00137858"/>
    <w:rsid w:val="00141EC6"/>
    <w:rsid w:val="00155DDD"/>
    <w:rsid w:val="0016052E"/>
    <w:rsid w:val="00164EF7"/>
    <w:rsid w:val="001736E6"/>
    <w:rsid w:val="001751C4"/>
    <w:rsid w:val="0019018A"/>
    <w:rsid w:val="00191A69"/>
    <w:rsid w:val="001A36C5"/>
    <w:rsid w:val="001B5A9E"/>
    <w:rsid w:val="001B6EFE"/>
    <w:rsid w:val="001C53D1"/>
    <w:rsid w:val="001C79D6"/>
    <w:rsid w:val="001D11A1"/>
    <w:rsid w:val="001D740F"/>
    <w:rsid w:val="001E1E1B"/>
    <w:rsid w:val="001E64B4"/>
    <w:rsid w:val="0020685B"/>
    <w:rsid w:val="002070A8"/>
    <w:rsid w:val="00223384"/>
    <w:rsid w:val="00223537"/>
    <w:rsid w:val="00224EF8"/>
    <w:rsid w:val="0023389B"/>
    <w:rsid w:val="00235E04"/>
    <w:rsid w:val="00241C6A"/>
    <w:rsid w:val="00260741"/>
    <w:rsid w:val="0026753C"/>
    <w:rsid w:val="00277015"/>
    <w:rsid w:val="00286D11"/>
    <w:rsid w:val="00294802"/>
    <w:rsid w:val="00296659"/>
    <w:rsid w:val="00297FF2"/>
    <w:rsid w:val="002A5E61"/>
    <w:rsid w:val="002B0B8C"/>
    <w:rsid w:val="002B51EF"/>
    <w:rsid w:val="002C3A89"/>
    <w:rsid w:val="002F021C"/>
    <w:rsid w:val="00316254"/>
    <w:rsid w:val="00322271"/>
    <w:rsid w:val="00330812"/>
    <w:rsid w:val="00331E47"/>
    <w:rsid w:val="003435E7"/>
    <w:rsid w:val="00355E8B"/>
    <w:rsid w:val="00361258"/>
    <w:rsid w:val="0036659B"/>
    <w:rsid w:val="0037451E"/>
    <w:rsid w:val="00375040"/>
    <w:rsid w:val="00384AFA"/>
    <w:rsid w:val="00387B70"/>
    <w:rsid w:val="00393A5C"/>
    <w:rsid w:val="00393BCC"/>
    <w:rsid w:val="003A4BD5"/>
    <w:rsid w:val="003C08F9"/>
    <w:rsid w:val="003E19A6"/>
    <w:rsid w:val="003E3048"/>
    <w:rsid w:val="00416177"/>
    <w:rsid w:val="00425855"/>
    <w:rsid w:val="00425D01"/>
    <w:rsid w:val="00461A15"/>
    <w:rsid w:val="00467E52"/>
    <w:rsid w:val="00490285"/>
    <w:rsid w:val="0049097A"/>
    <w:rsid w:val="004A0025"/>
    <w:rsid w:val="004C098F"/>
    <w:rsid w:val="004C7DA8"/>
    <w:rsid w:val="004D12CF"/>
    <w:rsid w:val="004D21F8"/>
    <w:rsid w:val="004F54A2"/>
    <w:rsid w:val="005103D0"/>
    <w:rsid w:val="005136C9"/>
    <w:rsid w:val="005164D3"/>
    <w:rsid w:val="00523DA7"/>
    <w:rsid w:val="00545341"/>
    <w:rsid w:val="00554BE1"/>
    <w:rsid w:val="0057065D"/>
    <w:rsid w:val="0057476B"/>
    <w:rsid w:val="005866F3"/>
    <w:rsid w:val="00593047"/>
    <w:rsid w:val="005A079A"/>
    <w:rsid w:val="005B4E06"/>
    <w:rsid w:val="005B5FCF"/>
    <w:rsid w:val="005D08D9"/>
    <w:rsid w:val="005E7E61"/>
    <w:rsid w:val="00607D4D"/>
    <w:rsid w:val="00613EAE"/>
    <w:rsid w:val="00626625"/>
    <w:rsid w:val="0063236F"/>
    <w:rsid w:val="006365CD"/>
    <w:rsid w:val="00656B44"/>
    <w:rsid w:val="006647EF"/>
    <w:rsid w:val="0067588F"/>
    <w:rsid w:val="006778C9"/>
    <w:rsid w:val="00684C58"/>
    <w:rsid w:val="00686767"/>
    <w:rsid w:val="0068711A"/>
    <w:rsid w:val="00697D72"/>
    <w:rsid w:val="006B2E43"/>
    <w:rsid w:val="006C605C"/>
    <w:rsid w:val="006D520F"/>
    <w:rsid w:val="006E4495"/>
    <w:rsid w:val="006F18F1"/>
    <w:rsid w:val="006F7451"/>
    <w:rsid w:val="007263A4"/>
    <w:rsid w:val="00726D22"/>
    <w:rsid w:val="00734387"/>
    <w:rsid w:val="00736065"/>
    <w:rsid w:val="00741D8D"/>
    <w:rsid w:val="00744055"/>
    <w:rsid w:val="00774E5C"/>
    <w:rsid w:val="00786C2F"/>
    <w:rsid w:val="00791AF9"/>
    <w:rsid w:val="007A476F"/>
    <w:rsid w:val="007B06DE"/>
    <w:rsid w:val="007B0CB6"/>
    <w:rsid w:val="007C40EC"/>
    <w:rsid w:val="00801F31"/>
    <w:rsid w:val="00814091"/>
    <w:rsid w:val="008361B8"/>
    <w:rsid w:val="008527BD"/>
    <w:rsid w:val="00866597"/>
    <w:rsid w:val="008763D4"/>
    <w:rsid w:val="00891B4D"/>
    <w:rsid w:val="00891B7E"/>
    <w:rsid w:val="008957AE"/>
    <w:rsid w:val="00895976"/>
    <w:rsid w:val="008A562C"/>
    <w:rsid w:val="008A67E9"/>
    <w:rsid w:val="008A6918"/>
    <w:rsid w:val="008B491C"/>
    <w:rsid w:val="008D03AF"/>
    <w:rsid w:val="008D51CE"/>
    <w:rsid w:val="008D53A6"/>
    <w:rsid w:val="008F425C"/>
    <w:rsid w:val="008F56A0"/>
    <w:rsid w:val="00907481"/>
    <w:rsid w:val="00910DA7"/>
    <w:rsid w:val="00911807"/>
    <w:rsid w:val="0091586E"/>
    <w:rsid w:val="00920E54"/>
    <w:rsid w:val="0092291C"/>
    <w:rsid w:val="00932811"/>
    <w:rsid w:val="0094032E"/>
    <w:rsid w:val="00945CB4"/>
    <w:rsid w:val="00960829"/>
    <w:rsid w:val="00982A7E"/>
    <w:rsid w:val="009957C8"/>
    <w:rsid w:val="009A1BD8"/>
    <w:rsid w:val="009C19F6"/>
    <w:rsid w:val="009C4A38"/>
    <w:rsid w:val="009D0858"/>
    <w:rsid w:val="009D1667"/>
    <w:rsid w:val="009D756D"/>
    <w:rsid w:val="009E0E64"/>
    <w:rsid w:val="009E35C5"/>
    <w:rsid w:val="009E4D0C"/>
    <w:rsid w:val="009E4D92"/>
    <w:rsid w:val="009E58AE"/>
    <w:rsid w:val="00A4213A"/>
    <w:rsid w:val="00A470FF"/>
    <w:rsid w:val="00A7500D"/>
    <w:rsid w:val="00A80B59"/>
    <w:rsid w:val="00A87B41"/>
    <w:rsid w:val="00A933D4"/>
    <w:rsid w:val="00AA7F00"/>
    <w:rsid w:val="00AB064B"/>
    <w:rsid w:val="00AB3C67"/>
    <w:rsid w:val="00AB5871"/>
    <w:rsid w:val="00AD522D"/>
    <w:rsid w:val="00AE61F5"/>
    <w:rsid w:val="00AF03E2"/>
    <w:rsid w:val="00B0055A"/>
    <w:rsid w:val="00B01EFA"/>
    <w:rsid w:val="00B074E6"/>
    <w:rsid w:val="00B124DD"/>
    <w:rsid w:val="00B13186"/>
    <w:rsid w:val="00B14E6E"/>
    <w:rsid w:val="00B207EC"/>
    <w:rsid w:val="00B27EB9"/>
    <w:rsid w:val="00B31B3C"/>
    <w:rsid w:val="00B418B0"/>
    <w:rsid w:val="00B51D08"/>
    <w:rsid w:val="00B56CE3"/>
    <w:rsid w:val="00B92422"/>
    <w:rsid w:val="00BA079D"/>
    <w:rsid w:val="00BB2BC6"/>
    <w:rsid w:val="00BD04CB"/>
    <w:rsid w:val="00BD4445"/>
    <w:rsid w:val="00BD619D"/>
    <w:rsid w:val="00BF7B93"/>
    <w:rsid w:val="00C126EA"/>
    <w:rsid w:val="00C16591"/>
    <w:rsid w:val="00C17FD9"/>
    <w:rsid w:val="00C40476"/>
    <w:rsid w:val="00C4507E"/>
    <w:rsid w:val="00C54DB1"/>
    <w:rsid w:val="00C54E79"/>
    <w:rsid w:val="00C568D4"/>
    <w:rsid w:val="00CA66C7"/>
    <w:rsid w:val="00CB2C5F"/>
    <w:rsid w:val="00CB7789"/>
    <w:rsid w:val="00CC0992"/>
    <w:rsid w:val="00CD0796"/>
    <w:rsid w:val="00CE1818"/>
    <w:rsid w:val="00D07E62"/>
    <w:rsid w:val="00D223D7"/>
    <w:rsid w:val="00D35BC6"/>
    <w:rsid w:val="00D36518"/>
    <w:rsid w:val="00D4640C"/>
    <w:rsid w:val="00D53B91"/>
    <w:rsid w:val="00D544E9"/>
    <w:rsid w:val="00D60A19"/>
    <w:rsid w:val="00D665D2"/>
    <w:rsid w:val="00D77B00"/>
    <w:rsid w:val="00D82F1A"/>
    <w:rsid w:val="00D83F94"/>
    <w:rsid w:val="00D950B4"/>
    <w:rsid w:val="00DB1495"/>
    <w:rsid w:val="00DE06E6"/>
    <w:rsid w:val="00DE1EF6"/>
    <w:rsid w:val="00E03AF2"/>
    <w:rsid w:val="00E1550B"/>
    <w:rsid w:val="00E17B77"/>
    <w:rsid w:val="00E17E2A"/>
    <w:rsid w:val="00E24B86"/>
    <w:rsid w:val="00E34447"/>
    <w:rsid w:val="00E4432D"/>
    <w:rsid w:val="00E545F7"/>
    <w:rsid w:val="00E75C3F"/>
    <w:rsid w:val="00E76DC9"/>
    <w:rsid w:val="00E85AFD"/>
    <w:rsid w:val="00E94996"/>
    <w:rsid w:val="00EA2663"/>
    <w:rsid w:val="00EB632B"/>
    <w:rsid w:val="00F073EC"/>
    <w:rsid w:val="00F126B1"/>
    <w:rsid w:val="00F13044"/>
    <w:rsid w:val="00F14BCA"/>
    <w:rsid w:val="00F1562E"/>
    <w:rsid w:val="00F25445"/>
    <w:rsid w:val="00F26ACA"/>
    <w:rsid w:val="00F31735"/>
    <w:rsid w:val="00F54A58"/>
    <w:rsid w:val="00F76931"/>
    <w:rsid w:val="00F863EF"/>
    <w:rsid w:val="00F96CD8"/>
    <w:rsid w:val="00FC0EDD"/>
    <w:rsid w:val="00FD3DC6"/>
    <w:rsid w:val="00FD41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customStyle="1" w:styleId="span73">
    <w:name w:val="span73"/>
    <w:rsid w:val="00084682"/>
  </w:style>
  <w:style w:type="character" w:styleId="FootnoteReference">
    <w:name w:val="footnote reference"/>
    <w:semiHidden/>
    <w:rsid w:val="0019018A"/>
  </w:style>
  <w:style w:type="paragraph" w:styleId="FootnoteText">
    <w:name w:val="footnote text"/>
    <w:aliases w:val="ft"/>
    <w:basedOn w:val="Normal"/>
    <w:link w:val="FootnoteTextChar1"/>
    <w:semiHidden/>
    <w:rsid w:val="0019018A"/>
    <w:rPr>
      <w:rFonts w:ascii="Times New Roman" w:eastAsia="Times New Roman" w:hAnsi="Times New Roman"/>
      <w:sz w:val="24"/>
      <w:szCs w:val="24"/>
      <w:lang w:eastAsia="en-US"/>
    </w:rPr>
  </w:style>
  <w:style w:type="character" w:customStyle="1" w:styleId="FootnoteTextChar">
    <w:name w:val="Footnote Text Char"/>
    <w:basedOn w:val="DefaultParagraphFont"/>
    <w:uiPriority w:val="99"/>
    <w:semiHidden/>
    <w:rsid w:val="0019018A"/>
  </w:style>
  <w:style w:type="character" w:customStyle="1" w:styleId="FootnoteTextChar1">
    <w:name w:val="Footnote Text Char1"/>
    <w:aliases w:val="ft Char"/>
    <w:link w:val="FootnoteText"/>
    <w:semiHidden/>
    <w:rsid w:val="0019018A"/>
    <w:rPr>
      <w:rFonts w:ascii="Times New Roman" w:eastAsia="Times New Roman" w:hAnsi="Times New Roman"/>
      <w:sz w:val="24"/>
      <w:szCs w:val="24"/>
      <w:lang w:eastAsia="en-US"/>
    </w:rPr>
  </w:style>
  <w:style w:type="paragraph" w:styleId="BodyText">
    <w:name w:val="Body Text"/>
    <w:basedOn w:val="Normal"/>
    <w:link w:val="BodyTextChar"/>
    <w:rsid w:val="0019018A"/>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eastAsia="Times New Roman" w:hAnsi="Arial" w:cs="Arial"/>
      <w:szCs w:val="20"/>
      <w:lang w:eastAsia="en-US"/>
    </w:rPr>
  </w:style>
  <w:style w:type="character" w:customStyle="1" w:styleId="BodyTextChar">
    <w:name w:val="Body Text Char"/>
    <w:basedOn w:val="DefaultParagraphFont"/>
    <w:link w:val="BodyText"/>
    <w:rsid w:val="0019018A"/>
    <w:rPr>
      <w:rFonts w:ascii="Arial" w:eastAsia="Times New Roman" w:hAnsi="Arial" w:cs="Arial"/>
      <w:sz w:val="22"/>
      <w:lang w:eastAsia="en-US"/>
    </w:rPr>
  </w:style>
  <w:style w:type="character" w:customStyle="1" w:styleId="bylinepipe1">
    <w:name w:val="bylinepipe1"/>
    <w:rsid w:val="00B27EB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311494657">
      <w:bodyDiv w:val="1"/>
      <w:marLeft w:val="0"/>
      <w:marRight w:val="0"/>
      <w:marTop w:val="0"/>
      <w:marBottom w:val="0"/>
      <w:divBdr>
        <w:top w:val="none" w:sz="0" w:space="0" w:color="auto"/>
        <w:left w:val="none" w:sz="0" w:space="0" w:color="auto"/>
        <w:bottom w:val="none" w:sz="0" w:space="0" w:color="auto"/>
        <w:right w:val="none" w:sz="0" w:space="0" w:color="auto"/>
      </w:divBdr>
      <w:divsChild>
        <w:div w:id="144325303">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3971950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1335300923">
      <w:bodyDiv w:val="1"/>
      <w:marLeft w:val="0"/>
      <w:marRight w:val="0"/>
      <w:marTop w:val="0"/>
      <w:marBottom w:val="0"/>
      <w:divBdr>
        <w:top w:val="none" w:sz="0" w:space="0" w:color="auto"/>
        <w:left w:val="none" w:sz="0" w:space="0" w:color="auto"/>
        <w:bottom w:val="none" w:sz="0" w:space="0" w:color="auto"/>
        <w:right w:val="none" w:sz="0" w:space="0" w:color="auto"/>
      </w:divBdr>
    </w:div>
    <w:div w:id="1512649221">
      <w:bodyDiv w:val="1"/>
      <w:marLeft w:val="0"/>
      <w:marRight w:val="0"/>
      <w:marTop w:val="0"/>
      <w:marBottom w:val="0"/>
      <w:divBdr>
        <w:top w:val="none" w:sz="0" w:space="0" w:color="auto"/>
        <w:left w:val="none" w:sz="0" w:space="0" w:color="auto"/>
        <w:bottom w:val="none" w:sz="0" w:space="0" w:color="auto"/>
        <w:right w:val="none" w:sz="0" w:space="0" w:color="auto"/>
      </w:divBdr>
      <w:divsChild>
        <w:div w:id="763772077">
          <w:marLeft w:val="0"/>
          <w:marRight w:val="0"/>
          <w:marTop w:val="0"/>
          <w:marBottom w:val="0"/>
          <w:divBdr>
            <w:top w:val="none" w:sz="0" w:space="0" w:color="auto"/>
            <w:left w:val="none" w:sz="0" w:space="0" w:color="auto"/>
            <w:bottom w:val="none" w:sz="0" w:space="0" w:color="auto"/>
            <w:right w:val="none" w:sz="0" w:space="0" w:color="auto"/>
          </w:divBdr>
          <w:divsChild>
            <w:div w:id="225455165">
              <w:marLeft w:val="0"/>
              <w:marRight w:val="0"/>
              <w:marTop w:val="0"/>
              <w:marBottom w:val="0"/>
              <w:divBdr>
                <w:top w:val="none" w:sz="0" w:space="0" w:color="auto"/>
                <w:left w:val="none" w:sz="0" w:space="0" w:color="auto"/>
                <w:bottom w:val="none" w:sz="0" w:space="0" w:color="auto"/>
                <w:right w:val="none" w:sz="0" w:space="0" w:color="auto"/>
              </w:divBdr>
              <w:divsChild>
                <w:div w:id="2120222438">
                  <w:marLeft w:val="0"/>
                  <w:marRight w:val="0"/>
                  <w:marTop w:val="0"/>
                  <w:marBottom w:val="0"/>
                  <w:divBdr>
                    <w:top w:val="none" w:sz="0" w:space="0" w:color="auto"/>
                    <w:left w:val="none" w:sz="0" w:space="0" w:color="auto"/>
                    <w:bottom w:val="none" w:sz="0" w:space="0" w:color="auto"/>
                    <w:right w:val="none" w:sz="0" w:space="0" w:color="auto"/>
                  </w:divBdr>
                </w:div>
                <w:div w:id="507209141">
                  <w:marLeft w:val="0"/>
                  <w:marRight w:val="0"/>
                  <w:marTop w:val="0"/>
                  <w:marBottom w:val="0"/>
                  <w:divBdr>
                    <w:top w:val="none" w:sz="0" w:space="0" w:color="auto"/>
                    <w:left w:val="none" w:sz="0" w:space="0" w:color="auto"/>
                    <w:bottom w:val="none" w:sz="0" w:space="0" w:color="auto"/>
                    <w:right w:val="none" w:sz="0" w:space="0" w:color="auto"/>
                  </w:divBdr>
                </w:div>
                <w:div w:id="1986666320">
                  <w:marLeft w:val="0"/>
                  <w:marRight w:val="0"/>
                  <w:marTop w:val="0"/>
                  <w:marBottom w:val="0"/>
                  <w:divBdr>
                    <w:top w:val="none" w:sz="0" w:space="0" w:color="auto"/>
                    <w:left w:val="none" w:sz="0" w:space="0" w:color="auto"/>
                    <w:bottom w:val="none" w:sz="0" w:space="0" w:color="auto"/>
                    <w:right w:val="none" w:sz="0" w:space="0" w:color="auto"/>
                  </w:divBdr>
                </w:div>
                <w:div w:id="1535846391">
                  <w:marLeft w:val="0"/>
                  <w:marRight w:val="0"/>
                  <w:marTop w:val="0"/>
                  <w:marBottom w:val="0"/>
                  <w:divBdr>
                    <w:top w:val="none" w:sz="0" w:space="0" w:color="auto"/>
                    <w:left w:val="none" w:sz="0" w:space="0" w:color="auto"/>
                    <w:bottom w:val="none" w:sz="0" w:space="0" w:color="auto"/>
                    <w:right w:val="none" w:sz="0" w:space="0" w:color="auto"/>
                  </w:divBdr>
                </w:div>
                <w:div w:id="1167013077">
                  <w:marLeft w:val="0"/>
                  <w:marRight w:val="0"/>
                  <w:marTop w:val="0"/>
                  <w:marBottom w:val="0"/>
                  <w:divBdr>
                    <w:top w:val="none" w:sz="0" w:space="0" w:color="auto"/>
                    <w:left w:val="none" w:sz="0" w:space="0" w:color="auto"/>
                    <w:bottom w:val="none" w:sz="0" w:space="0" w:color="auto"/>
                    <w:right w:val="none" w:sz="0" w:space="0" w:color="auto"/>
                  </w:divBdr>
                </w:div>
                <w:div w:id="1757628918">
                  <w:marLeft w:val="0"/>
                  <w:marRight w:val="0"/>
                  <w:marTop w:val="0"/>
                  <w:marBottom w:val="0"/>
                  <w:divBdr>
                    <w:top w:val="none" w:sz="0" w:space="0" w:color="auto"/>
                    <w:left w:val="none" w:sz="0" w:space="0" w:color="auto"/>
                    <w:bottom w:val="none" w:sz="0" w:space="0" w:color="auto"/>
                    <w:right w:val="none" w:sz="0" w:space="0" w:color="auto"/>
                  </w:divBdr>
                </w:div>
                <w:div w:id="2129928907">
                  <w:marLeft w:val="0"/>
                  <w:marRight w:val="0"/>
                  <w:marTop w:val="0"/>
                  <w:marBottom w:val="0"/>
                  <w:divBdr>
                    <w:top w:val="none" w:sz="0" w:space="0" w:color="auto"/>
                    <w:left w:val="none" w:sz="0" w:space="0" w:color="auto"/>
                    <w:bottom w:val="none" w:sz="0" w:space="0" w:color="auto"/>
                    <w:right w:val="none" w:sz="0" w:space="0" w:color="auto"/>
                  </w:divBdr>
                </w:div>
                <w:div w:id="1197694306">
                  <w:marLeft w:val="0"/>
                  <w:marRight w:val="0"/>
                  <w:marTop w:val="0"/>
                  <w:marBottom w:val="0"/>
                  <w:divBdr>
                    <w:top w:val="none" w:sz="0" w:space="0" w:color="auto"/>
                    <w:left w:val="none" w:sz="0" w:space="0" w:color="auto"/>
                    <w:bottom w:val="none" w:sz="0" w:space="0" w:color="auto"/>
                    <w:right w:val="none" w:sz="0" w:space="0" w:color="auto"/>
                  </w:divBdr>
                </w:div>
                <w:div w:id="787353841">
                  <w:marLeft w:val="0"/>
                  <w:marRight w:val="0"/>
                  <w:marTop w:val="0"/>
                  <w:marBottom w:val="0"/>
                  <w:divBdr>
                    <w:top w:val="none" w:sz="0" w:space="0" w:color="auto"/>
                    <w:left w:val="none" w:sz="0" w:space="0" w:color="auto"/>
                    <w:bottom w:val="none" w:sz="0" w:space="0" w:color="auto"/>
                    <w:right w:val="none" w:sz="0" w:space="0" w:color="auto"/>
                  </w:divBdr>
                </w:div>
                <w:div w:id="2145926785">
                  <w:marLeft w:val="0"/>
                  <w:marRight w:val="0"/>
                  <w:marTop w:val="0"/>
                  <w:marBottom w:val="0"/>
                  <w:divBdr>
                    <w:top w:val="none" w:sz="0" w:space="0" w:color="auto"/>
                    <w:left w:val="none" w:sz="0" w:space="0" w:color="auto"/>
                    <w:bottom w:val="none" w:sz="0" w:space="0" w:color="auto"/>
                    <w:right w:val="none" w:sz="0" w:space="0" w:color="auto"/>
                  </w:divBdr>
                </w:div>
                <w:div w:id="134032015">
                  <w:marLeft w:val="0"/>
                  <w:marRight w:val="0"/>
                  <w:marTop w:val="0"/>
                  <w:marBottom w:val="0"/>
                  <w:divBdr>
                    <w:top w:val="none" w:sz="0" w:space="0" w:color="auto"/>
                    <w:left w:val="none" w:sz="0" w:space="0" w:color="auto"/>
                    <w:bottom w:val="none" w:sz="0" w:space="0" w:color="auto"/>
                    <w:right w:val="none" w:sz="0" w:space="0" w:color="auto"/>
                  </w:divBdr>
                </w:div>
                <w:div w:id="1410039729">
                  <w:marLeft w:val="0"/>
                  <w:marRight w:val="0"/>
                  <w:marTop w:val="0"/>
                  <w:marBottom w:val="0"/>
                  <w:divBdr>
                    <w:top w:val="none" w:sz="0" w:space="0" w:color="auto"/>
                    <w:left w:val="none" w:sz="0" w:space="0" w:color="auto"/>
                    <w:bottom w:val="none" w:sz="0" w:space="0" w:color="auto"/>
                    <w:right w:val="none" w:sz="0" w:space="0" w:color="auto"/>
                  </w:divBdr>
                </w:div>
                <w:div w:id="1175808471">
                  <w:marLeft w:val="0"/>
                  <w:marRight w:val="0"/>
                  <w:marTop w:val="0"/>
                  <w:marBottom w:val="0"/>
                  <w:divBdr>
                    <w:top w:val="none" w:sz="0" w:space="0" w:color="auto"/>
                    <w:left w:val="none" w:sz="0" w:space="0" w:color="auto"/>
                    <w:bottom w:val="none" w:sz="0" w:space="0" w:color="auto"/>
                    <w:right w:val="none" w:sz="0" w:space="0" w:color="auto"/>
                  </w:divBdr>
                </w:div>
                <w:div w:id="19099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http://www.uta.edu/resources" TargetMode="External"/><Relationship Id="rId26" Type="http://schemas.openxmlformats.org/officeDocument/2006/relationships/hyperlink" Target="http://www.dallasnews.com/news/local-news/20130605-dallas-911-operator-fired-after-racist-facebook-postings.ece" TargetMode="External"/><Relationship Id="rId39" Type="http://schemas.openxmlformats.org/officeDocument/2006/relationships/hyperlink" Target="http://www.youtube.com/watch?v=17fEy0q6yqc" TargetMode="External"/><Relationship Id="rId21" Type="http://schemas.openxmlformats.org/officeDocument/2006/relationships/hyperlink" Target="https://owa.uta.edu/owa/mpbell@exchange.uta.edu/redir.aspx?C=1F2guLspUkS1bwMw3RmIWjmFPNixj9FIoV2sHQ8iy7cNbRfsDZ1etyCaC6tIpQ_OJ5BH4HYpMsA.&amp;URL=mailto%3acbyrne%40uta.edu" TargetMode="External"/><Relationship Id="rId34" Type="http://schemas.openxmlformats.org/officeDocument/2006/relationships/hyperlink" Target="http://www.nytimes.com/2012/06/14/nyregion/officer-pleads-not-guilty-in-ramarley-graham-shooting.html" TargetMode="External"/><Relationship Id="rId42" Type="http://schemas.openxmlformats.org/officeDocument/2006/relationships/hyperlink" Target="http://www.nytimes.com/2012/06/23/opinion/why-vincent-chin-matters.html?_r=2&amp;hpw" TargetMode="External"/><Relationship Id="rId47" Type="http://schemas.openxmlformats.org/officeDocument/2006/relationships/hyperlink" Target="http://www.slate.com/blogs/lexicon_valley/2014/08/14/child_interruption_study_boys_learn_to_interrupt_girls_as_young_as_4_years.html" TargetMode="External"/><Relationship Id="rId50" Type="http://schemas.openxmlformats.org/officeDocument/2006/relationships/hyperlink" Target="http://www.nytimes.com/2014/06/28/business/john-browne-former-chief-of-bp-on-being-a-closeted-executive.html?smid=fb-share&amp;_r=0" TargetMode="External"/><Relationship Id="rId55" Type="http://schemas.openxmlformats.org/officeDocument/2006/relationships/hyperlink" Target="http://www.ada.gov/aids/ada_q&amp;a_aids.htm"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hyperlink" Target="http://www.uta.edu/owl/" TargetMode="External"/><Relationship Id="rId29" Type="http://schemas.openxmlformats.org/officeDocument/2006/relationships/hyperlink" Target="http://www.scientificamerican.com/article.cfm?id=how-brain-views-race" TargetMode="External"/><Relationship Id="rId41" Type="http://schemas.openxmlformats.org/officeDocument/2006/relationships/hyperlink" Target="http://www.nytimes.com/2011/05/31/science/31conversation.html?_r=0" TargetMode="External"/><Relationship Id="rId54" Type="http://schemas.openxmlformats.org/officeDocument/2006/relationships/hyperlink" Target="http://well.blogs.nytimes.com/2013/05/23/disability-and-discrimination-at-the-doctors-office/"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bell@uta.edu" TargetMode="External"/><Relationship Id="rId24" Type="http://schemas.openxmlformats.org/officeDocument/2006/relationships/hyperlink" Target="http://www.youtube.com/watch?v=zF52V9gE8qE" TargetMode="External"/><Relationship Id="rId32" Type="http://schemas.openxmlformats.org/officeDocument/2006/relationships/hyperlink" Target="http://mic.com/articles/89409/new-study-finds-unlikely-beneficiaries-of-drug-testing-black-men" TargetMode="External"/><Relationship Id="rId37" Type="http://schemas.openxmlformats.org/officeDocument/2006/relationships/hyperlink" Target="http://www.cnbc.com/id/101933055" TargetMode="External"/><Relationship Id="rId40" Type="http://schemas.openxmlformats.org/officeDocument/2006/relationships/hyperlink" Target="http://www.cnn.com/2013/08/12/justice/new-york-stop-frisk/index.html?hpt=hp_t2" TargetMode="External"/><Relationship Id="rId45" Type="http://schemas.openxmlformats.org/officeDocument/2006/relationships/hyperlink" Target="http://m.xojane.com/issues/white-privilege-ferguson" TargetMode="External"/><Relationship Id="rId53" Type="http://schemas.openxmlformats.org/officeDocument/2006/relationships/hyperlink" Target="http://www.armytimes.com/article/20140812/NEWS07/308120068/Hagel-changes-hair-policy-after-controversy"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23" Type="http://schemas.openxmlformats.org/officeDocument/2006/relationships/hyperlink" Target="http://www.nytimes.com/2013/06/13/us/census-benchmark-for-white-americans-more-deaths-than-births.html" TargetMode="External"/><Relationship Id="rId28" Type="http://schemas.openxmlformats.org/officeDocument/2006/relationships/hyperlink" Target="https://implicit.harvard.edu/implicit/" TargetMode="External"/><Relationship Id="rId36" Type="http://schemas.openxmlformats.org/officeDocument/2006/relationships/hyperlink" Target="http://www.huffingtonpost.com/2014/08/16/melissa-harris-perry-black-men-killed-by-police_n_5684588.html" TargetMode="External"/><Relationship Id="rId49" Type="http://schemas.openxmlformats.org/officeDocument/2006/relationships/hyperlink" Target="http://www.missrepresentation.org/the-film/" TargetMode="External"/><Relationship Id="rId57" Type="http://schemas.openxmlformats.org/officeDocument/2006/relationships/hyperlink" Target="http://www.uta.edu/cmas/index.html" TargetMode="External"/><Relationship Id="rId61" Type="http://schemas.openxmlformats.org/officeDocument/2006/relationships/footer" Target="footer2.xml"/><Relationship Id="rId10" Type="http://schemas.openxmlformats.org/officeDocument/2006/relationships/hyperlink" Target="http://www.vox.com/2014/6/4/5776804/note-taking-by-hand-versus-laptop" TargetMode="External"/><Relationship Id="rId19" Type="http://schemas.openxmlformats.org/officeDocument/2006/relationships/hyperlink" Target="https://owa.uta.edu/owa/luket@exchange.uta.edu/redir.aspx?C=jqplelmmw0KcvkWv1pRv_rHS8ofUUtFIXl_CWZTLffEmCPyZf3x4ncUbBmD9p3gSPROCbhSJj7U.&amp;URL=https%3a%2f%2futa.mywconline.com%2f" TargetMode="External"/><Relationship Id="rId31" Type="http://schemas.openxmlformats.org/officeDocument/2006/relationships/hyperlink" Target="http://www.eeoc.gov/eeoc/newsroom/release/11-15-11a.cfm" TargetMode="External"/><Relationship Id="rId44" Type="http://schemas.openxmlformats.org/officeDocument/2006/relationships/hyperlink" Target="http://well.blogs.nytimes.com/2013/07/25/when-the-patient-is-racist/" TargetMode="External"/><Relationship Id="rId52" Type="http://schemas.openxmlformats.org/officeDocument/2006/relationships/hyperlink" Target="http://www.eeoc.gov/eeoc/newsroom/release/9-1-10.cfm"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ta.edu/profiles/myrtle-bell" TargetMode="External"/><Relationship Id="rId14" Type="http://schemas.openxmlformats.org/officeDocument/2006/relationships/hyperlink" Target="http://www.uta.edu/titleIX" TargetMode="External"/><Relationship Id="rId22" Type="http://schemas.openxmlformats.org/officeDocument/2006/relationships/hyperlink" Target="https://owa.uta.edu/owa/mpbell@exchange.uta.edu/redir.aspx?C=1F2guLspUkS1bwMw3RmIWjmFPNixj9FIoV2sHQ8iy7cNbRfsDZ1etyCaC6tIpQ_OJ5BH4HYpMsA.&amp;URL=mailto%3abrock%40uta.edu" TargetMode="External"/><Relationship Id="rId27" Type="http://schemas.openxmlformats.org/officeDocument/2006/relationships/hyperlink" Target="http://inequality.is/" TargetMode="External"/><Relationship Id="rId30" Type="http://schemas.openxmlformats.org/officeDocument/2006/relationships/hyperlink" Target="http://www.boston.com/bostonglobe/ideas/articles/2010/07/11/how_facts_backfire/?camp=misc:on:share:article" TargetMode="External"/><Relationship Id="rId35" Type="http://schemas.openxmlformats.org/officeDocument/2006/relationships/hyperlink" Target="http://www.cnn.com/2013/08/12/justice/new-york-stop-frisk/index.html?hpt=hp_t2" TargetMode="External"/><Relationship Id="rId43" Type="http://schemas.openxmlformats.org/officeDocument/2006/relationships/hyperlink" Target="http://www.cnn.com/2012/01/08/us/new-york-papa-johns-receipt/index.html?hpt=hp_bn1" TargetMode="External"/><Relationship Id="rId48" Type="http://schemas.openxmlformats.org/officeDocument/2006/relationships/hyperlink" Target="http://www.slate.com/blogs/lexicon_valley/2014/07/23/study_men_interrupt_women_more_in_tech_workplaces_but_high_ranking_women.html" TargetMode="External"/><Relationship Id="rId56" Type="http://schemas.openxmlformats.org/officeDocument/2006/relationships/hyperlink" Target="http://breakingprejudice.org/teaching/video-clips/ableism.html" TargetMode="External"/><Relationship Id="rId64" Type="http://schemas.openxmlformats.org/officeDocument/2006/relationships/fontTable" Target="fontTable.xml"/><Relationship Id="rId8" Type="http://schemas.openxmlformats.org/officeDocument/2006/relationships/hyperlink" Target="mailto:mpbell@uta.edu" TargetMode="External"/><Relationship Id="rId51" Type="http://schemas.openxmlformats.org/officeDocument/2006/relationships/hyperlink" Target="http://www.nytimes.com/2012/08/25/nyregion/after-tyler-clementis-suicide-his-parents-make-painful-changes-in-the-search-for-why.html?pagewanted=1&amp;_r=1" TargetMode="External"/><Relationship Id="rId3" Type="http://schemas.openxmlformats.org/officeDocument/2006/relationships/styles" Target="styles.xml"/><Relationship Id="rId12" Type="http://schemas.openxmlformats.org/officeDocument/2006/relationships/hyperlink" Target="http://wweb.uta.edu/aao/fao/" TargetMode="External"/><Relationship Id="rId17" Type="http://schemas.openxmlformats.org/officeDocument/2006/relationships/hyperlink" Target="mailto:resources@uta.edu" TargetMode="External"/><Relationship Id="rId25" Type="http://schemas.openxmlformats.org/officeDocument/2006/relationships/hyperlink" Target="http://www.usatoday.com/money/industries/banking/story/2012-07-12/wells-fargo-fine-discrimination-settlement/56170446/1" TargetMode="External"/><Relationship Id="rId33" Type="http://schemas.openxmlformats.org/officeDocument/2006/relationships/hyperlink" Target="http://www.nytimes.com/2011/12/18/opinion/sunday/young-black-and-frisked-by-the-nypd.html?_r=1" TargetMode="External"/><Relationship Id="rId38" Type="http://schemas.openxmlformats.org/officeDocument/2006/relationships/hyperlink" Target="http://www.theguardian.com/world/2014/aug/11/barneys-racial-profiling-settlement" TargetMode="External"/><Relationship Id="rId46" Type="http://schemas.openxmlformats.org/officeDocument/2006/relationships/hyperlink" Target="http://www.nbcnews.com/id/33332436/ns/us_news-life/t/interracial-couple-denied-marriage-license/#.U_pzPxEg99A" TargetMode="External"/><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E93F9-97CE-4C32-8914-51507CA6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7380</Words>
  <Characters>42066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49348</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2014-08-24T23:38:00Z</dcterms:created>
  <dcterms:modified xsi:type="dcterms:W3CDTF">2014-08-24T23:38:00Z</dcterms:modified>
</cp:coreProperties>
</file>