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8D3" w:rsidRPr="005D6CEE" w:rsidRDefault="005508D3" w:rsidP="00FF5AE5">
      <w:pPr>
        <w:jc w:val="center"/>
        <w:rPr>
          <w:rFonts w:ascii="Times New Roman" w:hAnsi="Times New Roman"/>
          <w:b/>
          <w:sz w:val="24"/>
          <w:szCs w:val="24"/>
        </w:rPr>
      </w:pPr>
      <w:r w:rsidRPr="005D6CEE">
        <w:rPr>
          <w:rFonts w:ascii="Times New Roman" w:hAnsi="Times New Roman"/>
          <w:b/>
          <w:sz w:val="24"/>
          <w:szCs w:val="24"/>
        </w:rPr>
        <w:t>The University of Texas at Arlington</w:t>
      </w:r>
    </w:p>
    <w:p w:rsidR="005508D3" w:rsidRDefault="006D0BF6" w:rsidP="00FF5AE5">
      <w:pPr>
        <w:jc w:val="center"/>
        <w:rPr>
          <w:rFonts w:ascii="Times New Roman" w:hAnsi="Times New Roman"/>
          <w:b/>
          <w:sz w:val="24"/>
          <w:szCs w:val="24"/>
        </w:rPr>
      </w:pPr>
      <w:r>
        <w:rPr>
          <w:rFonts w:ascii="Times New Roman" w:hAnsi="Times New Roman"/>
          <w:b/>
          <w:sz w:val="24"/>
          <w:szCs w:val="24"/>
        </w:rPr>
        <w:t>College of Nursing</w:t>
      </w:r>
    </w:p>
    <w:p w:rsidR="00AB6E24" w:rsidRPr="005D6CEE" w:rsidRDefault="00AB6E24" w:rsidP="00FF5AE5">
      <w:pPr>
        <w:jc w:val="center"/>
        <w:rPr>
          <w:rFonts w:ascii="Times New Roman" w:hAnsi="Times New Roman"/>
          <w:b/>
          <w:sz w:val="24"/>
          <w:szCs w:val="24"/>
        </w:rPr>
      </w:pPr>
      <w:r w:rsidRPr="00AB6E24">
        <w:rPr>
          <w:rFonts w:ascii="Times New Roman" w:hAnsi="Times New Roman"/>
          <w:b/>
          <w:sz w:val="24"/>
          <w:szCs w:val="24"/>
        </w:rPr>
        <w:t>N531</w:t>
      </w:r>
      <w:r w:rsidR="00AA41C7">
        <w:rPr>
          <w:rFonts w:ascii="Times New Roman" w:hAnsi="Times New Roman"/>
          <w:b/>
          <w:sz w:val="24"/>
          <w:szCs w:val="24"/>
        </w:rPr>
        <w:t>4</w:t>
      </w:r>
      <w:r w:rsidRPr="00AB6E24">
        <w:rPr>
          <w:rFonts w:ascii="Times New Roman" w:hAnsi="Times New Roman"/>
          <w:b/>
          <w:sz w:val="24"/>
          <w:szCs w:val="24"/>
        </w:rPr>
        <w:t xml:space="preserve"> </w:t>
      </w:r>
      <w:r w:rsidR="00AA41C7">
        <w:rPr>
          <w:rFonts w:ascii="Times New Roman" w:hAnsi="Times New Roman"/>
          <w:b/>
          <w:sz w:val="24"/>
          <w:szCs w:val="24"/>
        </w:rPr>
        <w:t>Invasive Procedures for Advanced Practice Nurses</w:t>
      </w:r>
    </w:p>
    <w:p w:rsidR="00ED60E8" w:rsidRPr="005D6CEE" w:rsidRDefault="00DE5740" w:rsidP="00FF5AE5">
      <w:pPr>
        <w:jc w:val="center"/>
        <w:rPr>
          <w:rFonts w:ascii="Times New Roman" w:hAnsi="Times New Roman"/>
          <w:b/>
          <w:sz w:val="24"/>
          <w:szCs w:val="24"/>
        </w:rPr>
      </w:pPr>
      <w:r>
        <w:rPr>
          <w:rFonts w:ascii="Times New Roman" w:hAnsi="Times New Roman"/>
          <w:b/>
          <w:sz w:val="24"/>
          <w:szCs w:val="24"/>
        </w:rPr>
        <w:t>Fall 2014</w:t>
      </w:r>
    </w:p>
    <w:p w:rsidR="00ED60E8" w:rsidRPr="005D6CEE" w:rsidRDefault="00ED60E8" w:rsidP="00FF5AE5">
      <w:pPr>
        <w:rPr>
          <w:rFonts w:ascii="Times New Roman" w:hAnsi="Times New Roman"/>
          <w:sz w:val="24"/>
          <w:szCs w:val="24"/>
        </w:rPr>
      </w:pPr>
    </w:p>
    <w:p w:rsidR="00AB6E24" w:rsidRDefault="00ED60E8" w:rsidP="00FF5AE5">
      <w:pPr>
        <w:rPr>
          <w:rFonts w:ascii="Times New Roman" w:hAnsi="Times New Roman"/>
          <w:b/>
          <w:sz w:val="24"/>
          <w:szCs w:val="24"/>
        </w:rPr>
      </w:pPr>
      <w:r w:rsidRPr="005D6CEE">
        <w:rPr>
          <w:rFonts w:ascii="Times New Roman" w:hAnsi="Times New Roman"/>
          <w:b/>
          <w:sz w:val="24"/>
          <w:szCs w:val="24"/>
          <w:u w:val="single"/>
        </w:rPr>
        <w:t>Instructor</w:t>
      </w:r>
      <w:r w:rsidRPr="005D6CEE">
        <w:rPr>
          <w:rFonts w:ascii="Times New Roman" w:hAnsi="Times New Roman"/>
          <w:b/>
          <w:sz w:val="24"/>
          <w:szCs w:val="24"/>
        </w:rPr>
        <w:t xml:space="preserve">(s): </w:t>
      </w:r>
    </w:p>
    <w:p w:rsidR="00AB6E24" w:rsidRDefault="00AB6E24" w:rsidP="00FF5AE5">
      <w:pPr>
        <w:rPr>
          <w:rFonts w:ascii="Times New Roman" w:hAnsi="Times New Roman"/>
          <w:b/>
          <w:sz w:val="24"/>
          <w:szCs w:val="24"/>
        </w:rPr>
      </w:pPr>
      <w:r>
        <w:rPr>
          <w:rFonts w:ascii="Times New Roman" w:hAnsi="Times New Roman"/>
          <w:b/>
          <w:sz w:val="24"/>
          <w:szCs w:val="24"/>
        </w:rPr>
        <w:t>Vicki C. Patrick, MS, APRN, ACNP-BC, CEN, FAEN</w:t>
      </w:r>
    </w:p>
    <w:p w:rsidR="00AB6E24" w:rsidRDefault="00AB6E24" w:rsidP="00FF5AE5">
      <w:pPr>
        <w:rPr>
          <w:rFonts w:ascii="Times New Roman" w:hAnsi="Times New Roman"/>
          <w:b/>
          <w:i/>
          <w:sz w:val="24"/>
          <w:szCs w:val="24"/>
        </w:rPr>
      </w:pPr>
      <w:r>
        <w:rPr>
          <w:rFonts w:ascii="Times New Roman" w:hAnsi="Times New Roman"/>
          <w:b/>
          <w:i/>
          <w:sz w:val="24"/>
          <w:szCs w:val="24"/>
        </w:rPr>
        <w:t>Clinical Instructor/Lead Teacher</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Number: Pickard Hall, # 624</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Telephone Number: (817) 272-2776</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Fax Number: (817) 272-5006</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 xml:space="preserve">Email Address: </w:t>
      </w:r>
      <w:hyperlink r:id="rId9" w:history="1">
        <w:r w:rsidRPr="00081900">
          <w:rPr>
            <w:rStyle w:val="Hyperlink"/>
            <w:rFonts w:ascii="Times New Roman" w:hAnsi="Times New Roman"/>
            <w:sz w:val="24"/>
            <w:szCs w:val="24"/>
          </w:rPr>
          <w:t>vpatrick@uta.edu</w:t>
        </w:r>
      </w:hyperlink>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 xml:space="preserve">Faculty Profile: </w:t>
      </w:r>
    </w:p>
    <w:p w:rsidR="00AB6E24" w:rsidRPr="00081900" w:rsidRDefault="00AB6E24" w:rsidP="00FF5AE5">
      <w:pPr>
        <w:rPr>
          <w:rFonts w:ascii="Times New Roman" w:hAnsi="Times New Roman"/>
          <w:sz w:val="24"/>
          <w:szCs w:val="24"/>
        </w:rPr>
      </w:pPr>
      <w:r w:rsidRPr="00081900">
        <w:rPr>
          <w:rFonts w:ascii="Times New Roman" w:hAnsi="Times New Roman"/>
          <w:sz w:val="24"/>
          <w:szCs w:val="24"/>
        </w:rPr>
        <w:t>Office Hours: By appointment</w:t>
      </w:r>
    </w:p>
    <w:p w:rsidR="00AA41C7" w:rsidRDefault="00AA41C7" w:rsidP="00AA41C7">
      <w:pPr>
        <w:rPr>
          <w:rFonts w:ascii="Times New Roman" w:hAnsi="Times New Roman"/>
          <w:b/>
          <w:sz w:val="24"/>
        </w:rPr>
      </w:pPr>
    </w:p>
    <w:p w:rsidR="00AA41C7" w:rsidRPr="00DC36AB" w:rsidRDefault="00AA41C7" w:rsidP="00AA41C7">
      <w:pPr>
        <w:rPr>
          <w:rFonts w:ascii="Times New Roman" w:hAnsi="Times New Roman"/>
          <w:b/>
          <w:sz w:val="24"/>
        </w:rPr>
      </w:pPr>
      <w:r w:rsidRPr="00DC36AB">
        <w:rPr>
          <w:rFonts w:ascii="Times New Roman" w:hAnsi="Times New Roman"/>
          <w:b/>
          <w:sz w:val="24"/>
        </w:rPr>
        <w:t>Lindy Moake, MSN, RN, PCCNP</w:t>
      </w:r>
    </w:p>
    <w:p w:rsidR="00AA41C7" w:rsidRPr="00DC36AB" w:rsidRDefault="00AA41C7" w:rsidP="00AA41C7">
      <w:pPr>
        <w:rPr>
          <w:rFonts w:ascii="Times New Roman" w:hAnsi="Times New Roman"/>
          <w:b/>
          <w:i/>
          <w:sz w:val="24"/>
        </w:rPr>
      </w:pPr>
      <w:r w:rsidRPr="00DC36AB">
        <w:rPr>
          <w:rFonts w:ascii="Times New Roman" w:hAnsi="Times New Roman"/>
          <w:b/>
          <w:i/>
          <w:iCs/>
          <w:sz w:val="24"/>
        </w:rPr>
        <w:t>Clinical Instructor</w:t>
      </w:r>
    </w:p>
    <w:p w:rsidR="00AA41C7" w:rsidRPr="00DC36AB" w:rsidRDefault="00AA41C7" w:rsidP="00AA41C7">
      <w:pPr>
        <w:rPr>
          <w:rFonts w:ascii="Times New Roman" w:hAnsi="Times New Roman"/>
          <w:sz w:val="24"/>
        </w:rPr>
      </w:pPr>
      <w:r w:rsidRPr="00DC36AB">
        <w:rPr>
          <w:rFonts w:ascii="Times New Roman" w:hAnsi="Times New Roman"/>
          <w:sz w:val="24"/>
        </w:rPr>
        <w:t>Office Number:  Pickard Hall #626</w:t>
      </w:r>
    </w:p>
    <w:p w:rsidR="00AA41C7" w:rsidRPr="00DC36AB" w:rsidRDefault="00AA41C7" w:rsidP="00AA41C7">
      <w:pPr>
        <w:rPr>
          <w:rFonts w:ascii="Times New Roman" w:hAnsi="Times New Roman"/>
          <w:sz w:val="24"/>
        </w:rPr>
      </w:pPr>
      <w:r w:rsidRPr="00DC36AB">
        <w:rPr>
          <w:rFonts w:ascii="Times New Roman" w:hAnsi="Times New Roman"/>
          <w:sz w:val="24"/>
        </w:rPr>
        <w:t>Office Hours: By Appointment</w:t>
      </w:r>
    </w:p>
    <w:p w:rsidR="00AA41C7" w:rsidRPr="00DC36AB" w:rsidRDefault="00AA41C7" w:rsidP="00AA41C7">
      <w:pPr>
        <w:rPr>
          <w:rFonts w:ascii="Times New Roman" w:hAnsi="Times New Roman"/>
          <w:sz w:val="24"/>
        </w:rPr>
      </w:pPr>
      <w:r w:rsidRPr="00DC36AB">
        <w:rPr>
          <w:rFonts w:ascii="Times New Roman" w:hAnsi="Times New Roman"/>
          <w:sz w:val="24"/>
        </w:rPr>
        <w:t>Office Telephone Number:  (817) 272-2776</w:t>
      </w:r>
    </w:p>
    <w:p w:rsidR="00AA41C7" w:rsidRPr="00DC36AB" w:rsidRDefault="00AA41C7" w:rsidP="00AA41C7">
      <w:pPr>
        <w:rPr>
          <w:rFonts w:ascii="Times New Roman" w:hAnsi="Times New Roman"/>
          <w:sz w:val="24"/>
        </w:rPr>
      </w:pPr>
      <w:r w:rsidRPr="00DC36AB">
        <w:rPr>
          <w:rFonts w:ascii="Times New Roman" w:hAnsi="Times New Roman"/>
          <w:sz w:val="24"/>
        </w:rPr>
        <w:t>Office Fax: (817) 272-5006</w:t>
      </w:r>
    </w:p>
    <w:p w:rsidR="00AA41C7" w:rsidRPr="00DC36AB" w:rsidRDefault="00AA41C7" w:rsidP="00AA41C7">
      <w:pPr>
        <w:rPr>
          <w:rFonts w:ascii="Times New Roman" w:hAnsi="Times New Roman"/>
          <w:sz w:val="24"/>
        </w:rPr>
      </w:pPr>
      <w:r w:rsidRPr="00DC36AB">
        <w:rPr>
          <w:rFonts w:ascii="Times New Roman" w:hAnsi="Times New Roman"/>
          <w:sz w:val="24"/>
        </w:rPr>
        <w:t xml:space="preserve">Email Address:  </w:t>
      </w:r>
      <w:hyperlink r:id="rId10" w:history="1">
        <w:r w:rsidRPr="00DC36AB">
          <w:rPr>
            <w:rStyle w:val="Hyperlink"/>
            <w:rFonts w:ascii="Times New Roman" w:hAnsi="Times New Roman"/>
            <w:sz w:val="24"/>
            <w:lang w:val="fr-FR"/>
          </w:rPr>
          <w:t>moake@uta.edu</w:t>
        </w:r>
      </w:hyperlink>
    </w:p>
    <w:p w:rsidR="00AB6E24" w:rsidRDefault="00AA41C7" w:rsidP="00AA41C7">
      <w:pPr>
        <w:rPr>
          <w:rFonts w:ascii="Times New Roman" w:hAnsi="Times New Roman"/>
          <w:b/>
          <w:i/>
          <w:sz w:val="24"/>
          <w:szCs w:val="24"/>
        </w:rPr>
      </w:pPr>
      <w:r w:rsidRPr="00DC36AB">
        <w:rPr>
          <w:rFonts w:ascii="Times New Roman" w:hAnsi="Times New Roman"/>
          <w:sz w:val="24"/>
        </w:rPr>
        <w:t xml:space="preserve">Faculty Profile:  </w:t>
      </w:r>
      <w:hyperlink r:id="rId11" w:history="1">
        <w:r w:rsidRPr="00DC36AB">
          <w:rPr>
            <w:rStyle w:val="Hyperlink"/>
            <w:rFonts w:ascii="Times New Roman" w:hAnsi="Times New Roman"/>
            <w:sz w:val="24"/>
            <w:lang w:val="de-DE"/>
          </w:rPr>
          <w:t>https://www.uta.edu/mentis/profile/?7458</w:t>
        </w:r>
      </w:hyperlink>
    </w:p>
    <w:p w:rsidR="00AB6E24" w:rsidRDefault="00AB6E24" w:rsidP="00FF5AE5">
      <w:pPr>
        <w:rPr>
          <w:rFonts w:ascii="Times New Roman" w:hAnsi="Times New Roman"/>
          <w:b/>
          <w:sz w:val="24"/>
          <w:szCs w:val="24"/>
        </w:rPr>
      </w:pPr>
    </w:p>
    <w:p w:rsidR="00AB6E24" w:rsidRDefault="00AB6E24" w:rsidP="00FF5AE5">
      <w:pPr>
        <w:rPr>
          <w:rFonts w:ascii="Times New Roman" w:hAnsi="Times New Roman"/>
          <w:b/>
          <w:sz w:val="24"/>
          <w:szCs w:val="24"/>
        </w:rPr>
      </w:pPr>
    </w:p>
    <w:p w:rsidR="005D6CEE" w:rsidRDefault="005D6CEE" w:rsidP="00FF5AE5">
      <w:pPr>
        <w:rPr>
          <w:rFonts w:ascii="Times New Roman" w:hAnsi="Times New Roman"/>
          <w:sz w:val="24"/>
          <w:szCs w:val="24"/>
        </w:rPr>
      </w:pPr>
    </w:p>
    <w:p w:rsidR="00ED60E8" w:rsidRDefault="00ED60E8" w:rsidP="00FF5AE5">
      <w:pPr>
        <w:rPr>
          <w:rFonts w:ascii="Times New Roman" w:hAnsi="Times New Roman"/>
          <w:sz w:val="24"/>
          <w:szCs w:val="24"/>
        </w:rPr>
      </w:pPr>
      <w:r w:rsidRPr="005D6CEE">
        <w:rPr>
          <w:rFonts w:ascii="Times New Roman" w:hAnsi="Times New Roman"/>
          <w:b/>
          <w:sz w:val="24"/>
          <w:szCs w:val="24"/>
          <w:u w:val="single"/>
        </w:rPr>
        <w:t>Section Information</w:t>
      </w:r>
      <w:r w:rsidRPr="005D6CEE">
        <w:rPr>
          <w:rFonts w:ascii="Times New Roman" w:hAnsi="Times New Roman"/>
          <w:b/>
          <w:sz w:val="24"/>
          <w:szCs w:val="24"/>
        </w:rPr>
        <w:t xml:space="preserve">: </w:t>
      </w:r>
      <w:r w:rsidR="00AB6E24" w:rsidRPr="00081900">
        <w:rPr>
          <w:rFonts w:ascii="Times New Roman" w:hAnsi="Times New Roman"/>
          <w:sz w:val="24"/>
          <w:szCs w:val="24"/>
        </w:rPr>
        <w:t>NURS 531</w:t>
      </w:r>
      <w:r w:rsidR="00AA41C7">
        <w:rPr>
          <w:rFonts w:ascii="Times New Roman" w:hAnsi="Times New Roman"/>
          <w:sz w:val="24"/>
          <w:szCs w:val="24"/>
        </w:rPr>
        <w:t>4</w:t>
      </w:r>
      <w:r w:rsidR="00AB6E24" w:rsidRPr="00081900">
        <w:rPr>
          <w:rFonts w:ascii="Times New Roman" w:hAnsi="Times New Roman"/>
          <w:sz w:val="24"/>
          <w:szCs w:val="24"/>
        </w:rPr>
        <w:t xml:space="preserve"> Sections 001-004</w:t>
      </w:r>
    </w:p>
    <w:p w:rsidR="00081900" w:rsidRPr="005D6CEE" w:rsidRDefault="00081900" w:rsidP="00FF5AE5">
      <w:pPr>
        <w:rPr>
          <w:rFonts w:ascii="Times New Roman" w:hAnsi="Times New Roman"/>
          <w:b/>
          <w:sz w:val="24"/>
          <w:szCs w:val="24"/>
        </w:rPr>
      </w:pPr>
    </w:p>
    <w:p w:rsidR="00AB6E24" w:rsidRPr="00081900" w:rsidRDefault="00ED60E8" w:rsidP="00FF5AE5">
      <w:pPr>
        <w:rPr>
          <w:rFonts w:ascii="Times New Roman" w:hAnsi="Times New Roman"/>
          <w:sz w:val="24"/>
          <w:szCs w:val="24"/>
        </w:rPr>
      </w:pPr>
      <w:r w:rsidRPr="005D6CEE">
        <w:rPr>
          <w:rFonts w:ascii="Times New Roman" w:hAnsi="Times New Roman"/>
          <w:b/>
          <w:sz w:val="24"/>
          <w:szCs w:val="24"/>
          <w:u w:val="single"/>
        </w:rPr>
        <w:t>Time and Place of Class Meetings</w:t>
      </w:r>
      <w:r w:rsidRPr="005D6CEE">
        <w:rPr>
          <w:rFonts w:ascii="Times New Roman" w:hAnsi="Times New Roman"/>
          <w:b/>
          <w:sz w:val="24"/>
          <w:szCs w:val="24"/>
        </w:rPr>
        <w:t xml:space="preserve">: </w:t>
      </w:r>
      <w:r w:rsidR="00AB6E24" w:rsidRPr="00081900">
        <w:rPr>
          <w:rFonts w:ascii="Times New Roman" w:hAnsi="Times New Roman"/>
          <w:sz w:val="24"/>
          <w:szCs w:val="24"/>
        </w:rPr>
        <w:t>Pickard Hall, Classroom number 223.  Tuesdays 9am-5pm.</w:t>
      </w:r>
    </w:p>
    <w:p w:rsidR="00AB6E24" w:rsidRDefault="00AB6E24" w:rsidP="00FF5AE5">
      <w:pPr>
        <w:rPr>
          <w:rFonts w:ascii="Times New Roman" w:hAnsi="Times New Roman"/>
          <w:b/>
          <w:sz w:val="24"/>
          <w:szCs w:val="24"/>
        </w:rPr>
      </w:pPr>
    </w:p>
    <w:p w:rsidR="00ED60E8" w:rsidRPr="00081900" w:rsidRDefault="00ED60E8" w:rsidP="00FF5AE5">
      <w:pPr>
        <w:rPr>
          <w:rFonts w:ascii="Times New Roman" w:hAnsi="Times New Roman"/>
          <w:sz w:val="24"/>
          <w:szCs w:val="24"/>
        </w:rPr>
      </w:pPr>
      <w:r w:rsidRPr="005D6CEE">
        <w:rPr>
          <w:rFonts w:ascii="Times New Roman" w:hAnsi="Times New Roman"/>
          <w:b/>
          <w:sz w:val="24"/>
          <w:szCs w:val="24"/>
          <w:u w:val="single"/>
        </w:rPr>
        <w:t>Description of Course Content</w:t>
      </w:r>
      <w:r w:rsidRPr="005D6CEE">
        <w:rPr>
          <w:rFonts w:ascii="Times New Roman" w:hAnsi="Times New Roman"/>
          <w:b/>
          <w:sz w:val="24"/>
          <w:szCs w:val="24"/>
        </w:rPr>
        <w:t xml:space="preserve">: </w:t>
      </w:r>
      <w:r w:rsidR="00081900" w:rsidRPr="00081900">
        <w:rPr>
          <w:rFonts w:ascii="Times New Roman" w:hAnsi="Times New Roman"/>
          <w:sz w:val="24"/>
          <w:szCs w:val="24"/>
        </w:rPr>
        <w:t xml:space="preserve">A theory and clinical procedures course designed for the Advanced Practice Nurse to acquire </w:t>
      </w:r>
      <w:r w:rsidR="00AA41C7">
        <w:rPr>
          <w:rFonts w:ascii="Times New Roman" w:hAnsi="Times New Roman"/>
          <w:sz w:val="24"/>
          <w:szCs w:val="24"/>
        </w:rPr>
        <w:t xml:space="preserve">invasive </w:t>
      </w:r>
      <w:r w:rsidR="00081900" w:rsidRPr="00081900">
        <w:rPr>
          <w:rFonts w:ascii="Times New Roman" w:hAnsi="Times New Roman"/>
          <w:sz w:val="24"/>
          <w:szCs w:val="24"/>
        </w:rPr>
        <w:t>skills and procedures in the clinical management of selected clients.</w:t>
      </w:r>
    </w:p>
    <w:p w:rsidR="00081900" w:rsidRPr="005D6CEE" w:rsidRDefault="00081900" w:rsidP="00FF5AE5">
      <w:pPr>
        <w:rPr>
          <w:rFonts w:ascii="Times New Roman" w:hAnsi="Times New Roman"/>
          <w:sz w:val="24"/>
          <w:szCs w:val="24"/>
        </w:rPr>
      </w:pPr>
    </w:p>
    <w:p w:rsidR="005D6CEE" w:rsidRDefault="00ED18A0" w:rsidP="005D6CEE">
      <w:pPr>
        <w:rPr>
          <w:rFonts w:ascii="Times New Roman" w:hAnsi="Times New Roman"/>
          <w:b/>
          <w:sz w:val="24"/>
          <w:szCs w:val="24"/>
        </w:rPr>
      </w:pPr>
      <w:r w:rsidRPr="005D6CEE">
        <w:rPr>
          <w:rFonts w:ascii="Times New Roman" w:hAnsi="Times New Roman"/>
          <w:b/>
          <w:sz w:val="24"/>
          <w:szCs w:val="24"/>
          <w:u w:val="single"/>
        </w:rPr>
        <w:t>Other Requirements</w:t>
      </w:r>
      <w:r w:rsidRPr="005D6CEE">
        <w:rPr>
          <w:rFonts w:ascii="Times New Roman" w:hAnsi="Times New Roman"/>
          <w:b/>
          <w:sz w:val="24"/>
          <w:szCs w:val="24"/>
        </w:rPr>
        <w:t xml:space="preserve">:  </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NURS 5334 or Certificate program standing.</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1.</w:t>
      </w:r>
      <w:r w:rsidRPr="00081900">
        <w:rPr>
          <w:rFonts w:ascii="Times New Roman" w:hAnsi="Times New Roman"/>
          <w:sz w:val="24"/>
          <w:szCs w:val="24"/>
        </w:rPr>
        <w:tab/>
        <w:t>Required laboratory attendance/participation (skills labs)</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2.</w:t>
      </w:r>
      <w:r w:rsidRPr="00081900">
        <w:rPr>
          <w:rFonts w:ascii="Times New Roman" w:hAnsi="Times New Roman"/>
          <w:sz w:val="24"/>
          <w:szCs w:val="24"/>
        </w:rPr>
        <w:tab/>
        <w:t>Exams (2)</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3.</w:t>
      </w:r>
      <w:r w:rsidRPr="00081900">
        <w:rPr>
          <w:rFonts w:ascii="Times New Roman" w:hAnsi="Times New Roman"/>
          <w:sz w:val="24"/>
          <w:szCs w:val="24"/>
        </w:rPr>
        <w:tab/>
        <w:t>Evidence Based Paper</w:t>
      </w:r>
    </w:p>
    <w:p w:rsidR="00081900" w:rsidRPr="00081900" w:rsidRDefault="00081900" w:rsidP="00081900">
      <w:pPr>
        <w:rPr>
          <w:rFonts w:ascii="Times New Roman" w:hAnsi="Times New Roman"/>
          <w:sz w:val="24"/>
          <w:szCs w:val="24"/>
        </w:rPr>
      </w:pPr>
      <w:r w:rsidRPr="00081900">
        <w:rPr>
          <w:rFonts w:ascii="Times New Roman" w:hAnsi="Times New Roman"/>
          <w:sz w:val="24"/>
          <w:szCs w:val="24"/>
        </w:rPr>
        <w:t>4.</w:t>
      </w:r>
      <w:r w:rsidRPr="00081900">
        <w:rPr>
          <w:rFonts w:ascii="Times New Roman" w:hAnsi="Times New Roman"/>
          <w:sz w:val="24"/>
          <w:szCs w:val="24"/>
        </w:rPr>
        <w:tab/>
        <w:t xml:space="preserve">Radiology </w:t>
      </w:r>
      <w:r w:rsidR="00AA41C7">
        <w:rPr>
          <w:rFonts w:ascii="Times New Roman" w:hAnsi="Times New Roman"/>
          <w:sz w:val="24"/>
          <w:szCs w:val="24"/>
        </w:rPr>
        <w:t xml:space="preserve">on line </w:t>
      </w:r>
      <w:r w:rsidRPr="00081900">
        <w:rPr>
          <w:rFonts w:ascii="Times New Roman" w:hAnsi="Times New Roman"/>
          <w:sz w:val="24"/>
          <w:szCs w:val="24"/>
        </w:rPr>
        <w:t>assignments</w:t>
      </w:r>
    </w:p>
    <w:p w:rsidR="00081900" w:rsidRPr="005D6CEE" w:rsidRDefault="00081900" w:rsidP="00081900">
      <w:pPr>
        <w:rPr>
          <w:rFonts w:ascii="Times New Roman" w:hAnsi="Times New Roman"/>
          <w:sz w:val="24"/>
          <w:szCs w:val="24"/>
        </w:rPr>
      </w:pPr>
      <w:r w:rsidRPr="00081900">
        <w:rPr>
          <w:rFonts w:ascii="Times New Roman" w:hAnsi="Times New Roman"/>
          <w:sz w:val="24"/>
          <w:szCs w:val="24"/>
        </w:rPr>
        <w:t>5.</w:t>
      </w:r>
      <w:r w:rsidRPr="00081900">
        <w:rPr>
          <w:rFonts w:ascii="Times New Roman" w:hAnsi="Times New Roman"/>
          <w:sz w:val="24"/>
          <w:szCs w:val="24"/>
        </w:rPr>
        <w:tab/>
        <w:t>Coding on line course, “The Basic E/M Coding Curriculum.”</w:t>
      </w:r>
    </w:p>
    <w:p w:rsidR="00ED18A0" w:rsidRPr="005D6CEE" w:rsidRDefault="00ED18A0" w:rsidP="00FF5AE5">
      <w:pPr>
        <w:rPr>
          <w:rFonts w:ascii="Times New Roman" w:hAnsi="Times New Roman"/>
          <w:sz w:val="24"/>
          <w:szCs w:val="24"/>
        </w:rPr>
      </w:pPr>
    </w:p>
    <w:p w:rsidR="00081900" w:rsidRPr="00081900" w:rsidRDefault="00ED60E8" w:rsidP="00081900">
      <w:pPr>
        <w:rPr>
          <w:rFonts w:ascii="Times New Roman" w:hAnsi="Times New Roman"/>
          <w:sz w:val="24"/>
          <w:szCs w:val="24"/>
        </w:rPr>
      </w:pPr>
      <w:r w:rsidRPr="005D6CEE">
        <w:rPr>
          <w:rFonts w:ascii="Times New Roman" w:hAnsi="Times New Roman"/>
          <w:b/>
          <w:sz w:val="24"/>
          <w:szCs w:val="24"/>
          <w:u w:val="single"/>
        </w:rPr>
        <w:t>Student Learning Outcomes</w:t>
      </w:r>
      <w:r w:rsidRPr="005D6CEE">
        <w:rPr>
          <w:rFonts w:ascii="Times New Roman" w:hAnsi="Times New Roman"/>
          <w:b/>
          <w:sz w:val="24"/>
          <w:szCs w:val="24"/>
        </w:rPr>
        <w:t xml:space="preserve">:  </w:t>
      </w:r>
      <w:r w:rsidR="00081900" w:rsidRPr="00081900">
        <w:rPr>
          <w:rFonts w:ascii="Times New Roman" w:hAnsi="Times New Roman"/>
          <w:sz w:val="24"/>
          <w:szCs w:val="24"/>
        </w:rPr>
        <w:t>Upon completion of the course, the student will be able to:</w:t>
      </w:r>
    </w:p>
    <w:p w:rsidR="00AA41C7" w:rsidRPr="00DC36AB" w:rsidRDefault="00AA41C7" w:rsidP="00AA41C7">
      <w:pPr>
        <w:pStyle w:val="ListParagraph"/>
        <w:numPr>
          <w:ilvl w:val="0"/>
          <w:numId w:val="27"/>
        </w:numPr>
        <w:ind w:left="360"/>
        <w:rPr>
          <w:rFonts w:ascii="Times New Roman" w:hAnsi="Times New Roman"/>
          <w:sz w:val="24"/>
        </w:rPr>
      </w:pPr>
      <w:r w:rsidRPr="00DC36AB">
        <w:rPr>
          <w:rFonts w:ascii="Times New Roman" w:hAnsi="Times New Roman"/>
          <w:sz w:val="24"/>
        </w:rPr>
        <w:t>Interpret invasive monitoring and/or diagnostic test data.</w:t>
      </w:r>
    </w:p>
    <w:p w:rsidR="00AA41C7" w:rsidRDefault="00AA41C7" w:rsidP="00AA41C7">
      <w:pPr>
        <w:numPr>
          <w:ilvl w:val="0"/>
          <w:numId w:val="27"/>
        </w:numPr>
        <w:ind w:left="360"/>
        <w:rPr>
          <w:rFonts w:ascii="Times New Roman" w:hAnsi="Times New Roman"/>
          <w:sz w:val="24"/>
        </w:rPr>
      </w:pPr>
      <w:r w:rsidRPr="00DC36AB">
        <w:rPr>
          <w:rFonts w:ascii="Times New Roman" w:hAnsi="Times New Roman"/>
          <w:sz w:val="24"/>
        </w:rPr>
        <w:t>Document skill performance and patient responses.</w:t>
      </w:r>
    </w:p>
    <w:p w:rsidR="00AA41C7" w:rsidRPr="00DC36AB" w:rsidRDefault="00AA41C7" w:rsidP="00AA41C7">
      <w:pPr>
        <w:numPr>
          <w:ilvl w:val="0"/>
          <w:numId w:val="27"/>
        </w:numPr>
        <w:ind w:left="360"/>
        <w:rPr>
          <w:rFonts w:ascii="Times New Roman" w:hAnsi="Times New Roman"/>
          <w:sz w:val="24"/>
        </w:rPr>
      </w:pPr>
      <w:r w:rsidRPr="00DC36AB">
        <w:rPr>
          <w:rFonts w:ascii="Times New Roman" w:hAnsi="Times New Roman"/>
          <w:sz w:val="24"/>
        </w:rPr>
        <w:t>Analyze patient selection criteria, pathophysiology, and indications/contraindications when performing invasive skills and therapies.</w:t>
      </w:r>
    </w:p>
    <w:p w:rsidR="00AA41C7" w:rsidRPr="00DC36AB" w:rsidRDefault="00AA41C7" w:rsidP="00AA41C7">
      <w:pPr>
        <w:numPr>
          <w:ilvl w:val="0"/>
          <w:numId w:val="27"/>
        </w:numPr>
        <w:ind w:left="360"/>
        <w:rPr>
          <w:rFonts w:ascii="Times New Roman" w:hAnsi="Times New Roman"/>
          <w:sz w:val="24"/>
        </w:rPr>
      </w:pPr>
      <w:r w:rsidRPr="00DC36AB">
        <w:rPr>
          <w:rFonts w:ascii="Times New Roman" w:hAnsi="Times New Roman"/>
          <w:sz w:val="24"/>
        </w:rPr>
        <w:t>Perform and select diagnostic and therapeutic procedures based on patient assessment criteria.</w:t>
      </w:r>
    </w:p>
    <w:p w:rsidR="00AA41C7" w:rsidRPr="00DC36AB" w:rsidRDefault="00AA41C7" w:rsidP="00AA41C7">
      <w:pPr>
        <w:pStyle w:val="ListParagraph"/>
        <w:numPr>
          <w:ilvl w:val="0"/>
          <w:numId w:val="27"/>
        </w:numPr>
        <w:ind w:left="360"/>
        <w:rPr>
          <w:rFonts w:ascii="Times New Roman" w:hAnsi="Times New Roman"/>
          <w:sz w:val="24"/>
        </w:rPr>
      </w:pPr>
      <w:r w:rsidRPr="00DC36AB">
        <w:rPr>
          <w:rFonts w:ascii="Times New Roman" w:hAnsi="Times New Roman"/>
          <w:sz w:val="24"/>
        </w:rPr>
        <w:t>Analyze research findings and health care organization practices related to invasive procedures</w:t>
      </w:r>
    </w:p>
    <w:p w:rsidR="00081900" w:rsidRDefault="00081900" w:rsidP="00FF5AE5">
      <w:pPr>
        <w:rPr>
          <w:rFonts w:ascii="Times New Roman" w:hAnsi="Times New Roman"/>
          <w:b/>
          <w:sz w:val="24"/>
          <w:szCs w:val="24"/>
          <w:u w:val="single"/>
        </w:rPr>
      </w:pPr>
    </w:p>
    <w:p w:rsidR="00621A71" w:rsidRDefault="00ED60E8" w:rsidP="00FF5AE5">
      <w:pPr>
        <w:rPr>
          <w:rFonts w:ascii="Times New Roman" w:hAnsi="Times New Roman"/>
          <w:sz w:val="24"/>
          <w:szCs w:val="24"/>
        </w:rPr>
      </w:pPr>
      <w:r w:rsidRPr="005D6CEE">
        <w:rPr>
          <w:rFonts w:ascii="Times New Roman" w:hAnsi="Times New Roman"/>
          <w:b/>
          <w:sz w:val="24"/>
          <w:szCs w:val="24"/>
          <w:u w:val="single"/>
        </w:rPr>
        <w:lastRenderedPageBreak/>
        <w:t>Required Textbooks and Other Course Materials</w:t>
      </w:r>
      <w:r w:rsidRPr="005D6CEE">
        <w:rPr>
          <w:rFonts w:ascii="Times New Roman" w:hAnsi="Times New Roman"/>
          <w:b/>
          <w:sz w:val="24"/>
          <w:szCs w:val="24"/>
        </w:rPr>
        <w:t xml:space="preserve">: </w:t>
      </w:r>
    </w:p>
    <w:p w:rsidR="00582505" w:rsidRPr="00DC36AB" w:rsidRDefault="00582505" w:rsidP="00582505">
      <w:pPr>
        <w:pStyle w:val="ListParagraph"/>
        <w:numPr>
          <w:ilvl w:val="0"/>
          <w:numId w:val="28"/>
        </w:numPr>
        <w:ind w:left="360"/>
        <w:rPr>
          <w:rFonts w:ascii="Times New Roman" w:hAnsi="Times New Roman"/>
          <w:sz w:val="24"/>
        </w:rPr>
      </w:pPr>
      <w:r w:rsidRPr="00DC36AB">
        <w:rPr>
          <w:rFonts w:ascii="Times New Roman" w:hAnsi="Times New Roman"/>
          <w:sz w:val="24"/>
        </w:rPr>
        <w:t xml:space="preserve">Pfenninger, J., Fowler, G.  (2010). </w:t>
      </w:r>
      <w:r w:rsidRPr="00DC36AB">
        <w:rPr>
          <w:rFonts w:ascii="Times New Roman" w:hAnsi="Times New Roman"/>
          <w:i/>
          <w:sz w:val="24"/>
        </w:rPr>
        <w:t xml:space="preserve">Procedures for Primary Care Physicians. </w:t>
      </w:r>
      <w:r w:rsidRPr="00DC36AB">
        <w:rPr>
          <w:rFonts w:ascii="Times New Roman" w:hAnsi="Times New Roman"/>
          <w:sz w:val="24"/>
        </w:rPr>
        <w:t>(3</w:t>
      </w:r>
      <w:r w:rsidRPr="00DC36AB">
        <w:rPr>
          <w:rFonts w:ascii="Times New Roman" w:hAnsi="Times New Roman"/>
          <w:sz w:val="24"/>
          <w:vertAlign w:val="superscript"/>
        </w:rPr>
        <w:t>rd</w:t>
      </w:r>
      <w:r w:rsidRPr="00DC36AB">
        <w:rPr>
          <w:rFonts w:ascii="Times New Roman" w:hAnsi="Times New Roman"/>
          <w:sz w:val="24"/>
        </w:rPr>
        <w:t xml:space="preserve"> ed.). Philadelphia, PA: Elsevier Mosby.  </w:t>
      </w:r>
      <w:r w:rsidRPr="00DC36AB">
        <w:rPr>
          <w:rFonts w:ascii="Times New Roman" w:hAnsi="Times New Roman"/>
          <w:b/>
          <w:sz w:val="24"/>
        </w:rPr>
        <w:t>ISBN:  9780323052672</w:t>
      </w:r>
    </w:p>
    <w:p w:rsidR="00582505" w:rsidRPr="00DC36AB" w:rsidRDefault="00582505" w:rsidP="00582505">
      <w:pPr>
        <w:pStyle w:val="ListParagraph"/>
        <w:numPr>
          <w:ilvl w:val="0"/>
          <w:numId w:val="28"/>
        </w:numPr>
        <w:ind w:left="360"/>
        <w:rPr>
          <w:rFonts w:ascii="Times New Roman" w:hAnsi="Times New Roman"/>
          <w:sz w:val="24"/>
        </w:rPr>
      </w:pPr>
      <w:r w:rsidRPr="00DC36AB">
        <w:rPr>
          <w:rFonts w:ascii="Times New Roman" w:hAnsi="Times New Roman"/>
          <w:sz w:val="24"/>
        </w:rPr>
        <w:t xml:space="preserve">Fischer, M., (2013). </w:t>
      </w:r>
      <w:r w:rsidRPr="00DC36AB">
        <w:rPr>
          <w:rFonts w:ascii="Times New Roman" w:hAnsi="Times New Roman"/>
          <w:i/>
          <w:sz w:val="24"/>
        </w:rPr>
        <w:t xml:space="preserve">Respiratory Nuts and Bolts. </w:t>
      </w:r>
      <w:r w:rsidRPr="00DC36AB">
        <w:rPr>
          <w:rFonts w:ascii="Times New Roman" w:hAnsi="Times New Roman"/>
          <w:sz w:val="24"/>
        </w:rPr>
        <w:t xml:space="preserve"> American Respiratory Consulting Services.  </w:t>
      </w:r>
      <w:r w:rsidRPr="00DC36AB">
        <w:rPr>
          <w:rFonts w:ascii="Times New Roman" w:hAnsi="Times New Roman"/>
          <w:b/>
          <w:sz w:val="24"/>
        </w:rPr>
        <w:t>ISBN:</w:t>
      </w:r>
      <w:r w:rsidRPr="00DC36AB">
        <w:rPr>
          <w:rFonts w:ascii="Times New Roman" w:hAnsi="Times New Roman"/>
          <w:sz w:val="24"/>
        </w:rPr>
        <w:t xml:space="preserve">  </w:t>
      </w:r>
      <w:r w:rsidRPr="00DC36AB">
        <w:rPr>
          <w:rFonts w:ascii="Times New Roman" w:hAnsi="Times New Roman"/>
          <w:b/>
          <w:sz w:val="24"/>
        </w:rPr>
        <w:t>9780982585610</w:t>
      </w:r>
    </w:p>
    <w:p w:rsidR="00582505" w:rsidRPr="00DC36AB" w:rsidRDefault="00582505" w:rsidP="00582505">
      <w:pPr>
        <w:pStyle w:val="ListParagraph"/>
        <w:numPr>
          <w:ilvl w:val="0"/>
          <w:numId w:val="28"/>
        </w:numPr>
        <w:ind w:left="360"/>
        <w:rPr>
          <w:rFonts w:ascii="Times New Roman" w:hAnsi="Times New Roman"/>
          <w:sz w:val="24"/>
        </w:rPr>
      </w:pPr>
      <w:r w:rsidRPr="00DC36AB">
        <w:rPr>
          <w:rFonts w:ascii="Times New Roman" w:hAnsi="Times New Roman"/>
          <w:sz w:val="24"/>
        </w:rPr>
        <w:t xml:space="preserve">Herring, W., (2011). </w:t>
      </w:r>
      <w:r w:rsidRPr="00DC36AB">
        <w:rPr>
          <w:rFonts w:ascii="Times New Roman" w:hAnsi="Times New Roman"/>
          <w:i/>
          <w:sz w:val="24"/>
        </w:rPr>
        <w:t>Learning Radiology: Recognizing the Basics</w:t>
      </w:r>
      <w:r w:rsidRPr="00DC36AB">
        <w:rPr>
          <w:rFonts w:ascii="Times New Roman" w:hAnsi="Times New Roman"/>
          <w:sz w:val="24"/>
        </w:rPr>
        <w:t>. (2</w:t>
      </w:r>
      <w:r w:rsidRPr="00DC36AB">
        <w:rPr>
          <w:rFonts w:ascii="Times New Roman" w:hAnsi="Times New Roman"/>
          <w:sz w:val="24"/>
          <w:vertAlign w:val="superscript"/>
        </w:rPr>
        <w:t>nd</w:t>
      </w:r>
      <w:r w:rsidRPr="00DC36AB">
        <w:rPr>
          <w:rFonts w:ascii="Times New Roman" w:hAnsi="Times New Roman"/>
          <w:sz w:val="24"/>
        </w:rPr>
        <w:t xml:space="preserve"> ed.). Philadelphia PA: Elsevier Mosby.  </w:t>
      </w:r>
      <w:r w:rsidRPr="00DC36AB">
        <w:rPr>
          <w:rFonts w:ascii="Times New Roman" w:hAnsi="Times New Roman"/>
          <w:b/>
          <w:sz w:val="24"/>
        </w:rPr>
        <w:t>ISBN:  9780323074445</w:t>
      </w:r>
    </w:p>
    <w:p w:rsidR="00582505" w:rsidRPr="00DC36AB" w:rsidRDefault="00582505" w:rsidP="00582505">
      <w:pPr>
        <w:pStyle w:val="ListParagraph"/>
        <w:numPr>
          <w:ilvl w:val="0"/>
          <w:numId w:val="28"/>
        </w:numPr>
        <w:ind w:left="360"/>
        <w:rPr>
          <w:rFonts w:ascii="Times New Roman" w:hAnsi="Times New Roman"/>
          <w:sz w:val="24"/>
        </w:rPr>
      </w:pPr>
      <w:r w:rsidRPr="00DC36AB">
        <w:rPr>
          <w:rFonts w:ascii="Times New Roman" w:hAnsi="Times New Roman"/>
          <w:sz w:val="24"/>
        </w:rPr>
        <w:t xml:space="preserve">Wesley, K. (2011). </w:t>
      </w:r>
      <w:r w:rsidRPr="00DC36AB">
        <w:rPr>
          <w:rFonts w:ascii="Times New Roman" w:hAnsi="Times New Roman"/>
          <w:i/>
          <w:sz w:val="24"/>
        </w:rPr>
        <w:t>Huszar's Basic Dysrhythmias and Acute Coronary Syndromes</w:t>
      </w:r>
      <w:r w:rsidRPr="00DC36AB">
        <w:rPr>
          <w:rFonts w:ascii="Times New Roman" w:hAnsi="Times New Roman"/>
          <w:sz w:val="24"/>
        </w:rPr>
        <w:t>. (4</w:t>
      </w:r>
      <w:r w:rsidRPr="00DC36AB">
        <w:rPr>
          <w:rFonts w:ascii="Times New Roman" w:hAnsi="Times New Roman"/>
          <w:sz w:val="24"/>
          <w:vertAlign w:val="superscript"/>
        </w:rPr>
        <w:t>th</w:t>
      </w:r>
      <w:r w:rsidRPr="00DC36AB">
        <w:rPr>
          <w:rFonts w:ascii="Times New Roman" w:hAnsi="Times New Roman"/>
          <w:sz w:val="24"/>
        </w:rPr>
        <w:t xml:space="preserve"> ed.). Mosby/JEMS.  </w:t>
      </w:r>
      <w:r w:rsidRPr="00DC36AB">
        <w:rPr>
          <w:rFonts w:ascii="Times New Roman" w:hAnsi="Times New Roman"/>
          <w:b/>
          <w:sz w:val="24"/>
        </w:rPr>
        <w:t>ISBN: 9780323039741 FNP, AGNP, and ACNP majors</w:t>
      </w:r>
      <w:r>
        <w:rPr>
          <w:rFonts w:ascii="Times New Roman" w:hAnsi="Times New Roman"/>
          <w:b/>
          <w:sz w:val="24"/>
        </w:rPr>
        <w:t xml:space="preserve"> ONLY</w:t>
      </w:r>
    </w:p>
    <w:p w:rsidR="00582505" w:rsidRDefault="00582505" w:rsidP="00582505">
      <w:pPr>
        <w:pStyle w:val="ListParagraph"/>
        <w:numPr>
          <w:ilvl w:val="0"/>
          <w:numId w:val="28"/>
        </w:numPr>
        <w:ind w:left="360"/>
        <w:rPr>
          <w:rFonts w:ascii="Times New Roman" w:hAnsi="Times New Roman"/>
          <w:sz w:val="24"/>
        </w:rPr>
      </w:pPr>
      <w:r w:rsidRPr="00DC36AB">
        <w:rPr>
          <w:rFonts w:ascii="Times New Roman" w:hAnsi="Times New Roman"/>
          <w:sz w:val="24"/>
        </w:rPr>
        <w:t xml:space="preserve">Park, M. &amp; Guntheroth, W. (2006) </w:t>
      </w:r>
      <w:r w:rsidRPr="00DC36AB">
        <w:rPr>
          <w:rFonts w:ascii="Times New Roman" w:hAnsi="Times New Roman"/>
          <w:i/>
          <w:iCs/>
          <w:sz w:val="24"/>
        </w:rPr>
        <w:t xml:space="preserve">How to Read Pediatric EKG’s. </w:t>
      </w:r>
      <w:r w:rsidRPr="00DC36AB">
        <w:rPr>
          <w:rFonts w:ascii="Times New Roman" w:hAnsi="Times New Roman"/>
          <w:sz w:val="24"/>
        </w:rPr>
        <w:t>(4</w:t>
      </w:r>
      <w:r w:rsidRPr="00DC36AB">
        <w:rPr>
          <w:rFonts w:ascii="Times New Roman" w:hAnsi="Times New Roman"/>
          <w:sz w:val="24"/>
          <w:vertAlign w:val="superscript"/>
        </w:rPr>
        <w:t>th</w:t>
      </w:r>
      <w:r w:rsidRPr="00DC36AB">
        <w:rPr>
          <w:rFonts w:ascii="Times New Roman" w:hAnsi="Times New Roman"/>
          <w:sz w:val="24"/>
        </w:rPr>
        <w:t xml:space="preserve"> Ed.) Philadelphia:Mosby. </w:t>
      </w:r>
      <w:r w:rsidRPr="00DC36AB">
        <w:rPr>
          <w:rFonts w:ascii="Times New Roman" w:hAnsi="Times New Roman"/>
          <w:b/>
          <w:bCs/>
          <w:sz w:val="24"/>
        </w:rPr>
        <w:t>ISBN:  9780323035705</w:t>
      </w:r>
      <w:r>
        <w:rPr>
          <w:rFonts w:ascii="Times New Roman" w:hAnsi="Times New Roman"/>
          <w:b/>
          <w:bCs/>
          <w:sz w:val="24"/>
        </w:rPr>
        <w:t xml:space="preserve"> - </w:t>
      </w:r>
      <w:r w:rsidRPr="00DC36AB">
        <w:rPr>
          <w:rFonts w:ascii="Times New Roman" w:hAnsi="Times New Roman"/>
          <w:b/>
          <w:sz w:val="24"/>
        </w:rPr>
        <w:t>PNP, ACPNP majors ONLY</w:t>
      </w:r>
    </w:p>
    <w:p w:rsidR="00582505" w:rsidRPr="00C333FF" w:rsidRDefault="00582505" w:rsidP="00582505">
      <w:pPr>
        <w:pStyle w:val="ListParagraph"/>
        <w:numPr>
          <w:ilvl w:val="0"/>
          <w:numId w:val="28"/>
        </w:numPr>
        <w:ind w:left="360"/>
        <w:rPr>
          <w:rFonts w:ascii="Times New Roman" w:hAnsi="Times New Roman"/>
          <w:sz w:val="24"/>
        </w:rPr>
      </w:pPr>
      <w:r w:rsidRPr="00C333FF">
        <w:rPr>
          <w:rFonts w:ascii="Times New Roman" w:hAnsi="Times New Roman"/>
          <w:sz w:val="24"/>
        </w:rPr>
        <w:t>E/M University, “</w:t>
      </w:r>
      <w:r w:rsidRPr="00C333FF">
        <w:rPr>
          <w:rFonts w:ascii="Times New Roman" w:hAnsi="Times New Roman"/>
          <w:b/>
          <w:bCs/>
          <w:sz w:val="24"/>
        </w:rPr>
        <w:t xml:space="preserve">The Basic E/M Coding Curriculum,” </w:t>
      </w:r>
      <w:r w:rsidRPr="00C333FF">
        <w:rPr>
          <w:rFonts w:ascii="Times New Roman" w:hAnsi="Times New Roman"/>
          <w:bCs/>
          <w:sz w:val="24"/>
        </w:rPr>
        <w:t xml:space="preserve">available at </w:t>
      </w:r>
      <w:hyperlink r:id="rId12" w:history="1">
        <w:r w:rsidRPr="00C333FF">
          <w:rPr>
            <w:rStyle w:val="Hyperlink"/>
            <w:rFonts w:ascii="Times New Roman" w:hAnsi="Times New Roman"/>
            <w:sz w:val="24"/>
          </w:rPr>
          <w:t>www.emuniversity.com</w:t>
        </w:r>
      </w:hyperlink>
      <w:r w:rsidRPr="00C333FF">
        <w:rPr>
          <w:rFonts w:ascii="Times New Roman" w:hAnsi="Times New Roman"/>
          <w:sz w:val="24"/>
        </w:rPr>
        <w:t xml:space="preserve"> (Peter Jensen, E/M University).  Click on the course link on the home page.  </w:t>
      </w:r>
      <w:r w:rsidRPr="00C333FF">
        <w:rPr>
          <w:rFonts w:ascii="Times New Roman" w:hAnsi="Times New Roman"/>
          <w:b/>
          <w:i/>
          <w:sz w:val="24"/>
          <w:u w:val="single"/>
        </w:rPr>
        <w:t>Each student must register and pay a $21.99 course fee.</w:t>
      </w:r>
    </w:p>
    <w:p w:rsidR="00081900" w:rsidRPr="00081900" w:rsidRDefault="00081900" w:rsidP="00081900">
      <w:pPr>
        <w:rPr>
          <w:rFonts w:ascii="Times New Roman" w:hAnsi="Times New Roman"/>
          <w:b/>
          <w:sz w:val="24"/>
          <w:szCs w:val="24"/>
        </w:rPr>
      </w:pPr>
    </w:p>
    <w:p w:rsidR="00081900" w:rsidRPr="00081900" w:rsidRDefault="00081900" w:rsidP="00081900">
      <w:pPr>
        <w:rPr>
          <w:rFonts w:ascii="Times New Roman" w:hAnsi="Times New Roman"/>
          <w:b/>
          <w:sz w:val="24"/>
          <w:szCs w:val="24"/>
        </w:rPr>
      </w:pPr>
      <w:r w:rsidRPr="00081900">
        <w:rPr>
          <w:rFonts w:ascii="Times New Roman" w:hAnsi="Times New Roman"/>
          <w:b/>
          <w:sz w:val="24"/>
          <w:szCs w:val="24"/>
        </w:rPr>
        <w:t>Recommended Textbooks:</w:t>
      </w:r>
    </w:p>
    <w:p w:rsidR="00582505" w:rsidRPr="00DC36AB" w:rsidRDefault="00582505" w:rsidP="00582505">
      <w:pPr>
        <w:pStyle w:val="ListParagraph"/>
        <w:numPr>
          <w:ilvl w:val="0"/>
          <w:numId w:val="29"/>
        </w:numPr>
        <w:ind w:left="360"/>
        <w:rPr>
          <w:rFonts w:ascii="Times New Roman" w:hAnsi="Times New Roman"/>
          <w:sz w:val="24"/>
        </w:rPr>
      </w:pPr>
      <w:r w:rsidRPr="00DC36AB">
        <w:rPr>
          <w:rFonts w:ascii="Times New Roman" w:hAnsi="Times New Roman"/>
          <w:sz w:val="24"/>
        </w:rPr>
        <w:t xml:space="preserve">Adams, G., Bresnick, S. (2006). </w:t>
      </w:r>
      <w:r w:rsidRPr="00DC36AB">
        <w:rPr>
          <w:rFonts w:ascii="Times New Roman" w:hAnsi="Times New Roman"/>
          <w:i/>
          <w:sz w:val="24"/>
        </w:rPr>
        <w:t>On Call Procedures</w:t>
      </w:r>
      <w:r w:rsidRPr="00DC36AB">
        <w:rPr>
          <w:rFonts w:ascii="Times New Roman" w:hAnsi="Times New Roman"/>
          <w:sz w:val="24"/>
        </w:rPr>
        <w:t>. (2</w:t>
      </w:r>
      <w:r w:rsidRPr="00DC36AB">
        <w:rPr>
          <w:rFonts w:ascii="Times New Roman" w:hAnsi="Times New Roman"/>
          <w:sz w:val="24"/>
          <w:vertAlign w:val="superscript"/>
        </w:rPr>
        <w:t>nd</w:t>
      </w:r>
      <w:r w:rsidRPr="00DC36AB">
        <w:rPr>
          <w:rFonts w:ascii="Times New Roman" w:hAnsi="Times New Roman"/>
          <w:sz w:val="24"/>
        </w:rPr>
        <w:t xml:space="preserve"> ed.). Saunders.  </w:t>
      </w:r>
      <w:r w:rsidRPr="00DC36AB">
        <w:rPr>
          <w:rFonts w:ascii="Times New Roman" w:hAnsi="Times New Roman"/>
          <w:b/>
          <w:sz w:val="24"/>
        </w:rPr>
        <w:t>ISBN: 9781416024446</w:t>
      </w:r>
    </w:p>
    <w:p w:rsidR="00582505" w:rsidRPr="00DC36AB" w:rsidRDefault="00582505" w:rsidP="00582505">
      <w:pPr>
        <w:pStyle w:val="ListParagraph"/>
        <w:numPr>
          <w:ilvl w:val="0"/>
          <w:numId w:val="29"/>
        </w:numPr>
        <w:ind w:left="360"/>
        <w:rPr>
          <w:rFonts w:ascii="Times New Roman" w:hAnsi="Times New Roman"/>
          <w:sz w:val="24"/>
        </w:rPr>
      </w:pPr>
      <w:r w:rsidRPr="00DC36AB">
        <w:rPr>
          <w:rFonts w:ascii="Times New Roman" w:hAnsi="Times New Roman"/>
          <w:sz w:val="24"/>
        </w:rPr>
        <w:t xml:space="preserve">Irwin, R., Rippe, J., Lisbon, A., Heard, S., (2011). </w:t>
      </w:r>
      <w:r w:rsidRPr="00DC36AB">
        <w:rPr>
          <w:rFonts w:ascii="Times New Roman" w:hAnsi="Times New Roman"/>
          <w:i/>
          <w:sz w:val="24"/>
        </w:rPr>
        <w:t>Irwin &amp; Rippe's Procedures, Techniques and Minimally Invasive Monitoring in Intensive Care Medicine</w:t>
      </w:r>
      <w:r w:rsidRPr="00DC36AB">
        <w:rPr>
          <w:rFonts w:ascii="Times New Roman" w:hAnsi="Times New Roman"/>
          <w:sz w:val="24"/>
        </w:rPr>
        <w:t>. (5</w:t>
      </w:r>
      <w:r w:rsidRPr="00DC36AB">
        <w:rPr>
          <w:rFonts w:ascii="Times New Roman" w:hAnsi="Times New Roman"/>
          <w:sz w:val="24"/>
          <w:vertAlign w:val="superscript"/>
        </w:rPr>
        <w:t>th</w:t>
      </w:r>
      <w:r w:rsidRPr="00DC36AB">
        <w:rPr>
          <w:rFonts w:ascii="Times New Roman" w:hAnsi="Times New Roman"/>
          <w:sz w:val="24"/>
        </w:rPr>
        <w:t xml:space="preserve"> ed.). Philadelphia, PA: Lippincott Williams &amp; Wilkins.  </w:t>
      </w:r>
      <w:r w:rsidRPr="00DC36AB">
        <w:rPr>
          <w:rFonts w:ascii="Times New Roman" w:hAnsi="Times New Roman"/>
          <w:b/>
          <w:sz w:val="24"/>
        </w:rPr>
        <w:t xml:space="preserve">ISBN: </w:t>
      </w:r>
      <w:r>
        <w:rPr>
          <w:rFonts w:ascii="Times New Roman" w:hAnsi="Times New Roman"/>
          <w:b/>
          <w:bCs/>
          <w:sz w:val="24"/>
        </w:rPr>
        <w:t xml:space="preserve">9781451146813 - </w:t>
      </w:r>
      <w:r w:rsidRPr="00DC36AB">
        <w:rPr>
          <w:rFonts w:ascii="Times New Roman" w:hAnsi="Times New Roman"/>
          <w:b/>
          <w:bCs/>
          <w:sz w:val="24"/>
        </w:rPr>
        <w:t>ACNP majors</w:t>
      </w:r>
      <w:r>
        <w:rPr>
          <w:rFonts w:ascii="Times New Roman" w:hAnsi="Times New Roman"/>
          <w:b/>
          <w:bCs/>
          <w:sz w:val="24"/>
        </w:rPr>
        <w:t xml:space="preserve"> ONLY</w:t>
      </w:r>
    </w:p>
    <w:p w:rsidR="00582505" w:rsidRPr="00DC36AB" w:rsidRDefault="00582505" w:rsidP="00582505">
      <w:pPr>
        <w:pStyle w:val="ListParagraph"/>
        <w:numPr>
          <w:ilvl w:val="0"/>
          <w:numId w:val="29"/>
        </w:numPr>
        <w:ind w:left="360"/>
        <w:rPr>
          <w:rFonts w:ascii="Times New Roman" w:hAnsi="Times New Roman"/>
          <w:sz w:val="24"/>
        </w:rPr>
      </w:pPr>
      <w:r w:rsidRPr="00DC36AB">
        <w:rPr>
          <w:rFonts w:ascii="Times New Roman" w:hAnsi="Times New Roman"/>
          <w:sz w:val="24"/>
        </w:rPr>
        <w:t xml:space="preserve">Roberts, J.,Custalow, C.B., Thomsen, T.W.. (2014). </w:t>
      </w:r>
      <w:r w:rsidRPr="00DC36AB">
        <w:rPr>
          <w:rFonts w:ascii="Times New Roman" w:hAnsi="Times New Roman"/>
          <w:i/>
          <w:sz w:val="24"/>
        </w:rPr>
        <w:t>Clinical Procedures in Emergency Medicine</w:t>
      </w:r>
      <w:r w:rsidRPr="00DC36AB">
        <w:rPr>
          <w:rFonts w:ascii="Times New Roman" w:hAnsi="Times New Roman"/>
          <w:sz w:val="24"/>
        </w:rPr>
        <w:t>. (6</w:t>
      </w:r>
      <w:r w:rsidRPr="00DC36AB">
        <w:rPr>
          <w:rFonts w:ascii="Times New Roman" w:hAnsi="Times New Roman"/>
          <w:sz w:val="24"/>
          <w:vertAlign w:val="superscript"/>
        </w:rPr>
        <w:t>th</w:t>
      </w:r>
      <w:r w:rsidRPr="00DC36AB">
        <w:rPr>
          <w:rFonts w:ascii="Times New Roman" w:hAnsi="Times New Roman"/>
          <w:sz w:val="24"/>
        </w:rPr>
        <w:t xml:space="preserve"> ed.). Philadelphia, PA: Saunders Elsevier.  </w:t>
      </w:r>
      <w:r w:rsidRPr="00DC36AB">
        <w:rPr>
          <w:rFonts w:ascii="Times New Roman" w:hAnsi="Times New Roman"/>
          <w:b/>
          <w:sz w:val="24"/>
        </w:rPr>
        <w:t xml:space="preserve">ISBN:  </w:t>
      </w:r>
      <w:r w:rsidRPr="00DC36AB">
        <w:rPr>
          <w:rFonts w:ascii="Times New Roman" w:hAnsi="Times New Roman"/>
          <w:b/>
          <w:bCs/>
          <w:sz w:val="24"/>
        </w:rPr>
        <w:t>9781455706068</w:t>
      </w:r>
    </w:p>
    <w:p w:rsidR="00582505" w:rsidRPr="00DC36AB" w:rsidRDefault="00582505" w:rsidP="00582505">
      <w:pPr>
        <w:pStyle w:val="ListParagraph"/>
        <w:numPr>
          <w:ilvl w:val="0"/>
          <w:numId w:val="29"/>
        </w:numPr>
        <w:ind w:left="360"/>
        <w:rPr>
          <w:rFonts w:ascii="Times New Roman" w:hAnsi="Times New Roman"/>
          <w:sz w:val="24"/>
        </w:rPr>
      </w:pPr>
      <w:r w:rsidRPr="00DC36AB">
        <w:rPr>
          <w:rFonts w:ascii="Times New Roman" w:hAnsi="Times New Roman"/>
          <w:sz w:val="24"/>
        </w:rPr>
        <w:t xml:space="preserve">AACN, (2008). </w:t>
      </w:r>
      <w:r w:rsidRPr="00DC36AB">
        <w:rPr>
          <w:rFonts w:ascii="Times New Roman" w:hAnsi="Times New Roman"/>
          <w:i/>
          <w:sz w:val="24"/>
        </w:rPr>
        <w:t xml:space="preserve">AACN Procedure Manual for Pediatric Acute and Critical Care. </w:t>
      </w:r>
      <w:r w:rsidRPr="00DC36AB">
        <w:rPr>
          <w:rFonts w:ascii="Times New Roman" w:hAnsi="Times New Roman"/>
          <w:sz w:val="24"/>
        </w:rPr>
        <w:t xml:space="preserve">Saunders.  </w:t>
      </w:r>
      <w:r w:rsidRPr="00DC36AB">
        <w:rPr>
          <w:rFonts w:ascii="Times New Roman" w:hAnsi="Times New Roman"/>
          <w:b/>
          <w:sz w:val="24"/>
        </w:rPr>
        <w:t>ISBN:  9780721606408</w:t>
      </w:r>
      <w:r>
        <w:rPr>
          <w:rFonts w:ascii="Times New Roman" w:hAnsi="Times New Roman"/>
          <w:b/>
          <w:sz w:val="24"/>
        </w:rPr>
        <w:t xml:space="preserve"> -</w:t>
      </w:r>
      <w:r w:rsidRPr="00DC36AB">
        <w:rPr>
          <w:rFonts w:ascii="Times New Roman" w:hAnsi="Times New Roman"/>
          <w:b/>
          <w:sz w:val="24"/>
        </w:rPr>
        <w:t xml:space="preserve">  ACPNP majors</w:t>
      </w:r>
      <w:r>
        <w:rPr>
          <w:rFonts w:ascii="Times New Roman" w:hAnsi="Times New Roman"/>
          <w:b/>
          <w:sz w:val="24"/>
        </w:rPr>
        <w:t xml:space="preserve"> ONLY</w:t>
      </w:r>
    </w:p>
    <w:p w:rsidR="00081900" w:rsidRPr="00081900" w:rsidRDefault="00081900" w:rsidP="00582505">
      <w:pPr>
        <w:rPr>
          <w:rFonts w:ascii="Times New Roman" w:hAnsi="Times New Roman"/>
          <w:sz w:val="24"/>
          <w:szCs w:val="24"/>
        </w:rPr>
      </w:pPr>
      <w:r w:rsidRPr="00081900">
        <w:rPr>
          <w:rFonts w:ascii="Times New Roman" w:hAnsi="Times New Roman"/>
          <w:b/>
          <w:sz w:val="24"/>
          <w:szCs w:val="24"/>
        </w:rPr>
        <w:tab/>
      </w:r>
    </w:p>
    <w:p w:rsidR="00081900" w:rsidRPr="00FA42A9" w:rsidRDefault="00081900" w:rsidP="00081900">
      <w:pPr>
        <w:rPr>
          <w:rFonts w:ascii="Times New Roman" w:hAnsi="Times New Roman"/>
          <w:b/>
          <w:sz w:val="24"/>
          <w:szCs w:val="24"/>
        </w:rPr>
      </w:pPr>
      <w:r w:rsidRPr="00FA42A9">
        <w:rPr>
          <w:rFonts w:ascii="Times New Roman" w:hAnsi="Times New Roman"/>
          <w:b/>
          <w:sz w:val="24"/>
          <w:szCs w:val="24"/>
        </w:rPr>
        <w:t xml:space="preserve">Descriptions of major assignments and examinations with due dates: </w:t>
      </w:r>
    </w:p>
    <w:p w:rsidR="00081900" w:rsidRPr="00081900" w:rsidRDefault="00081900" w:rsidP="00081900">
      <w:pPr>
        <w:rPr>
          <w:rFonts w:ascii="Times New Roman" w:hAnsi="Times New Roman"/>
          <w:b/>
          <w:sz w:val="24"/>
          <w:szCs w:val="24"/>
        </w:rPr>
      </w:pPr>
    </w:p>
    <w:p w:rsidR="00081900" w:rsidRPr="00081900" w:rsidRDefault="00081900" w:rsidP="00081900">
      <w:pPr>
        <w:rPr>
          <w:rFonts w:ascii="Times New Roman" w:hAnsi="Times New Roman"/>
          <w:b/>
          <w:sz w:val="24"/>
          <w:szCs w:val="24"/>
        </w:rPr>
      </w:pPr>
      <w:r w:rsidRPr="00081900">
        <w:rPr>
          <w:rFonts w:ascii="Times New Roman" w:hAnsi="Times New Roman"/>
          <w:b/>
          <w:sz w:val="24"/>
          <w:szCs w:val="24"/>
        </w:rPr>
        <w:t>Assignment</w:t>
      </w:r>
      <w:r w:rsidRPr="0008190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81900">
        <w:rPr>
          <w:rFonts w:ascii="Times New Roman" w:hAnsi="Times New Roman"/>
          <w:b/>
          <w:sz w:val="24"/>
          <w:szCs w:val="24"/>
        </w:rPr>
        <w:t>Percentage</w:t>
      </w:r>
      <w:r w:rsidRPr="0008190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81900">
        <w:rPr>
          <w:rFonts w:ascii="Times New Roman" w:hAnsi="Times New Roman"/>
          <w:b/>
          <w:sz w:val="24"/>
          <w:szCs w:val="24"/>
        </w:rPr>
        <w:t>Due</w:t>
      </w:r>
    </w:p>
    <w:p w:rsidR="00081900" w:rsidRPr="00582505" w:rsidRDefault="00081900" w:rsidP="00081900">
      <w:pPr>
        <w:rPr>
          <w:rFonts w:ascii="Times New Roman" w:hAnsi="Times New Roman"/>
          <w:color w:val="FF0000"/>
          <w:sz w:val="24"/>
          <w:szCs w:val="24"/>
        </w:rPr>
      </w:pPr>
      <w:r w:rsidRPr="00FA42A9">
        <w:rPr>
          <w:rFonts w:ascii="Times New Roman" w:hAnsi="Times New Roman"/>
          <w:sz w:val="24"/>
          <w:szCs w:val="24"/>
        </w:rPr>
        <w:t>Exam #1</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t>25%</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00582505" w:rsidRPr="00582505">
        <w:rPr>
          <w:rFonts w:ascii="Times New Roman" w:hAnsi="Times New Roman"/>
          <w:color w:val="FF0000"/>
          <w:sz w:val="24"/>
          <w:szCs w:val="24"/>
        </w:rPr>
        <w:t>Oct 14</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Exam #2</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t>25%</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00582505">
        <w:rPr>
          <w:rFonts w:ascii="Times New Roman" w:hAnsi="Times New Roman"/>
          <w:color w:val="FF0000"/>
          <w:sz w:val="24"/>
          <w:szCs w:val="24"/>
        </w:rPr>
        <w:t>Dec 9</w:t>
      </w:r>
      <w:r w:rsidRPr="00FA42A9">
        <w:rPr>
          <w:rFonts w:ascii="Times New Roman" w:hAnsi="Times New Roman"/>
          <w:sz w:val="24"/>
          <w:szCs w:val="24"/>
        </w:rPr>
        <w:t xml:space="preserve"> </w:t>
      </w:r>
    </w:p>
    <w:p w:rsidR="00081900" w:rsidRPr="00FA42A9" w:rsidRDefault="00081900" w:rsidP="00081900">
      <w:pPr>
        <w:rPr>
          <w:rFonts w:ascii="Times New Roman" w:hAnsi="Times New Roman"/>
          <w:color w:val="FF0000"/>
          <w:sz w:val="24"/>
          <w:szCs w:val="24"/>
        </w:rPr>
      </w:pPr>
      <w:r w:rsidRPr="00FA42A9">
        <w:rPr>
          <w:rFonts w:ascii="Times New Roman" w:hAnsi="Times New Roman"/>
          <w:sz w:val="24"/>
          <w:szCs w:val="24"/>
        </w:rPr>
        <w:t>Evidence Based Paper</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00FA42A9">
        <w:rPr>
          <w:rFonts w:ascii="Times New Roman" w:hAnsi="Times New Roman"/>
          <w:sz w:val="24"/>
          <w:szCs w:val="24"/>
        </w:rPr>
        <w:tab/>
      </w:r>
      <w:r w:rsidRPr="00FA42A9">
        <w:rPr>
          <w:rFonts w:ascii="Times New Roman" w:hAnsi="Times New Roman"/>
          <w:sz w:val="24"/>
          <w:szCs w:val="24"/>
        </w:rPr>
        <w:t>30%</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color w:val="FF0000"/>
          <w:sz w:val="24"/>
          <w:szCs w:val="24"/>
        </w:rPr>
        <w:t>Oct 21</w:t>
      </w:r>
    </w:p>
    <w:p w:rsidR="00081900" w:rsidRPr="00FA42A9" w:rsidRDefault="00081900" w:rsidP="00081900">
      <w:pPr>
        <w:rPr>
          <w:rFonts w:ascii="Times New Roman" w:hAnsi="Times New Roman"/>
          <w:color w:val="FF0000"/>
          <w:sz w:val="24"/>
          <w:szCs w:val="24"/>
        </w:rPr>
      </w:pPr>
      <w:r w:rsidRPr="00FA42A9">
        <w:rPr>
          <w:rFonts w:ascii="Times New Roman" w:hAnsi="Times New Roman"/>
          <w:sz w:val="24"/>
          <w:szCs w:val="24"/>
        </w:rPr>
        <w:t xml:space="preserve">Online Coding Certificate </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t>Pass/Fail</w:t>
      </w:r>
      <w:r w:rsidRPr="00FA42A9">
        <w:rPr>
          <w:rFonts w:ascii="Times New Roman" w:hAnsi="Times New Roman"/>
          <w:sz w:val="24"/>
          <w:szCs w:val="24"/>
        </w:rPr>
        <w:tab/>
      </w:r>
      <w:r w:rsidRPr="00FA42A9">
        <w:rPr>
          <w:rFonts w:ascii="Times New Roman" w:hAnsi="Times New Roman"/>
          <w:sz w:val="24"/>
          <w:szCs w:val="24"/>
        </w:rPr>
        <w:tab/>
      </w:r>
      <w:r w:rsidRPr="00FA42A9">
        <w:rPr>
          <w:rFonts w:ascii="Times New Roman" w:hAnsi="Times New Roman"/>
          <w:sz w:val="24"/>
          <w:szCs w:val="24"/>
        </w:rPr>
        <w:tab/>
      </w:r>
      <w:r w:rsidR="00FA42A9" w:rsidRPr="00FA42A9">
        <w:rPr>
          <w:rFonts w:ascii="Times New Roman" w:hAnsi="Times New Roman"/>
          <w:color w:val="FF0000"/>
          <w:sz w:val="24"/>
          <w:szCs w:val="24"/>
        </w:rPr>
        <w:t>Oct 14</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 xml:space="preserve">Attendance/Class/Lab Participation </w:t>
      </w:r>
      <w:r w:rsidRPr="00FA42A9">
        <w:rPr>
          <w:rFonts w:ascii="Times New Roman" w:hAnsi="Times New Roman"/>
          <w:sz w:val="24"/>
          <w:szCs w:val="24"/>
        </w:rPr>
        <w:tab/>
      </w:r>
      <w:r w:rsidR="00FA42A9">
        <w:rPr>
          <w:rFonts w:ascii="Times New Roman" w:hAnsi="Times New Roman"/>
          <w:sz w:val="24"/>
          <w:szCs w:val="24"/>
        </w:rPr>
        <w:tab/>
      </w:r>
      <w:r w:rsidRPr="00FA42A9">
        <w:rPr>
          <w:rFonts w:ascii="Times New Roman" w:hAnsi="Times New Roman"/>
          <w:sz w:val="24"/>
          <w:szCs w:val="24"/>
        </w:rPr>
        <w:t>20%</w:t>
      </w:r>
      <w:r w:rsidRPr="00FA42A9">
        <w:rPr>
          <w:rFonts w:ascii="Times New Roman" w:hAnsi="Times New Roman"/>
          <w:sz w:val="24"/>
          <w:szCs w:val="24"/>
        </w:rPr>
        <w:tab/>
      </w:r>
    </w:p>
    <w:p w:rsidR="00081900" w:rsidRPr="00081900" w:rsidRDefault="00081900" w:rsidP="00081900">
      <w:pPr>
        <w:rPr>
          <w:rFonts w:ascii="Times New Roman" w:hAnsi="Times New Roman"/>
          <w:b/>
          <w:sz w:val="24"/>
          <w:szCs w:val="24"/>
        </w:rPr>
      </w:pPr>
      <w:r w:rsidRPr="00081900">
        <w:rPr>
          <w:rFonts w:ascii="Times New Roman" w:hAnsi="Times New Roman"/>
          <w:b/>
          <w:sz w:val="24"/>
          <w:szCs w:val="24"/>
        </w:rPr>
        <w:t>TOTAL</w:t>
      </w:r>
      <w:r w:rsidRPr="00081900">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081900">
        <w:rPr>
          <w:rFonts w:ascii="Times New Roman" w:hAnsi="Times New Roman"/>
          <w:b/>
          <w:sz w:val="24"/>
          <w:szCs w:val="24"/>
        </w:rPr>
        <w:t>100%</w:t>
      </w:r>
      <w:r w:rsidRPr="00081900">
        <w:rPr>
          <w:rFonts w:ascii="Times New Roman" w:hAnsi="Times New Roman"/>
          <w:b/>
          <w:sz w:val="24"/>
          <w:szCs w:val="24"/>
        </w:rPr>
        <w:tab/>
      </w:r>
    </w:p>
    <w:p w:rsidR="00081900" w:rsidRPr="00081900" w:rsidRDefault="00081900" w:rsidP="00081900">
      <w:pPr>
        <w:rPr>
          <w:rFonts w:ascii="Times New Roman" w:hAnsi="Times New Roman"/>
          <w:b/>
          <w:sz w:val="24"/>
          <w:szCs w:val="24"/>
        </w:rPr>
      </w:pPr>
    </w:p>
    <w:p w:rsidR="00081900" w:rsidRPr="00081900" w:rsidRDefault="00081900" w:rsidP="00081900">
      <w:pPr>
        <w:rPr>
          <w:rFonts w:ascii="Times New Roman" w:hAnsi="Times New Roman"/>
          <w:b/>
          <w:sz w:val="24"/>
          <w:szCs w:val="24"/>
        </w:rPr>
      </w:pPr>
    </w:p>
    <w:p w:rsidR="00081900" w:rsidRPr="00FA42A9" w:rsidRDefault="00081900" w:rsidP="00081900">
      <w:pPr>
        <w:rPr>
          <w:rFonts w:ascii="Times New Roman" w:hAnsi="Times New Roman"/>
          <w:sz w:val="24"/>
          <w:szCs w:val="24"/>
        </w:rPr>
      </w:pPr>
      <w:r w:rsidRPr="00081900">
        <w:rPr>
          <w:rFonts w:ascii="Times New Roman" w:hAnsi="Times New Roman"/>
          <w:b/>
          <w:sz w:val="24"/>
          <w:szCs w:val="24"/>
        </w:rPr>
        <w:t xml:space="preserve">Grading Policy:  </w:t>
      </w:r>
      <w:r w:rsidRPr="00FA42A9">
        <w:rPr>
          <w:rFonts w:ascii="Times New Roman" w:hAnsi="Times New Roman"/>
          <w:sz w:val="24"/>
          <w:szCs w:val="24"/>
        </w:rPr>
        <w:t>Students are expected to keep track of their performance throughout the semester and seek guidance from available sources (including the instructor) if their performance drops below satisfactory levels.</w:t>
      </w:r>
    </w:p>
    <w:p w:rsidR="00081900" w:rsidRPr="00FA42A9" w:rsidRDefault="00081900" w:rsidP="00081900">
      <w:pPr>
        <w:rPr>
          <w:rFonts w:ascii="Times New Roman" w:hAnsi="Times New Roman"/>
          <w:sz w:val="24"/>
          <w:szCs w:val="24"/>
        </w:rPr>
      </w:pP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Course Grading Scale</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A = 92 to 100</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B = 83 to 91</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C = 74 to 82</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D = 68 to 73 – cannot progress</w:t>
      </w:r>
    </w:p>
    <w:p w:rsidR="00081900" w:rsidRPr="00FA42A9" w:rsidRDefault="00081900" w:rsidP="00081900">
      <w:pPr>
        <w:rPr>
          <w:rFonts w:ascii="Times New Roman" w:hAnsi="Times New Roman"/>
          <w:sz w:val="24"/>
          <w:szCs w:val="24"/>
        </w:rPr>
      </w:pPr>
      <w:r w:rsidRPr="00FA42A9">
        <w:rPr>
          <w:rFonts w:ascii="Times New Roman" w:hAnsi="Times New Roman"/>
          <w:sz w:val="24"/>
          <w:szCs w:val="24"/>
        </w:rPr>
        <w:t>F = below 68 – cannot progress</w:t>
      </w:r>
    </w:p>
    <w:p w:rsidR="00FA42A9" w:rsidRDefault="00FA42A9" w:rsidP="000071FD">
      <w:pPr>
        <w:rPr>
          <w:rFonts w:ascii="Times New Roman" w:hAnsi="Times New Roman"/>
          <w:b/>
          <w:sz w:val="24"/>
          <w:szCs w:val="24"/>
          <w:u w:val="single"/>
        </w:rPr>
      </w:pPr>
    </w:p>
    <w:p w:rsidR="00621A71" w:rsidRPr="005D6CEE" w:rsidRDefault="00621A71" w:rsidP="00FF5AE5">
      <w:pPr>
        <w:rPr>
          <w:rFonts w:ascii="Times New Roman" w:hAnsi="Times New Roman"/>
          <w:b/>
          <w:sz w:val="24"/>
          <w:szCs w:val="24"/>
        </w:rPr>
      </w:pPr>
    </w:p>
    <w:p w:rsidR="00DE0C3B" w:rsidRPr="005D6CEE" w:rsidRDefault="00DE0C3B" w:rsidP="00FF5AE5">
      <w:pPr>
        <w:rPr>
          <w:rFonts w:ascii="Times New Roman" w:hAnsi="Times New Roman"/>
          <w:b/>
          <w:sz w:val="24"/>
          <w:szCs w:val="24"/>
        </w:rPr>
      </w:pPr>
    </w:p>
    <w:p w:rsidR="007C2EDD" w:rsidRDefault="007C2EDD">
      <w:pPr>
        <w:spacing w:after="200" w:line="276" w:lineRule="auto"/>
        <w:rPr>
          <w:rFonts w:ascii="Times New Roman" w:hAnsi="Times New Roman"/>
          <w:b/>
          <w:sz w:val="24"/>
          <w:szCs w:val="24"/>
          <w:u w:val="single"/>
        </w:rPr>
      </w:pPr>
      <w:r>
        <w:rPr>
          <w:rFonts w:ascii="Times New Roman" w:hAnsi="Times New Roman"/>
          <w:b/>
          <w:sz w:val="24"/>
          <w:szCs w:val="24"/>
          <w:u w:val="single"/>
        </w:rPr>
        <w:br w:type="page"/>
      </w:r>
    </w:p>
    <w:p w:rsidR="001A09C3" w:rsidRPr="001A09C3" w:rsidRDefault="001A09C3" w:rsidP="001A09C3">
      <w:pPr>
        <w:rPr>
          <w:rFonts w:ascii="Times New Roman" w:hAnsi="Times New Roman"/>
          <w:color w:val="0000FF"/>
          <w:sz w:val="24"/>
          <w:szCs w:val="24"/>
        </w:rPr>
      </w:pPr>
      <w:r w:rsidRPr="001A09C3">
        <w:rPr>
          <w:rFonts w:ascii="Times New Roman" w:hAnsi="Times New Roman"/>
          <w:b/>
          <w:sz w:val="24"/>
          <w:szCs w:val="24"/>
          <w:u w:val="single"/>
        </w:rPr>
        <w:lastRenderedPageBreak/>
        <w:t>Grade Grievances</w:t>
      </w:r>
      <w:r w:rsidRPr="001A09C3">
        <w:rPr>
          <w:rFonts w:ascii="Times New Roman" w:hAnsi="Times New Roman"/>
          <w:color w:val="0000FF"/>
          <w:sz w:val="24"/>
          <w:szCs w:val="24"/>
        </w:rPr>
        <w:t xml:space="preserve">: </w:t>
      </w:r>
      <w:r w:rsidRPr="00FA42A9">
        <w:rPr>
          <w:rFonts w:ascii="Times New Roman" w:hAnsi="Times New Roman"/>
          <w:sz w:val="24"/>
          <w:szCs w:val="24"/>
        </w:rPr>
        <w:t xml:space="preserve">Any appeal of a grade in this course must follow the procedures and deadlines for grade-related grievances as published in the current University Catalog. </w:t>
      </w:r>
      <w:hyperlink r:id="rId13" w:anchor="graduatetext" w:history="1">
        <w:r w:rsidRPr="001A09C3">
          <w:rPr>
            <w:rStyle w:val="Hyperlink"/>
            <w:rFonts w:ascii="Times New Roman" w:hAnsi="Times New Roman"/>
            <w:sz w:val="24"/>
            <w:szCs w:val="24"/>
          </w:rPr>
          <w:t>http://catalog.uta.edu/academicregulations/grades/#graduatetext</w:t>
        </w:r>
      </w:hyperlink>
      <w:r w:rsidRPr="001A09C3">
        <w:rPr>
          <w:rFonts w:ascii="Times New Roman" w:hAnsi="Times New Roman"/>
          <w:color w:val="FF0000"/>
          <w:sz w:val="24"/>
          <w:szCs w:val="24"/>
        </w:rPr>
        <w:t>.</w:t>
      </w:r>
    </w:p>
    <w:p w:rsidR="001A09C3" w:rsidRPr="001A09C3" w:rsidRDefault="001A09C3" w:rsidP="001A09C3">
      <w:pPr>
        <w:rPr>
          <w:rFonts w:ascii="Times New Roman" w:hAnsi="Times New Roman"/>
          <w:color w:val="0000FF"/>
          <w:sz w:val="24"/>
          <w:szCs w:val="24"/>
        </w:rPr>
      </w:pPr>
    </w:p>
    <w:p w:rsidR="000071FD" w:rsidRPr="005D6CEE" w:rsidRDefault="000071FD" w:rsidP="000071FD">
      <w:pPr>
        <w:rPr>
          <w:rFonts w:ascii="Times New Roman" w:hAnsi="Times New Roman"/>
          <w:sz w:val="24"/>
          <w:szCs w:val="24"/>
        </w:rPr>
      </w:pPr>
      <w:r w:rsidRPr="005D6CEE">
        <w:rPr>
          <w:rFonts w:ascii="Times New Roman" w:hAnsi="Times New Roman"/>
          <w:b/>
          <w:sz w:val="24"/>
          <w:szCs w:val="24"/>
          <w:u w:val="single"/>
        </w:rPr>
        <w:t>Make-up Exams</w:t>
      </w:r>
      <w:r w:rsidRPr="005D6CEE">
        <w:rPr>
          <w:rFonts w:ascii="Times New Roman" w:hAnsi="Times New Roman"/>
          <w:b/>
          <w:sz w:val="24"/>
          <w:szCs w:val="24"/>
        </w:rPr>
        <w:t xml:space="preserve">:  </w:t>
      </w:r>
      <w:r w:rsidRPr="005D6CEE">
        <w:rPr>
          <w:rFonts w:ascii="Times New Roman" w:hAnsi="Times New Roman"/>
          <w:sz w:val="24"/>
          <w:szCs w:val="24"/>
        </w:rPr>
        <w:t xml:space="preserve">Please contact </w:t>
      </w:r>
      <w:r w:rsidR="00FA42A9">
        <w:rPr>
          <w:rFonts w:ascii="Times New Roman" w:hAnsi="Times New Roman"/>
          <w:sz w:val="24"/>
          <w:szCs w:val="24"/>
        </w:rPr>
        <w:t xml:space="preserve">Lead Teacher </w:t>
      </w:r>
      <w:r w:rsidRPr="005D6CEE">
        <w:rPr>
          <w:rFonts w:ascii="Times New Roman" w:hAnsi="Times New Roman"/>
          <w:sz w:val="24"/>
          <w:szCs w:val="24"/>
        </w:rPr>
        <w:t xml:space="preserve">for </w:t>
      </w:r>
      <w:r w:rsidR="00582505">
        <w:rPr>
          <w:rFonts w:ascii="Times New Roman" w:hAnsi="Times New Roman"/>
          <w:sz w:val="24"/>
          <w:szCs w:val="24"/>
        </w:rPr>
        <w:t>make up exam arrangements.</w:t>
      </w:r>
      <w:r w:rsidRPr="005D6CEE">
        <w:rPr>
          <w:rFonts w:ascii="Times New Roman" w:hAnsi="Times New Roman"/>
          <w:sz w:val="24"/>
          <w:szCs w:val="24"/>
        </w:rPr>
        <w:t xml:space="preserve">  </w:t>
      </w:r>
      <w:r w:rsidRPr="005D6CEE">
        <w:rPr>
          <w:rFonts w:ascii="Times New Roman" w:hAnsi="Times New Roman"/>
          <w:sz w:val="24"/>
          <w:szCs w:val="24"/>
          <w:u w:val="single"/>
        </w:rPr>
        <w:t>Upon approval</w:t>
      </w:r>
      <w:r w:rsidRPr="005D6CEE">
        <w:rPr>
          <w:rFonts w:ascii="Times New Roman" w:hAnsi="Times New Roman"/>
          <w:sz w:val="24"/>
          <w:szCs w:val="24"/>
        </w:rPr>
        <w:t xml:space="preserve"> from your faculty, you need to schedule an appointment with Sonya Darr at </w:t>
      </w:r>
      <w:hyperlink r:id="rId14" w:history="1">
        <w:r w:rsidRPr="005D6CEE">
          <w:rPr>
            <w:rStyle w:val="Hyperlink"/>
            <w:rFonts w:ascii="Times New Roman" w:hAnsi="Times New Roman"/>
            <w:sz w:val="24"/>
            <w:szCs w:val="24"/>
          </w:rPr>
          <w:t>sdarr@uta.edu</w:t>
        </w:r>
      </w:hyperlink>
      <w:r w:rsidRPr="005D6CEE">
        <w:rPr>
          <w:rFonts w:ascii="Times New Roman" w:hAnsi="Times New Roman"/>
          <w:sz w:val="24"/>
          <w:szCs w:val="24"/>
        </w:rPr>
        <w:t>.  Please allow a 24 hour advance notice when scheduling.</w:t>
      </w:r>
    </w:p>
    <w:p w:rsidR="002D4ECF" w:rsidRPr="005D6CEE" w:rsidRDefault="002D4ECF" w:rsidP="00FF5AE5">
      <w:pPr>
        <w:rPr>
          <w:rFonts w:ascii="Times New Roman" w:hAnsi="Times New Roman"/>
          <w:b/>
          <w:sz w:val="24"/>
          <w:szCs w:val="24"/>
        </w:rPr>
      </w:pPr>
    </w:p>
    <w:p w:rsidR="00DE0C3B" w:rsidRPr="005D6CEE" w:rsidRDefault="00DE0C3B" w:rsidP="00FF5AE5">
      <w:pPr>
        <w:rPr>
          <w:rFonts w:ascii="Times New Roman" w:hAnsi="Times New Roman"/>
          <w:sz w:val="24"/>
          <w:szCs w:val="24"/>
        </w:rPr>
      </w:pPr>
      <w:r w:rsidRPr="005D6CEE">
        <w:rPr>
          <w:rFonts w:ascii="Times New Roman" w:hAnsi="Times New Roman"/>
          <w:b/>
          <w:sz w:val="24"/>
          <w:szCs w:val="24"/>
          <w:u w:val="single"/>
        </w:rPr>
        <w:t>Expectations of Out-of-Class Study</w:t>
      </w:r>
      <w:r w:rsidRPr="005D6CEE">
        <w:rPr>
          <w:rFonts w:ascii="Times New Roman" w:hAnsi="Times New Roman"/>
          <w:b/>
          <w:sz w:val="24"/>
          <w:szCs w:val="24"/>
        </w:rPr>
        <w:t xml:space="preserve">:  </w:t>
      </w:r>
      <w:r w:rsidRPr="005D6CEE">
        <w:rPr>
          <w:rFonts w:ascii="Times New Roman" w:hAnsi="Times New Roman"/>
          <w:sz w:val="24"/>
          <w:szCs w:val="24"/>
        </w:rPr>
        <w:t xml:space="preserve">Beyond the time required to attend each class meeting, students enrolled in this course should expect to spend at least an additional </w:t>
      </w:r>
      <w:r w:rsidR="00FA42A9">
        <w:rPr>
          <w:rFonts w:ascii="Times New Roman" w:hAnsi="Times New Roman"/>
          <w:sz w:val="24"/>
          <w:szCs w:val="24"/>
        </w:rPr>
        <w:t xml:space="preserve">6-9 </w:t>
      </w:r>
      <w:r w:rsidRPr="005D6CEE">
        <w:rPr>
          <w:rFonts w:ascii="Times New Roman" w:hAnsi="Times New Roman"/>
          <w:sz w:val="24"/>
          <w:szCs w:val="24"/>
        </w:rPr>
        <w:t>hours per week on their own time in course-related activities, including reading required materials, completing assignments, preparing for exams, etc.</w:t>
      </w:r>
    </w:p>
    <w:p w:rsidR="00103434" w:rsidRPr="005D6CEE" w:rsidRDefault="00103434" w:rsidP="00FF5AE5">
      <w:pPr>
        <w:rPr>
          <w:rFonts w:ascii="Times New Roman" w:hAnsi="Times New Roman"/>
          <w:sz w:val="24"/>
          <w:szCs w:val="24"/>
        </w:rPr>
      </w:pPr>
    </w:p>
    <w:p w:rsidR="00E76FF7" w:rsidRDefault="007B0652" w:rsidP="007B0652">
      <w:pPr>
        <w:rPr>
          <w:rFonts w:ascii="Arial" w:hAnsi="Arial" w:cs="Arial"/>
          <w:sz w:val="21"/>
          <w:szCs w:val="21"/>
        </w:rPr>
      </w:pPr>
      <w:r w:rsidRPr="00E76FF7">
        <w:rPr>
          <w:rFonts w:ascii="Times New Roman" w:hAnsi="Times New Roman"/>
          <w:b/>
          <w:sz w:val="24"/>
          <w:szCs w:val="24"/>
          <w:u w:val="single"/>
        </w:rPr>
        <w:t>Attendance:</w:t>
      </w:r>
      <w:r w:rsidRPr="009D756D">
        <w:rPr>
          <w:rFonts w:ascii="Arial" w:hAnsi="Arial" w:cs="Arial"/>
          <w:b/>
          <w:sz w:val="21"/>
          <w:szCs w:val="21"/>
        </w:rPr>
        <w:t xml:space="preserve"> </w:t>
      </w:r>
      <w:r w:rsidRPr="00593047">
        <w:rPr>
          <w:rFonts w:ascii="Arial" w:hAnsi="Arial" w:cs="Arial"/>
          <w:sz w:val="21"/>
          <w:szCs w:val="21"/>
        </w:rPr>
        <w:t>At The University of Texas at Arlington, taking attendance is not required. Rather, each faculty member is free to develop his or her own methods of evaluating students’ academic performance, which includes establishing course-specific policies on attendance.</w:t>
      </w:r>
    </w:p>
    <w:p w:rsidR="00E76FF7" w:rsidRDefault="00E76FF7" w:rsidP="007B0652">
      <w:pPr>
        <w:rPr>
          <w:rFonts w:ascii="Arial" w:hAnsi="Arial" w:cs="Arial"/>
          <w:sz w:val="21"/>
          <w:szCs w:val="21"/>
        </w:rPr>
      </w:pPr>
    </w:p>
    <w:p w:rsidR="007B0652" w:rsidRPr="00E76FF7" w:rsidRDefault="007B0652" w:rsidP="007B0652">
      <w:pPr>
        <w:rPr>
          <w:rFonts w:ascii="Times New Roman" w:hAnsi="Times New Roman"/>
          <w:sz w:val="21"/>
          <w:szCs w:val="21"/>
        </w:rPr>
      </w:pPr>
      <w:r w:rsidRPr="00E76FF7">
        <w:rPr>
          <w:rFonts w:ascii="Times New Roman" w:hAnsi="Times New Roman"/>
          <w:sz w:val="21"/>
          <w:szCs w:val="21"/>
        </w:rPr>
        <w:t>As the instructor of this section, I have established following attendance policy</w:t>
      </w:r>
      <w:r w:rsidR="00E76FF7">
        <w:rPr>
          <w:rFonts w:ascii="Times New Roman" w:hAnsi="Times New Roman"/>
          <w:sz w:val="21"/>
          <w:szCs w:val="21"/>
        </w:rPr>
        <w:t>:  20% of grade is based on attendance and participation in on campus classes/labs. Sign in for on campus required classes/labs is required. See detailed policy attached to this syllabus.</w:t>
      </w:r>
    </w:p>
    <w:p w:rsidR="005D6CEE" w:rsidRPr="005D6CEE" w:rsidRDefault="005D6CEE" w:rsidP="00FF5AE5">
      <w:pPr>
        <w:rPr>
          <w:rFonts w:ascii="Times New Roman" w:hAnsi="Times New Roman"/>
          <w:sz w:val="24"/>
          <w:szCs w:val="24"/>
        </w:rPr>
      </w:pPr>
    </w:p>
    <w:p w:rsidR="000071FD" w:rsidRDefault="000071FD" w:rsidP="000071FD">
      <w:pPr>
        <w:pStyle w:val="NormalWeb"/>
        <w:spacing w:before="0" w:beforeAutospacing="0" w:after="0" w:afterAutospacing="0"/>
      </w:pPr>
      <w:r w:rsidRPr="008B5DFB">
        <w:rPr>
          <w:b/>
          <w:u w:val="single"/>
        </w:rPr>
        <w:t>Drop Policy</w:t>
      </w:r>
      <w:r w:rsidRPr="008B5DFB">
        <w:rPr>
          <w:b/>
        </w:rPr>
        <w:t xml:space="preserve">:  </w:t>
      </w:r>
      <w:r w:rsidRPr="008B5DFB">
        <w:t xml:space="preserve">Graduate students who wish to change a schedule by either dropping or adding a course must first consult with their Graduate Advisor. Regulations pertaining to adding or dropping courses are described below. Adds and drops may be made through late registration either on the Web at MyMav or in person through the student’s academic department. Drops can continue through a point two-thirds of the way through the term or session. It is the student's responsibility to officially withdraw if they do not plan to attend after registering. </w:t>
      </w:r>
      <w:r w:rsidRPr="008B5DFB">
        <w:rPr>
          <w:rStyle w:val="Strong"/>
        </w:rPr>
        <w:t>Students will not be automatically dropped for non-attendance</w:t>
      </w:r>
      <w:r w:rsidRPr="008B5DFB">
        <w:t xml:space="preserve">. Repayment of certain types of financial aid administered through the University may be required as the result of dropping classes or withdrawing. Contact the Office of Financial Aid and Scholarships at </w:t>
      </w:r>
      <w:hyperlink r:id="rId15" w:history="1">
        <w:r w:rsidRPr="008B5DFB">
          <w:rPr>
            <w:rStyle w:val="Hyperlink"/>
          </w:rPr>
          <w:t>http://wweb.uta.edu/aao/fao/</w:t>
        </w:r>
      </w:hyperlink>
      <w:r w:rsidRPr="008B5DFB">
        <w:t xml:space="preserve"> .</w:t>
      </w:r>
      <w:r w:rsidRPr="008B5DFB">
        <w:rPr>
          <w:sz w:val="21"/>
          <w:szCs w:val="21"/>
        </w:rPr>
        <w:t xml:space="preserve">  </w:t>
      </w:r>
      <w:r w:rsidRPr="008B5DFB">
        <w:t xml:space="preserve">The last day to drop a course is listed in the Academic Calendar available at </w:t>
      </w:r>
      <w:hyperlink r:id="rId16" w:history="1">
        <w:r w:rsidR="008B5DFB" w:rsidRPr="00DD4B27">
          <w:rPr>
            <w:rStyle w:val="Hyperlink"/>
          </w:rPr>
          <w:t>http://www.uta.edu/uta/acadcal.php?session=20146</w:t>
        </w:r>
      </w:hyperlink>
    </w:p>
    <w:p w:rsidR="000071FD" w:rsidRPr="008B5DFB" w:rsidRDefault="000071FD" w:rsidP="000071FD">
      <w:pPr>
        <w:pStyle w:val="NormalWeb"/>
        <w:spacing w:before="0" w:beforeAutospacing="0" w:after="0" w:afterAutospacing="0"/>
        <w:rPr>
          <w:rStyle w:val="Hyperlink"/>
        </w:rPr>
      </w:pPr>
    </w:p>
    <w:p w:rsidR="000071FD" w:rsidRPr="008B5DFB" w:rsidRDefault="000071FD" w:rsidP="00315712">
      <w:pPr>
        <w:numPr>
          <w:ilvl w:val="0"/>
          <w:numId w:val="1"/>
        </w:numPr>
        <w:tabs>
          <w:tab w:val="clear" w:pos="720"/>
        </w:tabs>
        <w:ind w:left="360"/>
        <w:rPr>
          <w:rFonts w:ascii="Times New Roman" w:hAnsi="Times New Roman"/>
          <w:sz w:val="24"/>
          <w:szCs w:val="24"/>
        </w:rPr>
      </w:pPr>
      <w:r w:rsidRPr="008B5DFB">
        <w:rPr>
          <w:rFonts w:ascii="Times New Roman" w:hAnsi="Times New Roman"/>
          <w:sz w:val="24"/>
          <w:szCs w:val="24"/>
        </w:rPr>
        <w:t xml:space="preserve">A student may not add a course after the end of late registration. </w:t>
      </w:r>
    </w:p>
    <w:p w:rsidR="000071FD" w:rsidRPr="008B5DFB" w:rsidRDefault="000071FD" w:rsidP="00315712">
      <w:pPr>
        <w:numPr>
          <w:ilvl w:val="0"/>
          <w:numId w:val="1"/>
        </w:numPr>
        <w:tabs>
          <w:tab w:val="clear" w:pos="720"/>
        </w:tabs>
        <w:ind w:left="360"/>
        <w:rPr>
          <w:rFonts w:ascii="Times New Roman" w:hAnsi="Times New Roman"/>
          <w:sz w:val="24"/>
          <w:szCs w:val="24"/>
        </w:rPr>
      </w:pPr>
      <w:r w:rsidRPr="008B5DFB">
        <w:rPr>
          <w:rFonts w:ascii="Times New Roman" w:hAnsi="Times New Roman"/>
          <w:sz w:val="24"/>
          <w:szCs w:val="24"/>
        </w:rPr>
        <w:t xml:space="preserve">A student dropping a graduate course after the Census Date but on or before the end of the 10th week of class may with the agreement of the instructor, receive a grade of W but only if passing the course with a C or better average. A grade of W will not be given if the student does not have at least a C average. In such instances, the student will receive a grade of F if he or she withdraws from the class.  Students dropping a course must: </w:t>
      </w:r>
    </w:p>
    <w:p w:rsidR="000071FD" w:rsidRPr="008B5DFB" w:rsidRDefault="000071FD" w:rsidP="005D6CEE">
      <w:pPr>
        <w:pStyle w:val="ListParagraph"/>
        <w:autoSpaceDE w:val="0"/>
        <w:autoSpaceDN w:val="0"/>
        <w:adjustRightInd w:val="0"/>
        <w:ind w:left="360"/>
        <w:rPr>
          <w:rFonts w:ascii="Times New Roman" w:eastAsiaTheme="minorHAnsi" w:hAnsi="Times New Roman"/>
          <w:color w:val="000000"/>
          <w:sz w:val="24"/>
          <w:szCs w:val="24"/>
          <w:lang w:eastAsia="en-US"/>
        </w:rPr>
      </w:pPr>
      <w:r w:rsidRPr="008B5DFB">
        <w:rPr>
          <w:rFonts w:ascii="Times New Roman" w:eastAsiaTheme="minorHAnsi" w:hAnsi="Times New Roman"/>
          <w:color w:val="000000"/>
          <w:sz w:val="24"/>
          <w:szCs w:val="24"/>
          <w:lang w:eastAsia="en-US"/>
        </w:rPr>
        <w:t xml:space="preserve">(1)  Contact course faculty to obtain permission to drop the course with a grade of “W”. </w:t>
      </w:r>
    </w:p>
    <w:p w:rsidR="008B5DFB" w:rsidRDefault="000071FD" w:rsidP="005D6CEE">
      <w:pPr>
        <w:pStyle w:val="ListParagraph"/>
        <w:autoSpaceDE w:val="0"/>
        <w:autoSpaceDN w:val="0"/>
        <w:adjustRightInd w:val="0"/>
        <w:ind w:left="360"/>
        <w:rPr>
          <w:rFonts w:ascii="Times New Roman" w:eastAsiaTheme="minorHAnsi" w:hAnsi="Times New Roman"/>
          <w:color w:val="000000"/>
          <w:sz w:val="24"/>
          <w:szCs w:val="24"/>
          <w:lang w:eastAsia="en-US"/>
        </w:rPr>
      </w:pPr>
      <w:r w:rsidRPr="008B5DFB">
        <w:rPr>
          <w:rFonts w:ascii="Times New Roman" w:eastAsiaTheme="minorHAnsi" w:hAnsi="Times New Roman"/>
          <w:color w:val="000000"/>
          <w:sz w:val="24"/>
          <w:szCs w:val="24"/>
          <w:lang w:eastAsia="en-US"/>
        </w:rPr>
        <w:t xml:space="preserve">(2) </w:t>
      </w:r>
      <w:r w:rsidR="008B5DFB">
        <w:rPr>
          <w:rFonts w:ascii="Times New Roman" w:eastAsiaTheme="minorHAnsi" w:hAnsi="Times New Roman"/>
          <w:color w:val="000000"/>
          <w:sz w:val="24"/>
          <w:szCs w:val="24"/>
          <w:lang w:eastAsia="en-US"/>
        </w:rPr>
        <w:t xml:space="preserve"> Contact your graduate advisor to obtain the form and</w:t>
      </w:r>
      <w:r w:rsidR="00B3473E">
        <w:rPr>
          <w:rFonts w:ascii="Times New Roman" w:eastAsiaTheme="minorHAnsi" w:hAnsi="Times New Roman"/>
          <w:color w:val="000000"/>
          <w:sz w:val="24"/>
          <w:szCs w:val="24"/>
          <w:lang w:eastAsia="en-US"/>
        </w:rPr>
        <w:t xml:space="preserve"> further</w:t>
      </w:r>
      <w:r w:rsidR="008B5DFB">
        <w:rPr>
          <w:rFonts w:ascii="Times New Roman" w:eastAsiaTheme="minorHAnsi" w:hAnsi="Times New Roman"/>
          <w:color w:val="000000"/>
          <w:sz w:val="24"/>
          <w:szCs w:val="24"/>
          <w:lang w:eastAsia="en-US"/>
        </w:rPr>
        <w:t xml:space="preserve"> instructions.</w:t>
      </w:r>
    </w:p>
    <w:p w:rsidR="000071FD" w:rsidRPr="005D6CEE" w:rsidRDefault="000071FD" w:rsidP="000071FD">
      <w:pPr>
        <w:ind w:left="720"/>
        <w:rPr>
          <w:rFonts w:ascii="Times New Roman" w:hAnsi="Times New Roman"/>
          <w:color w:val="FF0000"/>
          <w:sz w:val="24"/>
          <w:szCs w:val="24"/>
        </w:rPr>
      </w:pPr>
    </w:p>
    <w:p w:rsidR="000071FD" w:rsidRPr="005D6CEE" w:rsidRDefault="000071FD" w:rsidP="000071FD">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5D6CEE">
        <w:rPr>
          <w:rFonts w:ascii="Times New Roman" w:hAnsi="Times New Roman"/>
          <w:b/>
          <w:color w:val="FF0000"/>
          <w:sz w:val="24"/>
          <w:szCs w:val="24"/>
        </w:rPr>
        <w:t xml:space="preserve">Census Day: </w:t>
      </w:r>
      <w:r w:rsidR="00DE5740">
        <w:rPr>
          <w:rFonts w:ascii="Times New Roman" w:hAnsi="Times New Roman"/>
          <w:b/>
          <w:color w:val="FF0000"/>
          <w:sz w:val="24"/>
          <w:szCs w:val="24"/>
        </w:rPr>
        <w:t>September 8, 2014</w:t>
      </w:r>
    </w:p>
    <w:p w:rsidR="000071FD" w:rsidRPr="005D6CEE" w:rsidRDefault="000071FD" w:rsidP="000071FD">
      <w:pPr>
        <w:pBdr>
          <w:top w:val="double" w:sz="4" w:space="1" w:color="auto"/>
          <w:left w:val="double" w:sz="4" w:space="4" w:color="auto"/>
          <w:bottom w:val="double" w:sz="4" w:space="1" w:color="auto"/>
          <w:right w:val="double" w:sz="4" w:space="5" w:color="auto"/>
        </w:pBdr>
        <w:ind w:left="1260" w:right="1422"/>
        <w:jc w:val="center"/>
        <w:rPr>
          <w:rFonts w:ascii="Times New Roman" w:hAnsi="Times New Roman"/>
          <w:b/>
          <w:color w:val="FF0000"/>
          <w:sz w:val="24"/>
          <w:szCs w:val="24"/>
        </w:rPr>
      </w:pPr>
      <w:r w:rsidRPr="005D6CEE">
        <w:rPr>
          <w:rFonts w:ascii="Times New Roman" w:hAnsi="Times New Roman"/>
          <w:b/>
          <w:color w:val="FF0000"/>
          <w:sz w:val="24"/>
          <w:szCs w:val="24"/>
        </w:rPr>
        <w:t>Last day to drop or withdraw</w:t>
      </w:r>
      <w:r w:rsidR="005D6CEE">
        <w:rPr>
          <w:rFonts w:ascii="Times New Roman" w:hAnsi="Times New Roman"/>
          <w:b/>
          <w:color w:val="FF0000"/>
          <w:sz w:val="24"/>
          <w:szCs w:val="24"/>
        </w:rPr>
        <w:t xml:space="preserve">:  </w:t>
      </w:r>
      <w:r w:rsidRPr="005D6CEE">
        <w:rPr>
          <w:rFonts w:ascii="Times New Roman" w:hAnsi="Times New Roman"/>
          <w:b/>
          <w:color w:val="FF0000"/>
          <w:sz w:val="24"/>
          <w:szCs w:val="24"/>
        </w:rPr>
        <w:t xml:space="preserve"> </w:t>
      </w:r>
      <w:r w:rsidR="00DE5740">
        <w:rPr>
          <w:rFonts w:ascii="Times New Roman" w:hAnsi="Times New Roman"/>
          <w:b/>
          <w:color w:val="FF0000"/>
          <w:sz w:val="24"/>
          <w:szCs w:val="24"/>
        </w:rPr>
        <w:t>October 29, 2014</w:t>
      </w:r>
    </w:p>
    <w:p w:rsidR="00B3473E" w:rsidRDefault="00B3473E">
      <w:pPr>
        <w:spacing w:after="200" w:line="276" w:lineRule="auto"/>
        <w:rPr>
          <w:rFonts w:ascii="Times New Roman" w:eastAsia="Times New Roman" w:hAnsi="Times New Roman"/>
          <w:b/>
          <w:bCs/>
          <w:sz w:val="24"/>
          <w:szCs w:val="24"/>
          <w:u w:val="single"/>
        </w:rPr>
      </w:pPr>
    </w:p>
    <w:p w:rsidR="00933D35" w:rsidRDefault="00933D35" w:rsidP="00FF5AE5">
      <w:pPr>
        <w:pStyle w:val="NormalWeb"/>
        <w:spacing w:before="0" w:beforeAutospacing="0" w:after="0" w:afterAutospacing="0"/>
      </w:pPr>
      <w:r w:rsidRPr="005D6CEE">
        <w:rPr>
          <w:b/>
          <w:bCs/>
          <w:u w:val="single"/>
        </w:rPr>
        <w:t>Americans with Disabilities Act</w:t>
      </w:r>
      <w:r w:rsidRPr="005D6CEE">
        <w:rPr>
          <w:b/>
          <w:bCs/>
        </w:rPr>
        <w:t xml:space="preserve">: </w:t>
      </w:r>
      <w:r w:rsidRPr="005D6CEE">
        <w:rPr>
          <w:bCs/>
        </w:rPr>
        <w:t xml:space="preserve"> </w:t>
      </w:r>
      <w:r w:rsidRPr="005D6CEE">
        <w:t xml:space="preserve">The University of Texas at Arlington is on record as being committed to both the spirit and letter of all federal equal opportunity legislation, including the </w:t>
      </w:r>
      <w:r w:rsidRPr="005D6CEE">
        <w:rPr>
          <w:i/>
          <w:iCs/>
        </w:rPr>
        <w:t>Americans with Disabilities Act (ADA)</w:t>
      </w:r>
      <w:r w:rsidRPr="005D6CEE">
        <w:t xml:space="preserve">. All instructors at UT Arlington are required by law to provide "reasonable accommodations" to students with disabilities, so as not to discriminate on the basis of that disability. Any student requiring an accommodation for this course must provide the </w:t>
      </w:r>
      <w:r w:rsidRPr="005D6CEE">
        <w:lastRenderedPageBreak/>
        <w:t xml:space="preserve">instructor with official documentation in the form of a letter certified by the staff in the Office for Students with Disabilities, University Hall 102. Only those students who have officially documented a need for an accommodation will have their request honored. Information regarding diagnostic criteria and policies for obtaining disability-based academic accommodations can be found at </w:t>
      </w:r>
      <w:hyperlink r:id="rId17" w:history="1">
        <w:r w:rsidRPr="005D6CEE">
          <w:rPr>
            <w:rStyle w:val="Hyperlink"/>
          </w:rPr>
          <w:t>www.uta.edu/disability</w:t>
        </w:r>
      </w:hyperlink>
      <w:r w:rsidRPr="005D6CEE">
        <w:t xml:space="preserve"> or by calling the Office for Students with Disabilities at (817) 272-3364.</w:t>
      </w:r>
    </w:p>
    <w:p w:rsidR="001A09C3" w:rsidRDefault="001A09C3" w:rsidP="00FF5AE5">
      <w:pPr>
        <w:pStyle w:val="NormalWeb"/>
        <w:spacing w:before="0" w:beforeAutospacing="0" w:after="0" w:afterAutospacing="0"/>
      </w:pPr>
    </w:p>
    <w:p w:rsidR="001A09C3" w:rsidRPr="001A09C3" w:rsidRDefault="001A09C3" w:rsidP="001A09C3">
      <w:pPr>
        <w:rPr>
          <w:rFonts w:ascii="Times New Roman" w:hAnsi="Times New Roman"/>
          <w:sz w:val="24"/>
          <w:szCs w:val="24"/>
        </w:rPr>
      </w:pPr>
      <w:r w:rsidRPr="001A09C3">
        <w:rPr>
          <w:rFonts w:ascii="Times New Roman" w:hAnsi="Times New Roman"/>
          <w:b/>
          <w:bCs/>
          <w:sz w:val="24"/>
          <w:szCs w:val="24"/>
        </w:rPr>
        <w:t>Title IX:</w:t>
      </w:r>
      <w:r w:rsidRPr="001A09C3">
        <w:rPr>
          <w:rFonts w:ascii="Times New Roman" w:hAnsi="Times New Roman"/>
          <w:sz w:val="24"/>
          <w:szCs w:val="24"/>
        </w:rPr>
        <w:t xml:space="preserve"> The University of Texas at Arlington is committed to upholding U.S. Federal Law “Title IX” such that no member of the UT Arlington community shall, on the basis of sex, be excluded from participation in, be denied the benefits of, or be subjected to discrimination under any education program or activity. For more information, visit </w:t>
      </w:r>
      <w:hyperlink r:id="rId18" w:history="1">
        <w:r w:rsidRPr="001A09C3">
          <w:rPr>
            <w:rStyle w:val="Hyperlink"/>
            <w:rFonts w:ascii="Times New Roman" w:hAnsi="Times New Roman"/>
            <w:sz w:val="24"/>
            <w:szCs w:val="24"/>
          </w:rPr>
          <w:t>www.uta.edu/titleIX</w:t>
        </w:r>
      </w:hyperlink>
      <w:r w:rsidRPr="001A09C3">
        <w:rPr>
          <w:rFonts w:ascii="Times New Roman" w:hAnsi="Times New Roman"/>
          <w:sz w:val="24"/>
          <w:szCs w:val="24"/>
        </w:rPr>
        <w:t>.</w:t>
      </w:r>
    </w:p>
    <w:p w:rsidR="00933D35" w:rsidRPr="005D6CEE" w:rsidRDefault="00933D35" w:rsidP="00FF5AE5">
      <w:pPr>
        <w:pStyle w:val="NormalWeb"/>
        <w:spacing w:before="0" w:beforeAutospacing="0" w:after="0" w:afterAutospacing="0"/>
      </w:pPr>
    </w:p>
    <w:p w:rsidR="008B5F47" w:rsidRPr="005D6CEE" w:rsidRDefault="00933D35" w:rsidP="00FF5AE5">
      <w:pPr>
        <w:rPr>
          <w:rFonts w:ascii="Times New Roman" w:eastAsia="Calibri" w:hAnsi="Times New Roman"/>
          <w:sz w:val="24"/>
          <w:szCs w:val="24"/>
          <w:lang w:eastAsia="en-US"/>
        </w:rPr>
      </w:pPr>
      <w:r w:rsidRPr="005D6CEE">
        <w:rPr>
          <w:rFonts w:ascii="Times New Roman" w:hAnsi="Times New Roman"/>
          <w:b/>
          <w:bCs/>
          <w:sz w:val="24"/>
          <w:szCs w:val="24"/>
          <w:u w:val="single"/>
        </w:rPr>
        <w:t>Academic Integrity</w:t>
      </w:r>
      <w:r w:rsidRPr="005D6CEE">
        <w:rPr>
          <w:rFonts w:ascii="Times New Roman" w:hAnsi="Times New Roman"/>
          <w:b/>
          <w:bCs/>
          <w:sz w:val="24"/>
          <w:szCs w:val="24"/>
        </w:rPr>
        <w:t xml:space="preserve">: </w:t>
      </w:r>
      <w:r w:rsidRPr="005D6CEE">
        <w:rPr>
          <w:rFonts w:ascii="Times New Roman" w:hAnsi="Times New Roman"/>
          <w:bCs/>
          <w:sz w:val="24"/>
          <w:szCs w:val="24"/>
        </w:rPr>
        <w:t xml:space="preserve"> </w:t>
      </w:r>
      <w:r w:rsidR="008B5F47" w:rsidRPr="005D6CEE">
        <w:rPr>
          <w:rFonts w:ascii="Times New Roman" w:eastAsia="Calibri" w:hAnsi="Times New Roman"/>
          <w:sz w:val="24"/>
          <w:szCs w:val="24"/>
          <w:lang w:eastAsia="en-US"/>
        </w:rPr>
        <w:t>All students enrolled in this course are expected to adhere to the UT Arlington Honor Code:</w:t>
      </w:r>
    </w:p>
    <w:p w:rsidR="008B5F47" w:rsidRPr="005D6CEE" w:rsidRDefault="008B5F47" w:rsidP="00FF5AE5">
      <w:pPr>
        <w:tabs>
          <w:tab w:val="left" w:pos="2160"/>
        </w:tabs>
        <w:rPr>
          <w:rFonts w:ascii="Times New Roman" w:eastAsia="Calibri" w:hAnsi="Times New Roman"/>
          <w:sz w:val="24"/>
          <w:szCs w:val="24"/>
          <w:lang w:eastAsia="en-US"/>
        </w:rPr>
      </w:pPr>
      <w:r w:rsidRPr="005D6CEE">
        <w:rPr>
          <w:rFonts w:ascii="Times New Roman" w:eastAsia="Calibri" w:hAnsi="Times New Roman"/>
          <w:sz w:val="24"/>
          <w:szCs w:val="24"/>
          <w:lang w:eastAsia="en-US"/>
        </w:rPr>
        <w:tab/>
      </w:r>
    </w:p>
    <w:p w:rsidR="008B5F47" w:rsidRPr="005D6CEE" w:rsidRDefault="008B5F47" w:rsidP="00FF5AE5">
      <w:pPr>
        <w:rPr>
          <w:rFonts w:ascii="Times New Roman" w:eastAsia="Calibri" w:hAnsi="Times New Roman"/>
          <w:i/>
          <w:sz w:val="24"/>
          <w:szCs w:val="24"/>
          <w:lang w:eastAsia="en-US"/>
        </w:rPr>
      </w:pPr>
      <w:r w:rsidRPr="005D6CEE">
        <w:rPr>
          <w:rFonts w:ascii="Times New Roman" w:eastAsia="Calibri" w:hAnsi="Times New Roman"/>
          <w:i/>
          <w:sz w:val="24"/>
          <w:szCs w:val="24"/>
          <w:lang w:eastAsia="en-US"/>
        </w:rPr>
        <w:t>I pledge, on my honor, to uphold UT Arlington’s tradition of academic integrity, a tradition that values hard work and honest effort in the pursuit of academic excellence.</w:t>
      </w:r>
    </w:p>
    <w:p w:rsidR="008B5F47" w:rsidRPr="005D6CEE" w:rsidRDefault="008B5F47" w:rsidP="00FF5AE5">
      <w:pPr>
        <w:rPr>
          <w:rFonts w:ascii="Times New Roman" w:eastAsia="Calibri" w:hAnsi="Times New Roman"/>
          <w:i/>
          <w:sz w:val="24"/>
          <w:szCs w:val="24"/>
          <w:lang w:eastAsia="en-US"/>
        </w:rPr>
      </w:pPr>
    </w:p>
    <w:p w:rsidR="008B5F47" w:rsidRPr="005D6CEE" w:rsidRDefault="008B5F47" w:rsidP="00FF5AE5">
      <w:pPr>
        <w:rPr>
          <w:rFonts w:ascii="Times New Roman" w:eastAsia="Calibri" w:hAnsi="Times New Roman"/>
          <w:i/>
          <w:sz w:val="24"/>
          <w:szCs w:val="24"/>
          <w:lang w:eastAsia="en-US"/>
        </w:rPr>
      </w:pPr>
      <w:r w:rsidRPr="005D6CEE">
        <w:rPr>
          <w:rFonts w:ascii="Times New Roman" w:eastAsia="Calibri" w:hAnsi="Times New Roman"/>
          <w:i/>
          <w:sz w:val="24"/>
          <w:szCs w:val="24"/>
          <w:lang w:eastAsia="en-US"/>
        </w:rPr>
        <w:t>I promise that I will submit only work that I personally create or contribute to group collaborations, and I will appropriately reference any work from other sources.  I will follow the highest standards of integrity and uphold the spirit of the Honor Code.</w:t>
      </w:r>
    </w:p>
    <w:p w:rsidR="008B5F47" w:rsidRDefault="008B5F47" w:rsidP="00FF5AE5">
      <w:pPr>
        <w:rPr>
          <w:rFonts w:ascii="Times New Roman" w:eastAsia="Calibri" w:hAnsi="Times New Roman"/>
          <w:i/>
          <w:sz w:val="24"/>
          <w:szCs w:val="24"/>
          <w:lang w:eastAsia="en-US"/>
        </w:rPr>
      </w:pPr>
    </w:p>
    <w:p w:rsidR="00DE5740" w:rsidRPr="00DE5740" w:rsidRDefault="00DE5740" w:rsidP="00DE5740">
      <w:pPr>
        <w:keepNext/>
        <w:rPr>
          <w:rFonts w:ascii="Times New Roman" w:hAnsi="Times New Roman"/>
          <w:sz w:val="24"/>
          <w:szCs w:val="24"/>
        </w:rPr>
      </w:pPr>
      <w:r w:rsidRPr="00DE5740">
        <w:rPr>
          <w:rFonts w:ascii="Times New Roman" w:hAnsi="Times New Roman"/>
          <w:sz w:val="24"/>
          <w:szCs w:val="24"/>
        </w:rPr>
        <w:t xml:space="preserve">UT Arlington faculty members may employ the Honor Code as they see fit in their courses, including (but not limited to) having students acknowledge the honor code as part of an examination or requiring students to incorporate the honor code into any work submitted. </w:t>
      </w:r>
    </w:p>
    <w:p w:rsidR="00DE5740" w:rsidRPr="00DE5740" w:rsidRDefault="00DE5740" w:rsidP="00FF5AE5">
      <w:pPr>
        <w:rPr>
          <w:rFonts w:ascii="Times New Roman" w:eastAsia="Calibri" w:hAnsi="Times New Roman"/>
          <w:sz w:val="24"/>
          <w:szCs w:val="24"/>
          <w:lang w:eastAsia="en-US"/>
        </w:rPr>
      </w:pPr>
    </w:p>
    <w:p w:rsidR="000071FD" w:rsidRPr="005D6CEE" w:rsidRDefault="000071FD" w:rsidP="000071FD">
      <w:pPr>
        <w:rPr>
          <w:rFonts w:ascii="Times New Roman" w:eastAsia="Calibri" w:hAnsi="Times New Roman"/>
          <w:sz w:val="24"/>
          <w:szCs w:val="24"/>
          <w:lang w:eastAsia="en-US"/>
        </w:rPr>
      </w:pPr>
      <w:r w:rsidRPr="005D6CEE">
        <w:rPr>
          <w:rFonts w:ascii="Times New Roman" w:eastAsia="Calibri" w:hAnsi="Times New Roman"/>
          <w:sz w:val="24"/>
          <w:szCs w:val="24"/>
          <w:lang w:eastAsia="en-US"/>
        </w:rPr>
        <w:t>Per UT System Regents’ Rule 50101, §2.2, suspected violations of university’s standards for academic integrity (including the Honor Code) will be referred to the Office of Student Conduct.  Violators will be disciplined in accordance with the University policy, which may result in the student’s suspension or expulsion from the University.</w:t>
      </w:r>
    </w:p>
    <w:p w:rsidR="008B5F47" w:rsidRPr="005D6CEE" w:rsidRDefault="008B5F47" w:rsidP="00FF5AE5">
      <w:pPr>
        <w:rPr>
          <w:rFonts w:ascii="Times New Roman" w:eastAsia="Calibri" w:hAnsi="Times New Roman"/>
          <w:sz w:val="24"/>
          <w:szCs w:val="24"/>
          <w:lang w:eastAsia="en-US"/>
        </w:rPr>
      </w:pPr>
    </w:p>
    <w:p w:rsidR="008B5F47" w:rsidRPr="005D6CEE" w:rsidRDefault="008B5F47" w:rsidP="00FF5AE5">
      <w:pPr>
        <w:rPr>
          <w:rFonts w:ascii="Times New Roman" w:eastAsia="Calibri" w:hAnsi="Times New Roman"/>
          <w:sz w:val="24"/>
          <w:szCs w:val="24"/>
          <w:lang w:eastAsia="en-US"/>
        </w:rPr>
      </w:pPr>
      <w:r w:rsidRPr="005D6CEE">
        <w:rPr>
          <w:rFonts w:ascii="Times New Roman" w:eastAsia="Calibri" w:hAnsi="Times New Roman"/>
          <w:sz w:val="24"/>
          <w:szCs w:val="24"/>
          <w:lang w:eastAsia="en-US"/>
        </w:rPr>
        <w:t xml:space="preserve">"Scholastic dishonesty includes but is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8B5F47" w:rsidRPr="005D6CEE" w:rsidRDefault="008B5F47" w:rsidP="00FF5AE5">
      <w:pPr>
        <w:rPr>
          <w:rFonts w:ascii="Times New Roman" w:eastAsia="Calibri" w:hAnsi="Times New Roman"/>
          <w:sz w:val="24"/>
          <w:szCs w:val="24"/>
          <w:lang w:eastAsia="en-US"/>
        </w:rPr>
      </w:pPr>
    </w:p>
    <w:p w:rsidR="008B5F47" w:rsidRPr="005D6CEE" w:rsidRDefault="008B5F47" w:rsidP="00FF5AE5">
      <w:pPr>
        <w:rPr>
          <w:rFonts w:ascii="Times New Roman" w:eastAsia="Calibri" w:hAnsi="Times New Roman"/>
          <w:sz w:val="24"/>
          <w:szCs w:val="24"/>
          <w:lang w:eastAsia="en-US"/>
        </w:rPr>
      </w:pPr>
      <w:r w:rsidRPr="005D6CEE">
        <w:rPr>
          <w:rFonts w:ascii="Times New Roman" w:eastAsia="Calibri" w:hAnsi="Times New Roman"/>
          <w:sz w:val="24"/>
          <w:szCs w:val="24"/>
          <w:lang w:eastAsia="en-US"/>
        </w:rPr>
        <w:t xml:space="preserve">As a licensed registered nurse, graduate students are expected to demonstrate professional conduct as set forth in the Texas Board of Nursing rule </w:t>
      </w:r>
      <w:r w:rsidRPr="005D6CEE">
        <w:rPr>
          <w:rFonts w:ascii="Times New Roman" w:eastAsia="Calibri" w:hAnsi="Times New Roman"/>
          <w:b/>
          <w:sz w:val="24"/>
          <w:szCs w:val="24"/>
          <w:lang w:eastAsia="en-US"/>
        </w:rPr>
        <w:t>§215.8. in the event that a graduate student holding an RN license is found to have engaged in academic dishonesty, the college may report the nurse to the Texas BON using rule §215.8 as a guide.</w:t>
      </w:r>
    </w:p>
    <w:p w:rsidR="006F2F49" w:rsidRPr="005D6CEE" w:rsidRDefault="006F2F49" w:rsidP="00FF5AE5">
      <w:pPr>
        <w:pStyle w:val="NormalWeb"/>
        <w:spacing w:before="0" w:beforeAutospacing="0" w:after="0" w:afterAutospacing="0"/>
      </w:pPr>
    </w:p>
    <w:p w:rsidR="00275659" w:rsidRPr="005D6CEE" w:rsidRDefault="00275659" w:rsidP="00FF5AE5">
      <w:pPr>
        <w:rPr>
          <w:rFonts w:ascii="Times New Roman" w:hAnsi="Times New Roman"/>
          <w:sz w:val="24"/>
          <w:szCs w:val="24"/>
        </w:rPr>
      </w:pPr>
      <w:r w:rsidRPr="005D6CEE">
        <w:rPr>
          <w:rFonts w:ascii="Times New Roman" w:hAnsi="Times New Roman"/>
          <w:b/>
          <w:sz w:val="24"/>
          <w:szCs w:val="24"/>
          <w:u w:val="single"/>
        </w:rPr>
        <w:t>Plagiarism</w:t>
      </w:r>
      <w:r w:rsidRPr="005D6CEE">
        <w:rPr>
          <w:rFonts w:ascii="Times New Roman" w:hAnsi="Times New Roman"/>
          <w:b/>
          <w:sz w:val="24"/>
          <w:szCs w:val="24"/>
        </w:rPr>
        <w:t xml:space="preserve">: </w:t>
      </w:r>
      <w:r w:rsidRPr="005D6CEE">
        <w:rPr>
          <w:rFonts w:ascii="Times New Roman" w:hAnsi="Times New Roman"/>
          <w:sz w:val="24"/>
          <w:szCs w:val="24"/>
        </w:rPr>
        <w:t>Copying another student’s paper or any portion of it i</w:t>
      </w:r>
      <w:r w:rsidR="006F2F49" w:rsidRPr="005D6CEE">
        <w:rPr>
          <w:rFonts w:ascii="Times New Roman" w:hAnsi="Times New Roman"/>
          <w:sz w:val="24"/>
          <w:szCs w:val="24"/>
        </w:rPr>
        <w:t xml:space="preserve">s </w:t>
      </w:r>
      <w:r w:rsidRPr="005D6CEE">
        <w:rPr>
          <w:rFonts w:ascii="Times New Roman" w:hAnsi="Times New Roman"/>
          <w:sz w:val="24"/>
          <w:szCs w:val="24"/>
        </w:rPr>
        <w:t xml:space="preserve">plagiarism.  Copying a portion of published material (e.g., books or journals) without adequately documenting the source is plagiarism.  Consistent with APA format, if five or more words in sequence are taken from a source, those words must be placed in quotes and the source referenced with author’s name, date of publication, and page number of publication.  If the author’s ideas are rephrased, by transposing words or expressing the same idea using different words, the idea must be attributed to the author by proper referencing giving the author’s name and date of publication.  If a single author’s ideas are discussed in more than one paragraph, the author must be referenced, according to APA format.  Authors whose words or ideas have been used in the preparation of a paper must be listed in the references cited at the end </w:t>
      </w:r>
      <w:r w:rsidRPr="005D6CEE">
        <w:rPr>
          <w:rFonts w:ascii="Times New Roman" w:hAnsi="Times New Roman"/>
          <w:sz w:val="24"/>
          <w:szCs w:val="24"/>
        </w:rPr>
        <w:lastRenderedPageBreak/>
        <w:t xml:space="preserve">of the paper.  Students are expected to review the plagiarism module from the UT Arlington Central Library via </w:t>
      </w:r>
      <w:hyperlink r:id="rId19" w:history="1">
        <w:r w:rsidR="004246F2" w:rsidRPr="005D6CEE">
          <w:rPr>
            <w:rStyle w:val="Hyperlink"/>
            <w:rFonts w:ascii="Times New Roman" w:hAnsi="Times New Roman"/>
            <w:sz w:val="24"/>
            <w:szCs w:val="24"/>
          </w:rPr>
          <w:t>http://library.uta.edu/plagiarism/index.html</w:t>
        </w:r>
      </w:hyperlink>
      <w:r w:rsidRPr="005D6CEE">
        <w:rPr>
          <w:rFonts w:ascii="Times New Roman" w:hAnsi="Times New Roman"/>
          <w:sz w:val="24"/>
          <w:szCs w:val="24"/>
        </w:rPr>
        <w:t xml:space="preserve"> </w:t>
      </w:r>
    </w:p>
    <w:p w:rsidR="00275659" w:rsidRPr="005D6CEE" w:rsidRDefault="00275659" w:rsidP="00D2248F">
      <w:pPr>
        <w:jc w:val="center"/>
        <w:rPr>
          <w:rFonts w:ascii="Times New Roman" w:hAnsi="Times New Roman"/>
          <w:b/>
          <w:bCs/>
          <w:sz w:val="24"/>
          <w:szCs w:val="24"/>
        </w:rPr>
      </w:pPr>
    </w:p>
    <w:p w:rsidR="006F2F49" w:rsidRPr="005D6CEE" w:rsidRDefault="006F2F49" w:rsidP="00FF5AE5">
      <w:pPr>
        <w:rPr>
          <w:rFonts w:ascii="Times New Roman" w:hAnsi="Times New Roman"/>
          <w:sz w:val="24"/>
          <w:szCs w:val="24"/>
        </w:rPr>
      </w:pPr>
      <w:r w:rsidRPr="005D6CEE">
        <w:rPr>
          <w:rFonts w:ascii="Times New Roman" w:hAnsi="Times New Roman"/>
          <w:b/>
          <w:bCs/>
          <w:sz w:val="24"/>
          <w:szCs w:val="24"/>
          <w:u w:val="single"/>
        </w:rPr>
        <w:t>Student Support Services</w:t>
      </w:r>
      <w:r w:rsidRPr="005D6CEE">
        <w:rPr>
          <w:rFonts w:ascii="Times New Roman" w:hAnsi="Times New Roman"/>
          <w:sz w:val="24"/>
          <w:szCs w:val="24"/>
          <w:u w:val="single"/>
        </w:rPr>
        <w:t>:</w:t>
      </w:r>
      <w:r w:rsidRPr="00441A6B">
        <w:rPr>
          <w:rFonts w:ascii="Times New Roman" w:hAnsi="Times New Roman"/>
          <w:b/>
          <w:bCs/>
          <w:color w:val="7030A0"/>
          <w:sz w:val="24"/>
          <w:szCs w:val="24"/>
        </w:rPr>
        <w:t xml:space="preserve"> </w:t>
      </w:r>
      <w:r w:rsidRPr="005D6CEE">
        <w:rPr>
          <w:rFonts w:ascii="Times New Roman" w:hAnsi="Times New Roman"/>
          <w:sz w:val="24"/>
          <w:szCs w:val="24"/>
        </w:rPr>
        <w:t xml:space="preserve">UT Arlington provides a variety of resources and programs designed to help students develop academic skills, deal with personal situations, and better understand concepts and information related to their courses. Resources include tutoring, major-based learning centers, developmental education, advising and mentoring, personal counseling, and federally funded programs. For individualized referrals, students may visit the reception desk at University College (Ransom Hall), call the Maverick Resource Hotline at 817-272-6107, send a message to </w:t>
      </w:r>
      <w:hyperlink r:id="rId20" w:history="1">
        <w:r w:rsidRPr="005D6CEE">
          <w:rPr>
            <w:rStyle w:val="Hyperlink"/>
            <w:rFonts w:ascii="Times New Roman" w:hAnsi="Times New Roman"/>
            <w:sz w:val="24"/>
            <w:szCs w:val="24"/>
          </w:rPr>
          <w:t>resources@uta.edu</w:t>
        </w:r>
      </w:hyperlink>
      <w:r w:rsidRPr="005D6CEE">
        <w:rPr>
          <w:rFonts w:ascii="Times New Roman" w:hAnsi="Times New Roman"/>
          <w:sz w:val="24"/>
          <w:szCs w:val="24"/>
        </w:rPr>
        <w:t xml:space="preserve">, or view the information at </w:t>
      </w:r>
      <w:hyperlink r:id="rId21" w:history="1">
        <w:r w:rsidRPr="005D6CEE">
          <w:rPr>
            <w:rStyle w:val="Hyperlink"/>
            <w:rFonts w:ascii="Times New Roman" w:hAnsi="Times New Roman"/>
            <w:sz w:val="24"/>
            <w:szCs w:val="24"/>
          </w:rPr>
          <w:t>www.uta.edu/resources</w:t>
        </w:r>
      </w:hyperlink>
      <w:r w:rsidRPr="005D6CEE">
        <w:rPr>
          <w:rFonts w:ascii="Times New Roman" w:hAnsi="Times New Roman"/>
          <w:sz w:val="24"/>
          <w:szCs w:val="24"/>
        </w:rPr>
        <w:t>.</w:t>
      </w:r>
    </w:p>
    <w:p w:rsidR="006F2F49" w:rsidRPr="005D6CEE" w:rsidRDefault="006F2F49" w:rsidP="00FF5AE5">
      <w:pPr>
        <w:rPr>
          <w:rFonts w:ascii="Times New Roman" w:hAnsi="Times New Roman"/>
          <w:sz w:val="24"/>
          <w:szCs w:val="24"/>
        </w:rPr>
      </w:pPr>
    </w:p>
    <w:p w:rsidR="001A09C3" w:rsidRPr="00351DD1" w:rsidRDefault="003852E8" w:rsidP="001A09C3">
      <w:pPr>
        <w:rPr>
          <w:rFonts w:ascii="Times New Roman" w:hAnsi="Times New Roman"/>
          <w:sz w:val="24"/>
          <w:szCs w:val="24"/>
        </w:rPr>
      </w:pPr>
      <w:r w:rsidRPr="00351DD1">
        <w:rPr>
          <w:rFonts w:ascii="Times New Roman" w:hAnsi="Times New Roman"/>
          <w:b/>
          <w:sz w:val="24"/>
          <w:szCs w:val="24"/>
          <w:u w:val="single"/>
        </w:rPr>
        <w:t>Electronic Communication</w:t>
      </w:r>
      <w:r w:rsidRPr="00351DD1">
        <w:rPr>
          <w:rFonts w:ascii="Times New Roman" w:hAnsi="Times New Roman"/>
          <w:b/>
          <w:sz w:val="24"/>
          <w:szCs w:val="24"/>
        </w:rPr>
        <w:t xml:space="preserve">: </w:t>
      </w:r>
      <w:r w:rsidR="001A09C3" w:rsidRPr="00351DD1">
        <w:rPr>
          <w:rFonts w:ascii="Times New Roman" w:hAnsi="Times New Roman"/>
          <w:sz w:val="24"/>
          <w:szCs w:val="24"/>
        </w:rPr>
        <w:t xml:space="preserve">UT Arlington has adopted MavMail as its official means to communicate with students about important deadlines and events, as well as to transact university-related business regarding financial aid, tuition, grades, graduation, etc. </w:t>
      </w:r>
      <w:r w:rsidR="001A09C3" w:rsidRPr="00351DD1">
        <w:rPr>
          <w:rFonts w:ascii="Times New Roman" w:hAnsi="Times New Roman"/>
          <w:b/>
          <w:sz w:val="24"/>
          <w:szCs w:val="24"/>
          <w:u w:val="single"/>
        </w:rPr>
        <w:t>All students are assigned a MavMail account and are responsible for checking the inbox regularly.</w:t>
      </w:r>
      <w:r w:rsidR="001A09C3" w:rsidRPr="00351DD1">
        <w:rPr>
          <w:rFonts w:ascii="Times New Roman" w:hAnsi="Times New Roman"/>
          <w:sz w:val="24"/>
          <w:szCs w:val="24"/>
        </w:rPr>
        <w:t xml:space="preserve"> There is no additional charge to students for using this account, which remains active even after graduation. Information about activating and using MavMail is available at </w:t>
      </w:r>
      <w:hyperlink r:id="rId22" w:history="1">
        <w:r w:rsidR="001A09C3" w:rsidRPr="00351DD1">
          <w:rPr>
            <w:rStyle w:val="Hyperlink"/>
            <w:rFonts w:ascii="Times New Roman" w:hAnsi="Times New Roman"/>
            <w:sz w:val="24"/>
            <w:szCs w:val="24"/>
          </w:rPr>
          <w:t>http://www.uta.edu/oit/cs/email/mavmail.php</w:t>
        </w:r>
      </w:hyperlink>
      <w:r w:rsidR="001A09C3" w:rsidRPr="00351DD1">
        <w:rPr>
          <w:rFonts w:ascii="Times New Roman" w:hAnsi="Times New Roman"/>
          <w:sz w:val="24"/>
          <w:szCs w:val="24"/>
        </w:rPr>
        <w:t>.</w:t>
      </w:r>
    </w:p>
    <w:p w:rsidR="001A09C3" w:rsidRDefault="001A09C3" w:rsidP="00FF5AE5">
      <w:pPr>
        <w:rPr>
          <w:rFonts w:ascii="Times New Roman" w:hAnsi="Times New Roman"/>
          <w:bCs/>
          <w:sz w:val="24"/>
          <w:szCs w:val="24"/>
        </w:rPr>
      </w:pPr>
    </w:p>
    <w:p w:rsidR="00351DD1" w:rsidRDefault="00351DD1" w:rsidP="00FF5AE5">
      <w:pPr>
        <w:rPr>
          <w:rFonts w:ascii="Times New Roman" w:hAnsi="Times New Roman"/>
          <w:bCs/>
          <w:sz w:val="24"/>
          <w:szCs w:val="24"/>
        </w:rPr>
      </w:pPr>
      <w:r w:rsidRPr="005D6CEE">
        <w:rPr>
          <w:rFonts w:ascii="Times New Roman" w:eastAsia="Times New Roman" w:hAnsi="Times New Roman"/>
          <w:sz w:val="24"/>
          <w:szCs w:val="24"/>
        </w:rPr>
        <w:t>If you are unable to resolve your issue contact the Helpdesk at</w:t>
      </w:r>
      <w:r w:rsidRPr="005D6CEE">
        <w:rPr>
          <w:rFonts w:ascii="Times New Roman" w:eastAsia="Times New Roman" w:hAnsi="Times New Roman"/>
          <w:color w:val="0000FF"/>
          <w:sz w:val="24"/>
          <w:szCs w:val="24"/>
        </w:rPr>
        <w:t xml:space="preserve"> </w:t>
      </w:r>
      <w:hyperlink r:id="rId23" w:history="1">
        <w:r w:rsidRPr="005D6CEE">
          <w:rPr>
            <w:rStyle w:val="Hyperlink"/>
            <w:rFonts w:ascii="Times New Roman" w:eastAsia="Times New Roman" w:hAnsi="Times New Roman"/>
            <w:sz w:val="24"/>
            <w:szCs w:val="24"/>
          </w:rPr>
          <w:t>helpdesk@uta.edu</w:t>
        </w:r>
      </w:hyperlink>
      <w:r w:rsidRPr="005D6CEE">
        <w:rPr>
          <w:rFonts w:ascii="Times New Roman" w:eastAsia="Times New Roman" w:hAnsi="Times New Roman"/>
          <w:sz w:val="24"/>
          <w:szCs w:val="24"/>
        </w:rPr>
        <w:t>.</w:t>
      </w:r>
    </w:p>
    <w:p w:rsidR="003852E8" w:rsidRPr="005D6CEE" w:rsidRDefault="003852E8" w:rsidP="00FF5AE5">
      <w:pPr>
        <w:rPr>
          <w:rFonts w:ascii="Times New Roman" w:hAnsi="Times New Roman"/>
          <w:sz w:val="24"/>
          <w:szCs w:val="24"/>
        </w:rPr>
      </w:pPr>
    </w:p>
    <w:p w:rsidR="00933D35" w:rsidRPr="005D6CEE" w:rsidRDefault="006F2F49" w:rsidP="00FF5AE5">
      <w:pPr>
        <w:autoSpaceDE w:val="0"/>
        <w:autoSpaceDN w:val="0"/>
        <w:adjustRightInd w:val="0"/>
        <w:rPr>
          <w:rFonts w:ascii="Times New Roman" w:hAnsi="Times New Roman"/>
          <w:sz w:val="24"/>
          <w:szCs w:val="24"/>
        </w:rPr>
      </w:pPr>
      <w:r w:rsidRPr="005D6CEE">
        <w:rPr>
          <w:rFonts w:ascii="Times New Roman" w:hAnsi="Times New Roman"/>
          <w:b/>
          <w:sz w:val="24"/>
          <w:szCs w:val="24"/>
          <w:u w:val="single"/>
        </w:rPr>
        <w:t>Student Feedback Survey</w:t>
      </w:r>
      <w:r w:rsidRPr="005D6CEE">
        <w:rPr>
          <w:rFonts w:ascii="Times New Roman" w:hAnsi="Times New Roman"/>
          <w:bCs/>
          <w:sz w:val="24"/>
          <w:szCs w:val="24"/>
        </w:rPr>
        <w:t xml:space="preserve">At the end of each term, students enrolled in classes categorized as lecture, seminar, or laboratory shall be directed to complete a Student Feedback Survey (SFS). Instructions on how to access the SFS for this course will be sent directly to each student through MavMail approximately 10 days before the end of the term. Each student’s feedback enters the SFS database anonymously and is aggregated with that of other students enrolled in the course. UT Arlington’s effort to solicit, gather, tabulate, and publish student feedback is required by state law; students are strongly urged to participate. For more information, visit </w:t>
      </w:r>
      <w:hyperlink r:id="rId24" w:history="1">
        <w:r w:rsidRPr="005D6CEE">
          <w:rPr>
            <w:rStyle w:val="Hyperlink"/>
            <w:rFonts w:ascii="Times New Roman" w:hAnsi="Times New Roman"/>
            <w:bCs/>
            <w:sz w:val="24"/>
            <w:szCs w:val="24"/>
          </w:rPr>
          <w:t>http://www.uta.edu/sfs</w:t>
        </w:r>
      </w:hyperlink>
      <w:r w:rsidRPr="005D6CEE">
        <w:rPr>
          <w:rFonts w:ascii="Times New Roman" w:hAnsi="Times New Roman"/>
          <w:bCs/>
          <w:sz w:val="24"/>
          <w:szCs w:val="24"/>
        </w:rPr>
        <w:t>.</w:t>
      </w:r>
    </w:p>
    <w:p w:rsidR="00621A71" w:rsidRPr="005D6CEE" w:rsidRDefault="00621A71" w:rsidP="00FF5AE5">
      <w:pPr>
        <w:pStyle w:val="NormalWeb"/>
        <w:spacing w:before="0" w:beforeAutospacing="0" w:after="0" w:afterAutospacing="0"/>
      </w:pPr>
    </w:p>
    <w:p w:rsidR="000071FD" w:rsidRPr="005D6CEE" w:rsidRDefault="000071FD" w:rsidP="000071FD">
      <w:pPr>
        <w:rPr>
          <w:rFonts w:ascii="Times New Roman" w:hAnsi="Times New Roman"/>
          <w:sz w:val="24"/>
          <w:szCs w:val="24"/>
        </w:rPr>
      </w:pPr>
      <w:r w:rsidRPr="005D6CEE">
        <w:rPr>
          <w:rFonts w:ascii="Times New Roman" w:hAnsi="Times New Roman"/>
          <w:b/>
          <w:bCs/>
          <w:sz w:val="24"/>
          <w:szCs w:val="24"/>
          <w:u w:val="single"/>
        </w:rPr>
        <w:t>Final Review Week</w:t>
      </w:r>
      <w:r w:rsidRPr="005D6CEE">
        <w:rPr>
          <w:rFonts w:ascii="Times New Roman" w:hAnsi="Times New Roman"/>
          <w:b/>
          <w:bCs/>
          <w:sz w:val="24"/>
          <w:szCs w:val="24"/>
        </w:rPr>
        <w:t>:</w:t>
      </w:r>
      <w:r w:rsidRPr="005D6CEE">
        <w:rPr>
          <w:rFonts w:ascii="Times New Roman" w:hAnsi="Times New Roman"/>
          <w:bCs/>
          <w:sz w:val="24"/>
          <w:szCs w:val="24"/>
        </w:rPr>
        <w:t xml:space="preserve"> </w:t>
      </w:r>
      <w:r w:rsidRPr="005D6CEE">
        <w:rPr>
          <w:rFonts w:ascii="Times New Roman" w:hAnsi="Times New Roman"/>
          <w:sz w:val="24"/>
          <w:szCs w:val="24"/>
        </w:rPr>
        <w:t xml:space="preserve">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Pr="005D6CEE">
        <w:rPr>
          <w:rFonts w:ascii="Times New Roman" w:hAnsi="Times New Roman"/>
          <w:i/>
          <w:sz w:val="24"/>
          <w:szCs w:val="24"/>
        </w:rPr>
        <w:t>unless specified in the class syllabus</w:t>
      </w:r>
      <w:r w:rsidRPr="005D6CEE">
        <w:rPr>
          <w:rFonts w:ascii="Times New Roman" w:hAnsi="Times New Roman"/>
          <w:sz w:val="24"/>
          <w:szCs w:val="24"/>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rsidR="000071FD" w:rsidRPr="005D6CEE" w:rsidRDefault="000071FD" w:rsidP="00FF5AE5">
      <w:pPr>
        <w:pStyle w:val="NormalWeb"/>
        <w:spacing w:before="0" w:beforeAutospacing="0" w:after="0" w:afterAutospacing="0"/>
      </w:pPr>
    </w:p>
    <w:p w:rsidR="007C2EDD" w:rsidRDefault="000071FD" w:rsidP="007C2EDD">
      <w:pPr>
        <w:rPr>
          <w:rFonts w:ascii="Times New Roman" w:hAnsi="Times New Roman"/>
          <w:sz w:val="24"/>
          <w:szCs w:val="24"/>
        </w:rPr>
      </w:pPr>
      <w:r w:rsidRPr="005D6CEE">
        <w:rPr>
          <w:rFonts w:ascii="Times New Roman" w:hAnsi="Times New Roman"/>
          <w:b/>
          <w:bCs/>
          <w:sz w:val="24"/>
          <w:szCs w:val="24"/>
          <w:u w:val="single"/>
        </w:rPr>
        <w:t>Emergency Exit Procedures</w:t>
      </w:r>
      <w:r w:rsidRPr="005D6CEE">
        <w:rPr>
          <w:rFonts w:ascii="Times New Roman" w:hAnsi="Times New Roman"/>
          <w:b/>
          <w:bCs/>
          <w:sz w:val="24"/>
          <w:szCs w:val="24"/>
        </w:rPr>
        <w:t>:</w:t>
      </w:r>
      <w:r w:rsidRPr="005D6CEE">
        <w:rPr>
          <w:rFonts w:ascii="Times New Roman" w:hAnsi="Times New Roman"/>
          <w:bCs/>
          <w:sz w:val="24"/>
          <w:szCs w:val="24"/>
        </w:rPr>
        <w:t xml:space="preserve"> </w:t>
      </w:r>
      <w:r w:rsidR="007C2EDD" w:rsidRPr="00351DD1">
        <w:rPr>
          <w:rFonts w:ascii="Times New Roman" w:hAnsi="Times New Roman"/>
          <w:sz w:val="24"/>
          <w:szCs w:val="24"/>
        </w:rPr>
        <w:t>Should we experience an emergency event that requires us to vacate the building, students should exit the room an</w:t>
      </w:r>
      <w:r w:rsidR="007C2EDD">
        <w:rPr>
          <w:rFonts w:ascii="Times New Roman" w:hAnsi="Times New Roman"/>
          <w:sz w:val="24"/>
          <w:szCs w:val="24"/>
        </w:rPr>
        <w:t xml:space="preserve">d move toward the nearest exit. </w:t>
      </w:r>
      <w:r w:rsidR="007C2EDD" w:rsidRPr="00351DD1">
        <w:rPr>
          <w:rFonts w:ascii="Times New Roman" w:hAnsi="Times New Roman"/>
          <w:sz w:val="24"/>
          <w:szCs w:val="24"/>
        </w:rPr>
        <w:t>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w:t>
      </w:r>
      <w:r w:rsidR="007C2EDD">
        <w:rPr>
          <w:rFonts w:ascii="Times New Roman" w:hAnsi="Times New Roman"/>
          <w:sz w:val="24"/>
          <w:szCs w:val="24"/>
        </w:rPr>
        <w:t xml:space="preserve"> </w:t>
      </w:r>
    </w:p>
    <w:p w:rsidR="007C2EDD" w:rsidRPr="00351DD1" w:rsidRDefault="007C2EDD" w:rsidP="007C2EDD">
      <w:pPr>
        <w:rPr>
          <w:rFonts w:ascii="Times New Roman" w:hAnsi="Times New Roman"/>
          <w:sz w:val="24"/>
          <w:szCs w:val="24"/>
        </w:rPr>
      </w:pPr>
    </w:p>
    <w:p w:rsidR="00146FD1" w:rsidRPr="00351DD1" w:rsidRDefault="00146FD1" w:rsidP="00351DD1">
      <w:pPr>
        <w:rPr>
          <w:rFonts w:ascii="Times New Roman" w:hAnsi="Times New Roman"/>
          <w:b/>
          <w:color w:val="FF0000"/>
          <w:sz w:val="24"/>
          <w:szCs w:val="24"/>
        </w:rPr>
      </w:pPr>
    </w:p>
    <w:p w:rsidR="007A3CA1" w:rsidRDefault="007A3CA1" w:rsidP="000071FD">
      <w:pPr>
        <w:tabs>
          <w:tab w:val="left" w:pos="-1080"/>
        </w:tabs>
        <w:ind w:right="-576"/>
        <w:rPr>
          <w:rFonts w:ascii="Times New Roman" w:hAnsi="Times New Roman"/>
          <w:b/>
          <w:color w:val="0000FF"/>
          <w:sz w:val="24"/>
          <w:szCs w:val="24"/>
        </w:rPr>
      </w:pPr>
    </w:p>
    <w:p w:rsidR="007A3CA1" w:rsidRDefault="007A3CA1" w:rsidP="000071FD">
      <w:pPr>
        <w:tabs>
          <w:tab w:val="left" w:pos="-1080"/>
        </w:tabs>
        <w:ind w:right="-576"/>
        <w:rPr>
          <w:rFonts w:ascii="Times New Roman" w:hAnsi="Times New Roman"/>
          <w:b/>
          <w:color w:val="0000FF"/>
          <w:sz w:val="24"/>
          <w:szCs w:val="24"/>
        </w:rPr>
      </w:pPr>
    </w:p>
    <w:p w:rsidR="007A3CA1" w:rsidRDefault="007A3CA1" w:rsidP="000071FD">
      <w:pPr>
        <w:tabs>
          <w:tab w:val="left" w:pos="-1080"/>
        </w:tabs>
        <w:ind w:right="-576"/>
        <w:rPr>
          <w:rFonts w:ascii="Times New Roman" w:hAnsi="Times New Roman"/>
          <w:b/>
          <w:color w:val="0000FF"/>
          <w:sz w:val="24"/>
          <w:szCs w:val="24"/>
        </w:rPr>
      </w:pPr>
    </w:p>
    <w:p w:rsidR="000071FD" w:rsidRPr="005D6CEE" w:rsidRDefault="000071FD" w:rsidP="000071FD">
      <w:pPr>
        <w:tabs>
          <w:tab w:val="left" w:pos="-1080"/>
        </w:tabs>
        <w:ind w:right="-576"/>
        <w:rPr>
          <w:rFonts w:ascii="Times New Roman" w:hAnsi="Times New Roman"/>
          <w:b/>
          <w:color w:val="0000FF"/>
          <w:sz w:val="24"/>
          <w:szCs w:val="24"/>
        </w:rPr>
      </w:pPr>
      <w:r w:rsidRPr="005D6CEE">
        <w:rPr>
          <w:rFonts w:ascii="Times New Roman" w:hAnsi="Times New Roman"/>
          <w:b/>
          <w:color w:val="0000FF"/>
          <w:sz w:val="24"/>
          <w:szCs w:val="24"/>
        </w:rPr>
        <w:lastRenderedPageBreak/>
        <w:t xml:space="preserve">Librarian to Contact: </w:t>
      </w:r>
    </w:p>
    <w:p w:rsidR="000071FD" w:rsidRPr="005D6CEE" w:rsidRDefault="00DE5740" w:rsidP="000071FD">
      <w:pPr>
        <w:tabs>
          <w:tab w:val="left" w:pos="-1080"/>
        </w:tabs>
        <w:ind w:right="-576"/>
        <w:rPr>
          <w:rFonts w:ascii="Times New Roman" w:hAnsi="Times New Roman"/>
          <w:i/>
          <w:sz w:val="24"/>
          <w:szCs w:val="24"/>
        </w:rPr>
      </w:pPr>
      <w:r>
        <w:rPr>
          <w:rFonts w:ascii="Times New Roman" w:hAnsi="Times New Roman"/>
          <w:b/>
          <w:sz w:val="24"/>
          <w:szCs w:val="24"/>
        </w:rPr>
        <w:t>Peace Williamson</w:t>
      </w:r>
      <w:r w:rsidR="000071FD" w:rsidRPr="005D6CEE">
        <w:rPr>
          <w:rFonts w:ascii="Times New Roman" w:hAnsi="Times New Roman"/>
          <w:sz w:val="24"/>
          <w:szCs w:val="24"/>
        </w:rPr>
        <w:t xml:space="preserve">, </w:t>
      </w:r>
      <w:r w:rsidR="000071FD" w:rsidRPr="005D6CEE">
        <w:rPr>
          <w:rFonts w:ascii="Times New Roman" w:hAnsi="Times New Roman"/>
          <w:i/>
          <w:sz w:val="24"/>
          <w:szCs w:val="24"/>
        </w:rPr>
        <w:t>Nursing Librarian</w:t>
      </w:r>
    </w:p>
    <w:p w:rsidR="000071FD" w:rsidRPr="005D6CEE" w:rsidRDefault="000071FD" w:rsidP="000071FD">
      <w:pPr>
        <w:tabs>
          <w:tab w:val="left" w:pos="-1080"/>
        </w:tabs>
        <w:ind w:right="-576"/>
        <w:rPr>
          <w:rFonts w:ascii="Times New Roman" w:hAnsi="Times New Roman"/>
          <w:sz w:val="24"/>
          <w:szCs w:val="24"/>
        </w:rPr>
      </w:pPr>
      <w:r w:rsidRPr="005D6CEE">
        <w:rPr>
          <w:rFonts w:ascii="Times New Roman" w:hAnsi="Times New Roman"/>
          <w:sz w:val="24"/>
          <w:szCs w:val="24"/>
        </w:rPr>
        <w:t>Phone: (817) 272-7433</w:t>
      </w:r>
    </w:p>
    <w:p w:rsidR="000071FD" w:rsidRPr="005D6CEE" w:rsidRDefault="000071FD" w:rsidP="000071FD">
      <w:pPr>
        <w:tabs>
          <w:tab w:val="left" w:pos="-1080"/>
        </w:tabs>
        <w:ind w:right="-576"/>
        <w:rPr>
          <w:rFonts w:ascii="Times New Roman" w:hAnsi="Times New Roman"/>
          <w:sz w:val="24"/>
          <w:szCs w:val="24"/>
        </w:rPr>
      </w:pPr>
      <w:r w:rsidRPr="005D6CEE">
        <w:rPr>
          <w:rFonts w:ascii="Times New Roman" w:hAnsi="Times New Roman"/>
          <w:sz w:val="24"/>
          <w:szCs w:val="24"/>
        </w:rPr>
        <w:t xml:space="preserve">E-mail: </w:t>
      </w:r>
      <w:hyperlink r:id="rId25" w:history="1">
        <w:r w:rsidR="00295A56" w:rsidRPr="00DD4B27">
          <w:rPr>
            <w:rStyle w:val="Hyperlink"/>
            <w:rFonts w:ascii="Times New Roman" w:hAnsi="Times New Roman"/>
            <w:sz w:val="24"/>
            <w:szCs w:val="24"/>
          </w:rPr>
          <w:t>peace@uta.edu</w:t>
        </w:r>
      </w:hyperlink>
      <w:r w:rsidRPr="005D6CEE">
        <w:rPr>
          <w:rFonts w:ascii="Times New Roman" w:hAnsi="Times New Roman"/>
          <w:sz w:val="24"/>
          <w:szCs w:val="24"/>
        </w:rPr>
        <w:t xml:space="preserve"> </w:t>
      </w:r>
    </w:p>
    <w:p w:rsidR="000071FD" w:rsidRPr="005D6CEE" w:rsidRDefault="000071FD" w:rsidP="000071FD">
      <w:pPr>
        <w:rPr>
          <w:rFonts w:ascii="Times New Roman" w:hAnsi="Times New Roman"/>
          <w:sz w:val="24"/>
          <w:szCs w:val="24"/>
        </w:rPr>
      </w:pPr>
      <w:r w:rsidRPr="005D6CEE">
        <w:rPr>
          <w:rFonts w:ascii="Times New Roman" w:hAnsi="Times New Roman"/>
          <w:sz w:val="24"/>
          <w:szCs w:val="24"/>
        </w:rPr>
        <w:t xml:space="preserve">Research Information on Nursing: </w:t>
      </w:r>
    </w:p>
    <w:p w:rsidR="000071FD" w:rsidRPr="005D6CEE" w:rsidRDefault="00AA41C7" w:rsidP="000071FD">
      <w:pPr>
        <w:rPr>
          <w:rFonts w:ascii="Times New Roman" w:hAnsi="Times New Roman"/>
          <w:b/>
          <w:color w:val="0000FF"/>
          <w:sz w:val="24"/>
          <w:szCs w:val="24"/>
        </w:rPr>
      </w:pPr>
      <w:hyperlink r:id="rId26" w:history="1">
        <w:r w:rsidR="000071FD" w:rsidRPr="005D6CEE">
          <w:rPr>
            <w:rStyle w:val="Hyperlink"/>
            <w:rFonts w:ascii="Times New Roman" w:hAnsi="Times New Roman"/>
            <w:b/>
            <w:bCs/>
            <w:sz w:val="24"/>
            <w:szCs w:val="24"/>
            <w:highlight w:val="yellow"/>
          </w:rPr>
          <w:t>http://libguides.uta.edu/nursing</w:t>
        </w:r>
      </w:hyperlink>
    </w:p>
    <w:p w:rsidR="000071FD" w:rsidRPr="005D6CEE" w:rsidRDefault="000071FD" w:rsidP="000071FD">
      <w:pPr>
        <w:pStyle w:val="NormalWeb"/>
        <w:spacing w:before="0" w:beforeAutospacing="0" w:after="0" w:afterAutospacing="0"/>
      </w:pPr>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Library Home Page</w:t>
      </w:r>
      <w:r w:rsidRPr="005D6CEE">
        <w:rPr>
          <w:rFonts w:ascii="Times New Roman" w:hAnsi="Times New Roman"/>
          <w:color w:val="000000"/>
          <w:sz w:val="24"/>
          <w:szCs w:val="24"/>
        </w:rPr>
        <w:tab/>
        <w:t xml:space="preserve"> </w:t>
      </w:r>
      <w:hyperlink r:id="rId27" w:tgtFrame="_blank" w:history="1">
        <w:r w:rsidRPr="005D6CEE">
          <w:rPr>
            <w:rStyle w:val="Hyperlink"/>
            <w:rFonts w:ascii="Times New Roman" w:hAnsi="Times New Roman"/>
            <w:sz w:val="24"/>
            <w:szCs w:val="24"/>
          </w:rPr>
          <w:t>http://www.uta.edu/library</w:t>
        </w:r>
      </w:hyperlink>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Subject Guides</w:t>
      </w:r>
      <w:r w:rsidRPr="005D6CEE">
        <w:rPr>
          <w:rFonts w:ascii="Times New Roman" w:hAnsi="Times New Roman"/>
          <w:color w:val="000000"/>
          <w:sz w:val="24"/>
          <w:szCs w:val="24"/>
        </w:rPr>
        <w:tab/>
        <w:t xml:space="preserve"> </w:t>
      </w:r>
      <w:hyperlink r:id="rId28" w:tgtFrame="_blank" w:history="1">
        <w:r w:rsidRPr="005D6CEE">
          <w:rPr>
            <w:rStyle w:val="Hyperlink"/>
            <w:rFonts w:ascii="Times New Roman" w:hAnsi="Times New Roman"/>
            <w:sz w:val="24"/>
            <w:szCs w:val="24"/>
          </w:rPr>
          <w:t>http://libguides.uta.edu</w:t>
        </w:r>
      </w:hyperlink>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Subject Librarians</w:t>
      </w:r>
      <w:r w:rsidRPr="005D6CEE">
        <w:rPr>
          <w:rFonts w:ascii="Times New Roman" w:hAnsi="Times New Roman"/>
          <w:color w:val="000000"/>
          <w:sz w:val="24"/>
          <w:szCs w:val="24"/>
        </w:rPr>
        <w:tab/>
        <w:t xml:space="preserve"> </w:t>
      </w:r>
      <w:hyperlink r:id="rId29" w:tgtFrame="_blank" w:history="1">
        <w:r w:rsidRPr="005D6CEE">
          <w:rPr>
            <w:rStyle w:val="Hyperlink"/>
            <w:rFonts w:ascii="Times New Roman" w:hAnsi="Times New Roman"/>
            <w:sz w:val="24"/>
            <w:szCs w:val="24"/>
          </w:rPr>
          <w:t>http://www.uta.edu/library/help/subject-librarians.php</w:t>
        </w:r>
      </w:hyperlink>
      <w:r w:rsidRPr="005D6CEE">
        <w:rPr>
          <w:rFonts w:ascii="Times New Roman" w:hAnsi="Times New Roman"/>
          <w:color w:val="000000"/>
          <w:sz w:val="24"/>
          <w:szCs w:val="24"/>
        </w:rPr>
        <w:t xml:space="preserve"> </w:t>
      </w:r>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Database List</w:t>
      </w:r>
      <w:r w:rsidRPr="005D6CEE">
        <w:rPr>
          <w:rFonts w:ascii="Times New Roman" w:hAnsi="Times New Roman"/>
          <w:color w:val="000000"/>
          <w:sz w:val="24"/>
          <w:szCs w:val="24"/>
        </w:rPr>
        <w:tab/>
        <w:t xml:space="preserve"> </w:t>
      </w:r>
      <w:hyperlink r:id="rId30" w:tgtFrame="_blank" w:history="1">
        <w:r w:rsidRPr="005D6CEE">
          <w:rPr>
            <w:rStyle w:val="Hyperlink"/>
            <w:rFonts w:ascii="Times New Roman" w:hAnsi="Times New Roman"/>
            <w:sz w:val="24"/>
            <w:szCs w:val="24"/>
          </w:rPr>
          <w:t>http://www.uta.edu/library/databases/index.php</w:t>
        </w:r>
      </w:hyperlink>
      <w:r w:rsidRPr="005D6CEE">
        <w:rPr>
          <w:rFonts w:ascii="Times New Roman" w:hAnsi="Times New Roman"/>
          <w:color w:val="000000"/>
          <w:sz w:val="24"/>
          <w:szCs w:val="24"/>
        </w:rPr>
        <w:t xml:space="preserve"> </w:t>
      </w:r>
    </w:p>
    <w:p w:rsidR="000071FD" w:rsidRPr="005D6CEE" w:rsidRDefault="000071FD" w:rsidP="000071FD">
      <w:pPr>
        <w:tabs>
          <w:tab w:val="left" w:leader="dot" w:pos="3600"/>
        </w:tabs>
        <w:rPr>
          <w:rFonts w:ascii="Times New Roman" w:hAnsi="Times New Roman"/>
          <w:color w:val="000000"/>
          <w:sz w:val="24"/>
          <w:szCs w:val="24"/>
          <w:lang w:val="fr-FR"/>
        </w:rPr>
      </w:pPr>
      <w:r w:rsidRPr="005D6CEE">
        <w:rPr>
          <w:rFonts w:ascii="Times New Roman" w:hAnsi="Times New Roman"/>
          <w:color w:val="000000"/>
          <w:sz w:val="24"/>
          <w:szCs w:val="24"/>
          <w:lang w:val="fr-FR"/>
        </w:rPr>
        <w:t>Course Reserves</w:t>
      </w:r>
      <w:r w:rsidRPr="005D6CEE">
        <w:rPr>
          <w:rFonts w:ascii="Times New Roman" w:hAnsi="Times New Roman"/>
          <w:color w:val="000000"/>
          <w:sz w:val="24"/>
          <w:szCs w:val="24"/>
          <w:lang w:val="fr-FR"/>
        </w:rPr>
        <w:tab/>
        <w:t xml:space="preserve"> </w:t>
      </w:r>
      <w:hyperlink r:id="rId31" w:tgtFrame="_blank" w:history="1">
        <w:r w:rsidRPr="005D6CEE">
          <w:rPr>
            <w:rStyle w:val="Hyperlink"/>
            <w:rFonts w:ascii="Times New Roman" w:hAnsi="Times New Roman"/>
            <w:sz w:val="24"/>
            <w:szCs w:val="24"/>
            <w:lang w:val="fr-FR"/>
          </w:rPr>
          <w:t>http://pulse.uta.edu/vwebv/enterCourseReserve.do</w:t>
        </w:r>
      </w:hyperlink>
    </w:p>
    <w:p w:rsidR="000071FD" w:rsidRPr="005D6CEE" w:rsidRDefault="000071FD" w:rsidP="000071FD">
      <w:pPr>
        <w:tabs>
          <w:tab w:val="left" w:leader="dot" w:pos="3600"/>
        </w:tabs>
        <w:rPr>
          <w:rFonts w:ascii="Times New Roman" w:hAnsi="Times New Roman"/>
          <w:color w:val="000000"/>
          <w:sz w:val="24"/>
          <w:szCs w:val="24"/>
          <w:lang w:val="fr-FR"/>
        </w:rPr>
      </w:pPr>
      <w:r w:rsidRPr="005D6CEE">
        <w:rPr>
          <w:rFonts w:ascii="Times New Roman" w:hAnsi="Times New Roman"/>
          <w:color w:val="000000"/>
          <w:sz w:val="24"/>
          <w:szCs w:val="24"/>
          <w:lang w:val="fr-FR"/>
        </w:rPr>
        <w:t>Library Catalog</w:t>
      </w:r>
      <w:r w:rsidRPr="005D6CEE">
        <w:rPr>
          <w:rFonts w:ascii="Times New Roman" w:hAnsi="Times New Roman"/>
          <w:color w:val="000000"/>
          <w:sz w:val="24"/>
          <w:szCs w:val="24"/>
          <w:lang w:val="fr-FR"/>
        </w:rPr>
        <w:tab/>
        <w:t xml:space="preserve"> </w:t>
      </w:r>
      <w:hyperlink r:id="rId32" w:tgtFrame="_blank" w:history="1">
        <w:r w:rsidRPr="005D6CEE">
          <w:rPr>
            <w:rStyle w:val="Hyperlink"/>
            <w:rFonts w:ascii="Times New Roman" w:hAnsi="Times New Roman"/>
            <w:sz w:val="24"/>
            <w:szCs w:val="24"/>
            <w:lang w:val="fr-FR"/>
          </w:rPr>
          <w:t>http://discover.uta.edu/</w:t>
        </w:r>
      </w:hyperlink>
    </w:p>
    <w:p w:rsidR="000071FD" w:rsidRPr="005D6CEE" w:rsidRDefault="000071FD" w:rsidP="000071FD">
      <w:pPr>
        <w:tabs>
          <w:tab w:val="left" w:leader="dot" w:pos="3600"/>
        </w:tabs>
        <w:rPr>
          <w:rFonts w:ascii="Times New Roman" w:hAnsi="Times New Roman"/>
          <w:color w:val="000000"/>
          <w:sz w:val="24"/>
          <w:szCs w:val="24"/>
          <w:lang w:val="fr-FR"/>
        </w:rPr>
      </w:pPr>
      <w:r w:rsidRPr="005D6CEE">
        <w:rPr>
          <w:rFonts w:ascii="Times New Roman" w:hAnsi="Times New Roman"/>
          <w:color w:val="000000"/>
          <w:sz w:val="24"/>
          <w:szCs w:val="24"/>
          <w:lang w:val="fr-FR"/>
        </w:rPr>
        <w:t>E-Journals</w:t>
      </w:r>
      <w:r w:rsidRPr="005D6CEE">
        <w:rPr>
          <w:rFonts w:ascii="Times New Roman" w:hAnsi="Times New Roman"/>
          <w:color w:val="000000"/>
          <w:sz w:val="24"/>
          <w:szCs w:val="24"/>
          <w:lang w:val="fr-FR"/>
        </w:rPr>
        <w:tab/>
        <w:t xml:space="preserve"> </w:t>
      </w:r>
      <w:hyperlink r:id="rId33" w:tgtFrame="_blank" w:history="1">
        <w:r w:rsidRPr="005D6CEE">
          <w:rPr>
            <w:rStyle w:val="Hyperlink"/>
            <w:rFonts w:ascii="Times New Roman" w:hAnsi="Times New Roman"/>
            <w:sz w:val="24"/>
            <w:szCs w:val="24"/>
            <w:lang w:val="fr-FR"/>
          </w:rPr>
          <w:t>http://liblink.uta.edu/UTAlink/az</w:t>
        </w:r>
      </w:hyperlink>
      <w:r w:rsidRPr="005D6CEE">
        <w:rPr>
          <w:rFonts w:ascii="Times New Roman" w:hAnsi="Times New Roman"/>
          <w:color w:val="000000"/>
          <w:sz w:val="24"/>
          <w:szCs w:val="24"/>
          <w:lang w:val="fr-FR"/>
        </w:rPr>
        <w:t xml:space="preserve"> </w:t>
      </w:r>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 xml:space="preserve">Library Tutorials </w:t>
      </w:r>
      <w:r w:rsidRPr="005D6CEE">
        <w:rPr>
          <w:rFonts w:ascii="Times New Roman" w:hAnsi="Times New Roman"/>
          <w:color w:val="000000"/>
          <w:sz w:val="24"/>
          <w:szCs w:val="24"/>
        </w:rPr>
        <w:tab/>
        <w:t xml:space="preserve"> </w:t>
      </w:r>
      <w:hyperlink r:id="rId34" w:tgtFrame="_blank" w:history="1">
        <w:r w:rsidRPr="005D6CEE">
          <w:rPr>
            <w:rStyle w:val="Hyperlink"/>
            <w:rFonts w:ascii="Times New Roman" w:hAnsi="Times New Roman"/>
            <w:sz w:val="24"/>
            <w:szCs w:val="24"/>
          </w:rPr>
          <w:t>http://www.uta.edu/library/help/tutorials.php</w:t>
        </w:r>
      </w:hyperlink>
    </w:p>
    <w:p w:rsidR="000071FD" w:rsidRPr="005D6CEE" w:rsidRDefault="000071FD" w:rsidP="000071FD">
      <w:pPr>
        <w:tabs>
          <w:tab w:val="left" w:leader="dot" w:pos="3600"/>
        </w:tabs>
        <w:rPr>
          <w:rFonts w:ascii="Times New Roman" w:hAnsi="Times New Roman"/>
          <w:color w:val="000000"/>
          <w:sz w:val="24"/>
          <w:szCs w:val="24"/>
        </w:rPr>
      </w:pPr>
      <w:r w:rsidRPr="005D6CEE">
        <w:rPr>
          <w:rFonts w:ascii="Times New Roman" w:hAnsi="Times New Roman"/>
          <w:color w:val="000000"/>
          <w:sz w:val="24"/>
          <w:szCs w:val="24"/>
        </w:rPr>
        <w:t>Connecting from Off- Campus</w:t>
      </w:r>
      <w:r w:rsidRPr="005D6CEE">
        <w:rPr>
          <w:rFonts w:ascii="Times New Roman" w:hAnsi="Times New Roman"/>
          <w:color w:val="000000"/>
          <w:sz w:val="24"/>
          <w:szCs w:val="24"/>
        </w:rPr>
        <w:tab/>
        <w:t xml:space="preserve"> </w:t>
      </w:r>
      <w:hyperlink r:id="rId35" w:tgtFrame="_blank" w:history="1">
        <w:r w:rsidRPr="005D6CEE">
          <w:rPr>
            <w:rStyle w:val="Hyperlink"/>
            <w:rFonts w:ascii="Times New Roman" w:hAnsi="Times New Roman"/>
            <w:sz w:val="24"/>
            <w:szCs w:val="24"/>
          </w:rPr>
          <w:t>http://libguides.uta.edu/offcampus</w:t>
        </w:r>
      </w:hyperlink>
    </w:p>
    <w:p w:rsidR="000071FD" w:rsidRDefault="000071FD" w:rsidP="000071FD">
      <w:pPr>
        <w:tabs>
          <w:tab w:val="left" w:leader="dot" w:pos="3600"/>
        </w:tabs>
        <w:rPr>
          <w:rStyle w:val="Hyperlink"/>
          <w:rFonts w:ascii="Times New Roman" w:hAnsi="Times New Roman"/>
          <w:sz w:val="24"/>
          <w:szCs w:val="24"/>
        </w:rPr>
      </w:pPr>
      <w:r w:rsidRPr="005D6CEE">
        <w:rPr>
          <w:rFonts w:ascii="Times New Roman" w:hAnsi="Times New Roman"/>
          <w:color w:val="000000"/>
          <w:sz w:val="24"/>
          <w:szCs w:val="24"/>
        </w:rPr>
        <w:t>Ask A Librarian</w:t>
      </w:r>
      <w:r w:rsidRPr="005D6CEE">
        <w:rPr>
          <w:rFonts w:ascii="Times New Roman" w:hAnsi="Times New Roman"/>
          <w:color w:val="000000"/>
          <w:sz w:val="24"/>
          <w:szCs w:val="24"/>
        </w:rPr>
        <w:tab/>
        <w:t xml:space="preserve"> </w:t>
      </w:r>
      <w:hyperlink r:id="rId36" w:tgtFrame="_blank" w:history="1">
        <w:r w:rsidRPr="005D6CEE">
          <w:rPr>
            <w:rStyle w:val="Hyperlink"/>
            <w:rFonts w:ascii="Times New Roman" w:hAnsi="Times New Roman"/>
            <w:sz w:val="24"/>
            <w:szCs w:val="24"/>
          </w:rPr>
          <w:t>http://ask.uta.edu</w:t>
        </w:r>
      </w:hyperlink>
    </w:p>
    <w:p w:rsidR="00295A56" w:rsidRPr="005D6CEE" w:rsidRDefault="00295A56" w:rsidP="000071FD">
      <w:pPr>
        <w:tabs>
          <w:tab w:val="left" w:leader="dot" w:pos="3600"/>
        </w:tabs>
        <w:rPr>
          <w:rFonts w:ascii="Times New Roman" w:hAnsi="Times New Roman"/>
          <w:color w:val="000000"/>
          <w:sz w:val="24"/>
          <w:szCs w:val="24"/>
        </w:rPr>
      </w:pPr>
    </w:p>
    <w:p w:rsidR="000071FD" w:rsidRPr="005D6CEE" w:rsidRDefault="000071FD" w:rsidP="00315712">
      <w:pPr>
        <w:rPr>
          <w:rStyle w:val="Hyperlink"/>
          <w:rFonts w:ascii="Times New Roman" w:hAnsi="Times New Roman"/>
          <w:sz w:val="24"/>
          <w:szCs w:val="24"/>
        </w:rPr>
      </w:pPr>
      <w:r w:rsidRPr="005D6CEE">
        <w:rPr>
          <w:rFonts w:ascii="Times New Roman" w:hAnsi="Times New Roman"/>
          <w:color w:val="000000"/>
          <w:sz w:val="24"/>
          <w:szCs w:val="24"/>
        </w:rPr>
        <w:t xml:space="preserve">The following URL houses a page where we have gathered many commonly used resources needed by students in online courses: </w:t>
      </w:r>
      <w:hyperlink r:id="rId37" w:tgtFrame="_blank" w:history="1">
        <w:r w:rsidRPr="005D6CEE">
          <w:rPr>
            <w:rStyle w:val="Hyperlink"/>
            <w:rFonts w:ascii="Times New Roman" w:hAnsi="Times New Roman"/>
            <w:sz w:val="24"/>
            <w:szCs w:val="24"/>
          </w:rPr>
          <w:t>http://www.uta.edu/library/services/distance.php</w:t>
        </w:r>
      </w:hyperlink>
    </w:p>
    <w:p w:rsidR="00315712" w:rsidRPr="005D6CEE" w:rsidRDefault="00315712" w:rsidP="00315712">
      <w:pPr>
        <w:rPr>
          <w:rFonts w:ascii="Times New Roman" w:hAnsi="Times New Roman"/>
          <w:color w:val="000000"/>
          <w:sz w:val="24"/>
          <w:szCs w:val="24"/>
        </w:rPr>
      </w:pPr>
    </w:p>
    <w:p w:rsidR="00750860" w:rsidRPr="005D6CEE" w:rsidRDefault="00AA41C7" w:rsidP="00FF5AE5">
      <w:pPr>
        <w:rPr>
          <w:rFonts w:ascii="Times New Roman" w:hAnsi="Times New Roman"/>
          <w:b/>
          <w:color w:val="0000FF"/>
          <w:sz w:val="24"/>
          <w:szCs w:val="24"/>
        </w:rPr>
      </w:pPr>
      <w:r>
        <w:rPr>
          <w:rFonts w:ascii="Times New Roman" w:hAnsi="Times New Roman"/>
          <w:b/>
          <w:sz w:val="28"/>
          <w:szCs w:val="28"/>
        </w:rPr>
        <w:pict>
          <v:rect id="_x0000_i1025" style="width:0;height:1.5pt" o:hralign="center" o:hrstd="t" o:hr="t" fillcolor="#a0a0a0" stroked="f"/>
        </w:pict>
      </w:r>
    </w:p>
    <w:p w:rsidR="005D6CEE" w:rsidRPr="00690EE6" w:rsidRDefault="005D6CEE" w:rsidP="005D6CEE">
      <w:pPr>
        <w:rPr>
          <w:rFonts w:ascii="Times New Roman" w:hAnsi="Times New Roman"/>
          <w:b/>
          <w:sz w:val="24"/>
          <w:szCs w:val="24"/>
        </w:rPr>
      </w:pPr>
    </w:p>
    <w:p w:rsidR="005D6CEE" w:rsidRDefault="00750860" w:rsidP="005D6CEE">
      <w:pPr>
        <w:rPr>
          <w:rFonts w:ascii="Times New Roman" w:hAnsi="Times New Roman"/>
          <w:b/>
          <w:sz w:val="28"/>
          <w:szCs w:val="28"/>
        </w:rPr>
      </w:pPr>
      <w:r w:rsidRPr="005D6CEE">
        <w:rPr>
          <w:rFonts w:ascii="Times New Roman" w:hAnsi="Times New Roman"/>
          <w:b/>
          <w:sz w:val="28"/>
          <w:szCs w:val="28"/>
        </w:rPr>
        <w:t xml:space="preserve">UTA </w:t>
      </w:r>
      <w:r w:rsidR="006D0BF6">
        <w:rPr>
          <w:rFonts w:ascii="Times New Roman" w:hAnsi="Times New Roman"/>
          <w:b/>
          <w:sz w:val="28"/>
          <w:szCs w:val="28"/>
        </w:rPr>
        <w:t>College of Nursing</w:t>
      </w:r>
      <w:r w:rsidR="00295A56">
        <w:rPr>
          <w:rFonts w:ascii="Times New Roman" w:hAnsi="Times New Roman"/>
          <w:b/>
          <w:sz w:val="28"/>
          <w:szCs w:val="28"/>
        </w:rPr>
        <w:t xml:space="preserve"> - </w:t>
      </w:r>
      <w:r w:rsidR="00690EE6" w:rsidRPr="005D6CEE">
        <w:rPr>
          <w:rFonts w:ascii="Times New Roman" w:hAnsi="Times New Roman"/>
          <w:b/>
          <w:sz w:val="28"/>
          <w:szCs w:val="28"/>
        </w:rPr>
        <w:t>A</w:t>
      </w:r>
      <w:r w:rsidR="00ED60E8" w:rsidRPr="005D6CEE">
        <w:rPr>
          <w:rFonts w:ascii="Times New Roman" w:hAnsi="Times New Roman"/>
          <w:b/>
          <w:sz w:val="28"/>
          <w:szCs w:val="28"/>
        </w:rPr>
        <w:t xml:space="preserve">dditional </w:t>
      </w:r>
      <w:r w:rsidR="00690EE6" w:rsidRPr="005D6CEE">
        <w:rPr>
          <w:rFonts w:ascii="Times New Roman" w:hAnsi="Times New Roman"/>
          <w:b/>
          <w:sz w:val="28"/>
          <w:szCs w:val="28"/>
        </w:rPr>
        <w:t>I</w:t>
      </w:r>
      <w:r w:rsidR="005D6CEE">
        <w:rPr>
          <w:rFonts w:ascii="Times New Roman" w:hAnsi="Times New Roman"/>
          <w:b/>
          <w:sz w:val="28"/>
          <w:szCs w:val="28"/>
        </w:rPr>
        <w:t>nformation</w:t>
      </w:r>
    </w:p>
    <w:p w:rsidR="00ED60E8" w:rsidRPr="005D6CEE" w:rsidRDefault="00AA41C7" w:rsidP="005D6CEE">
      <w:pPr>
        <w:rPr>
          <w:rFonts w:ascii="Times New Roman" w:hAnsi="Times New Roman"/>
          <w:b/>
          <w:sz w:val="28"/>
          <w:szCs w:val="28"/>
        </w:rPr>
      </w:pPr>
      <w:r>
        <w:rPr>
          <w:rFonts w:ascii="Times New Roman" w:hAnsi="Times New Roman"/>
          <w:b/>
          <w:sz w:val="28"/>
          <w:szCs w:val="28"/>
        </w:rPr>
        <w:pict>
          <v:rect id="_x0000_i1026" style="width:0;height:1.5pt" o:hralign="center" o:hrstd="t" o:hr="t" fillcolor="#a0a0a0" stroked="f"/>
        </w:pict>
      </w:r>
    </w:p>
    <w:p w:rsidR="000C5D1A" w:rsidRPr="005D6CEE" w:rsidRDefault="000C5D1A" w:rsidP="00FF5AE5">
      <w:pPr>
        <w:rPr>
          <w:rFonts w:ascii="Times New Roman" w:hAnsi="Times New Roman"/>
          <w:sz w:val="24"/>
          <w:szCs w:val="24"/>
        </w:rPr>
      </w:pPr>
      <w:r w:rsidRPr="005D6CEE">
        <w:rPr>
          <w:rFonts w:ascii="Times New Roman" w:hAnsi="Times New Roman"/>
          <w:b/>
          <w:sz w:val="24"/>
          <w:szCs w:val="24"/>
          <w:u w:val="single"/>
        </w:rPr>
        <w:t>Status of RN Licensure</w:t>
      </w:r>
      <w:r w:rsidRPr="005D6CEE">
        <w:rPr>
          <w:rFonts w:ascii="Times New Roman" w:hAnsi="Times New Roman"/>
          <w:b/>
          <w:sz w:val="24"/>
          <w:szCs w:val="24"/>
        </w:rPr>
        <w:t>:</w:t>
      </w:r>
      <w:r w:rsidRPr="005D6CEE">
        <w:rPr>
          <w:rFonts w:ascii="Times New Roman" w:hAnsi="Times New Roman"/>
          <w:b/>
          <w:color w:val="0000FF"/>
          <w:sz w:val="24"/>
          <w:szCs w:val="24"/>
        </w:rPr>
        <w:t xml:space="preserve"> </w:t>
      </w:r>
      <w:r w:rsidR="000071FD" w:rsidRPr="005D6CEE">
        <w:rPr>
          <w:rFonts w:ascii="Times New Roman" w:hAnsi="Times New Roman"/>
          <w:b/>
          <w:color w:val="FF0000"/>
          <w:sz w:val="24"/>
          <w:szCs w:val="24"/>
        </w:rPr>
        <w:t xml:space="preserve"> </w:t>
      </w:r>
      <w:r w:rsidRPr="005D6CEE">
        <w:rPr>
          <w:rFonts w:ascii="Times New Roman" w:hAnsi="Times New Roman"/>
          <w:sz w:val="24"/>
          <w:szCs w:val="24"/>
        </w:rPr>
        <w:t xml:space="preserve">All graduate nursing students must have an unencumbered license as designated by the Texas Board of Nursing (BON) to participate in graduate clinical nursing courses.  It is also imperative that any student whose license becomes encumbered by the BON must immediately notify </w:t>
      </w:r>
      <w:r w:rsidR="00750860" w:rsidRPr="005D6CEE">
        <w:rPr>
          <w:rFonts w:ascii="Times New Roman" w:hAnsi="Times New Roman"/>
          <w:sz w:val="24"/>
          <w:szCs w:val="24"/>
        </w:rPr>
        <w:t>Dr. Mary S</w:t>
      </w:r>
      <w:r w:rsidR="007A3CA1">
        <w:rPr>
          <w:rFonts w:ascii="Times New Roman" w:hAnsi="Times New Roman"/>
          <w:sz w:val="24"/>
          <w:szCs w:val="24"/>
        </w:rPr>
        <w:t xml:space="preserve">chira, </w:t>
      </w:r>
      <w:r w:rsidR="006D0BF6">
        <w:rPr>
          <w:rFonts w:ascii="Times New Roman" w:hAnsi="Times New Roman"/>
          <w:sz w:val="24"/>
          <w:szCs w:val="24"/>
        </w:rPr>
        <w:t>College of Nursing</w:t>
      </w:r>
      <w:r w:rsidR="00750860" w:rsidRPr="005D6CEE">
        <w:rPr>
          <w:rFonts w:ascii="Times New Roman" w:hAnsi="Times New Roman"/>
          <w:sz w:val="24"/>
          <w:szCs w:val="24"/>
        </w:rPr>
        <w:t>, Associate Dean</w:t>
      </w:r>
      <w:r w:rsidR="00983CAD" w:rsidRPr="005D6CEE">
        <w:rPr>
          <w:rFonts w:ascii="Times New Roman" w:hAnsi="Times New Roman"/>
          <w:sz w:val="24"/>
          <w:szCs w:val="24"/>
        </w:rPr>
        <w:t>-</w:t>
      </w:r>
      <w:r w:rsidRPr="005D6CEE">
        <w:rPr>
          <w:rFonts w:ascii="Times New Roman" w:hAnsi="Times New Roman"/>
          <w:sz w:val="24"/>
          <w:szCs w:val="24"/>
        </w:rPr>
        <w:t xml:space="preserve"> </w:t>
      </w:r>
      <w:r w:rsidR="00CA1FC7" w:rsidRPr="005D6CEE">
        <w:rPr>
          <w:rFonts w:ascii="Times New Roman" w:hAnsi="Times New Roman"/>
          <w:sz w:val="24"/>
          <w:szCs w:val="24"/>
        </w:rPr>
        <w:t>Department of Advanced Practice</w:t>
      </w:r>
      <w:r w:rsidR="0036041E" w:rsidRPr="005D6CEE">
        <w:rPr>
          <w:rFonts w:ascii="Times New Roman" w:hAnsi="Times New Roman"/>
          <w:sz w:val="24"/>
          <w:szCs w:val="24"/>
        </w:rPr>
        <w:t xml:space="preserve"> Nursing.</w:t>
      </w:r>
      <w:r w:rsidRPr="005D6CEE">
        <w:rPr>
          <w:rFonts w:ascii="Times New Roman" w:hAnsi="Times New Roman"/>
          <w:sz w:val="24"/>
          <w:szCs w:val="24"/>
        </w:rPr>
        <w:t xml:space="preserve">  The complete policy about encumbered licenses is available online at: </w:t>
      </w:r>
      <w:hyperlink r:id="rId38" w:history="1">
        <w:r w:rsidRPr="005D6CEE">
          <w:rPr>
            <w:rStyle w:val="Hyperlink"/>
            <w:rFonts w:ascii="Times New Roman" w:hAnsi="Times New Roman"/>
            <w:sz w:val="24"/>
            <w:szCs w:val="24"/>
          </w:rPr>
          <w:t>www.bon.state.tx.us</w:t>
        </w:r>
      </w:hyperlink>
    </w:p>
    <w:p w:rsidR="000C5D1A" w:rsidRPr="005D6CEE" w:rsidRDefault="000C5D1A" w:rsidP="00FF5AE5">
      <w:pPr>
        <w:rPr>
          <w:rFonts w:ascii="Times New Roman" w:hAnsi="Times New Roman"/>
          <w:b/>
          <w:sz w:val="24"/>
          <w:szCs w:val="24"/>
          <w:u w:val="single"/>
        </w:rPr>
      </w:pPr>
    </w:p>
    <w:p w:rsidR="000C5D1A" w:rsidRPr="005D6CEE" w:rsidRDefault="000C5D1A" w:rsidP="00FF5AE5">
      <w:pPr>
        <w:rPr>
          <w:rFonts w:ascii="Times New Roman" w:hAnsi="Times New Roman"/>
          <w:b/>
          <w:bCs/>
          <w:sz w:val="24"/>
          <w:szCs w:val="24"/>
        </w:rPr>
      </w:pPr>
      <w:r w:rsidRPr="005D6CEE">
        <w:rPr>
          <w:rFonts w:ascii="Times New Roman" w:hAnsi="Times New Roman"/>
          <w:b/>
          <w:bCs/>
          <w:sz w:val="24"/>
          <w:szCs w:val="24"/>
          <w:u w:val="single"/>
        </w:rPr>
        <w:t>MSN Graduate Student Dress Code</w:t>
      </w:r>
      <w:r w:rsidRPr="005D6CEE">
        <w:rPr>
          <w:rFonts w:ascii="Times New Roman" w:hAnsi="Times New Roman"/>
          <w:b/>
          <w:bCs/>
          <w:sz w:val="24"/>
          <w:szCs w:val="24"/>
        </w:rPr>
        <w:t xml:space="preserve">: </w:t>
      </w:r>
      <w:r w:rsidRPr="005D6CEE">
        <w:rPr>
          <w:rFonts w:ascii="Times New Roman" w:hAnsi="Times New Roman"/>
          <w:sz w:val="24"/>
          <w:szCs w:val="24"/>
        </w:rPr>
        <w:t xml:space="preserve">The University of Texas at Arlington </w:t>
      </w:r>
      <w:r w:rsidR="006D0BF6">
        <w:rPr>
          <w:rFonts w:ascii="Times New Roman" w:hAnsi="Times New Roman"/>
          <w:sz w:val="24"/>
          <w:szCs w:val="24"/>
        </w:rPr>
        <w:t>College of Nursing</w:t>
      </w:r>
      <w:r w:rsidRPr="005D6CEE">
        <w:rPr>
          <w:rFonts w:ascii="Times New Roman" w:hAnsi="Times New Roman"/>
          <w:sz w:val="24"/>
          <w:szCs w:val="24"/>
        </w:rPr>
        <w:t xml:space="preserve"> expects students to reflect professionalism and maintain high standards of appearance and grooming in the clinical setting.  </w:t>
      </w:r>
      <w:r w:rsidRPr="005D6CEE">
        <w:rPr>
          <w:rFonts w:ascii="Times New Roman" w:hAnsi="Times New Roman"/>
          <w:b/>
          <w:sz w:val="24"/>
          <w:szCs w:val="24"/>
        </w:rPr>
        <w:t xml:space="preserve">Clinical faculty has final judgment on the appropriateness of student attire </w:t>
      </w:r>
      <w:r w:rsidRPr="005D6CEE">
        <w:rPr>
          <w:rFonts w:ascii="Times New Roman" w:hAnsi="Times New Roman"/>
          <w:b/>
          <w:bCs/>
          <w:sz w:val="24"/>
          <w:szCs w:val="24"/>
        </w:rPr>
        <w:t>and corrective action for dress code infractions.</w:t>
      </w:r>
      <w:r w:rsidR="0036041E" w:rsidRPr="005D6CEE">
        <w:rPr>
          <w:rFonts w:ascii="Times New Roman" w:hAnsi="Times New Roman"/>
          <w:b/>
          <w:bCs/>
          <w:sz w:val="24"/>
          <w:szCs w:val="24"/>
        </w:rPr>
        <w:t xml:space="preserve">  </w:t>
      </w:r>
      <w:r w:rsidRPr="005D6CEE">
        <w:rPr>
          <w:rFonts w:ascii="Times New Roman" w:hAnsi="Times New Roman"/>
          <w:b/>
          <w:bCs/>
          <w:sz w:val="24"/>
          <w:szCs w:val="24"/>
        </w:rPr>
        <w:t>Students not complying with this policy will not be allowed to participate in clinical.</w:t>
      </w:r>
    </w:p>
    <w:p w:rsidR="000C5D1A" w:rsidRPr="005D6CEE" w:rsidRDefault="000C5D1A" w:rsidP="00FF5AE5">
      <w:pPr>
        <w:rPr>
          <w:rFonts w:ascii="Times New Roman" w:hAnsi="Times New Roman"/>
          <w:sz w:val="24"/>
          <w:szCs w:val="24"/>
        </w:rPr>
      </w:pPr>
    </w:p>
    <w:p w:rsidR="000C5D1A" w:rsidRPr="005D6CEE" w:rsidRDefault="000C5D1A" w:rsidP="00FF5AE5">
      <w:pPr>
        <w:rPr>
          <w:rFonts w:ascii="Times New Roman" w:hAnsi="Times New Roman"/>
          <w:bCs/>
          <w:sz w:val="24"/>
          <w:szCs w:val="24"/>
        </w:rPr>
      </w:pPr>
      <w:r w:rsidRPr="005D6CEE">
        <w:rPr>
          <w:rFonts w:ascii="Times New Roman" w:hAnsi="Times New Roman"/>
          <w:bCs/>
          <w:sz w:val="24"/>
          <w:szCs w:val="24"/>
        </w:rPr>
        <w:t xml:space="preserve">Please View the </w:t>
      </w:r>
      <w:r w:rsidR="006D0BF6">
        <w:rPr>
          <w:rFonts w:ascii="Times New Roman" w:hAnsi="Times New Roman"/>
          <w:bCs/>
          <w:sz w:val="24"/>
          <w:szCs w:val="24"/>
        </w:rPr>
        <w:t>College of Nursing</w:t>
      </w:r>
      <w:r w:rsidRPr="005D6CEE">
        <w:rPr>
          <w:rFonts w:ascii="Times New Roman" w:hAnsi="Times New Roman"/>
          <w:bCs/>
          <w:sz w:val="24"/>
          <w:szCs w:val="24"/>
        </w:rPr>
        <w:t xml:space="preserve"> Student Dress Code on the nursing website:  </w:t>
      </w:r>
      <w:hyperlink r:id="rId39" w:history="1">
        <w:r w:rsidR="002923EC" w:rsidRPr="005D6CEE">
          <w:rPr>
            <w:rStyle w:val="Hyperlink"/>
            <w:rFonts w:ascii="Times New Roman" w:hAnsi="Times New Roman"/>
            <w:sz w:val="24"/>
            <w:szCs w:val="24"/>
          </w:rPr>
          <w:t>http://www.uta.edu/nursing/msn/msn-students</w:t>
        </w:r>
      </w:hyperlink>
      <w:r w:rsidR="002923EC" w:rsidRPr="005D6CEE">
        <w:rPr>
          <w:rFonts w:ascii="Times New Roman" w:hAnsi="Times New Roman"/>
          <w:sz w:val="24"/>
          <w:szCs w:val="24"/>
        </w:rPr>
        <w:t xml:space="preserve"> </w:t>
      </w:r>
      <w:r w:rsidRPr="005D6CEE">
        <w:rPr>
          <w:rFonts w:ascii="Times New Roman" w:hAnsi="Times New Roman"/>
          <w:bCs/>
          <w:sz w:val="24"/>
          <w:szCs w:val="24"/>
        </w:rPr>
        <w:t>.</w:t>
      </w:r>
    </w:p>
    <w:p w:rsidR="000C5D1A" w:rsidRPr="005D6CEE" w:rsidRDefault="000C5D1A" w:rsidP="00FF5AE5">
      <w:pPr>
        <w:rPr>
          <w:rFonts w:ascii="Times New Roman" w:hAnsi="Times New Roman"/>
          <w:b/>
          <w:sz w:val="24"/>
          <w:szCs w:val="24"/>
        </w:rPr>
      </w:pPr>
    </w:p>
    <w:p w:rsidR="000C5D1A" w:rsidRPr="005D6CEE" w:rsidRDefault="000C5D1A" w:rsidP="00FF5AE5">
      <w:pPr>
        <w:rPr>
          <w:rFonts w:ascii="Times New Roman" w:hAnsi="Times New Roman"/>
          <w:b/>
          <w:bCs/>
          <w:sz w:val="24"/>
          <w:szCs w:val="24"/>
        </w:rPr>
      </w:pPr>
      <w:r w:rsidRPr="005D6CEE">
        <w:rPr>
          <w:rFonts w:ascii="Times New Roman" w:hAnsi="Times New Roman"/>
          <w:b/>
          <w:bCs/>
          <w:sz w:val="24"/>
          <w:szCs w:val="24"/>
          <w:u w:val="single"/>
        </w:rPr>
        <w:t>UTA Student Identification</w:t>
      </w:r>
      <w:r w:rsidRPr="005D6CEE">
        <w:rPr>
          <w:rFonts w:ascii="Times New Roman" w:hAnsi="Times New Roman"/>
          <w:b/>
          <w:bCs/>
          <w:sz w:val="24"/>
          <w:szCs w:val="24"/>
        </w:rPr>
        <w:t xml:space="preserve">:   MSN Students MUST be clearly identified as UTA Graduate Students and wear a UTA </w:t>
      </w:r>
      <w:r w:rsidR="006D0BF6">
        <w:rPr>
          <w:rFonts w:ascii="Times New Roman" w:hAnsi="Times New Roman"/>
          <w:b/>
          <w:bCs/>
          <w:sz w:val="24"/>
          <w:szCs w:val="24"/>
        </w:rPr>
        <w:t>College of Nursing</w:t>
      </w:r>
      <w:r w:rsidRPr="005D6CEE">
        <w:rPr>
          <w:rFonts w:ascii="Times New Roman" w:hAnsi="Times New Roman"/>
          <w:b/>
          <w:bCs/>
          <w:sz w:val="24"/>
          <w:szCs w:val="24"/>
        </w:rPr>
        <w:t xml:space="preserve"> ID in the clinical environment.</w:t>
      </w:r>
    </w:p>
    <w:p w:rsidR="000C5D1A" w:rsidRPr="005D6CEE" w:rsidRDefault="000C5D1A" w:rsidP="00FF5AE5">
      <w:pPr>
        <w:rPr>
          <w:rFonts w:ascii="Times New Roman" w:hAnsi="Times New Roman"/>
          <w:b/>
          <w:bCs/>
          <w:sz w:val="24"/>
          <w:szCs w:val="24"/>
        </w:rPr>
      </w:pPr>
    </w:p>
    <w:p w:rsidR="000C5D1A" w:rsidRDefault="000C5D1A" w:rsidP="00FF5AE5">
      <w:pPr>
        <w:rPr>
          <w:rFonts w:ascii="Times New Roman" w:hAnsi="Times New Roman"/>
          <w:b/>
          <w:sz w:val="24"/>
          <w:szCs w:val="24"/>
        </w:rPr>
      </w:pPr>
      <w:r w:rsidRPr="005D6CEE">
        <w:rPr>
          <w:rFonts w:ascii="Times New Roman" w:hAnsi="Times New Roman"/>
          <w:b/>
          <w:bCs/>
          <w:sz w:val="24"/>
          <w:szCs w:val="24"/>
          <w:u w:val="single"/>
        </w:rPr>
        <w:t>Blood and Body Fluids Exposure</w:t>
      </w:r>
      <w:r w:rsidRPr="005D6CEE">
        <w:rPr>
          <w:rFonts w:ascii="Times New Roman" w:hAnsi="Times New Roman"/>
          <w:b/>
          <w:bCs/>
          <w:sz w:val="24"/>
          <w:szCs w:val="24"/>
        </w:rPr>
        <w:t xml:space="preserve">:  </w:t>
      </w:r>
      <w:r w:rsidRPr="005D6CEE">
        <w:rPr>
          <w:rFonts w:ascii="Times New Roman" w:hAnsi="Times New Roman"/>
          <w:sz w:val="24"/>
          <w:szCs w:val="24"/>
        </w:rPr>
        <w:t>A Health Verification form was signed by all MSN students at start of the program documenting personal health insurance coverage.  All MSN students have mandatory health insurance and will need to manage exposure to blood and fluids.  Current CDC guidelines can be found at:</w:t>
      </w:r>
      <w:r w:rsidRPr="005D6CEE">
        <w:rPr>
          <w:rStyle w:val="Strong"/>
          <w:rFonts w:ascii="Times New Roman" w:hAnsi="Times New Roman"/>
          <w:sz w:val="24"/>
          <w:szCs w:val="24"/>
        </w:rPr>
        <w:t xml:space="preserve">  </w:t>
      </w:r>
      <w:hyperlink r:id="rId40" w:history="1">
        <w:r w:rsidRPr="005D6CEE">
          <w:rPr>
            <w:rStyle w:val="Hyperlink"/>
            <w:rFonts w:ascii="Times New Roman" w:hAnsi="Times New Roman"/>
            <w:sz w:val="24"/>
            <w:szCs w:val="24"/>
          </w:rPr>
          <w:t>http://www.cdc.gov/</w:t>
        </w:r>
      </w:hyperlink>
    </w:p>
    <w:p w:rsidR="00441A6B" w:rsidRDefault="00441A6B">
      <w:pPr>
        <w:spacing w:after="200" w:line="276" w:lineRule="auto"/>
        <w:rPr>
          <w:rFonts w:ascii="Times New Roman" w:hAnsi="Times New Roman"/>
          <w:b/>
          <w:bCs/>
          <w:sz w:val="24"/>
          <w:szCs w:val="24"/>
          <w:u w:val="single"/>
        </w:rPr>
      </w:pPr>
      <w:r>
        <w:rPr>
          <w:rFonts w:ascii="Times New Roman" w:hAnsi="Times New Roman"/>
          <w:b/>
          <w:bCs/>
          <w:sz w:val="24"/>
          <w:szCs w:val="24"/>
          <w:u w:val="single"/>
        </w:rPr>
        <w:br w:type="page"/>
      </w:r>
    </w:p>
    <w:p w:rsidR="00B3473E" w:rsidRPr="00DF09E6" w:rsidRDefault="00B3473E" w:rsidP="00B3473E">
      <w:pPr>
        <w:rPr>
          <w:rFonts w:ascii="Times New Roman" w:hAnsi="Times New Roman"/>
          <w:sz w:val="24"/>
          <w:szCs w:val="24"/>
        </w:rPr>
      </w:pPr>
      <w:r w:rsidRPr="00DF09E6">
        <w:rPr>
          <w:rFonts w:ascii="Times New Roman" w:hAnsi="Times New Roman"/>
          <w:b/>
          <w:bCs/>
          <w:sz w:val="24"/>
          <w:szCs w:val="24"/>
          <w:u w:val="single"/>
        </w:rPr>
        <w:lastRenderedPageBreak/>
        <w:t>Confidentiality Agreement</w:t>
      </w:r>
      <w:r w:rsidRPr="00DF09E6">
        <w:rPr>
          <w:rFonts w:ascii="Times New Roman" w:hAnsi="Times New Roman"/>
          <w:b/>
          <w:bCs/>
          <w:sz w:val="24"/>
          <w:szCs w:val="24"/>
        </w:rPr>
        <w:t xml:space="preserve">:  </w:t>
      </w:r>
      <w:r w:rsidRPr="00DF09E6">
        <w:rPr>
          <w:rFonts w:ascii="Times New Roman" w:hAnsi="Times New Roman"/>
          <w:sz w:val="24"/>
          <w:szCs w:val="24"/>
        </w:rPr>
        <w:t xml:space="preserve">You signed a Confidentiality Form in orientation and were provided a copy of the form. Please take your copy of this Confidentiality Form with you to your clinical sites. </w:t>
      </w:r>
      <w:r w:rsidRPr="00DF09E6">
        <w:rPr>
          <w:rFonts w:ascii="Times New Roman" w:hAnsi="Times New Roman"/>
          <w:sz w:val="24"/>
          <w:szCs w:val="24"/>
          <w:u w:val="single"/>
        </w:rPr>
        <w:t>Please do not sign</w:t>
      </w:r>
      <w:r w:rsidRPr="00DF09E6">
        <w:rPr>
          <w:rFonts w:ascii="Times New Roman" w:hAnsi="Times New Roman"/>
          <w:sz w:val="24"/>
          <w:szCs w:val="24"/>
        </w:rPr>
        <w:t xml:space="preserve"> other agency confidentiality forms. Contact your faculty if the agency requires you to sign their confidentiality form.</w:t>
      </w:r>
    </w:p>
    <w:p w:rsidR="00B3473E" w:rsidRPr="005D6CEE" w:rsidRDefault="00B3473E" w:rsidP="00FF5AE5">
      <w:pPr>
        <w:rPr>
          <w:rFonts w:ascii="Times New Roman" w:hAnsi="Times New Roman"/>
          <w:b/>
          <w:sz w:val="24"/>
          <w:szCs w:val="24"/>
        </w:rPr>
      </w:pPr>
    </w:p>
    <w:p w:rsidR="000C5D1A" w:rsidRPr="005D6CEE" w:rsidRDefault="000C5D1A" w:rsidP="00FF5AE5">
      <w:pPr>
        <w:rPr>
          <w:rFonts w:ascii="Times New Roman" w:hAnsi="Times New Roman"/>
          <w:sz w:val="24"/>
          <w:szCs w:val="24"/>
        </w:rPr>
      </w:pPr>
      <w:r w:rsidRPr="005D6CEE">
        <w:rPr>
          <w:rFonts w:ascii="Times New Roman" w:hAnsi="Times New Roman"/>
          <w:b/>
          <w:bCs/>
          <w:sz w:val="24"/>
          <w:szCs w:val="24"/>
          <w:u w:val="single"/>
        </w:rPr>
        <w:t>Graduate Student Handbook</w:t>
      </w:r>
      <w:r w:rsidR="00876463" w:rsidRPr="005D6CEE">
        <w:rPr>
          <w:rFonts w:ascii="Times New Roman" w:hAnsi="Times New Roman"/>
          <w:b/>
          <w:bCs/>
          <w:sz w:val="24"/>
          <w:szCs w:val="24"/>
        </w:rPr>
        <w:t xml:space="preserve">: </w:t>
      </w:r>
      <w:r w:rsidRPr="005D6CEE">
        <w:rPr>
          <w:rFonts w:ascii="Times New Roman" w:hAnsi="Times New Roman"/>
          <w:b/>
          <w:bCs/>
          <w:sz w:val="24"/>
          <w:szCs w:val="24"/>
        </w:rPr>
        <w:t xml:space="preserve"> </w:t>
      </w:r>
      <w:r w:rsidRPr="005D6CEE">
        <w:rPr>
          <w:rFonts w:ascii="Times New Roman" w:hAnsi="Times New Roman"/>
          <w:sz w:val="24"/>
          <w:szCs w:val="24"/>
        </w:rPr>
        <w:t xml:space="preserve">Students are responsible for knowing and complying with all policies and information contained in the Graduate Student handbook online at: </w:t>
      </w:r>
      <w:hyperlink r:id="rId41" w:history="1">
        <w:r w:rsidR="002923EC" w:rsidRPr="005D6CEE">
          <w:rPr>
            <w:rStyle w:val="Hyperlink"/>
            <w:rFonts w:ascii="Times New Roman" w:hAnsi="Times New Roman"/>
            <w:sz w:val="24"/>
            <w:szCs w:val="24"/>
          </w:rPr>
          <w:t>http://www.uta.edu/nursing/msn/msn-students</w:t>
        </w:r>
      </w:hyperlink>
      <w:r w:rsidR="002923EC" w:rsidRPr="005D6CEE">
        <w:rPr>
          <w:rFonts w:ascii="Times New Roman" w:hAnsi="Times New Roman"/>
          <w:sz w:val="24"/>
          <w:szCs w:val="24"/>
        </w:rPr>
        <w:t xml:space="preserve"> </w:t>
      </w:r>
    </w:p>
    <w:p w:rsidR="002923EC" w:rsidRPr="005D6CEE" w:rsidRDefault="002923EC" w:rsidP="00FF5AE5">
      <w:pPr>
        <w:rPr>
          <w:rFonts w:ascii="Times New Roman" w:hAnsi="Times New Roman"/>
          <w:b/>
          <w:sz w:val="24"/>
          <w:szCs w:val="24"/>
        </w:rPr>
      </w:pPr>
    </w:p>
    <w:p w:rsidR="000C5D1A" w:rsidRPr="005D6CEE" w:rsidRDefault="000C5D1A" w:rsidP="00FF5AE5">
      <w:pPr>
        <w:rPr>
          <w:rFonts w:ascii="Times New Roman" w:hAnsi="Times New Roman"/>
          <w:sz w:val="24"/>
          <w:szCs w:val="24"/>
        </w:rPr>
      </w:pPr>
      <w:r w:rsidRPr="005D6CEE">
        <w:rPr>
          <w:rFonts w:ascii="Times New Roman" w:hAnsi="Times New Roman"/>
          <w:b/>
          <w:sz w:val="24"/>
          <w:szCs w:val="24"/>
          <w:u w:val="single"/>
        </w:rPr>
        <w:t>Student Code of Ethics</w:t>
      </w:r>
      <w:r w:rsidRPr="005D6CEE">
        <w:rPr>
          <w:rFonts w:ascii="Times New Roman" w:hAnsi="Times New Roman"/>
          <w:b/>
          <w:sz w:val="24"/>
          <w:szCs w:val="24"/>
        </w:rPr>
        <w:t xml:space="preserve">: </w:t>
      </w:r>
      <w:r w:rsidRPr="005D6CEE">
        <w:rPr>
          <w:rFonts w:ascii="Times New Roman" w:hAnsi="Times New Roman"/>
          <w:sz w:val="24"/>
          <w:szCs w:val="24"/>
        </w:rPr>
        <w:t xml:space="preserve">The University of Texas at Arlington </w:t>
      </w:r>
      <w:r w:rsidR="006D0BF6">
        <w:rPr>
          <w:rFonts w:ascii="Times New Roman" w:hAnsi="Times New Roman"/>
          <w:sz w:val="24"/>
          <w:szCs w:val="24"/>
        </w:rPr>
        <w:t>College of Nursing</w:t>
      </w:r>
      <w:r w:rsidRPr="005D6CEE">
        <w:rPr>
          <w:rFonts w:ascii="Times New Roman" w:hAnsi="Times New Roman"/>
          <w:sz w:val="24"/>
          <w:szCs w:val="24"/>
        </w:rPr>
        <w:t xml:space="preserve"> supports the Student Code of Ethics Policy.  Students are responsible for knowing and complying with the Code. The Code can be found in the student handbook online:  </w:t>
      </w:r>
      <w:hyperlink r:id="rId42" w:history="1">
        <w:r w:rsidR="002923EC" w:rsidRPr="005D6CEE">
          <w:rPr>
            <w:rStyle w:val="Hyperlink"/>
            <w:rFonts w:ascii="Times New Roman" w:hAnsi="Times New Roman"/>
            <w:sz w:val="24"/>
            <w:szCs w:val="24"/>
          </w:rPr>
          <w:t>http://www.uta.edu/nursing/msn/msn-students</w:t>
        </w:r>
      </w:hyperlink>
      <w:r w:rsidR="002923EC" w:rsidRPr="005D6CEE">
        <w:rPr>
          <w:rFonts w:ascii="Times New Roman" w:hAnsi="Times New Roman"/>
          <w:sz w:val="24"/>
          <w:szCs w:val="24"/>
        </w:rPr>
        <w:t xml:space="preserve"> </w:t>
      </w:r>
    </w:p>
    <w:p w:rsidR="000C5D1A" w:rsidRPr="005D6CEE" w:rsidRDefault="000C5D1A" w:rsidP="00FF5AE5">
      <w:pPr>
        <w:rPr>
          <w:rFonts w:ascii="Times New Roman" w:hAnsi="Times New Roman"/>
          <w:b/>
          <w:sz w:val="24"/>
          <w:szCs w:val="24"/>
        </w:rPr>
      </w:pPr>
    </w:p>
    <w:p w:rsidR="000C5D1A" w:rsidRPr="005D6CEE" w:rsidRDefault="000C5D1A" w:rsidP="00FF5AE5">
      <w:pPr>
        <w:rPr>
          <w:rFonts w:ascii="Times New Roman" w:hAnsi="Times New Roman"/>
          <w:sz w:val="24"/>
          <w:szCs w:val="24"/>
        </w:rPr>
      </w:pPr>
      <w:r w:rsidRPr="005D6CEE">
        <w:rPr>
          <w:rFonts w:ascii="Times New Roman" w:hAnsi="Times New Roman"/>
          <w:b/>
          <w:sz w:val="24"/>
          <w:szCs w:val="24"/>
          <w:u w:val="single"/>
        </w:rPr>
        <w:t>No Gift Policy</w:t>
      </w:r>
      <w:r w:rsidRPr="005D6CEE">
        <w:rPr>
          <w:rFonts w:ascii="Times New Roman" w:hAnsi="Times New Roman"/>
          <w:b/>
          <w:sz w:val="24"/>
          <w:szCs w:val="24"/>
        </w:rPr>
        <w:t>:</w:t>
      </w:r>
      <w:r w:rsidRPr="005D6CEE">
        <w:rPr>
          <w:rFonts w:ascii="Times New Roman" w:hAnsi="Times New Roman"/>
          <w:b/>
          <w:color w:val="0000FF"/>
          <w:sz w:val="24"/>
          <w:szCs w:val="24"/>
        </w:rPr>
        <w:t xml:space="preserve"> </w:t>
      </w:r>
      <w:r w:rsidRPr="005D6CEE">
        <w:rPr>
          <w:rFonts w:ascii="Times New Roman" w:hAnsi="Times New Roman"/>
          <w:sz w:val="24"/>
          <w:szCs w:val="24"/>
        </w:rPr>
        <w:t xml:space="preserve">In accordance with Regent Rules and Regulations and the UTA Standards of Conduct, the </w:t>
      </w:r>
      <w:r w:rsidR="006D0BF6">
        <w:rPr>
          <w:rFonts w:ascii="Times New Roman" w:hAnsi="Times New Roman"/>
          <w:sz w:val="24"/>
          <w:szCs w:val="24"/>
        </w:rPr>
        <w:t>College of Nursing</w:t>
      </w:r>
      <w:r w:rsidRPr="005D6CEE">
        <w:rPr>
          <w:rFonts w:ascii="Times New Roman" w:hAnsi="Times New Roman"/>
          <w:sz w:val="24"/>
          <w:szCs w:val="24"/>
        </w:rPr>
        <w:t xml:space="preserve"> has a “no gift” policy. A donation to one of the UTA </w:t>
      </w:r>
      <w:r w:rsidR="006D0BF6">
        <w:rPr>
          <w:rFonts w:ascii="Times New Roman" w:hAnsi="Times New Roman"/>
          <w:sz w:val="24"/>
          <w:szCs w:val="24"/>
        </w:rPr>
        <w:t>College of Nursing</w:t>
      </w:r>
      <w:r w:rsidRPr="005D6CEE">
        <w:rPr>
          <w:rFonts w:ascii="Times New Roman" w:hAnsi="Times New Roman"/>
          <w:sz w:val="24"/>
          <w:szCs w:val="24"/>
        </w:rPr>
        <w:t xml:space="preserve"> Scholarship Funds</w:t>
      </w:r>
      <w:r w:rsidR="00D80BB1" w:rsidRPr="005D6CEE">
        <w:rPr>
          <w:rFonts w:ascii="Times New Roman" w:hAnsi="Times New Roman"/>
          <w:sz w:val="24"/>
          <w:szCs w:val="24"/>
        </w:rPr>
        <w:t>, found at the following link: is</w:t>
      </w:r>
      <w:r w:rsidR="00D80BB1" w:rsidRPr="005D6CEE">
        <w:rPr>
          <w:rFonts w:ascii="Times New Roman" w:hAnsi="Times New Roman"/>
          <w:color w:val="1F497D"/>
          <w:sz w:val="24"/>
          <w:szCs w:val="24"/>
        </w:rPr>
        <w:t xml:space="preserve"> </w:t>
      </w:r>
      <w:hyperlink r:id="rId43" w:history="1">
        <w:r w:rsidR="00D80BB1" w:rsidRPr="005D6CEE">
          <w:rPr>
            <w:rStyle w:val="Hyperlink"/>
            <w:rFonts w:ascii="Times New Roman" w:hAnsi="Times New Roman"/>
            <w:sz w:val="24"/>
            <w:szCs w:val="24"/>
          </w:rPr>
          <w:t>http://www.uta.edu/nursing/student-resources/scholarship</w:t>
        </w:r>
      </w:hyperlink>
      <w:r w:rsidRPr="005D6CEE">
        <w:rPr>
          <w:rFonts w:ascii="Times New Roman" w:hAnsi="Times New Roman"/>
          <w:sz w:val="24"/>
          <w:szCs w:val="24"/>
        </w:rPr>
        <w:t xml:space="preserve"> would be an appropriate way to recognize a faculty member’s contribution to your learning.   For information regarding Scholarship Funds, please contact the Dean’s office.</w:t>
      </w:r>
    </w:p>
    <w:p w:rsidR="000C5D1A" w:rsidRPr="005D6CEE" w:rsidRDefault="000C5D1A" w:rsidP="00FF5AE5">
      <w:pPr>
        <w:rPr>
          <w:rFonts w:ascii="Times New Roman" w:hAnsi="Times New Roman"/>
          <w:sz w:val="24"/>
          <w:szCs w:val="24"/>
        </w:rPr>
      </w:pPr>
    </w:p>
    <w:p w:rsidR="000C5D1A" w:rsidRPr="005D6CEE" w:rsidRDefault="000C5D1A" w:rsidP="00FF5AE5">
      <w:pPr>
        <w:pStyle w:val="Default"/>
        <w:contextualSpacing/>
        <w:rPr>
          <w:rFonts w:ascii="Times New Roman" w:hAnsi="Times New Roman" w:cs="Times New Roman"/>
          <w:b/>
          <w:bCs/>
          <w:u w:val="single"/>
        </w:rPr>
      </w:pPr>
      <w:r w:rsidRPr="005D6CEE">
        <w:rPr>
          <w:rFonts w:ascii="Times New Roman" w:hAnsi="Times New Roman" w:cs="Times New Roman"/>
          <w:b/>
          <w:bCs/>
          <w:u w:val="single"/>
        </w:rPr>
        <w:t>Online Conduct:</w:t>
      </w:r>
      <w:r w:rsidRPr="005D6CEE">
        <w:rPr>
          <w:rFonts w:ascii="Times New Roman" w:hAnsi="Times New Roman" w:cs="Times New Roman"/>
          <w:b/>
          <w:bCs/>
        </w:rPr>
        <w:t xml:space="preserve">   </w:t>
      </w:r>
      <w:r w:rsidRPr="005D6CEE">
        <w:rPr>
          <w:rFonts w:ascii="Times New Roman" w:hAnsi="Times New Roman" w:cs="Times New Roman"/>
        </w:rPr>
        <w:t xml:space="preserve">The discussion board should be viewed as a public and professional forum for course-related discussions. Students are free to discuss academic matters and consult one another regarding academic resources. The tone of postings should be professional in nature. </w:t>
      </w:r>
    </w:p>
    <w:p w:rsidR="000C5D1A" w:rsidRPr="005D6CEE" w:rsidRDefault="000C5D1A"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r w:rsidRPr="005D6CEE">
        <w:rPr>
          <w:rFonts w:ascii="Times New Roman" w:hAnsi="Times New Roman"/>
          <w:sz w:val="24"/>
          <w:szCs w:val="24"/>
        </w:rPr>
        <w:t xml:space="preserve">It is not appropriate to post statements of a personal or political nature, or statements criticizing classmates or faculty. Inappropriate statements/language will be deleted by the course faculty and may result in denied access to the Discussion </w:t>
      </w:r>
      <w:r w:rsidR="00B3473E">
        <w:rPr>
          <w:rFonts w:ascii="Times New Roman" w:hAnsi="Times New Roman"/>
          <w:sz w:val="24"/>
          <w:szCs w:val="24"/>
        </w:rPr>
        <w:t>boards. Refer to UTA</w:t>
      </w:r>
      <w:r w:rsidR="006D0BF6">
        <w:rPr>
          <w:rFonts w:ascii="Times New Roman" w:hAnsi="Times New Roman"/>
          <w:sz w:val="24"/>
          <w:szCs w:val="24"/>
        </w:rPr>
        <w:t>CON</w:t>
      </w:r>
      <w:r w:rsidRPr="005D6CEE">
        <w:rPr>
          <w:rFonts w:ascii="Times New Roman" w:hAnsi="Times New Roman"/>
          <w:sz w:val="24"/>
          <w:szCs w:val="24"/>
        </w:rPr>
        <w:t xml:space="preserve"> Student Handbook for more information.</w:t>
      </w:r>
    </w:p>
    <w:p w:rsidR="00983CAD" w:rsidRPr="005D6CEE" w:rsidRDefault="00983CAD" w:rsidP="00FF5AE5">
      <w:pPr>
        <w:tabs>
          <w:tab w:val="left" w:pos="0"/>
          <w:tab w:val="left" w:pos="3240"/>
          <w:tab w:val="left" w:pos="3780"/>
          <w:tab w:val="left" w:pos="4320"/>
          <w:tab w:val="decimal" w:pos="7920"/>
          <w:tab w:val="left" w:pos="8640"/>
          <w:tab w:val="left" w:pos="9360"/>
        </w:tabs>
        <w:rPr>
          <w:rFonts w:ascii="Times New Roman" w:hAnsi="Times New Roman"/>
          <w:sz w:val="24"/>
          <w:szCs w:val="24"/>
        </w:rPr>
      </w:pPr>
    </w:p>
    <w:p w:rsidR="000C5D1A" w:rsidRPr="005D6CEE" w:rsidRDefault="000C5D1A" w:rsidP="007A3CA1">
      <w:pPr>
        <w:ind w:firstLine="360"/>
        <w:jc w:val="center"/>
        <w:rPr>
          <w:rFonts w:ascii="Times New Roman" w:hAnsi="Times New Roman"/>
          <w:b/>
          <w:i/>
          <w:color w:val="FF0000"/>
          <w:sz w:val="24"/>
          <w:szCs w:val="24"/>
        </w:rPr>
      </w:pPr>
      <w:r w:rsidRPr="005D6CEE">
        <w:rPr>
          <w:rFonts w:ascii="Times New Roman" w:hAnsi="Times New Roman"/>
          <w:b/>
          <w:i/>
          <w:color w:val="FF0000"/>
          <w:sz w:val="24"/>
          <w:szCs w:val="24"/>
        </w:rPr>
        <w:t>For this course Blackboard communication tools, and UTA MAV email will be used extensively and should be checked often.</w:t>
      </w:r>
    </w:p>
    <w:p w:rsidR="00295A56" w:rsidRDefault="006D428E" w:rsidP="00295A56">
      <w:pPr>
        <w:pStyle w:val="maincontentstyle"/>
      </w:pPr>
      <w:r w:rsidRPr="005D6CEE">
        <w:rPr>
          <w:b/>
          <w:bCs/>
          <w:u w:val="single"/>
        </w:rPr>
        <w:t>Writing Center</w:t>
      </w:r>
      <w:r w:rsidR="007A3CA1">
        <w:rPr>
          <w:b/>
          <w:bCs/>
          <w:u w:val="single"/>
        </w:rPr>
        <w:t xml:space="preserve">: </w:t>
      </w:r>
      <w:r w:rsidR="00295A56">
        <w:t>The Writing Center provides the workshops below to help guide graduate students through the demands of writing at the graduate level. In order to sign up for workshops, students must register with the Writing Center at http://uta.mywconline.com/. Workshops are listed on the regular appointment schedule. If you experience any difficulty signing up for any of these, please call (817)272-2601 and one of our staff will be happy to assist.</w:t>
      </w:r>
    </w:p>
    <w:p w:rsidR="00295A56" w:rsidRPr="004A1FCA" w:rsidRDefault="00295A56" w:rsidP="004A1FCA">
      <w:pPr>
        <w:pStyle w:val="maincontentstyle"/>
      </w:pPr>
      <w:r>
        <w:t>All Workshops hosted by the Writing Center are held in 411 Central Library and are offered at 6 p.m. on Mondays, Tuesdays, Wednesdays or Thursdays. These are not recorded and are not available online.</w:t>
      </w:r>
    </w:p>
    <w:p w:rsidR="00441A6B" w:rsidRDefault="00441A6B">
      <w:pPr>
        <w:spacing w:after="200" w:line="276" w:lineRule="auto"/>
        <w:rPr>
          <w:rFonts w:ascii="Times New Roman" w:hAnsi="Times New Roman"/>
          <w:b/>
          <w:sz w:val="24"/>
          <w:szCs w:val="24"/>
          <w:u w:val="single"/>
        </w:rPr>
      </w:pPr>
      <w:r>
        <w:rPr>
          <w:rFonts w:ascii="Times New Roman" w:hAnsi="Times New Roman"/>
          <w:b/>
          <w:sz w:val="24"/>
          <w:szCs w:val="24"/>
          <w:u w:val="single"/>
        </w:rPr>
        <w:br w:type="page"/>
      </w:r>
    </w:p>
    <w:p w:rsidR="000071FD" w:rsidRPr="005D6CEE" w:rsidRDefault="000071FD" w:rsidP="000071FD">
      <w:pPr>
        <w:rPr>
          <w:rFonts w:ascii="Times New Roman" w:hAnsi="Times New Roman"/>
          <w:b/>
          <w:sz w:val="24"/>
          <w:szCs w:val="24"/>
          <w:u w:val="single"/>
        </w:rPr>
      </w:pPr>
      <w:r w:rsidRPr="005D6CEE">
        <w:rPr>
          <w:rFonts w:ascii="Times New Roman" w:hAnsi="Times New Roman"/>
          <w:b/>
          <w:sz w:val="24"/>
          <w:szCs w:val="24"/>
          <w:u w:val="single"/>
        </w:rPr>
        <w:lastRenderedPageBreak/>
        <w:t>Department of Advanced Practice Nursing</w:t>
      </w:r>
      <w:r w:rsidR="00146FD1">
        <w:rPr>
          <w:rFonts w:ascii="Times New Roman" w:hAnsi="Times New Roman"/>
          <w:b/>
          <w:sz w:val="24"/>
          <w:szCs w:val="24"/>
          <w:u w:val="single"/>
        </w:rPr>
        <w:t xml:space="preserve"> </w:t>
      </w:r>
    </w:p>
    <w:p w:rsidR="000071FD" w:rsidRDefault="000071FD" w:rsidP="000071FD">
      <w:pPr>
        <w:rPr>
          <w:rFonts w:ascii="Times New Roman" w:hAnsi="Times New Roman"/>
          <w:b/>
          <w:color w:val="1F497D"/>
          <w:sz w:val="24"/>
          <w:szCs w:val="24"/>
        </w:rPr>
      </w:pPr>
    </w:p>
    <w:tbl>
      <w:tblPr>
        <w:tblStyle w:val="TableGrid"/>
        <w:tblW w:w="0" w:type="auto"/>
        <w:tblLook w:val="04A0" w:firstRow="1" w:lastRow="0" w:firstColumn="1" w:lastColumn="0" w:noHBand="0" w:noVBand="1"/>
      </w:tblPr>
      <w:tblGrid>
        <w:gridCol w:w="5004"/>
        <w:gridCol w:w="5004"/>
      </w:tblGrid>
      <w:tr w:rsidR="004A1FCA" w:rsidTr="004A1FCA">
        <w:tc>
          <w:tcPr>
            <w:tcW w:w="5004" w:type="dxa"/>
          </w:tcPr>
          <w:p w:rsidR="004A1FCA" w:rsidRPr="005D6CEE" w:rsidRDefault="00B3473E" w:rsidP="004A1FCA">
            <w:pPr>
              <w:rPr>
                <w:rFonts w:ascii="Times New Roman" w:hAnsi="Times New Roman"/>
                <w:sz w:val="24"/>
                <w:szCs w:val="24"/>
              </w:rPr>
            </w:pPr>
            <w:r>
              <w:rPr>
                <w:rFonts w:ascii="Times New Roman" w:hAnsi="Times New Roman"/>
                <w:b/>
                <w:sz w:val="24"/>
                <w:szCs w:val="24"/>
              </w:rPr>
              <w:t>Mary Schira</w:t>
            </w:r>
            <w:r w:rsidR="004A1FCA" w:rsidRPr="005D6CEE">
              <w:rPr>
                <w:rFonts w:ascii="Times New Roman" w:hAnsi="Times New Roman"/>
                <w:b/>
                <w:sz w:val="24"/>
                <w:szCs w:val="24"/>
              </w:rPr>
              <w:t xml:space="preserve">, </w:t>
            </w:r>
            <w:r w:rsidR="004A1FCA" w:rsidRPr="005D6CEE">
              <w:rPr>
                <w:rFonts w:ascii="Times New Roman" w:hAnsi="Times New Roman"/>
                <w:sz w:val="24"/>
                <w:szCs w:val="24"/>
              </w:rPr>
              <w:t>PhD, RN, ACNP-BC</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Associate Dean and Chair; Graduate Advisor</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4" w:history="1">
              <w:r w:rsidRPr="005D6CEE">
                <w:rPr>
                  <w:rStyle w:val="Hyperlink"/>
                  <w:rFonts w:ascii="Times New Roman" w:hAnsi="Times New Roman"/>
                  <w:sz w:val="24"/>
                  <w:szCs w:val="24"/>
                </w:rPr>
                <w:t>s</w:t>
              </w:r>
              <w:r w:rsidR="006D0BF6">
                <w:rPr>
                  <w:rStyle w:val="Hyperlink"/>
                  <w:rFonts w:ascii="Times New Roman" w:hAnsi="Times New Roman"/>
                  <w:sz w:val="24"/>
                  <w:szCs w:val="24"/>
                </w:rPr>
                <w:t>College of Nursing</w:t>
              </w:r>
              <w:r w:rsidRPr="005D6CEE">
                <w:rPr>
                  <w:rStyle w:val="Hyperlink"/>
                  <w:rFonts w:ascii="Times New Roman" w:hAnsi="Times New Roman"/>
                  <w:sz w:val="24"/>
                  <w:szCs w:val="24"/>
                </w:rPr>
                <w:t>ra@uta.edu</w:t>
              </w:r>
            </w:hyperlink>
            <w:r w:rsidRPr="005D6CEE">
              <w:rPr>
                <w:rFonts w:ascii="Times New Roman" w:hAnsi="Times New Roman"/>
                <w:color w:val="1F497D"/>
                <w:sz w:val="24"/>
                <w:szCs w:val="24"/>
              </w:rPr>
              <w:t xml:space="preserve"> </w:t>
            </w:r>
          </w:p>
          <w:p w:rsidR="004A1FCA" w:rsidRDefault="004A1FCA" w:rsidP="000071FD">
            <w:pPr>
              <w:rPr>
                <w:rFonts w:ascii="Times New Roman" w:hAnsi="Times New Roman"/>
                <w:b/>
                <w:color w:val="1F497D"/>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Rose Olivier</w:t>
            </w:r>
            <w:r w:rsidRPr="005D6CEE">
              <w:rPr>
                <w:rFonts w:ascii="Times New Roman" w:hAnsi="Times New Roman"/>
                <w:sz w:val="24"/>
                <w:szCs w:val="24"/>
              </w:rPr>
              <w:t>, Administrative Assistant I</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Office # 605-Pickard Hall, (817) 272-9517</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5" w:history="1">
              <w:r w:rsidRPr="005D6CEE">
                <w:rPr>
                  <w:rStyle w:val="Hyperlink"/>
                  <w:rFonts w:ascii="Times New Roman" w:hAnsi="Times New Roman"/>
                  <w:sz w:val="24"/>
                  <w:szCs w:val="24"/>
                </w:rPr>
                <w:t>olivier@uta.edu</w:t>
              </w:r>
            </w:hyperlink>
            <w:r w:rsidRPr="005D6CEE">
              <w:rPr>
                <w:rFonts w:ascii="Times New Roman" w:hAnsi="Times New Roman"/>
                <w:color w:val="1F497D"/>
                <w:sz w:val="24"/>
                <w:szCs w:val="24"/>
              </w:rPr>
              <w:t xml:space="preserve"> </w:t>
            </w:r>
          </w:p>
          <w:p w:rsidR="004A1FCA" w:rsidRDefault="004A1FCA" w:rsidP="000071FD">
            <w:pPr>
              <w:rPr>
                <w:rFonts w:ascii="Times New Roman" w:hAnsi="Times New Roman"/>
                <w:b/>
                <w:color w:val="1F497D"/>
                <w:sz w:val="24"/>
                <w:szCs w:val="24"/>
              </w:rPr>
            </w:pPr>
          </w:p>
        </w:tc>
      </w:tr>
      <w:tr w:rsidR="004A1FCA" w:rsidTr="004A1FCA">
        <w:tc>
          <w:tcPr>
            <w:tcW w:w="5004" w:type="dxa"/>
          </w:tcPr>
          <w:p w:rsidR="004A1FCA" w:rsidRDefault="004A1FCA" w:rsidP="004A1FCA">
            <w:pPr>
              <w:rPr>
                <w:rFonts w:ascii="Times New Roman" w:hAnsi="Times New Roman"/>
                <w:sz w:val="24"/>
                <w:szCs w:val="24"/>
              </w:rPr>
            </w:pPr>
            <w:r w:rsidRPr="005D6CEE">
              <w:rPr>
                <w:rFonts w:ascii="Times New Roman" w:hAnsi="Times New Roman"/>
                <w:b/>
                <w:sz w:val="24"/>
                <w:szCs w:val="24"/>
              </w:rPr>
              <w:t>Sheri Decker</w:t>
            </w:r>
            <w:r w:rsidRPr="005D6CEE">
              <w:rPr>
                <w:rFonts w:ascii="Times New Roman" w:hAnsi="Times New Roman"/>
                <w:sz w:val="24"/>
                <w:szCs w:val="24"/>
              </w:rPr>
              <w:t>, Assistant Graduate Advisor</w:t>
            </w:r>
          </w:p>
          <w:p w:rsidR="004A1FCA" w:rsidRPr="005D6CEE" w:rsidRDefault="004A1FCA" w:rsidP="004A1FCA">
            <w:pPr>
              <w:rPr>
                <w:rFonts w:ascii="Times New Roman" w:hAnsi="Times New Roman"/>
                <w:sz w:val="24"/>
                <w:szCs w:val="24"/>
              </w:rPr>
            </w:pPr>
            <w:r>
              <w:rPr>
                <w:rFonts w:ascii="Times New Roman" w:hAnsi="Times New Roman"/>
                <w:sz w:val="24"/>
                <w:szCs w:val="24"/>
              </w:rPr>
              <w:t>Students:  A-J</w:t>
            </w:r>
          </w:p>
          <w:p w:rsidR="004A1FCA" w:rsidRPr="005D6CEE" w:rsidRDefault="004A1FCA" w:rsidP="004A1FCA">
            <w:pPr>
              <w:rPr>
                <w:rFonts w:ascii="Times New Roman" w:hAnsi="Times New Roman"/>
                <w:sz w:val="24"/>
                <w:szCs w:val="24"/>
              </w:rPr>
            </w:pPr>
            <w:r>
              <w:rPr>
                <w:rFonts w:ascii="Times New Roman" w:hAnsi="Times New Roman"/>
                <w:sz w:val="24"/>
                <w:szCs w:val="24"/>
              </w:rPr>
              <w:t>Office # 611</w:t>
            </w:r>
            <w:r w:rsidRPr="005D6CEE">
              <w:rPr>
                <w:rFonts w:ascii="Times New Roman" w:hAnsi="Times New Roman"/>
                <w:sz w:val="24"/>
                <w:szCs w:val="24"/>
              </w:rPr>
              <w:t>-Pickard Hall, (817) 272-0829</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6" w:history="1">
              <w:r w:rsidRPr="005D6CEE">
                <w:rPr>
                  <w:rStyle w:val="Hyperlink"/>
                  <w:rFonts w:ascii="Times New Roman" w:hAnsi="Times New Roman"/>
                  <w:sz w:val="24"/>
                  <w:szCs w:val="24"/>
                </w:rPr>
                <w:t>sdecker@uta.edu</w:t>
              </w:r>
            </w:hyperlink>
            <w:r w:rsidRPr="005D6CEE">
              <w:rPr>
                <w:rFonts w:ascii="Times New Roman" w:hAnsi="Times New Roman"/>
                <w:color w:val="1F497D"/>
                <w:sz w:val="24"/>
                <w:szCs w:val="24"/>
              </w:rPr>
              <w:t xml:space="preserve"> </w:t>
            </w:r>
          </w:p>
          <w:p w:rsidR="004A1FCA" w:rsidRPr="005D6CEE" w:rsidRDefault="004A1FCA" w:rsidP="004A1FCA">
            <w:pPr>
              <w:rPr>
                <w:rFonts w:ascii="Times New Roman" w:hAnsi="Times New Roman"/>
                <w:b/>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 xml:space="preserve">Janyth Arbeau, </w:t>
            </w:r>
            <w:r w:rsidRPr="005D6CEE">
              <w:rPr>
                <w:rFonts w:ascii="Times New Roman" w:hAnsi="Times New Roman"/>
                <w:sz w:val="24"/>
                <w:szCs w:val="24"/>
              </w:rPr>
              <w:t>Clinical Coordinator</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Office # 610- Pickard Hall, (817) 272-0788</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 xml:space="preserve">Email:  </w:t>
            </w:r>
            <w:hyperlink r:id="rId47" w:history="1">
              <w:r w:rsidRPr="005D6CEE">
                <w:rPr>
                  <w:rStyle w:val="Hyperlink"/>
                  <w:rFonts w:ascii="Times New Roman" w:hAnsi="Times New Roman"/>
                  <w:sz w:val="24"/>
                  <w:szCs w:val="24"/>
                </w:rPr>
                <w:t>Arbeau@uta.edu</w:t>
              </w:r>
            </w:hyperlink>
            <w:r w:rsidRPr="005D6CEE">
              <w:rPr>
                <w:rFonts w:ascii="Times New Roman" w:hAnsi="Times New Roman"/>
                <w:sz w:val="24"/>
                <w:szCs w:val="24"/>
              </w:rPr>
              <w:t xml:space="preserve"> or </w:t>
            </w:r>
            <w:hyperlink r:id="rId48" w:history="1">
              <w:r w:rsidRPr="005D6CEE">
                <w:rPr>
                  <w:rStyle w:val="Hyperlink"/>
                  <w:rFonts w:ascii="Times New Roman" w:hAnsi="Times New Roman"/>
                  <w:sz w:val="24"/>
                  <w:szCs w:val="24"/>
                </w:rPr>
                <w:t>npclinicalclearance@uta.edu</w:t>
              </w:r>
            </w:hyperlink>
            <w:r w:rsidRPr="005D6CEE">
              <w:rPr>
                <w:rFonts w:ascii="Times New Roman" w:hAnsi="Times New Roman"/>
                <w:sz w:val="24"/>
                <w:szCs w:val="24"/>
              </w:rPr>
              <w:t xml:space="preserve"> </w:t>
            </w:r>
          </w:p>
          <w:p w:rsidR="004A1FCA" w:rsidRPr="005D6CEE" w:rsidRDefault="004A1FCA" w:rsidP="004A1FCA">
            <w:pPr>
              <w:rPr>
                <w:rFonts w:ascii="Times New Roman" w:hAnsi="Times New Roman"/>
                <w:b/>
                <w:sz w:val="24"/>
                <w:szCs w:val="24"/>
                <w:u w:val="single"/>
              </w:rPr>
            </w:pPr>
          </w:p>
          <w:p w:rsidR="004A1FCA" w:rsidRDefault="004A1FCA" w:rsidP="000071FD">
            <w:pPr>
              <w:rPr>
                <w:rFonts w:ascii="Times New Roman" w:hAnsi="Times New Roman"/>
                <w:b/>
                <w:color w:val="1F497D"/>
                <w:sz w:val="24"/>
                <w:szCs w:val="24"/>
              </w:rPr>
            </w:pPr>
          </w:p>
        </w:tc>
      </w:tr>
      <w:tr w:rsidR="004A1FCA" w:rsidTr="004A1FCA">
        <w:tc>
          <w:tcPr>
            <w:tcW w:w="5004" w:type="dxa"/>
          </w:tcPr>
          <w:p w:rsidR="004A1FCA" w:rsidRDefault="004A1FCA" w:rsidP="004A1FCA">
            <w:pPr>
              <w:rPr>
                <w:rFonts w:ascii="Times New Roman" w:hAnsi="Times New Roman"/>
                <w:sz w:val="24"/>
                <w:szCs w:val="24"/>
              </w:rPr>
            </w:pPr>
            <w:r>
              <w:rPr>
                <w:rFonts w:ascii="Times New Roman" w:hAnsi="Times New Roman"/>
                <w:b/>
                <w:sz w:val="24"/>
                <w:szCs w:val="24"/>
              </w:rPr>
              <w:t>Luena Wilson</w:t>
            </w:r>
            <w:r>
              <w:rPr>
                <w:rFonts w:ascii="Times New Roman" w:hAnsi="Times New Roman"/>
                <w:sz w:val="24"/>
                <w:szCs w:val="24"/>
              </w:rPr>
              <w:t xml:space="preserve">, </w:t>
            </w:r>
            <w:r w:rsidRPr="005D6CEE">
              <w:rPr>
                <w:rFonts w:ascii="Times New Roman" w:hAnsi="Times New Roman"/>
                <w:sz w:val="24"/>
                <w:szCs w:val="24"/>
              </w:rPr>
              <w:t>Graduate Advisor</w:t>
            </w:r>
            <w:r>
              <w:rPr>
                <w:rFonts w:ascii="Times New Roman" w:hAnsi="Times New Roman"/>
                <w:sz w:val="24"/>
                <w:szCs w:val="24"/>
              </w:rPr>
              <w:t xml:space="preserve"> I</w:t>
            </w:r>
          </w:p>
          <w:p w:rsidR="004A1FCA" w:rsidRPr="005D6CEE" w:rsidRDefault="004A1FCA" w:rsidP="004A1FCA">
            <w:pPr>
              <w:rPr>
                <w:rFonts w:ascii="Times New Roman" w:hAnsi="Times New Roman"/>
                <w:sz w:val="24"/>
                <w:szCs w:val="24"/>
              </w:rPr>
            </w:pPr>
            <w:r>
              <w:rPr>
                <w:rFonts w:ascii="Times New Roman" w:hAnsi="Times New Roman"/>
                <w:sz w:val="24"/>
                <w:szCs w:val="24"/>
              </w:rPr>
              <w:t>Students:  K-Z</w:t>
            </w:r>
          </w:p>
          <w:p w:rsidR="004A1FCA" w:rsidRPr="005D6CEE" w:rsidRDefault="004A1FCA" w:rsidP="004A1FCA">
            <w:pPr>
              <w:rPr>
                <w:rFonts w:ascii="Times New Roman" w:hAnsi="Times New Roman"/>
                <w:sz w:val="24"/>
                <w:szCs w:val="24"/>
              </w:rPr>
            </w:pPr>
            <w:r>
              <w:rPr>
                <w:rFonts w:ascii="Times New Roman" w:hAnsi="Times New Roman"/>
                <w:sz w:val="24"/>
                <w:szCs w:val="24"/>
              </w:rPr>
              <w:t>Office # 613</w:t>
            </w:r>
            <w:r w:rsidRPr="005D6CEE">
              <w:rPr>
                <w:rFonts w:ascii="Times New Roman" w:hAnsi="Times New Roman"/>
                <w:sz w:val="24"/>
                <w:szCs w:val="24"/>
              </w:rPr>
              <w:t xml:space="preserve">-Pickard Hall, (817) </w:t>
            </w:r>
            <w:r w:rsidR="007C2EDD">
              <w:rPr>
                <w:rFonts w:ascii="Times New Roman" w:hAnsi="Times New Roman"/>
                <w:sz w:val="24"/>
                <w:szCs w:val="24"/>
              </w:rPr>
              <w:t>272- 4798</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49" w:history="1">
              <w:r w:rsidRPr="00DD4B27">
                <w:rPr>
                  <w:rStyle w:val="Hyperlink"/>
                  <w:rFonts w:ascii="Times New Roman" w:hAnsi="Times New Roman"/>
                  <w:sz w:val="24"/>
                  <w:szCs w:val="24"/>
                </w:rPr>
                <w:t>lvwilson@uta.edu</w:t>
              </w:r>
            </w:hyperlink>
            <w:r w:rsidRPr="005D6CEE">
              <w:rPr>
                <w:rFonts w:ascii="Times New Roman" w:hAnsi="Times New Roman"/>
                <w:color w:val="1F497D"/>
                <w:sz w:val="24"/>
                <w:szCs w:val="24"/>
              </w:rPr>
              <w:t xml:space="preserve"> </w:t>
            </w:r>
          </w:p>
          <w:p w:rsidR="004A1FCA" w:rsidRPr="005D6CEE" w:rsidRDefault="004A1FCA" w:rsidP="004A1FCA">
            <w:pPr>
              <w:rPr>
                <w:rFonts w:ascii="Times New Roman" w:hAnsi="Times New Roman"/>
                <w:b/>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 xml:space="preserve">Kimberly Hodges, </w:t>
            </w:r>
            <w:r>
              <w:rPr>
                <w:rFonts w:ascii="Times New Roman" w:hAnsi="Times New Roman"/>
                <w:sz w:val="24"/>
                <w:szCs w:val="24"/>
              </w:rPr>
              <w:t>Support Specialist II</w:t>
            </w:r>
          </w:p>
          <w:p w:rsidR="004A1FCA" w:rsidRPr="005D6CEE" w:rsidRDefault="004A1FCA" w:rsidP="004A1FCA">
            <w:pPr>
              <w:rPr>
                <w:rFonts w:ascii="Times New Roman" w:hAnsi="Times New Roman"/>
                <w:sz w:val="24"/>
                <w:szCs w:val="24"/>
              </w:rPr>
            </w:pPr>
            <w:r>
              <w:rPr>
                <w:rFonts w:ascii="Times New Roman" w:hAnsi="Times New Roman"/>
                <w:sz w:val="24"/>
                <w:szCs w:val="24"/>
              </w:rPr>
              <w:t>Office #612</w:t>
            </w:r>
            <w:r w:rsidRPr="005D6CEE">
              <w:rPr>
                <w:rFonts w:ascii="Times New Roman" w:hAnsi="Times New Roman"/>
                <w:sz w:val="24"/>
                <w:szCs w:val="24"/>
              </w:rPr>
              <w:t xml:space="preserve"> Pickard Hall, (817) 272-9373</w:t>
            </w:r>
          </w:p>
          <w:p w:rsidR="004A1FCA" w:rsidRDefault="004A1FCA" w:rsidP="004A1FCA">
            <w:pPr>
              <w:rPr>
                <w:rFonts w:ascii="Times New Roman" w:hAnsi="Times New Roman"/>
                <w:b/>
                <w:color w:val="1F497D"/>
                <w:sz w:val="24"/>
                <w:szCs w:val="24"/>
              </w:rPr>
            </w:pPr>
            <w:r w:rsidRPr="005D6CEE">
              <w:rPr>
                <w:rFonts w:ascii="Times New Roman" w:hAnsi="Times New Roman"/>
                <w:sz w:val="24"/>
                <w:szCs w:val="24"/>
              </w:rPr>
              <w:t xml:space="preserve">E-mail:  </w:t>
            </w:r>
            <w:hyperlink r:id="rId50" w:history="1">
              <w:r w:rsidRPr="005D6CEE">
                <w:rPr>
                  <w:rStyle w:val="Hyperlink"/>
                  <w:rFonts w:ascii="Times New Roman" w:hAnsi="Times New Roman"/>
                  <w:sz w:val="24"/>
                  <w:szCs w:val="24"/>
                </w:rPr>
                <w:t>khodges@uta.edu</w:t>
              </w:r>
            </w:hyperlink>
            <w:r w:rsidRPr="005D6CEE">
              <w:rPr>
                <w:rFonts w:ascii="Times New Roman" w:hAnsi="Times New Roman"/>
                <w:sz w:val="24"/>
                <w:szCs w:val="24"/>
              </w:rPr>
              <w:t xml:space="preserve"> or </w:t>
            </w:r>
            <w:hyperlink r:id="rId51" w:history="1">
              <w:r w:rsidRPr="005D6CEE">
                <w:rPr>
                  <w:rStyle w:val="Hyperlink"/>
                  <w:rFonts w:ascii="Times New Roman" w:hAnsi="Times New Roman"/>
                  <w:sz w:val="24"/>
                  <w:szCs w:val="24"/>
                </w:rPr>
                <w:t>npclinicalclearance@uta.edu</w:t>
              </w:r>
            </w:hyperlink>
          </w:p>
        </w:tc>
      </w:tr>
      <w:tr w:rsidR="004A1FCA" w:rsidTr="004A1FCA">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Sonya Darr</w:t>
            </w:r>
            <w:r w:rsidRPr="005D6CEE">
              <w:rPr>
                <w:rFonts w:ascii="Times New Roman" w:hAnsi="Times New Roman"/>
                <w:sz w:val="24"/>
                <w:szCs w:val="24"/>
              </w:rPr>
              <w:t xml:space="preserve">, </w:t>
            </w:r>
            <w:r>
              <w:rPr>
                <w:rFonts w:ascii="Times New Roman" w:hAnsi="Times New Roman"/>
                <w:sz w:val="24"/>
                <w:szCs w:val="24"/>
              </w:rPr>
              <w:t>Support Specialist I</w:t>
            </w:r>
          </w:p>
          <w:p w:rsidR="004A1FCA" w:rsidRPr="005D6CEE" w:rsidRDefault="004A1FCA" w:rsidP="004A1FCA">
            <w:pPr>
              <w:rPr>
                <w:rFonts w:ascii="Times New Roman" w:hAnsi="Times New Roman"/>
                <w:sz w:val="24"/>
                <w:szCs w:val="24"/>
              </w:rPr>
            </w:pPr>
            <w:r w:rsidRPr="005D6CEE">
              <w:rPr>
                <w:rFonts w:ascii="Times New Roman" w:hAnsi="Times New Roman"/>
                <w:sz w:val="24"/>
                <w:szCs w:val="24"/>
              </w:rPr>
              <w:t xml:space="preserve">Office # 609-Pickard Hall, (817) 272-2043 </w:t>
            </w:r>
          </w:p>
          <w:p w:rsidR="004A1FCA" w:rsidRPr="005D6CEE" w:rsidRDefault="004A1FCA" w:rsidP="004A1FCA">
            <w:pPr>
              <w:rPr>
                <w:rFonts w:ascii="Times New Roman" w:hAnsi="Times New Roman"/>
                <w:color w:val="1F497D"/>
                <w:sz w:val="24"/>
                <w:szCs w:val="24"/>
              </w:rPr>
            </w:pPr>
            <w:r w:rsidRPr="005D6CEE">
              <w:rPr>
                <w:rFonts w:ascii="Times New Roman" w:hAnsi="Times New Roman"/>
                <w:sz w:val="24"/>
                <w:szCs w:val="24"/>
              </w:rPr>
              <w:t>Email:</w:t>
            </w:r>
            <w:r w:rsidRPr="005D6CEE">
              <w:rPr>
                <w:rFonts w:ascii="Times New Roman" w:hAnsi="Times New Roman"/>
                <w:color w:val="1F497D"/>
                <w:sz w:val="24"/>
                <w:szCs w:val="24"/>
              </w:rPr>
              <w:t xml:space="preserve"> </w:t>
            </w:r>
            <w:hyperlink r:id="rId52" w:history="1">
              <w:r w:rsidRPr="005D6CEE">
                <w:rPr>
                  <w:rStyle w:val="Hyperlink"/>
                  <w:rFonts w:ascii="Times New Roman" w:hAnsi="Times New Roman"/>
                  <w:sz w:val="24"/>
                  <w:szCs w:val="24"/>
                </w:rPr>
                <w:t>sdarr@uta.edu</w:t>
              </w:r>
            </w:hyperlink>
            <w:r w:rsidRPr="005D6CEE">
              <w:rPr>
                <w:rFonts w:ascii="Times New Roman" w:hAnsi="Times New Roman"/>
                <w:color w:val="1F497D"/>
                <w:sz w:val="24"/>
                <w:szCs w:val="24"/>
              </w:rPr>
              <w:t xml:space="preserve"> </w:t>
            </w:r>
          </w:p>
          <w:p w:rsidR="004A1FCA" w:rsidRDefault="004A1FCA" w:rsidP="004A1FCA">
            <w:pPr>
              <w:rPr>
                <w:rFonts w:ascii="Times New Roman" w:hAnsi="Times New Roman"/>
                <w:b/>
                <w:sz w:val="24"/>
                <w:szCs w:val="24"/>
              </w:rPr>
            </w:pPr>
          </w:p>
        </w:tc>
        <w:tc>
          <w:tcPr>
            <w:tcW w:w="5004" w:type="dxa"/>
          </w:tcPr>
          <w:p w:rsidR="004A1FCA" w:rsidRPr="005D6CEE" w:rsidRDefault="004A1FCA" w:rsidP="004A1FCA">
            <w:pPr>
              <w:rPr>
                <w:rFonts w:ascii="Times New Roman" w:hAnsi="Times New Roman"/>
                <w:sz w:val="24"/>
                <w:szCs w:val="24"/>
              </w:rPr>
            </w:pPr>
            <w:r w:rsidRPr="005D6CEE">
              <w:rPr>
                <w:rFonts w:ascii="Times New Roman" w:hAnsi="Times New Roman"/>
                <w:b/>
                <w:sz w:val="24"/>
                <w:szCs w:val="24"/>
              </w:rPr>
              <w:t>Timara Spivey</w:t>
            </w:r>
            <w:r w:rsidRPr="005D6CEE">
              <w:rPr>
                <w:rFonts w:ascii="Times New Roman" w:hAnsi="Times New Roman"/>
                <w:sz w:val="24"/>
                <w:szCs w:val="24"/>
              </w:rPr>
              <w:t>, Admissions Assistant</w:t>
            </w:r>
          </w:p>
          <w:p w:rsidR="004A1FCA" w:rsidRPr="005D6CEE" w:rsidRDefault="004A1FCA" w:rsidP="004A1FCA">
            <w:pPr>
              <w:rPr>
                <w:rFonts w:ascii="Times New Roman" w:hAnsi="Times New Roman"/>
                <w:sz w:val="24"/>
                <w:szCs w:val="24"/>
              </w:rPr>
            </w:pPr>
            <w:r>
              <w:rPr>
                <w:rFonts w:ascii="Times New Roman" w:hAnsi="Times New Roman"/>
                <w:sz w:val="24"/>
                <w:szCs w:val="24"/>
              </w:rPr>
              <w:t>Office # 606</w:t>
            </w:r>
            <w:r w:rsidRPr="005D6CEE">
              <w:rPr>
                <w:rFonts w:ascii="Times New Roman" w:hAnsi="Times New Roman"/>
                <w:sz w:val="24"/>
                <w:szCs w:val="24"/>
              </w:rPr>
              <w:t>, Pickard Hall (817) 272-4796</w:t>
            </w:r>
          </w:p>
          <w:p w:rsidR="004A1FCA" w:rsidRDefault="004A1FCA" w:rsidP="004A1FCA">
            <w:pPr>
              <w:rPr>
                <w:rFonts w:ascii="Times New Roman" w:hAnsi="Times New Roman"/>
                <w:sz w:val="24"/>
                <w:szCs w:val="24"/>
              </w:rPr>
            </w:pPr>
            <w:r w:rsidRPr="005D6CEE">
              <w:rPr>
                <w:rFonts w:ascii="Times New Roman" w:hAnsi="Times New Roman"/>
                <w:sz w:val="24"/>
                <w:szCs w:val="24"/>
              </w:rPr>
              <w:t xml:space="preserve">Email:  </w:t>
            </w:r>
            <w:hyperlink r:id="rId53" w:history="1">
              <w:r w:rsidRPr="005D6CEE">
                <w:rPr>
                  <w:rStyle w:val="Hyperlink"/>
                  <w:rFonts w:ascii="Times New Roman" w:hAnsi="Times New Roman"/>
                  <w:sz w:val="24"/>
                  <w:szCs w:val="24"/>
                </w:rPr>
                <w:t>tnspivey@uta.edu</w:t>
              </w:r>
            </w:hyperlink>
            <w:r w:rsidRPr="005D6CEE">
              <w:rPr>
                <w:rFonts w:ascii="Times New Roman" w:hAnsi="Times New Roman"/>
                <w:sz w:val="24"/>
                <w:szCs w:val="24"/>
              </w:rPr>
              <w:t xml:space="preserve"> </w:t>
            </w:r>
            <w:r>
              <w:rPr>
                <w:rFonts w:ascii="Times New Roman" w:hAnsi="Times New Roman"/>
                <w:sz w:val="24"/>
                <w:szCs w:val="24"/>
              </w:rPr>
              <w:t xml:space="preserve">or </w:t>
            </w:r>
            <w:hyperlink r:id="rId54" w:history="1">
              <w:r w:rsidRPr="00DD4B27">
                <w:rPr>
                  <w:rStyle w:val="Hyperlink"/>
                  <w:rFonts w:ascii="Times New Roman" w:hAnsi="Times New Roman"/>
                  <w:sz w:val="24"/>
                  <w:szCs w:val="24"/>
                </w:rPr>
                <w:t>npadmasst@exchange.uta.edu</w:t>
              </w:r>
            </w:hyperlink>
          </w:p>
          <w:p w:rsidR="004A1FCA" w:rsidRPr="005D6CEE" w:rsidRDefault="004A1FCA" w:rsidP="004A1FCA">
            <w:pPr>
              <w:rPr>
                <w:rFonts w:ascii="Times New Roman" w:hAnsi="Times New Roman"/>
                <w:sz w:val="24"/>
                <w:szCs w:val="24"/>
              </w:rPr>
            </w:pPr>
          </w:p>
          <w:p w:rsidR="004A1FCA" w:rsidRPr="005D6CEE" w:rsidRDefault="004A1FCA" w:rsidP="004A1FCA">
            <w:pPr>
              <w:rPr>
                <w:rFonts w:ascii="Times New Roman" w:hAnsi="Times New Roman"/>
                <w:b/>
                <w:sz w:val="24"/>
                <w:szCs w:val="24"/>
              </w:rPr>
            </w:pPr>
          </w:p>
        </w:tc>
      </w:tr>
    </w:tbl>
    <w:p w:rsidR="007C2EDD" w:rsidRDefault="007C2EDD" w:rsidP="007C2EDD">
      <w:pPr>
        <w:rPr>
          <w:rFonts w:ascii="Arial" w:hAnsi="Arial" w:cs="Arial"/>
          <w:b/>
          <w:color w:val="0000FF"/>
        </w:rPr>
      </w:pPr>
    </w:p>
    <w:p w:rsidR="007C2EDD" w:rsidRPr="0020685B" w:rsidRDefault="007C2EDD" w:rsidP="007C2EDD">
      <w:pPr>
        <w:pBdr>
          <w:top w:val="single" w:sz="4" w:space="1" w:color="auto"/>
          <w:left w:val="single" w:sz="4" w:space="4" w:color="auto"/>
          <w:bottom w:val="single" w:sz="4" w:space="1" w:color="auto"/>
          <w:right w:val="single" w:sz="4" w:space="4" w:color="auto"/>
        </w:pBdr>
        <w:rPr>
          <w:rFonts w:ascii="Arial" w:hAnsi="Arial" w:cs="Arial"/>
          <w:bCs/>
          <w:color w:val="0000FF"/>
          <w:sz w:val="21"/>
          <w:szCs w:val="21"/>
        </w:rPr>
      </w:pPr>
      <w:r w:rsidRPr="0020685B">
        <w:rPr>
          <w:rFonts w:ascii="Arial" w:hAnsi="Arial" w:cs="Arial"/>
          <w:b/>
          <w:color w:val="0000FF"/>
          <w:sz w:val="21"/>
          <w:szCs w:val="21"/>
        </w:rPr>
        <w:t>Emergency Phone Numbers</w:t>
      </w:r>
      <w:r w:rsidRPr="0020685B">
        <w:rPr>
          <w:rFonts w:ascii="Arial" w:hAnsi="Arial" w:cs="Arial"/>
          <w:bCs/>
          <w:color w:val="FF0000"/>
          <w:sz w:val="21"/>
          <w:szCs w:val="21"/>
        </w:rPr>
        <w:t>:</w:t>
      </w:r>
      <w:r>
        <w:rPr>
          <w:rFonts w:ascii="Arial" w:hAnsi="Arial" w:cs="Arial"/>
          <w:bCs/>
          <w:color w:val="FF0000"/>
          <w:sz w:val="21"/>
          <w:szCs w:val="21"/>
        </w:rPr>
        <w:t xml:space="preserve"> </w:t>
      </w:r>
      <w:r w:rsidRPr="0020685B">
        <w:rPr>
          <w:rFonts w:ascii="Arial" w:hAnsi="Arial" w:cs="Arial"/>
          <w:bCs/>
          <w:color w:val="0000FF"/>
          <w:sz w:val="21"/>
          <w:szCs w:val="21"/>
        </w:rPr>
        <w:t xml:space="preserve">In case of </w:t>
      </w:r>
      <w:r>
        <w:rPr>
          <w:rFonts w:ascii="Arial" w:hAnsi="Arial" w:cs="Arial"/>
          <w:bCs/>
          <w:color w:val="0000FF"/>
          <w:sz w:val="21"/>
          <w:szCs w:val="21"/>
        </w:rPr>
        <w:t xml:space="preserve">an </w:t>
      </w:r>
      <w:r w:rsidRPr="0020685B">
        <w:rPr>
          <w:rFonts w:ascii="Arial" w:hAnsi="Arial" w:cs="Arial"/>
          <w:bCs/>
          <w:color w:val="0000FF"/>
          <w:sz w:val="21"/>
          <w:szCs w:val="21"/>
        </w:rPr>
        <w:t>on-campus emergency, call the UT Arlington Police Department at 817-272-3003 (non-campus phone), 2-3003 (campus phone). You may also dial 911.</w:t>
      </w:r>
    </w:p>
    <w:p w:rsidR="000071FD" w:rsidRPr="005D6CEE" w:rsidRDefault="000071FD" w:rsidP="000071FD">
      <w:pPr>
        <w:rPr>
          <w:rFonts w:ascii="Times New Roman" w:hAnsi="Times New Roman"/>
          <w:color w:val="1F497D"/>
          <w:sz w:val="24"/>
          <w:szCs w:val="24"/>
        </w:rPr>
      </w:pPr>
    </w:p>
    <w:p w:rsidR="00295A56" w:rsidRDefault="00295A56"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Default="007A3CA1" w:rsidP="00295A56">
      <w:pPr>
        <w:rPr>
          <w:rFonts w:ascii="Times New Roman" w:hAnsi="Times New Roman"/>
          <w:b/>
          <w:sz w:val="24"/>
          <w:szCs w:val="24"/>
        </w:rPr>
      </w:pPr>
    </w:p>
    <w:p w:rsidR="007A3CA1" w:rsidRPr="007A3CA1" w:rsidRDefault="007A3CA1" w:rsidP="007A3CA1">
      <w:pPr>
        <w:jc w:val="center"/>
        <w:rPr>
          <w:rFonts w:ascii="Times New Roman" w:hAnsi="Times New Roman"/>
          <w:b/>
          <w:sz w:val="24"/>
          <w:szCs w:val="24"/>
        </w:rPr>
      </w:pPr>
      <w:r w:rsidRPr="007A3CA1">
        <w:rPr>
          <w:rFonts w:ascii="Times New Roman" w:hAnsi="Times New Roman"/>
          <w:b/>
          <w:sz w:val="24"/>
          <w:szCs w:val="24"/>
        </w:rPr>
        <w:lastRenderedPageBreak/>
        <w:t>Additional Course Documents</w:t>
      </w:r>
    </w:p>
    <w:p w:rsidR="007A3CA1" w:rsidRPr="007A3CA1" w:rsidRDefault="007A3CA1" w:rsidP="007A3CA1">
      <w:pPr>
        <w:jc w:val="center"/>
        <w:rPr>
          <w:rFonts w:ascii="Times New Roman" w:hAnsi="Times New Roman"/>
          <w:b/>
          <w:sz w:val="24"/>
          <w:szCs w:val="24"/>
        </w:rPr>
      </w:pPr>
    </w:p>
    <w:p w:rsidR="007A3CA1" w:rsidRDefault="00BB15D8" w:rsidP="007A3CA1">
      <w:pPr>
        <w:jc w:val="center"/>
        <w:rPr>
          <w:rFonts w:ascii="Times New Roman" w:hAnsi="Times New Roman"/>
          <w:b/>
          <w:sz w:val="24"/>
          <w:szCs w:val="24"/>
        </w:rPr>
      </w:pPr>
      <w:r>
        <w:rPr>
          <w:rFonts w:ascii="Times New Roman" w:hAnsi="Times New Roman"/>
          <w:b/>
          <w:sz w:val="24"/>
          <w:szCs w:val="24"/>
        </w:rPr>
        <w:t xml:space="preserve">Refer to </w:t>
      </w:r>
      <w:r w:rsidR="007A3CA1" w:rsidRPr="007A3CA1">
        <w:rPr>
          <w:rFonts w:ascii="Times New Roman" w:hAnsi="Times New Roman"/>
          <w:b/>
          <w:sz w:val="24"/>
          <w:szCs w:val="24"/>
        </w:rPr>
        <w:t>Blackboard for Additions/Updates</w:t>
      </w:r>
    </w:p>
    <w:p w:rsidR="00BB15D8" w:rsidRDefault="00BB15D8" w:rsidP="007A3CA1">
      <w:pPr>
        <w:jc w:val="center"/>
        <w:rPr>
          <w:rFonts w:ascii="Times New Roman" w:hAnsi="Times New Roman"/>
          <w:b/>
          <w:sz w:val="24"/>
          <w:szCs w:val="24"/>
        </w:rPr>
      </w:pPr>
    </w:p>
    <w:p w:rsidR="00BB15D8" w:rsidRPr="007A3CA1" w:rsidRDefault="00BB15D8" w:rsidP="007A3CA1">
      <w:pPr>
        <w:jc w:val="center"/>
        <w:rPr>
          <w:rFonts w:ascii="Times New Roman" w:hAnsi="Times New Roman"/>
          <w:b/>
          <w:sz w:val="24"/>
          <w:szCs w:val="24"/>
        </w:rPr>
      </w:pPr>
    </w:p>
    <w:p w:rsidR="007A3CA1" w:rsidRPr="007A3CA1" w:rsidRDefault="007A3CA1" w:rsidP="007A3CA1">
      <w:pPr>
        <w:rPr>
          <w:rFonts w:ascii="Times New Roman" w:hAnsi="Times New Roman"/>
          <w:b/>
          <w:sz w:val="24"/>
          <w:szCs w:val="24"/>
        </w:rPr>
      </w:pPr>
    </w:p>
    <w:p w:rsidR="00BB15D8" w:rsidRPr="00BB15D8" w:rsidRDefault="00BB15D8"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Detailed Course Schedule</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Attendance Policy</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Individual Class/Lab Objectives and Required Reading List</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Instructions for Radiology Assignments</w:t>
      </w:r>
    </w:p>
    <w:p w:rsidR="007A3CA1" w:rsidRPr="00BB15D8"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Instructions/Grading Rubric for Evidence Based Paper</w:t>
      </w:r>
    </w:p>
    <w:p w:rsidR="007A3CA1" w:rsidRDefault="007A3CA1" w:rsidP="00BB15D8">
      <w:pPr>
        <w:pStyle w:val="ListParagraph"/>
        <w:numPr>
          <w:ilvl w:val="0"/>
          <w:numId w:val="7"/>
        </w:numPr>
        <w:rPr>
          <w:rFonts w:ascii="Times New Roman" w:hAnsi="Times New Roman"/>
          <w:b/>
          <w:sz w:val="24"/>
          <w:szCs w:val="24"/>
        </w:rPr>
      </w:pPr>
      <w:r w:rsidRPr="00BB15D8">
        <w:rPr>
          <w:rFonts w:ascii="Times New Roman" w:hAnsi="Times New Roman"/>
          <w:b/>
          <w:sz w:val="24"/>
          <w:szCs w:val="24"/>
        </w:rPr>
        <w:t>Instructions for Coding Assignment</w:t>
      </w: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Pr="00BB15D8" w:rsidRDefault="00BB15D8" w:rsidP="00BB15D8">
      <w:pPr>
        <w:jc w:val="center"/>
        <w:rPr>
          <w:rFonts w:ascii="Times New Roman" w:hAnsi="Times New Roman"/>
          <w:b/>
          <w:sz w:val="24"/>
          <w:szCs w:val="24"/>
        </w:rPr>
      </w:pPr>
      <w:r w:rsidRPr="00BB15D8">
        <w:rPr>
          <w:rFonts w:ascii="Times New Roman" w:hAnsi="Times New Roman"/>
          <w:b/>
          <w:sz w:val="24"/>
          <w:szCs w:val="24"/>
        </w:rPr>
        <w:lastRenderedPageBreak/>
        <w:t>N5313/N5314</w:t>
      </w:r>
    </w:p>
    <w:p w:rsidR="00BB15D8" w:rsidRPr="00BB15D8" w:rsidRDefault="00BB15D8" w:rsidP="00BB15D8">
      <w:pPr>
        <w:jc w:val="center"/>
        <w:rPr>
          <w:rFonts w:ascii="Times New Roman" w:hAnsi="Times New Roman"/>
          <w:b/>
          <w:sz w:val="24"/>
          <w:szCs w:val="24"/>
        </w:rPr>
      </w:pPr>
      <w:r w:rsidRPr="00BB15D8">
        <w:rPr>
          <w:rFonts w:ascii="Times New Roman" w:hAnsi="Times New Roman"/>
          <w:b/>
          <w:sz w:val="24"/>
          <w:szCs w:val="24"/>
        </w:rPr>
        <w:t>Course Attendance Criteria</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This component of the course grade is designated for attendance AND participation in laboratory exercises.</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Attendance will be taken for each morning and afternoon class/laboratory session. It is the student’s responsibility to sign in on time for each class session.  Excessive tardiness will result in the deduction of attendance points.</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 xml:space="preserve">Attendance at every class session is required; if a student cannot come to class, the student is expected to communicate with the Faculty concerning a reason for absence. Students are responsible for obtaining class notes from a colleague. Course Faculty will determine if the reason for absence is excused or unexcused.   Unexcused absences: 0.5 % attendance points will be deducted from the course grade for each class session missed. </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Active participation in course labs is required. If Faculty determines a student is not participating, attendance points will be deducted from the course grade.</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t>Selected classes have laboratory sessions with supervised check-off requirements.  If a student misses a laboratory check-off, the student cannot complete the course until a make-up laboratory is successfully completed.  Because of equipment and set up procedures, most labs cannot be made up in the current semester. The student will receive a course grade “Incomplete” and will be required to complete laboratory objectives in a future semester in order to resolve the Incomplete status and receive a final course grade.</w:t>
      </w:r>
    </w:p>
    <w:p w:rsidR="00BB15D8" w:rsidRPr="00BB15D8" w:rsidRDefault="00BB15D8" w:rsidP="00BB15D8">
      <w:pPr>
        <w:rPr>
          <w:rFonts w:ascii="Times New Roman" w:hAnsi="Times New Roman"/>
          <w:b/>
          <w:sz w:val="24"/>
          <w:szCs w:val="24"/>
        </w:rPr>
      </w:pPr>
    </w:p>
    <w:p w:rsidR="00BB15D8" w:rsidRPr="00BB15D8" w:rsidRDefault="00BB15D8" w:rsidP="00BB15D8">
      <w:pPr>
        <w:rPr>
          <w:rFonts w:ascii="Times New Roman" w:hAnsi="Times New Roman"/>
          <w:b/>
          <w:sz w:val="24"/>
          <w:szCs w:val="24"/>
        </w:rPr>
      </w:pPr>
      <w:r w:rsidRPr="00BB15D8">
        <w:rPr>
          <w:rFonts w:ascii="Times New Roman" w:hAnsi="Times New Roman"/>
          <w:b/>
          <w:sz w:val="24"/>
          <w:szCs w:val="24"/>
        </w:rPr>
        <w:t>•</w:t>
      </w:r>
      <w:r w:rsidRPr="00BB15D8">
        <w:rPr>
          <w:rFonts w:ascii="Times New Roman" w:hAnsi="Times New Roman"/>
          <w:b/>
          <w:sz w:val="24"/>
          <w:szCs w:val="24"/>
        </w:rPr>
        <w:tab/>
      </w:r>
      <w:r w:rsidRPr="00BB15D8">
        <w:rPr>
          <w:rFonts w:ascii="Times New Roman" w:hAnsi="Times New Roman"/>
          <w:b/>
          <w:sz w:val="24"/>
          <w:szCs w:val="24"/>
          <w:u w:val="single"/>
        </w:rPr>
        <w:t>Check-off labs:</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Basic Radiology</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Suturing/Derm Procedures</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Circulation procedures (5314)</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Respiratory procedures (5314)</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Splinting/Musculoskeletal Skills</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Surgical Asepsis -OR Skills (5314)</w:t>
      </w:r>
    </w:p>
    <w:p w:rsidR="00BB15D8" w:rsidRPr="00BB15D8" w:rsidRDefault="00BB15D8" w:rsidP="00BB15D8">
      <w:pPr>
        <w:pStyle w:val="ListParagraph"/>
        <w:numPr>
          <w:ilvl w:val="0"/>
          <w:numId w:val="8"/>
        </w:numPr>
        <w:rPr>
          <w:rFonts w:ascii="Times New Roman" w:hAnsi="Times New Roman"/>
          <w:b/>
          <w:sz w:val="24"/>
          <w:szCs w:val="24"/>
        </w:rPr>
      </w:pPr>
      <w:r w:rsidRPr="00BB15D8">
        <w:rPr>
          <w:rFonts w:ascii="Times New Roman" w:hAnsi="Times New Roman"/>
          <w:b/>
          <w:sz w:val="24"/>
          <w:szCs w:val="24"/>
        </w:rPr>
        <w:t>Others, as assigned (5313/5314)</w:t>
      </w: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24"/>
          <w:szCs w:val="24"/>
        </w:rPr>
      </w:pPr>
    </w:p>
    <w:p w:rsidR="00BB15D8" w:rsidRDefault="00BB15D8" w:rsidP="00BB15D8">
      <w:pPr>
        <w:rPr>
          <w:rFonts w:ascii="Times New Roman" w:hAnsi="Times New Roman"/>
          <w:b/>
          <w:sz w:val="16"/>
          <w:szCs w:val="16"/>
        </w:rPr>
      </w:pPr>
      <w:r>
        <w:rPr>
          <w:rFonts w:ascii="Times New Roman" w:hAnsi="Times New Roman"/>
          <w:b/>
          <w:sz w:val="16"/>
          <w:szCs w:val="16"/>
        </w:rPr>
        <w:t>revised: 8/14</w:t>
      </w: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BB15D8" w:rsidRDefault="00BB15D8" w:rsidP="00BB15D8">
      <w:pPr>
        <w:rPr>
          <w:rFonts w:ascii="Times New Roman" w:hAnsi="Times New Roman"/>
          <w:b/>
          <w:sz w:val="16"/>
          <w:szCs w:val="16"/>
        </w:rPr>
      </w:pPr>
    </w:p>
    <w:p w:rsidR="0048431A" w:rsidRPr="0048431A" w:rsidRDefault="0048431A" w:rsidP="0048431A">
      <w:pPr>
        <w:jc w:val="center"/>
        <w:rPr>
          <w:rFonts w:ascii="Times New Roman" w:hAnsi="Times New Roman"/>
          <w:b/>
          <w:bCs/>
          <w:sz w:val="24"/>
          <w:szCs w:val="24"/>
        </w:rPr>
      </w:pPr>
      <w:r w:rsidRPr="0048431A">
        <w:rPr>
          <w:rFonts w:ascii="Times New Roman" w:hAnsi="Times New Roman"/>
          <w:b/>
          <w:bCs/>
          <w:sz w:val="24"/>
          <w:szCs w:val="24"/>
        </w:rPr>
        <w:lastRenderedPageBreak/>
        <w:t>N5313/N5314</w:t>
      </w:r>
    </w:p>
    <w:p w:rsidR="0048431A" w:rsidRPr="0048431A" w:rsidRDefault="0048431A" w:rsidP="0048431A">
      <w:pPr>
        <w:jc w:val="center"/>
        <w:rPr>
          <w:rFonts w:ascii="Times New Roman" w:hAnsi="Times New Roman"/>
          <w:b/>
          <w:bCs/>
          <w:sz w:val="24"/>
          <w:szCs w:val="24"/>
        </w:rPr>
      </w:pPr>
      <w:r w:rsidRPr="0048431A">
        <w:rPr>
          <w:rFonts w:ascii="Times New Roman" w:hAnsi="Times New Roman"/>
          <w:b/>
          <w:bCs/>
          <w:sz w:val="24"/>
          <w:szCs w:val="24"/>
        </w:rPr>
        <w:t>Class Content Objectives/Readings</w:t>
      </w:r>
    </w:p>
    <w:p w:rsidR="0048431A" w:rsidRPr="0048431A" w:rsidRDefault="0048431A" w:rsidP="0048431A">
      <w:pPr>
        <w:jc w:val="center"/>
        <w:rPr>
          <w:rFonts w:ascii="Times New Roman" w:hAnsi="Times New Roman"/>
          <w:b/>
          <w:bCs/>
          <w:sz w:val="24"/>
          <w:szCs w:val="24"/>
        </w:rPr>
      </w:pPr>
      <w:r w:rsidRPr="0048431A">
        <w:rPr>
          <w:rFonts w:ascii="Times New Roman" w:hAnsi="Times New Roman"/>
          <w:b/>
          <w:bCs/>
          <w:sz w:val="24"/>
          <w:szCs w:val="24"/>
        </w:rPr>
        <w:t>Key to Reading abbreviations (from Syllabus, Required and Optional Textbooks List)</w:t>
      </w:r>
    </w:p>
    <w:p w:rsidR="0048431A" w:rsidRPr="0048431A" w:rsidRDefault="0048431A" w:rsidP="0048431A">
      <w:pPr>
        <w:rPr>
          <w:rFonts w:ascii="Times New Roman" w:hAnsi="Times New Roman"/>
          <w:b/>
          <w:bCs/>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Campo and Lafferty</w:t>
      </w:r>
      <w:r w:rsidRPr="0048431A">
        <w:rPr>
          <w:rFonts w:ascii="Times New Roman" w:hAnsi="Times New Roman"/>
          <w:b/>
          <w:sz w:val="24"/>
          <w:szCs w:val="24"/>
        </w:rPr>
        <w:t xml:space="preserve">: </w:t>
      </w:r>
      <w:r w:rsidRPr="0048431A">
        <w:rPr>
          <w:rFonts w:ascii="Times New Roman" w:hAnsi="Times New Roman"/>
          <w:i/>
          <w:sz w:val="24"/>
          <w:szCs w:val="24"/>
        </w:rPr>
        <w:t>Essential Procedures for Practitioners in Emergency, Urgent, and Primary Care Settings</w:t>
      </w:r>
      <w:r w:rsidRPr="0048431A">
        <w:rPr>
          <w:rFonts w:ascii="Times New Roman" w:hAnsi="Times New Roman"/>
          <w:sz w:val="24"/>
          <w:szCs w:val="24"/>
        </w:rPr>
        <w:t xml:space="preserve"> (only on the 5313 Optional textbooks list)</w:t>
      </w:r>
    </w:p>
    <w:p w:rsidR="0048431A" w:rsidRPr="0048431A" w:rsidRDefault="0048431A" w:rsidP="0048431A">
      <w:pPr>
        <w:rPr>
          <w:rFonts w:ascii="Times New Roman" w:hAnsi="Times New Roman"/>
          <w:sz w:val="24"/>
          <w:szCs w:val="24"/>
        </w:rPr>
      </w:pPr>
      <w:r w:rsidRPr="0048431A">
        <w:rPr>
          <w:rFonts w:ascii="Times New Roman" w:hAnsi="Times New Roman"/>
          <w:b/>
          <w:bCs/>
          <w:sz w:val="24"/>
          <w:szCs w:val="24"/>
          <w:u w:val="single"/>
        </w:rPr>
        <w:t>Fischer</w:t>
      </w:r>
      <w:r w:rsidRPr="0048431A">
        <w:rPr>
          <w:rFonts w:ascii="Times New Roman" w:hAnsi="Times New Roman"/>
          <w:b/>
          <w:bCs/>
          <w:sz w:val="24"/>
          <w:szCs w:val="24"/>
        </w:rPr>
        <w:t>:</w:t>
      </w:r>
      <w:r w:rsidRPr="0048431A">
        <w:rPr>
          <w:rFonts w:ascii="Times New Roman" w:hAnsi="Times New Roman"/>
          <w:i/>
          <w:sz w:val="24"/>
          <w:szCs w:val="24"/>
        </w:rPr>
        <w:t xml:space="preserve"> </w:t>
      </w:r>
      <w:r w:rsidRPr="0048431A">
        <w:rPr>
          <w:rFonts w:ascii="Times New Roman" w:hAnsi="Times New Roman"/>
          <w:sz w:val="24"/>
          <w:szCs w:val="24"/>
        </w:rPr>
        <w:t xml:space="preserve">Fischer, M., (2013). </w:t>
      </w:r>
      <w:r w:rsidRPr="0048431A">
        <w:rPr>
          <w:rFonts w:ascii="Times New Roman" w:hAnsi="Times New Roman"/>
          <w:i/>
          <w:sz w:val="24"/>
          <w:szCs w:val="24"/>
        </w:rPr>
        <w:t xml:space="preserve">Respiratory Nuts and Bolts. </w:t>
      </w:r>
      <w:r w:rsidRPr="0048431A">
        <w:rPr>
          <w:rFonts w:ascii="Times New Roman" w:hAnsi="Times New Roman"/>
          <w:sz w:val="24"/>
          <w:szCs w:val="24"/>
        </w:rPr>
        <w:t xml:space="preserve"> American Respiratory Consulting Services.  </w:t>
      </w:r>
      <w:r w:rsidRPr="0048431A">
        <w:rPr>
          <w:rFonts w:ascii="Times New Roman" w:hAnsi="Times New Roman"/>
          <w:b/>
          <w:sz w:val="24"/>
          <w:szCs w:val="24"/>
        </w:rPr>
        <w:t>ISBN:</w:t>
      </w:r>
      <w:r w:rsidRPr="0048431A">
        <w:rPr>
          <w:rFonts w:ascii="Times New Roman" w:hAnsi="Times New Roman"/>
          <w:sz w:val="24"/>
          <w:szCs w:val="24"/>
        </w:rPr>
        <w:t xml:space="preserve">  </w:t>
      </w:r>
      <w:r w:rsidRPr="0048431A">
        <w:rPr>
          <w:rFonts w:ascii="Times New Roman" w:hAnsi="Times New Roman"/>
          <w:b/>
          <w:sz w:val="24"/>
          <w:szCs w:val="24"/>
        </w:rPr>
        <w:t xml:space="preserve">9780982585610 </w:t>
      </w:r>
      <w:r w:rsidRPr="0048431A">
        <w:rPr>
          <w:rFonts w:ascii="Times New Roman" w:hAnsi="Times New Roman"/>
          <w:sz w:val="24"/>
          <w:szCs w:val="24"/>
        </w:rPr>
        <w:t>(only on the 5314 textbook list)</w:t>
      </w: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 xml:space="preserve">Herring: </w:t>
      </w:r>
      <w:r w:rsidRPr="0048431A">
        <w:rPr>
          <w:rFonts w:ascii="Times New Roman" w:hAnsi="Times New Roman"/>
          <w:sz w:val="24"/>
          <w:szCs w:val="24"/>
        </w:rPr>
        <w:t xml:space="preserve">Herring, W. </w:t>
      </w:r>
      <w:r w:rsidRPr="0048431A">
        <w:rPr>
          <w:rFonts w:ascii="Times New Roman" w:hAnsi="Times New Roman"/>
          <w:i/>
          <w:sz w:val="24"/>
          <w:szCs w:val="24"/>
        </w:rPr>
        <w:t>Learning Radiology: Recognizing the Basics</w:t>
      </w:r>
      <w:r w:rsidRPr="0048431A">
        <w:rPr>
          <w:rFonts w:ascii="Times New Roman" w:hAnsi="Times New Roman"/>
          <w:sz w:val="24"/>
          <w:szCs w:val="24"/>
        </w:rPr>
        <w:t>.2</w:t>
      </w:r>
      <w:r w:rsidRPr="0048431A">
        <w:rPr>
          <w:rFonts w:ascii="Times New Roman" w:hAnsi="Times New Roman"/>
          <w:sz w:val="24"/>
          <w:szCs w:val="24"/>
          <w:vertAlign w:val="superscript"/>
        </w:rPr>
        <w:t>nd</w:t>
      </w:r>
      <w:r w:rsidRPr="0048431A">
        <w:rPr>
          <w:rFonts w:ascii="Times New Roman" w:hAnsi="Times New Roman"/>
          <w:sz w:val="24"/>
          <w:szCs w:val="24"/>
        </w:rPr>
        <w:t xml:space="preserve"> ed. 2012</w:t>
      </w:r>
    </w:p>
    <w:p w:rsidR="0048431A" w:rsidRPr="0048431A" w:rsidRDefault="0048431A" w:rsidP="0048431A">
      <w:pPr>
        <w:rPr>
          <w:rFonts w:ascii="Times New Roman" w:hAnsi="Times New Roman"/>
          <w:sz w:val="24"/>
          <w:szCs w:val="24"/>
        </w:rPr>
      </w:pPr>
      <w:r w:rsidRPr="0048431A">
        <w:rPr>
          <w:rFonts w:ascii="Times New Roman" w:hAnsi="Times New Roman"/>
          <w:b/>
          <w:bCs/>
          <w:sz w:val="24"/>
          <w:szCs w:val="24"/>
          <w:u w:val="single"/>
        </w:rPr>
        <w:t>Huzar</w:t>
      </w:r>
      <w:r w:rsidRPr="0048431A">
        <w:rPr>
          <w:rFonts w:ascii="Times New Roman" w:hAnsi="Times New Roman"/>
          <w:b/>
          <w:bCs/>
          <w:sz w:val="24"/>
          <w:szCs w:val="24"/>
        </w:rPr>
        <w:t xml:space="preserve">: </w:t>
      </w:r>
      <w:r w:rsidRPr="0048431A">
        <w:rPr>
          <w:rFonts w:ascii="Times New Roman" w:hAnsi="Times New Roman"/>
          <w:sz w:val="24"/>
          <w:szCs w:val="24"/>
        </w:rPr>
        <w:t xml:space="preserve">Wesley, Keith.  </w:t>
      </w:r>
      <w:r w:rsidRPr="0048431A">
        <w:rPr>
          <w:rFonts w:ascii="Times New Roman" w:hAnsi="Times New Roman"/>
          <w:i/>
          <w:sz w:val="24"/>
          <w:szCs w:val="24"/>
        </w:rPr>
        <w:t>Huszar’s Basic Dysrhythmias:</w:t>
      </w:r>
      <w:r w:rsidRPr="0048431A">
        <w:rPr>
          <w:rFonts w:ascii="Times New Roman" w:hAnsi="Times New Roman"/>
          <w:sz w:val="24"/>
          <w:szCs w:val="24"/>
        </w:rPr>
        <w:t xml:space="preserve"> </w:t>
      </w:r>
      <w:r w:rsidRPr="0048431A">
        <w:rPr>
          <w:rFonts w:ascii="Times New Roman" w:hAnsi="Times New Roman"/>
          <w:i/>
          <w:sz w:val="24"/>
          <w:szCs w:val="24"/>
        </w:rPr>
        <w:t>Interpretation  &amp; Management</w:t>
      </w:r>
      <w:r w:rsidRPr="0048431A">
        <w:rPr>
          <w:rFonts w:ascii="Times New Roman" w:hAnsi="Times New Roman"/>
          <w:sz w:val="24"/>
          <w:szCs w:val="24"/>
        </w:rPr>
        <w:t>. 4</w:t>
      </w:r>
      <w:r w:rsidRPr="0048431A">
        <w:rPr>
          <w:rFonts w:ascii="Times New Roman" w:hAnsi="Times New Roman"/>
          <w:sz w:val="24"/>
          <w:szCs w:val="24"/>
          <w:vertAlign w:val="superscript"/>
        </w:rPr>
        <w:t>th</w:t>
      </w:r>
      <w:r w:rsidRPr="0048431A">
        <w:rPr>
          <w:rFonts w:ascii="Times New Roman" w:hAnsi="Times New Roman"/>
          <w:sz w:val="24"/>
          <w:szCs w:val="24"/>
        </w:rPr>
        <w:t xml:space="preserve"> ed. 2012</w:t>
      </w: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Pfenninger and Fowler</w:t>
      </w:r>
      <w:r w:rsidRPr="0048431A">
        <w:rPr>
          <w:rFonts w:ascii="Times New Roman" w:hAnsi="Times New Roman"/>
          <w:b/>
          <w:sz w:val="24"/>
          <w:szCs w:val="24"/>
        </w:rPr>
        <w:t xml:space="preserve">: </w:t>
      </w:r>
      <w:r w:rsidRPr="0048431A">
        <w:rPr>
          <w:rFonts w:ascii="Times New Roman" w:hAnsi="Times New Roman"/>
          <w:sz w:val="24"/>
          <w:szCs w:val="24"/>
        </w:rPr>
        <w:t>Pfenninger, John L. and Fowler, Grant C. P</w:t>
      </w:r>
      <w:r w:rsidRPr="0048431A">
        <w:rPr>
          <w:rFonts w:ascii="Times New Roman" w:hAnsi="Times New Roman"/>
          <w:i/>
          <w:sz w:val="24"/>
          <w:szCs w:val="24"/>
        </w:rPr>
        <w:t>rocedures for Primary Care</w:t>
      </w:r>
      <w:r w:rsidRPr="0048431A">
        <w:rPr>
          <w:rFonts w:ascii="Times New Roman" w:hAnsi="Times New Roman"/>
          <w:sz w:val="24"/>
          <w:szCs w:val="24"/>
        </w:rPr>
        <w:t>. 3rd ed. 2011</w:t>
      </w:r>
    </w:p>
    <w:p w:rsidR="0048431A" w:rsidRPr="0048431A" w:rsidRDefault="0048431A" w:rsidP="0048431A">
      <w:pPr>
        <w:rPr>
          <w:rFonts w:ascii="Times New Roman" w:hAnsi="Times New Roman"/>
          <w:sz w:val="24"/>
          <w:szCs w:val="24"/>
        </w:rPr>
      </w:pPr>
      <w:r w:rsidRPr="0048431A">
        <w:rPr>
          <w:rFonts w:ascii="Times New Roman" w:hAnsi="Times New Roman"/>
          <w:b/>
          <w:sz w:val="24"/>
          <w:szCs w:val="24"/>
          <w:u w:val="single"/>
        </w:rPr>
        <w:t>Park  and Gunderoth</w:t>
      </w:r>
      <w:r w:rsidRPr="0048431A">
        <w:rPr>
          <w:rFonts w:ascii="Times New Roman" w:hAnsi="Times New Roman"/>
          <w:b/>
          <w:sz w:val="24"/>
          <w:szCs w:val="24"/>
        </w:rPr>
        <w:t xml:space="preserve">: </w:t>
      </w:r>
      <w:r w:rsidRPr="0048431A">
        <w:rPr>
          <w:rFonts w:ascii="Times New Roman" w:hAnsi="Times New Roman"/>
          <w:i/>
          <w:sz w:val="24"/>
          <w:szCs w:val="24"/>
        </w:rPr>
        <w:t>How to read Pediatric EKG’s</w:t>
      </w:r>
      <w:r w:rsidRPr="0048431A">
        <w:rPr>
          <w:rFonts w:ascii="Times New Roman" w:hAnsi="Times New Roman"/>
          <w:sz w:val="24"/>
          <w:szCs w:val="24"/>
        </w:rPr>
        <w:t xml:space="preserve">  (4</w:t>
      </w:r>
      <w:r w:rsidRPr="0048431A">
        <w:rPr>
          <w:rFonts w:ascii="Times New Roman" w:hAnsi="Times New Roman"/>
          <w:sz w:val="24"/>
          <w:szCs w:val="24"/>
          <w:vertAlign w:val="superscript"/>
        </w:rPr>
        <w:t>th</w:t>
      </w:r>
      <w:r w:rsidRPr="0048431A">
        <w:rPr>
          <w:rFonts w:ascii="Times New Roman" w:hAnsi="Times New Roman"/>
          <w:sz w:val="24"/>
          <w:szCs w:val="24"/>
        </w:rPr>
        <w:t xml:space="preserve"> Ed). 2006.</w:t>
      </w:r>
    </w:p>
    <w:p w:rsidR="0048431A" w:rsidRPr="0048431A" w:rsidRDefault="0048431A" w:rsidP="0048431A">
      <w:pPr>
        <w:rPr>
          <w:rFonts w:ascii="Times New Roman" w:hAnsi="Times New Roman"/>
          <w:b/>
          <w:sz w:val="24"/>
          <w:szCs w:val="24"/>
        </w:rPr>
      </w:pPr>
      <w:r w:rsidRPr="0048431A">
        <w:rPr>
          <w:rFonts w:ascii="Times New Roman" w:hAnsi="Times New Roman"/>
          <w:b/>
          <w:sz w:val="24"/>
          <w:szCs w:val="24"/>
          <w:u w:val="single"/>
        </w:rPr>
        <w:t xml:space="preserve">Roberts and Hedges: </w:t>
      </w:r>
      <w:r w:rsidRPr="0048431A">
        <w:rPr>
          <w:rFonts w:ascii="Times New Roman" w:hAnsi="Times New Roman"/>
          <w:i/>
          <w:sz w:val="24"/>
          <w:szCs w:val="24"/>
        </w:rPr>
        <w:t>Clinical Procedures in Emergency Medicine</w:t>
      </w:r>
      <w:r w:rsidRPr="0048431A">
        <w:rPr>
          <w:rFonts w:ascii="Times New Roman" w:hAnsi="Times New Roman"/>
          <w:sz w:val="24"/>
          <w:szCs w:val="24"/>
        </w:rPr>
        <w:t>, 5</w:t>
      </w:r>
      <w:r w:rsidRPr="0048431A">
        <w:rPr>
          <w:rFonts w:ascii="Times New Roman" w:hAnsi="Times New Roman"/>
          <w:sz w:val="24"/>
          <w:szCs w:val="24"/>
          <w:vertAlign w:val="superscript"/>
        </w:rPr>
        <w:t xml:space="preserve">th </w:t>
      </w:r>
      <w:r w:rsidRPr="0048431A">
        <w:rPr>
          <w:rFonts w:ascii="Times New Roman" w:hAnsi="Times New Roman"/>
          <w:sz w:val="24"/>
          <w:szCs w:val="24"/>
        </w:rPr>
        <w:t xml:space="preserve">ed. 2010 </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 xml:space="preserve">               </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jc w:val="center"/>
        <w:rPr>
          <w:rFonts w:ascii="Times New Roman" w:hAnsi="Times New Roman"/>
          <w:b/>
          <w:bCs/>
          <w:sz w:val="24"/>
          <w:szCs w:val="24"/>
          <w:u w:val="single"/>
        </w:rPr>
      </w:pPr>
      <w:r w:rsidRPr="0048431A">
        <w:rPr>
          <w:rFonts w:ascii="Times New Roman" w:hAnsi="Times New Roman"/>
          <w:b/>
          <w:bCs/>
          <w:sz w:val="24"/>
          <w:szCs w:val="24"/>
          <w:u w:val="single"/>
        </w:rPr>
        <w:t>Alphabetized Class Objectives/Reading and Learning Activities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jc w:val="center"/>
        <w:rPr>
          <w:rFonts w:ascii="Times New Roman" w:hAnsi="Times New Roman"/>
          <w:b/>
          <w:bCs/>
          <w:sz w:val="24"/>
          <w:szCs w:val="24"/>
          <w:u w:val="single"/>
        </w:rPr>
      </w:pPr>
      <w:r w:rsidRPr="0048431A">
        <w:rPr>
          <w:rFonts w:ascii="Times New Roman" w:hAnsi="Times New Roman"/>
          <w:b/>
          <w:bCs/>
          <w:sz w:val="24"/>
          <w:szCs w:val="24"/>
          <w:u w:val="single"/>
        </w:rPr>
        <w:t>(Refer to Schedule for Class Topics)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b/>
          <w:bCs/>
          <w:sz w:val="24"/>
          <w:szCs w:val="24"/>
          <w:u w:val="single"/>
        </w:rPr>
      </w:pPr>
      <w:r w:rsidRPr="0048431A">
        <w:rPr>
          <w:rFonts w:ascii="Times New Roman" w:hAnsi="Times New Roman"/>
          <w:b/>
          <w:bCs/>
          <w:sz w:val="24"/>
          <w:szCs w:val="24"/>
          <w:u w:val="single"/>
        </w:rPr>
        <w:t xml:space="preserve">Advanced EKG Analysis </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Analyze a 12 lead EKG for common elements associated with advanced EKG diagnosis (myocardial ischemia, injury, infarction; hypertrophy, axis deviation, bundle branch blocks, etc.)</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Apply knowledge of the heart’s conduction system by interpreting examples of abnormal EKG’s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r w:rsidRPr="0048431A">
        <w:rPr>
          <w:rFonts w:ascii="Times New Roman" w:hAnsi="Times New Roman"/>
          <w:sz w:val="24"/>
          <w:szCs w:val="24"/>
          <w:u w:val="single"/>
        </w:rPr>
        <w:t>Prerequisite for this class</w:t>
      </w:r>
      <w:r w:rsidRPr="0048431A">
        <w:rPr>
          <w:rFonts w:ascii="Times New Roman" w:hAnsi="Times New Roman"/>
          <w:sz w:val="24"/>
          <w:szCs w:val="24"/>
        </w:rPr>
        <w:t>:</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r w:rsidRPr="0048431A">
        <w:rPr>
          <w:rFonts w:ascii="Times New Roman" w:hAnsi="Times New Roman"/>
          <w:sz w:val="24"/>
          <w:szCs w:val="24"/>
        </w:rPr>
        <w:t>Students are expected to have knowledge of basic EKG analysis and arrhythmias. Review optional resources if you need assistance.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360"/>
        <w:rPr>
          <w:rFonts w:ascii="Times New Roman" w:hAnsi="Times New Roman"/>
          <w:sz w:val="24"/>
          <w:szCs w:val="24"/>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940"/>
      </w:tblGrid>
      <w:tr w:rsidR="0048431A" w:rsidRPr="0048431A" w:rsidTr="0048431A">
        <w:tc>
          <w:tcPr>
            <w:tcW w:w="523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94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 xml:space="preserve">Optional Resources </w:t>
            </w:r>
          </w:p>
        </w:tc>
      </w:tr>
      <w:tr w:rsidR="0048431A" w:rsidRPr="0048431A" w:rsidTr="0048431A">
        <w:tc>
          <w:tcPr>
            <w:tcW w:w="523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Huzar:</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11: The 12 Lead Electrocardiogram</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12: Electrical Axes and Vectors</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13: Bundle Branch Blocks and Fascicular Blocks, pp.207-219</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15: Other Assorted ECG Findings: Rt and Lt Atrial Enlargement; Ventricular Hypertrophy, pp.236-243</w:t>
            </w:r>
          </w:p>
          <w:p w:rsidR="0048431A" w:rsidRPr="0048431A" w:rsidRDefault="0048431A" w:rsidP="0048431A">
            <w:pPr>
              <w:rPr>
                <w:rFonts w:ascii="Times New Roman" w:hAnsi="Times New Roman"/>
                <w:b/>
                <w:sz w:val="24"/>
                <w:szCs w:val="24"/>
              </w:rPr>
            </w:pPr>
            <w:r w:rsidRPr="0048431A">
              <w:rPr>
                <w:rFonts w:ascii="Times New Roman" w:hAnsi="Times New Roman"/>
                <w:sz w:val="24"/>
                <w:szCs w:val="24"/>
              </w:rPr>
              <w:t>16: Acute Coronary Syndrome</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Coronary  Circulation, pp259-261</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Coronary Heart Disease, pp261-262</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Myocardial Ischemia, Injury, Infarction pp 266-267</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Acute Coronary Syndromes, pp 267-268</w:t>
            </w:r>
          </w:p>
          <w:p w:rsidR="0048431A" w:rsidRPr="0048431A" w:rsidRDefault="0048431A" w:rsidP="0048431A">
            <w:pPr>
              <w:numPr>
                <w:ilvl w:val="0"/>
                <w:numId w:val="17"/>
              </w:numPr>
              <w:contextualSpacing/>
              <w:rPr>
                <w:rFonts w:ascii="Times New Roman" w:hAnsi="Times New Roman"/>
                <w:sz w:val="24"/>
                <w:szCs w:val="24"/>
              </w:rPr>
            </w:pPr>
            <w:r w:rsidRPr="0048431A">
              <w:rPr>
                <w:rFonts w:ascii="Times New Roman" w:hAnsi="Times New Roman"/>
                <w:sz w:val="24"/>
                <w:szCs w:val="24"/>
              </w:rPr>
              <w:t>Acute Myocardial Infarction, pp 268-279</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17:  Diagnostic EKG Changes in Specific Myocardial Infarctions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Park:  assigned readings TBA</w:t>
            </w:r>
          </w:p>
        </w:tc>
        <w:tc>
          <w:tcPr>
            <w:tcW w:w="494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Review Huszar, Chapters 1-10 as needed.</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Review Pfenninger and Fowler, Chapter 89</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i/>
                <w:sz w:val="24"/>
                <w:szCs w:val="24"/>
              </w:rPr>
            </w:pPr>
            <w:r w:rsidRPr="0048431A">
              <w:rPr>
                <w:rFonts w:ascii="Times New Roman" w:hAnsi="Times New Roman"/>
                <w:i/>
                <w:sz w:val="24"/>
                <w:szCs w:val="24"/>
              </w:rPr>
              <w:t>There are many other good books and websites for EKG review:</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Dubin D. (2007), </w:t>
            </w:r>
            <w:r w:rsidRPr="0048431A">
              <w:rPr>
                <w:rFonts w:ascii="Times New Roman" w:hAnsi="Times New Roman"/>
                <w:i/>
                <w:sz w:val="24"/>
                <w:szCs w:val="24"/>
              </w:rPr>
              <w:t>Rapid Interpretation of EKGs</w:t>
            </w:r>
            <w:r w:rsidRPr="0048431A">
              <w:rPr>
                <w:rFonts w:ascii="Times New Roman" w:hAnsi="Times New Roman"/>
                <w:sz w:val="24"/>
                <w:szCs w:val="24"/>
              </w:rPr>
              <w:t xml:space="preserve"> </w:t>
            </w:r>
          </w:p>
          <w:p w:rsidR="0048431A" w:rsidRPr="0048431A" w:rsidRDefault="00AA41C7" w:rsidP="0048431A">
            <w:pPr>
              <w:rPr>
                <w:rFonts w:ascii="Times New Roman" w:hAnsi="Times New Roman"/>
                <w:sz w:val="24"/>
                <w:szCs w:val="24"/>
              </w:rPr>
            </w:pPr>
            <w:hyperlink r:id="rId55" w:history="1">
              <w:r w:rsidR="0048431A" w:rsidRPr="0048431A">
                <w:rPr>
                  <w:rFonts w:ascii="Times New Roman" w:eastAsiaTheme="majorEastAsia" w:hAnsi="Times New Roman"/>
                  <w:color w:val="0000FF"/>
                  <w:sz w:val="24"/>
                  <w:szCs w:val="24"/>
                  <w:u w:val="single"/>
                </w:rPr>
                <w:t>www.theMDsite.com</w:t>
              </w:r>
            </w:hyperlink>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i/>
                <w:sz w:val="24"/>
                <w:szCs w:val="24"/>
              </w:rPr>
            </w:pPr>
            <w:r w:rsidRPr="0048431A">
              <w:rPr>
                <w:rFonts w:ascii="Times New Roman" w:hAnsi="Times New Roman"/>
                <w:sz w:val="24"/>
                <w:szCs w:val="24"/>
              </w:rPr>
              <w:t xml:space="preserve">Aehlert, B. (2009) </w:t>
            </w:r>
            <w:r w:rsidRPr="0048431A">
              <w:rPr>
                <w:rFonts w:ascii="Times New Roman" w:hAnsi="Times New Roman"/>
                <w:i/>
                <w:sz w:val="24"/>
                <w:szCs w:val="24"/>
              </w:rPr>
              <w:t>ECGs Made Easy.</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p>
        </w:tc>
      </w:tr>
    </w:tbl>
    <w:p w:rsidR="0048431A" w:rsidRP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lastRenderedPageBreak/>
        <w:t>Basic Radiology</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Select appropriate procedures based on patient condition</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ability to read X-Rays of common chest, abdomen and musculoskeletal problems.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6489"/>
      </w:tblGrid>
      <w:tr w:rsidR="0048431A" w:rsidRPr="0048431A" w:rsidTr="0048431A">
        <w:tc>
          <w:tcPr>
            <w:tcW w:w="4788" w:type="dxa"/>
          </w:tcPr>
          <w:p w:rsidR="0048431A" w:rsidRPr="0048431A" w:rsidRDefault="0048431A" w:rsidP="0048431A">
            <w:pPr>
              <w:rPr>
                <w:rFonts w:ascii="Times New Roman" w:hAnsi="Times New Roman"/>
                <w:bCs/>
                <w:sz w:val="24"/>
                <w:szCs w:val="24"/>
              </w:rPr>
            </w:pPr>
            <w:r w:rsidRPr="0048431A">
              <w:rPr>
                <w:rFonts w:ascii="Times New Roman" w:hAnsi="Times New Roman"/>
                <w:bCs/>
                <w:sz w:val="24"/>
                <w:szCs w:val="24"/>
              </w:rPr>
              <w:t>Required Reading/Activity</w:t>
            </w:r>
          </w:p>
        </w:tc>
        <w:tc>
          <w:tcPr>
            <w:tcW w:w="4788" w:type="dxa"/>
          </w:tcPr>
          <w:p w:rsidR="0048431A" w:rsidRPr="0048431A" w:rsidRDefault="0048431A" w:rsidP="0048431A">
            <w:pPr>
              <w:rPr>
                <w:rFonts w:ascii="Times New Roman" w:hAnsi="Times New Roman"/>
                <w:bCs/>
                <w:sz w:val="24"/>
                <w:szCs w:val="24"/>
              </w:rPr>
            </w:pPr>
            <w:r w:rsidRPr="0048431A">
              <w:rPr>
                <w:rFonts w:ascii="Times New Roman" w:hAnsi="Times New Roman"/>
                <w:bCs/>
                <w:sz w:val="24"/>
                <w:szCs w:val="24"/>
              </w:rPr>
              <w:t>Optional Resources</w:t>
            </w:r>
          </w:p>
        </w:tc>
      </w:tr>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Herring, 2</w:t>
            </w:r>
            <w:r w:rsidRPr="0048431A">
              <w:rPr>
                <w:rFonts w:ascii="Times New Roman" w:hAnsi="Times New Roman"/>
                <w:sz w:val="24"/>
                <w:szCs w:val="24"/>
                <w:vertAlign w:val="superscript"/>
              </w:rPr>
              <w:t>nd</w:t>
            </w:r>
            <w:r w:rsidRPr="0048431A">
              <w:rPr>
                <w:rFonts w:ascii="Times New Roman" w:hAnsi="Times New Roman"/>
                <w:sz w:val="24"/>
                <w:szCs w:val="24"/>
              </w:rPr>
              <w:t xml:space="preserve"> Edition, </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Chapters 1,2,3,4, 5,6,7,8,9,13,14,15,16,22</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In the 2nd edition of Herring, there is an additional emphasis on CT, MRI, and ultrasound. Our focus for the class is plain film x-rays; especially pay attention to the sections in the chapters dealing with plain x-ray films.</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sz w:val="24"/>
                <w:szCs w:val="24"/>
              </w:rPr>
            </w:pPr>
          </w:p>
          <w:p w:rsidR="0048431A" w:rsidRPr="0048431A" w:rsidRDefault="0048431A" w:rsidP="0048431A">
            <w:pPr>
              <w:jc w:val="center"/>
              <w:rPr>
                <w:rFonts w:ascii="Times New Roman" w:hAnsi="Times New Roman"/>
                <w:sz w:val="24"/>
                <w:szCs w:val="24"/>
              </w:rPr>
            </w:pP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231</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 Helpful web pages links –locate teaching files from these links/files (links change frequently; we do not guarantee all are currently available):</w:t>
            </w:r>
          </w:p>
          <w:p w:rsidR="0048431A" w:rsidRPr="0048431A" w:rsidRDefault="00AA41C7" w:rsidP="0048431A">
            <w:pPr>
              <w:rPr>
                <w:rFonts w:ascii="Times New Roman" w:hAnsi="Times New Roman"/>
                <w:b/>
                <w:sz w:val="24"/>
                <w:szCs w:val="24"/>
              </w:rPr>
            </w:pPr>
            <w:hyperlink r:id="rId56" w:history="1">
              <w:r w:rsidR="0048431A" w:rsidRPr="0048431A">
                <w:rPr>
                  <w:rFonts w:ascii="Times New Roman" w:eastAsiaTheme="majorEastAsia" w:hAnsi="Times New Roman"/>
                  <w:color w:val="0000FF"/>
                  <w:sz w:val="24"/>
                  <w:szCs w:val="24"/>
                  <w:u w:val="single"/>
                </w:rPr>
                <w:t>http://eradiology.bidmc.harvard.edu/</w:t>
              </w:r>
            </w:hyperlink>
            <w:r w:rsidR="0048431A" w:rsidRPr="0048431A">
              <w:rPr>
                <w:rFonts w:ascii="Times New Roman" w:hAnsi="Times New Roman"/>
                <w:sz w:val="24"/>
                <w:szCs w:val="24"/>
              </w:rPr>
              <w:t xml:space="preserve">  (Liberman)</w:t>
            </w:r>
          </w:p>
          <w:p w:rsidR="0048431A" w:rsidRPr="0048431A" w:rsidRDefault="00AA41C7" w:rsidP="0048431A">
            <w:pPr>
              <w:rPr>
                <w:rFonts w:ascii="Times New Roman" w:hAnsi="Times New Roman"/>
                <w:b/>
                <w:sz w:val="24"/>
                <w:szCs w:val="24"/>
              </w:rPr>
            </w:pPr>
            <w:hyperlink r:id="rId57" w:history="1">
              <w:r w:rsidR="0048431A" w:rsidRPr="0048431A">
                <w:rPr>
                  <w:rFonts w:ascii="Times New Roman" w:eastAsiaTheme="majorEastAsia" w:hAnsi="Times New Roman"/>
                  <w:color w:val="0000FF"/>
                  <w:sz w:val="24"/>
                  <w:szCs w:val="24"/>
                  <w:u w:val="single"/>
                </w:rPr>
                <w:t>http://www.hawaii.edu/medicine/pediatrics/pemxray/v4c05.html</w:t>
              </w:r>
            </w:hyperlink>
            <w:r w:rsidR="0048431A" w:rsidRPr="0048431A">
              <w:rPr>
                <w:rFonts w:ascii="Times New Roman" w:hAnsi="Times New Roman"/>
                <w:sz w:val="24"/>
                <w:szCs w:val="24"/>
              </w:rPr>
              <w:t xml:space="preserve"> </w:t>
            </w:r>
          </w:p>
          <w:p w:rsidR="0048431A" w:rsidRPr="0048431A" w:rsidRDefault="00AA41C7" w:rsidP="0048431A">
            <w:pPr>
              <w:rPr>
                <w:rFonts w:ascii="Times New Roman" w:hAnsi="Times New Roman"/>
                <w:b/>
                <w:sz w:val="24"/>
                <w:szCs w:val="24"/>
              </w:rPr>
            </w:pPr>
            <w:hyperlink r:id="rId58" w:history="1">
              <w:r w:rsidR="0048431A" w:rsidRPr="0048431A">
                <w:rPr>
                  <w:rFonts w:ascii="Times New Roman" w:eastAsiaTheme="majorEastAsia" w:hAnsi="Times New Roman"/>
                  <w:color w:val="0000FF"/>
                  <w:sz w:val="24"/>
                  <w:szCs w:val="24"/>
                  <w:u w:val="single"/>
                </w:rPr>
                <w:t>http://www.urmc.rochester.edu/smd/rad/</w:t>
              </w:r>
            </w:hyperlink>
            <w:r w:rsidR="0048431A" w:rsidRPr="0048431A">
              <w:rPr>
                <w:rFonts w:ascii="Times New Roman" w:hAnsi="Times New Roman"/>
                <w:sz w:val="24"/>
                <w:szCs w:val="24"/>
              </w:rPr>
              <w:t xml:space="preserve"> </w:t>
            </w:r>
          </w:p>
          <w:p w:rsidR="0048431A" w:rsidRPr="0048431A" w:rsidRDefault="00AA41C7" w:rsidP="0048431A">
            <w:pPr>
              <w:rPr>
                <w:rFonts w:ascii="Times New Roman" w:hAnsi="Times New Roman"/>
                <w:b/>
                <w:sz w:val="24"/>
                <w:szCs w:val="24"/>
              </w:rPr>
            </w:pPr>
            <w:hyperlink r:id="rId59" w:history="1">
              <w:r w:rsidR="0048431A" w:rsidRPr="0048431A">
                <w:rPr>
                  <w:rFonts w:ascii="Times New Roman" w:eastAsiaTheme="majorEastAsia" w:hAnsi="Times New Roman"/>
                  <w:color w:val="0000FF"/>
                  <w:sz w:val="24"/>
                  <w:szCs w:val="24"/>
                  <w:u w:val="single"/>
                </w:rPr>
                <w:t>http://www.rad.washington.edu/</w:t>
              </w:r>
            </w:hyperlink>
            <w:r w:rsidR="0048431A" w:rsidRPr="0048431A">
              <w:rPr>
                <w:rFonts w:ascii="Times New Roman" w:hAnsi="Times New Roman"/>
                <w:sz w:val="24"/>
                <w:szCs w:val="24"/>
              </w:rPr>
              <w:t xml:space="preserve"> </w:t>
            </w:r>
          </w:p>
          <w:p w:rsidR="0048431A" w:rsidRPr="0048431A" w:rsidRDefault="00AA41C7" w:rsidP="0048431A">
            <w:pPr>
              <w:rPr>
                <w:rFonts w:ascii="Times New Roman" w:hAnsi="Times New Roman"/>
                <w:sz w:val="24"/>
                <w:szCs w:val="24"/>
              </w:rPr>
            </w:pPr>
            <w:hyperlink r:id="rId60" w:history="1">
              <w:r w:rsidR="0048431A" w:rsidRPr="0048431A">
                <w:rPr>
                  <w:rFonts w:ascii="Times New Roman" w:hAnsi="Times New Roman"/>
                  <w:color w:val="0000FF"/>
                  <w:sz w:val="24"/>
                  <w:szCs w:val="24"/>
                  <w:u w:val="single"/>
                </w:rPr>
                <w:t>http://www.med-ed.virginia.edu/courses/rad/</w:t>
              </w:r>
            </w:hyperlink>
            <w:r w:rsidR="0048431A" w:rsidRPr="0048431A">
              <w:rPr>
                <w:rFonts w:ascii="Times New Roman" w:hAnsi="Times New Roman"/>
                <w:sz w:val="24"/>
                <w:szCs w:val="24"/>
              </w:rPr>
              <w:t xml:space="preserve"> (Univ. of Va)</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MDChoice.com/x-ray/xr.asp  and MDChoice.com/pediatric/pediatric.asp (MDChoice.com) </w:t>
            </w:r>
          </w:p>
          <w:p w:rsidR="0048431A" w:rsidRPr="0048431A" w:rsidRDefault="00AA41C7" w:rsidP="0048431A">
            <w:pPr>
              <w:rPr>
                <w:rFonts w:ascii="Times New Roman" w:hAnsi="Times New Roman"/>
                <w:b/>
                <w:color w:val="000000"/>
                <w:sz w:val="24"/>
                <w:szCs w:val="24"/>
                <w:lang w:val="es-ES_tradnl"/>
              </w:rPr>
            </w:pPr>
            <w:hyperlink r:id="rId61" w:history="1">
              <w:r w:rsidR="0048431A" w:rsidRPr="0048431A">
                <w:rPr>
                  <w:rFonts w:ascii="Times New Roman" w:hAnsi="Times New Roman"/>
                  <w:color w:val="0000FF"/>
                  <w:sz w:val="24"/>
                  <w:szCs w:val="24"/>
                  <w:u w:val="single"/>
                  <w:lang w:val="es-ES_tradnl"/>
                </w:rPr>
                <w:t>http://radiology.medicine.iu.edu</w:t>
              </w:r>
            </w:hyperlink>
            <w:r w:rsidR="0048431A" w:rsidRPr="0048431A">
              <w:rPr>
                <w:rFonts w:ascii="Times New Roman" w:hAnsi="Times New Roman"/>
                <w:sz w:val="24"/>
                <w:szCs w:val="24"/>
                <w:lang w:val="es-ES_tradnl"/>
              </w:rPr>
              <w:t xml:space="preserve">   </w:t>
            </w:r>
            <w:r w:rsidR="0048431A" w:rsidRPr="0048431A">
              <w:rPr>
                <w:rFonts w:ascii="Times New Roman" w:hAnsi="Times New Roman"/>
                <w:color w:val="000000"/>
                <w:sz w:val="24"/>
                <w:szCs w:val="24"/>
                <w:lang w:val="es-ES_tradnl"/>
              </w:rPr>
              <w:t>(Indiana Univ.)</w:t>
            </w:r>
          </w:p>
          <w:p w:rsidR="0048431A" w:rsidRPr="0048431A" w:rsidRDefault="00AA41C7" w:rsidP="0048431A">
            <w:pPr>
              <w:rPr>
                <w:rFonts w:ascii="Times New Roman" w:hAnsi="Times New Roman"/>
                <w:b/>
                <w:color w:val="000000"/>
                <w:sz w:val="24"/>
                <w:szCs w:val="24"/>
              </w:rPr>
            </w:pPr>
            <w:hyperlink r:id="rId62" w:history="1">
              <w:r w:rsidR="0048431A" w:rsidRPr="0048431A">
                <w:rPr>
                  <w:rFonts w:ascii="Times New Roman" w:eastAsiaTheme="majorEastAsia" w:hAnsi="Times New Roman"/>
                  <w:color w:val="0000FF"/>
                  <w:sz w:val="24"/>
                  <w:szCs w:val="24"/>
                  <w:u w:val="single"/>
                </w:rPr>
                <w:t>www.omed.pitt.edu</w:t>
              </w:r>
            </w:hyperlink>
            <w:r w:rsidR="0048431A" w:rsidRPr="0048431A">
              <w:rPr>
                <w:rFonts w:ascii="Times New Roman" w:hAnsi="Times New Roman"/>
                <w:sz w:val="24"/>
                <w:szCs w:val="24"/>
              </w:rPr>
              <w:t xml:space="preserve">  </w:t>
            </w:r>
            <w:r w:rsidR="0048431A" w:rsidRPr="0048431A">
              <w:rPr>
                <w:rFonts w:ascii="Times New Roman" w:hAnsi="Times New Roman"/>
                <w:color w:val="000000"/>
                <w:sz w:val="24"/>
                <w:szCs w:val="24"/>
              </w:rPr>
              <w:t>(Univ. of Pittsburgh)</w:t>
            </w:r>
          </w:p>
          <w:p w:rsidR="0048431A" w:rsidRPr="0048431A" w:rsidRDefault="00AA41C7" w:rsidP="0048431A">
            <w:pPr>
              <w:rPr>
                <w:rFonts w:ascii="Times New Roman" w:hAnsi="Times New Roman"/>
                <w:b/>
                <w:color w:val="000000"/>
                <w:sz w:val="24"/>
                <w:szCs w:val="24"/>
              </w:rPr>
            </w:pPr>
            <w:hyperlink r:id="rId63" w:history="1">
              <w:r w:rsidR="0048431A" w:rsidRPr="0048431A">
                <w:rPr>
                  <w:rFonts w:ascii="Times New Roman" w:eastAsiaTheme="majorEastAsia" w:hAnsi="Times New Roman"/>
                  <w:color w:val="0000FF"/>
                  <w:sz w:val="24"/>
                  <w:szCs w:val="24"/>
                  <w:u w:val="single"/>
                </w:rPr>
                <w:t>www.rad.washington.edu</w:t>
              </w:r>
            </w:hyperlink>
            <w:r w:rsidR="0048431A" w:rsidRPr="0048431A">
              <w:rPr>
                <w:rFonts w:ascii="Times New Roman" w:hAnsi="Times New Roman"/>
                <w:sz w:val="24"/>
                <w:szCs w:val="24"/>
              </w:rPr>
              <w:t xml:space="preserve">  </w:t>
            </w:r>
            <w:r w:rsidR="0048431A" w:rsidRPr="0048431A">
              <w:rPr>
                <w:rFonts w:ascii="Times New Roman" w:hAnsi="Times New Roman"/>
                <w:color w:val="000000"/>
                <w:sz w:val="24"/>
                <w:szCs w:val="24"/>
              </w:rPr>
              <w:t>(Univ. of Washington Dept. of Radiology)</w:t>
            </w:r>
          </w:p>
          <w:p w:rsidR="0048431A" w:rsidRPr="0048431A" w:rsidRDefault="00AA41C7" w:rsidP="0048431A">
            <w:pPr>
              <w:rPr>
                <w:rFonts w:ascii="Times New Roman" w:hAnsi="Times New Roman"/>
                <w:sz w:val="24"/>
                <w:szCs w:val="24"/>
              </w:rPr>
            </w:pPr>
            <w:hyperlink r:id="rId64" w:history="1">
              <w:r w:rsidR="0048431A" w:rsidRPr="0048431A">
                <w:rPr>
                  <w:rFonts w:ascii="Times New Roman" w:hAnsi="Times New Roman"/>
                  <w:color w:val="0000FF"/>
                  <w:sz w:val="24"/>
                  <w:szCs w:val="24"/>
                  <w:u w:val="single"/>
                </w:rPr>
                <w:t>http://www.xmarks.com/site/sprojects.mmip.mcgill.ca/radiology/</w:t>
              </w:r>
            </w:hyperlink>
          </w:p>
          <w:p w:rsidR="0048431A" w:rsidRPr="0048431A" w:rsidRDefault="0048431A" w:rsidP="0048431A">
            <w:pPr>
              <w:rPr>
                <w:rFonts w:ascii="Times New Roman" w:hAnsi="Times New Roman"/>
                <w:color w:val="000000"/>
                <w:sz w:val="24"/>
                <w:szCs w:val="24"/>
              </w:rPr>
            </w:pPr>
            <w:r w:rsidRPr="0048431A">
              <w:rPr>
                <w:rFonts w:ascii="Times New Roman" w:hAnsi="Times New Roman"/>
                <w:sz w:val="24"/>
                <w:szCs w:val="24"/>
              </w:rPr>
              <w:t xml:space="preserve"> </w:t>
            </w:r>
            <w:r w:rsidRPr="0048431A">
              <w:rPr>
                <w:rFonts w:ascii="Times New Roman" w:hAnsi="Times New Roman"/>
                <w:color w:val="000000"/>
                <w:sz w:val="24"/>
                <w:szCs w:val="24"/>
              </w:rPr>
              <w:t>(Radiologic Anatomy)</w:t>
            </w:r>
          </w:p>
          <w:p w:rsidR="0048431A" w:rsidRPr="0048431A" w:rsidRDefault="0048431A" w:rsidP="0048431A">
            <w:pPr>
              <w:rPr>
                <w:rFonts w:ascii="Times New Roman" w:hAnsi="Times New Roman"/>
                <w:color w:val="000000"/>
                <w:sz w:val="24"/>
                <w:szCs w:val="24"/>
              </w:rPr>
            </w:pPr>
            <w:r w:rsidRPr="0048431A">
              <w:rPr>
                <w:rFonts w:ascii="Times New Roman" w:hAnsi="Times New Roman"/>
                <w:color w:val="000000"/>
                <w:sz w:val="24"/>
                <w:szCs w:val="24"/>
              </w:rPr>
              <w:t xml:space="preserve"> </w:t>
            </w:r>
            <w:hyperlink r:id="rId65" w:history="1">
              <w:r w:rsidRPr="0048431A">
                <w:rPr>
                  <w:rFonts w:ascii="Times New Roman" w:eastAsiaTheme="majorEastAsia" w:hAnsi="Times New Roman"/>
                  <w:color w:val="0000FF"/>
                  <w:sz w:val="24"/>
                  <w:szCs w:val="24"/>
                  <w:u w:val="single"/>
                </w:rPr>
                <w:t>http://gentili.net</w:t>
              </w:r>
            </w:hyperlink>
            <w:r w:rsidRPr="0048431A">
              <w:rPr>
                <w:rFonts w:ascii="Times New Roman" w:hAnsi="Times New Roman"/>
                <w:sz w:val="24"/>
                <w:szCs w:val="24"/>
              </w:rPr>
              <w:t xml:space="preserve"> </w:t>
            </w:r>
            <w:r w:rsidRPr="0048431A">
              <w:rPr>
                <w:rFonts w:ascii="Times New Roman" w:hAnsi="Times New Roman"/>
                <w:color w:val="000000"/>
                <w:sz w:val="24"/>
                <w:szCs w:val="24"/>
              </w:rPr>
              <w:t>(Dr. A. Gentili, UCLA Dept. of Radiological Sciences)</w:t>
            </w:r>
          </w:p>
          <w:p w:rsidR="0048431A" w:rsidRPr="0048431A" w:rsidRDefault="00AA41C7" w:rsidP="0048431A">
            <w:pPr>
              <w:rPr>
                <w:rFonts w:ascii="Times New Roman" w:hAnsi="Times New Roman"/>
                <w:sz w:val="24"/>
                <w:szCs w:val="24"/>
              </w:rPr>
            </w:pPr>
            <w:hyperlink r:id="rId66" w:history="1">
              <w:r w:rsidR="0048431A" w:rsidRPr="0048431A">
                <w:rPr>
                  <w:rFonts w:ascii="Times New Roman" w:eastAsiaTheme="majorEastAsia" w:hAnsi="Times New Roman"/>
                  <w:color w:val="0000FF"/>
                  <w:sz w:val="24"/>
                  <w:szCs w:val="24"/>
                  <w:u w:val="single"/>
                </w:rPr>
                <w:t>http://www.auntminnie.com/index.aspx?sec=def</w:t>
              </w:r>
            </w:hyperlink>
            <w:r w:rsidR="0048431A" w:rsidRPr="0048431A">
              <w:rPr>
                <w:rFonts w:ascii="Times New Roman" w:hAnsi="Times New Roman"/>
                <w:sz w:val="24"/>
                <w:szCs w:val="24"/>
              </w:rPr>
              <w:br/>
            </w:r>
            <w:hyperlink r:id="rId67" w:history="1">
              <w:r w:rsidR="0048431A" w:rsidRPr="0048431A">
                <w:rPr>
                  <w:rFonts w:ascii="Times New Roman" w:eastAsiaTheme="majorEastAsia" w:hAnsi="Times New Roman"/>
                  <w:color w:val="0000FF"/>
                  <w:sz w:val="24"/>
                  <w:szCs w:val="24"/>
                  <w:u w:val="single"/>
                </w:rPr>
                <w:t>http://www.radiologytutorials.com/</w:t>
              </w:r>
            </w:hyperlink>
            <w:r w:rsidR="0048431A" w:rsidRPr="0048431A">
              <w:rPr>
                <w:rFonts w:ascii="Times New Roman" w:hAnsi="Times New Roman"/>
                <w:sz w:val="24"/>
                <w:szCs w:val="24"/>
              </w:rPr>
              <w:t xml:space="preserve">  </w:t>
            </w:r>
            <w:r w:rsidR="0048431A" w:rsidRPr="0048431A">
              <w:rPr>
                <w:rFonts w:ascii="Times New Roman" w:hAnsi="Times New Roman"/>
                <w:sz w:val="24"/>
                <w:szCs w:val="24"/>
              </w:rPr>
              <w:br/>
            </w:r>
            <w:hyperlink r:id="rId68" w:history="1">
              <w:r w:rsidR="0048431A" w:rsidRPr="0048431A">
                <w:rPr>
                  <w:rFonts w:ascii="Times New Roman" w:eastAsiaTheme="majorEastAsia" w:hAnsi="Times New Roman"/>
                  <w:color w:val="0000FF"/>
                  <w:sz w:val="24"/>
                  <w:szCs w:val="24"/>
                  <w:u w:val="single"/>
                </w:rPr>
                <w:t>http://bubbasoft.org/radiologic-anatomy</w:t>
              </w:r>
            </w:hyperlink>
          </w:p>
          <w:p w:rsidR="0048431A" w:rsidRPr="0048431A" w:rsidRDefault="00AA41C7" w:rsidP="0048431A">
            <w:pPr>
              <w:rPr>
                <w:rFonts w:ascii="Times New Roman" w:hAnsi="Times New Roman"/>
                <w:bCs/>
                <w:sz w:val="24"/>
                <w:szCs w:val="24"/>
              </w:rPr>
            </w:pPr>
            <w:hyperlink r:id="rId69" w:history="1">
              <w:r w:rsidR="0048431A" w:rsidRPr="0048431A">
                <w:rPr>
                  <w:rFonts w:ascii="Times New Roman" w:hAnsi="Times New Roman"/>
                  <w:color w:val="0000FF"/>
                  <w:sz w:val="24"/>
                  <w:szCs w:val="24"/>
                  <w:u w:val="single"/>
                </w:rPr>
                <w:t>http://www.sonosite.com/education</w:t>
              </w:r>
            </w:hyperlink>
            <w:r w:rsidR="0048431A" w:rsidRPr="0048431A">
              <w:rPr>
                <w:rFonts w:ascii="Times New Roman" w:hAnsi="Times New Roman"/>
                <w:sz w:val="24"/>
                <w:szCs w:val="24"/>
              </w:rPr>
              <w:t xml:space="preserve"> (for ultrasound education)</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Circulation Procedures and Lumbar Puncture/Surgical Asepsis</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ab/>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Identify anatomic landmarks for insertion of central vessel access and external jugular, and umbilical vessel access.</w:t>
      </w:r>
      <w:r w:rsidRPr="0048431A">
        <w:rPr>
          <w:rFonts w:ascii="Times New Roman" w:hAnsi="Times New Roman"/>
          <w:sz w:val="24"/>
          <w:szCs w:val="24"/>
        </w:rPr>
        <w:tab/>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Demonstrate Seldinger technique for vascular access.</w:t>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Demonstrate aseptic technique in performing procedures.</w:t>
      </w:r>
    </w:p>
    <w:p w:rsidR="0048431A" w:rsidRPr="0048431A" w:rsidRDefault="0048431A" w:rsidP="0048431A">
      <w:pPr>
        <w:numPr>
          <w:ilvl w:val="0"/>
          <w:numId w:val="11"/>
        </w:numPr>
        <w:rPr>
          <w:rFonts w:ascii="Times New Roman" w:hAnsi="Times New Roman"/>
          <w:sz w:val="24"/>
          <w:szCs w:val="24"/>
        </w:rPr>
      </w:pPr>
      <w:r w:rsidRPr="0048431A">
        <w:rPr>
          <w:rFonts w:ascii="Times New Roman" w:hAnsi="Times New Roman"/>
          <w:sz w:val="24"/>
          <w:szCs w:val="24"/>
        </w:rPr>
        <w:t>Demonstrate vessel access and lumbar puncture procedures.</w:t>
      </w:r>
    </w:p>
    <w:p w:rsidR="0048431A" w:rsidRPr="0048431A" w:rsidRDefault="0048431A" w:rsidP="0048431A">
      <w:pPr>
        <w:numPr>
          <w:ilvl w:val="0"/>
          <w:numId w:val="11"/>
        </w:numPr>
        <w:contextualSpacing/>
        <w:rPr>
          <w:rFonts w:ascii="Times New Roman" w:hAnsi="Times New Roman"/>
          <w:b/>
          <w:bCs/>
          <w:sz w:val="24"/>
          <w:szCs w:val="24"/>
          <w:u w:val="single"/>
        </w:rPr>
      </w:pPr>
      <w:r w:rsidRPr="0048431A">
        <w:rPr>
          <w:rFonts w:ascii="Times New Roman" w:hAnsi="Times New Roman"/>
          <w:sz w:val="24"/>
          <w:szCs w:val="24"/>
        </w:rPr>
        <w:t>Demonstrate intraosseous infusion access procedure.</w:t>
      </w:r>
    </w:p>
    <w:p w:rsidR="0048431A" w:rsidRPr="0048431A" w:rsidRDefault="0048431A" w:rsidP="0048431A">
      <w:pPr>
        <w:numPr>
          <w:ilvl w:val="0"/>
          <w:numId w:val="11"/>
        </w:numPr>
        <w:contextualSpacing/>
        <w:rPr>
          <w:rFonts w:ascii="Times New Roman" w:hAnsi="Times New Roman"/>
          <w:b/>
          <w:bCs/>
          <w:sz w:val="24"/>
          <w:szCs w:val="24"/>
          <w:u w:val="single"/>
        </w:rPr>
      </w:pPr>
      <w:r w:rsidRPr="0048431A">
        <w:rPr>
          <w:rFonts w:ascii="Times New Roman" w:hAnsi="Times New Roman"/>
          <w:sz w:val="24"/>
          <w:szCs w:val="24"/>
        </w:rPr>
        <w:t>Demonstrate chest thoracostomy procedure</w:t>
      </w:r>
    </w:p>
    <w:p w:rsidR="0048431A" w:rsidRPr="0048431A" w:rsidRDefault="0048431A" w:rsidP="0048431A">
      <w:pPr>
        <w:ind w:left="720"/>
        <w:contextualSpacing/>
        <w:rPr>
          <w:rFonts w:ascii="Times New Roman" w:hAnsi="Times New Roman"/>
          <w:b/>
          <w:bCs/>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598"/>
      </w:tblGrid>
      <w:tr w:rsidR="0048431A" w:rsidRPr="0048431A" w:rsidTr="0048431A">
        <w:tc>
          <w:tcPr>
            <w:tcW w:w="4618" w:type="dxa"/>
          </w:tcPr>
          <w:p w:rsidR="0048431A" w:rsidRPr="0048431A" w:rsidRDefault="0048431A" w:rsidP="0048431A">
            <w:pPr>
              <w:spacing w:line="360" w:lineRule="exact"/>
              <w:rPr>
                <w:rFonts w:ascii="Times New Roman" w:hAnsi="Times New Roman"/>
                <w:bCs/>
                <w:sz w:val="24"/>
                <w:szCs w:val="24"/>
              </w:rPr>
            </w:pPr>
            <w:r w:rsidRPr="0048431A">
              <w:rPr>
                <w:rFonts w:ascii="Times New Roman" w:hAnsi="Times New Roman"/>
                <w:bCs/>
                <w:sz w:val="24"/>
                <w:szCs w:val="24"/>
              </w:rPr>
              <w:t>Required Reading/Activity</w:t>
            </w:r>
          </w:p>
        </w:tc>
        <w:tc>
          <w:tcPr>
            <w:tcW w:w="4598" w:type="dxa"/>
          </w:tcPr>
          <w:p w:rsidR="0048431A" w:rsidRPr="0048431A" w:rsidRDefault="0048431A" w:rsidP="0048431A">
            <w:pPr>
              <w:spacing w:line="360" w:lineRule="exact"/>
              <w:rPr>
                <w:rFonts w:ascii="Times New Roman" w:hAnsi="Times New Roman"/>
                <w:bCs/>
                <w:sz w:val="24"/>
                <w:szCs w:val="24"/>
              </w:rPr>
            </w:pPr>
            <w:r w:rsidRPr="0048431A">
              <w:rPr>
                <w:rFonts w:ascii="Times New Roman" w:hAnsi="Times New Roman"/>
                <w:bCs/>
                <w:sz w:val="24"/>
                <w:szCs w:val="24"/>
              </w:rPr>
              <w:t>Optional Resources</w:t>
            </w:r>
          </w:p>
        </w:tc>
      </w:tr>
      <w:tr w:rsidR="0048431A" w:rsidRPr="0048431A" w:rsidTr="0048431A">
        <w:tc>
          <w:tcPr>
            <w:tcW w:w="461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All students: Pfenninger and Fowler: Chaps 198,206,208, 211,212</w:t>
            </w:r>
          </w:p>
          <w:p w:rsidR="0048431A" w:rsidRPr="0048431A" w:rsidRDefault="0048431A" w:rsidP="0048431A">
            <w:pPr>
              <w:rPr>
                <w:rFonts w:ascii="Times New Roman" w:hAnsi="Times New Roman"/>
                <w:bCs/>
                <w:sz w:val="24"/>
                <w:szCs w:val="24"/>
              </w:rPr>
            </w:pPr>
            <w:r w:rsidRPr="0048431A">
              <w:rPr>
                <w:rFonts w:ascii="Times New Roman" w:hAnsi="Times New Roman"/>
                <w:sz w:val="24"/>
                <w:szCs w:val="24"/>
              </w:rPr>
              <w:t>ACPNP/: add to above chapters 182,184</w:t>
            </w:r>
          </w:p>
        </w:tc>
        <w:tc>
          <w:tcPr>
            <w:tcW w:w="459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Roberts and Hedges:</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All students: Chapters 10, 20,22,25, 61</w:t>
            </w:r>
          </w:p>
          <w:p w:rsidR="0048431A" w:rsidRPr="0048431A" w:rsidRDefault="0048431A" w:rsidP="0048431A">
            <w:pPr>
              <w:rPr>
                <w:rFonts w:ascii="Times New Roman" w:hAnsi="Times New Roman"/>
                <w:b/>
                <w:bCs/>
                <w:sz w:val="24"/>
                <w:szCs w:val="24"/>
                <w:u w:val="single"/>
              </w:rPr>
            </w:pPr>
            <w:r w:rsidRPr="0048431A">
              <w:rPr>
                <w:rFonts w:ascii="Times New Roman" w:hAnsi="Times New Roman"/>
                <w:sz w:val="24"/>
                <w:szCs w:val="24"/>
              </w:rPr>
              <w:t>ACPNP/: Chapter 19</w:t>
            </w:r>
          </w:p>
        </w:tc>
      </w:tr>
    </w:tbl>
    <w:p w:rsidR="0048431A" w:rsidRPr="0048431A" w:rsidRDefault="0048431A" w:rsidP="0048431A">
      <w:pPr>
        <w:keepNext/>
        <w:keepLines/>
        <w:outlineLvl w:val="5"/>
        <w:rPr>
          <w:rFonts w:ascii="Times New Roman" w:eastAsiaTheme="majorEastAsia" w:hAnsi="Times New Roman"/>
          <w:b/>
          <w:sz w:val="24"/>
          <w:szCs w:val="24"/>
          <w:u w:val="single"/>
        </w:rPr>
      </w:pPr>
    </w:p>
    <w:p w:rsidR="0048431A" w:rsidRPr="0048431A" w:rsidRDefault="0048431A" w:rsidP="0048431A">
      <w:pPr>
        <w:rPr>
          <w:sz w:val="24"/>
          <w:szCs w:val="24"/>
        </w:rPr>
      </w:pPr>
    </w:p>
    <w:p w:rsidR="0048431A" w:rsidRPr="0048431A" w:rsidRDefault="0048431A" w:rsidP="0048431A">
      <w:pPr>
        <w:rPr>
          <w:sz w:val="24"/>
          <w:szCs w:val="24"/>
        </w:rPr>
      </w:pPr>
    </w:p>
    <w:p w:rsidR="0048431A" w:rsidRPr="0048431A" w:rsidRDefault="0048431A" w:rsidP="0048431A">
      <w:pPr>
        <w:keepNext/>
        <w:keepLines/>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lastRenderedPageBreak/>
        <w:t>Coding</w:t>
      </w:r>
    </w:p>
    <w:p w:rsidR="0048431A" w:rsidRPr="0048431A" w:rsidRDefault="0048431A" w:rsidP="0048431A">
      <w:pPr>
        <w:keepNext/>
        <w:keepLines/>
        <w:numPr>
          <w:ilvl w:val="0"/>
          <w:numId w:val="15"/>
        </w:numPr>
        <w:spacing w:before="200"/>
        <w:outlineLvl w:val="5"/>
        <w:rPr>
          <w:rFonts w:ascii="Times New Roman" w:eastAsiaTheme="majorEastAsia" w:hAnsi="Times New Roman"/>
          <w:i/>
          <w:sz w:val="24"/>
          <w:szCs w:val="24"/>
        </w:rPr>
      </w:pPr>
      <w:r w:rsidRPr="0048431A">
        <w:rPr>
          <w:rFonts w:ascii="Times New Roman" w:eastAsiaTheme="majorEastAsia" w:hAnsi="Times New Roman"/>
          <w:bCs/>
          <w:sz w:val="24"/>
          <w:szCs w:val="24"/>
        </w:rPr>
        <w:t>Apply appropriate coding for evaluation and management and selected clinical procedures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Develop competencies utilizing the current coding system in clinical practice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Required Reading</w:t>
            </w:r>
          </w:p>
        </w:tc>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i/>
                <w:sz w:val="24"/>
                <w:szCs w:val="24"/>
                <w:u w:val="single"/>
              </w:rPr>
            </w:pPr>
            <w:r w:rsidRPr="0048431A">
              <w:rPr>
                <w:rFonts w:ascii="Times New Roman" w:hAnsi="Times New Roman"/>
                <w:sz w:val="24"/>
                <w:szCs w:val="24"/>
              </w:rPr>
              <w:t>E/M University, “</w:t>
            </w:r>
            <w:r w:rsidRPr="0048431A">
              <w:rPr>
                <w:rFonts w:ascii="Times New Roman" w:hAnsi="Times New Roman"/>
                <w:b/>
                <w:bCs/>
                <w:sz w:val="24"/>
                <w:szCs w:val="24"/>
              </w:rPr>
              <w:t xml:space="preserve">The Basic E/M Coding Curriculum,” </w:t>
            </w:r>
            <w:r w:rsidRPr="0048431A">
              <w:rPr>
                <w:rFonts w:ascii="Times New Roman" w:hAnsi="Times New Roman"/>
                <w:bCs/>
                <w:sz w:val="24"/>
                <w:szCs w:val="24"/>
              </w:rPr>
              <w:t xml:space="preserve">available at </w:t>
            </w:r>
            <w:hyperlink r:id="rId70" w:history="1">
              <w:r w:rsidRPr="0048431A">
                <w:rPr>
                  <w:rFonts w:ascii="Times New Roman" w:hAnsi="Times New Roman"/>
                  <w:color w:val="0000FF"/>
                  <w:sz w:val="24"/>
                  <w:szCs w:val="24"/>
                  <w:u w:val="single"/>
                </w:rPr>
                <w:t>www.emuniversity.com</w:t>
              </w:r>
            </w:hyperlink>
            <w:r w:rsidRPr="0048431A">
              <w:rPr>
                <w:rFonts w:ascii="Times New Roman" w:hAnsi="Times New Roman"/>
                <w:sz w:val="24"/>
                <w:szCs w:val="24"/>
              </w:rPr>
              <w:t xml:space="preserve"> (Peter Jensen, E/M University).  Click on the course link on the home page.  </w:t>
            </w:r>
            <w:r w:rsidRPr="0048431A">
              <w:rPr>
                <w:rFonts w:ascii="Times New Roman" w:hAnsi="Times New Roman"/>
                <w:b/>
                <w:i/>
                <w:sz w:val="24"/>
                <w:szCs w:val="24"/>
                <w:u w:val="single"/>
              </w:rPr>
              <w:t>Each student must register and pay a $21.99 course fee.</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Buppert, C. (2007) Billing for nurse practitioner services-update 2007: guidelines for NPs, physicians, employers, and insurers.</w:t>
            </w:r>
          </w:p>
          <w:p w:rsidR="0048431A" w:rsidRPr="0048431A" w:rsidRDefault="00AA41C7" w:rsidP="0048431A">
            <w:pPr>
              <w:rPr>
                <w:rFonts w:ascii="Times New Roman" w:hAnsi="Times New Roman"/>
                <w:sz w:val="24"/>
                <w:szCs w:val="24"/>
              </w:rPr>
            </w:pPr>
            <w:hyperlink r:id="rId71" w:history="1">
              <w:r w:rsidR="0048431A" w:rsidRPr="0048431A">
                <w:rPr>
                  <w:rFonts w:ascii="Times New Roman" w:eastAsiaTheme="majorEastAsia" w:hAnsi="Times New Roman"/>
                  <w:color w:val="0000FF"/>
                  <w:sz w:val="24"/>
                  <w:szCs w:val="24"/>
                  <w:u w:val="single"/>
                </w:rPr>
                <w:t>www.medscape.com/viewprogram/7767</w:t>
              </w:r>
            </w:hyperlink>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i/>
                <w:sz w:val="24"/>
                <w:szCs w:val="24"/>
              </w:rPr>
            </w:pPr>
            <w:r w:rsidRPr="0048431A">
              <w:rPr>
                <w:rFonts w:ascii="Times New Roman" w:hAnsi="Times New Roman"/>
                <w:i/>
                <w:sz w:val="24"/>
                <w:szCs w:val="24"/>
              </w:rPr>
              <w:t>For Specialty/Hospital Based Coding Class:</w:t>
            </w:r>
          </w:p>
          <w:p w:rsidR="0048431A" w:rsidRPr="0048431A" w:rsidRDefault="0048431A" w:rsidP="0048431A">
            <w:pPr>
              <w:rPr>
                <w:rFonts w:ascii="Times New Roman" w:hAnsi="Times New Roman"/>
                <w:i/>
                <w:sz w:val="24"/>
                <w:szCs w:val="24"/>
              </w:rPr>
            </w:pPr>
            <w:r w:rsidRPr="0048431A">
              <w:rPr>
                <w:rFonts w:ascii="Times New Roman" w:hAnsi="Times New Roman"/>
                <w:sz w:val="24"/>
                <w:szCs w:val="24"/>
              </w:rPr>
              <w:t xml:space="preserve">Hull-Grommesh, L., Ellis, E., Mackey, TA (2010). Implications for cardiology nurse practitioner billing: a comparison of hospital versus office practice. </w:t>
            </w:r>
            <w:r w:rsidRPr="0048431A">
              <w:rPr>
                <w:rFonts w:ascii="Times New Roman" w:hAnsi="Times New Roman"/>
                <w:i/>
                <w:sz w:val="24"/>
                <w:szCs w:val="24"/>
              </w:rPr>
              <w:t xml:space="preserve">Journal of the American Academy of Nurse Practitioners. </w:t>
            </w:r>
            <w:r w:rsidRPr="0048431A">
              <w:rPr>
                <w:rFonts w:ascii="Times New Roman" w:hAnsi="Times New Roman"/>
                <w:sz w:val="24"/>
                <w:szCs w:val="24"/>
              </w:rPr>
              <w:t>22:288-291</w:t>
            </w:r>
            <w:r w:rsidRPr="0048431A">
              <w:rPr>
                <w:rFonts w:ascii="Times New Roman" w:hAnsi="Times New Roman"/>
                <w:i/>
                <w:sz w:val="24"/>
                <w:szCs w:val="24"/>
              </w:rPr>
              <w:t>.</w:t>
            </w:r>
          </w:p>
        </w:tc>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i/>
                <w:sz w:val="24"/>
                <w:szCs w:val="24"/>
              </w:rPr>
            </w:pPr>
            <w:r w:rsidRPr="0048431A">
              <w:rPr>
                <w:rFonts w:ascii="Times New Roman" w:hAnsi="Times New Roman"/>
                <w:i/>
                <w:sz w:val="24"/>
                <w:szCs w:val="24"/>
              </w:rPr>
              <w:t>For Specialty/Hospital Based Coding class:</w:t>
            </w: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Buppert, C. (2006) Billing physician services provided by nurse practitioners in specialists’ offices, hospitals, nursing facilities, home hospice. Chapter 3. Annapolis: author</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 xml:space="preserve">Buppert, C. (2009) Billing issues for nurse practitioners who provide inpatient services.  </w:t>
            </w:r>
            <w:r w:rsidRPr="0048431A">
              <w:rPr>
                <w:rFonts w:ascii="Times New Roman" w:hAnsi="Times New Roman"/>
                <w:i/>
                <w:sz w:val="24"/>
                <w:szCs w:val="24"/>
              </w:rPr>
              <w:t xml:space="preserve">Topics in Advanced Practice ejournal. </w:t>
            </w:r>
            <w:r w:rsidRPr="0048431A">
              <w:rPr>
                <w:rFonts w:ascii="Times New Roman" w:hAnsi="Times New Roman"/>
                <w:sz w:val="24"/>
                <w:szCs w:val="24"/>
              </w:rPr>
              <w:t>9(1).</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EENT Skills</w:t>
      </w:r>
    </w:p>
    <w:p w:rsidR="0048431A" w:rsidRPr="0048431A" w:rsidRDefault="0048431A" w:rsidP="0048431A">
      <w:pPr>
        <w:numPr>
          <w:ilvl w:val="0"/>
          <w:numId w:val="18"/>
        </w:numPr>
        <w:contextualSpacing/>
        <w:rPr>
          <w:rFonts w:ascii="Times New Roman" w:hAnsi="Times New Roman"/>
          <w:b/>
          <w:bCs/>
          <w:sz w:val="24"/>
          <w:szCs w:val="24"/>
          <w:u w:val="single"/>
        </w:rPr>
      </w:pPr>
      <w:r w:rsidRPr="0048431A">
        <w:rPr>
          <w:rFonts w:ascii="Times New Roman" w:hAnsi="Times New Roman"/>
          <w:bCs/>
          <w:sz w:val="24"/>
          <w:szCs w:val="24"/>
        </w:rPr>
        <w:t>Demonstrate the correct use of selected ENT instruments and procedures to evaluate common problems in the eye, ear, nose, and throat.</w:t>
      </w:r>
    </w:p>
    <w:p w:rsidR="0048431A" w:rsidRPr="0048431A" w:rsidRDefault="0048431A" w:rsidP="0048431A">
      <w:pPr>
        <w:numPr>
          <w:ilvl w:val="0"/>
          <w:numId w:val="18"/>
        </w:numPr>
        <w:contextualSpacing/>
        <w:rPr>
          <w:rFonts w:ascii="Times New Roman" w:hAnsi="Times New Roman"/>
          <w:b/>
          <w:bCs/>
          <w:sz w:val="24"/>
          <w:szCs w:val="24"/>
          <w:u w:val="single"/>
        </w:rPr>
      </w:pPr>
      <w:r w:rsidRPr="0048431A">
        <w:rPr>
          <w:rFonts w:ascii="Times New Roman" w:hAnsi="Times New Roman"/>
          <w:bCs/>
          <w:sz w:val="24"/>
          <w:szCs w:val="24"/>
        </w:rPr>
        <w:t>Perform screening tympanometry testing</w:t>
      </w:r>
    </w:p>
    <w:p w:rsidR="0048431A" w:rsidRPr="0048431A" w:rsidRDefault="0048431A" w:rsidP="0048431A">
      <w:pPr>
        <w:ind w:left="720"/>
        <w:contextualSpacing/>
        <w:rPr>
          <w:rFonts w:ascii="Times New Roman" w:hAnsi="Times New Roman"/>
          <w:b/>
          <w:bCs/>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16"/>
      </w:tblGrid>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w:t>
            </w: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66, 67, 68, 72, 75, 76, 78</w:t>
            </w: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Campo and Lafferty, Chapters 25, 26, 27, 28,29,</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Hemodynamic Monitoring</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Interpret hemodynamic monitoring data.</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Discuss common problems with hemodynamic lines</w:t>
      </w:r>
    </w:p>
    <w:p w:rsidR="0048431A" w:rsidRPr="0048431A" w:rsidRDefault="0048431A" w:rsidP="0048431A">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0"/>
        <w:gridCol w:w="4616"/>
      </w:tblGrid>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w:t>
            </w: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215</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Review any critical care or hemodynamic monitoring text that describes/explains hemodynamic monitoring procedures.</w:t>
            </w:r>
          </w:p>
          <w:p w:rsidR="0048431A" w:rsidRPr="0048431A" w:rsidRDefault="0048431A" w:rsidP="0048431A">
            <w:pPr>
              <w:rPr>
                <w:rFonts w:ascii="Times New Roman" w:hAnsi="Times New Roman"/>
                <w:sz w:val="24"/>
                <w:szCs w:val="24"/>
              </w:rPr>
            </w:pPr>
          </w:p>
        </w:tc>
        <w:tc>
          <w:tcPr>
            <w:tcW w:w="461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Reich, H. (2008) Pulmonary artery catheterization. In Irwin, R, Rippe, J., Lisbon, A., Heard, S. (Eds). </w:t>
            </w:r>
            <w:r w:rsidRPr="0048431A">
              <w:rPr>
                <w:rFonts w:ascii="Times New Roman" w:hAnsi="Times New Roman"/>
                <w:i/>
                <w:sz w:val="24"/>
                <w:szCs w:val="24"/>
              </w:rPr>
              <w:t>Procedures, Techniques, and Minimally Invasive Monitoring in Intensive Care Medicine,</w:t>
            </w:r>
            <w:r w:rsidRPr="0048431A">
              <w:rPr>
                <w:rFonts w:ascii="Times New Roman" w:hAnsi="Times New Roman"/>
                <w:sz w:val="24"/>
                <w:szCs w:val="24"/>
              </w:rPr>
              <w:t>4</w:t>
            </w:r>
            <w:r w:rsidRPr="0048431A">
              <w:rPr>
                <w:rFonts w:ascii="Times New Roman" w:hAnsi="Times New Roman"/>
                <w:sz w:val="24"/>
                <w:szCs w:val="24"/>
                <w:vertAlign w:val="superscript"/>
              </w:rPr>
              <w:t>th</w:t>
            </w:r>
            <w:r w:rsidRPr="0048431A">
              <w:rPr>
                <w:rFonts w:ascii="Times New Roman" w:hAnsi="Times New Roman"/>
                <w:sz w:val="24"/>
                <w:szCs w:val="24"/>
              </w:rPr>
              <w:t xml:space="preserve"> Ed, pp 48-65. Philadelphia:Wolters Kluwer Lippincott</w:t>
            </w: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bCs/>
          <w:sz w:val="24"/>
          <w:szCs w:val="24"/>
          <w:u w:val="single"/>
        </w:rPr>
      </w:pPr>
      <w:r w:rsidRPr="0048431A">
        <w:rPr>
          <w:rFonts w:ascii="Times New Roman" w:hAnsi="Times New Roman"/>
          <w:b/>
          <w:bCs/>
          <w:sz w:val="24"/>
          <w:szCs w:val="24"/>
          <w:u w:val="single"/>
        </w:rPr>
        <w:lastRenderedPageBreak/>
        <w:t>Microscopy</w:t>
      </w:r>
    </w:p>
    <w:p w:rsidR="0048431A" w:rsidRPr="0048431A" w:rsidRDefault="0048431A" w:rsidP="0048431A">
      <w:pPr>
        <w:numPr>
          <w:ilvl w:val="0"/>
          <w:numId w:val="15"/>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bCs/>
          <w:sz w:val="24"/>
          <w:szCs w:val="24"/>
          <w:u w:val="single"/>
        </w:rPr>
      </w:pPr>
      <w:r w:rsidRPr="0048431A">
        <w:rPr>
          <w:rFonts w:ascii="Times New Roman" w:hAnsi="Times New Roman"/>
          <w:bCs/>
          <w:sz w:val="24"/>
          <w:szCs w:val="24"/>
        </w:rPr>
        <w:t>Discuss NP scope of practice when utilizing microscopy skills.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Describe CLIA regulations as applied to outpatient care practice.</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Identify various microorganisms on microscopy examples.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Identify common microscopy findings in spun urine samples.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 xml:space="preserve">Required Reading </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10"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&amp; Fowler, Chapter 160</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Roberts and Hedges, Chapter 68</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Noninvasive  and Invasive Imaging</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Apply understanding of how to choose proper imaging tests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appropriate choices relative to particular testing needs in select patients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Recognize indications and contraindications of selected non invasive and invasive imaging tests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10"/>
      </w:tblGrid>
      <w:tr w:rsidR="0048431A" w:rsidRPr="0048431A" w:rsidTr="0048431A">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Required Readings</w:t>
            </w:r>
          </w:p>
        </w:tc>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6"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Herring, Chap. 10, 11, 19, 20</w:t>
            </w:r>
          </w:p>
        </w:tc>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48431A">
        <w:rPr>
          <w:rFonts w:ascii="Times New Roman" w:hAnsi="Times New Roman"/>
          <w:b/>
          <w:sz w:val="24"/>
          <w:szCs w:val="24"/>
          <w:u w:val="single"/>
        </w:rPr>
        <w:t>Pediatric Radiology</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Compare pediatric and adult anatomic landmarks on chest radiographs</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Determine common line and tube placements on selected pediatric radiographs</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Understand the radiographic concept of silhouetting.</w:t>
      </w:r>
    </w:p>
    <w:p w:rsidR="0048431A" w:rsidRPr="0048431A" w:rsidRDefault="0048431A" w:rsidP="0048431A">
      <w:pPr>
        <w:numPr>
          <w:ilvl w:val="0"/>
          <w:numId w:val="19"/>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b/>
          <w:sz w:val="24"/>
          <w:szCs w:val="24"/>
          <w:u w:val="single"/>
        </w:rPr>
      </w:pPr>
      <w:r w:rsidRPr="0048431A">
        <w:rPr>
          <w:rFonts w:ascii="Times New Roman" w:hAnsi="Times New Roman"/>
          <w:sz w:val="24"/>
          <w:szCs w:val="24"/>
        </w:rPr>
        <w:t>Describe selected pathology on chest radiographs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contextualSpacing/>
        <w:rPr>
          <w:rFonts w:ascii="Times New Roman" w:hAnsi="Times New Roman"/>
          <w:b/>
          <w:sz w:val="24"/>
          <w:szCs w:val="24"/>
          <w:u w:val="single"/>
        </w:rPr>
      </w:pPr>
    </w:p>
    <w:tbl>
      <w:tblPr>
        <w:tblW w:w="0" w:type="auto"/>
        <w:tblInd w:w="360" w:type="dxa"/>
        <w:tblLook w:val="04A0" w:firstRow="1" w:lastRow="0" w:firstColumn="1" w:lastColumn="0" w:noHBand="0" w:noVBand="1"/>
      </w:tblPr>
      <w:tblGrid>
        <w:gridCol w:w="4561"/>
        <w:gridCol w:w="4655"/>
      </w:tblGrid>
      <w:tr w:rsidR="0048431A" w:rsidRPr="0048431A" w:rsidTr="0048431A">
        <w:tc>
          <w:tcPr>
            <w:tcW w:w="4561" w:type="dxa"/>
            <w:tcBorders>
              <w:top w:val="single" w:sz="4" w:space="0" w:color="auto"/>
              <w:left w:val="single" w:sz="4" w:space="0" w:color="auto"/>
              <w:bottom w:val="single" w:sz="4" w:space="0" w:color="auto"/>
              <w:right w:val="single" w:sz="4" w:space="0" w:color="auto"/>
            </w:tcBorders>
            <w:hideMark/>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Required Readings</w:t>
            </w:r>
          </w:p>
        </w:tc>
        <w:tc>
          <w:tcPr>
            <w:tcW w:w="4655" w:type="dxa"/>
            <w:tcBorders>
              <w:top w:val="single" w:sz="4" w:space="0" w:color="auto"/>
              <w:left w:val="single" w:sz="4" w:space="0" w:color="auto"/>
              <w:bottom w:val="single" w:sz="4" w:space="0" w:color="auto"/>
              <w:right w:val="single" w:sz="4" w:space="0" w:color="auto"/>
            </w:tcBorders>
            <w:hideMark/>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561" w:type="dxa"/>
            <w:tcBorders>
              <w:top w:val="single" w:sz="4" w:space="0" w:color="auto"/>
              <w:left w:val="single" w:sz="4" w:space="0" w:color="auto"/>
              <w:bottom w:val="single" w:sz="4" w:space="0" w:color="auto"/>
              <w:right w:val="single" w:sz="4" w:space="0" w:color="auto"/>
            </w:tcBorders>
            <w:hideMark/>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None </w:t>
            </w:r>
          </w:p>
        </w:tc>
        <w:tc>
          <w:tcPr>
            <w:tcW w:w="4655" w:type="dxa"/>
            <w:tcBorders>
              <w:top w:val="single" w:sz="4" w:space="0" w:color="auto"/>
              <w:left w:val="single" w:sz="4" w:space="0" w:color="auto"/>
              <w:bottom w:val="single" w:sz="4" w:space="0" w:color="auto"/>
              <w:right w:val="single" w:sz="4" w:space="0" w:color="auto"/>
            </w:tcBorders>
            <w:hideMark/>
          </w:tcPr>
          <w:p w:rsidR="0048431A" w:rsidRPr="0048431A" w:rsidRDefault="00AA41C7"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hyperlink r:id="rId72" w:history="1">
              <w:r w:rsidR="0048431A" w:rsidRPr="0048431A">
                <w:rPr>
                  <w:rFonts w:ascii="Times New Roman" w:eastAsiaTheme="majorEastAsia" w:hAnsi="Times New Roman"/>
                  <w:color w:val="0000FF"/>
                  <w:sz w:val="24"/>
                  <w:szCs w:val="24"/>
                  <w:u w:val="single"/>
                </w:rPr>
                <w:t>http://www.med-ed.virginia.edu/courses/rad</w:t>
              </w:r>
            </w:hyperlink>
          </w:p>
          <w:p w:rsidR="0048431A" w:rsidRPr="0048431A" w:rsidRDefault="0048431A" w:rsidP="0048431A">
            <w:pPr>
              <w:numPr>
                <w:ilvl w:val="0"/>
                <w:numId w:val="20"/>
              </w:numPr>
              <w:tabs>
                <w:tab w:val="left" w:pos="324"/>
                <w:tab w:val="left" w:pos="1584"/>
                <w:tab w:val="left" w:pos="2304"/>
                <w:tab w:val="left" w:pos="2880"/>
                <w:tab w:val="left" w:pos="4824"/>
                <w:tab w:val="left" w:pos="6624"/>
                <w:tab w:val="left" w:pos="7704"/>
                <w:tab w:val="left" w:pos="8694"/>
                <w:tab w:val="left" w:pos="10224"/>
              </w:tabs>
              <w:contextualSpacing/>
              <w:rPr>
                <w:rFonts w:ascii="Times New Roman" w:hAnsi="Times New Roman"/>
                <w:sz w:val="24"/>
                <w:szCs w:val="24"/>
              </w:rPr>
            </w:pPr>
            <w:r w:rsidRPr="0048431A">
              <w:rPr>
                <w:rFonts w:ascii="Times New Roman" w:hAnsi="Times New Roman"/>
                <w:sz w:val="24"/>
                <w:szCs w:val="24"/>
              </w:rPr>
              <w:t>Pediatric radiology module</w:t>
            </w: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b/>
          <w:sz w:val="24"/>
          <w:szCs w:val="24"/>
          <w:u w:val="single"/>
        </w:rPr>
      </w:pPr>
      <w:r w:rsidRPr="0048431A">
        <w:rPr>
          <w:rFonts w:ascii="Times New Roman" w:hAnsi="Times New Roman"/>
          <w:b/>
          <w:sz w:val="24"/>
          <w:szCs w:val="24"/>
          <w:u w:val="single"/>
        </w:rPr>
        <w:t>Procedure Documentation</w:t>
      </w:r>
    </w:p>
    <w:p w:rsidR="0048431A" w:rsidRPr="0048431A" w:rsidRDefault="0048431A" w:rsidP="0048431A">
      <w:pPr>
        <w:numPr>
          <w:ilvl w:val="0"/>
          <w:numId w:val="14"/>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Discuss guidelines for pre-procedure notes, consents and procedure notes.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and Fowler, Appendix B, Appendix C, Appendix J</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rPr>
                <w:rFonts w:ascii="Times New Roman" w:hAnsi="Times New Roman"/>
                <w:sz w:val="24"/>
                <w:szCs w:val="24"/>
              </w:rPr>
            </w:pP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Pulmonary Function Testing</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Examine and compare the different inhaler devices that are currently available in the United States.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Discriminate between obstructive and restrictive pulmonary function tests.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Assess spirometry tracings and describe the results.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9"/>
        <w:gridCol w:w="4607"/>
      </w:tblGrid>
      <w:tr w:rsidR="0048431A" w:rsidRPr="0048431A" w:rsidTr="0048431A">
        <w:tc>
          <w:tcPr>
            <w:tcW w:w="4609"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607"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09"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Chapter 91</w:t>
            </w:r>
          </w:p>
        </w:tc>
        <w:tc>
          <w:tcPr>
            <w:tcW w:w="4607"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Roberts and Hedges, Chapter 2</w:t>
            </w:r>
          </w:p>
        </w:tc>
      </w:tr>
    </w:tbl>
    <w:p w:rsidR="0048431A" w:rsidRP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lastRenderedPageBreak/>
        <w:t>Respiratory Procedures</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Identify indications for insertion of artificial airways.</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Select pharmacologic agents used in insertion of artificial airways</w:t>
      </w:r>
    </w:p>
    <w:p w:rsidR="0048431A" w:rsidRPr="0048431A" w:rsidRDefault="0048431A" w:rsidP="0048431A">
      <w:pPr>
        <w:numPr>
          <w:ilvl w:val="0"/>
          <w:numId w:val="12"/>
        </w:numPr>
        <w:rPr>
          <w:rFonts w:ascii="Times New Roman" w:hAnsi="Times New Roman"/>
          <w:sz w:val="24"/>
          <w:szCs w:val="24"/>
        </w:rPr>
      </w:pPr>
      <w:r w:rsidRPr="0048431A">
        <w:rPr>
          <w:rFonts w:ascii="Times New Roman" w:hAnsi="Times New Roman"/>
          <w:sz w:val="24"/>
          <w:szCs w:val="24"/>
        </w:rPr>
        <w:t>Demonstrate intubation procedures.</w:t>
      </w:r>
    </w:p>
    <w:p w:rsidR="0048431A" w:rsidRPr="0048431A" w:rsidRDefault="0048431A" w:rsidP="0048431A">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Readings</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 xml:space="preserve">Pfenninger and Fowler, Chapters 213 </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Roberts and Hedges, Chapters 2,3,4 ,5</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Splinting/Musculoskeletal Procedures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the application of various splints and orthopedic appliances to upper and lower extremities.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 xml:space="preserve">Review indications and potential complications of splints </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Determine post application care and discharge teaching priorities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Demonstrate joint aspiration/injection techniques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593"/>
      </w:tblGrid>
      <w:tr w:rsidR="0048431A" w:rsidRPr="0048431A" w:rsidTr="0048431A">
        <w:tc>
          <w:tcPr>
            <w:tcW w:w="4623"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593"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23"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and Fowler,Chapters Chapters 186,187,188, 192, 193</w:t>
            </w:r>
          </w:p>
        </w:tc>
        <w:tc>
          <w:tcPr>
            <w:tcW w:w="4593"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Campo and Lafferty, Chapter 33,34,39</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sz w:val="24"/>
          <w:szCs w:val="24"/>
          <w:u w:val="single"/>
        </w:rPr>
      </w:pPr>
      <w:r w:rsidRPr="0048431A">
        <w:rPr>
          <w:rFonts w:ascii="Times New Roman" w:eastAsiaTheme="majorEastAsia" w:hAnsi="Times New Roman"/>
          <w:b/>
          <w:sz w:val="24"/>
          <w:szCs w:val="24"/>
          <w:u w:val="single"/>
        </w:rPr>
        <w:t>Suturing/Derm. Procedures</w:t>
      </w:r>
    </w:p>
    <w:p w:rsidR="0048431A" w:rsidRPr="0048431A" w:rsidRDefault="0048431A" w:rsidP="0048431A">
      <w:pPr>
        <w:keepNext/>
        <w:keepLines/>
        <w:numPr>
          <w:ilvl w:val="0"/>
          <w:numId w:val="14"/>
        </w:numPr>
        <w:spacing w:before="40"/>
        <w:outlineLvl w:val="5"/>
        <w:rPr>
          <w:rFonts w:ascii="Times New Roman" w:eastAsiaTheme="majorEastAsia" w:hAnsi="Times New Roman"/>
          <w:i/>
          <w:color w:val="243F60" w:themeColor="accent1" w:themeShade="7F"/>
          <w:sz w:val="24"/>
          <w:szCs w:val="24"/>
        </w:rPr>
      </w:pPr>
      <w:r w:rsidRPr="0048431A">
        <w:rPr>
          <w:rFonts w:ascii="Times New Roman" w:eastAsiaTheme="majorEastAsia" w:hAnsi="Times New Roman"/>
          <w:sz w:val="24"/>
          <w:szCs w:val="24"/>
        </w:rPr>
        <w:t>Demonstrate skills in simple suturing techniques and local anesthesia</w:t>
      </w:r>
      <w:r w:rsidRPr="0048431A">
        <w:rPr>
          <w:rFonts w:ascii="Times New Roman" w:eastAsiaTheme="majorEastAsia" w:hAnsi="Times New Roman"/>
          <w:color w:val="243F60" w:themeColor="accent1" w:themeShade="7F"/>
          <w:sz w:val="24"/>
          <w:szCs w:val="24"/>
        </w:rPr>
        <w:t>.</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Apply knowledge to incise and drain infected abscesses.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48431A">
        <w:rPr>
          <w:rFonts w:ascii="Times New Roman" w:hAnsi="Times New Roman"/>
          <w:sz w:val="24"/>
          <w:szCs w:val="24"/>
        </w:rPr>
        <w:t>Perform simple shave, excision and punch biopsies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48431A">
        <w:rPr>
          <w:rFonts w:ascii="Times New Roman" w:hAnsi="Times New Roman"/>
          <w:sz w:val="24"/>
          <w:szCs w:val="24"/>
        </w:rPr>
        <w:t>Apply knowledge to perform toenail removal procedure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u w:val="singl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Readings/Activity</w:t>
            </w:r>
          </w:p>
        </w:tc>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&amp; Fowler: Chapters 4, 5, 8, 10, 20, 21, 22. 23, 24. 25, 29, 32, 34, 35, 37, 42, Appendix A</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VIEW BEFORE CLASS:</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u w:val="single"/>
              </w:rPr>
            </w:pPr>
            <w:r w:rsidRPr="0048431A">
              <w:rPr>
                <w:rFonts w:ascii="Times New Roman" w:hAnsi="Times New Roman"/>
                <w:sz w:val="24"/>
                <w:szCs w:val="24"/>
              </w:rPr>
              <w:t>SUTURE VIDEO on VOD before class. Fast forward to 7:14-18:55 for knot tying and equipment use explanations and 18:55-46:27 for instructions for various suture techniques. We will practice several of these techniques in class. For those of you that are interested in more advanced techniques, you may enjoy the ENTIRE video!  </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Campo &amp; Lafferty, Chapters 5, 7. 14,16, 20 21, 45</w:t>
            </w:r>
          </w:p>
        </w:tc>
      </w:tr>
    </w:tbl>
    <w:p w:rsidR="0048431A" w:rsidRPr="0048431A" w:rsidRDefault="0048431A" w:rsidP="0048431A">
      <w:pPr>
        <w:rPr>
          <w:rFonts w:ascii="Times New Roman" w:hAnsi="Times New Roman"/>
          <w:b/>
          <w:bCs/>
          <w:sz w:val="24"/>
          <w:szCs w:val="24"/>
          <w:u w:val="single"/>
        </w:rPr>
      </w:pPr>
    </w:p>
    <w:p w:rsidR="0048431A" w:rsidRPr="0048431A" w:rsidRDefault="0048431A" w:rsidP="0048431A">
      <w:pPr>
        <w:rPr>
          <w:rFonts w:ascii="Times New Roman" w:hAnsi="Times New Roman"/>
          <w:b/>
          <w:bCs/>
          <w:sz w:val="24"/>
          <w:szCs w:val="24"/>
          <w:u w:val="single"/>
        </w:rPr>
      </w:pPr>
      <w:r w:rsidRPr="0048431A">
        <w:rPr>
          <w:rFonts w:ascii="Times New Roman" w:hAnsi="Times New Roman"/>
          <w:b/>
          <w:bCs/>
          <w:sz w:val="24"/>
          <w:szCs w:val="24"/>
          <w:u w:val="single"/>
        </w:rPr>
        <w:t>Ventilator Management</w:t>
      </w:r>
    </w:p>
    <w:p w:rsidR="0048431A" w:rsidRPr="0048431A" w:rsidRDefault="0048431A" w:rsidP="0048431A">
      <w:pPr>
        <w:numPr>
          <w:ilvl w:val="0"/>
          <w:numId w:val="13"/>
        </w:numPr>
        <w:rPr>
          <w:rFonts w:ascii="Times New Roman" w:hAnsi="Times New Roman"/>
          <w:sz w:val="24"/>
          <w:szCs w:val="24"/>
        </w:rPr>
      </w:pPr>
      <w:r w:rsidRPr="0048431A">
        <w:rPr>
          <w:rFonts w:ascii="Times New Roman" w:hAnsi="Times New Roman"/>
          <w:sz w:val="24"/>
          <w:szCs w:val="24"/>
        </w:rPr>
        <w:t>Identify the pros/cons, uses, indications of ventilator modes</w:t>
      </w:r>
    </w:p>
    <w:p w:rsidR="0048431A" w:rsidRPr="0048431A" w:rsidRDefault="0048431A" w:rsidP="0048431A">
      <w:pPr>
        <w:numPr>
          <w:ilvl w:val="0"/>
          <w:numId w:val="13"/>
        </w:numPr>
        <w:rPr>
          <w:rFonts w:ascii="Times New Roman" w:hAnsi="Times New Roman"/>
          <w:sz w:val="24"/>
          <w:szCs w:val="24"/>
        </w:rPr>
      </w:pPr>
      <w:r w:rsidRPr="0048431A">
        <w:rPr>
          <w:rFonts w:ascii="Times New Roman" w:hAnsi="Times New Roman"/>
          <w:sz w:val="24"/>
          <w:szCs w:val="24"/>
        </w:rPr>
        <w:t xml:space="preserve">Analyze control and support types of ventilator modes </w:t>
      </w:r>
    </w:p>
    <w:p w:rsidR="0048431A" w:rsidRPr="0048431A" w:rsidRDefault="0048431A" w:rsidP="0048431A">
      <w:pPr>
        <w:numPr>
          <w:ilvl w:val="0"/>
          <w:numId w:val="13"/>
        </w:numPr>
        <w:rPr>
          <w:rFonts w:ascii="Times New Roman" w:hAnsi="Times New Roman"/>
          <w:sz w:val="24"/>
          <w:szCs w:val="24"/>
        </w:rPr>
      </w:pPr>
      <w:r w:rsidRPr="0048431A">
        <w:rPr>
          <w:rFonts w:ascii="Times New Roman" w:hAnsi="Times New Roman"/>
          <w:sz w:val="24"/>
          <w:szCs w:val="24"/>
        </w:rPr>
        <w:t>Analyze ABGs and make ventilator setting adjustments, using case studies</w:t>
      </w:r>
    </w:p>
    <w:p w:rsidR="0048431A" w:rsidRPr="0048431A" w:rsidRDefault="0048431A" w:rsidP="0048431A">
      <w:pPr>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Required Reading</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Fischer, pp. 1-40</w:t>
            </w:r>
          </w:p>
          <w:p w:rsidR="0048431A" w:rsidRPr="0048431A" w:rsidRDefault="0048431A" w:rsidP="0048431A">
            <w:pPr>
              <w:rPr>
                <w:rFonts w:ascii="Times New Roman" w:hAnsi="Times New Roman"/>
                <w:sz w:val="24"/>
                <w:szCs w:val="24"/>
              </w:rPr>
            </w:pPr>
          </w:p>
          <w:p w:rsidR="0048431A" w:rsidRPr="0048431A" w:rsidRDefault="0048431A" w:rsidP="0048431A">
            <w:pPr>
              <w:rPr>
                <w:rFonts w:ascii="Times New Roman" w:hAnsi="Times New Roman"/>
                <w:sz w:val="24"/>
                <w:szCs w:val="24"/>
              </w:rPr>
            </w:pPr>
            <w:r w:rsidRPr="0048431A">
              <w:rPr>
                <w:rFonts w:ascii="Times New Roman" w:hAnsi="Times New Roman"/>
                <w:sz w:val="24"/>
                <w:szCs w:val="24"/>
              </w:rPr>
              <w:t>Pfenninger and Fowler, Chap 207</w:t>
            </w:r>
          </w:p>
        </w:tc>
        <w:tc>
          <w:tcPr>
            <w:tcW w:w="4788" w:type="dxa"/>
          </w:tcPr>
          <w:p w:rsidR="0048431A" w:rsidRPr="0048431A" w:rsidRDefault="0048431A" w:rsidP="0048431A">
            <w:pPr>
              <w:rPr>
                <w:rFonts w:ascii="Times New Roman" w:hAnsi="Times New Roman"/>
                <w:sz w:val="24"/>
                <w:szCs w:val="24"/>
              </w:rPr>
            </w:pPr>
            <w:r w:rsidRPr="0048431A">
              <w:rPr>
                <w:rFonts w:ascii="Times New Roman" w:hAnsi="Times New Roman"/>
                <w:sz w:val="24"/>
                <w:szCs w:val="24"/>
              </w:rPr>
              <w:t>Refer to any critical care text that describes/explains oxygen therapies, ABG analysis, and ventilator management.</w:t>
            </w:r>
          </w:p>
        </w:tc>
      </w:tr>
    </w:tbl>
    <w:p w:rsidR="0048431A" w:rsidRPr="0048431A" w:rsidRDefault="0048431A" w:rsidP="0048431A">
      <w:pPr>
        <w:keepNext/>
        <w:keepLines/>
        <w:spacing w:before="40"/>
        <w:outlineLvl w:val="5"/>
        <w:rPr>
          <w:rFonts w:ascii="Times New Roman" w:eastAsiaTheme="majorEastAsia" w:hAnsi="Times New Roman"/>
          <w:b/>
          <w:sz w:val="24"/>
          <w:szCs w:val="24"/>
          <w:u w:val="single"/>
        </w:rPr>
      </w:pPr>
    </w:p>
    <w:p w:rsidR="0048431A" w:rsidRPr="0048431A" w:rsidRDefault="0048431A" w:rsidP="0048431A">
      <w:pPr>
        <w:keepNext/>
        <w:keepLines/>
        <w:spacing w:before="40"/>
        <w:outlineLvl w:val="5"/>
        <w:rPr>
          <w:rFonts w:ascii="Times New Roman" w:eastAsiaTheme="majorEastAsia" w:hAnsi="Times New Roman"/>
          <w:b/>
          <w:i/>
          <w:sz w:val="24"/>
          <w:szCs w:val="24"/>
          <w:u w:val="single"/>
        </w:rPr>
      </w:pPr>
      <w:r w:rsidRPr="0048431A">
        <w:rPr>
          <w:rFonts w:ascii="Times New Roman" w:eastAsiaTheme="majorEastAsia" w:hAnsi="Times New Roman"/>
          <w:b/>
          <w:sz w:val="24"/>
          <w:szCs w:val="24"/>
          <w:u w:val="single"/>
        </w:rPr>
        <w:t>Wound Care</w:t>
      </w:r>
    </w:p>
    <w:p w:rsidR="0048431A" w:rsidRPr="0048431A" w:rsidRDefault="0048431A" w:rsidP="0048431A">
      <w:pPr>
        <w:numPr>
          <w:ilvl w:val="0"/>
          <w:numId w:val="16"/>
        </w:numPr>
        <w:contextualSpacing/>
        <w:rPr>
          <w:rFonts w:ascii="Times New Roman" w:hAnsi="Times New Roman"/>
          <w:sz w:val="24"/>
          <w:szCs w:val="24"/>
        </w:rPr>
      </w:pPr>
      <w:r w:rsidRPr="0048431A">
        <w:rPr>
          <w:rFonts w:ascii="Times New Roman" w:hAnsi="Times New Roman"/>
          <w:sz w:val="24"/>
          <w:szCs w:val="24"/>
        </w:rPr>
        <w:t>Review type of chronic wounds and staging criteria</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Evaluate and treat common chronic dermatological wounds</w:t>
      </w:r>
    </w:p>
    <w:p w:rsidR="0048431A" w:rsidRPr="0048431A" w:rsidRDefault="0048431A" w:rsidP="0048431A">
      <w:pPr>
        <w:numPr>
          <w:ilvl w:val="0"/>
          <w:numId w:val="10"/>
        </w:num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Review proper wound debridement technique</w:t>
      </w: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ind w:left="720"/>
        <w:rPr>
          <w:rFonts w:ascii="Times New Roman" w:hAnsi="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0"/>
        <w:gridCol w:w="4606"/>
      </w:tblGrid>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Required Reading</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Optional Resources</w:t>
            </w:r>
          </w:p>
        </w:tc>
      </w:tr>
      <w:tr w:rsidR="0048431A" w:rsidRPr="0048431A" w:rsidTr="0048431A">
        <w:tc>
          <w:tcPr>
            <w:tcW w:w="4610"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r w:rsidRPr="0048431A">
              <w:rPr>
                <w:rFonts w:ascii="Times New Roman" w:hAnsi="Times New Roman"/>
                <w:sz w:val="24"/>
                <w:szCs w:val="24"/>
              </w:rPr>
              <w:t>Pfenninger &amp; Fowler, Chapter 44, 45, 222</w:t>
            </w:r>
          </w:p>
        </w:tc>
        <w:tc>
          <w:tcPr>
            <w:tcW w:w="4606" w:type="dxa"/>
          </w:tcPr>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rPr>
                <w:rFonts w:ascii="Times New Roman" w:hAnsi="Times New Roman"/>
                <w:sz w:val="24"/>
                <w:szCs w:val="24"/>
              </w:rPr>
            </w:pPr>
          </w:p>
        </w:tc>
      </w:tr>
    </w:tbl>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r w:rsidRPr="0048431A">
        <w:rPr>
          <w:rFonts w:asciiTheme="minorHAnsi" w:hAnsiTheme="minorHAnsi"/>
          <w:sz w:val="24"/>
          <w:szCs w:val="24"/>
        </w:rPr>
        <w:t>sd:5/14</w:t>
      </w: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lastRenderedPageBreak/>
        <w:t>N5313/5314</w:t>
      </w:r>
      <w:r w:rsidRPr="00840BEC">
        <w:rPr>
          <w:rFonts w:ascii="Arial" w:eastAsia="Times New Roman" w:hAnsi="Arial" w:cs="Arial"/>
          <w:sz w:val="24"/>
          <w:szCs w:val="24"/>
        </w:rPr>
        <w:t xml:space="preserve"> </w:t>
      </w:r>
      <w:r w:rsidRPr="00840BEC">
        <w:rPr>
          <w:rFonts w:ascii="Arial" w:eastAsia="Times New Roman" w:hAnsi="Arial" w:cs="Arial"/>
          <w:b/>
          <w:sz w:val="24"/>
          <w:szCs w:val="24"/>
        </w:rPr>
        <w:t>RADIOLOGY ON LINE ASSIGNMENTS</w:t>
      </w:r>
    </w:p>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Faculty Coordinator for this assignment:  Sara Duvall (</w:t>
      </w:r>
      <w:hyperlink r:id="rId73" w:history="1">
        <w:r w:rsidRPr="00840BEC">
          <w:rPr>
            <w:rFonts w:ascii="Arial" w:eastAsia="Times New Roman" w:hAnsi="Arial" w:cs="Arial"/>
            <w:b/>
            <w:color w:val="548DD4" w:themeColor="text2" w:themeTint="99"/>
            <w:sz w:val="24"/>
            <w:szCs w:val="24"/>
            <w:u w:val="single"/>
          </w:rPr>
          <w:t>duvall@uta.edu</w:t>
        </w:r>
      </w:hyperlink>
      <w:r w:rsidRPr="00840BEC">
        <w:rPr>
          <w:rFonts w:ascii="Arial" w:eastAsia="Times New Roman" w:hAnsi="Arial" w:cs="Arial"/>
          <w:b/>
          <w:sz w:val="24"/>
          <w:szCs w:val="24"/>
        </w:rPr>
        <w:t>)</w:t>
      </w:r>
    </w:p>
    <w:p w:rsidR="00840BEC" w:rsidRPr="00840BEC" w:rsidRDefault="00840BEC" w:rsidP="00840BEC">
      <w:pPr>
        <w:spacing w:before="100" w:beforeAutospacing="1" w:after="100" w:afterAutospacing="1"/>
        <w:rPr>
          <w:rFonts w:ascii="Arial" w:eastAsia="Times New Roman" w:hAnsi="Arial" w:cs="Arial"/>
          <w:sz w:val="24"/>
          <w:szCs w:val="24"/>
          <w:u w:val="single"/>
        </w:rPr>
      </w:pPr>
      <w:r w:rsidRPr="00840BEC">
        <w:rPr>
          <w:rFonts w:ascii="Arial" w:eastAsia="Times New Roman" w:hAnsi="Arial" w:cs="Arial"/>
          <w:sz w:val="24"/>
          <w:szCs w:val="24"/>
        </w:rPr>
        <w:t xml:space="preserve">The radiology tutorial website is associated with your Herring </w:t>
      </w:r>
      <w:r w:rsidRPr="00840BEC">
        <w:rPr>
          <w:rFonts w:ascii="Arial" w:eastAsia="Times New Roman" w:hAnsi="Arial" w:cs="Arial"/>
          <w:i/>
          <w:sz w:val="24"/>
          <w:szCs w:val="24"/>
        </w:rPr>
        <w:t>Learning Radiology (2</w:t>
      </w:r>
      <w:r w:rsidRPr="00840BEC">
        <w:rPr>
          <w:rFonts w:ascii="Arial" w:eastAsia="Times New Roman" w:hAnsi="Arial" w:cs="Arial"/>
          <w:i/>
          <w:sz w:val="24"/>
          <w:szCs w:val="24"/>
          <w:vertAlign w:val="superscript"/>
        </w:rPr>
        <w:t>nd</w:t>
      </w:r>
      <w:r w:rsidRPr="00840BEC">
        <w:rPr>
          <w:rFonts w:ascii="Arial" w:eastAsia="Times New Roman" w:hAnsi="Arial" w:cs="Arial"/>
          <w:i/>
          <w:sz w:val="24"/>
          <w:szCs w:val="24"/>
        </w:rPr>
        <w:t xml:space="preserve"> edition) </w:t>
      </w:r>
      <w:r w:rsidRPr="00840BEC">
        <w:rPr>
          <w:rFonts w:ascii="Arial" w:eastAsia="Times New Roman" w:hAnsi="Arial" w:cs="Arial"/>
          <w:sz w:val="24"/>
          <w:szCs w:val="24"/>
        </w:rPr>
        <w:t xml:space="preserve">textbook:  </w:t>
      </w:r>
      <w:r w:rsidRPr="00840BEC">
        <w:rPr>
          <w:rFonts w:ascii="Arial" w:eastAsia="Times New Roman" w:hAnsi="Arial" w:cs="Arial"/>
          <w:sz w:val="24"/>
          <w:szCs w:val="24"/>
          <w:u w:val="single"/>
        </w:rPr>
        <w:t>www.student consult.com</w:t>
      </w:r>
    </w:p>
    <w:p w:rsidR="00840BEC" w:rsidRPr="00840BEC" w:rsidRDefault="00840BEC" w:rsidP="00840BEC">
      <w:p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 xml:space="preserve">You will need a NEW copy. Follow the directions on the inside of the book cover to register your book to the online service. After registering your book, click the READ tab and click on the Learning Radiology textbook. </w:t>
      </w:r>
      <w:r w:rsidRPr="00840BEC">
        <w:rPr>
          <w:rFonts w:ascii="Arial" w:eastAsia="Times New Roman" w:hAnsi="Arial" w:cs="Arial"/>
          <w:noProof/>
          <w:sz w:val="24"/>
          <w:szCs w:val="24"/>
          <w:lang w:eastAsia="en-US"/>
        </w:rPr>
        <w:t>Scroll down on the left to find the Chaper Quizzes and Anatomy Quizzes under Assessemnts.</w:t>
      </w:r>
    </w:p>
    <w:p w:rsidR="00840BEC" w:rsidRPr="00840BEC" w:rsidRDefault="00840BEC" w:rsidP="00840BEC">
      <w:pPr>
        <w:spacing w:before="100" w:beforeAutospacing="1" w:after="100" w:afterAutospacing="1"/>
        <w:rPr>
          <w:rFonts w:ascii="Arial" w:eastAsia="Times New Roman" w:hAnsi="Arial" w:cs="Arial"/>
          <w:sz w:val="24"/>
          <w:szCs w:val="24"/>
        </w:rPr>
      </w:pPr>
      <w:r w:rsidRPr="00840BEC">
        <w:rPr>
          <w:rFonts w:ascii="Times New Roman" w:eastAsia="Times New Roman" w:hAnsi="Times New Roman"/>
          <w:noProof/>
          <w:sz w:val="24"/>
          <w:szCs w:val="24"/>
          <w:lang w:eastAsia="en-US"/>
        </w:rPr>
        <w:drawing>
          <wp:inline distT="0" distB="0" distL="0" distR="0" wp14:anchorId="5720964A" wp14:editId="18328B33">
            <wp:extent cx="5941219" cy="25336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20040"/>
                    <a:stretch/>
                  </pic:blipFill>
                  <pic:spPr bwMode="auto">
                    <a:xfrm>
                      <a:off x="0" y="0"/>
                      <a:ext cx="5943600" cy="2534665"/>
                    </a:xfrm>
                    <a:prstGeom prst="rect">
                      <a:avLst/>
                    </a:prstGeom>
                    <a:ln>
                      <a:noFill/>
                    </a:ln>
                    <a:extLst>
                      <a:ext uri="{53640926-AAD7-44D8-BBD7-CCE9431645EC}">
                        <a14:shadowObscured xmlns:a14="http://schemas.microsoft.com/office/drawing/2010/main"/>
                      </a:ext>
                    </a:extLst>
                  </pic:spPr>
                </pic:pic>
              </a:graphicData>
            </a:graphic>
          </wp:inline>
        </w:drawing>
      </w:r>
    </w:p>
    <w:p w:rsidR="00840BEC" w:rsidRPr="00840BEC" w:rsidRDefault="00840BEC" w:rsidP="00840BEC">
      <w:pPr>
        <w:spacing w:before="100" w:beforeAutospacing="1" w:after="100" w:afterAutospacing="1"/>
        <w:rPr>
          <w:rFonts w:ascii="Arial" w:eastAsia="Times New Roman" w:hAnsi="Arial" w:cs="Arial"/>
          <w:sz w:val="24"/>
          <w:szCs w:val="24"/>
        </w:rPr>
      </w:pPr>
    </w:p>
    <w:p w:rsidR="00840BEC" w:rsidRPr="00840BEC" w:rsidRDefault="00840BEC" w:rsidP="00840BEC">
      <w:pPr>
        <w:spacing w:before="100" w:beforeAutospacing="1" w:after="100" w:afterAutospacing="1"/>
        <w:rPr>
          <w:rFonts w:ascii="Arial" w:eastAsia="Times New Roman" w:hAnsi="Arial" w:cs="Arial"/>
          <w:sz w:val="24"/>
          <w:szCs w:val="24"/>
        </w:rPr>
      </w:pPr>
      <w:r w:rsidRPr="00840BEC">
        <w:rPr>
          <w:rFonts w:ascii="Times New Roman" w:eastAsia="Times New Roman" w:hAnsi="Times New Roman"/>
          <w:noProof/>
          <w:sz w:val="24"/>
          <w:szCs w:val="24"/>
          <w:lang w:eastAsia="en-US"/>
        </w:rPr>
        <w:drawing>
          <wp:inline distT="0" distB="0" distL="0" distR="0" wp14:anchorId="096BFA45" wp14:editId="0E6CD2F4">
            <wp:extent cx="5941219" cy="254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19840"/>
                    <a:stretch/>
                  </pic:blipFill>
                  <pic:spPr bwMode="auto">
                    <a:xfrm>
                      <a:off x="0" y="0"/>
                      <a:ext cx="5943600" cy="2541018"/>
                    </a:xfrm>
                    <a:prstGeom prst="rect">
                      <a:avLst/>
                    </a:prstGeom>
                    <a:ln>
                      <a:noFill/>
                    </a:ln>
                    <a:extLst>
                      <a:ext uri="{53640926-AAD7-44D8-BBD7-CCE9431645EC}">
                        <a14:shadowObscured xmlns:a14="http://schemas.microsoft.com/office/drawing/2010/main"/>
                      </a:ext>
                    </a:extLst>
                  </pic:spPr>
                </pic:pic>
              </a:graphicData>
            </a:graphic>
          </wp:inline>
        </w:drawing>
      </w:r>
    </w:p>
    <w:p w:rsidR="00840BEC" w:rsidRPr="00840BEC" w:rsidRDefault="00840BEC" w:rsidP="00840BEC">
      <w:pPr>
        <w:spacing w:before="100" w:beforeAutospacing="1" w:after="100" w:afterAutospacing="1"/>
        <w:ind w:firstLine="720"/>
        <w:rPr>
          <w:rFonts w:ascii="Arial" w:eastAsia="Times New Roman" w:hAnsi="Arial" w:cs="Arial"/>
          <w:sz w:val="24"/>
          <w:szCs w:val="24"/>
        </w:rPr>
      </w:pPr>
      <w:r w:rsidRPr="00840BEC">
        <w:rPr>
          <w:rFonts w:ascii="Arial" w:eastAsia="Times New Roman" w:hAnsi="Arial" w:cs="Arial"/>
          <w:sz w:val="24"/>
          <w:szCs w:val="24"/>
        </w:rPr>
        <w:t xml:space="preserve">The chapter and anatomy quizzes are excellent to test your understanding of the required reading content and relevant anatomy. You may want to print some of the quiz x-rays such as the chest x-ray to create a reference to use in the clinical setting, but this is not required for this course. You will need to complete the following chapter and anatomy </w:t>
      </w:r>
      <w:r w:rsidRPr="00840BEC">
        <w:rPr>
          <w:rFonts w:ascii="Arial" w:eastAsia="Times New Roman" w:hAnsi="Arial" w:cs="Arial"/>
          <w:sz w:val="24"/>
          <w:szCs w:val="24"/>
        </w:rPr>
        <w:lastRenderedPageBreak/>
        <w:t xml:space="preserve">quizzes before the first and second exams. Be aware that the book chapter text may not match the chapter quiz. </w:t>
      </w:r>
    </w:p>
    <w:p w:rsidR="00840BEC" w:rsidRPr="00840BEC" w:rsidRDefault="00840BEC" w:rsidP="00840BEC">
      <w:pPr>
        <w:spacing w:before="100" w:beforeAutospacing="1" w:after="100" w:afterAutospacing="1"/>
        <w:jc w:val="center"/>
        <w:rPr>
          <w:rFonts w:ascii="Arial" w:eastAsia="Times New Roman" w:hAnsi="Arial" w:cs="Arial"/>
          <w:b/>
          <w:sz w:val="24"/>
          <w:szCs w:val="24"/>
          <w:u w:val="single"/>
        </w:rPr>
      </w:pPr>
      <w:r w:rsidRPr="00840BEC">
        <w:rPr>
          <w:rFonts w:ascii="Arial" w:eastAsia="Times New Roman" w:hAnsi="Arial" w:cs="Arial"/>
          <w:b/>
          <w:sz w:val="24"/>
          <w:szCs w:val="24"/>
          <w:u w:val="single"/>
        </w:rPr>
        <w:t>To be completed by ALL MAJORS before TEST 1</w:t>
      </w:r>
    </w:p>
    <w:tbl>
      <w:tblPr>
        <w:tblStyle w:val="TableGrid1"/>
        <w:tblW w:w="0" w:type="auto"/>
        <w:tblLook w:val="04A0" w:firstRow="1" w:lastRow="0" w:firstColumn="1" w:lastColumn="0" w:noHBand="0" w:noVBand="1"/>
      </w:tblPr>
      <w:tblGrid>
        <w:gridCol w:w="4788"/>
        <w:gridCol w:w="4788"/>
      </w:tblGrid>
      <w:tr w:rsidR="00840BEC" w:rsidRPr="00840BEC" w:rsidTr="00AA41C7">
        <w:tc>
          <w:tcPr>
            <w:tcW w:w="4788" w:type="dxa"/>
          </w:tcPr>
          <w:p w:rsidR="00840BEC" w:rsidRPr="00840BEC" w:rsidRDefault="00840BEC" w:rsidP="00840BEC">
            <w:pPr>
              <w:spacing w:before="100" w:beforeAutospacing="1" w:after="100" w:afterAutospacing="1"/>
              <w:ind w:left="1080"/>
              <w:rPr>
                <w:rFonts w:ascii="Arial" w:eastAsia="Times New Roman" w:hAnsi="Arial" w:cs="Arial"/>
                <w:sz w:val="24"/>
                <w:szCs w:val="24"/>
              </w:rPr>
            </w:pPr>
            <w:r w:rsidRPr="00840BEC">
              <w:rPr>
                <w:rFonts w:ascii="Arial" w:eastAsia="Times New Roman" w:hAnsi="Arial" w:cs="Arial"/>
                <w:sz w:val="24"/>
                <w:szCs w:val="24"/>
              </w:rPr>
              <w:t>CHAPTER QUIZZES</w:t>
            </w:r>
          </w:p>
        </w:tc>
        <w:tc>
          <w:tcPr>
            <w:tcW w:w="4788" w:type="dxa"/>
          </w:tcPr>
          <w:p w:rsidR="00840BEC" w:rsidRPr="00840BEC" w:rsidRDefault="00840BEC" w:rsidP="00840BEC">
            <w:pPr>
              <w:spacing w:before="100" w:beforeAutospacing="1" w:after="100" w:afterAutospacing="1"/>
              <w:ind w:left="1080"/>
              <w:rPr>
                <w:rFonts w:ascii="Arial" w:eastAsia="Times New Roman" w:hAnsi="Arial" w:cs="Arial"/>
                <w:b/>
                <w:sz w:val="24"/>
                <w:szCs w:val="24"/>
                <w:u w:val="single"/>
              </w:rPr>
            </w:pPr>
            <w:r w:rsidRPr="00840BEC">
              <w:rPr>
                <w:rFonts w:ascii="Arial" w:eastAsia="Times New Roman" w:hAnsi="Arial" w:cs="Arial"/>
                <w:sz w:val="24"/>
                <w:szCs w:val="24"/>
              </w:rPr>
              <w:t>ANATOMY QUIZZES</w:t>
            </w:r>
          </w:p>
        </w:tc>
      </w:tr>
      <w:tr w:rsidR="00840BEC" w:rsidRPr="00840BEC" w:rsidTr="00AA41C7">
        <w:tc>
          <w:tcPr>
            <w:tcW w:w="4788" w:type="dxa"/>
          </w:tcPr>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  Recognizing Anything</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2  Technically Adequate</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8  Pneumonia</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15  Plain Abdomen</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16  Obstruction</w:t>
            </w:r>
          </w:p>
          <w:p w:rsidR="00840BEC" w:rsidRPr="00840BEC" w:rsidRDefault="00840BEC" w:rsidP="00840BEC">
            <w:pPr>
              <w:numPr>
                <w:ilvl w:val="0"/>
                <w:numId w:val="25"/>
              </w:numPr>
              <w:spacing w:before="100" w:beforeAutospacing="1" w:after="100" w:afterAutospacing="1" w:line="480" w:lineRule="auto"/>
              <w:rPr>
                <w:rFonts w:ascii="Arial" w:eastAsia="Times New Roman" w:hAnsi="Arial" w:cs="Arial"/>
                <w:sz w:val="24"/>
                <w:szCs w:val="24"/>
              </w:rPr>
            </w:pPr>
            <w:r w:rsidRPr="00840BEC">
              <w:rPr>
                <w:rFonts w:ascii="Arial" w:eastAsia="Times New Roman" w:hAnsi="Arial" w:cs="Arial"/>
                <w:sz w:val="24"/>
                <w:szCs w:val="24"/>
              </w:rPr>
              <w:t>22  Fractures and Dislocations</w:t>
            </w:r>
          </w:p>
        </w:tc>
        <w:tc>
          <w:tcPr>
            <w:tcW w:w="4788" w:type="dxa"/>
          </w:tcPr>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Chest</w:t>
            </w:r>
          </w:p>
          <w:p w:rsidR="00840BEC" w:rsidRPr="00840BEC" w:rsidRDefault="00840BEC" w:rsidP="00840BEC">
            <w:pPr>
              <w:numPr>
                <w:ilvl w:val="0"/>
                <w:numId w:val="25"/>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Abdomen</w:t>
            </w:r>
          </w:p>
        </w:tc>
      </w:tr>
    </w:tbl>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color w:val="FF0000"/>
          <w:sz w:val="24"/>
          <w:szCs w:val="24"/>
        </w:rPr>
        <w:t>You will need to allow at least 60 minutes to complete this assignment.</w:t>
      </w:r>
    </w:p>
    <w:p w:rsidR="00840BEC" w:rsidRPr="00840BEC" w:rsidRDefault="00840BEC" w:rsidP="00840BEC">
      <w:pPr>
        <w:spacing w:before="100" w:beforeAutospacing="1" w:after="100" w:afterAutospacing="1"/>
        <w:jc w:val="center"/>
        <w:rPr>
          <w:rFonts w:ascii="Arial" w:eastAsia="Times New Roman" w:hAnsi="Arial" w:cs="Arial"/>
          <w:b/>
          <w:sz w:val="24"/>
          <w:szCs w:val="24"/>
          <w:u w:val="single"/>
        </w:rPr>
      </w:pPr>
      <w:r w:rsidRPr="00840BEC">
        <w:rPr>
          <w:rFonts w:ascii="Arial" w:eastAsia="Times New Roman" w:hAnsi="Arial" w:cs="Arial"/>
          <w:b/>
          <w:sz w:val="24"/>
          <w:szCs w:val="24"/>
          <w:u w:val="single"/>
        </w:rPr>
        <w:t>To be completed before TEST 2</w:t>
      </w:r>
    </w:p>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b/>
          <w:sz w:val="24"/>
          <w:szCs w:val="24"/>
        </w:rPr>
        <w:t>FIND YOUR NP MAJOR BELOW AND COMPLETE THE QUIZZES</w:t>
      </w:r>
    </w:p>
    <w:tbl>
      <w:tblPr>
        <w:tblStyle w:val="TableGrid1"/>
        <w:tblW w:w="0" w:type="auto"/>
        <w:tblLook w:val="04A0" w:firstRow="1" w:lastRow="0" w:firstColumn="1" w:lastColumn="0" w:noHBand="0" w:noVBand="1"/>
      </w:tblPr>
      <w:tblGrid>
        <w:gridCol w:w="4788"/>
        <w:gridCol w:w="4788"/>
      </w:tblGrid>
      <w:tr w:rsidR="00840BEC" w:rsidRPr="00840BEC" w:rsidTr="00AA41C7">
        <w:tc>
          <w:tcPr>
            <w:tcW w:w="4788" w:type="dxa"/>
          </w:tcPr>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FNP AND ANP/GNP</w:t>
            </w:r>
          </w:p>
        </w:tc>
        <w:tc>
          <w:tcPr>
            <w:tcW w:w="4788" w:type="dxa"/>
          </w:tcPr>
          <w:p w:rsidR="00840BEC" w:rsidRPr="00840BEC" w:rsidRDefault="00840BEC" w:rsidP="00840BEC">
            <w:pPr>
              <w:spacing w:before="100" w:beforeAutospacing="1" w:after="100" w:afterAutospacing="1"/>
              <w:jc w:val="center"/>
              <w:rPr>
                <w:rFonts w:ascii="Arial" w:eastAsia="Times New Roman" w:hAnsi="Arial" w:cs="Arial"/>
                <w:b/>
                <w:sz w:val="24"/>
                <w:szCs w:val="24"/>
              </w:rPr>
            </w:pPr>
            <w:r w:rsidRPr="00840BEC">
              <w:rPr>
                <w:rFonts w:ascii="Arial" w:eastAsia="Times New Roman" w:hAnsi="Arial" w:cs="Arial"/>
                <w:b/>
                <w:sz w:val="24"/>
                <w:szCs w:val="24"/>
              </w:rPr>
              <w:t>ACNP AND PNP/ACPNP</w:t>
            </w:r>
          </w:p>
        </w:tc>
      </w:tr>
      <w:tr w:rsidR="00840BEC" w:rsidRPr="00840BEC" w:rsidTr="00AA41C7">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CHAPTER QUIZZES</w:t>
            </w:r>
          </w:p>
        </w:tc>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CHAPTER QUIZZES</w:t>
            </w:r>
          </w:p>
        </w:tc>
      </w:tr>
      <w:tr w:rsidR="00840BEC" w:rsidRPr="00840BEC" w:rsidTr="00AA41C7">
        <w:tc>
          <w:tcPr>
            <w:tcW w:w="4788" w:type="dxa"/>
          </w:tcPr>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3 Cardiomegaly</w:t>
            </w:r>
          </w:p>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4 Airspace vs Interstitial</w:t>
            </w:r>
          </w:p>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7 Pleural Effusions</w:t>
            </w:r>
          </w:p>
          <w:p w:rsidR="00840BEC" w:rsidRPr="00840BEC" w:rsidRDefault="00840BEC" w:rsidP="00840BEC">
            <w:pPr>
              <w:numPr>
                <w:ilvl w:val="0"/>
                <w:numId w:val="21"/>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11 Congestive Heart Failure</w:t>
            </w:r>
          </w:p>
        </w:tc>
        <w:tc>
          <w:tcPr>
            <w:tcW w:w="4788" w:type="dxa"/>
          </w:tcPr>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3 Cardiomegaly</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4 Airspace vs Interstitial</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7 Pleural Effusions</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9 Pneumothorax</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11 Congestive Heart Failure</w:t>
            </w:r>
          </w:p>
          <w:p w:rsidR="00840BEC" w:rsidRPr="00840BEC" w:rsidRDefault="00840BEC" w:rsidP="00840BEC">
            <w:pPr>
              <w:numPr>
                <w:ilvl w:val="0"/>
                <w:numId w:val="22"/>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12 Tubes and Lines</w:t>
            </w:r>
          </w:p>
        </w:tc>
      </w:tr>
      <w:tr w:rsidR="00840BEC" w:rsidRPr="00840BEC" w:rsidTr="00AA41C7">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ANATOMY QUIZZES</w:t>
            </w:r>
          </w:p>
        </w:tc>
        <w:tc>
          <w:tcPr>
            <w:tcW w:w="4788" w:type="dxa"/>
          </w:tcPr>
          <w:p w:rsidR="00840BEC" w:rsidRPr="00840BEC" w:rsidRDefault="00840BEC" w:rsidP="00840BEC">
            <w:pPr>
              <w:spacing w:before="100" w:beforeAutospacing="1" w:after="100" w:afterAutospacing="1"/>
              <w:jc w:val="center"/>
              <w:rPr>
                <w:rFonts w:ascii="Arial" w:eastAsia="Times New Roman" w:hAnsi="Arial" w:cs="Arial"/>
                <w:sz w:val="24"/>
                <w:szCs w:val="24"/>
              </w:rPr>
            </w:pPr>
            <w:r w:rsidRPr="00840BEC">
              <w:rPr>
                <w:rFonts w:ascii="Arial" w:eastAsia="Times New Roman" w:hAnsi="Arial" w:cs="Arial"/>
                <w:sz w:val="24"/>
                <w:szCs w:val="24"/>
              </w:rPr>
              <w:t>ANATOMY QUIZZES</w:t>
            </w:r>
          </w:p>
        </w:tc>
      </w:tr>
      <w:tr w:rsidR="00840BEC" w:rsidRPr="00840BEC" w:rsidTr="00AA41C7">
        <w:tc>
          <w:tcPr>
            <w:tcW w:w="4788" w:type="dxa"/>
          </w:tcPr>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Forearm</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Hand</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 xml:space="preserve">Leg </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 xml:space="preserve">Ankle </w:t>
            </w:r>
          </w:p>
          <w:p w:rsidR="00840BEC" w:rsidRPr="00840BEC" w:rsidRDefault="00840BEC" w:rsidP="00840BEC">
            <w:pPr>
              <w:numPr>
                <w:ilvl w:val="0"/>
                <w:numId w:val="23"/>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Foot</w:t>
            </w:r>
          </w:p>
        </w:tc>
        <w:tc>
          <w:tcPr>
            <w:tcW w:w="4788" w:type="dxa"/>
          </w:tcPr>
          <w:p w:rsidR="00840BEC" w:rsidRPr="00840BEC" w:rsidRDefault="00840BEC" w:rsidP="00840BEC">
            <w:pPr>
              <w:numPr>
                <w:ilvl w:val="0"/>
                <w:numId w:val="24"/>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C-Spine</w:t>
            </w:r>
          </w:p>
          <w:p w:rsidR="00840BEC" w:rsidRPr="00840BEC" w:rsidRDefault="00840BEC" w:rsidP="00840BEC">
            <w:pPr>
              <w:numPr>
                <w:ilvl w:val="0"/>
                <w:numId w:val="24"/>
              </w:numPr>
              <w:spacing w:before="100" w:beforeAutospacing="1" w:after="100" w:afterAutospacing="1"/>
              <w:rPr>
                <w:rFonts w:ascii="Arial" w:eastAsia="Times New Roman" w:hAnsi="Arial" w:cs="Arial"/>
                <w:sz w:val="24"/>
                <w:szCs w:val="24"/>
              </w:rPr>
            </w:pPr>
            <w:r w:rsidRPr="00840BEC">
              <w:rPr>
                <w:rFonts w:ascii="Arial" w:eastAsia="Times New Roman" w:hAnsi="Arial" w:cs="Arial"/>
                <w:sz w:val="24"/>
                <w:szCs w:val="24"/>
              </w:rPr>
              <w:t>Hip</w:t>
            </w:r>
          </w:p>
        </w:tc>
      </w:tr>
    </w:tbl>
    <w:p w:rsidR="00840BEC" w:rsidRPr="00840BEC" w:rsidRDefault="00840BEC" w:rsidP="00840BEC">
      <w:pPr>
        <w:spacing w:before="100" w:beforeAutospacing="1" w:after="100" w:afterAutospacing="1"/>
        <w:rPr>
          <w:rFonts w:ascii="Arial" w:eastAsia="Times New Roman" w:hAnsi="Arial" w:cs="Arial"/>
          <w:sz w:val="20"/>
          <w:szCs w:val="20"/>
        </w:rPr>
      </w:pPr>
      <w:r w:rsidRPr="00840BEC">
        <w:rPr>
          <w:rFonts w:ascii="Arial" w:eastAsia="Times New Roman" w:hAnsi="Arial" w:cs="Arial"/>
          <w:sz w:val="20"/>
          <w:szCs w:val="20"/>
        </w:rPr>
        <w:t>sd:5/14</w:t>
      </w: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Default="00840BEC"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lastRenderedPageBreak/>
        <w:t>University of Texas at Arlington</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College of Nursing</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t>N5313/N5314</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Guidelines for Evidence Based Practice Paper</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Faculty Coordinator for this Assignment:  Lindy Moake (</w:t>
      </w:r>
      <w:hyperlink r:id="rId76" w:history="1">
        <w:r w:rsidRPr="007723C7">
          <w:rPr>
            <w:rStyle w:val="Hyperlink"/>
            <w:rFonts w:ascii="Arial" w:hAnsi="Arial"/>
            <w:sz w:val="24"/>
            <w:szCs w:val="24"/>
          </w:rPr>
          <w:t>moake@uta.edu</w:t>
        </w:r>
      </w:hyperlink>
      <w:r w:rsidRPr="007723C7">
        <w:rPr>
          <w:rFonts w:ascii="Arial" w:hAnsi="Arial"/>
          <w:sz w:val="24"/>
          <w:szCs w:val="24"/>
        </w:rPr>
        <w:t>)</w:t>
      </w:r>
    </w:p>
    <w:p w:rsidR="00840BEC" w:rsidRPr="007723C7" w:rsidRDefault="00840BEC" w:rsidP="00840BEC">
      <w:pPr>
        <w:ind w:left="720" w:hanging="720"/>
        <w:jc w:val="center"/>
        <w:rPr>
          <w:rFonts w:ascii="Arial" w:hAnsi="Arial"/>
          <w:b/>
          <w:bCs/>
          <w:sz w:val="24"/>
          <w:szCs w:val="24"/>
        </w:rPr>
      </w:pPr>
    </w:p>
    <w:p w:rsidR="00840BEC" w:rsidRPr="007723C7" w:rsidRDefault="00840BEC" w:rsidP="00840BEC">
      <w:pPr>
        <w:ind w:left="720" w:hanging="72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sz w:val="24"/>
          <w:szCs w:val="24"/>
        </w:rPr>
        <w:t>Purpose:</w:t>
      </w:r>
      <w:r w:rsidRPr="007723C7">
        <w:rPr>
          <w:rFonts w:ascii="Arial" w:hAnsi="Arial"/>
          <w:sz w:val="24"/>
          <w:szCs w:val="24"/>
        </w:rPr>
        <w:tab/>
        <w:t xml:space="preserve">The purpose of this short paper (3-5 pages) is to discuss current evidence based practice in a specific aspect of skill directed care in the health care delivery environment.  </w:t>
      </w:r>
    </w:p>
    <w:p w:rsidR="00840BEC" w:rsidRPr="007723C7" w:rsidRDefault="00840BEC" w:rsidP="00840BEC">
      <w:pPr>
        <w:ind w:left="1440" w:hanging="144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sz w:val="24"/>
          <w:szCs w:val="24"/>
        </w:rPr>
        <w:t>Content:</w:t>
      </w:r>
      <w:r w:rsidRPr="007723C7">
        <w:rPr>
          <w:rFonts w:ascii="Arial" w:hAnsi="Arial"/>
          <w:sz w:val="24"/>
          <w:szCs w:val="24"/>
        </w:rPr>
        <w:tab/>
        <w:t>Select a skill based protocol/procedure from your work setting, from National Guideline Clearinghouse OR write a skill based protocol/procedure found in a reference.</w:t>
      </w:r>
    </w:p>
    <w:p w:rsidR="00840BEC" w:rsidRPr="007723C7" w:rsidRDefault="00840BEC" w:rsidP="00840BEC">
      <w:pPr>
        <w:ind w:left="1440" w:hanging="1440"/>
        <w:rPr>
          <w:rFonts w:ascii="Arial" w:hAnsi="Arial"/>
          <w:sz w:val="24"/>
          <w:szCs w:val="24"/>
        </w:rPr>
      </w:pPr>
      <w:r w:rsidRPr="007723C7">
        <w:rPr>
          <w:rFonts w:ascii="Arial" w:hAnsi="Arial"/>
          <w:sz w:val="24"/>
          <w:szCs w:val="24"/>
        </w:rPr>
        <w:tab/>
      </w:r>
    </w:p>
    <w:p w:rsidR="00840BEC" w:rsidRPr="007723C7" w:rsidRDefault="00840BEC" w:rsidP="00840BEC">
      <w:pPr>
        <w:ind w:left="1440"/>
        <w:rPr>
          <w:rFonts w:ascii="Arial" w:hAnsi="Arial"/>
          <w:sz w:val="24"/>
          <w:szCs w:val="24"/>
        </w:rPr>
      </w:pPr>
      <w:r w:rsidRPr="007723C7">
        <w:rPr>
          <w:rFonts w:ascii="Arial" w:hAnsi="Arial"/>
          <w:sz w:val="24"/>
          <w:szCs w:val="24"/>
        </w:rPr>
        <w:t>Topics:</w:t>
      </w:r>
      <w:r w:rsidRPr="007723C7">
        <w:rPr>
          <w:rFonts w:ascii="Arial" w:hAnsi="Arial"/>
          <w:sz w:val="24"/>
          <w:szCs w:val="24"/>
        </w:rPr>
        <w:tab/>
      </w:r>
    </w:p>
    <w:p w:rsidR="00840BEC" w:rsidRPr="007723C7" w:rsidRDefault="00840BEC" w:rsidP="00840BEC">
      <w:pPr>
        <w:ind w:left="1440"/>
        <w:rPr>
          <w:rFonts w:ascii="Arial" w:hAnsi="Arial"/>
          <w:sz w:val="24"/>
          <w:szCs w:val="24"/>
        </w:rPr>
      </w:pPr>
      <w:r w:rsidRPr="007723C7">
        <w:rPr>
          <w:rFonts w:ascii="Arial" w:hAnsi="Arial"/>
          <w:sz w:val="24"/>
          <w:szCs w:val="24"/>
          <w:u w:val="single"/>
        </w:rPr>
        <w:t>5313</w:t>
      </w:r>
      <w:r w:rsidRPr="007723C7">
        <w:rPr>
          <w:rFonts w:ascii="Arial" w:hAnsi="Arial"/>
          <w:sz w:val="24"/>
          <w:szCs w:val="24"/>
        </w:rPr>
        <w:t>:  Wound management. (Examples: laceration preparation, wound closure techniques, local anesthesia for lacerations, wound debridement, etc.)</w:t>
      </w:r>
    </w:p>
    <w:p w:rsidR="00840BEC" w:rsidRPr="007723C7" w:rsidRDefault="00840BEC" w:rsidP="00840BEC">
      <w:pPr>
        <w:ind w:left="1440"/>
        <w:rPr>
          <w:rFonts w:ascii="Arial" w:hAnsi="Arial"/>
          <w:sz w:val="24"/>
          <w:szCs w:val="24"/>
        </w:rPr>
      </w:pPr>
      <w:r w:rsidRPr="007723C7">
        <w:rPr>
          <w:rFonts w:ascii="Arial" w:hAnsi="Arial"/>
          <w:sz w:val="24"/>
          <w:szCs w:val="24"/>
          <w:u w:val="single"/>
        </w:rPr>
        <w:t>5314</w:t>
      </w:r>
      <w:r w:rsidRPr="007723C7">
        <w:rPr>
          <w:rFonts w:ascii="Arial" w:hAnsi="Arial"/>
          <w:sz w:val="24"/>
          <w:szCs w:val="24"/>
        </w:rPr>
        <w:t>:  Airway management. (Examples: rapid sequence intubation, alternative airway management-laryngeal mask airway, blind intubation, fiberoptic intubation, Kingtube®, surg</w:t>
      </w:r>
      <w:r>
        <w:rPr>
          <w:rFonts w:ascii="Arial" w:hAnsi="Arial"/>
          <w:sz w:val="24"/>
          <w:szCs w:val="24"/>
        </w:rPr>
        <w:t>ical airways, securing ETTs)</w:t>
      </w:r>
    </w:p>
    <w:p w:rsidR="00840BEC" w:rsidRPr="007723C7" w:rsidRDefault="00840BEC" w:rsidP="00840BEC">
      <w:pPr>
        <w:ind w:left="1440"/>
        <w:rPr>
          <w:rFonts w:ascii="Arial" w:hAnsi="Arial"/>
          <w:sz w:val="24"/>
          <w:szCs w:val="24"/>
        </w:rPr>
      </w:pPr>
    </w:p>
    <w:p w:rsidR="00840BEC" w:rsidRPr="007723C7" w:rsidRDefault="00840BEC" w:rsidP="00840BEC">
      <w:pPr>
        <w:ind w:left="1440"/>
        <w:rPr>
          <w:rFonts w:ascii="Arial" w:hAnsi="Arial"/>
          <w:sz w:val="24"/>
          <w:szCs w:val="24"/>
        </w:rPr>
      </w:pPr>
      <w:r w:rsidRPr="007723C7">
        <w:rPr>
          <w:rFonts w:ascii="Arial" w:hAnsi="Arial"/>
          <w:sz w:val="24"/>
          <w:szCs w:val="24"/>
        </w:rPr>
        <w:t xml:space="preserve">For the selected protocol/procedure summarize and evaluate </w:t>
      </w:r>
      <w:r w:rsidRPr="007723C7">
        <w:rPr>
          <w:rFonts w:ascii="Arial" w:hAnsi="Arial"/>
          <w:sz w:val="24"/>
          <w:szCs w:val="24"/>
          <w:u w:val="single"/>
        </w:rPr>
        <w:t>2</w:t>
      </w:r>
      <w:r w:rsidRPr="007723C7">
        <w:rPr>
          <w:rFonts w:ascii="Arial" w:hAnsi="Arial"/>
          <w:sz w:val="24"/>
          <w:szCs w:val="24"/>
        </w:rPr>
        <w:t xml:space="preserve"> research studies that support the protocol/procedure.    </w:t>
      </w:r>
    </w:p>
    <w:p w:rsidR="00840BEC" w:rsidRPr="007723C7" w:rsidRDefault="00840BEC" w:rsidP="00840BEC">
      <w:pPr>
        <w:ind w:left="1440"/>
        <w:rPr>
          <w:rFonts w:ascii="Arial" w:hAnsi="Arial"/>
          <w:sz w:val="24"/>
          <w:szCs w:val="24"/>
        </w:rPr>
      </w:pPr>
    </w:p>
    <w:p w:rsidR="00840BEC" w:rsidRPr="007723C7" w:rsidRDefault="00840BEC" w:rsidP="00840BEC">
      <w:pPr>
        <w:ind w:left="2160" w:hanging="2160"/>
        <w:rPr>
          <w:rFonts w:ascii="Arial" w:hAnsi="Arial"/>
          <w:sz w:val="24"/>
          <w:szCs w:val="24"/>
        </w:rPr>
      </w:pPr>
      <w:r w:rsidRPr="007723C7">
        <w:rPr>
          <w:rFonts w:ascii="Arial" w:hAnsi="Arial"/>
          <w:sz w:val="24"/>
          <w:szCs w:val="24"/>
        </w:rPr>
        <w:t>Criteria/Grading:</w:t>
      </w:r>
      <w:r w:rsidRPr="007723C7">
        <w:rPr>
          <w:rFonts w:ascii="Arial" w:hAnsi="Arial"/>
          <w:sz w:val="24"/>
          <w:szCs w:val="24"/>
        </w:rPr>
        <w:tab/>
        <w:t>Use the grading criteria rubric to organize the paper.  For each research article, discuss the following:</w:t>
      </w:r>
    </w:p>
    <w:p w:rsidR="00840BEC" w:rsidRPr="007723C7" w:rsidRDefault="00840BEC" w:rsidP="00840BEC">
      <w:pPr>
        <w:ind w:left="1440" w:hanging="1440"/>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a. Purpose/problem statement of the study</w:t>
      </w: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b. Study design</w:t>
      </w:r>
    </w:p>
    <w:p w:rsidR="00840BEC" w:rsidRPr="007723C7" w:rsidRDefault="00840BEC" w:rsidP="00840BEC">
      <w:pPr>
        <w:ind w:left="2160"/>
        <w:rPr>
          <w:rFonts w:ascii="Arial" w:hAnsi="Arial"/>
          <w:sz w:val="24"/>
          <w:szCs w:val="24"/>
        </w:rPr>
      </w:pPr>
      <w:r w:rsidRPr="007723C7">
        <w:rPr>
          <w:rFonts w:ascii="Arial" w:hAnsi="Arial"/>
          <w:sz w:val="24"/>
          <w:szCs w:val="24"/>
        </w:rPr>
        <w:t>c. Study sample including appropriateness of samp</w:t>
      </w:r>
      <w:r>
        <w:rPr>
          <w:rFonts w:ascii="Arial" w:hAnsi="Arial"/>
          <w:sz w:val="24"/>
          <w:szCs w:val="24"/>
        </w:rPr>
        <w:t xml:space="preserve">le to population of student’s </w:t>
      </w:r>
      <w:r w:rsidRPr="007723C7">
        <w:rPr>
          <w:rFonts w:ascii="Arial" w:hAnsi="Arial"/>
          <w:sz w:val="24"/>
          <w:szCs w:val="24"/>
        </w:rPr>
        <w:t>interest</w:t>
      </w:r>
    </w:p>
    <w:p w:rsidR="00840BEC" w:rsidRPr="007723C7" w:rsidRDefault="00840BEC" w:rsidP="00840BEC">
      <w:pPr>
        <w:ind w:left="2160"/>
        <w:rPr>
          <w:rFonts w:ascii="Arial" w:hAnsi="Arial"/>
          <w:sz w:val="24"/>
          <w:szCs w:val="24"/>
        </w:rPr>
      </w:pPr>
      <w:r w:rsidRPr="007723C7">
        <w:rPr>
          <w:rFonts w:ascii="Arial" w:hAnsi="Arial"/>
          <w:sz w:val="24"/>
          <w:szCs w:val="24"/>
        </w:rPr>
        <w:t xml:space="preserve">d. How data were collected including any apparent </w:t>
      </w:r>
      <w:r>
        <w:rPr>
          <w:rFonts w:ascii="Arial" w:hAnsi="Arial"/>
          <w:sz w:val="24"/>
          <w:szCs w:val="24"/>
        </w:rPr>
        <w:t>s</w:t>
      </w:r>
      <w:r w:rsidRPr="007723C7">
        <w:rPr>
          <w:rFonts w:ascii="Arial" w:hAnsi="Arial"/>
          <w:sz w:val="24"/>
          <w:szCs w:val="24"/>
        </w:rPr>
        <w:t>trengths</w:t>
      </w:r>
      <w:r>
        <w:rPr>
          <w:rFonts w:ascii="Arial" w:hAnsi="Arial"/>
          <w:sz w:val="24"/>
          <w:szCs w:val="24"/>
        </w:rPr>
        <w:t xml:space="preserve"> or weaknesses related</w:t>
      </w:r>
      <w:r w:rsidRPr="007723C7">
        <w:rPr>
          <w:rFonts w:ascii="Arial" w:hAnsi="Arial"/>
          <w:sz w:val="24"/>
          <w:szCs w:val="24"/>
        </w:rPr>
        <w:t xml:space="preserve"> to data collection</w:t>
      </w: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e. Results of the study</w:t>
      </w:r>
    </w:p>
    <w:p w:rsidR="00840BEC" w:rsidRPr="007723C7" w:rsidRDefault="00840BEC" w:rsidP="00840BEC">
      <w:pPr>
        <w:ind w:left="2160"/>
        <w:rPr>
          <w:rFonts w:ascii="Arial" w:hAnsi="Arial"/>
          <w:sz w:val="24"/>
          <w:szCs w:val="24"/>
        </w:rPr>
      </w:pPr>
      <w:r w:rsidRPr="007723C7">
        <w:rPr>
          <w:rFonts w:ascii="Arial" w:hAnsi="Arial"/>
          <w:sz w:val="24"/>
          <w:szCs w:val="24"/>
        </w:rPr>
        <w:t>f. Discussion of the results, including specifically how the results are integrated into the procedure/protocol.</w:t>
      </w: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r>
      <w:r w:rsidRPr="007723C7">
        <w:rPr>
          <w:rFonts w:ascii="Arial" w:hAnsi="Arial"/>
          <w:sz w:val="24"/>
          <w:szCs w:val="24"/>
        </w:rPr>
        <w:tab/>
        <w:t>g. Organization of information, APA format.</w:t>
      </w:r>
    </w:p>
    <w:p w:rsidR="00840BEC" w:rsidRPr="007723C7" w:rsidRDefault="00840BEC" w:rsidP="00840BEC">
      <w:pPr>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Paper Submission (DO NOT SEND ELECTRONICALLY):</w:t>
      </w:r>
    </w:p>
    <w:p w:rsidR="00840BEC" w:rsidRPr="007723C7" w:rsidRDefault="00840BEC" w:rsidP="00840BEC">
      <w:pPr>
        <w:pStyle w:val="ListParagraph"/>
        <w:numPr>
          <w:ilvl w:val="0"/>
          <w:numId w:val="26"/>
        </w:numPr>
        <w:spacing w:line="0" w:lineRule="atLeast"/>
        <w:ind w:right="288"/>
        <w:rPr>
          <w:rFonts w:ascii="Arial" w:hAnsi="Arial"/>
          <w:sz w:val="24"/>
          <w:szCs w:val="24"/>
        </w:rPr>
      </w:pPr>
      <w:r w:rsidRPr="007723C7">
        <w:rPr>
          <w:rFonts w:ascii="Arial" w:hAnsi="Arial"/>
          <w:sz w:val="24"/>
          <w:szCs w:val="24"/>
        </w:rPr>
        <w:t xml:space="preserve">Submit </w:t>
      </w:r>
      <w:r w:rsidRPr="007723C7">
        <w:rPr>
          <w:rFonts w:ascii="Arial" w:hAnsi="Arial"/>
          <w:sz w:val="24"/>
          <w:szCs w:val="24"/>
          <w:u w:val="single"/>
        </w:rPr>
        <w:t>1 hard copy</w:t>
      </w:r>
      <w:r w:rsidRPr="007723C7">
        <w:rPr>
          <w:rFonts w:ascii="Arial" w:hAnsi="Arial"/>
          <w:sz w:val="24"/>
          <w:szCs w:val="24"/>
        </w:rPr>
        <w:t xml:space="preserve"> of paper on due date (in class)</w:t>
      </w:r>
    </w:p>
    <w:p w:rsidR="00840BEC" w:rsidRPr="007723C7" w:rsidRDefault="00840BEC" w:rsidP="00840BEC">
      <w:pPr>
        <w:pStyle w:val="ListParagraph"/>
        <w:numPr>
          <w:ilvl w:val="0"/>
          <w:numId w:val="26"/>
        </w:numPr>
        <w:spacing w:line="0" w:lineRule="atLeast"/>
        <w:ind w:right="288"/>
        <w:rPr>
          <w:rFonts w:ascii="Arial" w:hAnsi="Arial"/>
          <w:sz w:val="24"/>
          <w:szCs w:val="24"/>
        </w:rPr>
      </w:pPr>
      <w:r w:rsidRPr="007723C7">
        <w:rPr>
          <w:rFonts w:ascii="Arial" w:hAnsi="Arial"/>
          <w:sz w:val="24"/>
          <w:szCs w:val="24"/>
        </w:rPr>
        <w:t>Attach the selected protocol/procedure as an appendix to your paper</w:t>
      </w:r>
    </w:p>
    <w:p w:rsidR="00840BEC" w:rsidRDefault="00840BEC" w:rsidP="00840BEC">
      <w:pPr>
        <w:pStyle w:val="ListParagraph"/>
        <w:numPr>
          <w:ilvl w:val="0"/>
          <w:numId w:val="26"/>
        </w:numPr>
        <w:spacing w:line="0" w:lineRule="atLeast"/>
        <w:ind w:right="288"/>
        <w:rPr>
          <w:rFonts w:ascii="Arial" w:hAnsi="Arial"/>
          <w:sz w:val="24"/>
          <w:szCs w:val="24"/>
        </w:rPr>
      </w:pPr>
      <w:r w:rsidRPr="007723C7">
        <w:rPr>
          <w:rFonts w:ascii="Arial" w:hAnsi="Arial"/>
          <w:sz w:val="24"/>
          <w:szCs w:val="24"/>
        </w:rPr>
        <w:t>Attach the 2 research articles.</w:t>
      </w:r>
    </w:p>
    <w:p w:rsidR="00840BEC" w:rsidRPr="000701BB" w:rsidRDefault="00840BEC" w:rsidP="00840BEC">
      <w:pPr>
        <w:spacing w:line="0" w:lineRule="atLeast"/>
        <w:ind w:left="414" w:right="288"/>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Rev: 5/13</w:t>
      </w:r>
    </w:p>
    <w:p w:rsidR="00840BEC" w:rsidRDefault="00840BEC" w:rsidP="00840BEC">
      <w:pPr>
        <w:rPr>
          <w:rFonts w:ascii="Arial" w:hAnsi="Arial" w:cs="Arial"/>
          <w:b/>
          <w:sz w:val="24"/>
          <w:szCs w:val="24"/>
        </w:rPr>
      </w:pPr>
    </w:p>
    <w:p w:rsidR="00840BEC" w:rsidRDefault="00840BEC" w:rsidP="00840BEC">
      <w:pPr>
        <w:rPr>
          <w:rFonts w:ascii="Arial" w:hAnsi="Arial" w:cs="Arial"/>
          <w:b/>
          <w:sz w:val="24"/>
          <w:szCs w:val="24"/>
        </w:rPr>
      </w:pPr>
    </w:p>
    <w:p w:rsidR="00840BEC" w:rsidRPr="007723C7" w:rsidRDefault="00840BEC" w:rsidP="00840BEC">
      <w:pPr>
        <w:rPr>
          <w:rFonts w:ascii="Arial" w:hAnsi="Arial" w:cs="Arial"/>
          <w:b/>
          <w:sz w:val="24"/>
          <w:szCs w:val="24"/>
        </w:rPr>
      </w:pPr>
      <w:r w:rsidRPr="007723C7">
        <w:rPr>
          <w:rFonts w:ascii="Arial" w:hAnsi="Arial" w:cs="Arial"/>
          <w:b/>
          <w:sz w:val="24"/>
          <w:szCs w:val="24"/>
        </w:rPr>
        <w:lastRenderedPageBreak/>
        <w:t>Student: _____________________</w:t>
      </w:r>
      <w:r w:rsidRPr="007723C7">
        <w:rPr>
          <w:rFonts w:ascii="Arial" w:hAnsi="Arial" w:cs="Arial"/>
          <w:b/>
          <w:sz w:val="24"/>
          <w:szCs w:val="24"/>
        </w:rPr>
        <w:tab/>
      </w:r>
      <w:r w:rsidRPr="007723C7">
        <w:rPr>
          <w:rFonts w:ascii="Arial" w:hAnsi="Arial" w:cs="Arial"/>
          <w:b/>
          <w:sz w:val="24"/>
          <w:szCs w:val="24"/>
        </w:rPr>
        <w:tab/>
        <w:t>Faculty: __________________</w:t>
      </w:r>
    </w:p>
    <w:p w:rsidR="00840BEC" w:rsidRPr="007723C7" w:rsidRDefault="00840BEC" w:rsidP="00840BEC">
      <w:pPr>
        <w:rPr>
          <w:rFonts w:ascii="Arial" w:hAnsi="Arial" w:cs="Arial"/>
          <w:b/>
          <w:sz w:val="24"/>
          <w:szCs w:val="24"/>
        </w:rPr>
      </w:pPr>
      <w:r w:rsidRPr="007723C7">
        <w:rPr>
          <w:rFonts w:ascii="Arial" w:hAnsi="Arial" w:cs="Arial"/>
          <w:b/>
          <w:sz w:val="24"/>
          <w:szCs w:val="24"/>
        </w:rPr>
        <w:t>Date:       ____________________</w:t>
      </w:r>
      <w:r w:rsidRPr="007723C7">
        <w:rPr>
          <w:rFonts w:ascii="Arial" w:hAnsi="Arial" w:cs="Arial"/>
          <w:b/>
          <w:sz w:val="24"/>
          <w:szCs w:val="24"/>
        </w:rPr>
        <w:tab/>
      </w:r>
      <w:r w:rsidRPr="007723C7">
        <w:rPr>
          <w:rFonts w:ascii="Arial" w:hAnsi="Arial" w:cs="Arial"/>
          <w:b/>
          <w:sz w:val="24"/>
          <w:szCs w:val="24"/>
        </w:rPr>
        <w:tab/>
        <w:t>Grade:   __________________</w:t>
      </w: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r w:rsidRPr="007723C7">
        <w:rPr>
          <w:rFonts w:ascii="Arial" w:hAnsi="Arial" w:cs="Arial"/>
          <w:b/>
          <w:sz w:val="24"/>
          <w:szCs w:val="24"/>
        </w:rPr>
        <w:t>N5313/N5314 Invasive Procedures</w:t>
      </w:r>
    </w:p>
    <w:p w:rsidR="00840BEC" w:rsidRPr="007723C7" w:rsidRDefault="00840BEC" w:rsidP="00840BEC">
      <w:pPr>
        <w:jc w:val="center"/>
        <w:rPr>
          <w:rFonts w:ascii="Arial" w:hAnsi="Arial" w:cs="Arial"/>
          <w:b/>
          <w:sz w:val="24"/>
          <w:szCs w:val="24"/>
        </w:rPr>
      </w:pPr>
      <w:r w:rsidRPr="007723C7">
        <w:rPr>
          <w:rFonts w:ascii="Arial" w:hAnsi="Arial" w:cs="Arial"/>
          <w:b/>
          <w:sz w:val="24"/>
          <w:szCs w:val="24"/>
        </w:rPr>
        <w:t>Evidence Based Practice Paper Grading Criteria</w:t>
      </w: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p>
    <w:p w:rsidR="00840BEC" w:rsidRPr="007723C7" w:rsidRDefault="00840BEC" w:rsidP="00840BEC">
      <w:pPr>
        <w:jc w:val="center"/>
        <w:rPr>
          <w:rFonts w:ascii="Arial" w:hAnsi="Arial" w:cs="Arial"/>
          <w:b/>
          <w:sz w:val="24"/>
          <w:szCs w:val="24"/>
        </w:rPr>
      </w:pPr>
      <w:r w:rsidRPr="007723C7">
        <w:rPr>
          <w:rFonts w:ascii="Arial" w:hAnsi="Arial" w:cs="Arial"/>
          <w:b/>
          <w:sz w:val="24"/>
          <w:szCs w:val="24"/>
        </w:rPr>
        <w:t>NOTE: This is a formal paper; use APA 6</w:t>
      </w:r>
      <w:r w:rsidRPr="007723C7">
        <w:rPr>
          <w:rFonts w:ascii="Arial" w:hAnsi="Arial" w:cs="Arial"/>
          <w:b/>
          <w:sz w:val="24"/>
          <w:szCs w:val="24"/>
          <w:vertAlign w:val="superscript"/>
        </w:rPr>
        <w:t>th</w:t>
      </w:r>
      <w:r w:rsidRPr="007723C7">
        <w:rPr>
          <w:rFonts w:ascii="Arial" w:hAnsi="Arial" w:cs="Arial"/>
          <w:b/>
          <w:sz w:val="24"/>
          <w:szCs w:val="24"/>
        </w:rPr>
        <w:t xml:space="preserve"> edition for paper format and references. </w:t>
      </w:r>
    </w:p>
    <w:p w:rsidR="00840BEC" w:rsidRPr="007723C7" w:rsidRDefault="00840BEC" w:rsidP="00840BEC">
      <w:pPr>
        <w:jc w:val="center"/>
        <w:rPr>
          <w:rFonts w:ascii="Arial" w:hAnsi="Arial" w:cs="Arial"/>
          <w:b/>
          <w:sz w:val="24"/>
          <w:szCs w:val="24"/>
        </w:rPr>
      </w:pPr>
    </w:p>
    <w:p w:rsidR="00840BEC" w:rsidRPr="007723C7" w:rsidRDefault="00840BEC" w:rsidP="00840BEC">
      <w:pPr>
        <w:ind w:left="1440"/>
        <w:rPr>
          <w:rFonts w:ascii="Arial" w:hAnsi="Arial"/>
          <w:b/>
          <w:bCs/>
          <w:sz w:val="24"/>
          <w:szCs w:val="24"/>
        </w:rPr>
      </w:pPr>
      <w:r w:rsidRPr="007723C7">
        <w:rPr>
          <w:rFonts w:ascii="Arial" w:hAnsi="Arial"/>
          <w:b/>
          <w:bCs/>
          <w:sz w:val="24"/>
          <w:szCs w:val="24"/>
        </w:rPr>
        <w:t xml:space="preserve">_____  Attach protocol/procedure appropriate to paper requirements </w:t>
      </w:r>
    </w:p>
    <w:p w:rsidR="00840BEC" w:rsidRPr="007723C7" w:rsidRDefault="00840BEC" w:rsidP="00840BEC">
      <w:pPr>
        <w:ind w:left="1440"/>
        <w:rPr>
          <w:rFonts w:ascii="Arial" w:hAnsi="Arial"/>
          <w:sz w:val="24"/>
          <w:szCs w:val="24"/>
        </w:rPr>
      </w:pPr>
      <w:r w:rsidRPr="007723C7">
        <w:rPr>
          <w:rFonts w:ascii="Arial" w:hAnsi="Arial"/>
          <w:b/>
          <w:bCs/>
          <w:sz w:val="24"/>
          <w:szCs w:val="24"/>
        </w:rPr>
        <w:t xml:space="preserve">           </w:t>
      </w:r>
      <w:r w:rsidRPr="007723C7">
        <w:rPr>
          <w:rFonts w:ascii="Arial" w:hAnsi="Arial"/>
          <w:sz w:val="24"/>
          <w:szCs w:val="24"/>
        </w:rPr>
        <w:t xml:space="preserve">(5 points) </w:t>
      </w:r>
    </w:p>
    <w:p w:rsidR="00840BEC" w:rsidRPr="007723C7" w:rsidRDefault="00840BEC" w:rsidP="00840BEC">
      <w:pPr>
        <w:ind w:left="1440"/>
        <w:rPr>
          <w:rFonts w:ascii="Arial" w:hAnsi="Arial"/>
          <w:sz w:val="24"/>
          <w:szCs w:val="24"/>
        </w:rPr>
      </w:pPr>
    </w:p>
    <w:p w:rsidR="00840BEC" w:rsidRPr="007723C7" w:rsidRDefault="00840BEC" w:rsidP="00840BEC">
      <w:pPr>
        <w:ind w:left="1440"/>
        <w:rPr>
          <w:rFonts w:ascii="Arial" w:hAnsi="Arial"/>
          <w:b/>
          <w:sz w:val="24"/>
          <w:szCs w:val="24"/>
        </w:rPr>
      </w:pPr>
      <w:r w:rsidRPr="007723C7">
        <w:rPr>
          <w:rFonts w:ascii="Arial" w:hAnsi="Arial"/>
          <w:sz w:val="24"/>
          <w:szCs w:val="24"/>
        </w:rPr>
        <w:t xml:space="preserve">_____ </w:t>
      </w:r>
      <w:r w:rsidRPr="007723C7">
        <w:rPr>
          <w:rFonts w:ascii="Arial" w:hAnsi="Arial"/>
          <w:b/>
          <w:sz w:val="24"/>
          <w:szCs w:val="24"/>
        </w:rPr>
        <w:t xml:space="preserve">Attach (2) research articles. </w:t>
      </w:r>
    </w:p>
    <w:p w:rsidR="00840BEC" w:rsidRPr="007723C7" w:rsidRDefault="00840BEC" w:rsidP="00840BEC">
      <w:pPr>
        <w:ind w:left="1440"/>
        <w:rPr>
          <w:rFonts w:ascii="Arial" w:hAnsi="Arial"/>
          <w:sz w:val="24"/>
          <w:szCs w:val="24"/>
        </w:rPr>
      </w:pPr>
      <w:r w:rsidRPr="007723C7">
        <w:rPr>
          <w:rFonts w:ascii="Arial" w:hAnsi="Arial"/>
          <w:bCs/>
          <w:sz w:val="24"/>
          <w:szCs w:val="24"/>
        </w:rPr>
        <w:t xml:space="preserve">  </w:t>
      </w:r>
      <w:r w:rsidRPr="007723C7">
        <w:rPr>
          <w:rFonts w:ascii="Arial" w:hAnsi="Arial"/>
          <w:sz w:val="24"/>
          <w:szCs w:val="24"/>
        </w:rPr>
        <w:t xml:space="preserve"> </w:t>
      </w:r>
    </w:p>
    <w:p w:rsidR="00840BEC" w:rsidRPr="007723C7" w:rsidRDefault="00840BEC" w:rsidP="00840BEC">
      <w:pPr>
        <w:ind w:left="144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b/>
          <w:bCs/>
          <w:sz w:val="24"/>
          <w:szCs w:val="24"/>
        </w:rPr>
        <w:tab/>
        <w:t>Research Studies</w:t>
      </w:r>
      <w:r w:rsidRPr="007723C7">
        <w:rPr>
          <w:rFonts w:ascii="Arial" w:hAnsi="Arial"/>
          <w:sz w:val="24"/>
          <w:szCs w:val="24"/>
        </w:rPr>
        <w:t xml:space="preserve"> review of the 2 research studies and (at minimum) discuss the following: (90 points):</w:t>
      </w:r>
    </w:p>
    <w:p w:rsidR="00840BEC" w:rsidRPr="007723C7" w:rsidRDefault="00840BEC" w:rsidP="00840BEC">
      <w:pPr>
        <w:ind w:left="1440" w:hanging="1440"/>
        <w:rPr>
          <w:rFonts w:ascii="Arial" w:hAnsi="Arial"/>
          <w:sz w:val="24"/>
          <w:szCs w:val="24"/>
        </w:rPr>
      </w:pPr>
    </w:p>
    <w:p w:rsidR="00840BEC" w:rsidRPr="007723C7" w:rsidRDefault="00840BEC" w:rsidP="00840BEC">
      <w:pPr>
        <w:ind w:left="1440" w:hanging="1440"/>
        <w:rPr>
          <w:rFonts w:ascii="Arial" w:hAnsi="Arial"/>
          <w:sz w:val="24"/>
          <w:szCs w:val="24"/>
        </w:rPr>
      </w:pPr>
      <w:r w:rsidRPr="007723C7">
        <w:rPr>
          <w:rFonts w:ascii="Arial" w:hAnsi="Arial"/>
          <w:sz w:val="24"/>
          <w:szCs w:val="24"/>
        </w:rPr>
        <w:tab/>
        <w:t>#1</w:t>
      </w:r>
      <w:r w:rsidRPr="007723C7">
        <w:rPr>
          <w:rFonts w:ascii="Arial" w:hAnsi="Arial"/>
          <w:sz w:val="24"/>
          <w:szCs w:val="24"/>
        </w:rPr>
        <w:tab/>
        <w:t>#2</w:t>
      </w:r>
    </w:p>
    <w:p w:rsidR="00840BEC" w:rsidRPr="007723C7" w:rsidRDefault="00840BEC" w:rsidP="00840BEC">
      <w:pPr>
        <w:ind w:left="1440" w:hanging="1440"/>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t xml:space="preserve">___  </w:t>
      </w:r>
      <w:r w:rsidRPr="007723C7">
        <w:rPr>
          <w:rFonts w:ascii="Arial" w:hAnsi="Arial"/>
          <w:sz w:val="24"/>
          <w:szCs w:val="24"/>
        </w:rPr>
        <w:tab/>
        <w:t>___</w:t>
      </w:r>
      <w:r w:rsidRPr="007723C7">
        <w:rPr>
          <w:rFonts w:ascii="Arial" w:hAnsi="Arial"/>
          <w:sz w:val="24"/>
          <w:szCs w:val="24"/>
        </w:rPr>
        <w:tab/>
        <w:t>Purpose/problem statement of the study (15 points)</w:t>
      </w:r>
    </w:p>
    <w:p w:rsidR="00840BEC" w:rsidRPr="007723C7" w:rsidRDefault="00840BEC" w:rsidP="00840BEC">
      <w:pPr>
        <w:rPr>
          <w:rFonts w:ascii="Arial" w:hAnsi="Arial"/>
          <w:sz w:val="24"/>
          <w:szCs w:val="24"/>
        </w:rPr>
      </w:pPr>
    </w:p>
    <w:p w:rsidR="00840BEC" w:rsidRPr="007723C7" w:rsidRDefault="00840BEC" w:rsidP="00840BEC">
      <w:pPr>
        <w:rPr>
          <w:rFonts w:ascii="Arial" w:hAnsi="Arial"/>
          <w:sz w:val="24"/>
          <w:szCs w:val="24"/>
        </w:rPr>
      </w:pPr>
      <w:r w:rsidRPr="007723C7">
        <w:rPr>
          <w:rFonts w:ascii="Arial" w:hAnsi="Arial"/>
          <w:sz w:val="24"/>
          <w:szCs w:val="24"/>
        </w:rPr>
        <w:tab/>
      </w:r>
      <w:r w:rsidRPr="007723C7">
        <w:rPr>
          <w:rFonts w:ascii="Arial" w:hAnsi="Arial"/>
          <w:sz w:val="24"/>
          <w:szCs w:val="24"/>
        </w:rPr>
        <w:tab/>
        <w:t xml:space="preserve">___  </w:t>
      </w:r>
      <w:r w:rsidRPr="007723C7">
        <w:rPr>
          <w:rFonts w:ascii="Arial" w:hAnsi="Arial"/>
          <w:sz w:val="24"/>
          <w:szCs w:val="24"/>
        </w:rPr>
        <w:tab/>
        <w:t>___</w:t>
      </w:r>
      <w:r w:rsidRPr="007723C7">
        <w:rPr>
          <w:rFonts w:ascii="Arial" w:hAnsi="Arial"/>
          <w:sz w:val="24"/>
          <w:szCs w:val="24"/>
        </w:rPr>
        <w:tab/>
        <w:t>Study design (10 points)</w:t>
      </w:r>
    </w:p>
    <w:p w:rsidR="00840BEC" w:rsidRPr="007723C7" w:rsidRDefault="00840BEC" w:rsidP="00840BEC">
      <w:pPr>
        <w:rPr>
          <w:rFonts w:ascii="Arial" w:hAnsi="Arial"/>
          <w:sz w:val="24"/>
          <w:szCs w:val="24"/>
        </w:rPr>
      </w:pPr>
    </w:p>
    <w:p w:rsidR="00840BEC" w:rsidRPr="007723C7" w:rsidRDefault="00840BEC" w:rsidP="00840BEC">
      <w:pPr>
        <w:ind w:left="2160" w:hanging="72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 xml:space="preserve">Study sample including appropriateness of sample to </w:t>
      </w:r>
    </w:p>
    <w:p w:rsidR="00840BEC" w:rsidRPr="007723C7" w:rsidRDefault="00840BEC" w:rsidP="00840BEC">
      <w:pPr>
        <w:ind w:left="2160" w:hanging="720"/>
        <w:rPr>
          <w:rFonts w:ascii="Arial" w:hAnsi="Arial"/>
          <w:sz w:val="24"/>
          <w:szCs w:val="24"/>
        </w:rPr>
      </w:pPr>
      <w:r w:rsidRPr="007723C7">
        <w:rPr>
          <w:rFonts w:ascii="Arial" w:hAnsi="Arial"/>
          <w:sz w:val="24"/>
          <w:szCs w:val="24"/>
        </w:rPr>
        <w:tab/>
      </w:r>
      <w:r w:rsidRPr="007723C7">
        <w:rPr>
          <w:rFonts w:ascii="Arial" w:hAnsi="Arial"/>
          <w:sz w:val="24"/>
          <w:szCs w:val="24"/>
        </w:rPr>
        <w:tab/>
        <w:t>population of st</w:t>
      </w:r>
      <w:r>
        <w:rPr>
          <w:rFonts w:ascii="Arial" w:hAnsi="Arial"/>
          <w:sz w:val="24"/>
          <w:szCs w:val="24"/>
        </w:rPr>
        <w:t>udent’s interest. (10 points)</w:t>
      </w:r>
    </w:p>
    <w:p w:rsidR="00840BEC" w:rsidRPr="007723C7" w:rsidRDefault="00840BEC" w:rsidP="00840BEC">
      <w:pPr>
        <w:ind w:left="2160" w:hanging="720"/>
        <w:rPr>
          <w:rFonts w:ascii="Arial" w:hAnsi="Arial"/>
          <w:sz w:val="24"/>
          <w:szCs w:val="24"/>
        </w:rPr>
      </w:pPr>
    </w:p>
    <w:p w:rsidR="00840BEC" w:rsidRPr="007723C7" w:rsidRDefault="00840BEC" w:rsidP="00840BEC">
      <w:pPr>
        <w:ind w:left="144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 xml:space="preserve">How data were collected including any apparent strengths/ </w:t>
      </w:r>
    </w:p>
    <w:p w:rsidR="00840BEC" w:rsidRPr="007723C7" w:rsidRDefault="00840BEC" w:rsidP="00840BEC">
      <w:pPr>
        <w:ind w:left="1440"/>
        <w:rPr>
          <w:rFonts w:ascii="Arial" w:hAnsi="Arial"/>
          <w:sz w:val="24"/>
          <w:szCs w:val="24"/>
        </w:rPr>
      </w:pPr>
      <w:r>
        <w:rPr>
          <w:rFonts w:ascii="Arial" w:hAnsi="Arial"/>
          <w:sz w:val="24"/>
          <w:szCs w:val="24"/>
        </w:rPr>
        <w:t xml:space="preserve">            </w:t>
      </w:r>
      <w:r>
        <w:rPr>
          <w:rFonts w:ascii="Arial" w:hAnsi="Arial"/>
          <w:sz w:val="24"/>
          <w:szCs w:val="24"/>
        </w:rPr>
        <w:tab/>
      </w:r>
      <w:r w:rsidRPr="007723C7">
        <w:rPr>
          <w:rFonts w:ascii="Arial" w:hAnsi="Arial"/>
          <w:sz w:val="24"/>
          <w:szCs w:val="24"/>
        </w:rPr>
        <w:t xml:space="preserve">weaknesses related to data collection (20 points) </w:t>
      </w:r>
    </w:p>
    <w:p w:rsidR="00840BEC" w:rsidRPr="007723C7" w:rsidRDefault="00840BEC" w:rsidP="00840BEC">
      <w:pPr>
        <w:ind w:left="1440"/>
        <w:rPr>
          <w:rFonts w:ascii="Arial" w:hAnsi="Arial"/>
          <w:sz w:val="24"/>
          <w:szCs w:val="24"/>
        </w:rPr>
      </w:pPr>
    </w:p>
    <w:p w:rsidR="00840BEC" w:rsidRPr="007723C7" w:rsidRDefault="00840BEC" w:rsidP="00840BEC">
      <w:pPr>
        <w:ind w:left="720" w:firstLine="720"/>
        <w:rPr>
          <w:rFonts w:ascii="Arial" w:hAnsi="Arial"/>
          <w:sz w:val="24"/>
          <w:szCs w:val="24"/>
        </w:rPr>
      </w:pPr>
      <w:r w:rsidRPr="007723C7">
        <w:rPr>
          <w:rFonts w:ascii="Arial" w:hAnsi="Arial"/>
          <w:sz w:val="24"/>
          <w:szCs w:val="24"/>
        </w:rPr>
        <w:t>___</w:t>
      </w:r>
      <w:r w:rsidRPr="007723C7">
        <w:rPr>
          <w:rFonts w:ascii="Arial" w:hAnsi="Arial"/>
          <w:sz w:val="24"/>
          <w:szCs w:val="24"/>
        </w:rPr>
        <w:tab/>
        <w:t>___</w:t>
      </w:r>
      <w:r w:rsidRPr="007723C7">
        <w:rPr>
          <w:rFonts w:ascii="Arial" w:hAnsi="Arial"/>
          <w:sz w:val="24"/>
          <w:szCs w:val="24"/>
        </w:rPr>
        <w:tab/>
        <w:t>Results of the study (15 points)</w:t>
      </w:r>
    </w:p>
    <w:p w:rsidR="00840BEC" w:rsidRPr="007723C7" w:rsidRDefault="00840BEC" w:rsidP="00840BEC">
      <w:pPr>
        <w:rPr>
          <w:rFonts w:ascii="Arial" w:hAnsi="Arial"/>
          <w:sz w:val="24"/>
          <w:szCs w:val="24"/>
        </w:rPr>
      </w:pPr>
    </w:p>
    <w:p w:rsidR="00840BEC" w:rsidRPr="007723C7" w:rsidRDefault="00840BEC" w:rsidP="00840BEC">
      <w:pPr>
        <w:ind w:left="720" w:firstLine="720"/>
        <w:rPr>
          <w:rFonts w:ascii="Arial" w:hAnsi="Arial"/>
          <w:sz w:val="24"/>
          <w:szCs w:val="24"/>
        </w:rPr>
      </w:pPr>
      <w:r w:rsidRPr="007723C7">
        <w:rPr>
          <w:rFonts w:ascii="Arial" w:hAnsi="Arial"/>
          <w:sz w:val="24"/>
          <w:szCs w:val="24"/>
        </w:rPr>
        <w:t>___</w:t>
      </w:r>
      <w:r w:rsidRPr="007723C7">
        <w:rPr>
          <w:rFonts w:ascii="Arial" w:hAnsi="Arial"/>
          <w:sz w:val="24"/>
          <w:szCs w:val="24"/>
        </w:rPr>
        <w:tab/>
        <w:t xml:space="preserve">___      Discussion of the results including specifically how the </w:t>
      </w:r>
    </w:p>
    <w:p w:rsidR="00840BEC" w:rsidRPr="007723C7" w:rsidRDefault="00840BEC" w:rsidP="00840BEC">
      <w:pPr>
        <w:ind w:left="720" w:firstLine="720"/>
        <w:rPr>
          <w:rFonts w:ascii="Arial" w:hAnsi="Arial"/>
          <w:sz w:val="24"/>
          <w:szCs w:val="24"/>
        </w:rPr>
      </w:pPr>
      <w:r w:rsidRPr="007723C7">
        <w:rPr>
          <w:rFonts w:ascii="Arial" w:hAnsi="Arial"/>
          <w:sz w:val="24"/>
          <w:szCs w:val="24"/>
        </w:rPr>
        <w:tab/>
      </w:r>
      <w:r w:rsidRPr="007723C7">
        <w:rPr>
          <w:rFonts w:ascii="Arial" w:hAnsi="Arial"/>
          <w:sz w:val="24"/>
          <w:szCs w:val="24"/>
        </w:rPr>
        <w:tab/>
        <w:t>results are integrated into protocol/procedure. (20 points)</w:t>
      </w:r>
    </w:p>
    <w:p w:rsidR="00840BEC" w:rsidRPr="007723C7" w:rsidRDefault="00840BEC" w:rsidP="00840BEC">
      <w:pPr>
        <w:ind w:left="720" w:firstLine="720"/>
        <w:rPr>
          <w:rFonts w:ascii="Arial" w:hAnsi="Arial"/>
          <w:sz w:val="24"/>
          <w:szCs w:val="24"/>
        </w:rPr>
      </w:pPr>
    </w:p>
    <w:p w:rsidR="00840BEC" w:rsidRPr="007723C7" w:rsidRDefault="00840BEC" w:rsidP="00840BEC">
      <w:pPr>
        <w:ind w:left="720" w:firstLine="720"/>
        <w:rPr>
          <w:rFonts w:ascii="Arial" w:hAnsi="Arial"/>
          <w:b/>
          <w:sz w:val="24"/>
          <w:szCs w:val="24"/>
        </w:rPr>
      </w:pPr>
      <w:r w:rsidRPr="007723C7">
        <w:rPr>
          <w:rFonts w:ascii="Arial" w:hAnsi="Arial"/>
          <w:b/>
          <w:sz w:val="24"/>
          <w:szCs w:val="24"/>
        </w:rPr>
        <w:t>Organization;  APA</w:t>
      </w:r>
    </w:p>
    <w:p w:rsidR="00840BEC" w:rsidRPr="007723C7" w:rsidRDefault="00840BEC" w:rsidP="00840BEC">
      <w:pPr>
        <w:ind w:left="720" w:firstLine="720"/>
        <w:rPr>
          <w:rFonts w:ascii="Arial" w:hAnsi="Arial"/>
          <w:sz w:val="24"/>
          <w:szCs w:val="24"/>
        </w:rPr>
      </w:pPr>
    </w:p>
    <w:p w:rsidR="00840BEC" w:rsidRPr="007723C7" w:rsidRDefault="00840BEC" w:rsidP="00840BEC">
      <w:pPr>
        <w:ind w:left="1440"/>
        <w:rPr>
          <w:rFonts w:ascii="Arial" w:hAnsi="Arial"/>
          <w:sz w:val="24"/>
          <w:szCs w:val="24"/>
        </w:rPr>
      </w:pPr>
      <w:r>
        <w:rPr>
          <w:rFonts w:ascii="Arial" w:hAnsi="Arial"/>
          <w:sz w:val="24"/>
          <w:szCs w:val="24"/>
        </w:rPr>
        <w:t xml:space="preserve">_____ </w:t>
      </w:r>
      <w:r>
        <w:rPr>
          <w:rFonts w:ascii="Arial" w:hAnsi="Arial"/>
          <w:sz w:val="24"/>
          <w:szCs w:val="24"/>
        </w:rPr>
        <w:tab/>
      </w:r>
      <w:r w:rsidRPr="007723C7">
        <w:rPr>
          <w:rFonts w:ascii="Arial" w:hAnsi="Arial"/>
          <w:sz w:val="24"/>
          <w:szCs w:val="24"/>
        </w:rPr>
        <w:t>Organization of information, introduction/conclusion,</w:t>
      </w:r>
    </w:p>
    <w:p w:rsidR="00840BEC" w:rsidRPr="007723C7" w:rsidRDefault="00840BEC" w:rsidP="00840BEC">
      <w:pPr>
        <w:ind w:left="2160" w:firstLine="720"/>
        <w:rPr>
          <w:rFonts w:ascii="Arial" w:hAnsi="Arial"/>
          <w:sz w:val="24"/>
          <w:szCs w:val="24"/>
        </w:rPr>
      </w:pPr>
      <w:r w:rsidRPr="007723C7">
        <w:rPr>
          <w:rFonts w:ascii="Arial" w:hAnsi="Arial"/>
          <w:sz w:val="24"/>
          <w:szCs w:val="24"/>
        </w:rPr>
        <w:t>APA format. (5 points)</w:t>
      </w:r>
    </w:p>
    <w:p w:rsidR="00840BEC" w:rsidRPr="007723C7" w:rsidRDefault="00840BEC" w:rsidP="00840BEC">
      <w:pPr>
        <w:ind w:left="2160" w:firstLine="720"/>
        <w:rPr>
          <w:rFonts w:ascii="Arial" w:hAnsi="Arial"/>
          <w:sz w:val="24"/>
          <w:szCs w:val="24"/>
        </w:rPr>
      </w:pPr>
    </w:p>
    <w:p w:rsidR="00840BEC" w:rsidRPr="007723C7" w:rsidRDefault="00840BEC" w:rsidP="00840BEC">
      <w:pPr>
        <w:ind w:left="2160" w:firstLine="720"/>
        <w:rPr>
          <w:rFonts w:ascii="Arial" w:hAnsi="Arial"/>
          <w:sz w:val="24"/>
          <w:szCs w:val="24"/>
        </w:rPr>
      </w:pPr>
    </w:p>
    <w:p w:rsidR="00840BEC" w:rsidRPr="007723C7" w:rsidRDefault="00840BEC" w:rsidP="00840BEC">
      <w:pPr>
        <w:ind w:left="2160" w:firstLine="720"/>
        <w:rPr>
          <w:rFonts w:ascii="Arial" w:hAnsi="Arial"/>
          <w:sz w:val="24"/>
          <w:szCs w:val="24"/>
        </w:rPr>
      </w:pPr>
    </w:p>
    <w:p w:rsidR="00840BEC" w:rsidRDefault="00840BEC" w:rsidP="00840BEC">
      <w:pPr>
        <w:ind w:firstLine="720"/>
        <w:jc w:val="both"/>
        <w:rPr>
          <w:rFonts w:ascii="Arial" w:hAnsi="Arial"/>
          <w:sz w:val="24"/>
          <w:szCs w:val="24"/>
        </w:rPr>
      </w:pPr>
      <w:r w:rsidRPr="007723C7">
        <w:rPr>
          <w:rFonts w:ascii="Arial" w:hAnsi="Arial"/>
          <w:sz w:val="24"/>
          <w:szCs w:val="24"/>
        </w:rPr>
        <w:t>Rev: 5/13</w:t>
      </w: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Default="00840BEC" w:rsidP="00840BEC">
      <w:pPr>
        <w:ind w:firstLine="720"/>
        <w:jc w:val="both"/>
        <w:rPr>
          <w:rFonts w:ascii="Arial" w:hAnsi="Arial"/>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lastRenderedPageBreak/>
        <w:t>University of Texas at Arlington</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College of Nursing</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jc w:val="center"/>
        <w:rPr>
          <w:rFonts w:ascii="Arial" w:hAnsi="Arial"/>
          <w:b/>
          <w:bCs/>
          <w:sz w:val="24"/>
          <w:szCs w:val="24"/>
        </w:rPr>
      </w:pPr>
      <w:r w:rsidRPr="007723C7">
        <w:rPr>
          <w:rFonts w:ascii="Arial" w:hAnsi="Arial"/>
          <w:sz w:val="24"/>
          <w:szCs w:val="24"/>
        </w:rPr>
        <w:t>N 5313/N5314</w:t>
      </w:r>
    </w:p>
    <w:p w:rsidR="00840BEC" w:rsidRPr="007723C7" w:rsidRDefault="00840BEC" w:rsidP="00840BEC">
      <w:pPr>
        <w:ind w:left="720" w:hanging="720"/>
        <w:jc w:val="center"/>
        <w:rPr>
          <w:rFonts w:ascii="Arial" w:hAnsi="Arial"/>
          <w:sz w:val="24"/>
          <w:szCs w:val="24"/>
        </w:rPr>
      </w:pPr>
      <w:r w:rsidRPr="007723C7">
        <w:rPr>
          <w:rFonts w:ascii="Arial" w:hAnsi="Arial"/>
          <w:sz w:val="24"/>
          <w:szCs w:val="24"/>
        </w:rPr>
        <w:t>Guidelines for Online Coding Assignment</w:t>
      </w:r>
    </w:p>
    <w:p w:rsidR="00840BEC" w:rsidRPr="007723C7" w:rsidRDefault="00840BEC" w:rsidP="00840BEC">
      <w:pPr>
        <w:ind w:left="720" w:hanging="720"/>
        <w:jc w:val="center"/>
        <w:rPr>
          <w:rFonts w:ascii="Arial" w:hAnsi="Arial"/>
          <w:sz w:val="24"/>
          <w:szCs w:val="24"/>
        </w:rPr>
      </w:pPr>
      <w:r w:rsidRPr="007723C7">
        <w:rPr>
          <w:rFonts w:ascii="Arial" w:hAnsi="Arial"/>
          <w:b/>
          <w:bCs/>
          <w:sz w:val="24"/>
          <w:szCs w:val="24"/>
        </w:rPr>
        <w:t>“The Basic E/M Coding Curriculum”</w:t>
      </w:r>
    </w:p>
    <w:p w:rsidR="00840BEC" w:rsidRPr="007723C7" w:rsidRDefault="00840BEC" w:rsidP="00840BEC">
      <w:pPr>
        <w:ind w:left="720" w:hanging="720"/>
        <w:jc w:val="center"/>
        <w:rPr>
          <w:rFonts w:ascii="Arial" w:hAnsi="Arial"/>
          <w:sz w:val="24"/>
          <w:szCs w:val="24"/>
        </w:rPr>
      </w:pPr>
    </w:p>
    <w:p w:rsidR="00840BEC" w:rsidRDefault="00840BEC" w:rsidP="00840BEC">
      <w:pPr>
        <w:ind w:left="720" w:hanging="720"/>
        <w:jc w:val="center"/>
        <w:rPr>
          <w:rFonts w:ascii="Arial" w:hAnsi="Arial"/>
          <w:sz w:val="24"/>
          <w:szCs w:val="24"/>
        </w:rPr>
      </w:pPr>
      <w:r w:rsidRPr="007723C7">
        <w:rPr>
          <w:rFonts w:ascii="Arial" w:hAnsi="Arial"/>
          <w:sz w:val="24"/>
          <w:szCs w:val="24"/>
        </w:rPr>
        <w:t xml:space="preserve">Faculty Coordinator for this Assignment:  </w:t>
      </w:r>
      <w:r>
        <w:rPr>
          <w:rFonts w:ascii="Arial" w:hAnsi="Arial"/>
          <w:sz w:val="24"/>
          <w:szCs w:val="24"/>
        </w:rPr>
        <w:t>Vicki Patrick (</w:t>
      </w:r>
      <w:hyperlink r:id="rId77" w:history="1">
        <w:r w:rsidRPr="00FB17A6">
          <w:rPr>
            <w:rStyle w:val="Hyperlink"/>
            <w:rFonts w:ascii="Arial" w:hAnsi="Arial"/>
            <w:sz w:val="24"/>
            <w:szCs w:val="24"/>
          </w:rPr>
          <w:t>vpatrick@uta.edu</w:t>
        </w:r>
      </w:hyperlink>
      <w:r>
        <w:rPr>
          <w:rFonts w:ascii="Arial" w:hAnsi="Arial"/>
          <w:sz w:val="24"/>
          <w:szCs w:val="24"/>
        </w:rPr>
        <w:t>)</w:t>
      </w:r>
    </w:p>
    <w:p w:rsidR="00840BEC" w:rsidRPr="007723C7" w:rsidRDefault="00840BEC" w:rsidP="00840BEC">
      <w:pPr>
        <w:ind w:left="720" w:hanging="720"/>
        <w:jc w:val="center"/>
        <w:rPr>
          <w:rFonts w:ascii="Arial" w:hAnsi="Arial"/>
          <w:sz w:val="24"/>
          <w:szCs w:val="24"/>
        </w:rPr>
      </w:pPr>
    </w:p>
    <w:p w:rsidR="00840BEC" w:rsidRPr="007723C7" w:rsidRDefault="00840BEC" w:rsidP="00840BEC">
      <w:pPr>
        <w:ind w:left="720" w:hanging="720"/>
        <w:rPr>
          <w:rFonts w:ascii="Arial" w:hAnsi="Arial"/>
          <w:sz w:val="24"/>
          <w:szCs w:val="24"/>
        </w:rPr>
      </w:pPr>
    </w:p>
    <w:p w:rsidR="00840BEC" w:rsidRPr="007723C7" w:rsidRDefault="00840BEC" w:rsidP="00840BEC">
      <w:pPr>
        <w:tabs>
          <w:tab w:val="left" w:pos="720"/>
        </w:tabs>
        <w:ind w:left="1440" w:hanging="1440"/>
        <w:rPr>
          <w:rFonts w:ascii="Arial" w:hAnsi="Arial"/>
          <w:sz w:val="24"/>
          <w:szCs w:val="24"/>
        </w:rPr>
      </w:pPr>
      <w:r w:rsidRPr="007723C7">
        <w:rPr>
          <w:rFonts w:ascii="Arial" w:hAnsi="Arial"/>
          <w:sz w:val="24"/>
          <w:szCs w:val="24"/>
        </w:rPr>
        <w:t xml:space="preserve">Purpose: </w:t>
      </w:r>
      <w:r w:rsidRPr="007723C7">
        <w:rPr>
          <w:rFonts w:ascii="Arial" w:hAnsi="Arial"/>
          <w:sz w:val="24"/>
          <w:szCs w:val="24"/>
        </w:rPr>
        <w:tab/>
        <w:t>The purpose of this online assignment is to apply appropriate coding for evaluation and management of selected clinical procedures, and to develop competencies utilizing the current coding system in clinical practice.</w:t>
      </w:r>
    </w:p>
    <w:p w:rsidR="00840BEC" w:rsidRPr="007723C7" w:rsidRDefault="00840BEC" w:rsidP="00840BEC">
      <w:pPr>
        <w:rPr>
          <w:rFonts w:ascii="Arial" w:hAnsi="Arial"/>
          <w:sz w:val="24"/>
          <w:szCs w:val="24"/>
        </w:rPr>
      </w:pPr>
    </w:p>
    <w:p w:rsidR="00840BEC" w:rsidRPr="007723C7" w:rsidRDefault="00840BEC" w:rsidP="00840BEC">
      <w:pPr>
        <w:ind w:left="1440" w:hanging="1440"/>
        <w:rPr>
          <w:rFonts w:ascii="Arial" w:hAnsi="Arial"/>
          <w:bCs/>
          <w:sz w:val="24"/>
          <w:szCs w:val="24"/>
        </w:rPr>
      </w:pPr>
      <w:r w:rsidRPr="007723C7">
        <w:rPr>
          <w:rFonts w:ascii="Arial" w:hAnsi="Arial"/>
          <w:sz w:val="24"/>
          <w:szCs w:val="24"/>
        </w:rPr>
        <w:t>Content:</w:t>
      </w:r>
      <w:r w:rsidRPr="007723C7">
        <w:rPr>
          <w:rFonts w:ascii="Arial" w:hAnsi="Arial"/>
          <w:sz w:val="24"/>
          <w:szCs w:val="24"/>
        </w:rPr>
        <w:tab/>
        <w:t>Complete the “</w:t>
      </w:r>
      <w:r w:rsidRPr="007723C7">
        <w:rPr>
          <w:rFonts w:ascii="Arial" w:hAnsi="Arial"/>
          <w:b/>
          <w:bCs/>
          <w:sz w:val="24"/>
          <w:szCs w:val="24"/>
        </w:rPr>
        <w:t xml:space="preserve">The Basic E/M Coding Curriculum,” </w:t>
      </w:r>
      <w:r w:rsidRPr="007723C7">
        <w:rPr>
          <w:rFonts w:ascii="Arial" w:hAnsi="Arial"/>
          <w:bCs/>
          <w:sz w:val="24"/>
          <w:szCs w:val="24"/>
        </w:rPr>
        <w:t xml:space="preserve">which can be found online at E/M University, located at </w:t>
      </w:r>
      <w:hyperlink r:id="rId78" w:history="1">
        <w:r w:rsidRPr="007723C7">
          <w:rPr>
            <w:rStyle w:val="Hyperlink"/>
            <w:rFonts w:ascii="Arial" w:hAnsi="Arial"/>
            <w:sz w:val="24"/>
            <w:szCs w:val="24"/>
          </w:rPr>
          <w:t>https://learn.emuniversity.com/course/category.php?id=36</w:t>
        </w:r>
      </w:hyperlink>
      <w:r w:rsidRPr="007723C7">
        <w:rPr>
          <w:rFonts w:ascii="Arial" w:hAnsi="Arial"/>
          <w:bCs/>
          <w:sz w:val="24"/>
          <w:szCs w:val="24"/>
        </w:rPr>
        <w:t xml:space="preserve">.  Each student must register as a user, and then purchase the </w:t>
      </w:r>
      <w:r w:rsidRPr="007723C7">
        <w:rPr>
          <w:rFonts w:ascii="Arial" w:hAnsi="Arial"/>
          <w:bCs/>
          <w:i/>
          <w:sz w:val="24"/>
          <w:szCs w:val="24"/>
        </w:rPr>
        <w:t>Basic E/M Coding Curriculum</w:t>
      </w:r>
      <w:r w:rsidRPr="007723C7">
        <w:rPr>
          <w:rFonts w:ascii="Arial" w:hAnsi="Arial"/>
          <w:bCs/>
          <w:sz w:val="24"/>
          <w:szCs w:val="24"/>
        </w:rPr>
        <w:t xml:space="preserve"> course at a cost of </w:t>
      </w:r>
      <w:r w:rsidRPr="007723C7">
        <w:rPr>
          <w:rFonts w:ascii="Arial" w:hAnsi="Arial"/>
          <w:b/>
          <w:bCs/>
          <w:sz w:val="24"/>
          <w:szCs w:val="24"/>
        </w:rPr>
        <w:t>$21.99</w:t>
      </w:r>
      <w:r w:rsidRPr="007723C7">
        <w:rPr>
          <w:rFonts w:ascii="Arial" w:hAnsi="Arial"/>
          <w:bCs/>
          <w:sz w:val="24"/>
          <w:szCs w:val="24"/>
        </w:rPr>
        <w:t xml:space="preserve">.  This web-based coding course is approximately 60 minutes long and is the "core curriculum" of </w:t>
      </w:r>
      <w:r>
        <w:rPr>
          <w:rFonts w:ascii="Arial" w:hAnsi="Arial"/>
          <w:bCs/>
          <w:sz w:val="24"/>
          <w:szCs w:val="24"/>
        </w:rPr>
        <w:t xml:space="preserve">learning more about coding in the </w:t>
      </w:r>
      <w:r w:rsidRPr="007723C7">
        <w:rPr>
          <w:rFonts w:ascii="Arial" w:hAnsi="Arial"/>
          <w:bCs/>
          <w:sz w:val="24"/>
          <w:szCs w:val="24"/>
        </w:rPr>
        <w:t xml:space="preserve"> E/M educational series.  In a step-by-step manner, you will learn everything you need to know about </w:t>
      </w:r>
      <w:r>
        <w:rPr>
          <w:rFonts w:ascii="Arial" w:hAnsi="Arial"/>
          <w:bCs/>
          <w:sz w:val="24"/>
          <w:szCs w:val="24"/>
        </w:rPr>
        <w:t xml:space="preserve">coding </w:t>
      </w:r>
      <w:r w:rsidRPr="007723C7">
        <w:rPr>
          <w:rFonts w:ascii="Arial" w:hAnsi="Arial"/>
          <w:bCs/>
          <w:sz w:val="24"/>
          <w:szCs w:val="24"/>
        </w:rPr>
        <w:t>the key components of history, physical exam and medical decision-making</w:t>
      </w:r>
      <w:r w:rsidR="00B85437">
        <w:rPr>
          <w:rFonts w:ascii="Arial" w:hAnsi="Arial"/>
          <w:bCs/>
          <w:sz w:val="24"/>
          <w:szCs w:val="24"/>
        </w:rPr>
        <w:t xml:space="preserve"> related to coding</w:t>
      </w:r>
      <w:r w:rsidRPr="007723C7">
        <w:rPr>
          <w:rFonts w:ascii="Arial" w:hAnsi="Arial"/>
          <w:bCs/>
          <w:sz w:val="24"/>
          <w:szCs w:val="24"/>
        </w:rPr>
        <w:t>.  At the conclusion of this course, you will be required to complete a</w:t>
      </w:r>
      <w:r w:rsidR="00EB57F7">
        <w:rPr>
          <w:rFonts w:ascii="Arial" w:hAnsi="Arial"/>
          <w:bCs/>
          <w:sz w:val="24"/>
          <w:szCs w:val="24"/>
        </w:rPr>
        <w:t>n online</w:t>
      </w:r>
      <w:bookmarkStart w:id="0" w:name="_GoBack"/>
      <w:bookmarkEnd w:id="0"/>
      <w:r w:rsidRPr="007723C7">
        <w:rPr>
          <w:rFonts w:ascii="Arial" w:hAnsi="Arial"/>
          <w:bCs/>
          <w:sz w:val="24"/>
          <w:szCs w:val="24"/>
        </w:rPr>
        <w:t xml:space="preserve"> quiz.  </w:t>
      </w:r>
    </w:p>
    <w:p w:rsidR="00840BEC" w:rsidRPr="007723C7" w:rsidRDefault="00840BEC" w:rsidP="00840BEC">
      <w:pPr>
        <w:ind w:left="1440" w:hanging="1440"/>
        <w:rPr>
          <w:rFonts w:ascii="Arial" w:hAnsi="Arial"/>
          <w:bCs/>
          <w:sz w:val="24"/>
          <w:szCs w:val="24"/>
        </w:rPr>
      </w:pPr>
    </w:p>
    <w:p w:rsidR="00840BEC" w:rsidRDefault="00840BEC" w:rsidP="00840BEC">
      <w:pPr>
        <w:ind w:left="1440" w:hanging="1440"/>
        <w:rPr>
          <w:rFonts w:ascii="Arial" w:hAnsi="Arial"/>
          <w:bCs/>
          <w:sz w:val="24"/>
          <w:szCs w:val="24"/>
        </w:rPr>
      </w:pPr>
      <w:r>
        <w:rPr>
          <w:rFonts w:ascii="Arial" w:hAnsi="Arial"/>
          <w:bCs/>
          <w:sz w:val="24"/>
          <w:szCs w:val="24"/>
        </w:rPr>
        <w:t>Module Completion</w:t>
      </w:r>
    </w:p>
    <w:p w:rsidR="00840BEC" w:rsidRDefault="00840BEC" w:rsidP="00840BEC">
      <w:pPr>
        <w:ind w:left="1440" w:hanging="1440"/>
        <w:rPr>
          <w:rFonts w:ascii="Arial" w:hAnsi="Arial"/>
          <w:bCs/>
          <w:sz w:val="24"/>
          <w:szCs w:val="24"/>
        </w:rPr>
      </w:pPr>
    </w:p>
    <w:p w:rsidR="00840BEC" w:rsidRPr="007723C7" w:rsidRDefault="00840BEC" w:rsidP="00840BEC">
      <w:pPr>
        <w:ind w:left="1440" w:hanging="1440"/>
        <w:rPr>
          <w:rFonts w:ascii="Arial" w:hAnsi="Arial"/>
          <w:sz w:val="24"/>
          <w:szCs w:val="24"/>
        </w:rPr>
      </w:pPr>
      <w:r w:rsidRPr="007723C7">
        <w:rPr>
          <w:rFonts w:ascii="Arial" w:hAnsi="Arial"/>
          <w:bCs/>
          <w:sz w:val="24"/>
          <w:szCs w:val="24"/>
        </w:rPr>
        <w:t xml:space="preserve"> </w:t>
      </w:r>
      <w:r w:rsidRPr="007723C7">
        <w:rPr>
          <w:rFonts w:ascii="Arial" w:hAnsi="Arial"/>
          <w:bCs/>
          <w:sz w:val="24"/>
          <w:szCs w:val="24"/>
        </w:rPr>
        <w:tab/>
        <w:t xml:space="preserve">Successful completion of this course requires a grade of  &gt; 70% on </w:t>
      </w:r>
      <w:r>
        <w:rPr>
          <w:rFonts w:ascii="Arial" w:hAnsi="Arial"/>
          <w:bCs/>
          <w:sz w:val="24"/>
          <w:szCs w:val="24"/>
        </w:rPr>
        <w:t xml:space="preserve">the </w:t>
      </w:r>
      <w:r w:rsidRPr="007723C7">
        <w:rPr>
          <w:rFonts w:ascii="Arial" w:hAnsi="Arial"/>
          <w:bCs/>
          <w:sz w:val="24"/>
          <w:szCs w:val="24"/>
        </w:rPr>
        <w:t>quiz.  You</w:t>
      </w:r>
      <w:r>
        <w:rPr>
          <w:rFonts w:ascii="Arial" w:hAnsi="Arial"/>
          <w:bCs/>
          <w:sz w:val="24"/>
          <w:szCs w:val="24"/>
        </w:rPr>
        <w:t xml:space="preserve"> </w:t>
      </w:r>
      <w:r w:rsidRPr="007723C7">
        <w:rPr>
          <w:rFonts w:ascii="Arial" w:hAnsi="Arial"/>
          <w:bCs/>
          <w:sz w:val="24"/>
          <w:szCs w:val="24"/>
        </w:rPr>
        <w:t xml:space="preserve">may retake the quiz until you achieve &gt; 70%.  Following successful course completion, a “Physician Completion Certificate” will become available on the course web site.  Click the link, and the certificate will be sent electronically to your email.  </w:t>
      </w:r>
      <w:r w:rsidRPr="00840BEC">
        <w:rPr>
          <w:rFonts w:ascii="Arial" w:hAnsi="Arial"/>
          <w:bCs/>
          <w:sz w:val="24"/>
          <w:szCs w:val="24"/>
          <w:u w:val="single"/>
        </w:rPr>
        <w:t xml:space="preserve">You must submit a paper copy of the “Physician Completion Certificate” to Vicki Patrick </w:t>
      </w:r>
      <w:r w:rsidR="004C0ED6">
        <w:rPr>
          <w:rFonts w:ascii="Arial" w:hAnsi="Arial"/>
          <w:bCs/>
          <w:sz w:val="24"/>
          <w:szCs w:val="24"/>
          <w:u w:val="single"/>
        </w:rPr>
        <w:t xml:space="preserve">at the beginning of </w:t>
      </w:r>
      <w:r w:rsidRPr="00840BEC">
        <w:rPr>
          <w:rFonts w:ascii="Arial" w:hAnsi="Arial"/>
          <w:b/>
          <w:bCs/>
          <w:sz w:val="24"/>
          <w:szCs w:val="24"/>
          <w:u w:val="single"/>
        </w:rPr>
        <w:t xml:space="preserve"> Exam 1</w:t>
      </w:r>
      <w:r w:rsidRPr="00840BEC">
        <w:rPr>
          <w:rFonts w:ascii="Arial" w:hAnsi="Arial"/>
          <w:bCs/>
          <w:sz w:val="24"/>
          <w:szCs w:val="24"/>
          <w:u w:val="single"/>
        </w:rPr>
        <w:t xml:space="preserve"> for credit..</w:t>
      </w:r>
      <w:r w:rsidRPr="007723C7">
        <w:rPr>
          <w:rFonts w:ascii="Arial" w:hAnsi="Arial"/>
          <w:bCs/>
          <w:sz w:val="24"/>
          <w:szCs w:val="24"/>
        </w:rPr>
        <w:t xml:space="preserve">  </w:t>
      </w:r>
    </w:p>
    <w:p w:rsidR="00840BEC" w:rsidRPr="007723C7" w:rsidRDefault="00840BEC" w:rsidP="00840BEC">
      <w:pPr>
        <w:ind w:left="1440"/>
        <w:rPr>
          <w:rFonts w:ascii="Arial" w:hAnsi="Arial"/>
          <w:sz w:val="24"/>
          <w:szCs w:val="24"/>
        </w:rPr>
      </w:pPr>
    </w:p>
    <w:p w:rsidR="004C0ED6" w:rsidRDefault="00840BEC" w:rsidP="00840BEC">
      <w:pPr>
        <w:ind w:left="1440" w:hanging="1440"/>
        <w:rPr>
          <w:rFonts w:ascii="Arial" w:hAnsi="Arial"/>
          <w:bCs/>
          <w:sz w:val="24"/>
          <w:szCs w:val="24"/>
        </w:rPr>
      </w:pPr>
      <w:r w:rsidRPr="007723C7">
        <w:rPr>
          <w:rFonts w:ascii="Arial" w:hAnsi="Arial"/>
          <w:bCs/>
          <w:sz w:val="24"/>
          <w:szCs w:val="24"/>
        </w:rPr>
        <w:t>Grading</w:t>
      </w:r>
      <w:r w:rsidRPr="007723C7">
        <w:rPr>
          <w:rFonts w:ascii="Arial" w:hAnsi="Arial"/>
          <w:bCs/>
          <w:sz w:val="24"/>
          <w:szCs w:val="24"/>
        </w:rPr>
        <w:tab/>
        <w:t xml:space="preserve">This assignment is graded as Pass/Fail.  </w:t>
      </w:r>
      <w:r>
        <w:rPr>
          <w:rFonts w:ascii="Arial" w:hAnsi="Arial"/>
          <w:bCs/>
          <w:sz w:val="24"/>
          <w:szCs w:val="24"/>
        </w:rPr>
        <w:t>S</w:t>
      </w:r>
      <w:r w:rsidRPr="007723C7">
        <w:rPr>
          <w:rFonts w:ascii="Arial" w:hAnsi="Arial"/>
          <w:bCs/>
          <w:sz w:val="24"/>
          <w:szCs w:val="24"/>
        </w:rPr>
        <w:t xml:space="preserve">ubmission of the “Physician Completion Certificate” by the due date will earn a “Pass.”  Failure to submit the “Physician Completion Certificate” </w:t>
      </w:r>
      <w:r w:rsidR="004C0ED6">
        <w:rPr>
          <w:rFonts w:ascii="Arial" w:hAnsi="Arial"/>
          <w:bCs/>
          <w:sz w:val="24"/>
          <w:szCs w:val="24"/>
        </w:rPr>
        <w:t>at the beginning of Exam 1</w:t>
      </w:r>
      <w:r w:rsidRPr="007723C7">
        <w:rPr>
          <w:rFonts w:ascii="Arial" w:hAnsi="Arial"/>
          <w:bCs/>
          <w:sz w:val="24"/>
          <w:szCs w:val="24"/>
        </w:rPr>
        <w:t>will earn a “Fail.”</w:t>
      </w:r>
      <w:r>
        <w:rPr>
          <w:rFonts w:ascii="Arial" w:hAnsi="Arial"/>
          <w:bCs/>
          <w:sz w:val="24"/>
          <w:szCs w:val="24"/>
        </w:rPr>
        <w:t xml:space="preserve">  </w:t>
      </w:r>
    </w:p>
    <w:p w:rsidR="004C0ED6" w:rsidRDefault="004C0ED6" w:rsidP="00840BEC">
      <w:pPr>
        <w:ind w:left="1440" w:hanging="1440"/>
        <w:rPr>
          <w:rFonts w:ascii="Arial" w:hAnsi="Arial"/>
          <w:bCs/>
          <w:sz w:val="24"/>
          <w:szCs w:val="24"/>
        </w:rPr>
      </w:pPr>
    </w:p>
    <w:p w:rsidR="004C0ED6" w:rsidRDefault="00840BEC" w:rsidP="004C0ED6">
      <w:pPr>
        <w:ind w:left="1440" w:hanging="1440"/>
        <w:jc w:val="center"/>
        <w:rPr>
          <w:rFonts w:ascii="Arial" w:hAnsi="Arial"/>
          <w:b/>
          <w:bCs/>
          <w:sz w:val="24"/>
          <w:szCs w:val="24"/>
        </w:rPr>
      </w:pPr>
      <w:r w:rsidRPr="004C0ED6">
        <w:rPr>
          <w:rFonts w:ascii="Arial" w:hAnsi="Arial"/>
          <w:b/>
          <w:bCs/>
          <w:sz w:val="24"/>
          <w:szCs w:val="24"/>
        </w:rPr>
        <w:t xml:space="preserve">Failure to submit the certificate will result in </w:t>
      </w:r>
      <w:r w:rsidR="004C0ED6" w:rsidRPr="004C0ED6">
        <w:rPr>
          <w:rFonts w:ascii="Arial" w:hAnsi="Arial"/>
          <w:b/>
          <w:bCs/>
          <w:sz w:val="24"/>
          <w:szCs w:val="24"/>
        </w:rPr>
        <w:t xml:space="preserve">a 5 point reduction </w:t>
      </w:r>
      <w:r w:rsidR="00582505">
        <w:rPr>
          <w:rFonts w:ascii="Arial" w:hAnsi="Arial"/>
          <w:b/>
          <w:bCs/>
          <w:sz w:val="24"/>
          <w:szCs w:val="24"/>
        </w:rPr>
        <w:t>on</w:t>
      </w:r>
      <w:r w:rsidR="004C0ED6" w:rsidRPr="004C0ED6">
        <w:rPr>
          <w:rFonts w:ascii="Arial" w:hAnsi="Arial"/>
          <w:b/>
          <w:bCs/>
          <w:sz w:val="24"/>
          <w:szCs w:val="24"/>
        </w:rPr>
        <w:t xml:space="preserve"> Exam 1.</w:t>
      </w:r>
    </w:p>
    <w:p w:rsidR="004C0ED6" w:rsidRDefault="004C0ED6" w:rsidP="004C0ED6">
      <w:pPr>
        <w:ind w:left="1440" w:hanging="1440"/>
        <w:jc w:val="center"/>
        <w:rPr>
          <w:rFonts w:ascii="Arial" w:hAnsi="Arial"/>
          <w:b/>
          <w:bCs/>
          <w:sz w:val="24"/>
          <w:szCs w:val="24"/>
        </w:rPr>
      </w:pPr>
    </w:p>
    <w:p w:rsidR="004C0ED6" w:rsidRDefault="004C0ED6" w:rsidP="004C0ED6">
      <w:pPr>
        <w:ind w:left="1440" w:hanging="1440"/>
        <w:jc w:val="center"/>
        <w:rPr>
          <w:rFonts w:ascii="Arial" w:hAnsi="Arial"/>
          <w:b/>
          <w:bCs/>
          <w:sz w:val="24"/>
          <w:szCs w:val="24"/>
        </w:rPr>
      </w:pPr>
    </w:p>
    <w:p w:rsidR="0048431A" w:rsidRDefault="004C0ED6" w:rsidP="00582505">
      <w:pPr>
        <w:ind w:left="1440" w:hanging="1440"/>
        <w:rPr>
          <w:rFonts w:asciiTheme="minorHAnsi" w:hAnsiTheme="minorHAnsi"/>
          <w:sz w:val="24"/>
          <w:szCs w:val="24"/>
        </w:rPr>
      </w:pPr>
      <w:r>
        <w:rPr>
          <w:rFonts w:ascii="Arial" w:hAnsi="Arial"/>
          <w:bCs/>
          <w:sz w:val="16"/>
          <w:szCs w:val="16"/>
        </w:rPr>
        <w:t>Vp: 8/14</w:t>
      </w:r>
    </w:p>
    <w:p w:rsid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Pr="0048431A" w:rsidRDefault="0048431A" w:rsidP="0048431A">
      <w:pPr>
        <w:tabs>
          <w:tab w:val="left" w:pos="324"/>
          <w:tab w:val="left" w:pos="1584"/>
          <w:tab w:val="left" w:pos="2304"/>
          <w:tab w:val="left" w:pos="2880"/>
          <w:tab w:val="left" w:pos="4824"/>
          <w:tab w:val="left" w:pos="6624"/>
          <w:tab w:val="left" w:pos="7704"/>
          <w:tab w:val="left" w:pos="8694"/>
          <w:tab w:val="left" w:pos="10224"/>
        </w:tabs>
        <w:spacing w:line="360" w:lineRule="exact"/>
        <w:ind w:left="360"/>
        <w:rPr>
          <w:rFonts w:asciiTheme="minorHAnsi" w:hAnsiTheme="minorHAnsi"/>
          <w:sz w:val="24"/>
          <w:szCs w:val="24"/>
        </w:rPr>
      </w:pPr>
    </w:p>
    <w:p w:rsidR="0048431A" w:rsidRDefault="0048431A" w:rsidP="00BB15D8">
      <w:pPr>
        <w:rPr>
          <w:rFonts w:ascii="Times New Roman" w:hAnsi="Times New Roman"/>
          <w:b/>
          <w:sz w:val="16"/>
          <w:szCs w:val="16"/>
        </w:rPr>
      </w:pPr>
    </w:p>
    <w:sectPr w:rsidR="0048431A" w:rsidSect="006D1DA4">
      <w:headerReference w:type="even" r:id="rId79"/>
      <w:headerReference w:type="default" r:id="rId80"/>
      <w:footerReference w:type="even" r:id="rId81"/>
      <w:footerReference w:type="default" r:id="rId82"/>
      <w:headerReference w:type="first" r:id="rId83"/>
      <w:footerReference w:type="first" r:id="rId84"/>
      <w:pgSz w:w="12240" w:h="15840" w:code="1"/>
      <w:pgMar w:top="1008" w:right="1152" w:bottom="1008" w:left="1296"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AFC" w:rsidRDefault="004E6AFC">
      <w:r>
        <w:separator/>
      </w:r>
    </w:p>
  </w:endnote>
  <w:endnote w:type="continuationSeparator" w:id="0">
    <w:p w:rsidR="004E6AFC" w:rsidRDefault="004E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1C7" w:rsidRDefault="00AA41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728123"/>
      <w:docPartObj>
        <w:docPartGallery w:val="Page Numbers (Bottom of Page)"/>
        <w:docPartUnique/>
      </w:docPartObj>
    </w:sdtPr>
    <w:sdtEndPr>
      <w:rPr>
        <w:noProof/>
      </w:rPr>
    </w:sdtEndPr>
    <w:sdtContent>
      <w:p w:rsidR="00AA41C7" w:rsidRDefault="00AA41C7">
        <w:pPr>
          <w:pStyle w:val="Footer"/>
          <w:jc w:val="right"/>
        </w:pPr>
        <w:r>
          <w:fldChar w:fldCharType="begin"/>
        </w:r>
        <w:r>
          <w:instrText xml:space="preserve"> PAGE   \* MERGEFORMAT </w:instrText>
        </w:r>
        <w:r>
          <w:fldChar w:fldCharType="separate"/>
        </w:r>
        <w:r w:rsidR="00EB57F7">
          <w:rPr>
            <w:noProof/>
          </w:rPr>
          <w:t>21</w:t>
        </w:r>
        <w:r>
          <w:rPr>
            <w:noProof/>
          </w:rPr>
          <w:fldChar w:fldCharType="end"/>
        </w:r>
      </w:p>
    </w:sdtContent>
  </w:sdt>
  <w:p w:rsidR="00AA41C7" w:rsidRPr="00EB2297" w:rsidRDefault="00AA41C7">
    <w:pPr>
      <w:pStyle w:val="Footer"/>
      <w:rPr>
        <w:rFonts w:ascii="Times New Roman" w:hAnsi="Times New Roman"/>
      </w:rPr>
    </w:pPr>
    <w:r>
      <w:rPr>
        <w:rFonts w:ascii="Times New Roman" w:hAnsi="Times New Roman"/>
      </w:rPr>
      <w:t>Fall 2014</w:t>
    </w:r>
    <w:r w:rsidRPr="00EB2297">
      <w:rPr>
        <w:rFonts w:ascii="Times New Roman" w:hAnsi="Times New Roman"/>
      </w:rPr>
      <w:t xml:space="preserve"> </w:t>
    </w:r>
    <w:r>
      <w:rPr>
        <w:rFonts w:ascii="Times New Roman" w:hAnsi="Times New Roman"/>
      </w:rPr>
      <w:t>Course Syllabi Template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1C7" w:rsidRDefault="00AA4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AFC" w:rsidRDefault="004E6AFC">
      <w:r>
        <w:separator/>
      </w:r>
    </w:p>
  </w:footnote>
  <w:footnote w:type="continuationSeparator" w:id="0">
    <w:p w:rsidR="004E6AFC" w:rsidRDefault="004E6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1C7" w:rsidRDefault="00AA41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353707" o:spid="_x0000_s2050" type="#_x0000_t136" style="position:absolute;margin-left:0;margin-top:0;width:431.45pt;height:258.85pt;rotation:315;z-index:-251654144;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1C7" w:rsidRDefault="00AA41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1C7" w:rsidRDefault="00AA41C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353706" o:spid="_x0000_s2049" type="#_x0000_t136" style="position:absolute;margin-left:0;margin-top:0;width:431.45pt;height:258.85pt;rotation:315;z-index:-251656192;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089"/>
    <w:multiLevelType w:val="hybridMultilevel"/>
    <w:tmpl w:val="498833F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F0A00CE"/>
    <w:multiLevelType w:val="hybridMultilevel"/>
    <w:tmpl w:val="13EECE8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2F12DAF"/>
    <w:multiLevelType w:val="hybridMultilevel"/>
    <w:tmpl w:val="A50C36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290C769E"/>
    <w:multiLevelType w:val="hybridMultilevel"/>
    <w:tmpl w:val="3F9A58D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A327E0A"/>
    <w:multiLevelType w:val="multilevel"/>
    <w:tmpl w:val="852200C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5236F0"/>
    <w:multiLevelType w:val="hybridMultilevel"/>
    <w:tmpl w:val="A2DC577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F4F2385"/>
    <w:multiLevelType w:val="hybridMultilevel"/>
    <w:tmpl w:val="C8A03E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3611BE"/>
    <w:multiLevelType w:val="hybridMultilevel"/>
    <w:tmpl w:val="AFA27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EB1374"/>
    <w:multiLevelType w:val="hybridMultilevel"/>
    <w:tmpl w:val="0A1084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2A6D5E"/>
    <w:multiLevelType w:val="hybridMultilevel"/>
    <w:tmpl w:val="0E9605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6900E1"/>
    <w:multiLevelType w:val="hybridMultilevel"/>
    <w:tmpl w:val="A10A7BEC"/>
    <w:lvl w:ilvl="0" w:tplc="7F5A0088">
      <w:numFmt w:val="bullet"/>
      <w:lvlText w:val="•"/>
      <w:lvlJc w:val="left"/>
      <w:pPr>
        <w:ind w:left="2160" w:hanging="720"/>
      </w:pPr>
      <w:rPr>
        <w:rFonts w:ascii="Times New Roman" w:eastAsia="SimSu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9EA0B6E"/>
    <w:multiLevelType w:val="hybridMultilevel"/>
    <w:tmpl w:val="19ECE518"/>
    <w:lvl w:ilvl="0" w:tplc="8A38083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F7048A"/>
    <w:multiLevelType w:val="hybridMultilevel"/>
    <w:tmpl w:val="98103E72"/>
    <w:lvl w:ilvl="0" w:tplc="80BAE966">
      <w:numFmt w:val="bullet"/>
      <w:lvlText w:val=""/>
      <w:lvlJc w:val="left"/>
      <w:pPr>
        <w:ind w:left="1080" w:hanging="72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7537A2"/>
    <w:multiLevelType w:val="hybridMultilevel"/>
    <w:tmpl w:val="D21E72CC"/>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0802039"/>
    <w:multiLevelType w:val="hybridMultilevel"/>
    <w:tmpl w:val="A5B23B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16A414A"/>
    <w:multiLevelType w:val="hybridMultilevel"/>
    <w:tmpl w:val="CF0693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321E59"/>
    <w:multiLevelType w:val="hybridMultilevel"/>
    <w:tmpl w:val="9BCC62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C32A32"/>
    <w:multiLevelType w:val="hybridMultilevel"/>
    <w:tmpl w:val="0986D7E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8">
    <w:nsid w:val="562E6EDB"/>
    <w:multiLevelType w:val="hybridMultilevel"/>
    <w:tmpl w:val="1E4A66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09618A"/>
    <w:multiLevelType w:val="hybridMultilevel"/>
    <w:tmpl w:val="69BE1A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E842B7A"/>
    <w:multiLevelType w:val="hybridMultilevel"/>
    <w:tmpl w:val="FE3A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A061DD"/>
    <w:multiLevelType w:val="hybridMultilevel"/>
    <w:tmpl w:val="6FE4156A"/>
    <w:lvl w:ilvl="0" w:tplc="35DC86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607DE"/>
    <w:multiLevelType w:val="hybridMultilevel"/>
    <w:tmpl w:val="1D467D3C"/>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A7D0C4B"/>
    <w:multiLevelType w:val="hybridMultilevel"/>
    <w:tmpl w:val="82882D8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6B306D1A"/>
    <w:multiLevelType w:val="hybridMultilevel"/>
    <w:tmpl w:val="AE72C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5D55D3"/>
    <w:multiLevelType w:val="hybridMultilevel"/>
    <w:tmpl w:val="98A800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557279"/>
    <w:multiLevelType w:val="hybridMultilevel"/>
    <w:tmpl w:val="3338314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79A189E"/>
    <w:multiLevelType w:val="hybridMultilevel"/>
    <w:tmpl w:val="4F085D52"/>
    <w:lvl w:ilvl="0" w:tplc="35DC86D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11"/>
  </w:num>
  <w:num w:numId="4">
    <w:abstractNumId w:val="20"/>
  </w:num>
  <w:num w:numId="5">
    <w:abstractNumId w:val="14"/>
  </w:num>
  <w:num w:numId="6">
    <w:abstractNumId w:val="10"/>
  </w:num>
  <w:num w:numId="7">
    <w:abstractNumId w:val="19"/>
  </w:num>
  <w:num w:numId="8">
    <w:abstractNumId w:val="8"/>
  </w:num>
  <w:num w:numId="9">
    <w:abstractNumId w:val="12"/>
  </w:num>
  <w:num w:numId="10">
    <w:abstractNumId w:val="0"/>
  </w:num>
  <w:num w:numId="11">
    <w:abstractNumId w:val="3"/>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6"/>
  </w:num>
  <w:num w:numId="16">
    <w:abstractNumId w:val="24"/>
  </w:num>
  <w:num w:numId="17">
    <w:abstractNumId w:val="2"/>
  </w:num>
  <w:num w:numId="18">
    <w:abstractNumId w:val="18"/>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7"/>
  </w:num>
  <w:num w:numId="23">
    <w:abstractNumId w:val="25"/>
  </w:num>
  <w:num w:numId="24">
    <w:abstractNumId w:val="6"/>
  </w:num>
  <w:num w:numId="25">
    <w:abstractNumId w:val="9"/>
  </w:num>
  <w:num w:numId="26">
    <w:abstractNumId w:val="17"/>
  </w:num>
  <w:num w:numId="27">
    <w:abstractNumId w:val="13"/>
  </w:num>
  <w:num w:numId="28">
    <w:abstractNumId w:val="2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0E8"/>
    <w:rsid w:val="000071FD"/>
    <w:rsid w:val="0002450B"/>
    <w:rsid w:val="00033836"/>
    <w:rsid w:val="00054421"/>
    <w:rsid w:val="00081900"/>
    <w:rsid w:val="000A6261"/>
    <w:rsid w:val="000B4AD7"/>
    <w:rsid w:val="000C456E"/>
    <w:rsid w:val="000C5D1A"/>
    <w:rsid w:val="00103434"/>
    <w:rsid w:val="001441CE"/>
    <w:rsid w:val="001445B0"/>
    <w:rsid w:val="00146FD1"/>
    <w:rsid w:val="00147111"/>
    <w:rsid w:val="001A09C3"/>
    <w:rsid w:val="001A3839"/>
    <w:rsid w:val="001B4E03"/>
    <w:rsid w:val="001C0A81"/>
    <w:rsid w:val="00230145"/>
    <w:rsid w:val="002625D4"/>
    <w:rsid w:val="002647BE"/>
    <w:rsid w:val="00275659"/>
    <w:rsid w:val="00287411"/>
    <w:rsid w:val="002923EC"/>
    <w:rsid w:val="00295A56"/>
    <w:rsid w:val="002A77CC"/>
    <w:rsid w:val="002C4A58"/>
    <w:rsid w:val="002D4ECF"/>
    <w:rsid w:val="00315712"/>
    <w:rsid w:val="00350BC8"/>
    <w:rsid w:val="00351DD1"/>
    <w:rsid w:val="0036041E"/>
    <w:rsid w:val="003779C7"/>
    <w:rsid w:val="00380DC8"/>
    <w:rsid w:val="00384AC7"/>
    <w:rsid w:val="00384D00"/>
    <w:rsid w:val="003852E8"/>
    <w:rsid w:val="003B231C"/>
    <w:rsid w:val="004000E9"/>
    <w:rsid w:val="004246F2"/>
    <w:rsid w:val="00434BEC"/>
    <w:rsid w:val="00441A6B"/>
    <w:rsid w:val="0048431A"/>
    <w:rsid w:val="004A1FCA"/>
    <w:rsid w:val="004B3BFC"/>
    <w:rsid w:val="004C0ED6"/>
    <w:rsid w:val="004E6AFC"/>
    <w:rsid w:val="00511E8C"/>
    <w:rsid w:val="00530D57"/>
    <w:rsid w:val="0054461F"/>
    <w:rsid w:val="005508D3"/>
    <w:rsid w:val="00575803"/>
    <w:rsid w:val="00582505"/>
    <w:rsid w:val="0058509C"/>
    <w:rsid w:val="005954F8"/>
    <w:rsid w:val="005A0088"/>
    <w:rsid w:val="005B4E4F"/>
    <w:rsid w:val="005C4F44"/>
    <w:rsid w:val="005D6CEE"/>
    <w:rsid w:val="00621982"/>
    <w:rsid w:val="00621A71"/>
    <w:rsid w:val="00621F7C"/>
    <w:rsid w:val="006519F2"/>
    <w:rsid w:val="00682B1E"/>
    <w:rsid w:val="00690EE6"/>
    <w:rsid w:val="006C38E4"/>
    <w:rsid w:val="006D0BF6"/>
    <w:rsid w:val="006D1DA4"/>
    <w:rsid w:val="006D428E"/>
    <w:rsid w:val="006E098D"/>
    <w:rsid w:val="006E497B"/>
    <w:rsid w:val="006F2F49"/>
    <w:rsid w:val="007475B5"/>
    <w:rsid w:val="00750860"/>
    <w:rsid w:val="0076556A"/>
    <w:rsid w:val="007A3CA1"/>
    <w:rsid w:val="007A4F6C"/>
    <w:rsid w:val="007B0652"/>
    <w:rsid w:val="007C1B40"/>
    <w:rsid w:val="007C2EDD"/>
    <w:rsid w:val="007C44DB"/>
    <w:rsid w:val="007D241A"/>
    <w:rsid w:val="00840BEC"/>
    <w:rsid w:val="00866C4F"/>
    <w:rsid w:val="00876463"/>
    <w:rsid w:val="00883068"/>
    <w:rsid w:val="00895C76"/>
    <w:rsid w:val="008A5014"/>
    <w:rsid w:val="008B01AA"/>
    <w:rsid w:val="008B5DFB"/>
    <w:rsid w:val="008B5F47"/>
    <w:rsid w:val="008C2978"/>
    <w:rsid w:val="008C542B"/>
    <w:rsid w:val="008C6F39"/>
    <w:rsid w:val="008E44A4"/>
    <w:rsid w:val="00911D9C"/>
    <w:rsid w:val="009222DD"/>
    <w:rsid w:val="00933D35"/>
    <w:rsid w:val="00934700"/>
    <w:rsid w:val="009528B7"/>
    <w:rsid w:val="00983CAD"/>
    <w:rsid w:val="009A7453"/>
    <w:rsid w:val="009B3961"/>
    <w:rsid w:val="009C1F54"/>
    <w:rsid w:val="00A00DF3"/>
    <w:rsid w:val="00A11F5E"/>
    <w:rsid w:val="00A13A1E"/>
    <w:rsid w:val="00A31CBC"/>
    <w:rsid w:val="00A86BD8"/>
    <w:rsid w:val="00AA41C7"/>
    <w:rsid w:val="00AB6E24"/>
    <w:rsid w:val="00AC61AF"/>
    <w:rsid w:val="00AF0F9C"/>
    <w:rsid w:val="00AF5F75"/>
    <w:rsid w:val="00B26EC8"/>
    <w:rsid w:val="00B26F94"/>
    <w:rsid w:val="00B3473E"/>
    <w:rsid w:val="00B37BB1"/>
    <w:rsid w:val="00B41E84"/>
    <w:rsid w:val="00B84030"/>
    <w:rsid w:val="00B85437"/>
    <w:rsid w:val="00BA72C0"/>
    <w:rsid w:val="00BB044A"/>
    <w:rsid w:val="00BB15D8"/>
    <w:rsid w:val="00BB455C"/>
    <w:rsid w:val="00BD2F40"/>
    <w:rsid w:val="00C05B43"/>
    <w:rsid w:val="00C14ABA"/>
    <w:rsid w:val="00C30609"/>
    <w:rsid w:val="00C3325F"/>
    <w:rsid w:val="00C51738"/>
    <w:rsid w:val="00C562C9"/>
    <w:rsid w:val="00C90560"/>
    <w:rsid w:val="00CA1FC7"/>
    <w:rsid w:val="00CC474C"/>
    <w:rsid w:val="00D2248F"/>
    <w:rsid w:val="00D43F1B"/>
    <w:rsid w:val="00D5419E"/>
    <w:rsid w:val="00D779AC"/>
    <w:rsid w:val="00D80805"/>
    <w:rsid w:val="00D80BB1"/>
    <w:rsid w:val="00D924C9"/>
    <w:rsid w:val="00DB3702"/>
    <w:rsid w:val="00DE0C3B"/>
    <w:rsid w:val="00DE5740"/>
    <w:rsid w:val="00E65A84"/>
    <w:rsid w:val="00E76FF7"/>
    <w:rsid w:val="00E93A32"/>
    <w:rsid w:val="00EB2297"/>
    <w:rsid w:val="00EB57F7"/>
    <w:rsid w:val="00EC189E"/>
    <w:rsid w:val="00ED18A0"/>
    <w:rsid w:val="00ED60E8"/>
    <w:rsid w:val="00EE4F86"/>
    <w:rsid w:val="00F4623F"/>
    <w:rsid w:val="00F62457"/>
    <w:rsid w:val="00FA42A9"/>
    <w:rsid w:val="00FC024B"/>
    <w:rsid w:val="00FD706E"/>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5D6C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4843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link w:val="ListParagraphChar"/>
    <w:uiPriority w:val="34"/>
    <w:qFormat/>
    <w:rsid w:val="00750860"/>
    <w:pPr>
      <w:ind w:left="720"/>
      <w:contextualSpacing/>
    </w:pPr>
  </w:style>
  <w:style w:type="character" w:customStyle="1" w:styleId="guideurl">
    <w:name w:val="guideurl"/>
    <w:basedOn w:val="DefaultParagraphFont"/>
    <w:rsid w:val="000071FD"/>
  </w:style>
  <w:style w:type="character" w:customStyle="1" w:styleId="Heading1Char">
    <w:name w:val="Heading 1 Char"/>
    <w:basedOn w:val="DefaultParagraphFont"/>
    <w:link w:val="Heading1"/>
    <w:uiPriority w:val="9"/>
    <w:rsid w:val="005D6CEE"/>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295A56"/>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4A1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8431A"/>
    <w:rPr>
      <w:rFonts w:asciiTheme="majorHAnsi" w:eastAsiaTheme="majorEastAsia" w:hAnsiTheme="majorHAnsi" w:cstheme="majorBidi"/>
      <w:i/>
      <w:iCs/>
      <w:color w:val="243F60" w:themeColor="accent1" w:themeShade="7F"/>
      <w:sz w:val="22"/>
      <w:lang w:eastAsia="zh-CN"/>
    </w:rPr>
  </w:style>
  <w:style w:type="table" w:customStyle="1" w:styleId="TableGrid1">
    <w:name w:val="Table Grid1"/>
    <w:basedOn w:val="TableNormal"/>
    <w:next w:val="TableGrid"/>
    <w:uiPriority w:val="59"/>
    <w:rsid w:val="00840BEC"/>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40BEC"/>
    <w:rPr>
      <w:rFonts w:ascii="Calibri" w:eastAsia="SimSun" w:hAnsi="Calibri"/>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E8"/>
    <w:pPr>
      <w:spacing w:after="0" w:line="240" w:lineRule="auto"/>
    </w:pPr>
    <w:rPr>
      <w:rFonts w:ascii="Calibri" w:eastAsia="SimSun" w:hAnsi="Calibri"/>
      <w:sz w:val="22"/>
      <w:lang w:eastAsia="zh-CN"/>
    </w:rPr>
  </w:style>
  <w:style w:type="paragraph" w:styleId="Heading1">
    <w:name w:val="heading 1"/>
    <w:basedOn w:val="Normal"/>
    <w:next w:val="Normal"/>
    <w:link w:val="Heading1Char"/>
    <w:uiPriority w:val="9"/>
    <w:qFormat/>
    <w:rsid w:val="005D6C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48431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0E8"/>
    <w:rPr>
      <w:color w:val="0000FF"/>
      <w:u w:val="single"/>
    </w:rPr>
  </w:style>
  <w:style w:type="paragraph" w:styleId="NormalWeb">
    <w:name w:val="Normal (Web)"/>
    <w:basedOn w:val="Normal"/>
    <w:unhideWhenUsed/>
    <w:rsid w:val="00ED60E8"/>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qFormat/>
    <w:rsid w:val="00ED60E8"/>
    <w:rPr>
      <w:b/>
      <w:bCs/>
    </w:rPr>
  </w:style>
  <w:style w:type="paragraph" w:customStyle="1" w:styleId="Default">
    <w:name w:val="Default"/>
    <w:rsid w:val="000C5D1A"/>
    <w:pPr>
      <w:autoSpaceDE w:val="0"/>
      <w:autoSpaceDN w:val="0"/>
      <w:adjustRightInd w:val="0"/>
      <w:spacing w:after="0" w:line="240" w:lineRule="auto"/>
    </w:pPr>
    <w:rPr>
      <w:rFonts w:ascii="Arial" w:eastAsia="Times New Roman" w:hAnsi="Arial" w:cs="Arial"/>
      <w:color w:val="000000"/>
      <w:szCs w:val="24"/>
    </w:rPr>
  </w:style>
  <w:style w:type="paragraph" w:styleId="Header">
    <w:name w:val="header"/>
    <w:basedOn w:val="Normal"/>
    <w:link w:val="HeaderChar"/>
    <w:rsid w:val="00A11F5E"/>
    <w:pPr>
      <w:tabs>
        <w:tab w:val="center" w:pos="4320"/>
        <w:tab w:val="right" w:pos="8640"/>
      </w:tabs>
    </w:pPr>
    <w:rPr>
      <w:rFonts w:ascii="Times New Roman" w:eastAsia="Times New Roman" w:hAnsi="Times New Roman"/>
      <w:sz w:val="24"/>
      <w:szCs w:val="24"/>
      <w:lang w:eastAsia="en-US"/>
    </w:rPr>
  </w:style>
  <w:style w:type="character" w:customStyle="1" w:styleId="HeaderChar">
    <w:name w:val="Header Char"/>
    <w:basedOn w:val="DefaultParagraphFont"/>
    <w:link w:val="Header"/>
    <w:rsid w:val="00A11F5E"/>
    <w:rPr>
      <w:rFonts w:eastAsia="Times New Roman"/>
      <w:szCs w:val="24"/>
    </w:rPr>
  </w:style>
  <w:style w:type="paragraph" w:styleId="BalloonText">
    <w:name w:val="Balloon Text"/>
    <w:basedOn w:val="Normal"/>
    <w:link w:val="BalloonTextChar"/>
    <w:uiPriority w:val="99"/>
    <w:semiHidden/>
    <w:unhideWhenUsed/>
    <w:rsid w:val="00DB3702"/>
    <w:rPr>
      <w:rFonts w:ascii="Tahoma" w:hAnsi="Tahoma" w:cs="Tahoma"/>
      <w:sz w:val="16"/>
      <w:szCs w:val="16"/>
    </w:rPr>
  </w:style>
  <w:style w:type="character" w:customStyle="1" w:styleId="BalloonTextChar">
    <w:name w:val="Balloon Text Char"/>
    <w:basedOn w:val="DefaultParagraphFont"/>
    <w:link w:val="BalloonText"/>
    <w:uiPriority w:val="99"/>
    <w:semiHidden/>
    <w:rsid w:val="00DB3702"/>
    <w:rPr>
      <w:rFonts w:ascii="Tahoma" w:eastAsia="SimSun" w:hAnsi="Tahoma" w:cs="Tahoma"/>
      <w:sz w:val="16"/>
      <w:szCs w:val="16"/>
      <w:lang w:eastAsia="zh-CN"/>
    </w:rPr>
  </w:style>
  <w:style w:type="paragraph" w:styleId="Footer">
    <w:name w:val="footer"/>
    <w:basedOn w:val="Normal"/>
    <w:link w:val="FooterChar"/>
    <w:uiPriority w:val="99"/>
    <w:unhideWhenUsed/>
    <w:rsid w:val="006D1DA4"/>
    <w:pPr>
      <w:tabs>
        <w:tab w:val="center" w:pos="4680"/>
        <w:tab w:val="right" w:pos="9360"/>
      </w:tabs>
    </w:pPr>
  </w:style>
  <w:style w:type="character" w:customStyle="1" w:styleId="FooterChar">
    <w:name w:val="Footer Char"/>
    <w:basedOn w:val="DefaultParagraphFont"/>
    <w:link w:val="Footer"/>
    <w:uiPriority w:val="99"/>
    <w:rsid w:val="006D1DA4"/>
    <w:rPr>
      <w:rFonts w:ascii="Calibri" w:eastAsia="SimSun" w:hAnsi="Calibri"/>
      <w:sz w:val="22"/>
      <w:lang w:eastAsia="zh-CN"/>
    </w:rPr>
  </w:style>
  <w:style w:type="character" w:styleId="FollowedHyperlink">
    <w:name w:val="FollowedHyperlink"/>
    <w:basedOn w:val="DefaultParagraphFont"/>
    <w:uiPriority w:val="99"/>
    <w:semiHidden/>
    <w:unhideWhenUsed/>
    <w:rsid w:val="00933D35"/>
    <w:rPr>
      <w:color w:val="800080" w:themeColor="followedHyperlink"/>
      <w:u w:val="single"/>
    </w:rPr>
  </w:style>
  <w:style w:type="paragraph" w:styleId="ListParagraph">
    <w:name w:val="List Paragraph"/>
    <w:basedOn w:val="Normal"/>
    <w:link w:val="ListParagraphChar"/>
    <w:uiPriority w:val="34"/>
    <w:qFormat/>
    <w:rsid w:val="00750860"/>
    <w:pPr>
      <w:ind w:left="720"/>
      <w:contextualSpacing/>
    </w:pPr>
  </w:style>
  <w:style w:type="character" w:customStyle="1" w:styleId="guideurl">
    <w:name w:val="guideurl"/>
    <w:basedOn w:val="DefaultParagraphFont"/>
    <w:rsid w:val="000071FD"/>
  </w:style>
  <w:style w:type="character" w:customStyle="1" w:styleId="Heading1Char">
    <w:name w:val="Heading 1 Char"/>
    <w:basedOn w:val="DefaultParagraphFont"/>
    <w:link w:val="Heading1"/>
    <w:uiPriority w:val="9"/>
    <w:rsid w:val="005D6CEE"/>
    <w:rPr>
      <w:rFonts w:asciiTheme="majorHAnsi" w:eastAsiaTheme="majorEastAsia" w:hAnsiTheme="majorHAnsi" w:cstheme="majorBidi"/>
      <w:b/>
      <w:bCs/>
      <w:color w:val="365F91" w:themeColor="accent1" w:themeShade="BF"/>
      <w:sz w:val="28"/>
      <w:szCs w:val="28"/>
      <w:lang w:eastAsia="zh-CN"/>
    </w:rPr>
  </w:style>
  <w:style w:type="paragraph" w:customStyle="1" w:styleId="maincontentstyle">
    <w:name w:val="maincontentstyle"/>
    <w:basedOn w:val="Normal"/>
    <w:rsid w:val="00295A56"/>
    <w:pPr>
      <w:spacing w:before="100" w:beforeAutospacing="1" w:after="100" w:afterAutospacing="1"/>
    </w:pPr>
    <w:rPr>
      <w:rFonts w:ascii="Times New Roman" w:eastAsia="Times New Roman" w:hAnsi="Times New Roman"/>
      <w:sz w:val="24"/>
      <w:szCs w:val="24"/>
      <w:lang w:eastAsia="en-US"/>
    </w:rPr>
  </w:style>
  <w:style w:type="table" w:styleId="TableGrid">
    <w:name w:val="Table Grid"/>
    <w:basedOn w:val="TableNormal"/>
    <w:uiPriority w:val="59"/>
    <w:rsid w:val="004A1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8431A"/>
    <w:rPr>
      <w:rFonts w:asciiTheme="majorHAnsi" w:eastAsiaTheme="majorEastAsia" w:hAnsiTheme="majorHAnsi" w:cstheme="majorBidi"/>
      <w:i/>
      <w:iCs/>
      <w:color w:val="243F60" w:themeColor="accent1" w:themeShade="7F"/>
      <w:sz w:val="22"/>
      <w:lang w:eastAsia="zh-CN"/>
    </w:rPr>
  </w:style>
  <w:style w:type="table" w:customStyle="1" w:styleId="TableGrid1">
    <w:name w:val="Table Grid1"/>
    <w:basedOn w:val="TableNormal"/>
    <w:next w:val="TableGrid"/>
    <w:uiPriority w:val="59"/>
    <w:rsid w:val="00840BEC"/>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40BEC"/>
    <w:rPr>
      <w:rFonts w:ascii="Calibri" w:eastAsia="SimSun" w:hAnsi="Calibri"/>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66158">
      <w:bodyDiv w:val="1"/>
      <w:marLeft w:val="0"/>
      <w:marRight w:val="0"/>
      <w:marTop w:val="0"/>
      <w:marBottom w:val="0"/>
      <w:divBdr>
        <w:top w:val="none" w:sz="0" w:space="0" w:color="auto"/>
        <w:left w:val="none" w:sz="0" w:space="0" w:color="auto"/>
        <w:bottom w:val="none" w:sz="0" w:space="0" w:color="auto"/>
        <w:right w:val="none" w:sz="0" w:space="0" w:color="auto"/>
      </w:divBdr>
    </w:div>
    <w:div w:id="1500273553">
      <w:bodyDiv w:val="1"/>
      <w:marLeft w:val="0"/>
      <w:marRight w:val="0"/>
      <w:marTop w:val="0"/>
      <w:marBottom w:val="0"/>
      <w:divBdr>
        <w:top w:val="none" w:sz="0" w:space="0" w:color="auto"/>
        <w:left w:val="none" w:sz="0" w:space="0" w:color="auto"/>
        <w:bottom w:val="none" w:sz="0" w:space="0" w:color="auto"/>
        <w:right w:val="none" w:sz="0" w:space="0" w:color="auto"/>
      </w:divBdr>
    </w:div>
    <w:div w:id="171947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guides.uta.edu/nursing" TargetMode="External"/><Relationship Id="rId21" Type="http://schemas.openxmlformats.org/officeDocument/2006/relationships/hyperlink" Target="http://www.uta.edu/resources" TargetMode="External"/><Relationship Id="rId42" Type="http://schemas.openxmlformats.org/officeDocument/2006/relationships/hyperlink" Target="http://www.uta.edu/nursing/msn/msn-students" TargetMode="External"/><Relationship Id="rId47" Type="http://schemas.openxmlformats.org/officeDocument/2006/relationships/hyperlink" Target="mailto:Arbeau@uta.edu" TargetMode="External"/><Relationship Id="rId63" Type="http://schemas.openxmlformats.org/officeDocument/2006/relationships/hyperlink" Target="http://www.rad.washington.edu" TargetMode="External"/><Relationship Id="rId68" Type="http://schemas.openxmlformats.org/officeDocument/2006/relationships/hyperlink" Target="http://bubbasoft.org/radiologic-anatomy" TargetMode="External"/><Relationship Id="rId84" Type="http://schemas.openxmlformats.org/officeDocument/2006/relationships/footer" Target="footer3.xml"/><Relationship Id="rId16" Type="http://schemas.openxmlformats.org/officeDocument/2006/relationships/hyperlink" Target="http://www.uta.edu/uta/acadcal.php?session=20146" TargetMode="External"/><Relationship Id="rId11" Type="http://schemas.openxmlformats.org/officeDocument/2006/relationships/hyperlink" Target="https://www.uta.edu/mentis/profile/?7458" TargetMode="External"/><Relationship Id="rId32" Type="http://schemas.openxmlformats.org/officeDocument/2006/relationships/hyperlink" Target="http://discover.uta.edu/" TargetMode="External"/><Relationship Id="rId37" Type="http://schemas.openxmlformats.org/officeDocument/2006/relationships/hyperlink" Target="http://www.uta.edu/library/services/distance.php" TargetMode="External"/><Relationship Id="rId53" Type="http://schemas.openxmlformats.org/officeDocument/2006/relationships/hyperlink" Target="mailto:tnspivey@uta.edu" TargetMode="External"/><Relationship Id="rId58" Type="http://schemas.openxmlformats.org/officeDocument/2006/relationships/hyperlink" Target="http://www.urmc.rochester.edu/smd/rad/" TargetMode="External"/><Relationship Id="rId74" Type="http://schemas.openxmlformats.org/officeDocument/2006/relationships/image" Target="media/image1.png"/><Relationship Id="rId79"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hyperlink" Target="http://library.uta.edu/plagiarism/index.html" TargetMode="External"/><Relationship Id="rId14" Type="http://schemas.openxmlformats.org/officeDocument/2006/relationships/hyperlink" Target="mailto:sdarr@uta.edu" TargetMode="External"/><Relationship Id="rId22" Type="http://schemas.openxmlformats.org/officeDocument/2006/relationships/hyperlink" Target="http://www.uta.edu/oit/cs/email/mavmail.php" TargetMode="External"/><Relationship Id="rId27" Type="http://schemas.openxmlformats.org/officeDocument/2006/relationships/hyperlink" Target="http://www.uta.edu/library" TargetMode="External"/><Relationship Id="rId30" Type="http://schemas.openxmlformats.org/officeDocument/2006/relationships/hyperlink" Target="http://www.uta.edu/library/databases/index.php" TargetMode="External"/><Relationship Id="rId35" Type="http://schemas.openxmlformats.org/officeDocument/2006/relationships/hyperlink" Target="http://libguides.uta.edu/offcampus" TargetMode="External"/><Relationship Id="rId43" Type="http://schemas.openxmlformats.org/officeDocument/2006/relationships/hyperlink" Target="http://www.uta.edu/nursing/student-resources/scholarship" TargetMode="External"/><Relationship Id="rId48" Type="http://schemas.openxmlformats.org/officeDocument/2006/relationships/hyperlink" Target="mailto:npclinicalclearance@uta.edu" TargetMode="External"/><Relationship Id="rId56" Type="http://schemas.openxmlformats.org/officeDocument/2006/relationships/hyperlink" Target="http://eradiology.bidmc.harvard.edu/" TargetMode="External"/><Relationship Id="rId64" Type="http://schemas.openxmlformats.org/officeDocument/2006/relationships/hyperlink" Target="http://www.xmarks.com/site/sprojects.mmip.mcgill.ca/radiology/" TargetMode="External"/><Relationship Id="rId69" Type="http://schemas.openxmlformats.org/officeDocument/2006/relationships/hyperlink" Target="http://www.sonosite.com/education" TargetMode="External"/><Relationship Id="rId77" Type="http://schemas.openxmlformats.org/officeDocument/2006/relationships/hyperlink" Target="mailto:vpatrick@uta.edu" TargetMode="External"/><Relationship Id="rId8" Type="http://schemas.openxmlformats.org/officeDocument/2006/relationships/endnotes" Target="endnotes.xml"/><Relationship Id="rId51" Type="http://schemas.openxmlformats.org/officeDocument/2006/relationships/hyperlink" Target="mailto:npclinicalclearance@uta.edu" TargetMode="External"/><Relationship Id="rId72" Type="http://schemas.openxmlformats.org/officeDocument/2006/relationships/hyperlink" Target="http://www.med-ed.virginia.edu/courses/rad"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muniversity.com" TargetMode="External"/><Relationship Id="rId17" Type="http://schemas.openxmlformats.org/officeDocument/2006/relationships/hyperlink" Target="http://www.uta.edu/disability" TargetMode="External"/><Relationship Id="rId25" Type="http://schemas.openxmlformats.org/officeDocument/2006/relationships/hyperlink" Target="mailto:peace@uta.edu" TargetMode="External"/><Relationship Id="rId33" Type="http://schemas.openxmlformats.org/officeDocument/2006/relationships/hyperlink" Target="http://liblink.uta.edu/UTAlink/az" TargetMode="External"/><Relationship Id="rId38" Type="http://schemas.openxmlformats.org/officeDocument/2006/relationships/hyperlink" Target="http://www.bon.state.tx.us" TargetMode="External"/><Relationship Id="rId46" Type="http://schemas.openxmlformats.org/officeDocument/2006/relationships/hyperlink" Target="mailto:sdecker@uta.edu" TargetMode="External"/><Relationship Id="rId59" Type="http://schemas.openxmlformats.org/officeDocument/2006/relationships/hyperlink" Target="http://www.rad.washington.edu/" TargetMode="External"/><Relationship Id="rId67" Type="http://schemas.openxmlformats.org/officeDocument/2006/relationships/hyperlink" Target="http://www.radiologytutorials.com/" TargetMode="External"/><Relationship Id="rId20" Type="http://schemas.openxmlformats.org/officeDocument/2006/relationships/hyperlink" Target="mailto:resources@uta.edu" TargetMode="External"/><Relationship Id="rId41" Type="http://schemas.openxmlformats.org/officeDocument/2006/relationships/hyperlink" Target="http://www.uta.edu/nursing/msn/msn-students" TargetMode="External"/><Relationship Id="rId54" Type="http://schemas.openxmlformats.org/officeDocument/2006/relationships/hyperlink" Target="mailto:npadmasst@exchange.uta.edu" TargetMode="External"/><Relationship Id="rId62" Type="http://schemas.openxmlformats.org/officeDocument/2006/relationships/hyperlink" Target="http://www.omed.pitt.edu" TargetMode="External"/><Relationship Id="rId70" Type="http://schemas.openxmlformats.org/officeDocument/2006/relationships/hyperlink" Target="http://www.emuniversity.com" TargetMode="External"/><Relationship Id="rId75" Type="http://schemas.openxmlformats.org/officeDocument/2006/relationships/image" Target="media/image2.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eb.uta.edu/aao/fao/" TargetMode="External"/><Relationship Id="rId23" Type="http://schemas.openxmlformats.org/officeDocument/2006/relationships/hyperlink" Target="mailto:helpdesk@uta.edu" TargetMode="External"/><Relationship Id="rId28" Type="http://schemas.openxmlformats.org/officeDocument/2006/relationships/hyperlink" Target="http://libguides.uta.edu" TargetMode="External"/><Relationship Id="rId36" Type="http://schemas.openxmlformats.org/officeDocument/2006/relationships/hyperlink" Target="http://ask.uta.edu/" TargetMode="External"/><Relationship Id="rId49" Type="http://schemas.openxmlformats.org/officeDocument/2006/relationships/hyperlink" Target="mailto:lvwilson@uta.edu" TargetMode="External"/><Relationship Id="rId57" Type="http://schemas.openxmlformats.org/officeDocument/2006/relationships/hyperlink" Target="http://www.hawaii.edu/medicine/pediatrics/pemxray/v4c05.html" TargetMode="External"/><Relationship Id="rId10" Type="http://schemas.openxmlformats.org/officeDocument/2006/relationships/hyperlink" Target="mailto:moake@uta.edu" TargetMode="External"/><Relationship Id="rId31" Type="http://schemas.openxmlformats.org/officeDocument/2006/relationships/hyperlink" Target="http://pulse.uta.edu/vwebv/enterCourseReserve.do" TargetMode="External"/><Relationship Id="rId44" Type="http://schemas.openxmlformats.org/officeDocument/2006/relationships/hyperlink" Target="mailto:schira@uta.edu" TargetMode="External"/><Relationship Id="rId52" Type="http://schemas.openxmlformats.org/officeDocument/2006/relationships/hyperlink" Target="mailto:sdarr@uta.edu" TargetMode="External"/><Relationship Id="rId60" Type="http://schemas.openxmlformats.org/officeDocument/2006/relationships/hyperlink" Target="http://www.med-ed.virginia.edu/courses/rad/" TargetMode="External"/><Relationship Id="rId65" Type="http://schemas.openxmlformats.org/officeDocument/2006/relationships/hyperlink" Target="http://gentili.net" TargetMode="External"/><Relationship Id="rId73" Type="http://schemas.openxmlformats.org/officeDocument/2006/relationships/hyperlink" Target="mailto:duvall@uta.edu" TargetMode="External"/><Relationship Id="rId78" Type="http://schemas.openxmlformats.org/officeDocument/2006/relationships/hyperlink" Target="https://learn.emuniversity.com/course/category.php?id=36" TargetMode="External"/><Relationship Id="rId81" Type="http://schemas.openxmlformats.org/officeDocument/2006/relationships/footer" Target="footer1.xm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vpatrick@uta.edu" TargetMode="External"/><Relationship Id="rId13" Type="http://schemas.openxmlformats.org/officeDocument/2006/relationships/hyperlink" Target="http://catalog.uta.edu/academicregulations/grades/" TargetMode="External"/><Relationship Id="rId18" Type="http://schemas.openxmlformats.org/officeDocument/2006/relationships/hyperlink" Target="http://www.uta.edu/titleIX" TargetMode="External"/><Relationship Id="rId39" Type="http://schemas.openxmlformats.org/officeDocument/2006/relationships/hyperlink" Target="http://www.uta.edu/nursing/msn/msn-students" TargetMode="External"/><Relationship Id="rId34" Type="http://schemas.openxmlformats.org/officeDocument/2006/relationships/hyperlink" Target="http://www.uta.edu/library/help/tutorials.php" TargetMode="External"/><Relationship Id="rId50" Type="http://schemas.openxmlformats.org/officeDocument/2006/relationships/hyperlink" Target="mailto:khodges@uta.edu" TargetMode="External"/><Relationship Id="rId55" Type="http://schemas.openxmlformats.org/officeDocument/2006/relationships/hyperlink" Target="http://www.theMDsite.com" TargetMode="External"/><Relationship Id="rId76" Type="http://schemas.openxmlformats.org/officeDocument/2006/relationships/hyperlink" Target="mailto:moake@uta.edu" TargetMode="External"/><Relationship Id="rId7" Type="http://schemas.openxmlformats.org/officeDocument/2006/relationships/footnotes" Target="footnotes.xml"/><Relationship Id="rId71" Type="http://schemas.openxmlformats.org/officeDocument/2006/relationships/hyperlink" Target="http://www.medscape.com/viewprogram/7767" TargetMode="External"/><Relationship Id="rId2" Type="http://schemas.openxmlformats.org/officeDocument/2006/relationships/numbering" Target="numbering.xml"/><Relationship Id="rId29" Type="http://schemas.openxmlformats.org/officeDocument/2006/relationships/hyperlink" Target="http://www.uta.edu/library/help/subject-librarians.php" TargetMode="External"/><Relationship Id="rId24" Type="http://schemas.openxmlformats.org/officeDocument/2006/relationships/hyperlink" Target="http://www.uta.edu/sfs" TargetMode="External"/><Relationship Id="rId40" Type="http://schemas.openxmlformats.org/officeDocument/2006/relationships/hyperlink" Target="http://www.cdc.gov/" TargetMode="External"/><Relationship Id="rId45" Type="http://schemas.openxmlformats.org/officeDocument/2006/relationships/hyperlink" Target="mailto:olivier@uta.edu" TargetMode="External"/><Relationship Id="rId66" Type="http://schemas.openxmlformats.org/officeDocument/2006/relationships/hyperlink" Target="http://www.auntminnie.com/index.aspx?sec=def" TargetMode="External"/><Relationship Id="rId61" Type="http://schemas.openxmlformats.org/officeDocument/2006/relationships/hyperlink" Target="http://radiology.medicine.iu.edu" TargetMode="External"/><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11F72C-FC85-421F-BF15-B31A8434E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6574</Words>
  <Characters>37478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University of Texas at Arlington</Company>
  <LinksUpToDate>false</LinksUpToDate>
  <CharactersWithSpaces>43965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romark</dc:creator>
  <cp:lastModifiedBy>vpatrick</cp:lastModifiedBy>
  <cp:revision>6</cp:revision>
  <cp:lastPrinted>2014-07-25T16:42:00Z</cp:lastPrinted>
  <dcterms:created xsi:type="dcterms:W3CDTF">2014-08-11T22:22:00Z</dcterms:created>
  <dcterms:modified xsi:type="dcterms:W3CDTF">2014-08-11T22:43:00Z</dcterms:modified>
</cp:coreProperties>
</file>