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270BAB" w:rsidRDefault="007D7115" w:rsidP="007D7115">
      <w:pPr>
        <w:jc w:val="center"/>
        <w:rPr>
          <w:rFonts w:ascii="Times New Roman" w:hAnsi="Times New Roman" w:cs="Times New Roman"/>
          <w:b/>
        </w:rPr>
      </w:pPr>
      <w:bookmarkStart w:id="0" w:name="_GoBack"/>
      <w:bookmarkEnd w:id="0"/>
      <w:r w:rsidRPr="00270BAB">
        <w:rPr>
          <w:rFonts w:ascii="Times New Roman" w:hAnsi="Times New Roman" w:cs="Times New Roman"/>
          <w:b/>
        </w:rPr>
        <w:t>The University of Texas at Arlington</w:t>
      </w:r>
    </w:p>
    <w:p w:rsidR="007D7115" w:rsidRPr="00270BAB" w:rsidRDefault="007D7115" w:rsidP="007D7115">
      <w:pPr>
        <w:jc w:val="center"/>
        <w:rPr>
          <w:rFonts w:ascii="Times New Roman" w:hAnsi="Times New Roman" w:cs="Times New Roman"/>
          <w:b/>
        </w:rPr>
      </w:pPr>
      <w:r w:rsidRPr="00270BAB">
        <w:rPr>
          <w:rFonts w:ascii="Times New Roman" w:hAnsi="Times New Roman" w:cs="Times New Roman"/>
          <w:b/>
        </w:rPr>
        <w:t>College of Nursing</w:t>
      </w:r>
    </w:p>
    <w:p w:rsidR="007D7115" w:rsidRPr="00270BAB" w:rsidRDefault="00EF6D50" w:rsidP="007D7115">
      <w:pPr>
        <w:jc w:val="center"/>
        <w:rPr>
          <w:rFonts w:ascii="Times New Roman" w:hAnsi="Times New Roman" w:cs="Times New Roman"/>
          <w:b/>
        </w:rPr>
      </w:pPr>
      <w:r w:rsidRPr="006E5328">
        <w:rPr>
          <w:rFonts w:ascii="Times New Roman" w:hAnsi="Times New Roman" w:cs="Times New Roman"/>
          <w:b/>
        </w:rPr>
        <w:t>N5332</w:t>
      </w:r>
      <w:r w:rsidR="006E5328">
        <w:rPr>
          <w:rFonts w:ascii="Times New Roman" w:hAnsi="Times New Roman" w:cs="Times New Roman"/>
          <w:b/>
        </w:rPr>
        <w:t xml:space="preserve">/N5632 </w:t>
      </w:r>
      <w:r w:rsidRPr="006E5328">
        <w:rPr>
          <w:rFonts w:ascii="Times New Roman" w:hAnsi="Times New Roman" w:cs="Times New Roman"/>
          <w:b/>
          <w:bCs/>
        </w:rPr>
        <w:t>Pediatric</w:t>
      </w:r>
      <w:r w:rsidRPr="00EF6D50">
        <w:rPr>
          <w:rFonts w:ascii="Times New Roman" w:hAnsi="Times New Roman" w:cs="Times New Roman"/>
          <w:b/>
          <w:bCs/>
        </w:rPr>
        <w:t xml:space="preserve"> Acute Care Preceptorship</w:t>
      </w:r>
    </w:p>
    <w:p w:rsidR="007D7115" w:rsidRPr="00270BAB" w:rsidRDefault="00E30E68" w:rsidP="007D7115">
      <w:pPr>
        <w:jc w:val="center"/>
        <w:rPr>
          <w:rFonts w:ascii="Times New Roman" w:hAnsi="Times New Roman" w:cs="Times New Roman"/>
          <w:b/>
        </w:rPr>
      </w:pPr>
      <w:r>
        <w:rPr>
          <w:rFonts w:ascii="Times New Roman" w:hAnsi="Times New Roman" w:cs="Times New Roman"/>
          <w:b/>
        </w:rPr>
        <w:t>Fall</w:t>
      </w:r>
      <w:r w:rsidR="000D6CF8">
        <w:rPr>
          <w:rFonts w:ascii="Times New Roman" w:hAnsi="Times New Roman" w:cs="Times New Roman"/>
          <w:b/>
        </w:rPr>
        <w:t xml:space="preserve"> 2014</w:t>
      </w:r>
    </w:p>
    <w:p w:rsidR="007D7115" w:rsidRPr="00270BAB" w:rsidRDefault="007D7115" w:rsidP="007D7115">
      <w:pPr>
        <w:jc w:val="center"/>
        <w:rPr>
          <w:rFonts w:ascii="Times New Roman" w:hAnsi="Times New Roman" w:cs="Times New Roman"/>
          <w:b/>
        </w:rPr>
      </w:pPr>
    </w:p>
    <w:p w:rsidR="007D7115" w:rsidRPr="00270BAB" w:rsidRDefault="007D7115" w:rsidP="007D7115">
      <w:pPr>
        <w:rPr>
          <w:rFonts w:ascii="Times New Roman" w:hAnsi="Times New Roman" w:cs="Times New Roman"/>
          <w:b/>
        </w:rPr>
      </w:pPr>
      <w:r w:rsidRPr="00E8781A">
        <w:rPr>
          <w:rFonts w:ascii="Times New Roman" w:hAnsi="Times New Roman" w:cs="Times New Roman"/>
          <w:b/>
          <w:u w:val="single"/>
        </w:rPr>
        <w:t>Instructor(s)</w:t>
      </w:r>
      <w:r w:rsidRPr="00270BAB">
        <w:rPr>
          <w:rFonts w:ascii="Times New Roman" w:hAnsi="Times New Roman" w:cs="Times New Roman"/>
          <w:b/>
        </w:rPr>
        <w:t>:</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7D7115" w:rsidRPr="00270BAB" w:rsidTr="00EF6D50">
        <w:tc>
          <w:tcPr>
            <w:tcW w:w="5490" w:type="dxa"/>
          </w:tcPr>
          <w:p w:rsidR="000D6CF8" w:rsidRDefault="000D6CF8" w:rsidP="00EF6D50">
            <w:pPr>
              <w:rPr>
                <w:rFonts w:ascii="Times New Roman" w:hAnsi="Times New Roman" w:cs="Times New Roman"/>
                <w:b/>
                <w:bCs/>
                <w:sz w:val="24"/>
                <w:szCs w:val="24"/>
              </w:rPr>
            </w:pPr>
            <w:r>
              <w:rPr>
                <w:rFonts w:ascii="Times New Roman" w:hAnsi="Times New Roman" w:cs="Times New Roman"/>
                <w:b/>
                <w:bCs/>
                <w:sz w:val="24"/>
                <w:szCs w:val="24"/>
              </w:rPr>
              <w:t>Judy LeFlore</w:t>
            </w:r>
          </w:p>
          <w:p w:rsidR="000D6CF8" w:rsidRDefault="000D6CF8" w:rsidP="00EF6D50">
            <w:pPr>
              <w:rPr>
                <w:rFonts w:ascii="Times New Roman" w:hAnsi="Times New Roman" w:cs="Times New Roman"/>
                <w:b/>
                <w:bCs/>
                <w:sz w:val="24"/>
                <w:szCs w:val="24"/>
              </w:rPr>
            </w:pPr>
          </w:p>
          <w:p w:rsidR="00EF6D50" w:rsidRPr="00EF6D50" w:rsidRDefault="00EF6D50" w:rsidP="00EF6D50">
            <w:pPr>
              <w:rPr>
                <w:rFonts w:ascii="Times New Roman" w:hAnsi="Times New Roman" w:cs="Times New Roman"/>
                <w:b/>
                <w:bCs/>
                <w:sz w:val="24"/>
                <w:szCs w:val="24"/>
              </w:rPr>
            </w:pPr>
            <w:r w:rsidRPr="00EF6D50">
              <w:rPr>
                <w:rFonts w:ascii="Times New Roman" w:hAnsi="Times New Roman" w:cs="Times New Roman"/>
                <w:b/>
                <w:bCs/>
                <w:sz w:val="24"/>
                <w:szCs w:val="24"/>
              </w:rPr>
              <w:t xml:space="preserve">Lindy Moake, RN, </w:t>
            </w:r>
            <w:smartTag w:uri="urn:schemas-microsoft-com:office:smarttags" w:element="stockticker">
              <w:r w:rsidRPr="00EF6D50">
                <w:rPr>
                  <w:rFonts w:ascii="Times New Roman" w:hAnsi="Times New Roman" w:cs="Times New Roman"/>
                  <w:b/>
                  <w:bCs/>
                  <w:sz w:val="24"/>
                  <w:szCs w:val="24"/>
                </w:rPr>
                <w:t>MSN</w:t>
              </w:r>
            </w:smartTag>
            <w:r w:rsidRPr="00EF6D50">
              <w:rPr>
                <w:rFonts w:ascii="Times New Roman" w:hAnsi="Times New Roman" w:cs="Times New Roman"/>
                <w:b/>
                <w:bCs/>
                <w:sz w:val="24"/>
                <w:szCs w:val="24"/>
              </w:rPr>
              <w:t>, PCCNP, CPNP-AC</w:t>
            </w:r>
          </w:p>
          <w:p w:rsidR="00EF6D50" w:rsidRPr="00EF6D50" w:rsidRDefault="00EF6D50" w:rsidP="00EF6D50">
            <w:pPr>
              <w:rPr>
                <w:rFonts w:ascii="Times New Roman" w:hAnsi="Times New Roman" w:cs="Times New Roman"/>
                <w:b/>
                <w:bCs/>
                <w:i/>
                <w:iCs/>
                <w:sz w:val="24"/>
                <w:szCs w:val="24"/>
              </w:rPr>
            </w:pPr>
            <w:r w:rsidRPr="00EF6D50">
              <w:rPr>
                <w:rFonts w:ascii="Times New Roman" w:hAnsi="Times New Roman" w:cs="Times New Roman"/>
                <w:b/>
                <w:bCs/>
                <w:i/>
                <w:iCs/>
                <w:sz w:val="24"/>
                <w:szCs w:val="24"/>
              </w:rPr>
              <w:t>Clinical Instructor</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 626 Pickard Hall</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Hours: By Appointment</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Phone: (817) 272-2776</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Office Fax: (817) 272-5006</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Campus Mailbox: 19407</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 xml:space="preserve">Email: lindy.moake @ childrens.com or </w:t>
            </w:r>
            <w:hyperlink r:id="rId9" w:history="1">
              <w:r w:rsidRPr="00EF6D50">
                <w:rPr>
                  <w:rStyle w:val="Hyperlink"/>
                  <w:rFonts w:ascii="Times New Roman" w:hAnsi="Times New Roman" w:cs="Times New Roman"/>
                  <w:sz w:val="24"/>
                  <w:szCs w:val="24"/>
                </w:rPr>
                <w:t>moake@uta.edu</w:t>
              </w:r>
            </w:hyperlink>
            <w:r w:rsidRPr="00EF6D50">
              <w:rPr>
                <w:rFonts w:ascii="Times New Roman" w:hAnsi="Times New Roman" w:cs="Times New Roman"/>
                <w:sz w:val="24"/>
                <w:szCs w:val="24"/>
              </w:rPr>
              <w:t xml:space="preserve"> </w:t>
            </w:r>
          </w:p>
          <w:p w:rsidR="00270BAB" w:rsidRPr="00EF6D50" w:rsidRDefault="00270BAB" w:rsidP="007D7115">
            <w:pPr>
              <w:rPr>
                <w:rFonts w:ascii="Times New Roman" w:eastAsia="SimSun" w:hAnsi="Times New Roman" w:cs="Times New Roman"/>
                <w:sz w:val="24"/>
                <w:szCs w:val="24"/>
                <w:lang w:val="de-DE" w:eastAsia="zh-CN"/>
              </w:rPr>
            </w:pPr>
          </w:p>
        </w:tc>
      </w:tr>
      <w:tr w:rsidR="007D7115" w:rsidRPr="00270BAB" w:rsidTr="00EF6D50">
        <w:tc>
          <w:tcPr>
            <w:tcW w:w="5490" w:type="dxa"/>
          </w:tcPr>
          <w:p w:rsidR="00EF6D50" w:rsidRPr="00EF6D50" w:rsidRDefault="00EF6D50" w:rsidP="00EF6D50">
            <w:pPr>
              <w:pStyle w:val="HTMLPreformatted"/>
              <w:spacing w:line="288" w:lineRule="atLeast"/>
              <w:rPr>
                <w:rStyle w:val="HTMLTypewriter"/>
                <w:rFonts w:ascii="Times New Roman" w:hAnsi="Times New Roman" w:cs="Times New Roman"/>
                <w:b/>
                <w:bCs/>
                <w:color w:val="333333"/>
                <w:sz w:val="24"/>
                <w:szCs w:val="24"/>
              </w:rPr>
            </w:pPr>
            <w:r w:rsidRPr="00EF6D50">
              <w:rPr>
                <w:rStyle w:val="HTMLTypewriter"/>
                <w:rFonts w:ascii="Times New Roman" w:hAnsi="Times New Roman" w:cs="Times New Roman"/>
                <w:b/>
                <w:bCs/>
                <w:color w:val="333333"/>
                <w:sz w:val="24"/>
                <w:szCs w:val="24"/>
              </w:rPr>
              <w:t xml:space="preserve">Howard McKay, RN, </w:t>
            </w:r>
            <w:smartTag w:uri="urn:schemas-microsoft-com:office:smarttags" w:element="stockticker">
              <w:r w:rsidRPr="00EF6D50">
                <w:rPr>
                  <w:rStyle w:val="HTMLTypewriter"/>
                  <w:rFonts w:ascii="Times New Roman" w:hAnsi="Times New Roman" w:cs="Times New Roman"/>
                  <w:b/>
                  <w:bCs/>
                  <w:color w:val="333333"/>
                  <w:sz w:val="24"/>
                  <w:szCs w:val="24"/>
                </w:rPr>
                <w:t>MSN</w:t>
              </w:r>
            </w:smartTag>
            <w:r w:rsidRPr="00EF6D50">
              <w:rPr>
                <w:rStyle w:val="HTMLTypewriter"/>
                <w:rFonts w:ascii="Times New Roman" w:hAnsi="Times New Roman" w:cs="Times New Roman"/>
                <w:b/>
                <w:bCs/>
                <w:color w:val="333333"/>
                <w:sz w:val="24"/>
                <w:szCs w:val="24"/>
              </w:rPr>
              <w:t>, FNP-C, CPNP-AC</w:t>
            </w:r>
          </w:p>
          <w:p w:rsidR="00EF6D50" w:rsidRPr="00EF6D50" w:rsidRDefault="00EF6D50" w:rsidP="00EF6D50">
            <w:pPr>
              <w:pStyle w:val="HTMLPreformatted"/>
              <w:spacing w:line="288" w:lineRule="atLeast"/>
              <w:rPr>
                <w:rStyle w:val="HTMLTypewriter"/>
                <w:rFonts w:ascii="Times New Roman" w:hAnsi="Times New Roman" w:cs="Times New Roman"/>
                <w:b/>
                <w:bCs/>
                <w:i/>
                <w:iCs/>
                <w:color w:val="333333"/>
                <w:sz w:val="24"/>
                <w:szCs w:val="24"/>
              </w:rPr>
            </w:pPr>
            <w:r w:rsidRPr="00EF6D50">
              <w:rPr>
                <w:rStyle w:val="HTMLTypewriter"/>
                <w:rFonts w:ascii="Times New Roman" w:hAnsi="Times New Roman" w:cs="Times New Roman"/>
                <w:b/>
                <w:bCs/>
                <w:i/>
                <w:iCs/>
                <w:color w:val="333333"/>
                <w:sz w:val="24"/>
                <w:szCs w:val="24"/>
              </w:rPr>
              <w:t>Clinical Instructor</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Hours: By Appointment</w:t>
            </w:r>
          </w:p>
          <w:p w:rsidR="00EF6D50" w:rsidRPr="00EF6D50" w:rsidRDefault="00EF6D50" w:rsidP="00EF6D50">
            <w:pPr>
              <w:pStyle w:val="Header"/>
              <w:tabs>
                <w:tab w:val="left" w:pos="1200"/>
              </w:tabs>
              <w:rPr>
                <w:rFonts w:ascii="Times New Roman" w:hAnsi="Times New Roman" w:cs="Times New Roman"/>
                <w:sz w:val="24"/>
                <w:szCs w:val="24"/>
              </w:rPr>
            </w:pPr>
            <w:r w:rsidRPr="00EF6D50">
              <w:rPr>
                <w:rFonts w:ascii="Times New Roman" w:hAnsi="Times New Roman" w:cs="Times New Roman"/>
                <w:sz w:val="24"/>
                <w:szCs w:val="24"/>
              </w:rPr>
              <w:t>Office Phone: 817-272-7089</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Fax: 817-272-5006</w:t>
            </w:r>
          </w:p>
          <w:p w:rsidR="00EF6D50" w:rsidRPr="00EF6D50" w:rsidRDefault="00EF6D50" w:rsidP="00EF6D50">
            <w:pPr>
              <w:tabs>
                <w:tab w:val="left" w:pos="1200"/>
              </w:tabs>
              <w:rPr>
                <w:rFonts w:ascii="Times New Roman" w:hAnsi="Times New Roman" w:cs="Times New Roman"/>
                <w:sz w:val="24"/>
                <w:szCs w:val="24"/>
              </w:rPr>
            </w:pPr>
            <w:r w:rsidRPr="00EF6D50">
              <w:rPr>
                <w:rFonts w:ascii="Times New Roman" w:hAnsi="Times New Roman" w:cs="Times New Roman"/>
                <w:sz w:val="24"/>
                <w:szCs w:val="24"/>
              </w:rPr>
              <w:t>Campus Mailbox: 19407</w:t>
            </w:r>
          </w:p>
          <w:p w:rsidR="00EF6D50" w:rsidRPr="00EF6D50" w:rsidRDefault="00EF6D50" w:rsidP="00EF6D50">
            <w:pPr>
              <w:rPr>
                <w:rFonts w:ascii="Times New Roman" w:hAnsi="Times New Roman" w:cs="Times New Roman"/>
                <w:sz w:val="24"/>
                <w:szCs w:val="24"/>
              </w:rPr>
            </w:pPr>
            <w:r w:rsidRPr="00EF6D50">
              <w:rPr>
                <w:rFonts w:ascii="Times New Roman" w:hAnsi="Times New Roman" w:cs="Times New Roman"/>
                <w:sz w:val="24"/>
                <w:szCs w:val="24"/>
              </w:rPr>
              <w:t xml:space="preserve">Email: </w:t>
            </w:r>
            <w:hyperlink r:id="rId10" w:history="1">
              <w:r w:rsidRPr="00EF6D50">
                <w:rPr>
                  <w:rStyle w:val="Hyperlink"/>
                  <w:rFonts w:ascii="Times New Roman" w:hAnsi="Times New Roman" w:cs="Times New Roman"/>
                  <w:sz w:val="24"/>
                  <w:szCs w:val="24"/>
                </w:rPr>
                <w:t>howardmckay@sbcglobal.net</w:t>
              </w:r>
            </w:hyperlink>
          </w:p>
          <w:p w:rsidR="007D7115" w:rsidRPr="00EF6D50" w:rsidRDefault="007D7115" w:rsidP="007D7115">
            <w:pPr>
              <w:rPr>
                <w:rFonts w:ascii="Times New Roman" w:eastAsia="SimSun" w:hAnsi="Times New Roman" w:cs="Times New Roman"/>
                <w:sz w:val="24"/>
                <w:szCs w:val="24"/>
                <w:lang w:eastAsia="zh-CN"/>
              </w:rPr>
            </w:pPr>
          </w:p>
          <w:p w:rsidR="007D7115" w:rsidRPr="00EF6D50" w:rsidRDefault="007D7115" w:rsidP="007D7115">
            <w:pPr>
              <w:rPr>
                <w:rFonts w:ascii="Times New Roman" w:hAnsi="Times New Roman" w:cs="Times New Roman"/>
                <w:b/>
                <w:sz w:val="24"/>
                <w:szCs w:val="24"/>
              </w:rPr>
            </w:pPr>
          </w:p>
        </w:tc>
      </w:tr>
      <w:tr w:rsidR="007D7115" w:rsidRPr="00270BAB" w:rsidTr="00EF6D50">
        <w:tc>
          <w:tcPr>
            <w:tcW w:w="5490" w:type="dxa"/>
          </w:tcPr>
          <w:p w:rsidR="00EF6D50" w:rsidRPr="00EF6D50" w:rsidRDefault="00EF6D50" w:rsidP="00EF6D50">
            <w:pPr>
              <w:tabs>
                <w:tab w:val="left" w:pos="1200"/>
              </w:tabs>
              <w:rPr>
                <w:rFonts w:ascii="Times New Roman" w:hAnsi="Times New Roman" w:cs="Times New Roman"/>
                <w:b/>
                <w:bCs/>
                <w:sz w:val="24"/>
                <w:szCs w:val="24"/>
              </w:rPr>
            </w:pPr>
            <w:r w:rsidRPr="00EF6D50">
              <w:rPr>
                <w:rFonts w:ascii="Times New Roman" w:hAnsi="Times New Roman" w:cs="Times New Roman"/>
                <w:b/>
                <w:bCs/>
                <w:sz w:val="24"/>
                <w:szCs w:val="24"/>
              </w:rPr>
              <w:t xml:space="preserve">Sara Moore, RN, </w:t>
            </w:r>
            <w:smartTag w:uri="urn:schemas-microsoft-com:office:smarttags" w:element="stockticker">
              <w:r w:rsidRPr="00EF6D50">
                <w:rPr>
                  <w:rFonts w:ascii="Times New Roman" w:hAnsi="Times New Roman" w:cs="Times New Roman"/>
                  <w:b/>
                  <w:bCs/>
                  <w:sz w:val="24"/>
                  <w:szCs w:val="24"/>
                </w:rPr>
                <w:t>MSN</w:t>
              </w:r>
            </w:smartTag>
            <w:r w:rsidRPr="00EF6D50">
              <w:rPr>
                <w:rFonts w:ascii="Times New Roman" w:hAnsi="Times New Roman" w:cs="Times New Roman"/>
                <w:b/>
                <w:bCs/>
                <w:sz w:val="24"/>
                <w:szCs w:val="24"/>
              </w:rPr>
              <w:t>, APRN-BC, CPNP-AC</w:t>
            </w:r>
          </w:p>
          <w:p w:rsidR="00EF6D50" w:rsidRPr="00EF6D50" w:rsidRDefault="00EF6D50" w:rsidP="00EF6D50">
            <w:pPr>
              <w:pStyle w:val="HTMLPreformatted"/>
              <w:spacing w:line="288" w:lineRule="atLeast"/>
              <w:rPr>
                <w:rStyle w:val="HTMLTypewriter"/>
                <w:rFonts w:ascii="Times New Roman" w:hAnsi="Times New Roman" w:cs="Times New Roman"/>
                <w:b/>
                <w:bCs/>
                <w:i/>
                <w:iCs/>
                <w:color w:val="333333"/>
                <w:sz w:val="24"/>
                <w:szCs w:val="24"/>
              </w:rPr>
            </w:pPr>
            <w:r w:rsidRPr="00EF6D50">
              <w:rPr>
                <w:rStyle w:val="HTMLTypewriter"/>
                <w:rFonts w:ascii="Times New Roman" w:hAnsi="Times New Roman" w:cs="Times New Roman"/>
                <w:b/>
                <w:bCs/>
                <w:i/>
                <w:iCs/>
                <w:color w:val="333333"/>
                <w:sz w:val="24"/>
                <w:szCs w:val="24"/>
              </w:rPr>
              <w:t>Clinical Instructor</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Hours: By Appointment</w:t>
            </w:r>
          </w:p>
          <w:p w:rsidR="00EF6D50" w:rsidRPr="00EF6D50" w:rsidRDefault="00EF6D50" w:rsidP="00EF6D50">
            <w:pPr>
              <w:pStyle w:val="Header"/>
              <w:tabs>
                <w:tab w:val="left" w:pos="1200"/>
              </w:tabs>
              <w:rPr>
                <w:rFonts w:ascii="Times New Roman" w:hAnsi="Times New Roman" w:cs="Times New Roman"/>
                <w:sz w:val="24"/>
                <w:szCs w:val="24"/>
              </w:rPr>
            </w:pPr>
            <w:r w:rsidRPr="00EF6D50">
              <w:rPr>
                <w:rFonts w:ascii="Times New Roman" w:hAnsi="Times New Roman" w:cs="Times New Roman"/>
                <w:sz w:val="24"/>
                <w:szCs w:val="24"/>
              </w:rPr>
              <w:t>Office Phone: 817-272-7089</w:t>
            </w:r>
          </w:p>
          <w:p w:rsidR="00EF6D50" w:rsidRPr="00EF6D50" w:rsidRDefault="00EF6D50" w:rsidP="00EF6D50">
            <w:pPr>
              <w:tabs>
                <w:tab w:val="left" w:pos="1200"/>
              </w:tabs>
              <w:rPr>
                <w:rFonts w:ascii="Times New Roman" w:hAnsi="Times New Roman" w:cs="Times New Roman"/>
                <w:caps/>
                <w:sz w:val="24"/>
                <w:szCs w:val="24"/>
              </w:rPr>
            </w:pPr>
            <w:r w:rsidRPr="00EF6D50">
              <w:rPr>
                <w:rFonts w:ascii="Times New Roman" w:hAnsi="Times New Roman" w:cs="Times New Roman"/>
                <w:sz w:val="24"/>
                <w:szCs w:val="24"/>
              </w:rPr>
              <w:t>Office Fax: 817-272-5006</w:t>
            </w:r>
          </w:p>
          <w:p w:rsidR="00EF6D50" w:rsidRPr="00EF6D50" w:rsidRDefault="00EF6D50" w:rsidP="00EF6D50">
            <w:pPr>
              <w:tabs>
                <w:tab w:val="left" w:pos="1200"/>
                <w:tab w:val="left" w:pos="3540"/>
              </w:tabs>
              <w:rPr>
                <w:rFonts w:ascii="Times New Roman" w:hAnsi="Times New Roman" w:cs="Times New Roman"/>
                <w:sz w:val="24"/>
                <w:szCs w:val="24"/>
              </w:rPr>
            </w:pPr>
            <w:r w:rsidRPr="00EF6D50">
              <w:rPr>
                <w:rFonts w:ascii="Times New Roman" w:hAnsi="Times New Roman" w:cs="Times New Roman"/>
                <w:sz w:val="24"/>
                <w:szCs w:val="24"/>
              </w:rPr>
              <w:t>Campus Mailbox: 19407</w:t>
            </w:r>
            <w:r w:rsidRPr="00EF6D50">
              <w:rPr>
                <w:rFonts w:ascii="Times New Roman" w:hAnsi="Times New Roman" w:cs="Times New Roman"/>
                <w:sz w:val="24"/>
                <w:szCs w:val="24"/>
              </w:rPr>
              <w:tab/>
            </w:r>
          </w:p>
          <w:p w:rsidR="007D7115" w:rsidRPr="00EF6D50" w:rsidRDefault="00EF6D50" w:rsidP="00EF6D50">
            <w:pPr>
              <w:rPr>
                <w:rFonts w:ascii="Times New Roman" w:eastAsia="SimSun" w:hAnsi="Times New Roman" w:cs="Times New Roman"/>
                <w:sz w:val="24"/>
                <w:szCs w:val="24"/>
                <w:lang w:eastAsia="zh-CN"/>
              </w:rPr>
            </w:pPr>
            <w:r w:rsidRPr="00EF6D50">
              <w:rPr>
                <w:rFonts w:ascii="Times New Roman" w:hAnsi="Times New Roman" w:cs="Times New Roman"/>
                <w:sz w:val="24"/>
                <w:szCs w:val="24"/>
              </w:rPr>
              <w:t xml:space="preserve">Email:  </w:t>
            </w:r>
            <w:hyperlink r:id="rId11" w:history="1">
              <w:r w:rsidRPr="00EF6D50">
                <w:rPr>
                  <w:rStyle w:val="Hyperlink"/>
                  <w:rFonts w:ascii="Times New Roman" w:hAnsi="Times New Roman" w:cs="Times New Roman"/>
                  <w:sz w:val="24"/>
                  <w:szCs w:val="24"/>
                </w:rPr>
                <w:t>Smile4sara@aol.com</w:t>
              </w:r>
            </w:hyperlink>
          </w:p>
          <w:p w:rsidR="007D7115" w:rsidRPr="00EF6D50" w:rsidRDefault="007D7115" w:rsidP="007D7115">
            <w:pPr>
              <w:rPr>
                <w:rFonts w:ascii="Times New Roman" w:hAnsi="Times New Roman" w:cs="Times New Roman"/>
                <w:b/>
                <w:sz w:val="24"/>
                <w:szCs w:val="24"/>
              </w:rPr>
            </w:pPr>
          </w:p>
        </w:tc>
      </w:tr>
    </w:tbl>
    <w:p w:rsidR="007D7115" w:rsidRPr="00270BAB" w:rsidRDefault="007D7115" w:rsidP="007D7115">
      <w:pPr>
        <w:rPr>
          <w:rFonts w:ascii="Times New Roman" w:hAnsi="Times New Roman" w:cs="Times New Roman"/>
          <w:b/>
        </w:rPr>
        <w:sectPr w:rsidR="007D7115" w:rsidRPr="00270BAB" w:rsidSect="00660640">
          <w:footerReference w:type="default" r:id="rId12"/>
          <w:pgSz w:w="12240" w:h="15840" w:code="1"/>
          <w:pgMar w:top="1440" w:right="1440" w:bottom="1152" w:left="1440" w:header="720" w:footer="432" w:gutter="0"/>
          <w:cols w:space="720"/>
          <w:titlePg/>
          <w:docGrid w:linePitch="360"/>
        </w:sectPr>
      </w:pPr>
    </w:p>
    <w:p w:rsidR="00E737A3" w:rsidRDefault="00E737A3">
      <w:pPr>
        <w:rPr>
          <w:rFonts w:ascii="Times New Roman" w:hAnsi="Times New Roman" w:cs="Times New Roman"/>
        </w:rPr>
      </w:pP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Section Information</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sz w:val="24"/>
          <w:szCs w:val="24"/>
          <w:lang w:eastAsia="zh-CN"/>
        </w:rPr>
        <w:t>NURS 5</w:t>
      </w:r>
      <w:r w:rsidR="00EF6D50" w:rsidRPr="008A1A73">
        <w:rPr>
          <w:rFonts w:ascii="Times New Roman" w:eastAsia="SimSun" w:hAnsi="Times New Roman" w:cs="Times New Roman"/>
          <w:sz w:val="24"/>
          <w:szCs w:val="24"/>
          <w:lang w:eastAsia="zh-CN"/>
        </w:rPr>
        <w:t xml:space="preserve">332 </w:t>
      </w:r>
      <w:r w:rsidRPr="008A1A73">
        <w:rPr>
          <w:rFonts w:ascii="Times New Roman" w:eastAsia="SimSun" w:hAnsi="Times New Roman" w:cs="Times New Roman"/>
          <w:sz w:val="24"/>
          <w:szCs w:val="24"/>
          <w:lang w:eastAsia="zh-CN"/>
        </w:rPr>
        <w:t xml:space="preserve"> Sections </w:t>
      </w:r>
      <w:r w:rsidR="00EF6D50" w:rsidRPr="008A1A73">
        <w:rPr>
          <w:rFonts w:ascii="Times New Roman" w:eastAsia="SimSun" w:hAnsi="Times New Roman" w:cs="Times New Roman"/>
          <w:sz w:val="24"/>
          <w:szCs w:val="24"/>
          <w:lang w:eastAsia="zh-CN"/>
        </w:rPr>
        <w:t xml:space="preserve"> </w:t>
      </w:r>
      <w:r w:rsidR="006E5328">
        <w:rPr>
          <w:rFonts w:ascii="Times New Roman" w:eastAsia="SimSun" w:hAnsi="Times New Roman" w:cs="Times New Roman"/>
          <w:sz w:val="24"/>
          <w:szCs w:val="24"/>
          <w:lang w:eastAsia="zh-CN"/>
        </w:rPr>
        <w:t>/NURS 5632 Section</w:t>
      </w:r>
    </w:p>
    <w:p w:rsidR="009030F9" w:rsidRPr="008A1A73" w:rsidRDefault="009030F9" w:rsidP="009030F9">
      <w:pPr>
        <w:rPr>
          <w:rFonts w:ascii="Times New Roman" w:eastAsia="SimSun" w:hAnsi="Times New Roman" w:cs="Times New Roman"/>
          <w:b/>
          <w:sz w:val="24"/>
          <w:szCs w:val="24"/>
          <w:lang w:eastAsia="zh-CN"/>
        </w:rPr>
      </w:pP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Time and Place of Class Meetings</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b/>
          <w:sz w:val="24"/>
          <w:szCs w:val="24"/>
          <w:lang w:eastAsia="zh-CN"/>
        </w:rPr>
        <w:br/>
      </w:r>
      <w:r w:rsidRPr="008A1A73">
        <w:rPr>
          <w:rFonts w:ascii="Times New Roman" w:eastAsia="SimSun" w:hAnsi="Times New Roman" w:cs="Times New Roman"/>
          <w:sz w:val="24"/>
          <w:szCs w:val="24"/>
          <w:lang w:eastAsia="zh-CN"/>
        </w:rPr>
        <w:t>Time:</w:t>
      </w:r>
      <w:r w:rsidRPr="008A1A73">
        <w:rPr>
          <w:rFonts w:ascii="Times New Roman" w:eastAsia="SimSun" w:hAnsi="Times New Roman" w:cs="Times New Roman"/>
          <w:sz w:val="24"/>
          <w:szCs w:val="24"/>
          <w:lang w:eastAsia="zh-CN"/>
        </w:rPr>
        <w:tab/>
      </w:r>
      <w:r w:rsidR="006E5328">
        <w:rPr>
          <w:rFonts w:ascii="Times New Roman" w:eastAsia="SimSun" w:hAnsi="Times New Roman" w:cs="Times New Roman"/>
          <w:sz w:val="24"/>
          <w:szCs w:val="24"/>
          <w:lang w:eastAsia="zh-CN"/>
        </w:rPr>
        <w:t>TBA</w:t>
      </w:r>
    </w:p>
    <w:p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Place:</w:t>
      </w:r>
      <w:r w:rsidRPr="008A1A73">
        <w:rPr>
          <w:rFonts w:ascii="Times New Roman" w:eastAsia="SimSun" w:hAnsi="Times New Roman" w:cs="Times New Roman"/>
          <w:sz w:val="24"/>
          <w:szCs w:val="24"/>
          <w:lang w:eastAsia="zh-CN"/>
        </w:rPr>
        <w:tab/>
        <w:t xml:space="preserve">Pickard Hall Classroom </w:t>
      </w:r>
      <w:r w:rsidR="006E5328">
        <w:rPr>
          <w:rFonts w:ascii="Times New Roman" w:eastAsia="SimSun" w:hAnsi="Times New Roman" w:cs="Times New Roman"/>
          <w:sz w:val="24"/>
          <w:szCs w:val="24"/>
          <w:lang w:eastAsia="zh-CN"/>
        </w:rPr>
        <w:t>/TBA</w:t>
      </w:r>
    </w:p>
    <w:p w:rsidR="009030F9" w:rsidRPr="008A1A73" w:rsidRDefault="009030F9" w:rsidP="009030F9">
      <w:pPr>
        <w:rPr>
          <w:rFonts w:ascii="Times New Roman" w:eastAsia="SimSun" w:hAnsi="Times New Roman" w:cs="Times New Roman"/>
          <w:sz w:val="24"/>
          <w:szCs w:val="24"/>
          <w:lang w:eastAsia="zh-CN"/>
        </w:rPr>
      </w:pPr>
    </w:p>
    <w:p w:rsidR="00EF6D50" w:rsidRPr="008A1A73" w:rsidRDefault="009030F9" w:rsidP="009030F9">
      <w:pPr>
        <w:rPr>
          <w:rFonts w:ascii="Times New Roman" w:eastAsia="SimSun" w:hAnsi="Times New Roman" w:cs="Times New Roman"/>
          <w:b/>
          <w:sz w:val="24"/>
          <w:szCs w:val="24"/>
          <w:lang w:eastAsia="zh-CN"/>
        </w:rPr>
      </w:pPr>
      <w:r w:rsidRPr="008A1A73">
        <w:rPr>
          <w:rFonts w:ascii="Times New Roman" w:eastAsia="SimSun" w:hAnsi="Times New Roman" w:cs="Times New Roman"/>
          <w:b/>
          <w:sz w:val="24"/>
          <w:szCs w:val="24"/>
          <w:u w:val="single"/>
          <w:lang w:eastAsia="zh-CN"/>
        </w:rPr>
        <w:t>Description of Course Content</w:t>
      </w:r>
      <w:r w:rsidR="00EF6D50" w:rsidRPr="008A1A73">
        <w:rPr>
          <w:rFonts w:ascii="Times New Roman" w:eastAsia="SimSun" w:hAnsi="Times New Roman" w:cs="Times New Roman"/>
          <w:b/>
          <w:sz w:val="24"/>
          <w:szCs w:val="24"/>
          <w:lang w:eastAsia="zh-CN"/>
        </w:rPr>
        <w:t>:</w:t>
      </w:r>
    </w:p>
    <w:p w:rsidR="009030F9" w:rsidRPr="008A1A73" w:rsidRDefault="00EF6D50"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p>
    <w:p w:rsidR="00B458BD" w:rsidRPr="008A1A73" w:rsidRDefault="00B458BD">
      <w:pPr>
        <w:rPr>
          <w:rFonts w:ascii="Times New Roman" w:hAnsi="Times New Roman" w:cs="Times New Roman"/>
          <w:sz w:val="24"/>
          <w:szCs w:val="24"/>
        </w:rPr>
      </w:pPr>
      <w:r w:rsidRPr="008A1A73">
        <w:rPr>
          <w:rFonts w:ascii="Times New Roman" w:hAnsi="Times New Roman" w:cs="Times New Roman"/>
          <w:sz w:val="24"/>
          <w:szCs w:val="24"/>
        </w:rPr>
        <w:br w:type="page"/>
      </w:r>
    </w:p>
    <w:p w:rsidR="009030F9" w:rsidRPr="00270BAB" w:rsidRDefault="009030F9" w:rsidP="007D7115">
      <w:pPr>
        <w:rPr>
          <w:rFonts w:ascii="Times New Roman" w:hAnsi="Times New Roman" w:cs="Times New Roman"/>
        </w:rPr>
      </w:pPr>
    </w:p>
    <w:p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Demonstrate critical thinking and effective communication in the assessment and diagnosing of patients with complex multisystem dysfunction.</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Apply empirical and theoretical knowledge of acute care nursing to promote continuity of care for patients and families.</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Implement clinical management plans for acutely ill children with complex multisystem dysfunction.</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Use available resources in providing therapeutic interventions for acutely ill children and their families.</w:t>
      </w:r>
    </w:p>
    <w:p w:rsidR="00EF6D50" w:rsidRPr="00EF6D50" w:rsidRDefault="00EF6D50" w:rsidP="00EF6D50">
      <w:pPr>
        <w:numPr>
          <w:ilvl w:val="0"/>
          <w:numId w:val="35"/>
        </w:numPr>
        <w:rPr>
          <w:rFonts w:ascii="Times New Roman" w:hAnsi="Times New Roman" w:cs="Times New Roman"/>
        </w:rPr>
      </w:pPr>
      <w:r w:rsidRPr="00EF6D50">
        <w:rPr>
          <w:rFonts w:ascii="Times New Roman" w:hAnsi="Times New Roman" w:cs="Times New Roman"/>
        </w:rPr>
        <w:t>Collaborate with other health professionals to promote quality health outcomes for technologically dependent acutely ill children and their families.</w:t>
      </w:r>
    </w:p>
    <w:p w:rsidR="009030F9" w:rsidRDefault="00EF6D50" w:rsidP="00EF6D50">
      <w:pPr>
        <w:pStyle w:val="ListParagraph"/>
        <w:numPr>
          <w:ilvl w:val="0"/>
          <w:numId w:val="35"/>
        </w:numPr>
        <w:rPr>
          <w:rFonts w:ascii="Times New Roman" w:hAnsi="Times New Roman" w:cs="Times New Roman"/>
        </w:rPr>
      </w:pPr>
      <w:r w:rsidRPr="00EF6D50">
        <w:rPr>
          <w:rFonts w:ascii="Times New Roman" w:hAnsi="Times New Roman" w:cs="Times New Roman"/>
        </w:rPr>
        <w:t>Use research to examine outcomes of Pediatric Acute Care Nurse Practitioner practice.</w:t>
      </w:r>
    </w:p>
    <w:p w:rsidR="00EF6D50" w:rsidRPr="00EF6D50" w:rsidRDefault="00EF6D50" w:rsidP="00EF6D50">
      <w:pPr>
        <w:pStyle w:val="ListParagraph"/>
        <w:ind w:left="360"/>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Required Textbooks and Other Course Materials: </w:t>
      </w:r>
    </w:p>
    <w:p w:rsidR="009030F9" w:rsidRPr="009030F9" w:rsidRDefault="003749D7" w:rsidP="009030F9">
      <w:pPr>
        <w:tabs>
          <w:tab w:val="left" w:pos="372"/>
        </w:tabs>
        <w:ind w:left="360" w:right="72"/>
        <w:rPr>
          <w:rFonts w:ascii="Times New Roman" w:eastAsia="SimSun" w:hAnsi="Times New Roman" w:cs="Times New Roman"/>
          <w:lang w:eastAsia="zh-CN"/>
        </w:rPr>
      </w:pPr>
      <w:r w:rsidRPr="003749D7">
        <w:rPr>
          <w:rFonts w:ascii="Times New Roman" w:eastAsia="SimSun" w:hAnsi="Times New Roman" w:cs="Times New Roman"/>
          <w:lang w:eastAsia="zh-CN"/>
        </w:rPr>
        <w:t>Same as for Pediatric Acute Care and Complex Chronicity</w:t>
      </w:r>
    </w:p>
    <w:p w:rsidR="00E8781A" w:rsidRPr="009030F9" w:rsidRDefault="00E8781A" w:rsidP="009030F9">
      <w:pPr>
        <w:ind w:left="720"/>
        <w:rPr>
          <w:rFonts w:ascii="Times New Roman" w:eastAsia="SimSun" w:hAnsi="Times New Roman" w:cs="Times New Roman"/>
          <w:i/>
          <w:lang w:eastAsia="zh-CN"/>
        </w:rPr>
      </w:pPr>
    </w:p>
    <w:p w:rsidR="00E8781A" w:rsidRPr="00E8781A" w:rsidRDefault="00E8781A" w:rsidP="00E8781A">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Course Topics: </w:t>
      </w:r>
    </w:p>
    <w:p w:rsidR="009030F9" w:rsidRPr="006E5328" w:rsidRDefault="006E5328" w:rsidP="007D7115">
      <w:pPr>
        <w:rPr>
          <w:rFonts w:ascii="Times New Roman" w:hAnsi="Times New Roman" w:cs="Times New Roman"/>
        </w:rPr>
      </w:pPr>
      <w:r>
        <w:rPr>
          <w:rFonts w:ascii="Times New Roman" w:hAnsi="Times New Roman" w:cs="Times New Roman"/>
          <w:b/>
        </w:rPr>
        <w:t>See Blackboard</w:t>
      </w:r>
    </w:p>
    <w:p w:rsidR="00E8781A" w:rsidRDefault="00E8781A">
      <w:pPr>
        <w:rPr>
          <w:rFonts w:ascii="Times New Roman" w:hAnsi="Times New Roman" w:cs="Times New Roman"/>
        </w:rPr>
      </w:pPr>
    </w:p>
    <w:p w:rsidR="003749D7"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3749D7" w:rsidRPr="003749D7">
        <w:rPr>
          <w:rFonts w:ascii="Times New Roman" w:eastAsia="SimSun" w:hAnsi="Times New Roman" w:cs="Times New Roman"/>
          <w:lang w:eastAsia="zh-CN"/>
        </w:rPr>
        <w:t>Prerequisites: N. 5441 Pediatric Acute Care, N. 5444 Complex Chronicity, N5421 or N</w:t>
      </w:r>
      <w:r w:rsidR="003749D7">
        <w:rPr>
          <w:rFonts w:ascii="Times New Roman" w:eastAsia="SimSun" w:hAnsi="Times New Roman" w:cs="Times New Roman"/>
          <w:lang w:eastAsia="zh-CN"/>
        </w:rPr>
        <w:t>5422 or N5425 or N5431 or N5436</w:t>
      </w:r>
      <w:r w:rsidR="003749D7" w:rsidRPr="003749D7">
        <w:rPr>
          <w:rFonts w:ascii="Times New Roman" w:eastAsia="SimSun" w:hAnsi="Times New Roman" w:cs="Times New Roman"/>
          <w:lang w:eastAsia="zh-CN"/>
        </w:rPr>
        <w:t xml:space="preserve"> or experience of the graduate advisor</w:t>
      </w:r>
      <w:r w:rsidR="003749D7">
        <w:rPr>
          <w:rFonts w:ascii="Times New Roman" w:eastAsia="SimSun" w:hAnsi="Times New Roman" w:cs="Times New Roman"/>
          <w:lang w:eastAsia="zh-CN"/>
        </w:rPr>
        <w:t>.</w:t>
      </w:r>
    </w:p>
    <w:p w:rsidR="003749D7" w:rsidRDefault="003749D7" w:rsidP="009030F9">
      <w:pPr>
        <w:rPr>
          <w:rFonts w:ascii="Times New Roman" w:eastAsia="SimSun" w:hAnsi="Times New Roman" w:cs="Times New Roman"/>
          <w:lang w:eastAsia="zh-CN"/>
        </w:rPr>
      </w:pP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Out of class clinical assignments</w:t>
      </w: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Class participation</w:t>
      </w: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Clinical practicum</w:t>
      </w:r>
    </w:p>
    <w:p w:rsidR="003749D7" w:rsidRPr="003749D7" w:rsidRDefault="003749D7" w:rsidP="003749D7">
      <w:pPr>
        <w:numPr>
          <w:ilvl w:val="0"/>
          <w:numId w:val="36"/>
        </w:numPr>
        <w:tabs>
          <w:tab w:val="clear" w:pos="384"/>
        </w:tabs>
        <w:ind w:left="360" w:hanging="336"/>
        <w:rPr>
          <w:rFonts w:ascii="Times New Roman" w:hAnsi="Times New Roman" w:cs="Times New Roman"/>
        </w:rPr>
      </w:pPr>
      <w:r w:rsidRPr="003749D7">
        <w:rPr>
          <w:rFonts w:ascii="Times New Roman" w:hAnsi="Times New Roman" w:cs="Times New Roman"/>
        </w:rPr>
        <w:t>Clinical experience journal</w:t>
      </w:r>
    </w:p>
    <w:p w:rsidR="009030F9" w:rsidRPr="00270BAB" w:rsidRDefault="009030F9" w:rsidP="007D7115">
      <w:pPr>
        <w:rPr>
          <w:rFonts w:ascii="Times New Roman" w:hAnsi="Times New Roman" w:cs="Times New Roman"/>
        </w:rPr>
      </w:pPr>
    </w:p>
    <w:p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rsidR="003749D7" w:rsidRDefault="003749D7" w:rsidP="003749D7">
      <w:pPr>
        <w:pStyle w:val="ListParagraph"/>
        <w:numPr>
          <w:ilvl w:val="0"/>
          <w:numId w:val="37"/>
        </w:numPr>
        <w:ind w:left="360"/>
      </w:pPr>
      <w:r>
        <w:t>Lecture - group discussion</w:t>
      </w:r>
    </w:p>
    <w:p w:rsidR="003749D7" w:rsidRDefault="003749D7" w:rsidP="003749D7">
      <w:pPr>
        <w:pStyle w:val="ListParagraph"/>
        <w:numPr>
          <w:ilvl w:val="0"/>
          <w:numId w:val="37"/>
        </w:numPr>
        <w:ind w:left="360"/>
      </w:pPr>
      <w:r>
        <w:t>Clinical experience (precepted)</w:t>
      </w:r>
    </w:p>
    <w:p w:rsidR="003749D7" w:rsidRDefault="003749D7" w:rsidP="003749D7">
      <w:pPr>
        <w:pStyle w:val="ListParagraph"/>
        <w:numPr>
          <w:ilvl w:val="0"/>
          <w:numId w:val="37"/>
        </w:numPr>
        <w:ind w:left="360"/>
      </w:pPr>
      <w:r>
        <w:t>Clinical experience journal</w:t>
      </w:r>
    </w:p>
    <w:p w:rsidR="003749D7" w:rsidRDefault="003749D7" w:rsidP="003749D7">
      <w:pPr>
        <w:pStyle w:val="ListParagraph"/>
        <w:numPr>
          <w:ilvl w:val="0"/>
          <w:numId w:val="37"/>
        </w:numPr>
        <w:ind w:left="360"/>
      </w:pPr>
      <w:r>
        <w:t>Individual conference</w:t>
      </w:r>
    </w:p>
    <w:p w:rsidR="00F926F5" w:rsidRPr="00270BAB" w:rsidRDefault="00F926F5" w:rsidP="007D7115">
      <w:pPr>
        <w:rPr>
          <w:rFonts w:ascii="Times New Roman" w:hAnsi="Times New Roman" w:cs="Times New Roman"/>
        </w:rPr>
      </w:pPr>
    </w:p>
    <w:p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rsidR="00DA377F" w:rsidRDefault="006E5328" w:rsidP="0003535D">
      <w:pPr>
        <w:tabs>
          <w:tab w:val="left" w:pos="4680"/>
        </w:tabs>
        <w:rPr>
          <w:rFonts w:ascii="Times New Roman" w:hAnsi="Times New Roman" w:cs="Times New Roman"/>
        </w:rPr>
      </w:pPr>
      <w:r>
        <w:rPr>
          <w:rFonts w:ascii="Times New Roman" w:hAnsi="Times New Roman" w:cs="Times New Roman"/>
        </w:rPr>
        <w:t>Completion of Elogs and Clinical Tally Sheets prior to end of semester</w:t>
      </w:r>
    </w:p>
    <w:p w:rsidR="006E5328" w:rsidRDefault="006E5328" w:rsidP="0003535D">
      <w:pPr>
        <w:tabs>
          <w:tab w:val="left" w:pos="4680"/>
        </w:tabs>
        <w:rPr>
          <w:rFonts w:ascii="Times New Roman" w:hAnsi="Times New Roman" w:cs="Times New Roman"/>
        </w:rPr>
      </w:pPr>
      <w:r>
        <w:rPr>
          <w:rFonts w:ascii="Times New Roman" w:hAnsi="Times New Roman" w:cs="Times New Roman"/>
        </w:rPr>
        <w:t>Completion of clinical Check off prior to the end of semester</w:t>
      </w:r>
    </w:p>
    <w:p w:rsidR="006E5328" w:rsidRDefault="006E5328" w:rsidP="0003535D">
      <w:pPr>
        <w:tabs>
          <w:tab w:val="left" w:pos="4680"/>
        </w:tabs>
        <w:rPr>
          <w:rFonts w:ascii="Times New Roman" w:hAnsi="Times New Roman" w:cs="Times New Roman"/>
        </w:rPr>
      </w:pPr>
      <w:r>
        <w:rPr>
          <w:rFonts w:ascii="Times New Roman" w:hAnsi="Times New Roman" w:cs="Times New Roman"/>
        </w:rPr>
        <w:t>Meeting with Dr. Schira or UTA representative prior to graduation</w:t>
      </w:r>
    </w:p>
    <w:p w:rsidR="006E5328" w:rsidRDefault="006E5328" w:rsidP="0003535D">
      <w:pPr>
        <w:tabs>
          <w:tab w:val="left" w:pos="4680"/>
        </w:tabs>
        <w:rPr>
          <w:rFonts w:ascii="Times New Roman" w:hAnsi="Times New Roman" w:cs="Times New Roman"/>
        </w:rPr>
      </w:pPr>
    </w:p>
    <w:p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rsidR="00E8781A" w:rsidRPr="00270BAB" w:rsidRDefault="00E8781A" w:rsidP="0003535D">
      <w:pPr>
        <w:tabs>
          <w:tab w:val="left" w:pos="4680"/>
        </w:tabs>
        <w:rPr>
          <w:rFonts w:ascii="Times New Roman" w:hAnsi="Times New Roman" w:cs="Times New Roman"/>
        </w:rPr>
      </w:pPr>
    </w:p>
    <w:p w:rsidR="003749D7" w:rsidRPr="003749D7" w:rsidRDefault="003749D7" w:rsidP="003749D7">
      <w:pPr>
        <w:rPr>
          <w:rFonts w:ascii="Times New Roman" w:hAnsi="Times New Roman" w:cs="Times New Roman"/>
          <w:b/>
          <w:bCs/>
        </w:rPr>
      </w:pPr>
      <w:r w:rsidRPr="003749D7">
        <w:rPr>
          <w:rFonts w:ascii="Times New Roman" w:hAnsi="Times New Roman" w:cs="Times New Roman"/>
          <w:b/>
          <w:bCs/>
        </w:rPr>
        <w:t>CLINICAL EVALUATION</w:t>
      </w:r>
    </w:p>
    <w:p w:rsidR="003749D7" w:rsidRPr="003749D7" w:rsidRDefault="003749D7" w:rsidP="003749D7">
      <w:pPr>
        <w:rPr>
          <w:rFonts w:ascii="Times New Roman" w:hAnsi="Times New Roman" w:cs="Times New Roman"/>
        </w:rPr>
      </w:pPr>
      <w:r w:rsidRPr="003749D7">
        <w:rPr>
          <w:rFonts w:ascii="Times New Roman" w:hAnsi="Times New Roman" w:cs="Times New Roman"/>
        </w:rPr>
        <w:t>1. Preceptor Evaluation     P/F</w:t>
      </w:r>
    </w:p>
    <w:p w:rsidR="003749D7" w:rsidRPr="003749D7" w:rsidRDefault="003749D7" w:rsidP="003749D7">
      <w:pPr>
        <w:rPr>
          <w:rFonts w:ascii="Times New Roman" w:hAnsi="Times New Roman" w:cs="Times New Roman"/>
        </w:rPr>
      </w:pPr>
      <w:r w:rsidRPr="003749D7">
        <w:rPr>
          <w:rFonts w:ascii="Times New Roman" w:hAnsi="Times New Roman" w:cs="Times New Roman"/>
        </w:rPr>
        <w:t>2. Clinical Experiences Log   P/F</w:t>
      </w:r>
    </w:p>
    <w:p w:rsidR="003749D7" w:rsidRPr="003749D7" w:rsidRDefault="003749D7" w:rsidP="003749D7">
      <w:pPr>
        <w:rPr>
          <w:rFonts w:ascii="Times New Roman" w:hAnsi="Times New Roman" w:cs="Times New Roman"/>
          <w:sz w:val="16"/>
          <w:szCs w:val="16"/>
        </w:rPr>
      </w:pPr>
    </w:p>
    <w:p w:rsidR="003749D7" w:rsidRPr="003749D7" w:rsidRDefault="003749D7" w:rsidP="003749D7">
      <w:pPr>
        <w:rPr>
          <w:rFonts w:ascii="Times New Roman" w:hAnsi="Times New Roman" w:cs="Times New Roman"/>
        </w:rPr>
      </w:pPr>
      <w:r w:rsidRPr="003749D7">
        <w:rPr>
          <w:rFonts w:ascii="Times New Roman" w:hAnsi="Times New Roman" w:cs="Times New Roman"/>
          <w:b/>
          <w:bCs/>
        </w:rPr>
        <w:t xml:space="preserve">GRADING:        </w:t>
      </w:r>
      <w:r w:rsidRPr="003749D7">
        <w:rPr>
          <w:rFonts w:ascii="Times New Roman" w:hAnsi="Times New Roman" w:cs="Times New Roman"/>
        </w:rPr>
        <w:t>Course Grading Scale</w:t>
      </w:r>
    </w:p>
    <w:p w:rsidR="003749D7" w:rsidRPr="003749D7" w:rsidRDefault="003749D7" w:rsidP="003749D7">
      <w:pPr>
        <w:rPr>
          <w:rFonts w:ascii="Times New Roman" w:hAnsi="Times New Roman" w:cs="Times New Roman"/>
        </w:rPr>
      </w:pPr>
      <w:r w:rsidRPr="003749D7">
        <w:rPr>
          <w:rFonts w:ascii="Times New Roman" w:hAnsi="Times New Roman" w:cs="Times New Roman"/>
        </w:rPr>
        <w:t>A = 92 to 100%</w:t>
      </w:r>
    </w:p>
    <w:p w:rsidR="003749D7" w:rsidRPr="003749D7" w:rsidRDefault="003749D7" w:rsidP="003749D7">
      <w:pPr>
        <w:rPr>
          <w:rFonts w:ascii="Times New Roman" w:hAnsi="Times New Roman" w:cs="Times New Roman"/>
        </w:rPr>
      </w:pPr>
      <w:r w:rsidRPr="003749D7">
        <w:rPr>
          <w:rFonts w:ascii="Times New Roman" w:hAnsi="Times New Roman" w:cs="Times New Roman"/>
        </w:rPr>
        <w:t>B = 83 to 91%</w:t>
      </w:r>
    </w:p>
    <w:p w:rsidR="003749D7" w:rsidRPr="003749D7" w:rsidRDefault="003749D7" w:rsidP="003749D7">
      <w:pPr>
        <w:rPr>
          <w:rFonts w:ascii="Times New Roman" w:hAnsi="Times New Roman" w:cs="Times New Roman"/>
        </w:rPr>
      </w:pPr>
      <w:r w:rsidRPr="003749D7">
        <w:rPr>
          <w:rFonts w:ascii="Times New Roman" w:hAnsi="Times New Roman" w:cs="Times New Roman"/>
        </w:rPr>
        <w:t>C = 74 to 82%</w:t>
      </w:r>
    </w:p>
    <w:p w:rsidR="003749D7" w:rsidRPr="003749D7" w:rsidRDefault="003749D7" w:rsidP="003749D7">
      <w:pPr>
        <w:rPr>
          <w:rFonts w:ascii="Times New Roman" w:hAnsi="Times New Roman" w:cs="Times New Roman"/>
        </w:rPr>
      </w:pPr>
      <w:r w:rsidRPr="003749D7">
        <w:rPr>
          <w:rFonts w:ascii="Times New Roman" w:hAnsi="Times New Roman" w:cs="Times New Roman"/>
        </w:rPr>
        <w:t>Failure = below 74</w:t>
      </w:r>
    </w:p>
    <w:p w:rsidR="00B458BD" w:rsidRDefault="00B458BD">
      <w:pPr>
        <w:rPr>
          <w:rFonts w:ascii="Times New Roman" w:hAnsi="Times New Roman" w:cs="Times New Roman"/>
        </w:rPr>
      </w:pPr>
      <w:r>
        <w:rPr>
          <w:rFonts w:ascii="Times New Roman" w:hAnsi="Times New Roman" w:cs="Times New Roman"/>
        </w:rPr>
        <w:br w:type="page"/>
      </w:r>
    </w:p>
    <w:p w:rsidR="003749D7" w:rsidRPr="003749D7" w:rsidRDefault="003749D7" w:rsidP="003749D7">
      <w:pPr>
        <w:rPr>
          <w:rFonts w:ascii="Times New Roman" w:hAnsi="Times New Roman" w:cs="Times New Roman"/>
        </w:rPr>
      </w:pPr>
    </w:p>
    <w:p w:rsidR="003749D7" w:rsidRPr="003749D7" w:rsidRDefault="003749D7" w:rsidP="003749D7">
      <w:pPr>
        <w:rPr>
          <w:rFonts w:ascii="Times New Roman" w:hAnsi="Times New Roman" w:cs="Times New Roman"/>
        </w:rPr>
      </w:pPr>
      <w:r w:rsidRPr="003749D7">
        <w:rPr>
          <w:rFonts w:ascii="Times New Roman" w:hAnsi="Times New Roman" w:cs="Times New Roman"/>
        </w:rPr>
        <w:t xml:space="preserve">In order to pass a course containing both didactic and clinical requirements, the student must pass </w:t>
      </w:r>
      <w:r w:rsidRPr="003749D7">
        <w:rPr>
          <w:rFonts w:ascii="Times New Roman" w:hAnsi="Times New Roman" w:cs="Times New Roman"/>
          <w:u w:val="single"/>
        </w:rPr>
        <w:t>both</w:t>
      </w:r>
      <w:r w:rsidRPr="003749D7">
        <w:rPr>
          <w:rFonts w:ascii="Times New Roman" w:hAnsi="Times New Roman" w:cs="Times New Roman"/>
        </w:rPr>
        <w:t xml:space="preserve"> the theoretical and clinical components of the course.  A “C” is required as a passing score in all clinical experiences </w:t>
      </w:r>
      <w:r w:rsidRPr="003749D7">
        <w:rPr>
          <w:rFonts w:ascii="Times New Roman" w:hAnsi="Times New Roman" w:cs="Times New Roman"/>
          <w:u w:val="single"/>
        </w:rPr>
        <w:t>with the exception of the final Clinical Practicum</w:t>
      </w:r>
      <w:r w:rsidRPr="003749D7">
        <w:rPr>
          <w:rFonts w:ascii="Times New Roman" w:hAnsi="Times New Roman" w:cs="Times New Roman"/>
        </w:rPr>
        <w:t>.  A passing grade for the final clinical practicum is considered 83% or greater.  All failing practicum performances will have a one-time repeat privilege.  The highest grade that will be given for the repeated clinical performance is an “83”.</w:t>
      </w:r>
    </w:p>
    <w:p w:rsidR="003749D7" w:rsidRDefault="003749D7" w:rsidP="003749D7">
      <w:pPr>
        <w:rPr>
          <w:rFonts w:ascii="Times New Roman" w:hAnsi="Times New Roman" w:cs="Times New Roman"/>
        </w:rPr>
      </w:pPr>
    </w:p>
    <w:p w:rsidR="003749D7" w:rsidRPr="003749D7" w:rsidRDefault="003749D7" w:rsidP="003749D7">
      <w:pPr>
        <w:rPr>
          <w:rFonts w:ascii="Times New Roman" w:hAnsi="Times New Roman" w:cs="Times New Roman"/>
        </w:rPr>
      </w:pPr>
      <w:r w:rsidRPr="003749D7">
        <w:rPr>
          <w:rFonts w:ascii="Times New Roman" w:hAnsi="Times New Roman" w:cs="Times New Roman"/>
        </w:rPr>
        <w:t xml:space="preserve">Students deemed unsafe or incompetent will fail the course and receive a course grade of “F.”  The following behaviors constitute </w:t>
      </w:r>
      <w:r w:rsidRPr="003749D7">
        <w:rPr>
          <w:rFonts w:ascii="Times New Roman" w:hAnsi="Times New Roman" w:cs="Times New Roman"/>
          <w:u w:val="single"/>
        </w:rPr>
        <w:t>clinical failure:</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Demonstrates unsafe performance and makes questionable decisions.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Lacks insight and understanding of own behaviors and behaviors of others.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Needs continuous specific and detailed supervision.</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Has difficulty in adapting to new ideas and roles.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Fails to submit required written clinical assignments.</w:t>
      </w:r>
    </w:p>
    <w:p w:rsidR="003749D7" w:rsidRPr="003749D7" w:rsidRDefault="003749D7" w:rsidP="003749D7">
      <w:pPr>
        <w:numPr>
          <w:ilvl w:val="0"/>
          <w:numId w:val="38"/>
        </w:numPr>
        <w:rPr>
          <w:rFonts w:ascii="Times New Roman" w:hAnsi="Times New Roman" w:cs="Times New Roman"/>
        </w:rPr>
      </w:pPr>
      <w:r w:rsidRPr="003749D7">
        <w:rPr>
          <w:rFonts w:ascii="Times New Roman" w:hAnsi="Times New Roman" w:cs="Times New Roman"/>
        </w:rPr>
        <w:t>Falsifies Clinical hours.</w:t>
      </w:r>
    </w:p>
    <w:p w:rsidR="003749D7" w:rsidRPr="003749D7" w:rsidRDefault="003749D7" w:rsidP="003749D7">
      <w:pPr>
        <w:rPr>
          <w:rFonts w:ascii="Times New Roman" w:hAnsi="Times New Roman" w:cs="Times New Roman"/>
          <w:sz w:val="16"/>
          <w:szCs w:val="16"/>
        </w:rPr>
      </w:pPr>
    </w:p>
    <w:p w:rsidR="003749D7" w:rsidRPr="003749D7" w:rsidRDefault="003749D7" w:rsidP="003749D7">
      <w:pPr>
        <w:rPr>
          <w:rFonts w:ascii="Times New Roman" w:hAnsi="Times New Roman" w:cs="Times New Roman"/>
        </w:rPr>
      </w:pPr>
      <w:r w:rsidRPr="003749D7">
        <w:rPr>
          <w:rFonts w:ascii="Times New Roman" w:hAnsi="Times New Roman" w:cs="Times New Roman"/>
        </w:rPr>
        <w:t xml:space="preserve">Students are required to turn in </w:t>
      </w:r>
      <w:r w:rsidRPr="003749D7">
        <w:rPr>
          <w:rFonts w:ascii="Times New Roman" w:hAnsi="Times New Roman" w:cs="Times New Roman"/>
          <w:u w:val="single"/>
        </w:rPr>
        <w:t>1 copy</w:t>
      </w:r>
      <w:r w:rsidRPr="003749D7">
        <w:rPr>
          <w:rFonts w:ascii="Times New Roman" w:hAnsi="Times New Roman" w:cs="Times New Roman"/>
        </w:rPr>
        <w:t xml:space="preserve"> of all papers.  Papers are expected to conform to the citation and reference format of the American Psychological Association (current edition).  Papers will be returned to the student with a grade and comments.  </w:t>
      </w:r>
      <w:r w:rsidRPr="003749D7">
        <w:rPr>
          <w:rFonts w:ascii="Times New Roman" w:hAnsi="Times New Roman" w:cs="Times New Roman"/>
          <w:b/>
          <w:bCs/>
          <w:u w:val="single"/>
        </w:rPr>
        <w:t>Late written assignments will not be accepted and will receive a grade of zero unless an exception is negotiated with the student’s faculty advisor.</w:t>
      </w:r>
      <w:r w:rsidRPr="003749D7">
        <w:rPr>
          <w:rFonts w:ascii="Times New Roman" w:hAnsi="Times New Roman" w:cs="Times New Roman"/>
        </w:rPr>
        <w:t xml:space="preserve">  Exceptions for extenuating circumstances will be evaluated by the faculty.</w:t>
      </w:r>
    </w:p>
    <w:p w:rsidR="00DA377F" w:rsidRPr="00DA377F" w:rsidRDefault="00DA377F" w:rsidP="00DA377F">
      <w:pPr>
        <w:rPr>
          <w:rFonts w:ascii="Times New Roman" w:eastAsia="SimSun" w:hAnsi="Times New Roman" w:cs="Times New Roman"/>
          <w:lang w:eastAsia="zh-CN"/>
        </w:rPr>
      </w:pPr>
    </w:p>
    <w:p w:rsidR="00DA377F" w:rsidRPr="00DA377F" w:rsidRDefault="00DA377F" w:rsidP="00DA377F">
      <w:pPr>
        <w:tabs>
          <w:tab w:val="left" w:pos="-720"/>
        </w:tabs>
        <w:rPr>
          <w:rFonts w:ascii="Times New Roman" w:eastAsia="SimSun" w:hAnsi="Times New Roman" w:cs="Times New Roman"/>
          <w:lang w:eastAsia="zh-CN"/>
        </w:rPr>
      </w:pPr>
      <w:r w:rsidRPr="00E8781A">
        <w:rPr>
          <w:rFonts w:ascii="Times New Roman" w:eastAsia="SimSun" w:hAnsi="Times New Roman" w:cs="Times New Roman"/>
          <w:b/>
          <w:u w:val="single"/>
          <w:lang w:eastAsia="zh-CN"/>
        </w:rPr>
        <w:t>Attendance Policy</w:t>
      </w:r>
      <w:r w:rsidRPr="00DA377F">
        <w:rPr>
          <w:rFonts w:ascii="Times New Roman" w:eastAsia="SimSun" w:hAnsi="Times New Roman" w:cs="Times New Roman"/>
          <w:b/>
          <w:lang w:eastAsia="zh-CN"/>
        </w:rPr>
        <w:t xml:space="preserve">:  </w:t>
      </w:r>
      <w:r w:rsidRPr="00DA377F">
        <w:rPr>
          <w:rFonts w:ascii="Times New Roman" w:eastAsia="SimSun" w:hAnsi="Times New Roman" w:cs="Times New Roman"/>
          <w:lang w:eastAsia="zh-CN"/>
        </w:rPr>
        <w:t>Regular class attendance and participation is expected of all students.  Students are responsible for all missed course information.</w:t>
      </w:r>
    </w:p>
    <w:p w:rsidR="00DA377F" w:rsidRPr="00270BAB" w:rsidRDefault="00DA377F" w:rsidP="0003535D">
      <w:pPr>
        <w:tabs>
          <w:tab w:val="left" w:pos="4680"/>
        </w:tabs>
        <w:rPr>
          <w:rFonts w:ascii="Times New Roman" w:hAnsi="Times New Roman" w:cs="Times New Roman"/>
        </w:rPr>
      </w:pPr>
    </w:p>
    <w:p w:rsidR="0057400A" w:rsidRPr="00536D6B" w:rsidRDefault="00F926F5" w:rsidP="0057400A">
      <w:pPr>
        <w:pStyle w:val="NormalWeb"/>
        <w:spacing w:before="0" w:beforeAutospacing="0" w:after="0" w:afterAutospacing="0"/>
        <w:rPr>
          <w:sz w:val="22"/>
          <w:szCs w:val="22"/>
        </w:rPr>
      </w:pPr>
      <w:r w:rsidRPr="00536D6B">
        <w:rPr>
          <w:b/>
          <w:sz w:val="22"/>
          <w:szCs w:val="22"/>
          <w:u w:val="single"/>
        </w:rPr>
        <w:t>Drop Policy</w:t>
      </w:r>
      <w:r w:rsidRPr="00536D6B">
        <w:rPr>
          <w:b/>
          <w:sz w:val="22"/>
          <w:szCs w:val="22"/>
        </w:rPr>
        <w:t xml:space="preserve">: </w:t>
      </w:r>
      <w:r w:rsidR="0057400A" w:rsidRPr="00536D6B">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7400A" w:rsidRPr="00536D6B">
        <w:rPr>
          <w:b/>
          <w:bCs/>
          <w:sz w:val="22"/>
          <w:szCs w:val="22"/>
        </w:rPr>
        <w:t>Students will not be automatically dropped for non-attendance</w:t>
      </w:r>
      <w:r w:rsidR="0057400A" w:rsidRPr="00536D6B">
        <w:rPr>
          <w:sz w:val="22"/>
          <w:szCs w:val="22"/>
        </w:rPr>
        <w:t>. Repayment of certain types of financial aid administered through the University may be required as the result of dropping classes or withdrawing. Contact the Financial Aid Office for more information.</w:t>
      </w:r>
    </w:p>
    <w:p w:rsidR="0057400A" w:rsidRPr="0057400A" w:rsidRDefault="0057400A" w:rsidP="0057400A">
      <w:pPr>
        <w:rPr>
          <w:rFonts w:ascii="Times New Roman" w:eastAsia="Times New Roman" w:hAnsi="Times New Roman" w:cs="Times New Roman"/>
          <w:lang w:eastAsia="zh-CN"/>
        </w:rPr>
      </w:pPr>
    </w:p>
    <w:p w:rsidR="0057400A" w:rsidRPr="0057400A" w:rsidRDefault="0057400A" w:rsidP="0057400A">
      <w:pPr>
        <w:rPr>
          <w:rFonts w:ascii="Times New Roman" w:eastAsia="Times New Roman" w:hAnsi="Times New Roman" w:cs="Times New Roman"/>
          <w:lang w:eastAsia="zh-CN"/>
        </w:rPr>
      </w:pPr>
      <w:r w:rsidRPr="0057400A">
        <w:rPr>
          <w:rFonts w:ascii="Times New Roman" w:eastAsia="Times New Roman" w:hAnsi="Times New Roman" w:cs="Times New Roman"/>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36D6B">
        <w:rPr>
          <w:rFonts w:ascii="Times New Roman" w:eastAsia="Times New Roman" w:hAnsi="Times New Roman" w:cs="Times New Roman"/>
          <w:b/>
          <w:bCs/>
          <w:lang w:eastAsia="zh-CN"/>
        </w:rPr>
        <w:t>Students will not be automatically dropped for non-attendance</w:t>
      </w:r>
      <w:r w:rsidRPr="0057400A">
        <w:rPr>
          <w:rFonts w:ascii="Times New Roman" w:eastAsia="Times New Roman" w:hAnsi="Times New Roman" w:cs="Times New Roman"/>
          <w:lang w:eastAsia="zh-CN"/>
        </w:rPr>
        <w:t>. Repayment of certain types of financial aid administered through the University may be required as the result of dropping classes or withdrawing. Contact the Financial Ai</w:t>
      </w:r>
      <w:r w:rsidR="00433869">
        <w:rPr>
          <w:rFonts w:ascii="Times New Roman" w:eastAsia="Times New Roman" w:hAnsi="Times New Roman" w:cs="Times New Roman"/>
          <w:lang w:eastAsia="zh-CN"/>
        </w:rPr>
        <w:t xml:space="preserve">d Office for more information. </w:t>
      </w:r>
      <w:r w:rsidRPr="0057400A">
        <w:rPr>
          <w:rFonts w:ascii="Times New Roman" w:eastAsia="Times New Roman" w:hAnsi="Times New Roman" w:cs="Times New Roman"/>
          <w:lang w:eastAsia="zh-CN"/>
        </w:rPr>
        <w:t xml:space="preserve"> The last day to drop a course is listed in the Academic Calendar available at </w:t>
      </w:r>
      <w:hyperlink r:id="rId13" w:history="1">
        <w:r w:rsidRPr="00536D6B">
          <w:rPr>
            <w:rFonts w:ascii="Times New Roman" w:eastAsia="Times New Roman" w:hAnsi="Times New Roman" w:cs="Times New Roman"/>
            <w:color w:val="0000FF"/>
            <w:u w:val="single"/>
            <w:lang w:eastAsia="zh-CN"/>
          </w:rPr>
          <w:t>http://www.uta.edu/uta/acadcal.</w:t>
        </w:r>
      </w:hyperlink>
    </w:p>
    <w:p w:rsidR="0057400A" w:rsidRPr="0057400A"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A student may not add a course after the end of late registration.</w:t>
      </w:r>
      <w:r w:rsidR="003749D7">
        <w:rPr>
          <w:rFonts w:ascii="Times New Roman" w:eastAsia="SimSun" w:hAnsi="Times New Roman" w:cs="Times New Roman"/>
          <w:lang w:eastAsia="zh-CN"/>
        </w:rPr>
        <w:br/>
      </w:r>
    </w:p>
    <w:p w:rsidR="003749D7"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 faculty signature and current course grade; and (3) submit the form to Graduate Nursing office rooms 512 or 606.</w:t>
      </w:r>
      <w:r w:rsidR="003749D7">
        <w:rPr>
          <w:rFonts w:ascii="Times New Roman" w:eastAsia="SimSun" w:hAnsi="Times New Roman" w:cs="Times New Roman"/>
          <w:lang w:eastAsia="zh-CN"/>
        </w:rPr>
        <w:br/>
      </w:r>
    </w:p>
    <w:p w:rsidR="0057400A" w:rsidRPr="00536D6B" w:rsidRDefault="0057400A" w:rsidP="0057400A">
      <w:pPr>
        <w:numPr>
          <w:ilvl w:val="0"/>
          <w:numId w:val="11"/>
        </w:numPr>
        <w:spacing w:before="10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lastRenderedPageBreak/>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536D6B">
          <w:rPr>
            <w:rFonts w:ascii="Times New Roman" w:eastAsia="SimSun" w:hAnsi="Times New Roman" w:cs="Times New Roman"/>
            <w:color w:val="0000FF"/>
            <w:u w:val="single"/>
            <w:lang w:eastAsia="zh-CN"/>
          </w:rPr>
          <w:t>http://www.uta.edu/nursing/MSN/drop_resign_request.pdf</w:t>
        </w:r>
      </w:hyperlink>
      <w:r w:rsidRPr="0057400A">
        <w:rPr>
          <w:rFonts w:ascii="Times New Roman" w:eastAsia="SimSun" w:hAnsi="Times New Roman" w:cs="Times New Roman"/>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r w:rsidR="00B458BD">
        <w:rPr>
          <w:rFonts w:ascii="Times New Roman" w:eastAsia="SimSun" w:hAnsi="Times New Roman" w:cs="Times New Roman"/>
          <w:lang w:eastAsia="zh-CN"/>
        </w:rPr>
        <w:br/>
      </w:r>
    </w:p>
    <w:p w:rsidR="00B458BD" w:rsidRPr="00B458BD" w:rsidRDefault="0057400A" w:rsidP="00B458BD">
      <w:pPr>
        <w:numPr>
          <w:ilvl w:val="0"/>
          <w:numId w:val="11"/>
        </w:numPr>
        <w:spacing w:before="240" w:beforeAutospacing="1" w:after="100" w:afterAutospacing="1"/>
        <w:rPr>
          <w:rFonts w:ascii="Times New Roman" w:eastAsia="SimSun" w:hAnsi="Times New Roman" w:cs="Times New Roman"/>
          <w:lang w:eastAsia="zh-CN"/>
        </w:rPr>
      </w:pPr>
      <w:r w:rsidRPr="0057400A">
        <w:rPr>
          <w:rFonts w:ascii="Times New Roman" w:eastAsia="SimSun" w:hAnsi="Times New Roman" w:cs="Times New Roman"/>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536D6B">
          <w:rPr>
            <w:rFonts w:ascii="Times New Roman" w:eastAsia="SimSun" w:hAnsi="Times New Roman" w:cs="Times New Roman"/>
            <w:color w:val="0000FF"/>
            <w:u w:val="single"/>
            <w:lang w:eastAsia="zh-CN"/>
          </w:rPr>
          <w:t>http://www.grad.uta.edu/handbook</w:t>
        </w:r>
      </w:hyperlink>
      <w:r w:rsidR="00B458BD">
        <w:br/>
      </w:r>
      <w:r w:rsidR="00B458BD">
        <w:rPr>
          <w:rFonts w:ascii="Times New Roman" w:eastAsia="SimSun" w:hAnsi="Times New Roman" w:cs="Times New Roman"/>
          <w:lang w:eastAsia="zh-CN"/>
        </w:rPr>
        <w:br/>
      </w:r>
    </w:p>
    <w:tbl>
      <w:tblPr>
        <w:tblStyle w:val="TableGrid"/>
        <w:tblW w:w="0" w:type="auto"/>
        <w:tblInd w:w="226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5670"/>
      </w:tblGrid>
      <w:tr w:rsidR="004C17EA" w:rsidRPr="004C17EA" w:rsidTr="008A1A73">
        <w:tc>
          <w:tcPr>
            <w:tcW w:w="5670" w:type="dxa"/>
          </w:tcPr>
          <w:p w:rsidR="004C17EA" w:rsidRPr="007374B0" w:rsidRDefault="004C17EA" w:rsidP="00E30E68">
            <w:pPr>
              <w:jc w:val="center"/>
              <w:rPr>
                <w:rFonts w:ascii="Times New Roman" w:eastAsia="SimSun" w:hAnsi="Times New Roman" w:cs="Times New Roman"/>
                <w:b/>
                <w:i/>
                <w:color w:val="FF0000"/>
                <w:lang w:eastAsia="zh-CN"/>
              </w:rPr>
            </w:pPr>
            <w:r w:rsidRPr="007374B0">
              <w:rPr>
                <w:rFonts w:ascii="Times New Roman" w:eastAsia="SimSun" w:hAnsi="Times New Roman" w:cs="Times New Roman"/>
                <w:b/>
                <w:i/>
                <w:color w:val="FF0000"/>
                <w:lang w:eastAsia="zh-CN"/>
              </w:rPr>
              <w:t>Census Date</w:t>
            </w:r>
            <w:r w:rsidR="006E5328" w:rsidRPr="007374B0">
              <w:rPr>
                <w:rFonts w:ascii="Times New Roman" w:eastAsia="SimSun" w:hAnsi="Times New Roman" w:cs="Times New Roman"/>
                <w:b/>
                <w:i/>
                <w:color w:val="FF0000"/>
                <w:lang w:eastAsia="zh-CN"/>
              </w:rPr>
              <w:t>:</w:t>
            </w:r>
            <w:r w:rsidR="007374B0" w:rsidRPr="007374B0">
              <w:rPr>
                <w:rFonts w:ascii="Times New Roman" w:eastAsia="SimSun" w:hAnsi="Times New Roman" w:cs="Times New Roman"/>
                <w:b/>
                <w:i/>
                <w:color w:val="FF0000"/>
                <w:lang w:eastAsia="zh-CN"/>
              </w:rPr>
              <w:t xml:space="preserve"> </w:t>
            </w:r>
            <w:r w:rsidR="00E30E68">
              <w:rPr>
                <w:rFonts w:ascii="Times New Roman" w:eastAsia="SimSun" w:hAnsi="Times New Roman" w:cs="Times New Roman"/>
                <w:b/>
                <w:i/>
                <w:color w:val="FF0000"/>
                <w:lang w:eastAsia="zh-CN"/>
              </w:rPr>
              <w:t>September 8</w:t>
            </w:r>
            <w:r w:rsidR="000D6CF8">
              <w:rPr>
                <w:rFonts w:ascii="Times New Roman" w:eastAsia="SimSun" w:hAnsi="Times New Roman" w:cs="Times New Roman"/>
                <w:b/>
                <w:i/>
                <w:color w:val="FF0000"/>
                <w:lang w:eastAsia="zh-CN"/>
              </w:rPr>
              <w:t>, 2014</w:t>
            </w:r>
            <w:r w:rsidRPr="007374B0">
              <w:rPr>
                <w:rFonts w:ascii="Times New Roman" w:eastAsia="SimSun" w:hAnsi="Times New Roman" w:cs="Times New Roman"/>
                <w:b/>
                <w:i/>
                <w:color w:val="FF0000"/>
                <w:lang w:eastAsia="zh-CN"/>
              </w:rPr>
              <w:br/>
              <w:t>Last Day To Drop Or W</w:t>
            </w:r>
            <w:r w:rsidR="00A12C42" w:rsidRPr="007374B0">
              <w:rPr>
                <w:rFonts w:ascii="Times New Roman" w:eastAsia="SimSun" w:hAnsi="Times New Roman" w:cs="Times New Roman"/>
                <w:b/>
                <w:i/>
                <w:color w:val="FF0000"/>
                <w:lang w:eastAsia="zh-CN"/>
              </w:rPr>
              <w:t>i</w:t>
            </w:r>
            <w:r w:rsidRPr="007374B0">
              <w:rPr>
                <w:rFonts w:ascii="Times New Roman" w:eastAsia="SimSun" w:hAnsi="Times New Roman" w:cs="Times New Roman"/>
                <w:b/>
                <w:i/>
                <w:color w:val="FF0000"/>
                <w:lang w:eastAsia="zh-CN"/>
              </w:rPr>
              <w:t>thdraw</w:t>
            </w:r>
            <w:r w:rsidR="008D07BD" w:rsidRPr="007374B0">
              <w:rPr>
                <w:rFonts w:ascii="Times New Roman" w:eastAsia="SimSun" w:hAnsi="Times New Roman" w:cs="Times New Roman"/>
                <w:b/>
                <w:i/>
                <w:color w:val="FF0000"/>
                <w:lang w:eastAsia="zh-CN"/>
              </w:rPr>
              <w:t>:</w:t>
            </w:r>
            <w:r w:rsidR="00E30E68">
              <w:rPr>
                <w:rFonts w:ascii="Times New Roman" w:eastAsia="SimSun" w:hAnsi="Times New Roman" w:cs="Times New Roman"/>
                <w:b/>
                <w:i/>
                <w:color w:val="FF0000"/>
                <w:lang w:eastAsia="zh-CN"/>
              </w:rPr>
              <w:t xml:space="preserve"> October 29, </w:t>
            </w:r>
            <w:r w:rsidR="000D6CF8">
              <w:rPr>
                <w:rFonts w:ascii="Times New Roman" w:eastAsia="SimSun" w:hAnsi="Times New Roman" w:cs="Times New Roman"/>
                <w:b/>
                <w:i/>
                <w:color w:val="FF0000"/>
                <w:lang w:eastAsia="zh-CN"/>
              </w:rPr>
              <w:t xml:space="preserve"> 2014</w:t>
            </w:r>
          </w:p>
        </w:tc>
      </w:tr>
    </w:tbl>
    <w:p w:rsidR="00B458BD" w:rsidRDefault="00B458BD" w:rsidP="003667D9">
      <w:pPr>
        <w:pStyle w:val="NormalWeb"/>
        <w:spacing w:before="0" w:beforeAutospacing="0" w:after="0" w:afterAutospacing="0"/>
        <w:rPr>
          <w:b/>
          <w:bCs/>
          <w:sz w:val="22"/>
          <w:szCs w:val="22"/>
          <w:u w:val="single"/>
        </w:rPr>
      </w:pPr>
    </w:p>
    <w:p w:rsidR="00B458BD" w:rsidRDefault="00B458BD" w:rsidP="003667D9">
      <w:pPr>
        <w:pStyle w:val="NormalWeb"/>
        <w:spacing w:before="0" w:beforeAutospacing="0" w:after="0" w:afterAutospacing="0"/>
        <w:rPr>
          <w:b/>
          <w:bCs/>
          <w:sz w:val="22"/>
          <w:szCs w:val="22"/>
          <w:u w:val="single"/>
        </w:rPr>
      </w:pPr>
    </w:p>
    <w:p w:rsidR="003667D9" w:rsidRPr="00270BAB" w:rsidRDefault="003667D9" w:rsidP="003667D9">
      <w:pPr>
        <w:pStyle w:val="NormalWeb"/>
        <w:spacing w:before="0" w:beforeAutospacing="0" w:after="0" w:afterAutospacing="0"/>
        <w:rPr>
          <w:sz w:val="22"/>
          <w:szCs w:val="22"/>
        </w:rPr>
      </w:pPr>
      <w:r w:rsidRPr="0057400A">
        <w:rPr>
          <w:b/>
          <w:bCs/>
          <w:sz w:val="22"/>
          <w:szCs w:val="22"/>
          <w:u w:val="single"/>
        </w:rPr>
        <w:t>Americans with Disabilities Act</w:t>
      </w:r>
      <w:r w:rsidRPr="00270BAB">
        <w:rPr>
          <w:b/>
          <w:bCs/>
          <w:sz w:val="22"/>
          <w:szCs w:val="22"/>
        </w:rPr>
        <w:t xml:space="preserve">: </w:t>
      </w:r>
      <w:r w:rsidRPr="00270BAB">
        <w:rPr>
          <w:bCs/>
          <w:sz w:val="22"/>
          <w:szCs w:val="22"/>
        </w:rPr>
        <w:t xml:space="preserve"> </w:t>
      </w:r>
      <w:r w:rsidRPr="00270BAB">
        <w:rPr>
          <w:sz w:val="22"/>
          <w:szCs w:val="22"/>
        </w:rPr>
        <w:t xml:space="preserve">The University of Texas at Arlington is on record as being committed to both the spirit and letter of all federal equal opportunity legislation, including the </w:t>
      </w:r>
      <w:r w:rsidRPr="00270BAB">
        <w:rPr>
          <w:i/>
          <w:iCs/>
          <w:sz w:val="22"/>
          <w:szCs w:val="22"/>
        </w:rPr>
        <w:t>Americans with Disabilities Act (ADA)</w:t>
      </w:r>
      <w:r w:rsidRPr="00270BAB">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270BAB">
          <w:rPr>
            <w:rStyle w:val="Hyperlink"/>
            <w:sz w:val="22"/>
            <w:szCs w:val="22"/>
          </w:rPr>
          <w:t>www.uta.edu/disability</w:t>
        </w:r>
      </w:hyperlink>
      <w:r w:rsidRPr="00270BAB">
        <w:rPr>
          <w:sz w:val="22"/>
          <w:szCs w:val="22"/>
        </w:rPr>
        <w:t xml:space="preserve"> or by calling the Office for Students with Disabilities at (817) 272-3364.</w:t>
      </w:r>
    </w:p>
    <w:p w:rsidR="00F926F5" w:rsidRPr="00270BAB" w:rsidRDefault="00F926F5" w:rsidP="0003535D">
      <w:pPr>
        <w:tabs>
          <w:tab w:val="left" w:pos="4680"/>
        </w:tabs>
        <w:rPr>
          <w:rFonts w:ascii="Times New Roman" w:hAnsi="Times New Roman" w:cs="Times New Roman"/>
        </w:rPr>
      </w:pPr>
    </w:p>
    <w:p w:rsidR="003667D9" w:rsidRPr="003667D9" w:rsidRDefault="003667D9" w:rsidP="003667D9">
      <w:pPr>
        <w:keepNext/>
        <w:rPr>
          <w:rFonts w:ascii="Times New Roman" w:eastAsia="SimSun" w:hAnsi="Times New Roman" w:cs="Times New Roman"/>
          <w:lang w:eastAsia="zh-CN"/>
        </w:rPr>
      </w:pPr>
      <w:r w:rsidRPr="0057400A">
        <w:rPr>
          <w:rFonts w:ascii="Times New Roman" w:eastAsia="SimSun" w:hAnsi="Times New Roman" w:cs="Times New Roman"/>
          <w:b/>
          <w:bCs/>
          <w:u w:val="single"/>
          <w:lang w:eastAsia="zh-CN"/>
        </w:rPr>
        <w:t>Academic Integrity</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bCs/>
          <w:lang w:eastAsia="zh-CN"/>
        </w:rPr>
        <w:t xml:space="preserve"> </w:t>
      </w:r>
      <w:r w:rsidRPr="003667D9">
        <w:rPr>
          <w:rFonts w:ascii="Times New Roman" w:eastAsia="SimSun" w:hAnsi="Times New Roman" w:cs="Times New Roman"/>
          <w:lang w:eastAsia="zh-C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keepNext/>
        <w:rPr>
          <w:rFonts w:ascii="Times New Roman" w:eastAsia="SimSun" w:hAnsi="Times New Roman" w:cs="Times New Roman"/>
          <w:lang w:eastAsia="zh-CN"/>
        </w:rPr>
      </w:pPr>
      <w:r w:rsidRPr="003667D9">
        <w:rPr>
          <w:rFonts w:ascii="Times New Roman" w:eastAsia="SimSun" w:hAnsi="Times New Roman" w:cs="Times New Roman"/>
          <w:lang w:eastAsia="zh-CN"/>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667D9" w:rsidRPr="003667D9" w:rsidRDefault="003667D9" w:rsidP="003667D9">
      <w:pPr>
        <w:keepNext/>
        <w:rPr>
          <w:rFonts w:ascii="Times New Roman" w:eastAsia="SimSun" w:hAnsi="Times New Roman" w:cs="Times New Roman"/>
          <w:lang w:eastAsia="zh-CN"/>
        </w:rPr>
      </w:pPr>
    </w:p>
    <w:p w:rsidR="003667D9" w:rsidRPr="003667D9" w:rsidRDefault="003667D9" w:rsidP="003667D9">
      <w:pPr>
        <w:tabs>
          <w:tab w:val="center" w:pos="4320"/>
          <w:tab w:val="right" w:pos="8640"/>
        </w:tabs>
        <w:rPr>
          <w:rFonts w:ascii="Times New Roman" w:eastAsia="Times New Roman" w:hAnsi="Times New Roman" w:cs="Times New Roman"/>
        </w:rPr>
      </w:pPr>
      <w:r w:rsidRPr="003667D9">
        <w:rPr>
          <w:rFonts w:ascii="Times New Roman" w:eastAsia="Times New Roman" w:hAnsi="Times New Roman" w:cs="Times New Roman"/>
        </w:rPr>
        <w:t xml:space="preserve">As a licensed registered nurse, graduate students are expected to demonstrate professional conduct as set forth in the Texas Board of Nursing rule </w:t>
      </w:r>
      <w:r w:rsidRPr="003667D9">
        <w:rPr>
          <w:rFonts w:ascii="Times New Roman" w:eastAsia="Times New Roman" w:hAnsi="Times New Roman" w:cs="Times New Roman"/>
          <w:b/>
        </w:rPr>
        <w:t>§215.8. in the event that a graduate student holding an RN license is found to have engaged in academic dishonesty, the college may report the nurse to the Texas BON using rule §215.8 as a guide.</w:t>
      </w:r>
    </w:p>
    <w:p w:rsidR="00B458BD" w:rsidRDefault="00B458BD">
      <w:pPr>
        <w:rPr>
          <w:rFonts w:ascii="Times New Roman" w:eastAsia="SimSun" w:hAnsi="Times New Roman" w:cs="Times New Roman"/>
          <w:lang w:eastAsia="zh-CN"/>
        </w:rPr>
      </w:pPr>
      <w:r>
        <w:rPr>
          <w:rFonts w:ascii="Times New Roman" w:eastAsia="SimSun" w:hAnsi="Times New Roman" w:cs="Times New Roman"/>
          <w:lang w:eastAsia="zh-CN"/>
        </w:rPr>
        <w:br w:type="page"/>
      </w:r>
    </w:p>
    <w:p w:rsidR="003667D9" w:rsidRPr="003667D9" w:rsidRDefault="003667D9" w:rsidP="003667D9">
      <w:pPr>
        <w:keepNext/>
        <w:rPr>
          <w:rFonts w:ascii="Times New Roman" w:eastAsia="SimSun" w:hAnsi="Times New Roman" w:cs="Times New Roman"/>
          <w:lang w:eastAsia="zh-CN"/>
        </w:rPr>
      </w:pPr>
    </w:p>
    <w:p w:rsidR="00C474D9" w:rsidRPr="00C474D9" w:rsidRDefault="00C474D9" w:rsidP="00C474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Plagiarism:</w:t>
      </w:r>
      <w:r w:rsidRPr="00C474D9">
        <w:rPr>
          <w:rFonts w:ascii="Times New Roman" w:eastAsia="SimSun" w:hAnsi="Times New Roman" w:cs="Times New Roman"/>
          <w:b/>
          <w:lang w:eastAsia="zh-CN"/>
        </w:rPr>
        <w:t xml:space="preserve"> </w:t>
      </w:r>
      <w:r w:rsidRPr="00C474D9">
        <w:rPr>
          <w:rFonts w:ascii="Times New Roman" w:eastAsia="SimSun" w:hAnsi="Times New Roman" w:cs="Times New Roman"/>
          <w:lang w:eastAsia="zh-CN"/>
        </w:rPr>
        <w:t xml:space="preserve">Copying another student’s paper or any portion of it is plagiarism.  Copying a portion of published material (e.g., books or journals) without adequately documenting </w:t>
      </w:r>
      <w:r w:rsidRPr="00270BAB">
        <w:rPr>
          <w:rFonts w:ascii="Times New Roman" w:eastAsia="SimSun" w:hAnsi="Times New Roman" w:cs="Times New Roman"/>
          <w:lang w:eastAsia="zh-CN"/>
        </w:rPr>
        <w:t xml:space="preserve">the source is plagiarism. </w:t>
      </w:r>
      <w:r w:rsidRPr="00C474D9">
        <w:rPr>
          <w:rFonts w:ascii="Times New Roman" w:eastAsia="SimSun" w:hAnsi="Times New Roman" w:cs="Times New Roman"/>
          <w:lang w:eastAsia="zh-CN"/>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270BAB">
          <w:rPr>
            <w:rFonts w:ascii="Times New Roman" w:eastAsia="SimSun" w:hAnsi="Times New Roman" w:cs="Times New Roman"/>
            <w:color w:val="0000FF"/>
            <w:u w:val="single"/>
            <w:lang w:eastAsia="zh-CN"/>
          </w:rPr>
          <w:t>http://library.uta.edu/tutorials/Plagiarism</w:t>
        </w:r>
      </w:hyperlink>
      <w:r w:rsidRPr="00C474D9">
        <w:rPr>
          <w:rFonts w:ascii="Times New Roman" w:eastAsia="SimSun" w:hAnsi="Times New Roman" w:cs="Times New Roman"/>
          <w:lang w:eastAsia="zh-CN"/>
        </w:rPr>
        <w:t xml:space="preserve"> </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bCs/>
          <w:u w:val="single"/>
          <w:lang w:eastAsia="zh-CN"/>
        </w:rPr>
        <w:t>Student Support Services Available</w:t>
      </w:r>
      <w:r w:rsidRPr="003667D9">
        <w:rPr>
          <w:rFonts w:ascii="Times New Roman" w:eastAsia="SimSun" w:hAnsi="Times New Roman" w:cs="Times New Roman"/>
          <w:lang w:eastAsia="zh-CN"/>
        </w:rPr>
        <w:t>:</w:t>
      </w:r>
      <w:r w:rsidRPr="003667D9">
        <w:rPr>
          <w:rFonts w:ascii="Times New Roman" w:eastAsia="SimSun" w:hAnsi="Times New Roman" w:cs="Times New Roman"/>
          <w:b/>
          <w:bCs/>
          <w:lang w:eastAsia="zh-CN"/>
        </w:rPr>
        <w:t xml:space="preserve"> </w:t>
      </w:r>
      <w:r w:rsidRPr="003667D9">
        <w:rPr>
          <w:rFonts w:ascii="Times New Roman" w:eastAsia="SimSun" w:hAnsi="Times New Roman" w:cs="Times New Roman"/>
          <w:lang w:eastAsia="zh-C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9" w:history="1">
        <w:r w:rsidRPr="00270BAB">
          <w:rPr>
            <w:rFonts w:ascii="Times New Roman" w:eastAsia="SimSun" w:hAnsi="Times New Roman" w:cs="Times New Roman"/>
            <w:color w:val="0000FF"/>
            <w:u w:val="single"/>
            <w:lang w:eastAsia="zh-CN"/>
          </w:rPr>
          <w:t>www.uta.edu/resources</w:t>
        </w:r>
      </w:hyperlink>
      <w:r w:rsidRPr="003667D9">
        <w:rPr>
          <w:rFonts w:ascii="Times New Roman" w:eastAsia="SimSun" w:hAnsi="Times New Roman" w:cs="Times New Roman"/>
          <w:lang w:eastAsia="zh-CN"/>
        </w:rPr>
        <w:t xml:space="preserve"> for more information.</w:t>
      </w:r>
    </w:p>
    <w:p w:rsidR="003667D9" w:rsidRPr="003667D9" w:rsidRDefault="003667D9" w:rsidP="003667D9">
      <w:pPr>
        <w:rPr>
          <w:rFonts w:ascii="Times New Roman" w:eastAsia="SimSun" w:hAnsi="Times New Roman" w:cs="Times New Roman"/>
          <w:b/>
          <w:lang w:eastAsia="zh-CN"/>
        </w:rPr>
      </w:pPr>
    </w:p>
    <w:p w:rsidR="003667D9" w:rsidRPr="003667D9" w:rsidRDefault="003667D9" w:rsidP="003667D9">
      <w:pPr>
        <w:rPr>
          <w:rFonts w:ascii="Times New Roman" w:eastAsia="SimSun" w:hAnsi="Times New Roman" w:cs="Times New Roman"/>
          <w:lang w:eastAsia="zh-CN"/>
        </w:rPr>
      </w:pPr>
      <w:r w:rsidRPr="00536D6B">
        <w:rPr>
          <w:rFonts w:ascii="Times New Roman" w:eastAsia="SimSun" w:hAnsi="Times New Roman" w:cs="Times New Roman"/>
          <w:b/>
          <w:u w:val="single"/>
          <w:lang w:eastAsia="zh-CN"/>
        </w:rPr>
        <w:t>Electronic Communication Policy</w:t>
      </w:r>
      <w:r w:rsidRPr="003667D9">
        <w:rPr>
          <w:rFonts w:ascii="Times New Roman" w:eastAsia="SimSun" w:hAnsi="Times New Roman" w:cs="Times New Roman"/>
          <w:b/>
          <w:lang w:eastAsia="zh-CN"/>
        </w:rPr>
        <w:t xml:space="preserve">: </w:t>
      </w:r>
      <w:r w:rsidRPr="003667D9">
        <w:rPr>
          <w:rFonts w:ascii="Times New Roman" w:eastAsia="SimSun" w:hAnsi="Times New Roman" w:cs="Times New Roman"/>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667D9">
        <w:rPr>
          <w:rFonts w:ascii="Times New Roman" w:eastAsia="SimSun" w:hAnsi="Times New Roman" w:cs="Times New Roman"/>
          <w:b/>
          <w:i/>
          <w:lang w:eastAsia="zh-CN"/>
        </w:rPr>
        <w:t>Students are responsible for checking their MavMail regularly.</w:t>
      </w:r>
      <w:r w:rsidRPr="003667D9">
        <w:rPr>
          <w:rFonts w:ascii="Times New Roman" w:eastAsia="SimSun" w:hAnsi="Times New Roman" w:cs="Times New Roman"/>
          <w:lang w:eastAsia="zh-CN"/>
        </w:rPr>
        <w:t xml:space="preserve"> Information about activating and using MavMail is available at </w:t>
      </w:r>
      <w:hyperlink r:id="rId20" w:history="1">
        <w:r w:rsidRPr="00270BAB">
          <w:rPr>
            <w:rFonts w:ascii="Times New Roman" w:eastAsia="SimSun" w:hAnsi="Times New Roman" w:cs="Times New Roman"/>
            <w:u w:val="single"/>
            <w:lang w:eastAsia="zh-CN"/>
          </w:rPr>
          <w:t>http://www.uta.edu/oit/email/</w:t>
        </w:r>
      </w:hyperlink>
      <w:r w:rsidRPr="003667D9">
        <w:rPr>
          <w:rFonts w:ascii="Times New Roman" w:eastAsia="SimSun" w:hAnsi="Times New Roman" w:cs="Times New Roman"/>
          <w:lang w:eastAsia="zh-CN"/>
        </w:rPr>
        <w:t>. There is no additional charge to students for using this account, and it remains active even after they graduate from UT Arlington.</w:t>
      </w:r>
    </w:p>
    <w:p w:rsidR="003667D9" w:rsidRPr="003667D9" w:rsidRDefault="003667D9" w:rsidP="003667D9">
      <w:pPr>
        <w:rPr>
          <w:rFonts w:ascii="Times New Roman" w:eastAsia="SimSun" w:hAnsi="Times New Roman" w:cs="Times New Roman"/>
          <w:lang w:eastAsia="zh-CN"/>
        </w:rPr>
      </w:pPr>
    </w:p>
    <w:p w:rsidR="003667D9" w:rsidRPr="003667D9" w:rsidRDefault="003667D9" w:rsidP="003667D9">
      <w:pPr>
        <w:rPr>
          <w:rFonts w:ascii="Times New Roman" w:eastAsia="SimSun" w:hAnsi="Times New Roman" w:cs="Times New Roman"/>
          <w:lang w:eastAsia="zh-CN"/>
        </w:rPr>
      </w:pPr>
      <w:r w:rsidRPr="003667D9">
        <w:rPr>
          <w:rFonts w:ascii="Times New Roman" w:eastAsia="Times New Roman" w:hAnsi="Times New Roman" w:cs="Times New Roman"/>
          <w:lang w:eastAsia="zh-CN"/>
        </w:rPr>
        <w:t xml:space="preserve">To obtain your NetID or for logon assistance, visit </w:t>
      </w:r>
      <w:hyperlink r:id="rId21" w:history="1">
        <w:r w:rsidRPr="00270BAB">
          <w:rPr>
            <w:rFonts w:ascii="Times New Roman" w:eastAsia="Times New Roman" w:hAnsi="Times New Roman" w:cs="Times New Roman"/>
            <w:color w:val="0000FF"/>
            <w:u w:val="single"/>
            <w:lang w:eastAsia="zh-CN"/>
          </w:rPr>
          <w:t>https://webapps.uta.edu/oit/selfservice/</w:t>
        </w:r>
      </w:hyperlink>
      <w:r w:rsidRPr="003667D9">
        <w:rPr>
          <w:rFonts w:ascii="Times New Roman" w:eastAsia="Times New Roman" w:hAnsi="Times New Roman" w:cs="Times New Roman"/>
          <w:lang w:eastAsia="zh-CN"/>
        </w:rPr>
        <w:t>. If you are unable to resolve your issue from the Self-Service website, contact the Helpdesk at</w:t>
      </w:r>
      <w:r w:rsidRPr="003667D9">
        <w:rPr>
          <w:rFonts w:ascii="Times New Roman" w:eastAsia="Times New Roman" w:hAnsi="Times New Roman" w:cs="Times New Roman"/>
          <w:color w:val="0000FF"/>
          <w:lang w:eastAsia="zh-CN"/>
        </w:rPr>
        <w:t xml:space="preserve"> </w:t>
      </w:r>
      <w:r w:rsidRPr="003667D9">
        <w:rPr>
          <w:rFonts w:ascii="Times New Roman" w:eastAsia="Times New Roman" w:hAnsi="Times New Roman" w:cs="Times New Roman"/>
          <w:color w:val="0000FF"/>
          <w:u w:val="single"/>
          <w:lang w:eastAsia="zh-CN"/>
        </w:rPr>
        <w:t>helpdesk@uta.edu</w:t>
      </w:r>
      <w:r w:rsidRPr="003667D9">
        <w:rPr>
          <w:rFonts w:ascii="Times New Roman" w:eastAsia="Times New Roman" w:hAnsi="Times New Roman" w:cs="Times New Roman"/>
          <w:lang w:eastAsia="zh-CN"/>
        </w:rPr>
        <w:t>.</w:t>
      </w:r>
    </w:p>
    <w:p w:rsidR="003667D9" w:rsidRPr="003667D9" w:rsidRDefault="003667D9" w:rsidP="003667D9">
      <w:pPr>
        <w:rPr>
          <w:rFonts w:ascii="Times New Roman" w:eastAsia="SimSun" w:hAnsi="Times New Roman" w:cs="Times New Roman"/>
          <w:b/>
          <w:bCs/>
          <w:color w:val="0000FF"/>
          <w:lang w:eastAsia="zh-CN"/>
        </w:rPr>
      </w:pPr>
    </w:p>
    <w:p w:rsidR="000D6CF8" w:rsidRPr="000D6CF8" w:rsidRDefault="000D6CF8" w:rsidP="000D6CF8">
      <w:pPr>
        <w:autoSpaceDE w:val="0"/>
        <w:autoSpaceDN w:val="0"/>
        <w:adjustRightInd w:val="0"/>
        <w:rPr>
          <w:rFonts w:ascii="Times New Roman" w:eastAsia="SimSun" w:hAnsi="Times New Roman" w:cs="Times New Roman"/>
          <w:lang w:eastAsia="zh-CN"/>
        </w:rPr>
      </w:pPr>
      <w:r w:rsidRPr="000D6CF8">
        <w:rPr>
          <w:rFonts w:ascii="Times New Roman" w:eastAsia="SimSun" w:hAnsi="Times New Roman" w:cs="Times New Roman"/>
          <w:b/>
          <w:u w:val="single"/>
          <w:lang w:eastAsia="zh-CN"/>
        </w:rPr>
        <w:t>Student Feedback Survey</w:t>
      </w:r>
      <w:r w:rsidRPr="000D6CF8">
        <w:rPr>
          <w:rFonts w:ascii="Times New Roman" w:eastAsia="SimSun" w:hAnsi="Times New Roman" w:cs="Times New Roman"/>
          <w:b/>
          <w:lang w:eastAsia="zh-CN"/>
        </w:rPr>
        <w:t xml:space="preserve">:  </w:t>
      </w:r>
      <w:r w:rsidRPr="000D6CF8">
        <w:rPr>
          <w:rFonts w:ascii="Times New Roman" w:eastAsia="SimSun" w:hAnsi="Times New Roman" w:cs="Times New Roman"/>
          <w:bCs/>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D6CF8">
          <w:rPr>
            <w:rFonts w:ascii="Times New Roman" w:eastAsia="SimSun" w:hAnsi="Times New Roman" w:cs="Times New Roman"/>
            <w:bCs/>
            <w:color w:val="0000FF"/>
            <w:u w:val="single"/>
            <w:lang w:eastAsia="zh-CN"/>
          </w:rPr>
          <w:t>http://www.uta.edu/sfs</w:t>
        </w:r>
      </w:hyperlink>
      <w:r w:rsidRPr="000D6CF8">
        <w:rPr>
          <w:rFonts w:ascii="Times New Roman" w:eastAsia="SimSun" w:hAnsi="Times New Roman" w:cs="Times New Roman"/>
          <w:bCs/>
          <w:lang w:eastAsia="zh-CN"/>
        </w:rPr>
        <w:t>.</w:t>
      </w:r>
    </w:p>
    <w:p w:rsidR="000D6CF8" w:rsidRPr="000D6CF8" w:rsidRDefault="000D6CF8" w:rsidP="000D6CF8">
      <w:pPr>
        <w:rPr>
          <w:rFonts w:ascii="Times New Roman" w:eastAsia="Times New Roman" w:hAnsi="Times New Roman" w:cs="Times New Roman"/>
          <w:lang w:eastAsia="zh-CN"/>
        </w:rPr>
      </w:pP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b/>
          <w:bCs/>
          <w:u w:val="single"/>
          <w:lang w:eastAsia="zh-CN"/>
        </w:rPr>
        <w:t>Final Review Week</w:t>
      </w:r>
      <w:r w:rsidRPr="000D6CF8">
        <w:rPr>
          <w:rFonts w:ascii="Times New Roman" w:eastAsia="SimSun" w:hAnsi="Times New Roman" w:cs="Times New Roman"/>
          <w:b/>
          <w:bCs/>
          <w:lang w:eastAsia="zh-CN"/>
        </w:rPr>
        <w:t>:</w:t>
      </w:r>
      <w:r w:rsidRPr="000D6CF8">
        <w:rPr>
          <w:rFonts w:ascii="Times New Roman" w:eastAsia="SimSun" w:hAnsi="Times New Roman" w:cs="Times New Roman"/>
          <w:bCs/>
          <w:lang w:eastAsia="zh-CN"/>
        </w:rPr>
        <w:t xml:space="preserve"> A </w:t>
      </w:r>
      <w:r w:rsidRPr="000D6CF8">
        <w:rPr>
          <w:rFonts w:ascii="Times New Roman" w:eastAsia="SimSun" w:hAnsi="Times New Roman" w:cs="Times New Roman"/>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6CF8">
        <w:rPr>
          <w:rFonts w:ascii="Times New Roman" w:eastAsia="SimSun" w:hAnsi="Times New Roman" w:cs="Times New Roman"/>
          <w:i/>
          <w:lang w:eastAsia="zh-CN"/>
        </w:rPr>
        <w:t>unless specified in the class syllabus</w:t>
      </w:r>
      <w:r w:rsidRPr="000D6CF8">
        <w:rPr>
          <w:rFonts w:ascii="Times New Roman" w:eastAsia="SimSun" w:hAnsi="Times New Roman" w:cs="Times New Roma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D6CF8" w:rsidRPr="000D6CF8" w:rsidRDefault="000D6CF8" w:rsidP="000D6CF8">
      <w:pPr>
        <w:spacing w:after="200" w:line="276" w:lineRule="auto"/>
        <w:rPr>
          <w:rFonts w:ascii="Times New Roman" w:eastAsia="Times New Roman" w:hAnsi="Times New Roman" w:cs="Times New Roman"/>
          <w:lang w:eastAsia="zh-CN"/>
        </w:rPr>
      </w:pPr>
      <w:r w:rsidRPr="000D6CF8">
        <w:rPr>
          <w:rFonts w:ascii="Times New Roman" w:eastAsia="SimSun" w:hAnsi="Times New Roman" w:cs="Times New Roman"/>
          <w:lang w:eastAsia="zh-CN"/>
        </w:rPr>
        <w:br w:type="page"/>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b/>
          <w:bCs/>
          <w:u w:val="single"/>
          <w:lang w:eastAsia="zh-CN"/>
        </w:rPr>
        <w:lastRenderedPageBreak/>
        <w:t>Emergency Exit Procedures</w:t>
      </w:r>
      <w:r w:rsidRPr="000D6CF8">
        <w:rPr>
          <w:rFonts w:ascii="Times New Roman" w:eastAsia="SimSun" w:hAnsi="Times New Roman" w:cs="Times New Roman"/>
          <w:b/>
          <w:bCs/>
          <w:lang w:eastAsia="zh-CN"/>
        </w:rPr>
        <w:t>:</w:t>
      </w:r>
      <w:r w:rsidRPr="000D6CF8">
        <w:rPr>
          <w:rFonts w:ascii="Times New Roman" w:eastAsia="SimSun" w:hAnsi="Times New Roman" w:cs="Times New Roman"/>
          <w:bCs/>
          <w:lang w:eastAsia="zh-CN"/>
        </w:rPr>
        <w:t xml:space="preserve">  </w:t>
      </w:r>
      <w:r w:rsidRPr="000D6CF8">
        <w:rPr>
          <w:rFonts w:ascii="Times New Roman" w:eastAsia="SimSun" w:hAnsi="Times New Roman" w:cs="Times New Roman"/>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6CF8" w:rsidRPr="000D6CF8" w:rsidRDefault="000D6CF8" w:rsidP="000D6CF8">
      <w:pPr>
        <w:tabs>
          <w:tab w:val="left" w:pos="-1080"/>
        </w:tabs>
        <w:ind w:right="-576"/>
        <w:rPr>
          <w:rFonts w:ascii="Times New Roman" w:eastAsia="SimSun" w:hAnsi="Times New Roman" w:cs="Times New Roman"/>
          <w:b/>
          <w:color w:val="0000FF"/>
          <w:lang w:eastAsia="zh-CN"/>
        </w:rPr>
      </w:pPr>
    </w:p>
    <w:p w:rsidR="000D6CF8" w:rsidRPr="000D6CF8" w:rsidRDefault="000D6CF8" w:rsidP="000D6CF8">
      <w:pPr>
        <w:tabs>
          <w:tab w:val="left" w:pos="-1080"/>
        </w:tabs>
        <w:ind w:right="-576"/>
        <w:rPr>
          <w:rFonts w:ascii="Times New Roman" w:eastAsia="SimSun" w:hAnsi="Times New Roman" w:cs="Times New Roman"/>
          <w:b/>
          <w:color w:val="0000FF"/>
          <w:lang w:eastAsia="zh-CN"/>
        </w:rPr>
      </w:pPr>
    </w:p>
    <w:p w:rsidR="000D6CF8" w:rsidRPr="000D6CF8" w:rsidRDefault="000D6CF8" w:rsidP="000D6CF8">
      <w:pPr>
        <w:tabs>
          <w:tab w:val="left" w:pos="-1080"/>
        </w:tabs>
        <w:ind w:right="-576"/>
        <w:rPr>
          <w:rFonts w:ascii="Times New Roman" w:eastAsia="SimSun" w:hAnsi="Times New Roman" w:cs="Times New Roman"/>
          <w:b/>
          <w:color w:val="0000FF"/>
          <w:lang w:eastAsia="zh-CN"/>
        </w:rPr>
      </w:pPr>
      <w:r w:rsidRPr="000D6CF8">
        <w:rPr>
          <w:rFonts w:ascii="Times New Roman" w:eastAsia="SimSun" w:hAnsi="Times New Roman" w:cs="Times New Roman"/>
          <w:b/>
          <w:color w:val="0000FF"/>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0D6CF8" w:rsidRPr="000D6CF8" w:rsidTr="000D6CF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D6CF8" w:rsidRPr="000D6CF8" w:rsidRDefault="000D6CF8" w:rsidP="000D6CF8">
            <w:pPr>
              <w:rPr>
                <w:rFonts w:ascii="Times New Roman" w:hAnsi="Times New Roman" w:cs="Times New Roman"/>
                <w:lang w:eastAsia="zh-CN"/>
              </w:rPr>
            </w:pPr>
            <w:r w:rsidRPr="000D6CF8">
              <w:rPr>
                <w:rFonts w:ascii="Times New Roman" w:eastAsia="SimSun" w:hAnsi="Times New Roman" w:cs="Times New Roman"/>
                <w:b/>
                <w:bCs/>
                <w:caps/>
                <w:color w:val="1F497D"/>
                <w:spacing w:val="4"/>
                <w:lang w:eastAsia="zh-CN"/>
              </w:rPr>
              <w:t>Antoinette Nelson, MLS - Department Head: STEM Outreach &amp; Scholarship</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caps/>
                <w:color w:val="E36C0A"/>
                <w:spacing w:val="4"/>
                <w:lang w:eastAsia="zh-CN"/>
              </w:rPr>
              <w:t>Science &amp; Engineering Library</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color w:val="1F497D"/>
                <w:lang w:eastAsia="zh-CN"/>
              </w:rPr>
              <w:t>Nedderman Hall BO3</w:t>
            </w:r>
            <w:r w:rsidRPr="000D6CF8">
              <w:rPr>
                <w:rFonts w:ascii="Times New Roman" w:eastAsia="SimSun" w:hAnsi="Times New Roman" w:cs="Times New Roman"/>
                <w:b/>
                <w:bCs/>
                <w:color w:val="1F497D"/>
                <w:lang w:eastAsia="zh-CN"/>
              </w:rPr>
              <w:t xml:space="preserve"> </w:t>
            </w:r>
            <w:r w:rsidRPr="000D6CF8">
              <w:rPr>
                <w:rFonts w:ascii="Times New Roman" w:eastAsia="SimSun" w:hAnsi="Times New Roman" w:cs="Times New Roman"/>
                <w:color w:val="1F497D"/>
                <w:lang w:eastAsia="zh-CN"/>
              </w:rPr>
              <w:t>| Box 19497 | Arlington, TX 76019</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color w:val="1F497D"/>
                <w:lang w:eastAsia="zh-CN"/>
              </w:rPr>
              <w:t xml:space="preserve">817.272.7433 (W) | 817-235-4411 (C) | 817-272-5803 (F) </w:t>
            </w:r>
          </w:p>
          <w:p w:rsidR="000D6CF8" w:rsidRPr="000D6CF8" w:rsidRDefault="00644EBF" w:rsidP="000D6CF8">
            <w:pPr>
              <w:rPr>
                <w:rFonts w:ascii="Times New Roman" w:eastAsia="SimSun" w:hAnsi="Times New Roman" w:cs="Times New Roman"/>
                <w:lang w:eastAsia="zh-CN"/>
              </w:rPr>
            </w:pPr>
            <w:hyperlink r:id="rId23" w:tgtFrame="_blank" w:history="1">
              <w:r w:rsidR="000D6CF8" w:rsidRPr="000D6CF8">
                <w:rPr>
                  <w:rFonts w:ascii="Times New Roman" w:eastAsia="SimSun" w:hAnsi="Times New Roman" w:cs="Times New Roman"/>
                  <w:color w:val="0000FF"/>
                  <w:u w:val="single"/>
                  <w:lang w:eastAsia="zh-CN"/>
                </w:rPr>
                <w:t>http://www.uta.edu/library/sel/</w:t>
              </w:r>
            </w:hyperlink>
            <w:r w:rsidR="000D6CF8" w:rsidRPr="000D6CF8">
              <w:rPr>
                <w:rFonts w:ascii="Times New Roman" w:eastAsia="SimSun" w:hAnsi="Times New Roman" w:cs="Times New Roman"/>
                <w:color w:val="1F497D"/>
                <w:lang w:eastAsia="zh-CN"/>
              </w:rPr>
              <w:t xml:space="preserve"> | </w:t>
            </w:r>
            <w:hyperlink r:id="rId24" w:history="1">
              <w:r w:rsidR="000D6CF8" w:rsidRPr="000D6CF8">
                <w:rPr>
                  <w:rFonts w:ascii="Times New Roman" w:eastAsia="SimSun" w:hAnsi="Times New Roman" w:cs="Times New Roman"/>
                  <w:color w:val="E36C0A"/>
                  <w:u w:val="single"/>
                  <w:lang w:eastAsia="zh-CN"/>
                </w:rPr>
                <w:t>nelsona@uta.edu</w:t>
              </w:r>
            </w:hyperlink>
          </w:p>
          <w:p w:rsidR="000D6CF8" w:rsidRPr="000D6CF8" w:rsidRDefault="00644EBF" w:rsidP="000D6CF8">
            <w:pPr>
              <w:rPr>
                <w:rFonts w:ascii="Times New Roman" w:eastAsia="SimSun" w:hAnsi="Times New Roman" w:cs="Times New Roman"/>
                <w:color w:val="1F497D"/>
                <w:lang w:eastAsia="zh-CN"/>
              </w:rPr>
            </w:pPr>
            <w:hyperlink r:id="rId25" w:tgtFrame="_blank" w:history="1">
              <w:r w:rsidR="000D6CF8" w:rsidRPr="000D6CF8">
                <w:rPr>
                  <w:rFonts w:ascii="Times New Roman" w:eastAsia="SimSun" w:hAnsi="Times New Roman" w:cs="Times New Roman"/>
                  <w:color w:val="0000FF"/>
                  <w:u w:val="single"/>
                  <w:lang w:eastAsia="zh-CN"/>
                </w:rPr>
                <w:t>http://libguides.uta.edu/profile/nelson</w:t>
              </w:r>
            </w:hyperlink>
            <w:r w:rsidR="000D6CF8" w:rsidRPr="000D6CF8">
              <w:rPr>
                <w:rFonts w:ascii="Times New Roman" w:eastAsia="SimSun" w:hAnsi="Times New Roman" w:cs="Times New Roman"/>
                <w:color w:val="1F497D"/>
                <w:lang w:eastAsia="zh-CN"/>
              </w:rPr>
              <w:t xml:space="preserve"> </w:t>
            </w:r>
          </w:p>
          <w:p w:rsidR="000D6CF8" w:rsidRPr="000D6CF8" w:rsidRDefault="000D6CF8" w:rsidP="000D6CF8">
            <w:pPr>
              <w:rPr>
                <w:rFonts w:ascii="Times New Roman" w:eastAsia="SimSun" w:hAnsi="Times New Roman" w:cs="Times New Roman"/>
                <w:lang w:eastAsia="zh-CN"/>
              </w:rPr>
            </w:pPr>
            <w:r w:rsidRPr="000D6CF8">
              <w:rPr>
                <w:rFonts w:ascii="Times New Roman" w:eastAsia="SimSun" w:hAnsi="Times New Roman" w:cs="Times New Roman"/>
                <w:lang w:eastAsia="zh-CN"/>
              </w:rPr>
              <w:t xml:space="preserve">Research Information on Nursing: </w:t>
            </w:r>
          </w:p>
          <w:p w:rsidR="000D6CF8" w:rsidRPr="000D6CF8" w:rsidRDefault="00644EBF" w:rsidP="000D6CF8">
            <w:pPr>
              <w:rPr>
                <w:rFonts w:ascii="Times New Roman" w:eastAsia="SimSun" w:hAnsi="Times New Roman" w:cs="Times New Roman"/>
                <w:b/>
                <w:color w:val="0000FF"/>
                <w:lang w:eastAsia="zh-CN"/>
              </w:rPr>
            </w:pPr>
            <w:hyperlink r:id="rId26" w:history="1">
              <w:r w:rsidR="000D6CF8" w:rsidRPr="000D6CF8">
                <w:rPr>
                  <w:rFonts w:ascii="Times New Roman" w:eastAsia="SimSun" w:hAnsi="Times New Roman" w:cs="Times New Roman"/>
                  <w:b/>
                  <w:bCs/>
                  <w:color w:val="0000FF"/>
                  <w:highlight w:val="yellow"/>
                  <w:u w:val="single"/>
                  <w:lang w:eastAsia="zh-CN"/>
                </w:rPr>
                <w:t>http://libguides.uta.edu/nursing</w:t>
              </w:r>
            </w:hyperlink>
          </w:p>
        </w:tc>
      </w:tr>
    </w:tbl>
    <w:p w:rsidR="003667D9" w:rsidRPr="003667D9" w:rsidRDefault="003667D9" w:rsidP="003667D9">
      <w:pPr>
        <w:rPr>
          <w:rFonts w:ascii="Times New Roman" w:eastAsia="SimSun" w:hAnsi="Times New Roman" w:cs="Times New Roman"/>
          <w:b/>
          <w:color w:val="0000FF"/>
          <w:lang w:eastAsia="zh-CN"/>
        </w:rPr>
      </w:pP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b/>
          <w:sz w:val="28"/>
          <w:szCs w:val="28"/>
          <w:lang w:eastAsia="zh-CN"/>
        </w:rPr>
      </w:pPr>
      <w:r w:rsidRPr="00D67308">
        <w:rPr>
          <w:rFonts w:ascii="Times New Roman" w:eastAsia="SimSun" w:hAnsi="Times New Roman" w:cs="Times New Roman"/>
          <w:b/>
          <w:sz w:val="28"/>
          <w:szCs w:val="28"/>
          <w:lang w:eastAsia="zh-CN"/>
        </w:rPr>
        <w:t>UTA College of Nursing Additional Information:</w:t>
      </w:r>
    </w:p>
    <w:p w:rsidR="00D67308" w:rsidRPr="00D67308" w:rsidRDefault="00644EBF" w:rsidP="00D67308">
      <w:pP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v:rect id="_x0000_i1025" style="width:0;height:1.5pt" o:hralign="center" o:hrstd="t" o:hr="t" fillcolor="#a0a0a0" stroked="f"/>
        </w:pic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Clinical Evaluations</w:t>
      </w:r>
      <w:r w:rsidRPr="00D67308">
        <w:rPr>
          <w:rFonts w:ascii="Times New Roman" w:eastAsia="SimSun" w:hAnsi="Times New Roman" w:cs="Times New Roman"/>
          <w:b/>
          <w:sz w:val="24"/>
          <w:szCs w:val="24"/>
          <w:lang w:eastAsia="zh-CN"/>
        </w:rPr>
        <w:t xml:space="preserve">:   </w:t>
      </w:r>
      <w:r w:rsidRPr="00D67308">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D67308">
        <w:rPr>
          <w:rFonts w:ascii="Times New Roman" w:eastAsia="SimSun" w:hAnsi="Times New Roman" w:cs="Times New Roman"/>
          <w:color w:val="FF0000"/>
          <w:sz w:val="24"/>
          <w:szCs w:val="24"/>
          <w:lang w:eastAsia="zh-CN"/>
        </w:rPr>
        <w:t>(minimum of 83%)</w:t>
      </w:r>
      <w:r w:rsidRPr="00D67308">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67308">
        <w:rPr>
          <w:rFonts w:ascii="Times New Roman" w:eastAsia="SimSun" w:hAnsi="Times New Roman" w:cs="Times New Roman"/>
          <w:color w:val="FF0000"/>
          <w:sz w:val="24"/>
          <w:szCs w:val="24"/>
          <w:lang w:eastAsia="zh-CN"/>
        </w:rPr>
        <w:t xml:space="preserve">If the student passes the clinical performance retake (minimum of 83%), the </w:t>
      </w:r>
      <w:r w:rsidRPr="00D67308">
        <w:rPr>
          <w:rFonts w:ascii="Times New Roman" w:eastAsia="SimSun" w:hAnsi="Times New Roman" w:cs="Times New Roman"/>
          <w:b/>
          <w:color w:val="FF0000"/>
          <w:sz w:val="24"/>
          <w:szCs w:val="24"/>
          <w:lang w:eastAsia="zh-CN"/>
        </w:rPr>
        <w:t>maximum</w:t>
      </w:r>
      <w:r w:rsidRPr="00D67308">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D67308">
        <w:rPr>
          <w:rFonts w:ascii="Times New Roman" w:eastAsia="SimSun" w:hAnsi="Times New Roman" w:cs="Times New Roman"/>
          <w:sz w:val="24"/>
          <w:szCs w:val="24"/>
          <w:lang w:eastAsia="zh-CN"/>
        </w:rPr>
        <w:t xml:space="preserve">  If the student fails the retake, the student will receive a grade of “F” for the course.</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 xml:space="preserve">Clinical Clearance:  </w:t>
      </w:r>
      <w:r w:rsidRPr="00D67308">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color w:val="FF0000"/>
          <w:sz w:val="24"/>
          <w:szCs w:val="24"/>
          <w:lang w:eastAsia="zh-CN"/>
        </w:rPr>
      </w:pPr>
      <w:r w:rsidRPr="00D67308">
        <w:rPr>
          <w:rFonts w:ascii="Times New Roman" w:eastAsia="SimSun" w:hAnsi="Times New Roman" w:cs="Times New Roman"/>
          <w:b/>
          <w:sz w:val="24"/>
          <w:szCs w:val="24"/>
          <w:u w:val="single"/>
          <w:lang w:eastAsia="zh-CN"/>
        </w:rPr>
        <w:t>Student Requirement For Preceptor Agreements/Packets:</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Preceptor Agreements must be </w:t>
      </w:r>
      <w:r w:rsidRPr="00D67308">
        <w:rPr>
          <w:rFonts w:ascii="Times New Roman" w:eastAsia="SimSun" w:hAnsi="Times New Roman" w:cs="Times New Roman"/>
          <w:b/>
          <w:sz w:val="24"/>
          <w:szCs w:val="24"/>
          <w:u w:val="single"/>
          <w:lang w:eastAsia="zh-CN"/>
        </w:rPr>
        <w:t>signed and dated</w:t>
      </w:r>
      <w:r w:rsidRPr="00D67308">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27"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Student</w:t>
      </w:r>
      <w:r w:rsidRPr="00D67308">
        <w:rPr>
          <w:rFonts w:ascii="Times New Roman" w:eastAsia="SimSun" w:hAnsi="Times New Roman" w:cs="Times New Roman"/>
          <w:sz w:val="24"/>
          <w:szCs w:val="24"/>
          <w:lang w:eastAsia="zh-CN"/>
        </w:rPr>
        <w:t xml:space="preserve"> is responsible to ensure that </w:t>
      </w:r>
      <w:r w:rsidRPr="00D67308">
        <w:rPr>
          <w:rFonts w:ascii="Times New Roman" w:eastAsia="SimSun" w:hAnsi="Times New Roman" w:cs="Times New Roman"/>
          <w:sz w:val="24"/>
          <w:szCs w:val="24"/>
          <w:u w:val="single"/>
          <w:lang w:eastAsia="zh-CN"/>
        </w:rPr>
        <w:t>all</w:t>
      </w:r>
      <w:r w:rsidRPr="00D67308">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28"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or Janyth Arbeau at </w:t>
      </w:r>
      <w:hyperlink r:id="rId29" w:history="1">
        <w:r w:rsidRPr="00D67308">
          <w:rPr>
            <w:rFonts w:ascii="Times New Roman" w:eastAsia="SimSun" w:hAnsi="Times New Roman" w:cs="Times New Roman"/>
            <w:color w:val="0000FF"/>
            <w:sz w:val="24"/>
            <w:szCs w:val="24"/>
            <w:u w:val="single"/>
            <w:lang w:eastAsia="zh-CN"/>
          </w:rPr>
          <w:t>arbeau@uta.edu</w:t>
        </w:r>
      </w:hyperlink>
      <w:r w:rsidRPr="00D67308">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lastRenderedPageBreak/>
        <w:t>The signed/completed preceptor agreement is part of the clinical clearance process.  Failure to submit in a timely fashion will result in the inability to access the E-log system.</w:t>
      </w:r>
    </w:p>
    <w:p w:rsidR="00D67308" w:rsidRPr="00D67308" w:rsidRDefault="00D67308" w:rsidP="00D67308">
      <w:pPr>
        <w:numPr>
          <w:ilvl w:val="0"/>
          <w:numId w:val="12"/>
        </w:num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30"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Clinical E-Logs</w:t>
      </w:r>
      <w:r w:rsidRPr="00D67308">
        <w:rPr>
          <w:rFonts w:ascii="Times New Roman" w:eastAsia="SimSun" w:hAnsi="Times New Roman" w:cs="Times New Roman"/>
          <w:b/>
          <w:sz w:val="24"/>
          <w:szCs w:val="24"/>
          <w:lang w:eastAsia="zh-CN"/>
        </w:rPr>
        <w:t>:  Students</w:t>
      </w:r>
      <w:r w:rsidRPr="00D67308">
        <w:rPr>
          <w:rFonts w:ascii="Times New Roman" w:eastAsia="SimSun" w:hAnsi="Times New Roman" w:cs="Times New Roman"/>
          <w:sz w:val="24"/>
          <w:szCs w:val="24"/>
          <w:lang w:eastAsia="zh-CN"/>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can access their Elogs by entering their own unique Elogs username and password which will be accessible their first clinical semester. </w:t>
      </w:r>
      <w:hyperlink r:id="rId31" w:history="1">
        <w:r w:rsidRPr="00D67308">
          <w:rPr>
            <w:rFonts w:ascii="Times New Roman" w:eastAsia="SimSun" w:hAnsi="Times New Roman" w:cs="Times New Roman"/>
            <w:color w:val="0000FF"/>
            <w:sz w:val="24"/>
            <w:szCs w:val="24"/>
            <w:u w:val="single"/>
            <w:lang w:eastAsia="zh-CN"/>
          </w:rPr>
          <w:t>http://totaldot.com/</w:t>
        </w:r>
      </w:hyperlink>
      <w:r w:rsidRPr="00D67308">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Status of RN Licensure</w:t>
      </w:r>
      <w:r w:rsidRPr="00D67308">
        <w:rPr>
          <w:rFonts w:ascii="Times New Roman" w:eastAsia="SimSun" w:hAnsi="Times New Roman" w:cs="Times New Roman"/>
          <w:b/>
          <w:sz w:val="24"/>
          <w:szCs w:val="24"/>
          <w:lang w:eastAsia="zh-CN"/>
        </w:rPr>
        <w:t>:</w:t>
      </w:r>
      <w:r w:rsidRPr="00D67308">
        <w:rPr>
          <w:rFonts w:ascii="Times New Roman" w:eastAsia="SimSun" w:hAnsi="Times New Roman" w:cs="Times New Roman"/>
          <w:b/>
          <w:color w:val="FF0000"/>
          <w:sz w:val="24"/>
          <w:szCs w:val="24"/>
          <w:lang w:eastAsia="zh-CN"/>
        </w:rPr>
        <w:t xml:space="preserve"> </w:t>
      </w:r>
      <w:r w:rsidRPr="00D67308">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32" w:history="1">
        <w:r w:rsidRPr="00D67308">
          <w:rPr>
            <w:rFonts w:ascii="Times New Roman" w:eastAsia="SimSun" w:hAnsi="Times New Roman" w:cs="Times New Roman"/>
            <w:color w:val="0000FF"/>
            <w:sz w:val="24"/>
            <w:szCs w:val="24"/>
            <w:u w:val="single"/>
            <w:lang w:eastAsia="zh-CN"/>
          </w:rPr>
          <w:t>www.bon.state.tx.us</w:t>
        </w:r>
      </w:hyperlink>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u w:val="single"/>
          <w:lang w:eastAsia="zh-CN"/>
        </w:rPr>
        <w:t>MSN Graduate Student Dress Code</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D67308">
        <w:rPr>
          <w:rFonts w:ascii="Times New Roman" w:eastAsia="SimSun" w:hAnsi="Times New Roman" w:cs="Times New Roman"/>
          <w:b/>
          <w:sz w:val="24"/>
          <w:szCs w:val="24"/>
          <w:lang w:eastAsia="zh-CN"/>
        </w:rPr>
        <w:t xml:space="preserve">Clinical faculty has final judgment on the appropriateness of student attire </w:t>
      </w:r>
      <w:r w:rsidRPr="00D67308">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Cs/>
          <w:sz w:val="24"/>
          <w:szCs w:val="24"/>
          <w:lang w:eastAsia="zh-CN"/>
        </w:rPr>
        <w:t>Please View the College of Nursing Student Dress Code on the nursing website:</w:t>
      </w:r>
      <w:r w:rsidRPr="00D67308">
        <w:rPr>
          <w:rFonts w:ascii="Times New Roman" w:eastAsia="SimSun" w:hAnsi="Times New Roman" w:cs="Times New Roman"/>
          <w:b/>
          <w:bCs/>
          <w:sz w:val="24"/>
          <w:szCs w:val="24"/>
          <w:lang w:eastAsia="zh-CN"/>
        </w:rPr>
        <w:t xml:space="preserve">  </w:t>
      </w:r>
      <w:hyperlink r:id="rId33" w:history="1">
        <w:r w:rsidRPr="00D67308">
          <w:rPr>
            <w:rFonts w:ascii="Times New Roman" w:eastAsia="SimSun" w:hAnsi="Times New Roman" w:cs="Times New Roman"/>
            <w:color w:val="0000FF"/>
            <w:sz w:val="24"/>
            <w:szCs w:val="24"/>
            <w:u w:val="single"/>
            <w:lang w:eastAsia="zh-CN"/>
          </w:rPr>
          <w:t>http://www.uta.edu/nursing/msn/msn-students</w:t>
        </w:r>
      </w:hyperlink>
      <w:r w:rsidRPr="00D67308">
        <w:rPr>
          <w:rFonts w:ascii="Times New Roman" w:eastAsia="SimSun" w:hAnsi="Times New Roman" w:cs="Times New Roman"/>
          <w:sz w:val="24"/>
          <w:szCs w:val="24"/>
          <w:lang w:eastAsia="zh-CN"/>
        </w:rPr>
        <w:t xml:space="preserve"> </w:t>
      </w:r>
      <w:r w:rsidRPr="00D67308">
        <w:rPr>
          <w:rFonts w:ascii="Times New Roman" w:eastAsia="SimSun" w:hAnsi="Times New Roman" w:cs="Times New Roman"/>
          <w:b/>
          <w:bCs/>
          <w:sz w:val="24"/>
          <w:szCs w:val="24"/>
          <w:lang w:eastAsia="zh-CN"/>
        </w:rPr>
        <w:t>.</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u w:val="single"/>
          <w:lang w:eastAsia="zh-CN"/>
        </w:rPr>
        <w:t>UTA Student Identification</w:t>
      </w:r>
      <w:r w:rsidRPr="00D67308">
        <w:rPr>
          <w:rFonts w:ascii="Times New Roman" w:eastAsia="SimSun" w:hAnsi="Times New Roman" w:cs="Times New Roman"/>
          <w:b/>
          <w:bCs/>
          <w:sz w:val="24"/>
          <w:szCs w:val="24"/>
          <w:lang w:eastAsia="zh-CN"/>
        </w:rPr>
        <w:t>:   MSN Students MUST be clearly identified as UTA Graduate Students and wear a UTA College of Nursing ID in the clinical environment.</w:t>
      </w:r>
    </w:p>
    <w:p w:rsidR="00D67308" w:rsidRPr="00D67308" w:rsidRDefault="00D67308" w:rsidP="00D67308">
      <w:pPr>
        <w:spacing w:after="200" w:line="276" w:lineRule="auto"/>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br w:type="page"/>
      </w:r>
    </w:p>
    <w:p w:rsidR="00D67308" w:rsidRPr="00D67308" w:rsidRDefault="00D67308" w:rsidP="00D67308">
      <w:pP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u w:val="single"/>
          <w:lang w:eastAsia="zh-CN"/>
        </w:rPr>
        <w:lastRenderedPageBreak/>
        <w:t>Unsafe Clinical Behaviors</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Students deemed unsafe or incompetent will fail the course and receive a course grade of “F”.  </w:t>
      </w:r>
      <w:r w:rsidRPr="00D67308">
        <w:rPr>
          <w:rFonts w:ascii="Times New Roman" w:eastAsia="SimSun" w:hAnsi="Times New Roman" w:cs="Times New Roman"/>
          <w:b/>
          <w:bCs/>
          <w:sz w:val="24"/>
          <w:szCs w:val="24"/>
          <w:u w:val="single"/>
          <w:lang w:eastAsia="zh-CN"/>
        </w:rPr>
        <w:t>Any of the following behaviors constitute a clinical failure</w:t>
      </w:r>
      <w:r w:rsidRPr="00D67308">
        <w:rPr>
          <w:rFonts w:ascii="Times New Roman" w:eastAsia="SimSun" w:hAnsi="Times New Roman" w:cs="Times New Roman"/>
          <w:sz w:val="24"/>
          <w:szCs w:val="24"/>
          <w:lang w:eastAsia="zh-CN"/>
        </w:rPr>
        <w:t>:</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1.</w:t>
      </w:r>
      <w:r w:rsidRPr="00D67308">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34" w:history="1">
        <w:r w:rsidRPr="00D67308">
          <w:rPr>
            <w:rFonts w:ascii="Times New Roman" w:eastAsia="SimSun" w:hAnsi="Times New Roman" w:cs="Times New Roman"/>
            <w:color w:val="0000FF"/>
            <w:sz w:val="24"/>
            <w:szCs w:val="24"/>
            <w:u w:val="single"/>
            <w:lang w:eastAsia="zh-CN"/>
          </w:rPr>
          <w:t>www.bon.state.tx.us</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2.</w:t>
      </w:r>
      <w:r w:rsidRPr="00D67308">
        <w:rPr>
          <w:rFonts w:ascii="Times New Roman" w:eastAsia="SimSun" w:hAnsi="Times New Roman" w:cs="Times New Roman"/>
          <w:sz w:val="24"/>
          <w:szCs w:val="24"/>
          <w:lang w:eastAsia="zh-CN"/>
        </w:rPr>
        <w:tab/>
        <w:t>Unable to accept and/or act on constructive feedback.</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3.</w:t>
      </w:r>
      <w:r w:rsidRPr="00D67308">
        <w:rPr>
          <w:rFonts w:ascii="Times New Roman" w:eastAsia="SimSun" w:hAnsi="Times New Roman" w:cs="Times New Roman"/>
          <w:sz w:val="24"/>
          <w:szCs w:val="24"/>
          <w:lang w:eastAsia="zh-CN"/>
        </w:rPr>
        <w:tab/>
        <w:t>Needs continuous, specific, and detailed supervision for the expected course performance.</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4.</w:t>
      </w:r>
      <w:r w:rsidRPr="00D67308">
        <w:rPr>
          <w:rFonts w:ascii="Times New Roman" w:eastAsia="SimSun" w:hAnsi="Times New Roman" w:cs="Times New Roman"/>
          <w:sz w:val="24"/>
          <w:szCs w:val="24"/>
          <w:lang w:eastAsia="zh-CN"/>
        </w:rPr>
        <w:tab/>
        <w:t>Unable to implement advanced clinical behaviors required by the course.</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5.</w:t>
      </w:r>
      <w:r w:rsidRPr="00D67308">
        <w:rPr>
          <w:rFonts w:ascii="Times New Roman" w:eastAsia="SimSun" w:hAnsi="Times New Roman" w:cs="Times New Roman"/>
          <w:sz w:val="24"/>
          <w:szCs w:val="24"/>
          <w:lang w:eastAsia="zh-CN"/>
        </w:rPr>
        <w:tab/>
        <w:t>Fails to complete required clinical assignments.</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6.</w:t>
      </w:r>
      <w:r w:rsidRPr="00D67308">
        <w:rPr>
          <w:rFonts w:ascii="Times New Roman" w:eastAsia="SimSun" w:hAnsi="Times New Roman" w:cs="Times New Roman"/>
          <w:sz w:val="24"/>
          <w:szCs w:val="24"/>
          <w:lang w:eastAsia="zh-CN"/>
        </w:rPr>
        <w:tab/>
        <w:t>Falsifies clinical hours.</w:t>
      </w:r>
    </w:p>
    <w:p w:rsidR="00D67308" w:rsidRPr="00D67308" w:rsidRDefault="00D67308" w:rsidP="00D67308">
      <w:pPr>
        <w:ind w:left="372" w:hanging="372"/>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7.</w:t>
      </w:r>
      <w:r w:rsidRPr="00D67308">
        <w:rPr>
          <w:rFonts w:ascii="Times New Roman" w:eastAsia="SimSun" w:hAnsi="Times New Roman" w:cs="Times New Roman"/>
          <w:sz w:val="24"/>
          <w:szCs w:val="24"/>
          <w:lang w:eastAsia="zh-CN"/>
        </w:rPr>
        <w:tab/>
        <w:t>Violates student confidentiality agreement.</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Cs/>
          <w:color w:val="FF0000"/>
          <w:sz w:val="24"/>
          <w:szCs w:val="24"/>
          <w:lang w:eastAsia="zh-CN"/>
        </w:rPr>
      </w:pPr>
      <w:r w:rsidRPr="00D67308">
        <w:rPr>
          <w:rFonts w:ascii="Times New Roman" w:eastAsia="SimSun" w:hAnsi="Times New Roman" w:cs="Times New Roman"/>
          <w:b/>
          <w:bCs/>
          <w:sz w:val="24"/>
          <w:szCs w:val="24"/>
          <w:u w:val="single"/>
          <w:lang w:eastAsia="zh-CN"/>
        </w:rPr>
        <w:t>Blood and Body Fluids Exposure</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67308">
        <w:rPr>
          <w:rFonts w:ascii="Times New Roman" w:eastAsia="SimSun" w:hAnsi="Times New Roman" w:cs="Times New Roman"/>
          <w:b/>
          <w:bCs/>
          <w:sz w:val="24"/>
          <w:szCs w:val="24"/>
          <w:lang w:eastAsia="zh-CN"/>
        </w:rPr>
        <w:t xml:space="preserve">  </w:t>
      </w:r>
      <w:hyperlink r:id="rId35" w:history="1">
        <w:r w:rsidRPr="00D67308">
          <w:rPr>
            <w:rFonts w:ascii="Times New Roman" w:eastAsia="SimSun" w:hAnsi="Times New Roman" w:cs="Times New Roman"/>
            <w:color w:val="0000FF"/>
            <w:sz w:val="24"/>
            <w:szCs w:val="24"/>
            <w:u w:val="single"/>
            <w:lang w:eastAsia="zh-CN"/>
          </w:rPr>
          <w:t>http://www.cdc.gov/</w:t>
        </w:r>
      </w:hyperlink>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bCs/>
          <w:sz w:val="24"/>
          <w:szCs w:val="24"/>
          <w:u w:val="single"/>
          <w:lang w:eastAsia="zh-CN"/>
        </w:rPr>
        <w:t>Confidentiality Agreement</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D67308">
        <w:rPr>
          <w:rFonts w:ascii="Times New Roman" w:eastAsia="SimSun" w:hAnsi="Times New Roman" w:cs="Times New Roman"/>
          <w:sz w:val="24"/>
          <w:szCs w:val="24"/>
          <w:u w:val="single"/>
          <w:lang w:eastAsia="zh-CN"/>
        </w:rPr>
        <w:t>Please do not sign</w:t>
      </w:r>
      <w:r w:rsidRPr="00D67308">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D67308" w:rsidRPr="00D67308" w:rsidRDefault="00D67308" w:rsidP="00D67308">
      <w:pPr>
        <w:rPr>
          <w:rFonts w:ascii="Times New Roman" w:eastAsia="SimSun" w:hAnsi="Times New Roman" w:cs="Times New Roman"/>
          <w:b/>
          <w:bCs/>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bCs/>
          <w:sz w:val="24"/>
          <w:szCs w:val="24"/>
          <w:u w:val="single"/>
          <w:lang w:eastAsia="zh-CN"/>
        </w:rPr>
        <w:t>Graduate Student Handbook</w:t>
      </w:r>
      <w:r w:rsidRPr="00D67308">
        <w:rPr>
          <w:rFonts w:ascii="Times New Roman" w:eastAsia="SimSun" w:hAnsi="Times New Roman" w:cs="Times New Roman"/>
          <w:b/>
          <w:bCs/>
          <w:sz w:val="24"/>
          <w:szCs w:val="24"/>
          <w:lang w:eastAsia="zh-CN"/>
        </w:rPr>
        <w:t xml:space="preserve">:  </w:t>
      </w:r>
      <w:r w:rsidRPr="00D67308">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36" w:history="1">
        <w:r w:rsidRPr="00D67308">
          <w:rPr>
            <w:rFonts w:ascii="Times New Roman" w:eastAsia="SimSun" w:hAnsi="Times New Roman" w:cs="Times New Roman"/>
            <w:color w:val="0000FF"/>
            <w:sz w:val="24"/>
            <w:szCs w:val="24"/>
            <w:u w:val="single"/>
            <w:lang w:eastAsia="zh-CN"/>
          </w:rPr>
          <w:t>http://www.uta.edu/nursing/msn/msn-students</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Student Code of Ethics</w:t>
      </w:r>
      <w:r w:rsidRPr="00D67308">
        <w:rPr>
          <w:rFonts w:ascii="Times New Roman" w:eastAsia="SimSun" w:hAnsi="Times New Roman" w:cs="Times New Roman"/>
          <w:b/>
          <w:sz w:val="24"/>
          <w:szCs w:val="24"/>
          <w:lang w:eastAsia="zh-CN"/>
        </w:rPr>
        <w:t xml:space="preserve">: </w:t>
      </w:r>
      <w:r w:rsidRPr="00D67308">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37" w:history="1">
        <w:r w:rsidRPr="00D67308">
          <w:rPr>
            <w:rFonts w:ascii="Times New Roman" w:eastAsia="SimSun" w:hAnsi="Times New Roman" w:cs="Times New Roman"/>
            <w:color w:val="0000FF"/>
            <w:sz w:val="24"/>
            <w:szCs w:val="24"/>
            <w:u w:val="single"/>
            <w:lang w:eastAsia="zh-CN"/>
          </w:rPr>
          <w:t>http://www.uta.edu/nursing/msn/msn-students</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u w:val="single"/>
          <w:lang w:eastAsia="zh-CN"/>
        </w:rPr>
        <w:t>No Gift Policy</w:t>
      </w:r>
      <w:r w:rsidRPr="00D67308">
        <w:rPr>
          <w:rFonts w:ascii="Times New Roman" w:eastAsia="SimSun" w:hAnsi="Times New Roman" w:cs="Times New Roman"/>
          <w:b/>
          <w:sz w:val="24"/>
          <w:szCs w:val="24"/>
          <w:lang w:eastAsia="zh-CN"/>
        </w:rPr>
        <w:t>:</w:t>
      </w:r>
      <w:r w:rsidRPr="00D67308">
        <w:rPr>
          <w:rFonts w:ascii="Times New Roman" w:eastAsia="SimSun" w:hAnsi="Times New Roman" w:cs="Times New Roman"/>
          <w:b/>
          <w:color w:val="0000FF"/>
          <w:sz w:val="24"/>
          <w:szCs w:val="24"/>
          <w:lang w:eastAsia="zh-CN"/>
        </w:rPr>
        <w:t xml:space="preserve"> </w:t>
      </w:r>
      <w:r w:rsidRPr="00D67308">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D67308">
        <w:rPr>
          <w:rFonts w:ascii="Times New Roman" w:eastAsia="SimSun" w:hAnsi="Times New Roman" w:cs="Times New Roman"/>
          <w:color w:val="1F497D"/>
          <w:sz w:val="24"/>
          <w:szCs w:val="24"/>
          <w:lang w:eastAsia="zh-CN"/>
        </w:rPr>
        <w:t xml:space="preserve"> </w:t>
      </w:r>
      <w:hyperlink r:id="rId38" w:history="1">
        <w:r w:rsidRPr="00D67308">
          <w:rPr>
            <w:rFonts w:ascii="Times New Roman" w:eastAsia="SimSun" w:hAnsi="Times New Roman" w:cs="Times New Roman"/>
            <w:color w:val="0000FF"/>
            <w:sz w:val="24"/>
            <w:szCs w:val="24"/>
            <w:u w:val="single"/>
            <w:lang w:eastAsia="zh-CN"/>
          </w:rPr>
          <w:t>http://www.uta.edu/nursing/student-resources/scholarship</w:t>
        </w:r>
      </w:hyperlink>
      <w:r w:rsidRPr="00D67308">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spacing w:after="200" w:line="276" w:lineRule="auto"/>
        <w:rPr>
          <w:rFonts w:ascii="Times New Roman" w:eastAsia="Times New Roman" w:hAnsi="Times New Roman" w:cs="Times New Roman"/>
          <w:b/>
          <w:bCs/>
          <w:color w:val="000000"/>
          <w:sz w:val="24"/>
          <w:szCs w:val="24"/>
          <w:u w:val="single"/>
        </w:rPr>
      </w:pPr>
      <w:r w:rsidRPr="00D67308">
        <w:rPr>
          <w:rFonts w:ascii="Times New Roman" w:eastAsia="SimSun" w:hAnsi="Times New Roman" w:cs="Times New Roman"/>
          <w:b/>
          <w:bCs/>
          <w:u w:val="single"/>
          <w:lang w:eastAsia="zh-CN"/>
        </w:rPr>
        <w:br w:type="page"/>
      </w:r>
    </w:p>
    <w:p w:rsidR="00D67308" w:rsidRPr="00D67308" w:rsidRDefault="00D67308" w:rsidP="00D67308">
      <w:pPr>
        <w:autoSpaceDE w:val="0"/>
        <w:autoSpaceDN w:val="0"/>
        <w:adjustRightInd w:val="0"/>
        <w:contextualSpacing/>
        <w:rPr>
          <w:rFonts w:ascii="Times New Roman" w:eastAsia="Times New Roman" w:hAnsi="Times New Roman" w:cs="Times New Roman"/>
          <w:b/>
          <w:bCs/>
          <w:color w:val="000000"/>
          <w:sz w:val="24"/>
          <w:szCs w:val="24"/>
          <w:u w:val="single"/>
        </w:rPr>
      </w:pPr>
      <w:r w:rsidRPr="00D67308">
        <w:rPr>
          <w:rFonts w:ascii="Times New Roman" w:eastAsia="Times New Roman" w:hAnsi="Times New Roman" w:cs="Times New Roman"/>
          <w:b/>
          <w:bCs/>
          <w:color w:val="000000"/>
          <w:sz w:val="24"/>
          <w:szCs w:val="24"/>
          <w:u w:val="single"/>
        </w:rPr>
        <w:lastRenderedPageBreak/>
        <w:t>Online Conduct:</w:t>
      </w:r>
      <w:r w:rsidRPr="00D67308">
        <w:rPr>
          <w:rFonts w:ascii="Times New Roman" w:eastAsia="Times New Roman" w:hAnsi="Times New Roman" w:cs="Times New Roman"/>
          <w:b/>
          <w:bCs/>
          <w:color w:val="000000"/>
          <w:sz w:val="24"/>
          <w:szCs w:val="24"/>
        </w:rPr>
        <w:t xml:space="preserve">   </w:t>
      </w:r>
      <w:r w:rsidRPr="00D67308">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D67308" w:rsidRPr="00D67308" w:rsidRDefault="00D67308" w:rsidP="00D67308">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D67308" w:rsidRPr="00D67308" w:rsidRDefault="00D67308" w:rsidP="00D67308">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D67308" w:rsidRPr="00D67308" w:rsidRDefault="00D67308" w:rsidP="00D67308">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D67308" w:rsidRPr="00D67308" w:rsidRDefault="00D67308" w:rsidP="00D67308">
      <w:pPr>
        <w:ind w:firstLine="360"/>
        <w:rPr>
          <w:rFonts w:ascii="Times New Roman" w:eastAsia="SimSun" w:hAnsi="Times New Roman" w:cs="Times New Roman"/>
          <w:b/>
          <w:i/>
          <w:color w:val="FF0000"/>
          <w:sz w:val="24"/>
          <w:szCs w:val="24"/>
          <w:lang w:eastAsia="zh-CN"/>
        </w:rPr>
      </w:pPr>
      <w:r w:rsidRPr="00D67308">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b/>
          <w:bCs/>
          <w:color w:val="FF0000"/>
          <w:sz w:val="24"/>
          <w:szCs w:val="24"/>
          <w:u w:val="single"/>
          <w:lang w:eastAsia="zh-CN"/>
        </w:rPr>
      </w:pPr>
      <w:r w:rsidRPr="00D67308">
        <w:rPr>
          <w:rFonts w:ascii="Times New Roman" w:eastAsia="SimSun" w:hAnsi="Times New Roman" w:cs="Times New Roman"/>
          <w:b/>
          <w:bCs/>
          <w:sz w:val="24"/>
          <w:szCs w:val="24"/>
          <w:u w:val="single"/>
          <w:lang w:eastAsia="zh-CN"/>
        </w:rPr>
        <w:t>Writing Center:</w:t>
      </w:r>
      <w:r w:rsidRPr="00D67308">
        <w:rPr>
          <w:rFonts w:ascii="Times New Roman" w:eastAsia="SimSun" w:hAnsi="Times New Roman" w:cs="Times New Roman"/>
          <w:b/>
          <w:bCs/>
          <w:color w:val="FF0000"/>
          <w:sz w:val="24"/>
          <w:szCs w:val="24"/>
          <w:lang w:eastAsia="zh-CN"/>
        </w:rPr>
        <w:t xml:space="preserve">  </w:t>
      </w:r>
      <w:r w:rsidRPr="00D67308">
        <w:rPr>
          <w:rFonts w:ascii="Times New Roman" w:eastAsia="SimSun" w:hAnsi="Times New Roman" w:cs="Times New Roman"/>
          <w:bCs/>
          <w:sz w:val="24"/>
          <w:szCs w:val="24"/>
          <w:lang w:eastAsia="zh-CN"/>
        </w:rPr>
        <w:t>The</w:t>
      </w:r>
      <w:r w:rsidRPr="00D67308">
        <w:rPr>
          <w:rFonts w:ascii="Times New Roman" w:eastAsia="SimSun" w:hAnsi="Times New Roman" w:cs="Times New Roman"/>
          <w:sz w:val="24"/>
          <w:szCs w:val="24"/>
          <w:lang w:eastAsia="zh-CN"/>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39" w:history="1">
        <w:r w:rsidRPr="00D67308">
          <w:rPr>
            <w:rFonts w:ascii="Times New Roman" w:eastAsia="SimSun" w:hAnsi="Times New Roman" w:cs="Times New Roman"/>
            <w:color w:val="0000FF"/>
            <w:sz w:val="24"/>
            <w:szCs w:val="24"/>
            <w:u w:val="single"/>
            <w:lang w:eastAsia="zh-CN"/>
          </w:rPr>
          <w:t>www.uta.edu/owl</w:t>
        </w:r>
      </w:hyperlink>
      <w:r w:rsidRPr="00D67308">
        <w:rPr>
          <w:rFonts w:ascii="Times New Roman" w:eastAsia="SimSun" w:hAnsi="Times New Roman" w:cs="Times New Roman"/>
          <w:sz w:val="24"/>
          <w:szCs w:val="24"/>
          <w:lang w:eastAsia="zh-CN"/>
        </w:rPr>
        <w:t>, or by visiting the Writing Center.</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D67308">
          <w:rPr>
            <w:rFonts w:ascii="Times New Roman" w:eastAsia="SimSun" w:hAnsi="Times New Roman" w:cs="Times New Roman"/>
            <w:color w:val="0000FF"/>
            <w:sz w:val="24"/>
            <w:szCs w:val="24"/>
            <w:u w:val="single"/>
            <w:lang w:eastAsia="zh-CN"/>
          </w:rPr>
          <w:t>clought@uta.edu</w:t>
        </w:r>
      </w:hyperlink>
      <w:r w:rsidRPr="00D67308">
        <w:rPr>
          <w:rFonts w:ascii="Times New Roman" w:eastAsia="SimSun" w:hAnsi="Times New Roman" w:cs="Times New Roman"/>
          <w:sz w:val="24"/>
          <w:szCs w:val="24"/>
          <w:lang w:eastAsia="zh-CN"/>
        </w:rPr>
        <w:t xml:space="preserve"> or (817) 272-2517.</w:t>
      </w:r>
    </w:p>
    <w:p w:rsidR="00D67308" w:rsidRPr="00D67308" w:rsidRDefault="00D67308" w:rsidP="00D67308">
      <w:pPr>
        <w:spacing w:after="200" w:line="276" w:lineRule="auto"/>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br w:type="page"/>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sz w:val="24"/>
          <w:szCs w:val="24"/>
          <w:u w:val="single"/>
          <w:lang w:eastAsia="zh-CN"/>
        </w:rPr>
      </w:pPr>
      <w:r w:rsidRPr="00D67308">
        <w:rPr>
          <w:rFonts w:ascii="Times New Roman" w:eastAsia="SimSun" w:hAnsi="Times New Roman" w:cs="Times New Roman"/>
          <w:b/>
          <w:sz w:val="24"/>
          <w:szCs w:val="24"/>
          <w:u w:val="single"/>
          <w:lang w:eastAsia="zh-CN"/>
        </w:rPr>
        <w:t>Department of Advanced Practice Nursing Office/Support Staff:</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b/>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 xml:space="preserve">Mary Schira, </w:t>
      </w:r>
      <w:r w:rsidRPr="00D67308">
        <w:rPr>
          <w:rFonts w:ascii="Times New Roman" w:eastAsia="SimSun" w:hAnsi="Times New Roman" w:cs="Times New Roman"/>
          <w:sz w:val="24"/>
          <w:szCs w:val="24"/>
          <w:lang w:eastAsia="zh-CN"/>
        </w:rPr>
        <w:t>PhD, RN, ACNP-BC</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Associate Dean and Chair; Graduate Advisor</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1" w:history="1">
        <w:r w:rsidRPr="00D67308">
          <w:rPr>
            <w:rFonts w:ascii="Times New Roman" w:eastAsia="SimSun" w:hAnsi="Times New Roman" w:cs="Times New Roman"/>
            <w:color w:val="0000FF"/>
            <w:sz w:val="24"/>
            <w:szCs w:val="24"/>
            <w:u w:val="single"/>
            <w:lang w:eastAsia="zh-CN"/>
          </w:rPr>
          <w:t>schira@uta.edu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Sheri Decker</w:t>
      </w:r>
      <w:r w:rsidRPr="00D67308">
        <w:rPr>
          <w:rFonts w:ascii="Times New Roman" w:eastAsia="SimSun" w:hAnsi="Times New Roman" w:cs="Times New Roman"/>
          <w:sz w:val="24"/>
          <w:szCs w:val="24"/>
          <w:lang w:eastAsia="zh-CN"/>
        </w:rPr>
        <w:t>, Assistant Graduate Advisor</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606-Pickard Hall, (817) 272-0829</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2" w:history="1">
        <w:r w:rsidRPr="00D67308">
          <w:rPr>
            <w:rFonts w:ascii="Times New Roman" w:eastAsia="SimSun" w:hAnsi="Times New Roman" w:cs="Times New Roman"/>
            <w:color w:val="0000FF"/>
            <w:sz w:val="24"/>
            <w:szCs w:val="24"/>
            <w:u w:val="single"/>
            <w:lang w:eastAsia="zh-CN"/>
          </w:rPr>
          <w:t>sdecker@uta.edu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Rose Olivier</w:t>
      </w:r>
      <w:r w:rsidRPr="00D67308">
        <w:rPr>
          <w:rFonts w:ascii="Times New Roman" w:eastAsia="SimSun" w:hAnsi="Times New Roman" w:cs="Times New Roman"/>
          <w:sz w:val="24"/>
          <w:szCs w:val="24"/>
          <w:lang w:eastAsia="zh-CN"/>
        </w:rPr>
        <w:t>, Administrative Assistant I</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605-Pickard Hall, (817) 272-9517</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3" w:history="1">
        <w:r w:rsidRPr="00D67308">
          <w:rPr>
            <w:rFonts w:ascii="Times New Roman" w:eastAsia="SimSun" w:hAnsi="Times New Roman" w:cs="Times New Roman"/>
            <w:color w:val="0000FF"/>
            <w:sz w:val="24"/>
            <w:szCs w:val="24"/>
            <w:u w:val="single"/>
            <w:lang w:eastAsia="zh-CN"/>
          </w:rPr>
          <w:t>olivier@uta.edu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 xml:space="preserve">Janyth Arbeau, </w:t>
      </w:r>
      <w:r w:rsidRPr="00D67308">
        <w:rPr>
          <w:rFonts w:ascii="Times New Roman" w:eastAsia="SimSun" w:hAnsi="Times New Roman" w:cs="Times New Roman"/>
          <w:sz w:val="24"/>
          <w:szCs w:val="24"/>
          <w:lang w:eastAsia="zh-CN"/>
        </w:rPr>
        <w:t>Clinical Coordinator</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610- Pickard Hall, (817) 272-0788</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Email:  </w:t>
      </w:r>
      <w:hyperlink r:id="rId44" w:history="1">
        <w:r w:rsidRPr="00D67308">
          <w:rPr>
            <w:rFonts w:ascii="Times New Roman" w:eastAsia="SimSun" w:hAnsi="Times New Roman" w:cs="Times New Roman"/>
            <w:color w:val="0000FF"/>
            <w:sz w:val="24"/>
            <w:szCs w:val="24"/>
            <w:u w:val="single"/>
            <w:lang w:eastAsia="zh-CN"/>
          </w:rPr>
          <w:t>Arbeau@uta.edu</w:t>
        </w:r>
      </w:hyperlink>
      <w:r w:rsidRPr="00D67308">
        <w:rPr>
          <w:rFonts w:ascii="Times New Roman" w:eastAsia="SimSun" w:hAnsi="Times New Roman" w:cs="Times New Roman"/>
          <w:sz w:val="24"/>
          <w:szCs w:val="24"/>
          <w:lang w:eastAsia="zh-CN"/>
        </w:rPr>
        <w:t xml:space="preserve"> or </w:t>
      </w:r>
      <w:hyperlink r:id="rId45"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Sonya Darr</w:t>
      </w:r>
      <w:r w:rsidRPr="00D67308">
        <w:rPr>
          <w:rFonts w:ascii="Times New Roman" w:eastAsia="SimSun" w:hAnsi="Times New Roman" w:cs="Times New Roman"/>
          <w:sz w:val="24"/>
          <w:szCs w:val="24"/>
          <w:lang w:eastAsia="zh-CN"/>
        </w:rPr>
        <w:t>, Senior Office Assistant</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Office # 609-Pickard Hall, (817)-272-2043 </w:t>
      </w:r>
    </w:p>
    <w:p w:rsidR="00D67308" w:rsidRPr="00D67308" w:rsidRDefault="00D67308" w:rsidP="00D67308">
      <w:pPr>
        <w:rPr>
          <w:rFonts w:ascii="Times New Roman" w:eastAsia="SimSun" w:hAnsi="Times New Roman" w:cs="Times New Roman"/>
          <w:color w:val="1F497D"/>
          <w:sz w:val="24"/>
          <w:szCs w:val="24"/>
          <w:lang w:eastAsia="zh-CN"/>
        </w:rPr>
      </w:pPr>
      <w:r w:rsidRPr="00D67308">
        <w:rPr>
          <w:rFonts w:ascii="Times New Roman" w:eastAsia="SimSun" w:hAnsi="Times New Roman" w:cs="Times New Roman"/>
          <w:sz w:val="24"/>
          <w:szCs w:val="24"/>
          <w:lang w:eastAsia="zh-CN"/>
        </w:rPr>
        <w:t>Email:</w:t>
      </w:r>
      <w:r w:rsidRPr="00D67308">
        <w:rPr>
          <w:rFonts w:ascii="Times New Roman" w:eastAsia="SimSun" w:hAnsi="Times New Roman" w:cs="Times New Roman"/>
          <w:color w:val="1F497D"/>
          <w:sz w:val="24"/>
          <w:szCs w:val="24"/>
          <w:lang w:eastAsia="zh-CN"/>
        </w:rPr>
        <w:t xml:space="preserve"> </w:t>
      </w:r>
      <w:hyperlink r:id="rId46" w:history="1">
        <w:r w:rsidRPr="00D67308">
          <w:rPr>
            <w:rFonts w:ascii="Times New Roman" w:eastAsia="SimSun" w:hAnsi="Times New Roman" w:cs="Times New Roman"/>
            <w:color w:val="0000FF"/>
            <w:sz w:val="24"/>
            <w:szCs w:val="24"/>
            <w:u w:val="single"/>
            <w:lang w:eastAsia="zh-CN"/>
          </w:rPr>
          <w:t>sdarr@uta.edu</w:t>
        </w:r>
      </w:hyperlink>
      <w:r w:rsidRPr="00D67308">
        <w:rPr>
          <w:rFonts w:ascii="Times New Roman" w:eastAsia="SimSun" w:hAnsi="Times New Roman" w:cs="Times New Roman"/>
          <w:color w:val="1F497D"/>
          <w:sz w:val="24"/>
          <w:szCs w:val="24"/>
          <w:lang w:eastAsia="zh-CN"/>
        </w:rPr>
        <w:t xml:space="preserve"> </w:t>
      </w:r>
    </w:p>
    <w:p w:rsidR="00D67308" w:rsidRPr="00D67308" w:rsidRDefault="00D67308" w:rsidP="00D67308">
      <w:pPr>
        <w:rPr>
          <w:rFonts w:ascii="Times New Roman" w:eastAsia="SimSun" w:hAnsi="Times New Roman" w:cs="Times New Roman"/>
          <w:color w:val="1F497D"/>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 xml:space="preserve">Kimberly Hodges, </w:t>
      </w:r>
      <w:r w:rsidRPr="00D67308">
        <w:rPr>
          <w:rFonts w:ascii="Times New Roman" w:eastAsia="SimSun" w:hAnsi="Times New Roman" w:cs="Times New Roman"/>
          <w:sz w:val="24"/>
          <w:szCs w:val="24"/>
          <w:lang w:eastAsia="zh-CN"/>
        </w:rPr>
        <w:t>Senior Office Assistant</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#610 Pickard Hall, (817) 272-9373</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E-mail:  </w:t>
      </w:r>
      <w:hyperlink r:id="rId47" w:history="1">
        <w:r w:rsidRPr="00D67308">
          <w:rPr>
            <w:rFonts w:ascii="Times New Roman" w:eastAsia="SimSun" w:hAnsi="Times New Roman" w:cs="Times New Roman"/>
            <w:color w:val="0000FF"/>
            <w:sz w:val="24"/>
            <w:szCs w:val="24"/>
            <w:u w:val="single"/>
            <w:lang w:eastAsia="zh-CN"/>
          </w:rPr>
          <w:t>khodges@uta.edu</w:t>
        </w:r>
      </w:hyperlink>
      <w:r w:rsidRPr="00D67308">
        <w:rPr>
          <w:rFonts w:ascii="Times New Roman" w:eastAsia="SimSun" w:hAnsi="Times New Roman" w:cs="Times New Roman"/>
          <w:sz w:val="24"/>
          <w:szCs w:val="24"/>
          <w:lang w:eastAsia="zh-CN"/>
        </w:rPr>
        <w:t xml:space="preserve"> or </w:t>
      </w:r>
      <w:hyperlink r:id="rId48" w:history="1">
        <w:r w:rsidRPr="00D67308">
          <w:rPr>
            <w:rFonts w:ascii="Times New Roman" w:eastAsia="SimSun" w:hAnsi="Times New Roman" w:cs="Times New Roman"/>
            <w:color w:val="0000FF"/>
            <w:sz w:val="24"/>
            <w:szCs w:val="24"/>
            <w:u w:val="single"/>
            <w:lang w:eastAsia="zh-CN"/>
          </w:rPr>
          <w:t>npclinicalclearance@uta.edu</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u w:val="single"/>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b/>
          <w:sz w:val="24"/>
          <w:szCs w:val="24"/>
          <w:lang w:eastAsia="zh-CN"/>
        </w:rPr>
        <w:t>Timara Spivey</w:t>
      </w:r>
      <w:r w:rsidRPr="00D67308">
        <w:rPr>
          <w:rFonts w:ascii="Times New Roman" w:eastAsia="SimSun" w:hAnsi="Times New Roman" w:cs="Times New Roman"/>
          <w:sz w:val="24"/>
          <w:szCs w:val="24"/>
          <w:lang w:eastAsia="zh-CN"/>
        </w:rPr>
        <w:t>, Admissions Assistant</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Office # 602, Pickard Hall (817) 272-4796</w:t>
      </w: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Email:  </w:t>
      </w:r>
      <w:hyperlink r:id="rId49" w:history="1">
        <w:r w:rsidRPr="00D67308">
          <w:rPr>
            <w:rFonts w:ascii="Times New Roman" w:eastAsia="SimSun" w:hAnsi="Times New Roman" w:cs="Times New Roman"/>
            <w:color w:val="0000FF"/>
            <w:sz w:val="24"/>
            <w:szCs w:val="24"/>
            <w:u w:val="single"/>
            <w:lang w:eastAsia="zh-CN"/>
          </w:rPr>
          <w:t>tnspivey@uta.edu</w:t>
        </w:r>
      </w:hyperlink>
      <w:r w:rsidRPr="00D67308">
        <w:rPr>
          <w:rFonts w:ascii="Times New Roman" w:eastAsia="SimSun" w:hAnsi="Times New Roman" w:cs="Times New Roman"/>
          <w:sz w:val="24"/>
          <w:szCs w:val="24"/>
          <w:lang w:eastAsia="zh-CN"/>
        </w:rPr>
        <w:t xml:space="preserve"> </w:t>
      </w:r>
    </w:p>
    <w:p w:rsidR="00D67308" w:rsidRPr="00D67308" w:rsidRDefault="00D67308" w:rsidP="00D67308">
      <w:pPr>
        <w:rPr>
          <w:rFonts w:ascii="Times New Roman" w:eastAsia="SimSun" w:hAnsi="Times New Roman" w:cs="Times New Roman"/>
          <w:b/>
          <w:sz w:val="24"/>
          <w:szCs w:val="24"/>
          <w:lang w:eastAsia="zh-CN"/>
        </w:rPr>
      </w:pPr>
    </w:p>
    <w:p w:rsidR="00D67308" w:rsidRPr="00D67308" w:rsidRDefault="00D67308" w:rsidP="00D67308">
      <w:pPr>
        <w:spacing w:after="200" w:line="276" w:lineRule="auto"/>
        <w:rPr>
          <w:rFonts w:ascii="Times New Roman" w:eastAsia="SimSun" w:hAnsi="Times New Roman" w:cs="Times New Roman"/>
          <w:b/>
          <w:sz w:val="24"/>
          <w:szCs w:val="24"/>
          <w:lang w:eastAsia="zh-CN"/>
        </w:rPr>
      </w:pPr>
      <w:r w:rsidRPr="00D67308">
        <w:rPr>
          <w:rFonts w:ascii="Times New Roman" w:eastAsia="SimSun" w:hAnsi="Times New Roman" w:cs="Times New Roman"/>
          <w:b/>
          <w:sz w:val="24"/>
          <w:szCs w:val="24"/>
          <w:lang w:eastAsia="zh-CN"/>
        </w:rPr>
        <w:br w:type="page"/>
      </w:r>
    </w:p>
    <w:p w:rsidR="00D67308" w:rsidRPr="00D67308" w:rsidRDefault="00D67308" w:rsidP="00D67308">
      <w:pPr>
        <w:widowControl w:val="0"/>
        <w:autoSpaceDE w:val="0"/>
        <w:autoSpaceDN w:val="0"/>
        <w:adjustRightInd w:val="0"/>
        <w:jc w:val="center"/>
        <w:rPr>
          <w:rFonts w:ascii="Times New Roman" w:eastAsia="Times New Roman" w:hAnsi="Times New Roman" w:cs="Times New Roman"/>
          <w:b/>
          <w:bCs/>
          <w:sz w:val="24"/>
          <w:szCs w:val="24"/>
        </w:rPr>
      </w:pPr>
      <w:r w:rsidRPr="00D67308">
        <w:rPr>
          <w:rFonts w:ascii="Times New Roman" w:eastAsia="Times New Roman" w:hAnsi="Times New Roman" w:cs="Times New Roman"/>
          <w:b/>
          <w:bCs/>
          <w:sz w:val="24"/>
          <w:szCs w:val="24"/>
        </w:rPr>
        <w:lastRenderedPageBreak/>
        <w:t>PREVENTION OF ACADEMIC DISHONESTY GUIDELINES</w:t>
      </w:r>
    </w:p>
    <w:p w:rsidR="00D67308" w:rsidRPr="00D67308" w:rsidRDefault="00D67308" w:rsidP="00D67308">
      <w:pPr>
        <w:widowControl w:val="0"/>
        <w:autoSpaceDE w:val="0"/>
        <w:autoSpaceDN w:val="0"/>
        <w:adjustRightInd w:val="0"/>
        <w:jc w:val="center"/>
        <w:rPr>
          <w:rFonts w:ascii="Times New Roman" w:eastAsia="Times New Roman" w:hAnsi="Times New Roman" w:cs="Times New Roman"/>
          <w:b/>
          <w:bCs/>
          <w:sz w:val="24"/>
          <w:szCs w:val="24"/>
        </w:rPr>
      </w:pPr>
    </w:p>
    <w:p w:rsidR="00D67308" w:rsidRPr="00D67308" w:rsidRDefault="00D67308" w:rsidP="00D67308">
      <w:pPr>
        <w:widowControl w:val="0"/>
        <w:autoSpaceDE w:val="0"/>
        <w:autoSpaceDN w:val="0"/>
        <w:adjustRightInd w:val="0"/>
        <w:jc w:val="center"/>
        <w:rPr>
          <w:rFonts w:ascii="Times New Roman" w:eastAsia="Times New Roman" w:hAnsi="Times New Roman" w:cs="Times New Roman"/>
          <w:b/>
          <w:bCs/>
          <w:sz w:val="24"/>
          <w:szCs w:val="24"/>
        </w:rPr>
      </w:pPr>
      <w:r w:rsidRPr="00D67308">
        <w:rPr>
          <w:rFonts w:ascii="Times New Roman" w:eastAsia="Times New Roman" w:hAnsi="Times New Roman" w:cs="Times New Roman"/>
          <w:b/>
          <w:bCs/>
          <w:sz w:val="24"/>
          <w:szCs w:val="24"/>
        </w:rPr>
        <w:t>Special Instructions Regarding Assignments</w:t>
      </w:r>
    </w:p>
    <w:p w:rsidR="00D67308" w:rsidRPr="00D67308" w:rsidRDefault="00D67308" w:rsidP="00D67308">
      <w:pPr>
        <w:rPr>
          <w:rFonts w:ascii="Times New Roman" w:eastAsia="SimSun" w:hAnsi="Times New Roman" w:cs="Times New Roman"/>
          <w:b/>
          <w:bCs/>
          <w:sz w:val="24"/>
          <w:szCs w:val="24"/>
          <w:lang w:eastAsia="zh-CN"/>
        </w:rPr>
      </w:pPr>
    </w:p>
    <w:p w:rsidR="00D67308" w:rsidRPr="00D67308" w:rsidRDefault="00D67308" w:rsidP="00D67308">
      <w:pPr>
        <w:widowControl w:val="0"/>
        <w:spacing w:after="12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Unless otherwise instructed, all course (class &amp; clinical) assignments are to follow the following guidelines: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It is </w:t>
      </w:r>
      <w:r w:rsidRPr="00D67308">
        <w:rPr>
          <w:rFonts w:ascii="Times New Roman" w:eastAsia="SimSun" w:hAnsi="Times New Roman" w:cs="Times New Roman"/>
          <w:sz w:val="24"/>
          <w:szCs w:val="24"/>
          <w:u w:val="single"/>
          <w:lang w:eastAsia="zh-CN"/>
        </w:rPr>
        <w:t>your</w:t>
      </w:r>
      <w:r w:rsidRPr="00D67308">
        <w:rPr>
          <w:rFonts w:ascii="Times New Roman" w:eastAsia="SimSun" w:hAnsi="Times New Roman" w:cs="Times New Roman"/>
          <w:sz w:val="24"/>
          <w:szCs w:val="24"/>
          <w:lang w:eastAsia="zh-CN"/>
        </w:rPr>
        <w:t xml:space="preserve"> ability and clinical decision-making that we are assessing through the assignments – not your colleagues.</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Any violation of these instructions will result in academic dishonesty a violation of UTA’s Academic Dishonesty Policy.  The penalties can range from failure on the assignment, course failure and/or expulsion from the program.</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If at any time a student is aware of academic dishonesty committed by a classmate, the student is expected to inform the faculty.</w:t>
      </w:r>
    </w:p>
    <w:p w:rsidR="00D67308" w:rsidRPr="00D67308" w:rsidRDefault="00D67308" w:rsidP="00D67308">
      <w:pPr>
        <w:widowControl w:val="0"/>
        <w:numPr>
          <w:ilvl w:val="0"/>
          <w:numId w:val="45"/>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Academic dishonesty is cheating and will not be tolerated in this program.  RNs are expected to conform to professional ethics whether in the classroom or in the clinical setting.</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You are asked to sign below to indicate that you understand the above guidelines.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keepNext/>
        <w:keepLines/>
        <w:outlineLvl w:val="3"/>
        <w:rPr>
          <w:rFonts w:ascii="Times New Roman" w:eastAsiaTheme="majorEastAsia" w:hAnsi="Times New Roman" w:cs="Times New Roman"/>
          <w:bCs/>
          <w:i/>
          <w:iCs/>
          <w:sz w:val="24"/>
          <w:szCs w:val="24"/>
          <w:lang w:eastAsia="zh-CN"/>
        </w:rPr>
      </w:pPr>
      <w:r w:rsidRPr="00D67308">
        <w:rPr>
          <w:rFonts w:ascii="Times New Roman" w:eastAsiaTheme="majorEastAsia" w:hAnsi="Times New Roman" w:cs="Times New Roman"/>
          <w:bCs/>
          <w:i/>
          <w:iCs/>
          <w:sz w:val="24"/>
          <w:szCs w:val="24"/>
          <w:lang w:eastAsia="zh-CN"/>
        </w:rPr>
        <w:t>_________________________________</w:t>
      </w:r>
      <w:r w:rsidRPr="00D67308">
        <w:rPr>
          <w:rFonts w:ascii="Times New Roman" w:eastAsiaTheme="majorEastAsia" w:hAnsi="Times New Roman" w:cs="Times New Roman"/>
          <w:bCs/>
          <w:i/>
          <w:iCs/>
          <w:sz w:val="24"/>
          <w:szCs w:val="24"/>
          <w:lang w:eastAsia="zh-CN"/>
        </w:rPr>
        <w:tab/>
      </w:r>
      <w:r w:rsidRPr="00D67308">
        <w:rPr>
          <w:rFonts w:ascii="Times New Roman" w:eastAsiaTheme="majorEastAsia" w:hAnsi="Times New Roman" w:cs="Times New Roman"/>
          <w:bCs/>
          <w:i/>
          <w:iCs/>
          <w:sz w:val="24"/>
          <w:szCs w:val="24"/>
          <w:lang w:eastAsia="zh-CN"/>
        </w:rPr>
        <w:tab/>
      </w:r>
      <w:r w:rsidRPr="00D67308">
        <w:rPr>
          <w:rFonts w:ascii="Times New Roman" w:eastAsiaTheme="majorEastAsia" w:hAnsi="Times New Roman" w:cs="Times New Roman"/>
          <w:bCs/>
          <w:i/>
          <w:iCs/>
          <w:sz w:val="24"/>
          <w:szCs w:val="24"/>
          <w:lang w:eastAsia="zh-CN"/>
        </w:rPr>
        <w:tab/>
        <w:t>______________________________</w:t>
      </w:r>
    </w:p>
    <w:p w:rsidR="00D67308" w:rsidRPr="00D67308" w:rsidRDefault="00D67308" w:rsidP="00D67308">
      <w:pPr>
        <w:keepNext/>
        <w:keepLines/>
        <w:outlineLvl w:val="3"/>
        <w:rPr>
          <w:rFonts w:ascii="Times New Roman" w:eastAsiaTheme="majorEastAsia" w:hAnsi="Times New Roman" w:cs="Times New Roman"/>
          <w:b/>
          <w:bCs/>
          <w:iCs/>
          <w:sz w:val="24"/>
          <w:szCs w:val="24"/>
          <w:lang w:eastAsia="zh-CN"/>
        </w:rPr>
      </w:pPr>
      <w:r w:rsidRPr="00D67308">
        <w:rPr>
          <w:rFonts w:ascii="Times New Roman" w:eastAsiaTheme="majorEastAsia" w:hAnsi="Times New Roman" w:cs="Times New Roman"/>
          <w:b/>
          <w:bCs/>
          <w:iCs/>
          <w:sz w:val="24"/>
          <w:szCs w:val="24"/>
          <w:lang w:eastAsia="zh-CN"/>
        </w:rPr>
        <w:t>Student Name</w:t>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r>
      <w:r w:rsidRPr="00D67308">
        <w:rPr>
          <w:rFonts w:ascii="Times New Roman" w:eastAsiaTheme="majorEastAsia" w:hAnsi="Times New Roman" w:cs="Times New Roman"/>
          <w:b/>
          <w:bCs/>
          <w:iCs/>
          <w:sz w:val="24"/>
          <w:szCs w:val="24"/>
          <w:lang w:eastAsia="zh-CN"/>
        </w:rPr>
        <w:tab/>
        <w:t xml:space="preserve">Date </w:t>
      </w:r>
    </w:p>
    <w:p w:rsidR="00D67308" w:rsidRPr="00D67308" w:rsidRDefault="00D67308" w:rsidP="00D67308">
      <w:pPr>
        <w:rPr>
          <w:rFonts w:ascii="Calibri" w:eastAsia="SimSun" w:hAnsi="Calibri" w:cs="Times New Roman"/>
          <w:sz w:val="24"/>
          <w:szCs w:val="24"/>
          <w:lang w:eastAsia="zh-CN"/>
        </w:rPr>
      </w:pPr>
    </w:p>
    <w:p w:rsidR="00D67308" w:rsidRPr="00D67308" w:rsidRDefault="00D67308" w:rsidP="00D67308">
      <w:pPr>
        <w:rPr>
          <w:rFonts w:ascii="Calibri" w:eastAsia="SimSun" w:hAnsi="Calibri" w:cs="Times New Roman"/>
          <w:lang w:eastAsia="zh-CN"/>
        </w:rPr>
      </w:pPr>
    </w:p>
    <w:p w:rsidR="00D67308" w:rsidRPr="00D67308" w:rsidRDefault="00D67308" w:rsidP="00D67308">
      <w:pPr>
        <w:rPr>
          <w:rFonts w:ascii="Calibri" w:eastAsia="SimSun" w:hAnsi="Calibri" w:cs="Times New Roman"/>
          <w:lang w:eastAsia="zh-CN"/>
        </w:rPr>
      </w:pPr>
    </w:p>
    <w:p w:rsidR="00D67308" w:rsidRPr="00D67308" w:rsidRDefault="00D67308" w:rsidP="00D67308">
      <w:pPr>
        <w:rPr>
          <w:rFonts w:ascii="Calibri" w:eastAsia="SimSun" w:hAnsi="Calibri" w:cs="Times New Roman"/>
          <w:lang w:eastAsia="zh-CN"/>
        </w:rPr>
      </w:pPr>
    </w:p>
    <w:p w:rsidR="00D67308" w:rsidRDefault="00D67308">
      <w:pPr>
        <w:rPr>
          <w:rFonts w:ascii="Calibri" w:eastAsia="SimSun" w:hAnsi="Calibri" w:cs="Times New Roman"/>
          <w:lang w:eastAsia="zh-CN"/>
        </w:rPr>
      </w:pPr>
      <w:r>
        <w:rPr>
          <w:rFonts w:ascii="Calibri" w:eastAsia="SimSun" w:hAnsi="Calibri" w:cs="Times New Roman"/>
          <w:lang w:eastAsia="zh-CN"/>
        </w:rPr>
        <w:br w:type="page"/>
      </w:r>
    </w:p>
    <w:p w:rsidR="00D67308" w:rsidRPr="00D67308" w:rsidRDefault="00D67308" w:rsidP="00D67308">
      <w:pPr>
        <w:rPr>
          <w:rFonts w:ascii="Calibri" w:eastAsia="SimSun" w:hAnsi="Calibri" w:cs="Times New Roman"/>
          <w:lang w:eastAsia="zh-CN"/>
        </w:rPr>
      </w:pPr>
    </w:p>
    <w:p w:rsidR="00D67308" w:rsidRPr="00D67308" w:rsidRDefault="00D67308" w:rsidP="00D67308">
      <w:pPr>
        <w:rPr>
          <w:rFonts w:ascii="Calibri" w:eastAsia="SimSun" w:hAnsi="Calibri" w:cs="Times New Roman"/>
          <w:lang w:eastAsia="zh-CN"/>
        </w:rPr>
      </w:pPr>
    </w:p>
    <w:p w:rsidR="00B458BD" w:rsidRDefault="00B458BD">
      <w:pPr>
        <w:rPr>
          <w:rFonts w:ascii="Times New Roman" w:hAnsi="Times New Roman" w:cs="Times New Roman"/>
        </w:rPr>
      </w:pPr>
    </w:p>
    <w:p w:rsidR="00B458BD" w:rsidRDefault="00B458BD" w:rsidP="00B458BD">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B458BD" w:rsidTr="00CB670D">
        <w:tc>
          <w:tcPr>
            <w:tcW w:w="5160" w:type="dxa"/>
            <w:tcBorders>
              <w:top w:val="double" w:sz="4" w:space="0" w:color="auto"/>
            </w:tcBorders>
          </w:tcPr>
          <w:p w:rsidR="00B458BD" w:rsidRDefault="00B458BD" w:rsidP="00CB670D">
            <w:pPr>
              <w:spacing w:before="60" w:after="60"/>
              <w:jc w:val="center"/>
              <w:rPr>
                <w:b/>
                <w:bCs/>
                <w:sz w:val="28"/>
                <w:szCs w:val="28"/>
              </w:rPr>
            </w:pPr>
            <w:r>
              <w:rPr>
                <w:b/>
                <w:bCs/>
                <w:sz w:val="28"/>
                <w:szCs w:val="28"/>
              </w:rPr>
              <w:t>Description</w:t>
            </w:r>
          </w:p>
        </w:tc>
        <w:tc>
          <w:tcPr>
            <w:tcW w:w="5880" w:type="dxa"/>
            <w:tcBorders>
              <w:top w:val="double" w:sz="4" w:space="0" w:color="auto"/>
            </w:tcBorders>
          </w:tcPr>
          <w:p w:rsidR="00B458BD" w:rsidRDefault="00B458BD" w:rsidP="00CB670D">
            <w:pPr>
              <w:spacing w:before="60" w:after="60"/>
              <w:jc w:val="center"/>
              <w:rPr>
                <w:b/>
                <w:bCs/>
                <w:sz w:val="28"/>
                <w:szCs w:val="28"/>
              </w:rPr>
            </w:pPr>
            <w:r>
              <w:rPr>
                <w:b/>
                <w:bCs/>
                <w:sz w:val="28"/>
                <w:szCs w:val="28"/>
              </w:rPr>
              <w:t>Website</w:t>
            </w:r>
          </w:p>
        </w:tc>
      </w:tr>
      <w:tr w:rsidR="00B458BD" w:rsidTr="00CB670D">
        <w:tc>
          <w:tcPr>
            <w:tcW w:w="5160" w:type="dxa"/>
          </w:tcPr>
          <w:p w:rsidR="00B458BD" w:rsidRDefault="00B458BD" w:rsidP="00CB670D">
            <w:pPr>
              <w:tabs>
                <w:tab w:val="left" w:pos="3472"/>
              </w:tabs>
              <w:spacing w:before="100" w:after="100"/>
            </w:pPr>
            <w:r>
              <w:t>University of Texas Home Page</w:t>
            </w:r>
          </w:p>
        </w:tc>
        <w:tc>
          <w:tcPr>
            <w:tcW w:w="5880" w:type="dxa"/>
          </w:tcPr>
          <w:p w:rsidR="00B458BD" w:rsidRPr="000A3939" w:rsidRDefault="00644EBF" w:rsidP="00CB670D">
            <w:pPr>
              <w:spacing w:before="100" w:after="100"/>
            </w:pPr>
            <w:hyperlink r:id="rId50" w:history="1">
              <w:r w:rsidR="00B458BD" w:rsidRPr="000A3939">
                <w:rPr>
                  <w:rStyle w:val="Hyperlink"/>
                </w:rPr>
                <w:t>http://www.uta.edu</w:t>
              </w:r>
            </w:hyperlink>
          </w:p>
        </w:tc>
      </w:tr>
      <w:tr w:rsidR="00B458BD" w:rsidTr="00CB670D">
        <w:tc>
          <w:tcPr>
            <w:tcW w:w="5160" w:type="dxa"/>
          </w:tcPr>
          <w:p w:rsidR="00B458BD" w:rsidRDefault="00B458BD" w:rsidP="00CB670D">
            <w:pPr>
              <w:tabs>
                <w:tab w:val="left" w:pos="3472"/>
              </w:tabs>
              <w:spacing w:before="100" w:after="100"/>
            </w:pPr>
            <w:r>
              <w:t>Graduate Catalog &amp; Faculty</w:t>
            </w:r>
            <w:r>
              <w:tab/>
            </w:r>
          </w:p>
        </w:tc>
        <w:tc>
          <w:tcPr>
            <w:tcW w:w="5880" w:type="dxa"/>
          </w:tcPr>
          <w:p w:rsidR="00B458BD" w:rsidRPr="000A3939" w:rsidRDefault="00644EBF" w:rsidP="00CB670D">
            <w:pPr>
              <w:spacing w:before="100" w:after="100"/>
            </w:pPr>
            <w:hyperlink r:id="rId51" w:history="1">
              <w:r w:rsidR="00B458BD" w:rsidRPr="000A3939">
                <w:rPr>
                  <w:rStyle w:val="Hyperlink"/>
                </w:rPr>
                <w:t>http://www.uta.edu/gradcatalog/nursing</w:t>
              </w:r>
            </w:hyperlink>
          </w:p>
        </w:tc>
      </w:tr>
      <w:tr w:rsidR="00B458BD" w:rsidTr="00CB670D">
        <w:tc>
          <w:tcPr>
            <w:tcW w:w="5160" w:type="dxa"/>
          </w:tcPr>
          <w:p w:rsidR="00B458BD" w:rsidRDefault="00B458BD" w:rsidP="00CB670D">
            <w:pPr>
              <w:spacing w:before="100" w:after="100"/>
            </w:pPr>
            <w:r>
              <w:t>Graduate Nursing Programs</w:t>
            </w:r>
          </w:p>
        </w:tc>
        <w:tc>
          <w:tcPr>
            <w:tcW w:w="5880" w:type="dxa"/>
          </w:tcPr>
          <w:p w:rsidR="00B458BD" w:rsidRPr="000A3939" w:rsidRDefault="00644EBF" w:rsidP="00CB670D">
            <w:pPr>
              <w:spacing w:before="100" w:after="100"/>
            </w:pPr>
            <w:hyperlink r:id="rId52" w:history="1">
              <w:r w:rsidR="00B458BD" w:rsidRPr="00C51B1E">
                <w:rPr>
                  <w:rStyle w:val="Hyperlink"/>
                </w:rPr>
                <w:t>http://www.uta.edu/nursing/MSN/administration.php</w:t>
              </w:r>
            </w:hyperlink>
            <w:r w:rsidR="00B458BD">
              <w:t xml:space="preserve"> </w:t>
            </w:r>
          </w:p>
          <w:p w:rsidR="00B458BD" w:rsidRPr="000A3939" w:rsidRDefault="00644EBF" w:rsidP="00CB670D">
            <w:pPr>
              <w:spacing w:before="100" w:after="100"/>
            </w:pPr>
            <w:hyperlink r:id="rId53" w:history="1">
              <w:r w:rsidR="00B458BD" w:rsidRPr="00C51B1E">
                <w:rPr>
                  <w:rStyle w:val="Hyperlink"/>
                </w:rPr>
                <w:t>http://www.uta.edu/nursing/MSN/practitioner.php</w:t>
              </w:r>
            </w:hyperlink>
            <w:r w:rsidR="00B458BD">
              <w:t xml:space="preserve"> </w:t>
            </w:r>
          </w:p>
        </w:tc>
      </w:tr>
      <w:tr w:rsidR="00B458BD" w:rsidTr="00CB670D">
        <w:tc>
          <w:tcPr>
            <w:tcW w:w="5160" w:type="dxa"/>
          </w:tcPr>
          <w:p w:rsidR="00B458BD" w:rsidRDefault="00B458BD" w:rsidP="00CB670D">
            <w:pPr>
              <w:spacing w:before="100" w:after="100"/>
            </w:pPr>
            <w:r>
              <w:t xml:space="preserve">Graduate Nursing Courses &amp; </w:t>
            </w:r>
            <w:r>
              <w:rPr>
                <w:b/>
                <w:bCs/>
                <w:u w:val="single"/>
              </w:rPr>
              <w:t>Syllabi</w:t>
            </w:r>
          </w:p>
        </w:tc>
        <w:tc>
          <w:tcPr>
            <w:tcW w:w="5880" w:type="dxa"/>
          </w:tcPr>
          <w:p w:rsidR="00B458BD" w:rsidRPr="000A3939" w:rsidRDefault="00644EBF" w:rsidP="00CB670D">
            <w:pPr>
              <w:spacing w:before="100" w:after="100"/>
              <w:rPr>
                <w:color w:val="0000FF"/>
              </w:rPr>
            </w:pPr>
            <w:hyperlink r:id="rId54" w:history="1">
              <w:r w:rsidR="00B458BD" w:rsidRPr="00C51B1E">
                <w:rPr>
                  <w:rStyle w:val="Hyperlink"/>
                </w:rPr>
                <w:t>http://www.uta.edu/nursing/MSN/grad-courses1.php</w:t>
              </w:r>
            </w:hyperlink>
            <w:r w:rsidR="00B458BD">
              <w:rPr>
                <w:color w:val="0000FF"/>
              </w:rPr>
              <w:t xml:space="preserve"> </w:t>
            </w:r>
          </w:p>
        </w:tc>
      </w:tr>
      <w:tr w:rsidR="00B458BD" w:rsidTr="00CB670D">
        <w:tc>
          <w:tcPr>
            <w:tcW w:w="5160" w:type="dxa"/>
          </w:tcPr>
          <w:p w:rsidR="00B458BD" w:rsidRDefault="00B458BD" w:rsidP="00CB670D">
            <w:pPr>
              <w:spacing w:before="100" w:after="100"/>
            </w:pPr>
            <w:r>
              <w:t>Faculty and Staff Email Contacts and Biosketches</w:t>
            </w:r>
          </w:p>
        </w:tc>
        <w:tc>
          <w:tcPr>
            <w:tcW w:w="5880" w:type="dxa"/>
          </w:tcPr>
          <w:p w:rsidR="00B458BD" w:rsidRPr="000A3939" w:rsidRDefault="00644EBF" w:rsidP="00CB670D">
            <w:pPr>
              <w:spacing w:before="100" w:after="100"/>
            </w:pPr>
            <w:hyperlink r:id="rId55" w:history="1">
              <w:r w:rsidR="00B458BD" w:rsidRPr="00A02E85">
                <w:rPr>
                  <w:rStyle w:val="Hyperlink"/>
                </w:rPr>
                <w:t>http://www.uta.edu/nursing//faculty.php</w:t>
              </w:r>
            </w:hyperlink>
            <w:r w:rsidR="00B458BD">
              <w:t xml:space="preserve"> </w:t>
            </w:r>
          </w:p>
        </w:tc>
      </w:tr>
      <w:tr w:rsidR="00B458BD" w:rsidTr="00CB670D">
        <w:tc>
          <w:tcPr>
            <w:tcW w:w="5160" w:type="dxa"/>
          </w:tcPr>
          <w:p w:rsidR="00B458BD" w:rsidRDefault="00B458BD" w:rsidP="00CB670D">
            <w:pPr>
              <w:spacing w:before="100" w:after="100"/>
            </w:pPr>
            <w:r>
              <w:t xml:space="preserve">Graduate Student Handbook </w:t>
            </w:r>
          </w:p>
        </w:tc>
        <w:tc>
          <w:tcPr>
            <w:tcW w:w="5880" w:type="dxa"/>
          </w:tcPr>
          <w:p w:rsidR="00B458BD" w:rsidRPr="000A3939" w:rsidRDefault="00644EBF" w:rsidP="00CB670D">
            <w:pPr>
              <w:spacing w:before="100" w:after="100"/>
            </w:pPr>
            <w:hyperlink r:id="rId56" w:history="1">
              <w:r w:rsidR="00B458BD" w:rsidRPr="00BE0BA7">
                <w:rPr>
                  <w:rStyle w:val="Hyperlink"/>
                </w:rPr>
                <w:t>http://www.uta.edu/nursing/handbook/toc.php</w:t>
              </w:r>
            </w:hyperlink>
            <w:r w:rsidR="00B458BD">
              <w:t xml:space="preserve"> </w:t>
            </w:r>
          </w:p>
        </w:tc>
      </w:tr>
      <w:tr w:rsidR="00B458BD" w:rsidTr="00CB670D">
        <w:trPr>
          <w:cantSplit/>
        </w:trPr>
        <w:tc>
          <w:tcPr>
            <w:tcW w:w="5160" w:type="dxa"/>
            <w:vMerge w:val="restart"/>
          </w:tcPr>
          <w:p w:rsidR="00B458BD" w:rsidRPr="000A502A" w:rsidRDefault="00B458BD" w:rsidP="00B458BD">
            <w:pPr>
              <w:numPr>
                <w:ilvl w:val="0"/>
                <w:numId w:val="43"/>
              </w:numPr>
              <w:spacing w:before="100" w:after="100"/>
              <w:rPr>
                <w:b/>
                <w:bCs/>
              </w:rPr>
            </w:pPr>
            <w:r w:rsidRPr="000A502A">
              <w:rPr>
                <w:b/>
                <w:bCs/>
              </w:rPr>
              <w:t>Miscellaneous Graduate MSN Forms:</w:t>
            </w:r>
          </w:p>
          <w:p w:rsidR="00B458BD" w:rsidRDefault="00B458BD" w:rsidP="00B458BD">
            <w:pPr>
              <w:numPr>
                <w:ilvl w:val="1"/>
                <w:numId w:val="43"/>
              </w:numPr>
              <w:spacing w:before="100" w:after="100"/>
            </w:pPr>
            <w:r>
              <w:t>Banking Clinical Hours</w:t>
            </w:r>
          </w:p>
          <w:p w:rsidR="00B458BD" w:rsidRDefault="00B458BD" w:rsidP="00B458BD">
            <w:pPr>
              <w:numPr>
                <w:ilvl w:val="1"/>
                <w:numId w:val="43"/>
              </w:numPr>
              <w:spacing w:before="100" w:after="100"/>
            </w:pPr>
            <w:r>
              <w:t>Code of Ethics</w:t>
            </w:r>
          </w:p>
          <w:p w:rsidR="00B458BD" w:rsidRDefault="00B458BD" w:rsidP="00B458BD">
            <w:pPr>
              <w:numPr>
                <w:ilvl w:val="1"/>
                <w:numId w:val="43"/>
              </w:numPr>
              <w:spacing w:before="100" w:after="100"/>
            </w:pPr>
            <w:r>
              <w:t>Drop Request</w:t>
            </w:r>
          </w:p>
          <w:p w:rsidR="00B458BD" w:rsidRDefault="00B458BD" w:rsidP="00B458BD">
            <w:pPr>
              <w:numPr>
                <w:ilvl w:val="1"/>
                <w:numId w:val="43"/>
              </w:numPr>
              <w:spacing w:before="100" w:after="100"/>
            </w:pPr>
            <w:r>
              <w:t>E-log Consent Form</w:t>
            </w:r>
          </w:p>
          <w:p w:rsidR="00B458BD" w:rsidRDefault="00B458BD" w:rsidP="00B458BD">
            <w:pPr>
              <w:numPr>
                <w:ilvl w:val="1"/>
                <w:numId w:val="43"/>
              </w:numPr>
              <w:spacing w:before="100" w:after="100"/>
            </w:pPr>
            <w:r>
              <w:t>Liability Policy</w:t>
            </w:r>
          </w:p>
          <w:p w:rsidR="00B458BD" w:rsidRDefault="00B458BD" w:rsidP="00B458BD">
            <w:pPr>
              <w:numPr>
                <w:ilvl w:val="1"/>
                <w:numId w:val="43"/>
              </w:numPr>
              <w:spacing w:before="100" w:after="100"/>
            </w:pPr>
            <w:r>
              <w:t>Master’s Completion Project Forms</w:t>
            </w:r>
          </w:p>
          <w:p w:rsidR="00B458BD" w:rsidRDefault="00B458BD" w:rsidP="00B458BD">
            <w:pPr>
              <w:numPr>
                <w:ilvl w:val="1"/>
                <w:numId w:val="43"/>
              </w:numPr>
              <w:spacing w:before="100" w:after="100"/>
            </w:pPr>
            <w:r>
              <w:t>Nurse Admin Preceptor Package</w:t>
            </w:r>
          </w:p>
          <w:p w:rsidR="00B458BD" w:rsidRDefault="00B458BD" w:rsidP="00B458BD">
            <w:pPr>
              <w:numPr>
                <w:ilvl w:val="1"/>
                <w:numId w:val="43"/>
              </w:numPr>
              <w:spacing w:before="100" w:after="100"/>
            </w:pPr>
            <w:r>
              <w:t>Nurse Practitioner Preceptor Package</w:t>
            </w:r>
          </w:p>
          <w:p w:rsidR="00B458BD" w:rsidRDefault="00B458BD" w:rsidP="00B458BD">
            <w:pPr>
              <w:numPr>
                <w:ilvl w:val="1"/>
                <w:numId w:val="43"/>
              </w:numPr>
              <w:spacing w:before="100" w:after="100"/>
            </w:pPr>
            <w:r>
              <w:t>Personal Insurance Verification Form</w:t>
            </w:r>
          </w:p>
          <w:p w:rsidR="00B458BD" w:rsidRDefault="00B458BD" w:rsidP="00B458BD">
            <w:pPr>
              <w:numPr>
                <w:ilvl w:val="1"/>
                <w:numId w:val="43"/>
              </w:numPr>
              <w:spacing w:before="100" w:after="100"/>
            </w:pPr>
            <w:r>
              <w:t>Petition to Graduate Faculty</w:t>
            </w:r>
          </w:p>
          <w:p w:rsidR="00B458BD" w:rsidRDefault="00B458BD" w:rsidP="00B458BD">
            <w:pPr>
              <w:numPr>
                <w:ilvl w:val="1"/>
                <w:numId w:val="43"/>
              </w:numPr>
              <w:spacing w:before="100" w:after="100"/>
            </w:pPr>
            <w:r>
              <w:t>Resignation Request</w:t>
            </w:r>
          </w:p>
          <w:p w:rsidR="00B458BD" w:rsidRDefault="00B458BD" w:rsidP="00B458BD">
            <w:pPr>
              <w:numPr>
                <w:ilvl w:val="1"/>
                <w:numId w:val="43"/>
              </w:numPr>
              <w:spacing w:before="100" w:after="100"/>
            </w:pPr>
            <w:r>
              <w:t>Student Confidentiality Statement</w:t>
            </w:r>
          </w:p>
          <w:p w:rsidR="00B458BD" w:rsidRDefault="00B458BD" w:rsidP="00B458BD">
            <w:pPr>
              <w:numPr>
                <w:ilvl w:val="1"/>
                <w:numId w:val="43"/>
              </w:numPr>
              <w:spacing w:before="100" w:after="100"/>
            </w:pPr>
            <w:r>
              <w:t>Traineeship Statement Forms</w:t>
            </w:r>
          </w:p>
        </w:tc>
        <w:tc>
          <w:tcPr>
            <w:tcW w:w="5880" w:type="dxa"/>
          </w:tcPr>
          <w:p w:rsidR="00B458BD" w:rsidRPr="000A3939" w:rsidRDefault="00644EBF" w:rsidP="00CB670D">
            <w:pPr>
              <w:spacing w:before="100" w:after="100"/>
            </w:pPr>
            <w:hyperlink r:id="rId57" w:history="1">
              <w:r w:rsidR="00B458BD" w:rsidRPr="00A02E85">
                <w:rPr>
                  <w:rStyle w:val="Hyperlink"/>
                </w:rPr>
                <w:t>http://www.uta.edu/nursing/MSN/forms.php</w:t>
              </w:r>
            </w:hyperlink>
            <w:r w:rsidR="00B458BD">
              <w:t xml:space="preserve"> </w:t>
            </w:r>
          </w:p>
        </w:tc>
      </w:tr>
      <w:tr w:rsidR="00B458BD" w:rsidTr="00CB670D">
        <w:trPr>
          <w:cantSplit/>
        </w:trPr>
        <w:tc>
          <w:tcPr>
            <w:tcW w:w="5160" w:type="dxa"/>
            <w:vMerge/>
          </w:tcPr>
          <w:p w:rsidR="00B458BD" w:rsidRDefault="00B458BD" w:rsidP="00CB670D">
            <w:pPr>
              <w:spacing w:before="100" w:after="100"/>
            </w:pPr>
          </w:p>
        </w:tc>
        <w:tc>
          <w:tcPr>
            <w:tcW w:w="5880" w:type="dxa"/>
          </w:tcPr>
          <w:p w:rsidR="00B458BD" w:rsidRPr="000A502A" w:rsidRDefault="00B458BD" w:rsidP="00B458BD">
            <w:pPr>
              <w:numPr>
                <w:ilvl w:val="0"/>
                <w:numId w:val="44"/>
              </w:numPr>
              <w:spacing w:before="100" w:after="100"/>
              <w:rPr>
                <w:b/>
                <w:bCs/>
              </w:rPr>
            </w:pPr>
            <w:r w:rsidRPr="000A502A">
              <w:rPr>
                <w:b/>
                <w:bCs/>
              </w:rPr>
              <w:t>Clinical Evaluation MSN Forms:</w:t>
            </w:r>
          </w:p>
          <w:p w:rsidR="00B458BD" w:rsidRPr="000A3939" w:rsidRDefault="00B458BD" w:rsidP="00B458BD">
            <w:pPr>
              <w:numPr>
                <w:ilvl w:val="1"/>
                <w:numId w:val="44"/>
              </w:numPr>
              <w:spacing w:before="100" w:after="100"/>
            </w:pPr>
            <w:r w:rsidRPr="000A3939">
              <w:t xml:space="preserve">Educator Evaluation </w:t>
            </w:r>
          </w:p>
          <w:p w:rsidR="00B458BD" w:rsidRDefault="00B458BD" w:rsidP="00B458BD">
            <w:pPr>
              <w:numPr>
                <w:ilvl w:val="1"/>
                <w:numId w:val="44"/>
              </w:numPr>
              <w:spacing w:before="100" w:after="100"/>
            </w:pPr>
            <w:r w:rsidRPr="000A3939">
              <w:t>Faculty Evaluation of Precepto</w:t>
            </w:r>
            <w:r>
              <w:t>r</w:t>
            </w:r>
          </w:p>
          <w:p w:rsidR="00B458BD" w:rsidRPr="000A3939" w:rsidRDefault="00B458BD" w:rsidP="00B458BD">
            <w:pPr>
              <w:numPr>
                <w:ilvl w:val="1"/>
                <w:numId w:val="44"/>
              </w:numPr>
              <w:spacing w:before="100" w:after="100"/>
            </w:pPr>
            <w:r w:rsidRPr="000A3939">
              <w:t>NP Clinical Evaluation (Practicum Tools)</w:t>
            </w:r>
          </w:p>
          <w:p w:rsidR="00B458BD" w:rsidRPr="000A3939" w:rsidRDefault="00B458BD" w:rsidP="00B458BD">
            <w:pPr>
              <w:pStyle w:val="Header"/>
              <w:numPr>
                <w:ilvl w:val="1"/>
                <w:numId w:val="44"/>
              </w:numPr>
              <w:tabs>
                <w:tab w:val="clear" w:pos="4680"/>
                <w:tab w:val="clear" w:pos="9360"/>
              </w:tabs>
              <w:spacing w:before="100" w:after="100"/>
            </w:pPr>
            <w:r w:rsidRPr="000A3939">
              <w:t>Nurse Admin Faculty Eval of Preceptor</w:t>
            </w:r>
          </w:p>
          <w:p w:rsidR="00B458BD" w:rsidRDefault="00B458BD" w:rsidP="00B458BD">
            <w:pPr>
              <w:numPr>
                <w:ilvl w:val="1"/>
                <w:numId w:val="44"/>
              </w:numPr>
              <w:spacing w:before="100" w:after="100"/>
            </w:pPr>
            <w:r w:rsidRPr="000A3939">
              <w:t>Nurse Admin Preceptor Eval of Student</w:t>
            </w:r>
          </w:p>
          <w:p w:rsidR="00B458BD" w:rsidRPr="000A3939" w:rsidRDefault="00B458BD" w:rsidP="00B458BD">
            <w:pPr>
              <w:numPr>
                <w:ilvl w:val="1"/>
                <w:numId w:val="44"/>
              </w:numPr>
              <w:spacing w:before="100" w:after="100"/>
            </w:pPr>
            <w:r w:rsidRPr="000A3939">
              <w:t>Preceptor Evaluation of Student</w:t>
            </w:r>
          </w:p>
          <w:p w:rsidR="00B458BD" w:rsidRPr="000A3939" w:rsidRDefault="00B458BD" w:rsidP="00B458BD">
            <w:pPr>
              <w:numPr>
                <w:ilvl w:val="1"/>
                <w:numId w:val="44"/>
              </w:numPr>
              <w:spacing w:before="100" w:after="100"/>
            </w:pPr>
            <w:r>
              <w:t>Psych Therapy Preceptor Eval of Student</w:t>
            </w:r>
          </w:p>
          <w:p w:rsidR="00B458BD" w:rsidRPr="000A3939" w:rsidRDefault="00B458BD" w:rsidP="00B458BD">
            <w:pPr>
              <w:numPr>
                <w:ilvl w:val="1"/>
                <w:numId w:val="44"/>
              </w:numPr>
              <w:spacing w:before="100" w:after="100"/>
            </w:pPr>
            <w:r w:rsidRPr="000A3939">
              <w:t>Student Evaluation of Preceptor</w:t>
            </w:r>
          </w:p>
          <w:p w:rsidR="00B458BD" w:rsidRPr="000A3939" w:rsidRDefault="00B458BD" w:rsidP="00B458BD">
            <w:pPr>
              <w:numPr>
                <w:ilvl w:val="1"/>
                <w:numId w:val="44"/>
              </w:numPr>
              <w:spacing w:before="100" w:after="100"/>
            </w:pPr>
            <w:r w:rsidRPr="000A3939">
              <w:t>Student Self Evaluation</w:t>
            </w:r>
          </w:p>
        </w:tc>
      </w:tr>
      <w:tr w:rsidR="00B458BD" w:rsidTr="00CB670D">
        <w:trPr>
          <w:cantSplit/>
        </w:trPr>
        <w:tc>
          <w:tcPr>
            <w:tcW w:w="5160" w:type="dxa"/>
          </w:tcPr>
          <w:p w:rsidR="00B458BD" w:rsidRDefault="00B458BD" w:rsidP="00CB670D">
            <w:pPr>
              <w:spacing w:before="100" w:after="100"/>
            </w:pPr>
            <w:r>
              <w:t>Clinical Online Submission (Elogs)</w:t>
            </w:r>
          </w:p>
        </w:tc>
        <w:tc>
          <w:tcPr>
            <w:tcW w:w="5880" w:type="dxa"/>
          </w:tcPr>
          <w:p w:rsidR="00B458BD" w:rsidRPr="000A3939" w:rsidRDefault="00644EBF" w:rsidP="00CB670D">
            <w:pPr>
              <w:spacing w:before="100" w:after="100"/>
            </w:pPr>
            <w:hyperlink r:id="rId58" w:history="1">
              <w:r w:rsidR="00B458BD" w:rsidRPr="000A3939">
                <w:rPr>
                  <w:rStyle w:val="Hyperlink"/>
                </w:rPr>
                <w:t>http://www.totaldot.com/</w:t>
              </w:r>
            </w:hyperlink>
          </w:p>
        </w:tc>
      </w:tr>
      <w:tr w:rsidR="00B458BD" w:rsidTr="00CB670D">
        <w:tc>
          <w:tcPr>
            <w:tcW w:w="5160" w:type="dxa"/>
          </w:tcPr>
          <w:p w:rsidR="00B458BD" w:rsidRPr="00600AEE" w:rsidRDefault="00B458BD" w:rsidP="00CB670D">
            <w:pPr>
              <w:spacing w:before="100" w:after="100"/>
            </w:pPr>
            <w:r w:rsidRPr="00600AEE">
              <w:t>Criminal Background Check</w:t>
            </w:r>
            <w:r>
              <w:t xml:space="preserve"> (Group One)</w:t>
            </w:r>
            <w:r>
              <w:tab/>
            </w:r>
          </w:p>
        </w:tc>
        <w:tc>
          <w:tcPr>
            <w:tcW w:w="5880" w:type="dxa"/>
          </w:tcPr>
          <w:p w:rsidR="00B458BD" w:rsidRPr="000A3939" w:rsidRDefault="00644EBF" w:rsidP="00CB670D">
            <w:pPr>
              <w:spacing w:before="100" w:after="100"/>
            </w:pPr>
            <w:hyperlink r:id="rId59" w:history="1">
              <w:r w:rsidR="00B458BD" w:rsidRPr="00497317">
                <w:rPr>
                  <w:rStyle w:val="Hyperlink"/>
                </w:rPr>
                <w:t>http://www.dfwhc.org/GroupOne/</w:t>
              </w:r>
            </w:hyperlink>
          </w:p>
        </w:tc>
      </w:tr>
      <w:tr w:rsidR="00B458BD" w:rsidTr="00CB670D">
        <w:tc>
          <w:tcPr>
            <w:tcW w:w="5160" w:type="dxa"/>
            <w:tcBorders>
              <w:bottom w:val="double" w:sz="4" w:space="0" w:color="auto"/>
            </w:tcBorders>
          </w:tcPr>
          <w:p w:rsidR="00B458BD" w:rsidRDefault="00B458BD" w:rsidP="00CB670D">
            <w:pPr>
              <w:spacing w:before="100" w:after="100"/>
              <w:rPr>
                <w:b/>
                <w:bCs/>
              </w:rPr>
            </w:pPr>
            <w:r>
              <w:rPr>
                <w:b/>
                <w:bCs/>
              </w:rPr>
              <w:t>Instructions for E-Reserves</w:t>
            </w:r>
          </w:p>
        </w:tc>
        <w:tc>
          <w:tcPr>
            <w:tcW w:w="5880" w:type="dxa"/>
            <w:tcBorders>
              <w:bottom w:val="double" w:sz="4" w:space="0" w:color="auto"/>
            </w:tcBorders>
          </w:tcPr>
          <w:p w:rsidR="00B458BD" w:rsidRPr="000A3939" w:rsidRDefault="00B458BD" w:rsidP="00CB670D">
            <w:pPr>
              <w:spacing w:before="100" w:after="100"/>
            </w:pPr>
            <w:r>
              <w:t xml:space="preserve"> </w:t>
            </w:r>
            <w:hyperlink r:id="rId60" w:history="1">
              <w:r>
                <w:rPr>
                  <w:rStyle w:val="Hyperlink"/>
                </w:rPr>
                <w:t>http://pulse.uta.edu/vwebv/enterCourseReserve.do</w:t>
              </w:r>
            </w:hyperlink>
          </w:p>
          <w:p w:rsidR="00B458BD" w:rsidRPr="000A3939" w:rsidRDefault="00B458BD" w:rsidP="00CB670D">
            <w:pPr>
              <w:spacing w:before="100" w:after="100"/>
            </w:pPr>
            <w:r w:rsidRPr="000A3939">
              <w:t>Select under Library Catalog</w:t>
            </w:r>
            <w:r>
              <w:t>s</w:t>
            </w:r>
          </w:p>
          <w:p w:rsidR="00B458BD" w:rsidRPr="000A3939" w:rsidRDefault="00B458BD" w:rsidP="00CB670D">
            <w:pPr>
              <w:spacing w:before="100" w:after="100"/>
            </w:pPr>
            <w:r w:rsidRPr="000A3939">
              <w:t xml:space="preserve">       (</w:t>
            </w:r>
            <w:hyperlink r:id="rId61" w:history="1">
              <w:r w:rsidRPr="00957D52">
                <w:rPr>
                  <w:rStyle w:val="Hyperlink"/>
                </w:rPr>
                <w:t>UTA Library Catalogs</w:t>
              </w:r>
            </w:hyperlink>
            <w:r w:rsidRPr="000A3939">
              <w:t>)</w:t>
            </w:r>
          </w:p>
          <w:p w:rsidR="00B458BD" w:rsidRPr="000A3939" w:rsidRDefault="00B458BD" w:rsidP="00CB670D">
            <w:pPr>
              <w:spacing w:before="100" w:after="100"/>
            </w:pPr>
            <w:r w:rsidRPr="000A3939">
              <w:t>Select Course Reserves</w:t>
            </w:r>
          </w:p>
          <w:p w:rsidR="00B458BD" w:rsidRPr="000A3939" w:rsidRDefault="00B458BD" w:rsidP="00CB670D">
            <w:pPr>
              <w:spacing w:before="100" w:after="100"/>
            </w:pPr>
            <w:r>
              <w:tab/>
            </w:r>
            <w:r w:rsidRPr="000A3939">
              <w:t>Look for Instructor’s Name</w:t>
            </w:r>
            <w:r>
              <w:t xml:space="preserve">, </w:t>
            </w:r>
            <w:r w:rsidRPr="000A3939">
              <w:t>Click Search</w:t>
            </w:r>
            <w:r>
              <w:t xml:space="preserve">, </w:t>
            </w:r>
            <w:r w:rsidRPr="000A3939">
              <w:t xml:space="preserve">Select </w:t>
            </w:r>
            <w:r>
              <w:tab/>
            </w:r>
            <w:r w:rsidRPr="000A3939">
              <w:t>Article</w:t>
            </w:r>
          </w:p>
          <w:p w:rsidR="00B458BD" w:rsidRPr="000A3939" w:rsidRDefault="00B458BD" w:rsidP="00CB670D">
            <w:pPr>
              <w:spacing w:before="100" w:after="100"/>
            </w:pPr>
            <w:r w:rsidRPr="000A3939">
              <w:t xml:space="preserve">     </w:t>
            </w:r>
            <w:r w:rsidRPr="000A3939">
              <w:rPr>
                <w:u w:val="single"/>
              </w:rPr>
              <w:t>Password</w:t>
            </w:r>
            <w:r w:rsidRPr="000A3939">
              <w:t xml:space="preserve"> is course abbreviation and course</w:t>
            </w:r>
            <w:r>
              <w:t xml:space="preserve"> </w:t>
            </w:r>
            <w:r w:rsidRPr="000A3939">
              <w:t>number.</w:t>
            </w:r>
          </w:p>
          <w:p w:rsidR="00B458BD" w:rsidRPr="000A3939" w:rsidRDefault="00B458BD" w:rsidP="00CB670D">
            <w:pPr>
              <w:spacing w:before="100" w:after="100"/>
            </w:pPr>
            <w:r w:rsidRPr="000A3939">
              <w:t xml:space="preserve">     ALL CAPS no spaces (ex. NURS5340).</w:t>
            </w:r>
          </w:p>
        </w:tc>
      </w:tr>
    </w:tbl>
    <w:p w:rsidR="00B458BD" w:rsidRPr="00AA7A9E" w:rsidRDefault="00B458BD" w:rsidP="00B458BD">
      <w:pPr>
        <w:jc w:val="right"/>
        <w:rPr>
          <w:i/>
          <w:iCs/>
        </w:rPr>
      </w:pPr>
      <w:r w:rsidRPr="00D96E6D">
        <w:rPr>
          <w:b/>
          <w:bCs/>
          <w:i/>
          <w:iCs/>
          <w:sz w:val="16"/>
          <w:szCs w:val="16"/>
        </w:rPr>
        <w:t>Last</w:t>
      </w:r>
      <w:r>
        <w:rPr>
          <w:b/>
          <w:bCs/>
          <w:i/>
          <w:iCs/>
          <w:sz w:val="16"/>
          <w:szCs w:val="16"/>
        </w:rPr>
        <w:t xml:space="preserve"> </w:t>
      </w:r>
      <w:r w:rsidRPr="00D96E6D">
        <w:rPr>
          <w:b/>
          <w:bCs/>
          <w:i/>
          <w:iCs/>
          <w:sz w:val="16"/>
          <w:szCs w:val="16"/>
        </w:rPr>
        <w:t xml:space="preserve">Revision:  </w:t>
      </w:r>
      <w:r w:rsidR="00EB1D5B">
        <w:rPr>
          <w:b/>
          <w:bCs/>
          <w:i/>
          <w:iCs/>
          <w:sz w:val="16"/>
          <w:szCs w:val="16"/>
        </w:rPr>
        <w:fldChar w:fldCharType="begin"/>
      </w:r>
      <w:r>
        <w:rPr>
          <w:b/>
          <w:bCs/>
          <w:i/>
          <w:iCs/>
          <w:sz w:val="16"/>
          <w:szCs w:val="16"/>
        </w:rPr>
        <w:instrText xml:space="preserve"> DATE \@ "MMMM d, yyyy" </w:instrText>
      </w:r>
      <w:r w:rsidR="00EB1D5B">
        <w:rPr>
          <w:b/>
          <w:bCs/>
          <w:i/>
          <w:iCs/>
          <w:sz w:val="16"/>
          <w:szCs w:val="16"/>
        </w:rPr>
        <w:fldChar w:fldCharType="separate"/>
      </w:r>
      <w:r w:rsidR="00EE46BB">
        <w:rPr>
          <w:b/>
          <w:bCs/>
          <w:i/>
          <w:iCs/>
          <w:noProof/>
          <w:sz w:val="16"/>
          <w:szCs w:val="16"/>
        </w:rPr>
        <w:t>August 26, 2014</w:t>
      </w:r>
      <w:r w:rsidR="00EB1D5B">
        <w:rPr>
          <w:b/>
          <w:bCs/>
          <w:i/>
          <w:iCs/>
          <w:sz w:val="16"/>
          <w:szCs w:val="16"/>
        </w:rPr>
        <w:fldChar w:fldCharType="end"/>
      </w:r>
    </w:p>
    <w:p w:rsidR="00B458BD" w:rsidRDefault="00B458BD" w:rsidP="00B458BD">
      <w:pPr>
        <w:sectPr w:rsidR="00B458BD" w:rsidSect="00B458BD">
          <w:type w:val="continuous"/>
          <w:pgSz w:w="12240" w:h="15840" w:code="1"/>
          <w:pgMar w:top="720" w:right="1440" w:bottom="432" w:left="1440" w:header="720" w:footer="720" w:gutter="0"/>
          <w:cols w:space="720"/>
          <w:docGrid w:linePitch="360"/>
        </w:sectPr>
      </w:pPr>
    </w:p>
    <w:p w:rsidR="00B458BD" w:rsidRDefault="00B458BD" w:rsidP="00B458BD">
      <w:pPr>
        <w:sectPr w:rsidR="00B458BD" w:rsidSect="00B458BD">
          <w:type w:val="continuous"/>
          <w:pgSz w:w="12240" w:h="15840" w:code="1"/>
          <w:pgMar w:top="720" w:right="1440" w:bottom="432" w:left="1440" w:header="720" w:footer="720" w:gutter="0"/>
          <w:cols w:space="720"/>
          <w:docGrid w:linePitch="360"/>
        </w:sectPr>
      </w:pPr>
    </w:p>
    <w:p w:rsidR="00B458BD" w:rsidRPr="00B458BD" w:rsidRDefault="00B458BD" w:rsidP="00B458BD">
      <w:pPr>
        <w:pStyle w:val="Heading5"/>
        <w:jc w:val="center"/>
        <w:rPr>
          <w:rFonts w:ascii="Times New Roman" w:hAnsi="Times New Roman" w:cs="Times New Roman"/>
          <w:color w:val="auto"/>
          <w:sz w:val="20"/>
          <w:szCs w:val="20"/>
        </w:rPr>
      </w:pPr>
      <w:r w:rsidRPr="00B458BD">
        <w:rPr>
          <w:rFonts w:ascii="Times New Roman" w:hAnsi="Times New Roman" w:cs="Times New Roman"/>
          <w:color w:val="auto"/>
          <w:sz w:val="20"/>
          <w:szCs w:val="20"/>
        </w:rPr>
        <w:lastRenderedPageBreak/>
        <w:t>THE UNIVERSITY OF TEXAS AT ARLINGTON COLLEGE OF NURSING</w:t>
      </w:r>
    </w:p>
    <w:p w:rsidR="00B458BD" w:rsidRPr="00B458BD" w:rsidRDefault="00B458BD" w:rsidP="00B458BD">
      <w:pPr>
        <w:pStyle w:val="Heading6"/>
        <w:rPr>
          <w:sz w:val="20"/>
          <w:szCs w:val="20"/>
        </w:rPr>
      </w:pPr>
      <w:r w:rsidRPr="00B458BD">
        <w:rPr>
          <w:sz w:val="20"/>
          <w:szCs w:val="20"/>
        </w:rPr>
        <w:t>N5631/5331 ACUTE CARE PEDIATRIC PRACTICUM</w:t>
      </w:r>
    </w:p>
    <w:p w:rsidR="00B458BD" w:rsidRPr="00B458BD" w:rsidRDefault="00B458BD" w:rsidP="00B458BD">
      <w:pPr>
        <w:jc w:val="center"/>
        <w:rPr>
          <w:rFonts w:ascii="Times New Roman" w:hAnsi="Times New Roman" w:cs="Times New Roman"/>
          <w:b/>
          <w:bCs/>
          <w:sz w:val="20"/>
          <w:szCs w:val="20"/>
        </w:rPr>
      </w:pPr>
      <w:r w:rsidRPr="00B458BD">
        <w:rPr>
          <w:rFonts w:ascii="Times New Roman" w:hAnsi="Times New Roman" w:cs="Times New Roman"/>
          <w:b/>
          <w:bCs/>
          <w:sz w:val="20"/>
          <w:szCs w:val="20"/>
        </w:rPr>
        <w:t>DAILY CLINICAL LOG (360 Clinical hours required)</w:t>
      </w:r>
    </w:p>
    <w:p w:rsidR="00B458BD" w:rsidRPr="00AB7659" w:rsidRDefault="00B458BD" w:rsidP="00B458BD">
      <w:pPr>
        <w:rPr>
          <w:rFonts w:ascii="Arial" w:hAnsi="Arial" w:cs="Arial"/>
          <w:b/>
          <w:bCs/>
          <w:sz w:val="16"/>
          <w:szCs w:val="16"/>
        </w:rPr>
      </w:pPr>
    </w:p>
    <w:p w:rsidR="00B458BD" w:rsidRDefault="00B458BD" w:rsidP="00B458BD">
      <w:pPr>
        <w:pStyle w:val="Heading7"/>
      </w:pPr>
      <w:r>
        <w:t>Student name: ________________________</w:t>
      </w:r>
      <w:r>
        <w:tab/>
        <w:t>Faculty Advisor ________________________</w:t>
      </w:r>
    </w:p>
    <w:p w:rsidR="00B458BD" w:rsidRPr="00AB7659" w:rsidRDefault="00B458BD" w:rsidP="00B458BD">
      <w:pPr>
        <w:rPr>
          <w:rFonts w:ascii="Arial" w:hAnsi="Arial" w:cs="Arial"/>
          <w:b/>
          <w:bCs/>
          <w:sz w:val="16"/>
          <w:szCs w:val="16"/>
        </w:rPr>
      </w:pPr>
    </w:p>
    <w:p w:rsidR="00B458BD" w:rsidRDefault="00B458BD" w:rsidP="00B458BD">
      <w:pPr>
        <w:jc w:val="center"/>
        <w:rPr>
          <w:rFonts w:ascii="Arial" w:hAnsi="Arial" w:cs="Arial"/>
          <w:b/>
          <w:bCs/>
          <w:sz w:val="20"/>
          <w:szCs w:val="20"/>
        </w:rPr>
      </w:pPr>
      <w:r>
        <w:rPr>
          <w:rFonts w:ascii="Arial" w:hAnsi="Arial" w:cs="Arial"/>
          <w:b/>
          <w:bCs/>
          <w:sz w:val="20"/>
          <w:szCs w:val="20"/>
        </w:rPr>
        <w:t>(Daily) Clinical Hour Tally Sheet</w:t>
      </w:r>
    </w:p>
    <w:p w:rsidR="00B458BD" w:rsidRPr="00AB7659" w:rsidRDefault="00B458BD" w:rsidP="00B458BD">
      <w:pPr>
        <w:jc w:val="cente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288"/>
        </w:trPr>
        <w:tc>
          <w:tcPr>
            <w:tcW w:w="3168" w:type="dxa"/>
            <w:shd w:val="clear" w:color="auto" w:fill="F3F3F3"/>
            <w:vAlign w:val="center"/>
          </w:tcPr>
          <w:p w:rsidR="00B458BD" w:rsidRPr="00AB7659" w:rsidRDefault="00B458BD" w:rsidP="00CB670D">
            <w:pPr>
              <w:rPr>
                <w:rFonts w:ascii="Arial" w:hAnsi="Arial" w:cs="Arial"/>
                <w:b/>
                <w:bCs/>
                <w:sz w:val="20"/>
                <w:szCs w:val="20"/>
              </w:rPr>
            </w:pPr>
            <w:r w:rsidRPr="00AB7659">
              <w:rPr>
                <w:rFonts w:ascii="Arial" w:hAnsi="Arial" w:cs="Arial"/>
                <w:b/>
                <w:bCs/>
                <w:sz w:val="20"/>
                <w:szCs w:val="20"/>
              </w:rPr>
              <w:t>Type of Hours/Date</w:t>
            </w: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63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810" w:type="dxa"/>
            <w:shd w:val="clear" w:color="auto" w:fill="F3F3F3"/>
            <w:vAlign w:val="center"/>
          </w:tcPr>
          <w:p w:rsidR="00B458BD" w:rsidRPr="00AB7659" w:rsidRDefault="00B458BD" w:rsidP="00CB670D">
            <w:pPr>
              <w:rPr>
                <w:rFonts w:ascii="Arial" w:hAnsi="Arial" w:cs="Arial"/>
                <w:b/>
                <w:bCs/>
                <w:sz w:val="20"/>
                <w:szCs w:val="20"/>
              </w:rPr>
            </w:pPr>
          </w:p>
        </w:tc>
        <w:tc>
          <w:tcPr>
            <w:tcW w:w="990" w:type="dxa"/>
            <w:shd w:val="clear" w:color="auto" w:fill="F3F3F3"/>
            <w:vAlign w:val="center"/>
          </w:tcPr>
          <w:p w:rsidR="00B458BD" w:rsidRPr="00AB7659" w:rsidRDefault="00B458BD" w:rsidP="00CB670D">
            <w:pPr>
              <w:rPr>
                <w:rFonts w:ascii="Arial" w:hAnsi="Arial" w:cs="Arial"/>
                <w:b/>
                <w:bCs/>
                <w:sz w:val="20"/>
                <w:szCs w:val="20"/>
              </w:rPr>
            </w:pPr>
            <w:r w:rsidRPr="00AB7659">
              <w:rPr>
                <w:rFonts w:ascii="Arial" w:hAnsi="Arial" w:cs="Arial"/>
                <w:b/>
                <w:bCs/>
                <w:sz w:val="20"/>
                <w:szCs w:val="20"/>
              </w:rPr>
              <w:t>Totals</w:t>
            </w: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Acute In-patient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Office Follow-up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Emergency Room</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Other (specify):</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288"/>
        </w:trPr>
        <w:tc>
          <w:tcPr>
            <w:tcW w:w="3168" w:type="dxa"/>
          </w:tcPr>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bl>
    <w:p w:rsidR="00B458BD" w:rsidRPr="00AB7659" w:rsidRDefault="00B458BD" w:rsidP="00B458BD">
      <w:pP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c>
          <w:tcPr>
            <w:tcW w:w="3168" w:type="dxa"/>
            <w:shd w:val="clear" w:color="auto" w:fill="F3F3F3"/>
          </w:tcPr>
          <w:p w:rsidR="00B458BD" w:rsidRDefault="00B458BD" w:rsidP="00CB670D">
            <w:pPr>
              <w:rPr>
                <w:rFonts w:ascii="Arial" w:hAnsi="Arial" w:cs="Arial"/>
                <w:b/>
                <w:bCs/>
                <w:sz w:val="20"/>
                <w:szCs w:val="20"/>
              </w:rPr>
            </w:pPr>
            <w:r>
              <w:rPr>
                <w:rFonts w:ascii="Arial" w:hAnsi="Arial" w:cs="Arial"/>
                <w:b/>
                <w:bCs/>
                <w:sz w:val="20"/>
                <w:szCs w:val="20"/>
              </w:rPr>
              <w:t>Type of Hours/Date</w:t>
            </w: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63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810" w:type="dxa"/>
            <w:shd w:val="clear" w:color="auto" w:fill="F3F3F3"/>
          </w:tcPr>
          <w:p w:rsidR="00B458BD" w:rsidRDefault="00B458BD" w:rsidP="00CB670D">
            <w:pPr>
              <w:rPr>
                <w:rFonts w:ascii="Arial" w:hAnsi="Arial" w:cs="Arial"/>
                <w:sz w:val="20"/>
                <w:szCs w:val="20"/>
              </w:rPr>
            </w:pPr>
          </w:p>
        </w:tc>
        <w:tc>
          <w:tcPr>
            <w:tcW w:w="990" w:type="dxa"/>
            <w:shd w:val="clear" w:color="auto" w:fill="F3F3F3"/>
          </w:tcPr>
          <w:p w:rsidR="00B458BD" w:rsidRPr="00AB7659" w:rsidRDefault="00B458BD" w:rsidP="00CB670D">
            <w:pPr>
              <w:pStyle w:val="Heading7"/>
            </w:pPr>
            <w:r w:rsidRPr="00AB7659">
              <w:t>Totals</w:t>
            </w: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Acute In-patient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Office Follow-up (specify type)</w:t>
            </w:r>
          </w:p>
          <w:p w:rsidR="00B458BD" w:rsidRPr="00AB7659" w:rsidRDefault="00B458BD" w:rsidP="00CB670D">
            <w:pPr>
              <w:rPr>
                <w:rFonts w:ascii="Arial" w:hAnsi="Arial" w:cs="Arial"/>
                <w:b/>
                <w:bCs/>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Emergency Room</w:t>
            </w:r>
          </w:p>
          <w:p w:rsidR="00B458BD" w:rsidRPr="00AB7659" w:rsidRDefault="00B458BD" w:rsidP="00CB670D">
            <w:pPr>
              <w:rPr>
                <w:rFonts w:ascii="Arial" w:hAnsi="Arial" w:cs="Arial"/>
                <w:sz w:val="16"/>
                <w:szCs w:val="16"/>
              </w:rPr>
            </w:pPr>
          </w:p>
          <w:p w:rsidR="00B458BD" w:rsidRDefault="00B458BD" w:rsidP="00CB670D">
            <w:pPr>
              <w:rPr>
                <w:rFonts w:ascii="Arial" w:hAnsi="Arial" w:cs="Arial"/>
                <w:sz w:val="20"/>
                <w:szCs w:val="20"/>
              </w:rPr>
            </w:pPr>
            <w:r>
              <w:rPr>
                <w:rFonts w:ascii="Arial" w:hAnsi="Arial" w:cs="Arial"/>
                <w:sz w:val="20"/>
                <w:szCs w:val="20"/>
              </w:rPr>
              <w:t>Number of Hours</w:t>
            </w:r>
          </w:p>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sz w:val="20"/>
                <w:szCs w:val="20"/>
              </w:rPr>
            </w:pPr>
            <w:r>
              <w:rPr>
                <w:rFonts w:ascii="Arial" w:hAnsi="Arial" w:cs="Arial"/>
                <w:sz w:val="20"/>
                <w:szCs w:val="20"/>
              </w:rPr>
              <w:t>Number of patients</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432"/>
        </w:trPr>
        <w:tc>
          <w:tcPr>
            <w:tcW w:w="3168" w:type="dxa"/>
          </w:tcPr>
          <w:p w:rsidR="00B458BD" w:rsidRDefault="00B458BD" w:rsidP="00CB670D">
            <w:pPr>
              <w:rPr>
                <w:rFonts w:ascii="Arial" w:hAnsi="Arial" w:cs="Arial"/>
                <w:b/>
                <w:bCs/>
                <w:sz w:val="20"/>
                <w:szCs w:val="20"/>
              </w:rPr>
            </w:pPr>
            <w:r>
              <w:rPr>
                <w:rFonts w:ascii="Arial" w:hAnsi="Arial" w:cs="Arial"/>
                <w:b/>
                <w:bCs/>
                <w:sz w:val="20"/>
                <w:szCs w:val="20"/>
              </w:rPr>
              <w:t>Other (specify):</w:t>
            </w:r>
          </w:p>
          <w:p w:rsidR="00B458BD" w:rsidRPr="00AB7659" w:rsidRDefault="00B458BD" w:rsidP="00CB670D">
            <w:pPr>
              <w:rPr>
                <w:rFonts w:ascii="Arial" w:hAnsi="Arial" w:cs="Arial"/>
                <w:b/>
                <w:bCs/>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r w:rsidR="00B458BD" w:rsidTr="00CB670D">
        <w:trPr>
          <w:trHeight w:val="288"/>
        </w:trPr>
        <w:tc>
          <w:tcPr>
            <w:tcW w:w="3168" w:type="dxa"/>
          </w:tcPr>
          <w:p w:rsidR="00B458BD" w:rsidRPr="00AB7659" w:rsidRDefault="00B458BD" w:rsidP="00CB670D">
            <w:pPr>
              <w:rPr>
                <w:rFonts w:ascii="Arial" w:hAnsi="Arial" w:cs="Arial"/>
                <w:sz w:val="16"/>
                <w:szCs w:val="16"/>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63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810" w:type="dxa"/>
          </w:tcPr>
          <w:p w:rsidR="00B458BD" w:rsidRDefault="00B458BD" w:rsidP="00CB670D">
            <w:pPr>
              <w:rPr>
                <w:rFonts w:ascii="Arial" w:hAnsi="Arial" w:cs="Arial"/>
                <w:sz w:val="20"/>
                <w:szCs w:val="20"/>
              </w:rPr>
            </w:pPr>
          </w:p>
        </w:tc>
        <w:tc>
          <w:tcPr>
            <w:tcW w:w="990" w:type="dxa"/>
          </w:tcPr>
          <w:p w:rsidR="00B458BD" w:rsidRDefault="00B458BD" w:rsidP="00CB670D">
            <w:pPr>
              <w:rPr>
                <w:rFonts w:ascii="Arial" w:hAnsi="Arial" w:cs="Arial"/>
                <w:sz w:val="20"/>
                <w:szCs w:val="20"/>
              </w:rPr>
            </w:pPr>
          </w:p>
        </w:tc>
      </w:tr>
    </w:tbl>
    <w:p w:rsidR="00B458BD" w:rsidRDefault="00B458BD" w:rsidP="00B458BD">
      <w:pPr>
        <w:rPr>
          <w:rFonts w:ascii="Arial" w:hAnsi="Arial" w:cs="Arial"/>
          <w:sz w:val="20"/>
          <w:szCs w:val="20"/>
        </w:rPr>
      </w:pPr>
    </w:p>
    <w:p w:rsidR="00B458BD" w:rsidRDefault="00B458BD" w:rsidP="00B458BD">
      <w:pPr>
        <w:tabs>
          <w:tab w:val="right" w:pos="9720"/>
        </w:tabs>
        <w:rPr>
          <w:rFonts w:ascii="Arial" w:hAnsi="Arial" w:cs="Arial"/>
          <w:b/>
          <w:bCs/>
          <w:sz w:val="20"/>
          <w:szCs w:val="20"/>
        </w:rPr>
      </w:pPr>
      <w:r>
        <w:rPr>
          <w:rFonts w:ascii="Arial" w:hAnsi="Arial" w:cs="Arial"/>
          <w:b/>
          <w:bCs/>
          <w:sz w:val="20"/>
          <w:szCs w:val="20"/>
        </w:rPr>
        <w:t>FACULTY SIGNATURE: ________________________</w:t>
      </w:r>
      <w:r>
        <w:rPr>
          <w:rFonts w:ascii="Arial" w:hAnsi="Arial" w:cs="Arial"/>
          <w:b/>
          <w:bCs/>
          <w:sz w:val="20"/>
          <w:szCs w:val="20"/>
        </w:rPr>
        <w:tab/>
        <w:t>COURSE TOTAL: ______</w:t>
      </w:r>
    </w:p>
    <w:p w:rsidR="00B458BD" w:rsidRDefault="00B458BD" w:rsidP="00B458BD">
      <w:pPr>
        <w:rPr>
          <w:rFonts w:ascii="Arial" w:hAnsi="Arial" w:cs="Arial"/>
          <w:b/>
          <w:bCs/>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Preceptor Signature(s)</w:t>
      </w:r>
      <w:r>
        <w:rPr>
          <w:rFonts w:ascii="Arial" w:hAnsi="Arial" w:cs="Arial"/>
          <w:sz w:val="20"/>
          <w:szCs w:val="20"/>
        </w:rPr>
        <w:tab/>
        <w:t>Date(s)</w:t>
      </w:r>
      <w:r>
        <w:rPr>
          <w:rFonts w:ascii="Arial" w:hAnsi="Arial" w:cs="Arial"/>
          <w:sz w:val="20"/>
          <w:szCs w:val="20"/>
        </w:rPr>
        <w:tab/>
        <w:t>Preceptor Signatures(s)</w:t>
      </w:r>
      <w:r>
        <w:rPr>
          <w:rFonts w:ascii="Arial" w:hAnsi="Arial" w:cs="Arial"/>
          <w:sz w:val="20"/>
          <w:szCs w:val="20"/>
        </w:rPr>
        <w:tab/>
        <w:t>Dates</w:t>
      </w:r>
    </w:p>
    <w:p w:rsidR="00B458BD" w:rsidRDefault="00B458BD" w:rsidP="00B458BD">
      <w:pPr>
        <w:tabs>
          <w:tab w:val="left" w:pos="3060"/>
          <w:tab w:val="left" w:pos="5040"/>
          <w:tab w:val="left" w:pos="8280"/>
        </w:tabs>
        <w:rPr>
          <w:rFonts w:ascii="Arial" w:hAnsi="Arial" w:cs="Arial"/>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rsidR="00B458BD" w:rsidRDefault="00B458BD" w:rsidP="00B458BD">
      <w:pPr>
        <w:tabs>
          <w:tab w:val="left" w:pos="3060"/>
          <w:tab w:val="left" w:pos="5040"/>
          <w:tab w:val="left" w:pos="8280"/>
        </w:tabs>
        <w:rPr>
          <w:rFonts w:ascii="Arial" w:hAnsi="Arial" w:cs="Arial"/>
          <w:sz w:val="20"/>
          <w:szCs w:val="20"/>
        </w:rPr>
      </w:pPr>
    </w:p>
    <w:p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rsidR="00B458BD" w:rsidRDefault="00B458BD" w:rsidP="00B458BD">
      <w:pPr>
        <w:rPr>
          <w:rFonts w:ascii="Arial" w:hAnsi="Arial" w:cs="Arial"/>
          <w:sz w:val="20"/>
          <w:szCs w:val="20"/>
        </w:rPr>
        <w:sectPr w:rsidR="00B458BD" w:rsidSect="00B458BD">
          <w:pgSz w:w="12240" w:h="15840" w:code="1"/>
          <w:pgMar w:top="432" w:right="720" w:bottom="720" w:left="720" w:header="720" w:footer="720" w:gutter="0"/>
          <w:cols w:space="720"/>
          <w:docGrid w:linePitch="360"/>
        </w:sectPr>
      </w:pPr>
    </w:p>
    <w:p w:rsidR="00B458BD" w:rsidRDefault="00B458BD" w:rsidP="00B458BD">
      <w:pPr>
        <w:pStyle w:val="Heading1"/>
        <w:jc w:val="center"/>
        <w:rPr>
          <w:rFonts w:ascii="Tahoma" w:hAnsi="Tahoma" w:cs="Tahoma"/>
          <w:sz w:val="28"/>
          <w:szCs w:val="28"/>
        </w:rPr>
      </w:pPr>
      <w:r w:rsidRPr="00FF5E99">
        <w:rPr>
          <w:rFonts w:ascii="Tahoma" w:hAnsi="Tahoma" w:cs="Tahoma"/>
          <w:sz w:val="28"/>
          <w:szCs w:val="28"/>
        </w:rPr>
        <w:lastRenderedPageBreak/>
        <w:t>Collaborative Practice Agreement</w:t>
      </w:r>
      <w:r>
        <w:rPr>
          <w:rFonts w:ascii="Tahoma" w:hAnsi="Tahoma" w:cs="Tahoma"/>
          <w:sz w:val="28"/>
          <w:szCs w:val="28"/>
        </w:rPr>
        <w:t xml:space="preserve"> / Practice Protocol</w:t>
      </w:r>
      <w:r w:rsidRPr="00FF5E99">
        <w:rPr>
          <w:rFonts w:ascii="Tahoma" w:hAnsi="Tahoma" w:cs="Tahoma"/>
          <w:sz w:val="28"/>
          <w:szCs w:val="28"/>
        </w:rPr>
        <w:t xml:space="preserve"> for a Nurse Practitioner or other Advanced Practice Nurse in Texas</w:t>
      </w:r>
    </w:p>
    <w:p w:rsidR="00B458BD" w:rsidRDefault="00B458BD" w:rsidP="00B458BD">
      <w:pPr>
        <w:pStyle w:val="Heading1"/>
        <w:jc w:val="center"/>
        <w:rPr>
          <w:rFonts w:ascii="Tahoma" w:hAnsi="Tahoma" w:cs="Tahoma"/>
          <w:sz w:val="28"/>
          <w:szCs w:val="28"/>
        </w:rPr>
      </w:pPr>
    </w:p>
    <w:p w:rsidR="00B458BD" w:rsidRDefault="00B458BD" w:rsidP="00B458BD">
      <w:pPr>
        <w:pStyle w:val="Heading2"/>
        <w:jc w:val="center"/>
        <w:rPr>
          <w:rFonts w:ascii="Tahoma" w:hAnsi="Tahoma" w:cs="Tahoma"/>
          <w:i/>
          <w:iCs/>
        </w:rPr>
      </w:pPr>
      <w:r w:rsidRPr="003F3C2D">
        <w:rPr>
          <w:rFonts w:ascii="Tahoma" w:hAnsi="Tahoma" w:cs="Tahoma"/>
          <w:i/>
          <w:iCs/>
        </w:rPr>
        <w:t xml:space="preserve">SAMPLE </w:t>
      </w:r>
      <w:r>
        <w:rPr>
          <w:rFonts w:ascii="Tahoma" w:hAnsi="Tahoma" w:cs="Tahoma"/>
          <w:i/>
          <w:iCs/>
        </w:rPr>
        <w:t>- 2006</w:t>
      </w:r>
    </w:p>
    <w:p w:rsidR="00B458BD" w:rsidRPr="003F3C2D" w:rsidRDefault="00B458BD" w:rsidP="00B458BD">
      <w:pPr>
        <w:pStyle w:val="Heading2"/>
        <w:jc w:val="center"/>
        <w:rPr>
          <w:rFonts w:ascii="Tahoma" w:hAnsi="Tahoma" w:cs="Tahoma"/>
          <w:i/>
          <w:iCs/>
        </w:rPr>
      </w:pPr>
    </w:p>
    <w:p w:rsidR="00B458BD" w:rsidRPr="00770978" w:rsidRDefault="00B458BD" w:rsidP="00B458BD">
      <w:pPr>
        <w:pStyle w:val="BodyText3"/>
      </w:pPr>
      <w:r w:rsidRPr="00770978">
        <w:t>Original by Judith C.D. Longworth, PhD, RN, FNP / Revisions specific to Texas law &amp; explanatory notes by Lynda Woolbert, MSN, RN, CPNP</w:t>
      </w:r>
    </w:p>
    <w:p w:rsidR="00B458BD" w:rsidRDefault="00B458BD" w:rsidP="00B458BD">
      <w:pPr>
        <w:jc w:val="center"/>
        <w:rPr>
          <w:rFonts w:ascii="Tahoma" w:hAnsi="Tahoma" w:cs="Tahoma"/>
        </w:rPr>
      </w:pPr>
      <w:r w:rsidRPr="00770978">
        <w:rPr>
          <w:rFonts w:ascii="Tahoma" w:hAnsi="Tahoma" w:cs="Tahoma"/>
        </w:rPr>
        <w:t>Director of Public Policy, Coalition for Nurses in Advanced Practice</w:t>
      </w:r>
    </w:p>
    <w:p w:rsidR="00B458BD" w:rsidRPr="00770978" w:rsidRDefault="00B458BD" w:rsidP="00B458BD">
      <w:pPr>
        <w:jc w:val="center"/>
        <w:rPr>
          <w:rFonts w:ascii="Tahoma" w:hAnsi="Tahoma" w:cs="Tahoma"/>
        </w:rPr>
      </w:pPr>
    </w:p>
    <w:p w:rsidR="00B458BD" w:rsidRPr="00770978" w:rsidRDefault="00B458BD" w:rsidP="00B458BD">
      <w:pPr>
        <w:jc w:val="center"/>
        <w:rPr>
          <w:rFonts w:ascii="Tahoma" w:hAnsi="Tahoma" w:cs="Tahoma"/>
          <w:i/>
          <w:iCs/>
        </w:rPr>
      </w:pPr>
      <w:r w:rsidRPr="00770978">
        <w:rPr>
          <w:rFonts w:ascii="Tahoma" w:hAnsi="Tahoma" w:cs="Tahoma"/>
          <w:i/>
          <w:iCs/>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770978">
        <w:rPr>
          <w:rFonts w:ascii="Tahoma" w:hAnsi="Tahoma" w:cs="Tahoma"/>
        </w:rPr>
        <w:t xml:space="preserve">. </w:t>
      </w:r>
      <w:r w:rsidRPr="00770978">
        <w:rPr>
          <w:rFonts w:ascii="Tahoma" w:hAnsi="Tahoma" w:cs="Tahoma"/>
          <w:i/>
          <w:iCs/>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770978">
        <w:rPr>
          <w:rFonts w:ascii="Tahoma" w:hAnsi="Tahoma" w:cs="Tahoma"/>
        </w:rPr>
        <w:t xml:space="preserve"> </w:t>
      </w:r>
      <w:r w:rsidRPr="00770978">
        <w:rPr>
          <w:rFonts w:ascii="Tahoma" w:hAnsi="Tahoma" w:cs="Tahoma"/>
          <w:i/>
          <w:iCs/>
        </w:rPr>
        <w:t>The explanatory notes and references at the end of the document are also for your information and are not to be included in an actual protocol for your practice.</w:t>
      </w:r>
    </w:p>
    <w:p w:rsidR="00B458BD" w:rsidRPr="00FF5E99" w:rsidRDefault="00B458BD" w:rsidP="00B458BD">
      <w:pPr>
        <w:pStyle w:val="NormalWeb"/>
        <w:jc w:val="both"/>
        <w:rPr>
          <w:rFonts w:ascii="Tahoma" w:hAnsi="Tahoma" w:cs="Tahoma"/>
          <w:b/>
          <w:bCs/>
          <w:sz w:val="22"/>
          <w:szCs w:val="22"/>
        </w:rPr>
      </w:pPr>
      <w:r w:rsidRPr="00FF5E99">
        <w:rPr>
          <w:rFonts w:ascii="Tahoma" w:hAnsi="Tahoma" w:cs="Tahoma"/>
          <w:b/>
          <w:bCs/>
          <w:sz w:val="22"/>
          <w:szCs w:val="22"/>
        </w:rPr>
        <w:t>Purpose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This document au</w:t>
      </w:r>
      <w:r>
        <w:rPr>
          <w:rFonts w:ascii="Tahoma" w:hAnsi="Tahoma" w:cs="Tahoma"/>
          <w:sz w:val="22"/>
          <w:szCs w:val="22"/>
        </w:rPr>
        <w:t>thorizes the nurse practitioner/</w:t>
      </w:r>
      <w:r w:rsidRPr="00FF5E99">
        <w:rPr>
          <w:rFonts w:ascii="Tahoma" w:hAnsi="Tahoma" w:cs="Tahoma"/>
          <w:sz w:val="22"/>
          <w:szCs w:val="22"/>
        </w:rPr>
        <w:t>s</w:t>
      </w:r>
      <w:r>
        <w:rPr>
          <w:rFonts w:ascii="Tahoma" w:hAnsi="Tahoma" w:cs="Tahoma"/>
          <w:sz w:val="22"/>
          <w:szCs w:val="22"/>
        </w:rPr>
        <w:t xml:space="preserve"> (NP)</w:t>
      </w:r>
      <w:r w:rsidRPr="00FF5E99">
        <w:rPr>
          <w:rFonts w:ascii="Tahoma" w:hAnsi="Tahoma" w:cs="Tahoma"/>
          <w:sz w:val="22"/>
          <w:szCs w:val="22"/>
        </w:rPr>
        <w:t xml:space="preserve"> </w:t>
      </w:r>
      <w:r w:rsidRPr="000B68C9">
        <w:rPr>
          <w:rFonts w:ascii="Monotype Corsiva" w:hAnsi="Monotype Corsiva" w:cs="Monotype Corsiva"/>
        </w:rPr>
        <w:t>[specify other type/s of advanced practice nurses, e.g. CNM or CNS as appropriate]</w:t>
      </w:r>
      <w:r w:rsidRPr="00FF5E99">
        <w:rPr>
          <w:rFonts w:ascii="Tahoma" w:hAnsi="Tahoma" w:cs="Tahoma"/>
          <w:sz w:val="22"/>
          <w:szCs w:val="22"/>
        </w:rPr>
        <w:t xml:space="preserve"> to perform medical acts in accordance with the Nurse Practice Act, §301.152, Texas Occupations Code and the Medical Practice Act, §157.051 – 157.060, Texas Occupations Code. This document delegates certain medical acts, as required by </w:t>
      </w:r>
      <w:r>
        <w:rPr>
          <w:rFonts w:ascii="Tahoma" w:hAnsi="Tahoma" w:cs="Tahoma"/>
          <w:sz w:val="22"/>
          <w:szCs w:val="22"/>
        </w:rPr>
        <w:t xml:space="preserve">Texas </w:t>
      </w:r>
      <w:r w:rsidRPr="00FF5E99">
        <w:rPr>
          <w:rFonts w:ascii="Tahoma" w:hAnsi="Tahoma" w:cs="Tahoma"/>
          <w:sz w:val="22"/>
          <w:szCs w:val="22"/>
        </w:rPr>
        <w:t>law, and sets forth guidelines for collaboration between the delegating physician(s) and the nurse practitioner(s).</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[Except if specifically </w:t>
      </w:r>
      <w:r>
        <w:rPr>
          <w:rFonts w:ascii="Tahoma" w:hAnsi="Tahoma" w:cs="Tahoma"/>
          <w:sz w:val="22"/>
          <w:szCs w:val="22"/>
        </w:rPr>
        <w:t>stated</w:t>
      </w:r>
      <w:r w:rsidRPr="00FF5E99">
        <w:rPr>
          <w:rFonts w:ascii="Tahoma" w:hAnsi="Tahoma" w:cs="Tahoma"/>
          <w:sz w:val="22"/>
          <w:szCs w:val="22"/>
        </w:rPr>
        <w:t xml:space="preserve">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w:t>
      </w:r>
      <w:r>
        <w:rPr>
          <w:rFonts w:ascii="Tahoma" w:hAnsi="Tahoma" w:cs="Tahoma"/>
          <w:sz w:val="22"/>
          <w:szCs w:val="22"/>
        </w:rPr>
        <w:t>providing health promotion and</w:t>
      </w:r>
      <w:r w:rsidRPr="00FF5E99">
        <w:rPr>
          <w:rFonts w:ascii="Tahoma" w:hAnsi="Tahoma" w:cs="Tahoma"/>
          <w:sz w:val="22"/>
          <w:szCs w:val="22"/>
        </w:rPr>
        <w:t xml:space="preserve"> safety instructions, management of acute episodic illness and stable chronic diseases</w:t>
      </w:r>
      <w:r>
        <w:rPr>
          <w:rFonts w:ascii="Tahoma" w:hAnsi="Tahoma" w:cs="Tahoma"/>
          <w:sz w:val="22"/>
          <w:szCs w:val="22"/>
        </w:rPr>
        <w:t xml:space="preserve"> (not involving prescription drugs)</w:t>
      </w:r>
      <w:r w:rsidRPr="00FF5E99">
        <w:rPr>
          <w:rFonts w:ascii="Tahoma" w:hAnsi="Tahoma" w:cs="Tahoma"/>
          <w:sz w:val="22"/>
          <w:szCs w:val="22"/>
        </w:rPr>
        <w:t>, and referrals to other health care providers, as needed.</w:t>
      </w:r>
    </w:p>
    <w:p w:rsidR="00B458BD" w:rsidRPr="000B68C9" w:rsidRDefault="00B458BD" w:rsidP="00B458BD">
      <w:pPr>
        <w:pStyle w:val="NormalWeb"/>
        <w:jc w:val="both"/>
        <w:rPr>
          <w:rFonts w:ascii="Monotype Corsiva" w:hAnsi="Monotype Corsiva" w:cs="Monotype Corsiva"/>
        </w:rPr>
      </w:pPr>
      <w:r w:rsidRPr="00FF5E99">
        <w:rPr>
          <w:rFonts w:ascii="Tahoma" w:hAnsi="Tahoma" w:cs="Tahoma"/>
          <w:b/>
          <w:bCs/>
          <w:sz w:val="22"/>
          <w:szCs w:val="22"/>
        </w:rPr>
        <w:t>Development, Revision, Review and Approval</w:t>
      </w:r>
      <w:r>
        <w:rPr>
          <w:rFonts w:ascii="Tahoma" w:hAnsi="Tahoma" w:cs="Tahoma"/>
          <w:b/>
          <w:bCs/>
          <w:sz w:val="22"/>
          <w:szCs w:val="22"/>
        </w:rPr>
        <w:t xml:space="preserve"> </w:t>
      </w:r>
      <w:r w:rsidRPr="000B68C9">
        <w:rPr>
          <w:rFonts w:ascii="Monotype Corsiva" w:hAnsi="Monotype Corsiva" w:cs="Monotype Corsiva"/>
        </w:rPr>
        <w:t>[This is an optional section that may be deleted from the protocols, but contains important information on legal requirements for reviewing, revising and signing the protocols.]</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protocols are developed collaboratively by the nurse practitioner/</w:t>
      </w:r>
      <w:r>
        <w:rPr>
          <w:rFonts w:ascii="Tahoma" w:hAnsi="Tahoma" w:cs="Tahoma"/>
          <w:sz w:val="22"/>
          <w:szCs w:val="22"/>
        </w:rPr>
        <w:t>s and</w:t>
      </w:r>
      <w:r w:rsidRPr="00FF5E99">
        <w:rPr>
          <w:rFonts w:ascii="Tahoma" w:hAnsi="Tahoma" w:cs="Tahoma"/>
          <w:sz w:val="22"/>
          <w:szCs w:val="22"/>
        </w:rPr>
        <w:t xml:space="preserve"> delegating physician</w:t>
      </w:r>
      <w:r>
        <w:rPr>
          <w:rFonts w:ascii="Tahoma" w:hAnsi="Tahoma" w:cs="Tahoma"/>
          <w:sz w:val="22"/>
          <w:szCs w:val="22"/>
        </w:rPr>
        <w:t xml:space="preserve">. </w:t>
      </w:r>
      <w:r>
        <w:rPr>
          <w:rFonts w:ascii="Monotype Corsiva" w:hAnsi="Monotype Corsiva" w:cs="Monotype Corsiva"/>
          <w:sz w:val="22"/>
          <w:szCs w:val="22"/>
        </w:rPr>
        <w:t>[If more than one type of advanced practice nurse is being delegated authority to diagnose and prescribe, then the term “advanced practice nurses” or “APNs” can be substituted for naming the specific type of APN throughout the remainder of the document.]</w:t>
      </w:r>
      <w:r>
        <w:rPr>
          <w:rFonts w:ascii="Tahoma" w:hAnsi="Tahoma" w:cs="Tahoma"/>
          <w:sz w:val="22"/>
          <w:szCs w:val="22"/>
        </w:rPr>
        <w:t xml:space="preserve"> P</w:t>
      </w:r>
      <w:r w:rsidRPr="00FF5E99">
        <w:rPr>
          <w:rFonts w:ascii="Tahoma" w:hAnsi="Tahoma" w:cs="Tahoma"/>
          <w:sz w:val="22"/>
          <w:szCs w:val="22"/>
        </w:rPr>
        <w:t>rotocols will be reviewed</w:t>
      </w:r>
      <w:r>
        <w:rPr>
          <w:rFonts w:ascii="Tahoma" w:hAnsi="Tahoma" w:cs="Tahoma"/>
          <w:sz w:val="22"/>
          <w:szCs w:val="22"/>
        </w:rPr>
        <w:t xml:space="preserve"> annually, dated, and </w:t>
      </w:r>
      <w:r w:rsidRPr="00FF5E99">
        <w:rPr>
          <w:rFonts w:ascii="Tahoma" w:hAnsi="Tahoma" w:cs="Tahoma"/>
          <w:sz w:val="22"/>
          <w:szCs w:val="22"/>
        </w:rPr>
        <w:t>signed</w:t>
      </w:r>
      <w:r>
        <w:rPr>
          <w:rFonts w:ascii="Tahoma" w:hAnsi="Tahoma" w:cs="Tahoma"/>
          <w:sz w:val="22"/>
          <w:szCs w:val="22"/>
        </w:rPr>
        <w:t xml:space="preserve"> by the above parties and any alternate physicians. The agreement and/or associated treatment guidelines will be </w:t>
      </w:r>
      <w:r w:rsidRPr="00FF5E99">
        <w:rPr>
          <w:rFonts w:ascii="Tahoma" w:hAnsi="Tahoma" w:cs="Tahoma"/>
          <w:sz w:val="22"/>
          <w:szCs w:val="22"/>
        </w:rPr>
        <w:t>revised more frequently as necessary.</w:t>
      </w:r>
    </w:p>
    <w:p w:rsidR="00B458BD" w:rsidRDefault="00B458BD" w:rsidP="00B458BD">
      <w:pPr>
        <w:pStyle w:val="NormalWeb"/>
        <w:jc w:val="both"/>
        <w:rPr>
          <w:rFonts w:ascii="Tahoma" w:hAnsi="Tahoma" w:cs="Tahoma"/>
          <w:sz w:val="22"/>
          <w:szCs w:val="22"/>
        </w:rPr>
      </w:pPr>
    </w:p>
    <w:p w:rsidR="00B458BD" w:rsidRDefault="00B458BD" w:rsidP="00B458BD">
      <w:pPr>
        <w:pStyle w:val="NormalWeb"/>
        <w:jc w:val="both"/>
        <w:rPr>
          <w:rFonts w:ascii="Tahoma" w:hAnsi="Tahoma" w:cs="Tahoma"/>
          <w:sz w:val="22"/>
          <w:szCs w:val="22"/>
        </w:rPr>
      </w:pPr>
    </w:p>
    <w:p w:rsidR="00B458BD" w:rsidRDefault="00B458BD" w:rsidP="00B458BD">
      <w:pPr>
        <w:pStyle w:val="NormalWeb"/>
        <w:jc w:val="both"/>
        <w:rPr>
          <w:rFonts w:ascii="Tahoma" w:hAnsi="Tahoma" w:cs="Tahoma"/>
          <w:sz w:val="22"/>
          <w:szCs w:val="22"/>
        </w:rPr>
      </w:pPr>
      <w:r w:rsidRPr="00FF5E99">
        <w:rPr>
          <w:rFonts w:ascii="Tahoma" w:hAnsi="Tahoma" w:cs="Tahoma"/>
          <w:sz w:val="22"/>
          <w:szCs w:val="22"/>
        </w:rPr>
        <w:t xml:space="preserve">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will be signed by all parties recognizing the collegial relationship between the parties and their intention to follow these protocols. Signature on 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implies approval of all the policies, protocols and procedures in</w:t>
      </w:r>
      <w:r>
        <w:rPr>
          <w:rFonts w:ascii="Tahoma" w:hAnsi="Tahoma" w:cs="Tahoma"/>
          <w:sz w:val="22"/>
          <w:szCs w:val="22"/>
        </w:rPr>
        <w:t>, or referenced in,</w:t>
      </w:r>
      <w:r w:rsidRPr="00FF5E99">
        <w:rPr>
          <w:rFonts w:ascii="Tahoma" w:hAnsi="Tahoma" w:cs="Tahoma"/>
          <w:sz w:val="22"/>
          <w:szCs w:val="22"/>
        </w:rPr>
        <w:t xml:space="preserve"> this document. Nurse practitioners and physicians who join the staff </w:t>
      </w:r>
      <w:r>
        <w:rPr>
          <w:rFonts w:ascii="Tahoma" w:hAnsi="Tahoma" w:cs="Tahoma"/>
          <w:sz w:val="22"/>
          <w:szCs w:val="22"/>
        </w:rPr>
        <w:t xml:space="preserve">after approval or renewal </w:t>
      </w:r>
      <w:r w:rsidRPr="00FF5E99">
        <w:rPr>
          <w:rFonts w:ascii="Tahoma" w:hAnsi="Tahoma" w:cs="Tahoma"/>
          <w:sz w:val="22"/>
          <w:szCs w:val="22"/>
        </w:rPr>
        <w:t xml:space="preserve">also review and sign the protocols. </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Setting</w:t>
      </w:r>
    </w:p>
    <w:p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sz w:val="22"/>
          <w:szCs w:val="22"/>
        </w:rPr>
        <w:t>The nurse practitioners will practice under these protocols at the [</w:t>
      </w:r>
      <w:r>
        <w:rPr>
          <w:rFonts w:ascii="Tahoma" w:hAnsi="Tahoma" w:cs="Tahoma"/>
          <w:sz w:val="22"/>
          <w:szCs w:val="22"/>
        </w:rPr>
        <w:t xml:space="preserve">specify </w:t>
      </w:r>
      <w:r w:rsidRPr="00FF5E99">
        <w:rPr>
          <w:rFonts w:ascii="Tahoma" w:hAnsi="Tahoma" w:cs="Tahoma"/>
          <w:sz w:val="22"/>
          <w:szCs w:val="22"/>
        </w:rPr>
        <w:t>clinic</w:t>
      </w:r>
      <w:r>
        <w:rPr>
          <w:rFonts w:ascii="Tahoma" w:hAnsi="Tahoma" w:cs="Tahoma"/>
          <w:sz w:val="22"/>
          <w:szCs w:val="22"/>
        </w:rPr>
        <w:t>, office</w:t>
      </w:r>
      <w:r w:rsidRPr="00FF5E99">
        <w:rPr>
          <w:rFonts w:ascii="Tahoma" w:hAnsi="Tahoma" w:cs="Tahoma"/>
          <w:sz w:val="22"/>
          <w:szCs w:val="22"/>
        </w:rPr>
        <w:t xml:space="preserve"> or </w:t>
      </w:r>
      <w:r>
        <w:rPr>
          <w:rFonts w:ascii="Tahoma" w:hAnsi="Tahoma" w:cs="Tahoma"/>
          <w:sz w:val="22"/>
          <w:szCs w:val="22"/>
        </w:rPr>
        <w:t xml:space="preserve">type of </w:t>
      </w:r>
      <w:r w:rsidRPr="00FF5E99">
        <w:rPr>
          <w:rFonts w:ascii="Tahoma" w:hAnsi="Tahoma" w:cs="Tahoma"/>
          <w:sz w:val="22"/>
          <w:szCs w:val="22"/>
        </w:rPr>
        <w:t>institution] listed below</w:t>
      </w:r>
      <w:r>
        <w:rPr>
          <w:rFonts w:ascii="Tahoma" w:hAnsi="Tahoma" w:cs="Tahoma"/>
          <w:sz w:val="22"/>
          <w:szCs w:val="22"/>
        </w:rPr>
        <w:t>.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rsidR="00B458BD"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1 : (name and address)</w:t>
      </w:r>
      <w:r>
        <w:rPr>
          <w:rFonts w:ascii="Tahoma" w:hAnsi="Tahoma" w:cs="Tahoma"/>
          <w:sz w:val="22"/>
          <w:szCs w:val="22"/>
        </w:rPr>
        <w:t xml:space="preserve">  Type of site</w:t>
      </w:r>
    </w:p>
    <w:p w:rsidR="00B458BD" w:rsidRPr="00FF5E99"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2 : (name and address)</w:t>
      </w:r>
      <w:r>
        <w:rPr>
          <w:rFonts w:ascii="Tahoma" w:hAnsi="Tahoma" w:cs="Tahoma"/>
          <w:sz w:val="22"/>
          <w:szCs w:val="22"/>
        </w:rPr>
        <w:t xml:space="preserve">  Type of site</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Delegation of Prescriptive Authority &amp; Other Medical Acts</w:t>
      </w:r>
    </w:p>
    <w:p w:rsidR="00B458BD" w:rsidRPr="002D6EA9" w:rsidRDefault="00B458BD" w:rsidP="00B458BD">
      <w:pPr>
        <w:rPr>
          <w:rFonts w:ascii="Tahoma" w:hAnsi="Tahoma" w:cs="Tahoma"/>
        </w:rPr>
      </w:pPr>
      <w:r w:rsidRPr="002D6EA9">
        <w:rPr>
          <w:rFonts w:ascii="Tahoma" w:hAnsi="Tahoma" w:cs="Tahoma"/>
        </w:rPr>
        <w:t xml:space="preserve">The nurse practitioner/s [or name individual/s] may establish medical diagnoses for patients that are within his/ [her/their] scope/s of practice, and order or prescribe legend drugs and medical devices as authorized by the Texas Board of Nurse Examiners (BNE) under Rules 221 and 222, and the Texas Board of Medical Examiners (TSBME) under Rules 193.2 and 193.6. </w:t>
      </w:r>
    </w:p>
    <w:p w:rsidR="00B458BD" w:rsidRPr="002D6EA9" w:rsidRDefault="00B458BD" w:rsidP="00B458BD">
      <w:pPr>
        <w:pStyle w:val="NormalWeb"/>
        <w:spacing w:before="0" w:beforeAutospacing="0" w:after="0" w:afterAutospacing="0"/>
        <w:jc w:val="both"/>
        <w:rPr>
          <w:rFonts w:ascii="Monotype Corsiva" w:hAnsi="Monotype Corsiva" w:cs="Monotype Corsiva"/>
          <w:sz w:val="16"/>
          <w:szCs w:val="16"/>
        </w:rPr>
      </w:pPr>
    </w:p>
    <w:p w:rsidR="00B458BD" w:rsidRPr="002D6EA9" w:rsidRDefault="00B458BD" w:rsidP="00B458BD">
      <w:pPr>
        <w:pStyle w:val="NormalWeb"/>
        <w:spacing w:before="0" w:beforeAutospacing="0" w:after="0" w:afterAutospacing="0"/>
        <w:jc w:val="both"/>
        <w:rPr>
          <w:rFonts w:ascii="Tahoma" w:hAnsi="Tahoma" w:cs="Tahoma"/>
        </w:rPr>
      </w:pPr>
      <w:r w:rsidRPr="000B68C9">
        <w:rPr>
          <w:rFonts w:ascii="Monotype Corsiva" w:hAnsi="Monotype Corsiva" w:cs="Monotype Corsiva"/>
        </w:rPr>
        <w:t>[</w:t>
      </w:r>
      <w:r w:rsidRPr="002D6EA9">
        <w:rPr>
          <w:rFonts w:ascii="Tahoma" w:hAnsi="Tahoma" w:cs="Tahoma"/>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62" w:history="1">
        <w:r w:rsidRPr="002D6EA9">
          <w:rPr>
            <w:rFonts w:ascii="Tahoma" w:hAnsi="Tahoma" w:cs="Tahoma"/>
          </w:rPr>
          <w:t>www.tsbme.state.tx.us/professionals/np/nps.htm</w:t>
        </w:r>
      </w:hyperlink>
      <w:r w:rsidRPr="002D6EA9">
        <w:rPr>
          <w:rFonts w:ascii="Tahoma" w:hAnsi="Tahoma" w:cs="Tahoma"/>
        </w:rPr>
        <w:t>.] The delegating physician [may name the individual 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drugs and medical devices is designated as  __________________ . [Specify physician’s primary practice site, alternate site, facility-based practice, or a site serving a medically underserved population. If that information is noted above, just fill in the blank with “as noted above.”]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 may order or prescribe:</w:t>
      </w:r>
    </w:p>
    <w:p w:rsidR="00B458BD" w:rsidRPr="00FF5E99" w:rsidRDefault="00B458BD" w:rsidP="00B458BD">
      <w:pPr>
        <w:pStyle w:val="NormalWeb"/>
        <w:numPr>
          <w:ilvl w:val="0"/>
          <w:numId w:val="40"/>
        </w:numPr>
        <w:jc w:val="both"/>
        <w:rPr>
          <w:rFonts w:ascii="Tahoma" w:hAnsi="Tahoma" w:cs="Tahoma"/>
          <w:sz w:val="22"/>
          <w:szCs w:val="22"/>
        </w:rPr>
      </w:pPr>
      <w:r w:rsidRPr="00FF5E99">
        <w:rPr>
          <w:rFonts w:ascii="Tahoma" w:hAnsi="Tahoma" w:cs="Tahoma"/>
          <w:sz w:val="22"/>
          <w:szCs w:val="22"/>
        </w:rPr>
        <w:t>Dangerous drugs</w:t>
      </w:r>
    </w:p>
    <w:p w:rsidR="00B458BD" w:rsidRPr="000B68C9" w:rsidRDefault="00B458BD" w:rsidP="00B458BD">
      <w:pPr>
        <w:pStyle w:val="NormalWeb"/>
        <w:ind w:left="1080"/>
        <w:jc w:val="both"/>
        <w:rPr>
          <w:rFonts w:ascii="Monotype Corsiva" w:hAnsi="Monotype Corsiva" w:cs="Monotype Corsiva"/>
        </w:rPr>
      </w:pPr>
      <w:r w:rsidRPr="000B68C9">
        <w:rPr>
          <w:rFonts w:ascii="Monotype Corsiva" w:hAnsi="Monotype Corsiva" w:cs="Monotype Corsiva"/>
        </w:rPr>
        <w:t>[Specify that all categories of dangerous drugs (defined as all drugs that can only be dispensed with a prescription from a licensed practitioner, excluding controlled</w:t>
      </w:r>
      <w:r>
        <w:rPr>
          <w:rFonts w:ascii="Monotype Corsiva" w:hAnsi="Monotype Corsiva" w:cs="Monotype Corsiva"/>
        </w:rPr>
        <w:t xml:space="preserve"> substances</w:t>
      </w:r>
      <w:r w:rsidRPr="000B68C9">
        <w:rPr>
          <w:rFonts w:ascii="Monotype Corsiva" w:hAnsi="Monotype Corsiva" w:cs="Monotype Corsiva"/>
        </w:rPr>
        <w:t>.</w:t>
      </w:r>
      <w:r>
        <w:rPr>
          <w:rFonts w:ascii="Monotype Corsiva" w:hAnsi="Monotype Corsiva" w:cs="Monotype Corsiva"/>
        </w:rPr>
        <w:t>)</w:t>
      </w:r>
      <w:r w:rsidRPr="000B68C9">
        <w:rPr>
          <w:rFonts w:ascii="Monotype Corsiva" w:hAnsi="Monotype Corsiva" w:cs="Monotype Corsiva"/>
        </w:rPr>
        <w:t xml:space="preserve"> are included, or if there are any limitations on the authority to prescribe dangerous drugs</w:t>
      </w:r>
      <w:r>
        <w:rPr>
          <w:rFonts w:ascii="Monotype Corsiva" w:hAnsi="Monotype Corsiva" w:cs="Monotype Corsiva"/>
        </w:rPr>
        <w:t>, also specify those limitations.</w:t>
      </w:r>
      <w:r w:rsidRPr="000B68C9">
        <w:rPr>
          <w:rFonts w:ascii="Monotype Corsiva" w:hAnsi="Monotype Corsiva" w:cs="Monotype Corsiva"/>
        </w:rPr>
        <w:t xml:space="preserve"> Also identify any limitations, such as drugs that may or may not be </w:t>
      </w:r>
      <w:r w:rsidRPr="000B68C9">
        <w:rPr>
          <w:rFonts w:ascii="Monotype Corsiva" w:hAnsi="Monotype Corsiva" w:cs="Monotype Corsiva"/>
        </w:rPr>
        <w:lastRenderedPageBreak/>
        <w:t>generically substituted and the number of refills that the APN may prescribe. No limitations are required by law.]</w:t>
      </w:r>
    </w:p>
    <w:p w:rsidR="00B458BD" w:rsidRPr="00FF5E99" w:rsidRDefault="00B458BD" w:rsidP="00B458BD">
      <w:pPr>
        <w:pStyle w:val="NormalWeb"/>
        <w:numPr>
          <w:ilvl w:val="0"/>
          <w:numId w:val="40"/>
        </w:numPr>
        <w:jc w:val="both"/>
        <w:rPr>
          <w:rFonts w:ascii="Tahoma" w:hAnsi="Tahoma" w:cs="Tahoma"/>
          <w:sz w:val="22"/>
          <w:szCs w:val="22"/>
        </w:rPr>
      </w:pPr>
      <w:r w:rsidRPr="00FF5E99">
        <w:rPr>
          <w:rFonts w:ascii="Tahoma" w:hAnsi="Tahoma" w:cs="Tahoma"/>
          <w:sz w:val="22"/>
          <w:szCs w:val="22"/>
        </w:rPr>
        <w:t>Controlled Substances, Schedules III – V</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Limited to a 30-day supply or less</w:t>
      </w:r>
      <w:r>
        <w:rPr>
          <w:rFonts w:ascii="Tahoma" w:hAnsi="Tahoma" w:cs="Tahoma"/>
          <w:sz w:val="22"/>
          <w:szCs w:val="22"/>
        </w:rPr>
        <w:t>.</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No refills without prior consultation with the physician</w:t>
      </w:r>
      <w:r>
        <w:rPr>
          <w:rFonts w:ascii="Tahoma" w:hAnsi="Tahoma" w:cs="Tahoma"/>
          <w:sz w:val="22"/>
          <w:szCs w:val="22"/>
        </w:rPr>
        <w:t>.</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No prescription for children under 2 years of age without prior consultation with the physician</w:t>
      </w:r>
      <w:r>
        <w:rPr>
          <w:rFonts w:ascii="Tahoma" w:hAnsi="Tahoma" w:cs="Tahoma"/>
          <w:sz w:val="22"/>
          <w:szCs w:val="22"/>
        </w:rPr>
        <w:t>.</w:t>
      </w:r>
    </w:p>
    <w:p w:rsidR="00B458BD" w:rsidRPr="00FF5E99" w:rsidRDefault="00B458BD" w:rsidP="00B458BD">
      <w:pPr>
        <w:pStyle w:val="NormalWeb"/>
        <w:numPr>
          <w:ilvl w:val="1"/>
          <w:numId w:val="40"/>
        </w:numPr>
        <w:jc w:val="both"/>
        <w:rPr>
          <w:rFonts w:ascii="Tahoma" w:hAnsi="Tahoma" w:cs="Tahoma"/>
          <w:sz w:val="22"/>
          <w:szCs w:val="22"/>
        </w:rPr>
      </w:pPr>
      <w:r w:rsidRPr="00FF5E99">
        <w:rPr>
          <w:rFonts w:ascii="Tahoma" w:hAnsi="Tahoma" w:cs="Tahoma"/>
          <w:sz w:val="22"/>
          <w:szCs w:val="22"/>
        </w:rPr>
        <w:t>Prior consultation must be noted in the chart</w:t>
      </w:r>
      <w:r>
        <w:rPr>
          <w:rFonts w:ascii="Tahoma" w:hAnsi="Tahoma" w:cs="Tahoma"/>
          <w:sz w:val="22"/>
          <w:szCs w:val="22"/>
        </w:rPr>
        <w:t>.</w:t>
      </w:r>
    </w:p>
    <w:p w:rsidR="00B458BD" w:rsidRDefault="00B458BD" w:rsidP="00B458BD">
      <w:pPr>
        <w:pStyle w:val="NormalWeb"/>
        <w:spacing w:after="240" w:afterAutospacing="0"/>
        <w:ind w:left="720"/>
        <w:jc w:val="both"/>
        <w:rPr>
          <w:rFonts w:ascii="Monotype Corsiva" w:hAnsi="Monotype Corsiva" w:cs="Monotype Corsiva"/>
        </w:rPr>
      </w:pPr>
      <w:r w:rsidRPr="00642662">
        <w:rPr>
          <w:rFonts w:ascii="Monotype Corsiva" w:hAnsi="Monotype Corsiva" w:cs="Monotype Corsiva"/>
        </w:rPr>
        <w:t>[The above limitations are required by law. Specify any other limitations the delegating physician places upon the authority to prescribe]</w:t>
      </w:r>
    </w:p>
    <w:p w:rsidR="00B458BD" w:rsidRPr="00072D0B" w:rsidRDefault="00B458BD" w:rsidP="00B458BD">
      <w:pPr>
        <w:pStyle w:val="NormalWeb"/>
        <w:spacing w:before="0" w:beforeAutospacing="0" w:after="0" w:afterAutospacing="0"/>
        <w:ind w:left="360"/>
        <w:jc w:val="both"/>
        <w:rPr>
          <w:rFonts w:ascii="Monotype Corsiva" w:hAnsi="Monotype Corsiva" w:cs="Monotype Corsiva"/>
        </w:rPr>
      </w:pPr>
      <w:r>
        <w:rPr>
          <w:rFonts w:ascii="Tahoma" w:hAnsi="Tahoma" w:cs="Tahoma"/>
          <w:sz w:val="22"/>
          <w:szCs w:val="22"/>
        </w:rPr>
        <w:t xml:space="preserve">3. Specify the number of refills the APN may authorize. Also include any limitation on the number of dosage units, any specific instructions that must be given to patients, or any follow-up monitoring required for a specific drug or classification of drugs. </w:t>
      </w:r>
      <w:r>
        <w:rPr>
          <w:rFonts w:ascii="Monotype Corsiva" w:hAnsi="Monotype Corsiva" w:cs="Monotype Corsiva"/>
        </w:rPr>
        <w:t>[Based on definition of protocol in TSBME Rule §193.2(10)]</w:t>
      </w:r>
    </w:p>
    <w:p w:rsidR="00B458BD" w:rsidRPr="000B68C9" w:rsidRDefault="00B458BD" w:rsidP="00B458BD">
      <w:pPr>
        <w:pStyle w:val="NormalWeb"/>
        <w:spacing w:after="0" w:afterAutospacing="0"/>
        <w:jc w:val="both"/>
        <w:rPr>
          <w:rFonts w:ascii="Monotype Corsiva" w:hAnsi="Monotype Corsiva" w:cs="Monotype Corsiva"/>
        </w:rPr>
      </w:pPr>
      <w:r>
        <w:rPr>
          <w:rFonts w:ascii="Tahoma" w:hAnsi="Tahoma" w:cs="Tahoma"/>
          <w:sz w:val="22"/>
          <w:szCs w:val="22"/>
        </w:rPr>
        <w:t xml:space="preserve">The NP may direct the hospital pharmacy to dispense </w:t>
      </w:r>
      <w:r w:rsidRPr="00FF5E99">
        <w:rPr>
          <w:rFonts w:ascii="Tahoma" w:hAnsi="Tahoma" w:cs="Tahoma"/>
          <w:sz w:val="22"/>
          <w:szCs w:val="22"/>
        </w:rPr>
        <w:t>Cont</w:t>
      </w:r>
      <w:r>
        <w:rPr>
          <w:rFonts w:ascii="Tahoma" w:hAnsi="Tahoma" w:cs="Tahoma"/>
          <w:sz w:val="22"/>
          <w:szCs w:val="22"/>
        </w:rPr>
        <w:t>rolled Substances, Schedule II for administration to in-patients or for patients being treated in the emergency room</w:t>
      </w:r>
      <w:r>
        <w:rPr>
          <w:rFonts w:ascii="Arial" w:hAnsi="Arial" w:cs="Arial"/>
          <w:sz w:val="22"/>
          <w:szCs w:val="22"/>
        </w:rPr>
        <w:t xml:space="preserve"> within the parameters specified below. </w:t>
      </w:r>
      <w:r w:rsidRPr="000B68C9">
        <w:rPr>
          <w:rFonts w:ascii="Monotype Corsiva" w:hAnsi="Monotype Corsiva" w:cs="Monotype Corsiva"/>
        </w:rPr>
        <w:t>[</w:t>
      </w:r>
      <w:r w:rsidRPr="00DB728E">
        <w:rPr>
          <w:rFonts w:ascii="Monotype Corsiva" w:hAnsi="Monotype Corsiva" w:cs="Monotype Corsiva"/>
          <w:b/>
          <w:bCs/>
        </w:rPr>
        <w:t xml:space="preserve">Identify patient signs or symptoms that require treatment with a Schedule II drug and </w:t>
      </w:r>
      <w:r>
        <w:rPr>
          <w:rFonts w:ascii="Monotype Corsiva" w:hAnsi="Monotype Corsiva" w:cs="Monotype Corsiva"/>
          <w:b/>
          <w:bCs/>
        </w:rPr>
        <w:t>designate specific</w:t>
      </w:r>
      <w:r w:rsidRPr="00DB728E">
        <w:rPr>
          <w:rFonts w:ascii="Monotype Corsiva" w:hAnsi="Monotype Corsiva" w:cs="Monotype Corsiva"/>
          <w:b/>
          <w:bCs/>
        </w:rPr>
        <w:t xml:space="preserve"> drugs that the NP may select, and dosage and frequency parameters for each drug.</w:t>
      </w:r>
      <w:r w:rsidRPr="000B68C9">
        <w:rPr>
          <w:rFonts w:ascii="Monotype Corsiva" w:hAnsi="Monotype Corsiva" w:cs="Monotype Corsiva"/>
        </w:rPr>
        <w:t xml:space="preserve"> The </w:t>
      </w:r>
      <w:r>
        <w:rPr>
          <w:rFonts w:ascii="Monotype Corsiva" w:hAnsi="Monotype Corsiva" w:cs="Monotype Corsiva"/>
        </w:rPr>
        <w:t xml:space="preserve">physician is not authorized to </w:t>
      </w:r>
      <w:r w:rsidRPr="000B68C9">
        <w:rPr>
          <w:rFonts w:ascii="Monotype Corsiva" w:hAnsi="Monotype Corsiva" w:cs="Monotype Corsiva"/>
        </w:rPr>
        <w:t>delegat</w:t>
      </w:r>
      <w:r>
        <w:rPr>
          <w:rFonts w:ascii="Monotype Corsiva" w:hAnsi="Monotype Corsiva" w:cs="Monotype Corsiva"/>
        </w:rPr>
        <w:t xml:space="preserve">e ordering Schedule II drugs, but this protocol is interpreted to be the physician’s medication order (similar to a standing medical order). Therefore, instructions in the protocol </w:t>
      </w:r>
      <w:r w:rsidRPr="000B68C9">
        <w:rPr>
          <w:rFonts w:ascii="Monotype Corsiva" w:hAnsi="Monotype Corsiva" w:cs="Monotype Corsiva"/>
        </w:rPr>
        <w:t xml:space="preserve">should be </w:t>
      </w:r>
      <w:r>
        <w:rPr>
          <w:rFonts w:ascii="Monotype Corsiva" w:hAnsi="Monotype Corsiva" w:cs="Monotype Corsiva"/>
        </w:rPr>
        <w:t>rather</w:t>
      </w:r>
      <w:r w:rsidRPr="000B68C9">
        <w:rPr>
          <w:rFonts w:ascii="Monotype Corsiva" w:hAnsi="Monotype Corsiva" w:cs="Monotype Corsiva"/>
        </w:rPr>
        <w:t xml:space="preserve"> specific </w:t>
      </w:r>
      <w:r>
        <w:rPr>
          <w:rFonts w:ascii="Monotype Corsiva" w:hAnsi="Monotype Corsiva" w:cs="Monotype Corsiva"/>
        </w:rPr>
        <w:t>and orders written for Schedule II drugs by NPs or CNSs should be co-signed by the physician within the period of time specified by the hospital medical staff</w:t>
      </w:r>
      <w:r w:rsidRPr="000B68C9">
        <w:rPr>
          <w:rFonts w:ascii="Monotype Corsiva" w:hAnsi="Monotype Corsiva" w:cs="Monotype Corsiva"/>
        </w:rPr>
        <w:t xml:space="preserve">. </w:t>
      </w:r>
      <w:r>
        <w:rPr>
          <w:rFonts w:ascii="Monotype Corsiva" w:hAnsi="Monotype Corsiva" w:cs="Monotype Corsiva"/>
        </w:rPr>
        <w:t>APNs</w:t>
      </w:r>
      <w:r w:rsidRPr="000B68C9">
        <w:rPr>
          <w:rFonts w:ascii="Monotype Corsiva" w:hAnsi="Monotype Corsiva" w:cs="Monotype Corsiva"/>
        </w:rPr>
        <w:t xml:space="preserve"> may </w:t>
      </w:r>
      <w:r>
        <w:rPr>
          <w:rFonts w:ascii="Monotype Corsiva" w:hAnsi="Monotype Corsiva" w:cs="Monotype Corsiva"/>
          <w:b/>
          <w:bCs/>
          <w:i/>
          <w:iCs/>
        </w:rPr>
        <w:t>NOT</w:t>
      </w:r>
      <w:r w:rsidRPr="000B68C9">
        <w:rPr>
          <w:rFonts w:ascii="Monotype Corsiva" w:hAnsi="Monotype Corsiva" w:cs="Monotype Corsiva"/>
        </w:rPr>
        <w:t xml:space="preserve"> sign a prescription for a Schedule II drug to be filled at an outpatient pharmacy or order a Schedule II drug for a patient in a long-term care facility.]</w:t>
      </w:r>
    </w:p>
    <w:p w:rsidR="00B458BD" w:rsidRPr="00642662" w:rsidRDefault="00B458BD" w:rsidP="00B458BD">
      <w:pPr>
        <w:pStyle w:val="NormalWeb"/>
        <w:spacing w:before="240" w:beforeAutospacing="0"/>
        <w:ind w:left="360"/>
        <w:jc w:val="both"/>
        <w:rPr>
          <w:rFonts w:ascii="Monotype Corsiva" w:hAnsi="Monotype Corsiva" w:cs="Monotype Corsiva"/>
          <w:sz w:val="28"/>
          <w:szCs w:val="28"/>
        </w:rPr>
      </w:pPr>
      <w:r w:rsidRPr="00642662">
        <w:rPr>
          <w:rFonts w:ascii="Monotype Corsiva" w:hAnsi="Monotype Corsiva" w:cs="Monotype Corsiva"/>
          <w:sz w:val="28"/>
          <w:szCs w:val="28"/>
        </w:rPr>
        <w:t xml:space="preserve">[The </w:t>
      </w:r>
      <w:r w:rsidRPr="00642662">
        <w:rPr>
          <w:rFonts w:ascii="Monotype Corsiva" w:hAnsi="Monotype Corsiva" w:cs="Monotype Corsiva"/>
          <w:b/>
          <w:bCs/>
          <w:sz w:val="28"/>
          <w:szCs w:val="28"/>
        </w:rPr>
        <w:t xml:space="preserve">previous paragraph does </w:t>
      </w:r>
      <w:r w:rsidRPr="00642662">
        <w:rPr>
          <w:rFonts w:ascii="Monotype Corsiva" w:hAnsi="Monotype Corsiva" w:cs="Monotype Corsiva"/>
          <w:b/>
          <w:bCs/>
          <w:sz w:val="28"/>
          <w:szCs w:val="28"/>
          <w:u w:val="single"/>
        </w:rPr>
        <w:t>not</w:t>
      </w:r>
      <w:r w:rsidRPr="00642662">
        <w:rPr>
          <w:rFonts w:ascii="Monotype Corsiva" w:hAnsi="Monotype Corsiva" w:cs="Monotype Corsiva"/>
          <w:b/>
          <w:bCs/>
          <w:sz w:val="28"/>
          <w:szCs w:val="28"/>
        </w:rPr>
        <w:t xml:space="preserve"> apply to CRNAs</w:t>
      </w:r>
      <w:r>
        <w:rPr>
          <w:rFonts w:ascii="Monotype Corsiva" w:hAnsi="Monotype Corsiva" w:cs="Monotype Corsiva"/>
          <w:b/>
          <w:bCs/>
          <w:sz w:val="28"/>
          <w:szCs w:val="28"/>
        </w:rPr>
        <w:t xml:space="preserve"> or CNMs</w:t>
      </w:r>
      <w:r w:rsidRPr="00642662">
        <w:rPr>
          <w:rFonts w:ascii="Monotype Corsiva" w:hAnsi="Monotype Corsiva" w:cs="Monotype Corsiva"/>
          <w:sz w:val="28"/>
          <w:szCs w:val="28"/>
        </w:rPr>
        <w:t xml:space="preserve">. The authorization of certified registered nurse anesthetists </w:t>
      </w:r>
      <w:r>
        <w:rPr>
          <w:rFonts w:ascii="Monotype Corsiva" w:hAnsi="Monotype Corsiva" w:cs="Monotype Corsiva"/>
          <w:sz w:val="28"/>
          <w:szCs w:val="28"/>
        </w:rPr>
        <w:t xml:space="preserve">to order all drugs and devices necessary to administer anesthesia </w:t>
      </w:r>
      <w:r w:rsidRPr="00642662">
        <w:rPr>
          <w:rFonts w:ascii="Monotype Corsiva" w:hAnsi="Monotype Corsiva" w:cs="Monotype Corsiva"/>
          <w:sz w:val="28"/>
          <w:szCs w:val="28"/>
        </w:rPr>
        <w:t>is delineated in law, Texas Occupations Code §157.058, and by TSBME Rule §193.6 (k).</w:t>
      </w:r>
      <w:r>
        <w:rPr>
          <w:rFonts w:ascii="Monotype Corsiva" w:hAnsi="Monotype Corsiva" w:cs="Monotype Corsiva"/>
          <w:sz w:val="28"/>
          <w:szCs w:val="28"/>
        </w:rPr>
        <w:t xml:space="preserve"> The authority for CNMs to provide controlled substances for their patients is in the Texas Occupations Code §157.059 and in TSBME Rule §193.6 (l). If CNMs need to provide Schedule II drugs for hospitalized patients outside of the intrapartal and immediate postpartal periods (48 hrs.)  physicians can use the protocols to permit CNMs to write a </w:t>
      </w:r>
      <w:r>
        <w:rPr>
          <w:rFonts w:ascii="Monotype Corsiva" w:hAnsi="Monotype Corsiva" w:cs="Monotype Corsiva"/>
          <w:sz w:val="28"/>
          <w:szCs w:val="28"/>
        </w:rPr>
        <w:lastRenderedPageBreak/>
        <w:t>directive to the pharmacy to dispense a Schedule II drug by the same mechanism outlined above.</w:t>
      </w:r>
      <w:r w:rsidRPr="00642662">
        <w:rPr>
          <w:rFonts w:ascii="Monotype Corsiva" w:hAnsi="Monotype Corsiva" w:cs="Monotype Corsiva"/>
          <w:sz w:val="28"/>
          <w:szCs w:val="28"/>
        </w:rPr>
        <w:t>]</w:t>
      </w:r>
    </w:p>
    <w:p w:rsidR="00B458BD" w:rsidRPr="009D5772" w:rsidRDefault="00B458BD" w:rsidP="00B458BD">
      <w:pPr>
        <w:pStyle w:val="NormalWeb"/>
        <w:jc w:val="both"/>
        <w:rPr>
          <w:rFonts w:ascii="Monotype Corsiva" w:hAnsi="Monotype Corsiva" w:cs="Monotype Corsiva"/>
          <w:sz w:val="22"/>
          <w:szCs w:val="22"/>
        </w:rPr>
      </w:pPr>
      <w:r>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w:t>
      </w:r>
      <w:r>
        <w:rPr>
          <w:rFonts w:ascii="Monotype Corsiva" w:hAnsi="Monotype Corsiva" w:cs="Monotype Corsiva"/>
          <w:sz w:val="22"/>
          <w:szCs w:val="22"/>
        </w:rPr>
        <w:t>[See Sample Form #3 at the end of the document.]</w:t>
      </w:r>
    </w:p>
    <w:p w:rsidR="00B458BD" w:rsidRPr="009D5772" w:rsidRDefault="00B458BD" w:rsidP="00B458BD">
      <w:pPr>
        <w:pStyle w:val="NormalWeb"/>
        <w:jc w:val="both"/>
        <w:rPr>
          <w:rFonts w:ascii="Monotype Corsiva" w:hAnsi="Monotype Corsiva" w:cs="Monotype Corsiva"/>
          <w:sz w:val="22"/>
          <w:szCs w:val="22"/>
        </w:rPr>
      </w:pPr>
      <w:r w:rsidRPr="00FF5E99">
        <w:rPr>
          <w:rFonts w:ascii="Tahoma" w:hAnsi="Tahoma" w:cs="Tahoma"/>
          <w:sz w:val="22"/>
          <w:szCs w:val="22"/>
        </w:rPr>
        <w:t>The physician designates any licensed vocational nurse or registered nurse working or volunteering in this site as a person who may call a prescription into a pharmacy on behalf of the nurse practitioner/s.</w:t>
      </w:r>
      <w:r>
        <w:rPr>
          <w:rFonts w:ascii="Tahoma" w:hAnsi="Tahoma" w:cs="Tahoma"/>
          <w:sz w:val="22"/>
          <w:szCs w:val="22"/>
        </w:rPr>
        <w:t xml:space="preserve"> </w:t>
      </w:r>
      <w:r>
        <w:rPr>
          <w:rFonts w:ascii="Monotype Corsiva" w:hAnsi="Monotype Corsiva" w:cs="Monotype Corsiva"/>
          <w:sz w:val="22"/>
          <w:szCs w:val="22"/>
        </w:rPr>
        <w:t>[The law also permits the physician to designate persons that have education or experience equivalent to that of an LVN to call prescriptions to the pharmacy for the APN. Any such persons should be designated by name. For more information, see Explanatory Notes.]</w:t>
      </w:r>
    </w:p>
    <w:p w:rsidR="00B458BD" w:rsidRDefault="00B458BD" w:rsidP="00B458BD">
      <w:pPr>
        <w:pStyle w:val="NormalWeb"/>
        <w:jc w:val="both"/>
        <w:rPr>
          <w:rFonts w:ascii="Monotype Corsiva" w:hAnsi="Monotype Corsiva" w:cs="Monotype Corsiva"/>
        </w:rPr>
      </w:pPr>
      <w:r w:rsidRPr="000B68C9">
        <w:rPr>
          <w:rFonts w:ascii="Monotype Corsiva" w:hAnsi="Monotype Corsiva" w:cs="Monotype Corsiva"/>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w:t>
      </w:r>
      <w:r>
        <w:rPr>
          <w:rFonts w:ascii="Monotype Corsiva" w:hAnsi="Monotype Corsiva" w:cs="Monotype Corsiva"/>
        </w:rPr>
        <w:t>and/</w:t>
      </w:r>
      <w:r w:rsidRPr="000B68C9">
        <w:rPr>
          <w:rFonts w:ascii="Monotype Corsiva" w:hAnsi="Monotype Corsiva" w:cs="Monotype Corsiva"/>
        </w:rPr>
        <w:t>or, objectives, check sheets and signed documentation that the procedure was successfully performed a specified number of</w:t>
      </w:r>
      <w:r>
        <w:rPr>
          <w:rFonts w:ascii="Monotype Corsiva" w:hAnsi="Monotype Corsiva" w:cs="Monotype Corsiva"/>
        </w:rPr>
        <w:t xml:space="preserve"> times under direct supervision. It is also recommended to maintain a record of the procedures completed, complications, patient outcome and a record verifying ongoing competency.</w:t>
      </w:r>
      <w:r w:rsidRPr="000B68C9">
        <w:rPr>
          <w:rFonts w:ascii="Monotype Corsiva" w:hAnsi="Monotype Corsiva" w:cs="Monotype Corsiva"/>
        </w:rPr>
        <w:t>]</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Supervision</w:t>
      </w:r>
      <w:r>
        <w:rPr>
          <w:rFonts w:ascii="Tahoma" w:hAnsi="Tahoma" w:cs="Tahoma"/>
          <w:b/>
          <w:bCs/>
          <w:sz w:val="22"/>
          <w:szCs w:val="22"/>
        </w:rPr>
        <w:t xml:space="preserve"> &amp; Documentation of Supervision</w:t>
      </w:r>
    </w:p>
    <w:p w:rsidR="00B458BD" w:rsidRDefault="00B458BD" w:rsidP="00B458BD">
      <w:pPr>
        <w:pStyle w:val="NormalWeb"/>
        <w:jc w:val="both"/>
        <w:rPr>
          <w:rFonts w:ascii="Monotype Corsiva" w:hAnsi="Monotype Corsiva" w:cs="Monotype Corsiva"/>
        </w:rPr>
      </w:pPr>
      <w:r w:rsidRPr="00FF5E99">
        <w:rPr>
          <w:rFonts w:ascii="Tahoma" w:hAnsi="Tahoma" w:cs="Tahoma"/>
          <w:sz w:val="22"/>
          <w:szCs w:val="22"/>
        </w:rPr>
        <w:t xml:space="preserve">The nurse practitioner/s is/are authorized to diagnose and prescribe under the protocols established in this document without the direct (on-site) supervision or approval of the </w:t>
      </w:r>
      <w:r>
        <w:rPr>
          <w:rFonts w:ascii="Tahoma" w:hAnsi="Tahoma" w:cs="Tahoma"/>
          <w:sz w:val="22"/>
          <w:szCs w:val="22"/>
        </w:rPr>
        <w:t>delegating or alternate</w:t>
      </w:r>
      <w:r w:rsidRPr="00FF5E99">
        <w:rPr>
          <w:rFonts w:ascii="Tahoma" w:hAnsi="Tahoma" w:cs="Tahoma"/>
          <w:sz w:val="22"/>
          <w:szCs w:val="22"/>
        </w:rPr>
        <w:t xml:space="preserve"> physicians. Consultation with the </w:t>
      </w:r>
      <w:r>
        <w:rPr>
          <w:rFonts w:ascii="Tahoma" w:hAnsi="Tahoma" w:cs="Tahoma"/>
          <w:sz w:val="22"/>
          <w:szCs w:val="22"/>
        </w:rPr>
        <w:t>delegating</w:t>
      </w:r>
      <w:r w:rsidRPr="00FF5E99">
        <w:rPr>
          <w:rFonts w:ascii="Tahoma" w:hAnsi="Tahoma" w:cs="Tahoma"/>
          <w:sz w:val="22"/>
          <w:szCs w:val="22"/>
        </w:rPr>
        <w:t xml:space="preserve"> physician</w:t>
      </w:r>
      <w:r>
        <w:rPr>
          <w:rFonts w:ascii="Tahoma" w:hAnsi="Tahoma" w:cs="Tahoma"/>
          <w:sz w:val="22"/>
          <w:szCs w:val="22"/>
        </w:rPr>
        <w:t>/</w:t>
      </w:r>
      <w:r w:rsidRPr="00FF5E99">
        <w:rPr>
          <w:rFonts w:ascii="Tahoma" w:hAnsi="Tahoma" w:cs="Tahoma"/>
          <w:sz w:val="22"/>
          <w:szCs w:val="22"/>
        </w:rPr>
        <w:t>s</w:t>
      </w:r>
      <w:r>
        <w:rPr>
          <w:rFonts w:ascii="Tahoma" w:hAnsi="Tahoma" w:cs="Tahoma"/>
          <w:sz w:val="22"/>
          <w:szCs w:val="22"/>
        </w:rPr>
        <w:t>,</w:t>
      </w:r>
      <w:r w:rsidRPr="00FF5E99">
        <w:rPr>
          <w:rFonts w:ascii="Tahoma" w:hAnsi="Tahoma" w:cs="Tahoma"/>
          <w:sz w:val="22"/>
          <w:szCs w:val="22"/>
        </w:rPr>
        <w:t xml:space="preserve"> or designated alternate physicians, is available at all times on-site, by telephone, or </w:t>
      </w:r>
      <w:r>
        <w:rPr>
          <w:rFonts w:ascii="Tahoma" w:hAnsi="Tahoma" w:cs="Tahoma"/>
          <w:sz w:val="22"/>
          <w:szCs w:val="22"/>
        </w:rPr>
        <w:t xml:space="preserve">by </w:t>
      </w:r>
      <w:r w:rsidRPr="00FF5E99">
        <w:rPr>
          <w:rFonts w:ascii="Tahoma" w:hAnsi="Tahoma" w:cs="Tahoma"/>
          <w:sz w:val="22"/>
          <w:szCs w:val="22"/>
        </w:rPr>
        <w:t>other electronic means of communication when needed. Supervision shall be consistent with any requirement specified in TSBME Rules, §193.6 for the practice site identified in this agreement.</w:t>
      </w:r>
      <w:r>
        <w:rPr>
          <w:rFonts w:ascii="Tahoma" w:hAnsi="Tahoma" w:cs="Tahoma"/>
          <w:sz w:val="22"/>
          <w:szCs w:val="22"/>
        </w:rPr>
        <w:t xml:space="preserve"> </w:t>
      </w:r>
      <w:r w:rsidRPr="00F86FAB">
        <w:rPr>
          <w:rFonts w:ascii="Monotype Corsiva" w:hAnsi="Monotype Corsiva" w:cs="Monotype Corsiva"/>
        </w:rPr>
        <w:t xml:space="preserve">[The protocols can specifically list the supervision activities to be conducted by the physician. </w:t>
      </w:r>
      <w:r>
        <w:rPr>
          <w:rFonts w:ascii="Monotype Corsiva" w:hAnsi="Monotype Corsiva" w:cs="Monotype Corsiva"/>
        </w:rPr>
        <w:t xml:space="preserve">If the physician is not on site the majority of the time, TSBME rules require that a log is kept that </w:t>
      </w:r>
      <w:r w:rsidRPr="00F927FA">
        <w:rPr>
          <w:rFonts w:ascii="Monotype Corsiva" w:hAnsi="Monotype Corsiva" w:cs="Monotype Corsiva"/>
        </w:rPr>
        <w:t>includes the names or identification numbers o</w:t>
      </w:r>
      <w:r>
        <w:rPr>
          <w:rFonts w:ascii="Monotype Corsiva" w:hAnsi="Monotype Corsiva" w:cs="Monotype Corsiva"/>
        </w:rPr>
        <w:t xml:space="preserve">f patients discussed during </w:t>
      </w:r>
      <w:r w:rsidRPr="00F927FA">
        <w:rPr>
          <w:rFonts w:ascii="Monotype Corsiva" w:hAnsi="Monotype Corsiva" w:cs="Monotype Corsiva"/>
        </w:rPr>
        <w:t xml:space="preserve">daily status reports, the times when the physician is on site, and a summary of what the physician did while on site. </w:t>
      </w:r>
      <w:r>
        <w:rPr>
          <w:rFonts w:ascii="Monotype Corsiva" w:hAnsi="Monotype Corsiva" w:cs="Monotype Corsiva"/>
        </w:rPr>
        <w:t xml:space="preserve">The </w:t>
      </w:r>
      <w:r w:rsidRPr="00F927FA">
        <w:rPr>
          <w:rFonts w:ascii="Monotype Corsiva" w:hAnsi="Monotype Corsiva" w:cs="Monotype Corsiva"/>
        </w:rPr>
        <w:t xml:space="preserve">summary shall include a description of the quality assurance activities conducted and the names of any patients seen or whose case histories were reviewed with the </w:t>
      </w:r>
      <w:r>
        <w:rPr>
          <w:rFonts w:ascii="Monotype Corsiva" w:hAnsi="Monotype Corsiva" w:cs="Monotype Corsiva"/>
        </w:rPr>
        <w:t>NP</w:t>
      </w:r>
      <w:r w:rsidRPr="00F927FA">
        <w:rPr>
          <w:rFonts w:ascii="Monotype Corsiva" w:hAnsi="Monotype Corsiva" w:cs="Monotype Corsiva"/>
        </w:rPr>
        <w:t xml:space="preserve">. The physician </w:t>
      </w:r>
      <w:r>
        <w:rPr>
          <w:rFonts w:ascii="Monotype Corsiva" w:hAnsi="Monotype Corsiva" w:cs="Monotype Corsiva"/>
        </w:rPr>
        <w:t xml:space="preserve">must </w:t>
      </w:r>
      <w:r w:rsidRPr="00F927FA">
        <w:rPr>
          <w:rFonts w:ascii="Monotype Corsiva" w:hAnsi="Monotype Corsiva" w:cs="Monotype Corsiva"/>
        </w:rPr>
        <w:t xml:space="preserve">sign the </w:t>
      </w:r>
      <w:r>
        <w:rPr>
          <w:rFonts w:ascii="Monotype Corsiva" w:hAnsi="Monotype Corsiva" w:cs="Monotype Corsiva"/>
        </w:rPr>
        <w:t>log</w:t>
      </w:r>
      <w:r w:rsidRPr="00F927FA">
        <w:rPr>
          <w:rFonts w:ascii="Monotype Corsiva" w:hAnsi="Monotype Corsiva" w:cs="Monotype Corsiva"/>
        </w:rPr>
        <w:t xml:space="preserve"> at the conclusion of each site visit.</w:t>
      </w:r>
      <w:r>
        <w:rPr>
          <w:rFonts w:ascii="Monotype Corsiva" w:hAnsi="Monotype Corsiva" w:cs="Monotype Corsiva"/>
        </w:rPr>
        <w:t xml:space="preserve"> </w:t>
      </w:r>
      <w:r w:rsidRPr="00F927FA">
        <w:rPr>
          <w:rFonts w:ascii="Monotype Corsiva" w:hAnsi="Monotype Corsiva" w:cs="Monotype Corsiva"/>
        </w:rPr>
        <w:t>A</w:t>
      </w:r>
      <w:r w:rsidRPr="00F86FAB">
        <w:rPr>
          <w:rFonts w:ascii="Monotype Corsiva" w:hAnsi="Monotype Corsiva" w:cs="Monotype Corsiva"/>
        </w:rPr>
        <w:t>ny waiver of site or supervisory requirements, granted by the TSBME under §193.6(i), should noted.]</w:t>
      </w:r>
    </w:p>
    <w:p w:rsidR="00B458BD" w:rsidRPr="003E66AE" w:rsidRDefault="00B458BD" w:rsidP="00B458BD">
      <w:pPr>
        <w:pStyle w:val="NormalWeb"/>
        <w:jc w:val="both"/>
        <w:rPr>
          <w:rFonts w:ascii="Monotype Corsiva" w:hAnsi="Monotype Corsiva" w:cs="Monotype Corsiva"/>
        </w:rPr>
      </w:pPr>
      <w:r>
        <w:rPr>
          <w:rFonts w:ascii="Tahoma" w:hAnsi="Tahoma" w:cs="Tahoma"/>
          <w:sz w:val="22"/>
          <w:szCs w:val="22"/>
        </w:rPr>
        <w:t xml:space="preserve">Whenever the delegating physician is unavailable because of out of town travel or incapacity, an alternate physician must sign a log that specifies the dates during which the alternate </w:t>
      </w:r>
      <w:r>
        <w:rPr>
          <w:rFonts w:ascii="Tahoma" w:hAnsi="Tahoma" w:cs="Tahoma"/>
          <w:sz w:val="22"/>
          <w:szCs w:val="22"/>
        </w:rPr>
        <w:lastRenderedPageBreak/>
        <w:t>physician assumed consultation and supervision responsibilities for the delegating physician.</w:t>
      </w:r>
      <w:r>
        <w:rPr>
          <w:rFonts w:ascii="Monotype Corsiva" w:hAnsi="Monotype Corsiva" w:cs="Monotype Corsiva"/>
        </w:rPr>
        <w:t xml:space="preserve"> [See sample form #1 included at the end of this document.]</w:t>
      </w:r>
    </w:p>
    <w:p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Consultation</w:t>
      </w:r>
    </w:p>
    <w:p w:rsidR="00B458BD" w:rsidRPr="00A97E53" w:rsidRDefault="00B458BD" w:rsidP="00B458BD">
      <w:pPr>
        <w:pStyle w:val="NormalWeb"/>
        <w:jc w:val="both"/>
        <w:rPr>
          <w:rFonts w:ascii="Monotype Corsiva" w:hAnsi="Monotype Corsiva" w:cs="Monotype Corsiva"/>
        </w:rPr>
      </w:pPr>
      <w:r>
        <w:rPr>
          <w:rFonts w:ascii="Tahoma" w:hAnsi="Tahoma" w:cs="Tahoma"/>
          <w:sz w:val="22"/>
          <w:szCs w:val="22"/>
        </w:rPr>
        <w:t>The Nurse Practitioner/s is/are to immediately report any emergency situations after stabilizing the patient, and give a daily status report on any occurrences that fall outside the protocols. The NP will seek p</w:t>
      </w:r>
      <w:r w:rsidRPr="00FF5E99">
        <w:rPr>
          <w:rFonts w:ascii="Tahoma" w:hAnsi="Tahoma" w:cs="Tahoma"/>
          <w:sz w:val="22"/>
          <w:szCs w:val="22"/>
        </w:rPr>
        <w:t xml:space="preserve">hysician consultation </w:t>
      </w:r>
      <w:r>
        <w:rPr>
          <w:rFonts w:ascii="Tahoma" w:hAnsi="Tahoma" w:cs="Tahoma"/>
          <w:sz w:val="22"/>
          <w:szCs w:val="22"/>
        </w:rPr>
        <w:t>when needed</w:t>
      </w:r>
      <w:r w:rsidRPr="00FF5E99">
        <w:rPr>
          <w:rFonts w:ascii="Tahoma" w:hAnsi="Tahoma" w:cs="Tahoma"/>
          <w:sz w:val="22"/>
          <w:szCs w:val="22"/>
        </w:rPr>
        <w:t>. Whenever a physician is consulted, a notation to that effect, including the physician's name should be recorded in the patient's medical record</w:t>
      </w:r>
      <w:r>
        <w:rPr>
          <w:rFonts w:ascii="Tahoma" w:hAnsi="Tahoma" w:cs="Tahoma"/>
          <w:sz w:val="22"/>
          <w:szCs w:val="22"/>
        </w:rPr>
        <w:t xml:space="preserve"> </w:t>
      </w:r>
      <w:r w:rsidRPr="00A97E53">
        <w:rPr>
          <w:rFonts w:ascii="Monotype Corsiva" w:hAnsi="Monotype Corsiva" w:cs="Monotype Corsiva"/>
        </w:rPr>
        <w:t xml:space="preserve">[and on the log if one is required. To clarify the relationship between the physician and APN and avoid miscommunications, the physician </w:t>
      </w:r>
      <w:r>
        <w:rPr>
          <w:rFonts w:ascii="Monotype Corsiva" w:hAnsi="Monotype Corsiva" w:cs="Monotype Corsiva"/>
        </w:rPr>
        <w:t xml:space="preserve">and APN </w:t>
      </w:r>
      <w:r w:rsidRPr="00A97E53">
        <w:rPr>
          <w:rFonts w:ascii="Monotype Corsiva" w:hAnsi="Monotype Corsiva" w:cs="Monotype Corsiva"/>
        </w:rPr>
        <w:t xml:space="preserve">should identify if there are situations in which consultation </w:t>
      </w:r>
      <w:r>
        <w:rPr>
          <w:rFonts w:ascii="Monotype Corsiva" w:hAnsi="Monotype Corsiva" w:cs="Monotype Corsiva"/>
        </w:rPr>
        <w:t>is expected and/or discussing the case with the physician would be beneficial. Including this information in the protocols is</w:t>
      </w:r>
      <w:r w:rsidRPr="00A97E53">
        <w:rPr>
          <w:rFonts w:ascii="Monotype Corsiva" w:hAnsi="Monotype Corsiva" w:cs="Monotype Corsiva"/>
        </w:rPr>
        <w:t xml:space="preserve"> not recommended.]</w:t>
      </w:r>
    </w:p>
    <w:p w:rsidR="00B458BD" w:rsidRPr="00334046" w:rsidRDefault="00B458BD" w:rsidP="00B458BD">
      <w:pPr>
        <w:pStyle w:val="NormalWeb"/>
        <w:jc w:val="both"/>
        <w:rPr>
          <w:rFonts w:ascii="Tahoma" w:hAnsi="Tahoma" w:cs="Tahoma"/>
          <w:sz w:val="22"/>
          <w:szCs w:val="22"/>
        </w:rPr>
      </w:pPr>
      <w:r w:rsidRPr="00FF5E99">
        <w:rPr>
          <w:rFonts w:ascii="Tahoma" w:hAnsi="Tahoma" w:cs="Tahoma"/>
          <w:b/>
          <w:bCs/>
          <w:sz w:val="22"/>
          <w:szCs w:val="22"/>
        </w:rPr>
        <w:t>Medical Records</w:t>
      </w:r>
      <w:r>
        <w:rPr>
          <w:rFonts w:ascii="Tahoma" w:hAnsi="Tahoma" w:cs="Tahoma"/>
          <w:b/>
          <w:bCs/>
          <w:sz w:val="22"/>
          <w:szCs w:val="22"/>
        </w:rPr>
        <w:t xml:space="preserve"> </w:t>
      </w:r>
      <w:r w:rsidRPr="00A97E53">
        <w:rPr>
          <w:rFonts w:ascii="Monotype Corsiva" w:hAnsi="Monotype Corsiva" w:cs="Monotype Corsiva"/>
        </w:rPr>
        <w:t>[This section is optional]</w:t>
      </w:r>
    </w:p>
    <w:p w:rsidR="00B458BD" w:rsidRPr="00A97E53" w:rsidRDefault="00B458BD" w:rsidP="00B458BD">
      <w:pPr>
        <w:pStyle w:val="NormalWeb"/>
        <w:jc w:val="both"/>
        <w:rPr>
          <w:rFonts w:ascii="Monotype Corsiva" w:hAnsi="Monotype Corsiva" w:cs="Monotype Corsiva"/>
        </w:rPr>
      </w:pPr>
      <w:r w:rsidRPr="00FF5E99">
        <w:rPr>
          <w:rFonts w:ascii="Tahoma" w:hAnsi="Tahoma" w:cs="Tahoma"/>
          <w:sz w:val="22"/>
          <w:szCs w:val="22"/>
        </w:rPr>
        <w:t>The nurse practitioner/s is/are responsible for the complete, legible</w:t>
      </w:r>
      <w:r w:rsidRPr="00FF5E99">
        <w:rPr>
          <w:rFonts w:ascii="Tahoma" w:hAnsi="Tahoma" w:cs="Tahoma"/>
          <w:b/>
          <w:bCs/>
          <w:sz w:val="22"/>
          <w:szCs w:val="22"/>
        </w:rPr>
        <w:t xml:space="preserve"> </w:t>
      </w:r>
      <w:r w:rsidRPr="00FF5E99">
        <w:rPr>
          <w:rFonts w:ascii="Tahoma" w:hAnsi="Tahoma" w:cs="Tahoma"/>
          <w:sz w:val="22"/>
          <w:szCs w:val="22"/>
        </w:rPr>
        <w:t xml:space="preserve">documentation of all patient encounters that are consistent with state and federal laws.  </w:t>
      </w:r>
      <w:r w:rsidRPr="00A97E53">
        <w:rPr>
          <w:rFonts w:ascii="Monotype Corsiva" w:hAnsi="Monotype Corsiva" w:cs="Monotype Corsiva"/>
        </w:rPr>
        <w:t>[Protocols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rsidR="00B458BD" w:rsidRPr="00A97E53" w:rsidRDefault="00B458BD" w:rsidP="00B458BD">
      <w:pPr>
        <w:pStyle w:val="NormalWeb"/>
        <w:jc w:val="both"/>
        <w:rPr>
          <w:rFonts w:ascii="Monotype Corsiva" w:hAnsi="Monotype Corsiva" w:cs="Monotype Corsiva"/>
        </w:rPr>
      </w:pPr>
      <w:r w:rsidRPr="00FF5E99">
        <w:rPr>
          <w:rFonts w:ascii="Tahoma" w:hAnsi="Tahoma" w:cs="Tahoma"/>
          <w:b/>
          <w:bCs/>
          <w:sz w:val="22"/>
          <w:szCs w:val="22"/>
        </w:rPr>
        <w:t>Education, Training, Certification, Licensure &amp; Authorization to Practice</w:t>
      </w:r>
      <w:r>
        <w:rPr>
          <w:rFonts w:ascii="Tahoma" w:hAnsi="Tahoma" w:cs="Tahoma"/>
          <w:b/>
          <w:bCs/>
          <w:sz w:val="22"/>
          <w:szCs w:val="22"/>
        </w:rPr>
        <w:t xml:space="preserve"> </w:t>
      </w:r>
      <w:r w:rsidRPr="00A97E53">
        <w:rPr>
          <w:rFonts w:ascii="Monotype Corsiva" w:hAnsi="Monotype Corsiva" w:cs="Monotype Corsiva"/>
        </w:rPr>
        <w:t>[This section is optional, but these are the legal requirements an APN must meet, and documentation should be maintained in the APN’s file.]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The nurse practitioner/s must possess a valid, unencumbered license as a Registered Nurse from Texas or a compact party state. In addition, the </w:t>
      </w:r>
      <w:r>
        <w:rPr>
          <w:rFonts w:ascii="Tahoma" w:hAnsi="Tahoma" w:cs="Tahoma"/>
          <w:sz w:val="22"/>
          <w:szCs w:val="22"/>
        </w:rPr>
        <w:t>NP</w:t>
      </w:r>
      <w:r w:rsidRPr="00FF5E99">
        <w:rPr>
          <w:rFonts w:ascii="Tahoma" w:hAnsi="Tahoma" w:cs="Tahoma"/>
          <w:sz w:val="22"/>
          <w:szCs w:val="22"/>
        </w:rPr>
        <w:t xml:space="preserve"> must have </w:t>
      </w:r>
      <w:r>
        <w:rPr>
          <w:rFonts w:ascii="Tahoma" w:hAnsi="Tahoma" w:cs="Tahoma"/>
          <w:sz w:val="22"/>
          <w:szCs w:val="22"/>
        </w:rPr>
        <w:t>documentation</w:t>
      </w:r>
      <w:r w:rsidRPr="00FF5E99">
        <w:rPr>
          <w:rFonts w:ascii="Tahoma" w:hAnsi="Tahoma" w:cs="Tahoma"/>
          <w:sz w:val="22"/>
          <w:szCs w:val="22"/>
        </w:rPr>
        <w:t xml:space="preserve"> from the Texas Board of Nurse Examiners authorizing advanced nursing practice in a role and specialty appropriate to the patients for this site. If prescriptive authority is delegated, the </w:t>
      </w:r>
      <w:r>
        <w:rPr>
          <w:rFonts w:ascii="Tahoma" w:hAnsi="Tahoma" w:cs="Tahoma"/>
          <w:sz w:val="22"/>
          <w:szCs w:val="22"/>
        </w:rPr>
        <w:t>NP</w:t>
      </w:r>
      <w:r w:rsidRPr="00FF5E99">
        <w:rPr>
          <w:rFonts w:ascii="Tahoma" w:hAnsi="Tahoma" w:cs="Tahoma"/>
          <w:sz w:val="22"/>
          <w:szCs w:val="22"/>
        </w:rPr>
        <w:t xml:space="preserve"> must also have a valid prescriptive authority number from the BNE. If prescriptive authority for controlled substances is delegated, the </w:t>
      </w:r>
      <w:r>
        <w:rPr>
          <w:rFonts w:ascii="Tahoma" w:hAnsi="Tahoma" w:cs="Tahoma"/>
          <w:sz w:val="22"/>
          <w:szCs w:val="22"/>
        </w:rPr>
        <w:t>NP</w:t>
      </w:r>
      <w:r w:rsidRPr="00FF5E99">
        <w:rPr>
          <w:rFonts w:ascii="Tahoma" w:hAnsi="Tahoma" w:cs="Tahoma"/>
          <w:sz w:val="22"/>
          <w:szCs w:val="22"/>
        </w:rPr>
        <w:t xml:space="preserve"> must also have a</w:t>
      </w:r>
      <w:r>
        <w:rPr>
          <w:rFonts w:ascii="Tahoma" w:hAnsi="Tahoma" w:cs="Tahoma"/>
          <w:sz w:val="22"/>
          <w:szCs w:val="22"/>
        </w:rPr>
        <w:t xml:space="preserve"> Texas Department of Public Safety Controlled Substances Permit and a</w:t>
      </w:r>
      <w:r w:rsidRPr="00FF5E99">
        <w:rPr>
          <w:rFonts w:ascii="Tahoma" w:hAnsi="Tahoma" w:cs="Tahoma"/>
          <w:sz w:val="22"/>
          <w:szCs w:val="22"/>
        </w:rPr>
        <w:t xml:space="preserve"> DEA </w:t>
      </w:r>
      <w:r>
        <w:rPr>
          <w:rFonts w:ascii="Tahoma" w:hAnsi="Tahoma" w:cs="Tahoma"/>
          <w:sz w:val="22"/>
          <w:szCs w:val="22"/>
        </w:rPr>
        <w:t>certificate</w:t>
      </w:r>
      <w:r w:rsidRPr="00FF5E99">
        <w:rPr>
          <w:rFonts w:ascii="Tahoma" w:hAnsi="Tahoma" w:cs="Tahoma"/>
          <w:sz w:val="22"/>
          <w:szCs w:val="22"/>
        </w:rPr>
        <w:t xml:space="preserve">. Copies of these records must be maintained in the </w:t>
      </w:r>
      <w:r>
        <w:rPr>
          <w:rFonts w:ascii="Tahoma" w:hAnsi="Tahoma" w:cs="Tahoma"/>
          <w:sz w:val="22"/>
          <w:szCs w:val="22"/>
        </w:rPr>
        <w:t>NP’s</w:t>
      </w:r>
      <w:r w:rsidRPr="00FF5E99">
        <w:rPr>
          <w:rFonts w:ascii="Tahoma" w:hAnsi="Tahoma" w:cs="Tahoma"/>
          <w:sz w:val="22"/>
          <w:szCs w:val="22"/>
        </w:rPr>
        <w:t xml:space="preserve"> personnel file.</w:t>
      </w:r>
    </w:p>
    <w:p w:rsidR="00B458BD" w:rsidRDefault="00B458BD" w:rsidP="00B458BD">
      <w:pPr>
        <w:pStyle w:val="NormalWeb"/>
        <w:jc w:val="both"/>
        <w:rPr>
          <w:rFonts w:ascii="Monotype Corsiva" w:hAnsi="Monotype Corsiva" w:cs="Monotype Corsiva"/>
        </w:rPr>
      </w:pPr>
      <w:r w:rsidRPr="00A97E53">
        <w:rPr>
          <w:rFonts w:ascii="Monotype Corsiva" w:hAnsi="Monotype Corsiva" w:cs="Monotype Corsiva"/>
        </w:rPr>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rsidR="00B458BD" w:rsidRPr="0043696B" w:rsidRDefault="00B458BD" w:rsidP="00B458BD">
      <w:pPr>
        <w:pStyle w:val="NormalWeb"/>
        <w:jc w:val="both"/>
        <w:rPr>
          <w:rFonts w:ascii="Monotype Corsiva" w:hAnsi="Monotype Corsiva" w:cs="Monotype Corsiva"/>
        </w:rPr>
      </w:pPr>
      <w:r>
        <w:rPr>
          <w:rFonts w:ascii="Tahoma" w:hAnsi="Tahoma" w:cs="Tahoma"/>
          <w:sz w:val="22"/>
          <w:szCs w:val="22"/>
        </w:rPr>
        <w:t xml:space="preserve">As of December 31, 2004, APNs must verify that delegating and alternate physicians possess an unrestricted Texas license. </w:t>
      </w:r>
      <w:r w:rsidRPr="00E876CB">
        <w:rPr>
          <w:rFonts w:ascii="Monotype Corsiva" w:hAnsi="Monotype Corsiva" w:cs="Monotype Corsiva"/>
        </w:rPr>
        <w:t>[</w:t>
      </w:r>
      <w:r w:rsidRPr="00C862DE">
        <w:rPr>
          <w:rFonts w:ascii="Monotype Corsiva" w:hAnsi="Monotype Corsiva" w:cs="Monotype Corsiva"/>
        </w:rPr>
        <w:t>This information may be verified</w:t>
      </w:r>
      <w:r>
        <w:rPr>
          <w:rFonts w:ascii="Monotype Corsiva" w:hAnsi="Monotype Corsiva" w:cs="Monotype Corsiva"/>
        </w:rPr>
        <w:t xml:space="preserve"> on the TSBME Website, </w:t>
      </w:r>
      <w:hyperlink r:id="rId63" w:history="1">
        <w:r w:rsidRPr="00941437">
          <w:rPr>
            <w:rStyle w:val="Hyperlink"/>
            <w:rFonts w:ascii="Monotype Corsiva" w:hAnsi="Monotype Corsiva" w:cs="Monotype Corsiva"/>
          </w:rPr>
          <w:t>http://reg.tsbme.state.tx.us/OnLineVerif/Phys_NoticeVerif.asp</w:t>
        </w:r>
      </w:hyperlink>
      <w:r w:rsidRPr="0043696B">
        <w:rPr>
          <w:rFonts w:ascii="Monotype Corsiva" w:hAnsi="Monotype Corsiva" w:cs="Monotype Corsiva"/>
        </w:rPr>
        <w:t>?</w:t>
      </w:r>
      <w:r>
        <w:rPr>
          <w:rFonts w:ascii="Monotype Corsiva" w:hAnsi="Monotype Corsiva" w:cs="Monotype Corsiva"/>
        </w:rPr>
        <w:t xml:space="preserve"> Accept terms, enter the physician’s information, then click on the physician’s name for complete information.]]</w:t>
      </w:r>
    </w:p>
    <w:p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b/>
          <w:bCs/>
          <w:sz w:val="22"/>
          <w:szCs w:val="22"/>
        </w:rPr>
        <w:t>Evaluation of Clinical Care</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Evaluation of the nurse practitioner</w:t>
      </w:r>
      <w:r>
        <w:rPr>
          <w:rFonts w:ascii="Tahoma" w:hAnsi="Tahoma" w:cs="Tahoma"/>
          <w:sz w:val="22"/>
          <w:szCs w:val="22"/>
        </w:rPr>
        <w:t>/</w:t>
      </w:r>
      <w:r w:rsidRPr="00FF5E99">
        <w:rPr>
          <w:rFonts w:ascii="Tahoma" w:hAnsi="Tahoma" w:cs="Tahoma"/>
          <w:sz w:val="22"/>
          <w:szCs w:val="22"/>
        </w:rPr>
        <w:t>s will be provided in the following ways:</w:t>
      </w:r>
    </w:p>
    <w:p w:rsidR="00B458BD" w:rsidRPr="003E66AE" w:rsidRDefault="00B458BD" w:rsidP="00B458BD">
      <w:pPr>
        <w:pStyle w:val="NormalWeb"/>
        <w:jc w:val="both"/>
        <w:rPr>
          <w:rFonts w:ascii="Monotype Corsiva" w:hAnsi="Monotype Corsiva" w:cs="Monotype Corsiva"/>
        </w:rPr>
      </w:pPr>
      <w:r w:rsidRPr="00FF5E99">
        <w:rPr>
          <w:rFonts w:ascii="Tahoma" w:hAnsi="Tahoma" w:cs="Tahoma"/>
          <w:sz w:val="22"/>
          <w:szCs w:val="22"/>
        </w:rPr>
        <w:t>Chart review</w:t>
      </w:r>
      <w:r>
        <w:rPr>
          <w:rFonts w:ascii="Tahoma" w:hAnsi="Tahoma" w:cs="Tahoma"/>
          <w:sz w:val="22"/>
          <w:szCs w:val="22"/>
        </w:rPr>
        <w:t xml:space="preserve"> of prescriptive authority</w:t>
      </w:r>
      <w:r w:rsidRPr="00FF5E99">
        <w:rPr>
          <w:rFonts w:ascii="Tahoma" w:hAnsi="Tahoma" w:cs="Tahoma"/>
          <w:sz w:val="22"/>
          <w:szCs w:val="22"/>
        </w:rPr>
        <w:t xml:space="preserve"> by the supervising physician/s</w:t>
      </w:r>
      <w:r>
        <w:rPr>
          <w:rFonts w:ascii="Tahoma" w:hAnsi="Tahoma" w:cs="Tahoma"/>
          <w:sz w:val="22"/>
          <w:szCs w:val="22"/>
        </w:rPr>
        <w:t>.</w:t>
      </w:r>
      <w:r w:rsidRPr="00FF5E99">
        <w:rPr>
          <w:rFonts w:ascii="Tahoma" w:hAnsi="Tahoma" w:cs="Tahoma"/>
          <w:sz w:val="22"/>
          <w:szCs w:val="22"/>
        </w:rPr>
        <w:t xml:space="preserve"> </w:t>
      </w:r>
      <w:r w:rsidRPr="00EE6D64">
        <w:rPr>
          <w:rFonts w:ascii="Monotype Corsiva" w:hAnsi="Monotype Corsiva" w:cs="Monotype Corsiva"/>
        </w:rPr>
        <w:t>[This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w:t>
      </w:r>
      <w:r w:rsidRPr="00353226">
        <w:t xml:space="preserve"> </w:t>
      </w:r>
      <w:r>
        <w:rPr>
          <w:rFonts w:ascii="Monotype Corsiva" w:hAnsi="Monotype Corsiva" w:cs="Monotype Corsiva"/>
        </w:rPr>
        <w:t>(See sample form #2 included at the end of this document.)</w:t>
      </w:r>
    </w:p>
    <w:p w:rsidR="00B458BD" w:rsidRPr="004913CE" w:rsidRDefault="00B458BD" w:rsidP="00B458BD">
      <w:pPr>
        <w:pStyle w:val="NormalWeb"/>
        <w:spacing w:after="0" w:afterAutospacing="0"/>
        <w:jc w:val="both"/>
        <w:rPr>
          <w:rFonts w:ascii="Monotype Corsiva" w:hAnsi="Monotype Corsiva" w:cs="Monotype Corsiva"/>
        </w:rPr>
      </w:pPr>
      <w:r w:rsidRPr="004913CE">
        <w:rPr>
          <w:rFonts w:ascii="Monotype Corsiva" w:hAnsi="Monotype Corsiva" w:cs="Monotype Corsiva"/>
        </w:rPr>
        <w:t>Although a quality assurance plan is not required by law or rule in most practice sites, establishing and following a QA plan is recommended. Other quality assurance activities might include:</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 xml:space="preserve">annual or more frequent periodic evaluation by the </w:t>
      </w:r>
      <w:r>
        <w:rPr>
          <w:rFonts w:ascii="Monotype Corsiva" w:hAnsi="Monotype Corsiva" w:cs="Monotype Corsiva"/>
        </w:rPr>
        <w:t>delegating physician</w:t>
      </w:r>
      <w:r w:rsidRPr="004913CE">
        <w:rPr>
          <w:rFonts w:ascii="Monotype Corsiva" w:hAnsi="Monotype Corsiva" w:cs="Monotype Corsiva"/>
        </w:rPr>
        <w:t xml:space="preserve">, </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peer review,</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informal evaluation during consultations and case review, and/or</w:t>
      </w:r>
    </w:p>
    <w:p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chart audits by a Quality Assurance Committee.]</w:t>
      </w:r>
    </w:p>
    <w:p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 xml:space="preserve">Treatment Guidelines </w:t>
      </w:r>
      <w:r w:rsidRPr="004913CE">
        <w:rPr>
          <w:rFonts w:ascii="Monotype Corsiva" w:hAnsi="Monotype Corsiva" w:cs="Monotype Corsiva"/>
          <w:b/>
          <w:bCs/>
        </w:rPr>
        <w:t>[This section is only required for Rural Health Clinics and Federally Qualified Health Centers.</w:t>
      </w:r>
      <w:r w:rsidRPr="004913CE">
        <w:rPr>
          <w:rFonts w:ascii="Monotype Corsiva" w:hAnsi="Monotype Corsiva" w:cs="Monotype Corsiva"/>
        </w:rPr>
        <w:t xml:space="preserve"> </w:t>
      </w:r>
      <w:r>
        <w:rPr>
          <w:rFonts w:ascii="Monotype Corsiva" w:hAnsi="Monotype Corsiva" w:cs="Monotype Corsiva"/>
        </w:rPr>
        <w:t xml:space="preserve">Currently the licensing division of the Texas Department of State Health Services is interpreting federal guidelines to indicate that these sites require more “cookbook” protocols than are required by </w:t>
      </w:r>
      <w:r w:rsidRPr="004913CE">
        <w:rPr>
          <w:rFonts w:ascii="Monotype Corsiva" w:hAnsi="Monotype Corsiva" w:cs="Monotype Corsiva"/>
        </w:rPr>
        <w:t>Texas law</w:t>
      </w:r>
      <w:r>
        <w:rPr>
          <w:rFonts w:ascii="Monotype Corsiva" w:hAnsi="Monotype Corsiva" w:cs="Monotype Corsiva"/>
        </w:rPr>
        <w:t>. For other practices,</w:t>
      </w:r>
      <w:r w:rsidRPr="004913CE">
        <w:rPr>
          <w:rFonts w:ascii="Monotype Corsiva" w:hAnsi="Monotype Corsiva" w:cs="Monotype Corsiva"/>
        </w:rPr>
        <w:t xml:space="preserve">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5F65AB">
        <w:rPr>
          <w:rFonts w:ascii="Monotype Corsiva" w:hAnsi="Monotype Corsiva" w:cs="Monotype Corsiva"/>
          <w:b/>
          <w:bCs/>
        </w:rPr>
        <w:t xml:space="preserve">not </w:t>
      </w:r>
      <w:r w:rsidRPr="004913CE">
        <w:rPr>
          <w:rFonts w:ascii="Monotype Corsiva" w:hAnsi="Monotype Corsiva" w:cs="Monotype Corsiva"/>
        </w:rPr>
        <w:t xml:space="preserve">recommended by risk managers </w:t>
      </w:r>
      <w:r>
        <w:rPr>
          <w:rFonts w:ascii="Monotype Corsiva" w:hAnsi="Monotype Corsiva" w:cs="Monotype Corsiva"/>
        </w:rPr>
        <w:t>and</w:t>
      </w:r>
      <w:r w:rsidRPr="004913CE">
        <w:rPr>
          <w:rFonts w:ascii="Monotype Corsiva" w:hAnsi="Monotype Corsiva" w:cs="Monotype Corsiva"/>
        </w:rPr>
        <w:t xml:space="preserve"> they </w:t>
      </w:r>
      <w:r>
        <w:rPr>
          <w:rFonts w:ascii="Monotype Corsiva" w:hAnsi="Monotype Corsiva" w:cs="Monotype Corsiva"/>
        </w:rPr>
        <w:t>must be</w:t>
      </w:r>
      <w:r w:rsidRPr="004913CE">
        <w:rPr>
          <w:rFonts w:ascii="Monotype Corsiva" w:hAnsi="Monotype Corsiva" w:cs="Monotype Corsiva"/>
        </w:rPr>
        <w:t xml:space="preserv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practitioner/s is/are authorized to diagnose and treat medical conditions under the following current guidelines (including, but not limited to):</w:t>
      </w:r>
    </w:p>
    <w:p w:rsidR="00B458BD" w:rsidRPr="00FF5E99" w:rsidRDefault="00B458BD" w:rsidP="00B458BD">
      <w:pPr>
        <w:pStyle w:val="NormalWeb"/>
        <w:numPr>
          <w:ilvl w:val="0"/>
          <w:numId w:val="41"/>
        </w:numPr>
        <w:spacing w:before="0" w:beforeAutospacing="0" w:after="0" w:afterAutospacing="0"/>
        <w:jc w:val="both"/>
        <w:rPr>
          <w:rFonts w:ascii="Tahoma" w:hAnsi="Tahoma" w:cs="Tahoma"/>
          <w:sz w:val="22"/>
          <w:szCs w:val="22"/>
        </w:rPr>
      </w:pPr>
      <w:r w:rsidRPr="00FF5E99">
        <w:rPr>
          <w:rFonts w:ascii="Tahoma" w:hAnsi="Tahoma" w:cs="Tahoma"/>
          <w:sz w:val="22"/>
          <w:szCs w:val="22"/>
        </w:rPr>
        <w:lastRenderedPageBreak/>
        <w:t xml:space="preserve">Barker, LR, Burton, JR &amp; Zieve, PD. (1999). </w:t>
      </w:r>
      <w:r w:rsidRPr="00FF5E99">
        <w:rPr>
          <w:rFonts w:ascii="Tahoma" w:hAnsi="Tahoma" w:cs="Tahoma"/>
          <w:sz w:val="22"/>
          <w:szCs w:val="22"/>
          <w:u w:val="single"/>
        </w:rPr>
        <w:t>Principles of Ambulatory Medicine</w:t>
      </w:r>
      <w:r w:rsidRPr="00FF5E99">
        <w:rPr>
          <w:rFonts w:ascii="Tahoma" w:hAnsi="Tahoma" w:cs="Tahoma"/>
          <w:sz w:val="22"/>
          <w:szCs w:val="22"/>
        </w:rPr>
        <w:t xml:space="preserve"> 5</w:t>
      </w:r>
      <w:r w:rsidRPr="00FF5E99">
        <w:rPr>
          <w:rFonts w:ascii="Tahoma" w:hAnsi="Tahoma" w:cs="Tahoma"/>
          <w:sz w:val="22"/>
          <w:szCs w:val="22"/>
          <w:vertAlign w:val="superscript"/>
        </w:rPr>
        <w:t>th</w:t>
      </w:r>
      <w:r w:rsidRPr="00FF5E99">
        <w:rPr>
          <w:rFonts w:ascii="Tahoma" w:hAnsi="Tahoma" w:cs="Tahoma"/>
          <w:sz w:val="22"/>
          <w:szCs w:val="22"/>
        </w:rPr>
        <w:t xml:space="preserve"> Ed., Williams &amp; Wilkins or comparable current edition of medical references available on-si</w:t>
      </w:r>
      <w:r>
        <w:rPr>
          <w:rFonts w:ascii="Tahoma" w:hAnsi="Tahoma" w:cs="Tahoma"/>
          <w:sz w:val="22"/>
          <w:szCs w:val="22"/>
        </w:rPr>
        <w:t xml:space="preserve">te at the respective clinics, </w:t>
      </w:r>
    </w:p>
    <w:p w:rsidR="00B458BD" w:rsidRPr="00FF5E99" w:rsidRDefault="00B458BD" w:rsidP="00B458BD">
      <w:pPr>
        <w:pStyle w:val="NormalWeb"/>
        <w:numPr>
          <w:ilvl w:val="0"/>
          <w:numId w:val="41"/>
        </w:numPr>
        <w:spacing w:before="0" w:beforeAutospacing="0" w:after="0" w:afterAutospacing="0"/>
        <w:jc w:val="both"/>
        <w:rPr>
          <w:rFonts w:ascii="Tahoma" w:hAnsi="Tahoma" w:cs="Tahoma"/>
          <w:sz w:val="22"/>
          <w:szCs w:val="22"/>
        </w:rPr>
      </w:pPr>
      <w:r w:rsidRPr="00FF5E99">
        <w:rPr>
          <w:rFonts w:ascii="Tahoma" w:hAnsi="Tahoma" w:cs="Tahoma"/>
          <w:sz w:val="22"/>
          <w:szCs w:val="22"/>
        </w:rPr>
        <w:t>OSHA guidelines</w:t>
      </w:r>
      <w:r>
        <w:rPr>
          <w:rFonts w:ascii="Tahoma" w:hAnsi="Tahoma" w:cs="Tahoma"/>
          <w:sz w:val="22"/>
          <w:szCs w:val="22"/>
        </w:rPr>
        <w:t>,</w:t>
      </w:r>
      <w:r w:rsidRPr="00FF5E99">
        <w:rPr>
          <w:rFonts w:ascii="Tahoma" w:hAnsi="Tahoma" w:cs="Tahoma"/>
          <w:sz w:val="22"/>
          <w:szCs w:val="22"/>
        </w:rPr>
        <w:t xml:space="preserve"> </w:t>
      </w:r>
    </w:p>
    <w:p w:rsidR="00B458BD" w:rsidRPr="00FF5E99" w:rsidRDefault="00B458BD" w:rsidP="00B458BD">
      <w:pPr>
        <w:numPr>
          <w:ilvl w:val="0"/>
          <w:numId w:val="39"/>
        </w:numPr>
        <w:jc w:val="both"/>
        <w:rPr>
          <w:rFonts w:ascii="Tahoma" w:hAnsi="Tahoma" w:cs="Tahoma"/>
        </w:rPr>
      </w:pPr>
      <w:r w:rsidRPr="00FF5E99">
        <w:rPr>
          <w:rFonts w:ascii="Tahoma" w:hAnsi="Tahoma" w:cs="Tahoma"/>
        </w:rPr>
        <w:t>CDC guidelines for immunizations</w:t>
      </w:r>
      <w:r>
        <w:rPr>
          <w:rFonts w:ascii="Tahoma" w:hAnsi="Tahoma" w:cs="Tahoma"/>
        </w:rPr>
        <w:t xml:space="preserve">, and </w:t>
      </w:r>
      <w:r w:rsidRPr="00FF5E99">
        <w:rPr>
          <w:rFonts w:ascii="Tahoma" w:hAnsi="Tahoma" w:cs="Tahoma"/>
        </w:rPr>
        <w:t xml:space="preserve"> </w:t>
      </w:r>
    </w:p>
    <w:p w:rsidR="00B458BD" w:rsidRPr="00FF5E99" w:rsidRDefault="00B458BD" w:rsidP="00B458BD">
      <w:pPr>
        <w:numPr>
          <w:ilvl w:val="0"/>
          <w:numId w:val="39"/>
        </w:numPr>
        <w:spacing w:before="100" w:beforeAutospacing="1" w:after="100" w:afterAutospacing="1"/>
        <w:jc w:val="both"/>
        <w:rPr>
          <w:rFonts w:ascii="Tahoma" w:hAnsi="Tahoma" w:cs="Tahoma"/>
        </w:rPr>
      </w:pPr>
      <w:r w:rsidRPr="00FF5E99">
        <w:rPr>
          <w:rFonts w:ascii="Tahoma" w:hAnsi="Tahoma" w:cs="Tahoma"/>
        </w:rPr>
        <w:t xml:space="preserve">Uphold, CR &amp; Graham, MV (1998). </w:t>
      </w:r>
      <w:r w:rsidRPr="00FF5E99">
        <w:rPr>
          <w:rFonts w:ascii="Tahoma" w:hAnsi="Tahoma" w:cs="Tahoma"/>
          <w:u w:val="single"/>
        </w:rPr>
        <w:t>Clinical Guidelines in Family Practice</w:t>
      </w:r>
      <w:r w:rsidRPr="00FF5E99">
        <w:rPr>
          <w:rFonts w:ascii="Tahoma" w:hAnsi="Tahoma" w:cs="Tahoma"/>
        </w:rPr>
        <w:t>, 3</w:t>
      </w:r>
      <w:r w:rsidRPr="00FF5E99">
        <w:rPr>
          <w:rFonts w:ascii="Tahoma" w:hAnsi="Tahoma" w:cs="Tahoma"/>
          <w:vertAlign w:val="superscript"/>
        </w:rPr>
        <w:t>rd</w:t>
      </w:r>
      <w:r w:rsidRPr="00FF5E99">
        <w:rPr>
          <w:rFonts w:ascii="Tahoma" w:hAnsi="Tahoma" w:cs="Tahoma"/>
        </w:rPr>
        <w:t xml:space="preserve"> Ed. Gainesville, FL.: Barmarrae Books, Inc. </w:t>
      </w:r>
    </w:p>
    <w:p w:rsidR="00B458BD" w:rsidRDefault="00B458BD" w:rsidP="00B458BD">
      <w:pPr>
        <w:pStyle w:val="NormalWeb"/>
        <w:jc w:val="both"/>
        <w:rPr>
          <w:rFonts w:ascii="Tahoma" w:hAnsi="Tahoma" w:cs="Tahoma"/>
          <w:sz w:val="22"/>
          <w:szCs w:val="22"/>
        </w:rPr>
      </w:pPr>
      <w:r w:rsidRPr="00FF5E99">
        <w:rPr>
          <w:rFonts w:ascii="Tahoma" w:hAnsi="Tahoma" w:cs="Tahoma"/>
          <w:sz w:val="22"/>
          <w:szCs w:val="22"/>
        </w:rPr>
        <w:t xml:space="preserve">References for prescriptions will be the current </w:t>
      </w:r>
      <w:r w:rsidRPr="00FF5E99">
        <w:rPr>
          <w:rFonts w:ascii="Tahoma" w:hAnsi="Tahoma" w:cs="Tahoma"/>
          <w:sz w:val="22"/>
          <w:szCs w:val="22"/>
          <w:u w:val="single"/>
        </w:rPr>
        <w:t>Physician's Desk Reference</w:t>
      </w:r>
      <w:r w:rsidRPr="00FF5E99">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rsidR="00B458BD" w:rsidRDefault="00B458BD" w:rsidP="00B458BD">
      <w:pPr>
        <w:pStyle w:val="NormalWeb"/>
        <w:jc w:val="both"/>
        <w:rPr>
          <w:rFonts w:ascii="Tahoma" w:hAnsi="Tahoma" w:cs="Tahoma"/>
          <w:sz w:val="22"/>
          <w:szCs w:val="22"/>
        </w:rPr>
      </w:pPr>
    </w:p>
    <w:p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Collaborating Parties: Statement of Approval</w:t>
      </w:r>
      <w:r>
        <w:rPr>
          <w:rFonts w:ascii="Tahoma" w:hAnsi="Tahoma" w:cs="Tahoma"/>
          <w:b/>
          <w:bCs/>
          <w:sz w:val="22"/>
          <w:szCs w:val="22"/>
        </w:rPr>
        <w:t xml:space="preserve"> </w:t>
      </w:r>
      <w:r w:rsidRPr="004913CE">
        <w:rPr>
          <w:rFonts w:ascii="Monotype Corsiva" w:hAnsi="Monotype Corsiva" w:cs="Monotype Corsiva"/>
        </w:rPr>
        <w:t xml:space="preserve">[This portion is </w:t>
      </w:r>
      <w:r>
        <w:rPr>
          <w:rFonts w:ascii="Monotype Corsiva" w:hAnsi="Monotype Corsiva" w:cs="Monotype Corsiva"/>
        </w:rPr>
        <w:t xml:space="preserve">often </w:t>
      </w:r>
      <w:r w:rsidRPr="004913CE">
        <w:rPr>
          <w:rFonts w:ascii="Monotype Corsiva" w:hAnsi="Monotype Corsiva" w:cs="Monotype Corsiva"/>
        </w:rPr>
        <w:t>printed as a separate page</w:t>
      </w:r>
      <w:r>
        <w:rPr>
          <w:rFonts w:ascii="Monotype Corsiva" w:hAnsi="Monotype Corsiva" w:cs="Monotype Corsiva"/>
        </w:rPr>
        <w:t xml:space="preserve"> and could appear in many different formats to suit the needs of the practice</w:t>
      </w:r>
      <w:r w:rsidRPr="004913CE">
        <w:rPr>
          <w:rFonts w:ascii="Monotype Corsiva" w:hAnsi="Monotype Corsiva" w:cs="Monotype Corsiva"/>
        </w:rPr>
        <w:t>.</w:t>
      </w:r>
      <w:r>
        <w:rPr>
          <w:rFonts w:ascii="Monotype Corsiva" w:hAnsi="Monotype Corsiva" w:cs="Monotype Corsiva"/>
        </w:rPr>
        <w:t xml:space="preserv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r w:rsidRPr="004913CE">
        <w:rPr>
          <w:rFonts w:ascii="Monotype Corsiva" w:hAnsi="Monotype Corsiva" w:cs="Monotype Corsiva"/>
        </w:rPr>
        <w:t>]</w:t>
      </w:r>
    </w:p>
    <w:p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We, the undersigned, agree to the terms of this Collaborative Practice Agreement as set forth in this document.</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Delegating Physician</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 xml:space="preserve">_____________________________ Nurse Practitioner </w:t>
      </w:r>
    </w:p>
    <w:p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Nurse Practitioner</w:t>
      </w:r>
    </w:p>
    <w:p w:rsidR="00B458BD" w:rsidRPr="00FF5E99" w:rsidRDefault="00B458BD" w:rsidP="00B458BD">
      <w:pPr>
        <w:pStyle w:val="NormalWeb"/>
        <w:spacing w:before="360" w:before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B458BD" w:rsidRPr="00FF5E99" w:rsidRDefault="00B458BD" w:rsidP="00B458BD">
      <w:pPr>
        <w:pStyle w:val="NormalWeb"/>
        <w:spacing w:after="240" w:afterAutospacing="0"/>
        <w:rPr>
          <w:rFonts w:ascii="Tahoma" w:hAnsi="Tahoma" w:cs="Tahoma"/>
          <w:sz w:val="22"/>
          <w:szCs w:val="22"/>
        </w:rPr>
      </w:pPr>
      <w:r w:rsidRPr="00FF5E99">
        <w:rPr>
          <w:rFonts w:ascii="Tahoma" w:hAnsi="Tahoma" w:cs="Tahoma"/>
          <w:sz w:val="22"/>
          <w:szCs w:val="22"/>
        </w:rPr>
        <w:t xml:space="preserve">_____________________________ Alternate Physician </w:t>
      </w:r>
    </w:p>
    <w:p w:rsidR="00B458BD" w:rsidRDefault="00B458BD" w:rsidP="00B458BD">
      <w:pPr>
        <w:pStyle w:val="NormalWeb"/>
        <w:spacing w:before="360" w:beforeAutospacing="0"/>
        <w:rPr>
          <w:rFonts w:ascii="Tahoma" w:hAnsi="Tahoma" w:cs="Tahoma"/>
          <w:sz w:val="22"/>
          <w:szCs w:val="22"/>
        </w:rPr>
      </w:pPr>
      <w:r>
        <w:rPr>
          <w:rFonts w:ascii="Tahoma" w:hAnsi="Tahoma" w:cs="Tahoma"/>
          <w:sz w:val="22"/>
          <w:szCs w:val="22"/>
        </w:rPr>
        <w:t>Approval Date _____________</w:t>
      </w:r>
      <w:r w:rsidRPr="00FF5E99">
        <w:rPr>
          <w:rFonts w:ascii="Tahoma" w:hAnsi="Tahoma" w:cs="Tahoma"/>
          <w:sz w:val="22"/>
          <w:szCs w:val="22"/>
        </w:rPr>
        <w:t xml:space="preserve">    </w:t>
      </w: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spacing w:before="360" w:beforeAutospacing="0"/>
        <w:rPr>
          <w:rFonts w:ascii="Tahoma" w:hAnsi="Tahoma" w:cs="Tahoma"/>
          <w:sz w:val="22"/>
          <w:szCs w:val="22"/>
        </w:rPr>
      </w:pPr>
    </w:p>
    <w:p w:rsidR="00B458BD" w:rsidRDefault="00B458BD" w:rsidP="00B458BD">
      <w:pPr>
        <w:pStyle w:val="NormalWeb"/>
        <w:rPr>
          <w:rFonts w:ascii="Tahoma" w:hAnsi="Tahoma" w:cs="Tahoma"/>
          <w:i/>
          <w:iCs/>
          <w:sz w:val="22"/>
          <w:szCs w:val="22"/>
        </w:rPr>
      </w:pPr>
      <w:r w:rsidRPr="001E46E7">
        <w:rPr>
          <w:rFonts w:ascii="Tahoma" w:hAnsi="Tahoma" w:cs="Tahoma"/>
          <w:i/>
          <w:iCs/>
          <w:sz w:val="22"/>
          <w:szCs w:val="22"/>
        </w:rPr>
        <w:t xml:space="preserve">Note: </w:t>
      </w:r>
      <w:r>
        <w:rPr>
          <w:rFonts w:ascii="Tahoma" w:hAnsi="Tahoma" w:cs="Tahoma"/>
          <w:i/>
          <w:iCs/>
          <w:sz w:val="22"/>
          <w:szCs w:val="22"/>
        </w:rPr>
        <w:t>The above Sample Collaborative Practice Agreement is based on a</w:t>
      </w:r>
      <w:r w:rsidRPr="001E46E7">
        <w:rPr>
          <w:rFonts w:ascii="Tahoma" w:hAnsi="Tahoma" w:cs="Tahoma"/>
          <w:i/>
          <w:iCs/>
          <w:sz w:val="22"/>
          <w:szCs w:val="22"/>
        </w:rPr>
        <w:t xml:space="preserve"> </w:t>
      </w:r>
      <w:r>
        <w:rPr>
          <w:rFonts w:ascii="Tahoma" w:hAnsi="Tahoma" w:cs="Tahoma"/>
          <w:i/>
          <w:iCs/>
          <w:sz w:val="22"/>
          <w:szCs w:val="22"/>
        </w:rPr>
        <w:t xml:space="preserve">document originally developed by Judith C.D. Longworth and </w:t>
      </w:r>
      <w:r w:rsidRPr="001E46E7">
        <w:rPr>
          <w:rFonts w:ascii="Tahoma" w:hAnsi="Tahoma" w:cs="Tahoma"/>
          <w:i/>
          <w:iCs/>
          <w:sz w:val="22"/>
          <w:szCs w:val="22"/>
        </w:rPr>
        <w:t xml:space="preserve">downloaded from </w:t>
      </w:r>
      <w:r>
        <w:rPr>
          <w:rFonts w:ascii="Tahoma" w:hAnsi="Tahoma" w:cs="Tahoma"/>
          <w:i/>
          <w:iCs/>
          <w:sz w:val="22"/>
          <w:szCs w:val="22"/>
        </w:rPr>
        <w:t xml:space="preserve">the National Organization of Nurse Practitioner Faculties Website, www.nonpf.com. </w:t>
      </w:r>
      <w:r w:rsidRPr="001E46E7">
        <w:rPr>
          <w:rFonts w:ascii="Tahoma" w:hAnsi="Tahoma" w:cs="Tahoma"/>
          <w:i/>
          <w:iCs/>
          <w:sz w:val="22"/>
          <w:szCs w:val="22"/>
        </w:rPr>
        <w:t xml:space="preserve">There have been significant changes </w:t>
      </w:r>
      <w:r>
        <w:rPr>
          <w:rFonts w:ascii="Tahoma" w:hAnsi="Tahoma" w:cs="Tahoma"/>
          <w:i/>
          <w:iCs/>
          <w:sz w:val="22"/>
          <w:szCs w:val="22"/>
        </w:rPr>
        <w:t>to that</w:t>
      </w:r>
      <w:r w:rsidRPr="001E46E7">
        <w:rPr>
          <w:rFonts w:ascii="Tahoma" w:hAnsi="Tahoma" w:cs="Tahoma"/>
          <w:i/>
          <w:iCs/>
          <w:sz w:val="22"/>
          <w:szCs w:val="22"/>
        </w:rPr>
        <w:t xml:space="preserve"> document, based upon specific requirements in Texas</w:t>
      </w:r>
      <w:r>
        <w:rPr>
          <w:rFonts w:ascii="Tahoma" w:hAnsi="Tahoma" w:cs="Tahoma"/>
          <w:i/>
          <w:iCs/>
          <w:sz w:val="22"/>
          <w:szCs w:val="22"/>
        </w:rPr>
        <w:t>,</w:t>
      </w:r>
      <w:r w:rsidRPr="001E46E7">
        <w:rPr>
          <w:rFonts w:ascii="Tahoma" w:hAnsi="Tahoma" w:cs="Tahoma"/>
          <w:i/>
          <w:iCs/>
          <w:sz w:val="22"/>
          <w:szCs w:val="22"/>
        </w:rPr>
        <w:t xml:space="preserve"> and Texas laws and citations</w:t>
      </w:r>
      <w:r>
        <w:rPr>
          <w:rFonts w:ascii="Tahoma" w:hAnsi="Tahoma" w:cs="Tahoma"/>
          <w:i/>
          <w:iCs/>
          <w:sz w:val="22"/>
          <w:szCs w:val="22"/>
        </w:rPr>
        <w:t xml:space="preserve"> have been added</w:t>
      </w:r>
      <w:r w:rsidRPr="001E46E7">
        <w:rPr>
          <w:rFonts w:ascii="Tahoma" w:hAnsi="Tahoma" w:cs="Tahoma"/>
          <w:i/>
          <w:iCs/>
          <w:sz w:val="22"/>
          <w:szCs w:val="22"/>
        </w:rPr>
        <w:t xml:space="preserve">. As laws change, </w:t>
      </w:r>
      <w:r>
        <w:rPr>
          <w:rFonts w:ascii="Tahoma" w:hAnsi="Tahoma" w:cs="Tahoma"/>
          <w:i/>
          <w:iCs/>
          <w:sz w:val="22"/>
          <w:szCs w:val="22"/>
        </w:rPr>
        <w:t>your protocols</w:t>
      </w:r>
      <w:r w:rsidRPr="001E46E7">
        <w:rPr>
          <w:rFonts w:ascii="Tahoma" w:hAnsi="Tahoma" w:cs="Tahoma"/>
          <w:i/>
          <w:iCs/>
          <w:sz w:val="22"/>
          <w:szCs w:val="22"/>
        </w:rPr>
        <w:t xml:space="preserve"> will need to be updated.</w:t>
      </w:r>
      <w:r>
        <w:rPr>
          <w:rFonts w:ascii="Tahoma" w:hAnsi="Tahoma" w:cs="Tahoma"/>
          <w:i/>
          <w:iCs/>
          <w:sz w:val="22"/>
          <w:szCs w:val="22"/>
        </w:rPr>
        <w:t xml:space="preserve"> </w:t>
      </w:r>
    </w:p>
    <w:p w:rsidR="00B458BD" w:rsidRDefault="00B458BD" w:rsidP="00B458BD">
      <w:pPr>
        <w:pStyle w:val="NormalWeb"/>
        <w:jc w:val="center"/>
        <w:rPr>
          <w:rFonts w:ascii="Tahoma" w:hAnsi="Tahoma" w:cs="Tahoma"/>
          <w:sz w:val="22"/>
          <w:szCs w:val="22"/>
        </w:rPr>
      </w:pPr>
      <w:r>
        <w:rPr>
          <w:rFonts w:ascii="Tahoma" w:hAnsi="Tahoma" w:cs="Tahoma"/>
          <w:sz w:val="22"/>
          <w:szCs w:val="22"/>
        </w:rPr>
        <w:t>Explanatory Notes on Prescriptive Authority for APNs</w:t>
      </w:r>
    </w:p>
    <w:p w:rsidR="00B458BD" w:rsidRDefault="00B458BD" w:rsidP="00B458BD">
      <w:pPr>
        <w:pStyle w:val="NormalWeb"/>
        <w:jc w:val="both"/>
        <w:rPr>
          <w:rFonts w:ascii="Tahoma" w:hAnsi="Tahoma" w:cs="Tahoma"/>
          <w:sz w:val="22"/>
          <w:szCs w:val="22"/>
        </w:rPr>
      </w:pPr>
      <w:r>
        <w:rPr>
          <w:rFonts w:ascii="Tahoma" w:hAnsi="Tahoma" w:cs="Tahoma"/>
          <w:sz w:val="22"/>
          <w:szCs w:val="22"/>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rsidR="00B458BD" w:rsidRPr="00956427" w:rsidRDefault="00B458BD" w:rsidP="00B458B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Liability</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reads as follows:</w:t>
      </w:r>
    </w:p>
    <w:p w:rsidR="00B458BD" w:rsidRDefault="00B458BD" w:rsidP="00B458BD">
      <w:pPr>
        <w:pStyle w:val="NormalWeb"/>
      </w:pPr>
      <w:r>
        <w:rPr>
          <w:rFonts w:ascii="Verdana" w:hAnsi="Verdana" w:cs="Verdana"/>
          <w:sz w:val="20"/>
          <w:szCs w:val="20"/>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b/>
          <w:bCs/>
          <w:sz w:val="22"/>
          <w:szCs w:val="22"/>
        </w:rPr>
        <w:t>Prescription Form</w:t>
      </w: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w:t>
      </w:r>
      <w:r w:rsidRPr="00E26724">
        <w:rPr>
          <w:rFonts w:ascii="Tahoma" w:hAnsi="Tahoma" w:cs="Tahoma"/>
          <w:sz w:val="22"/>
          <w:szCs w:val="22"/>
        </w:rPr>
        <w:t>"A generically equivalent drug product may be dispensed unless the practitioner hand writes the words 'Brand Necessary' or 'Brand Medically Necessary' on the face of the prescription."</w:t>
      </w:r>
      <w:r>
        <w:rPr>
          <w:rFonts w:ascii="Tahoma" w:hAnsi="Tahoma" w:cs="Tahoma"/>
          <w:sz w:val="22"/>
          <w:szCs w:val="22"/>
        </w:rPr>
        <w:t xml:space="preserve"> (22 TAC §309.3)</w:t>
      </w:r>
    </w:p>
    <w:p w:rsidR="00B458BD" w:rsidRDefault="00B458BD" w:rsidP="00B458BD">
      <w:pPr>
        <w:pStyle w:val="NormalWeb"/>
        <w:spacing w:before="240" w:beforeAutospacing="0" w:after="120" w:afterAutospacing="0"/>
        <w:jc w:val="both"/>
        <w:rPr>
          <w:rFonts w:ascii="Tahoma" w:hAnsi="Tahoma" w:cs="Tahoma"/>
          <w:b/>
          <w:bCs/>
          <w:sz w:val="22"/>
          <w:szCs w:val="22"/>
        </w:rPr>
      </w:pPr>
      <w:r>
        <w:rPr>
          <w:rFonts w:ascii="Tahoma" w:hAnsi="Tahoma" w:cs="Tahoma"/>
          <w:b/>
          <w:bCs/>
          <w:sz w:val="22"/>
          <w:szCs w:val="22"/>
        </w:rPr>
        <w:t>Generic Substitution</w:t>
      </w:r>
    </w:p>
    <w:p w:rsidR="00B458BD" w:rsidRPr="00043E26" w:rsidRDefault="00B458BD" w:rsidP="00B458BD">
      <w:pPr>
        <w:pStyle w:val="NormalWeb"/>
        <w:spacing w:before="0" w:beforeAutospacing="0" w:after="120" w:afterAutospacing="0"/>
        <w:jc w:val="both"/>
        <w:rPr>
          <w:rFonts w:ascii="Tahoma" w:hAnsi="Tahoma" w:cs="Tahoma"/>
          <w:sz w:val="22"/>
          <w:szCs w:val="22"/>
        </w:rPr>
      </w:pPr>
      <w:r>
        <w:rPr>
          <w:rFonts w:ascii="Tahoma" w:hAnsi="Tahoma" w:cs="Tahoma"/>
          <w:sz w:val="22"/>
          <w:szCs w:val="22"/>
        </w:rPr>
        <w:lastRenderedPageBreak/>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rsidR="00B458BD" w:rsidRPr="00581D40" w:rsidRDefault="00B458BD" w:rsidP="00B458BD">
      <w:pPr>
        <w:pStyle w:val="NormalWeb"/>
        <w:spacing w:before="240" w:beforeAutospacing="0" w:after="0" w:afterAutospacing="0"/>
        <w:jc w:val="both"/>
        <w:rPr>
          <w:rFonts w:ascii="Tahoma" w:hAnsi="Tahoma" w:cs="Tahoma"/>
          <w:b/>
          <w:bCs/>
          <w:sz w:val="22"/>
          <w:szCs w:val="22"/>
        </w:rPr>
      </w:pPr>
      <w:r>
        <w:rPr>
          <w:rFonts w:ascii="Tahoma" w:hAnsi="Tahoma" w:cs="Tahoma"/>
          <w:b/>
          <w:bCs/>
          <w:sz w:val="22"/>
          <w:szCs w:val="22"/>
        </w:rPr>
        <w:t>Signing the Prescription</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The APN must sign his or her name in accordance with BNE rules. The professional initials must include RN and the APNs’ role and specialty under which the APN is prescribing the medication. e.g. If 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rsidR="00B458BD" w:rsidRDefault="00B458BD" w:rsidP="00B458BD">
      <w:pPr>
        <w:pStyle w:val="NormalWeb"/>
        <w:spacing w:after="120" w:afterAutospacing="0"/>
        <w:jc w:val="both"/>
        <w:rPr>
          <w:rFonts w:ascii="Tahoma" w:hAnsi="Tahoma" w:cs="Tahoma"/>
          <w:sz w:val="22"/>
          <w:szCs w:val="22"/>
        </w:rPr>
      </w:pPr>
      <w:r>
        <w:rPr>
          <w:rFonts w:ascii="Tahoma" w:hAnsi="Tahoma" w:cs="Tahoma"/>
          <w:b/>
          <w:bCs/>
          <w:sz w:val="22"/>
          <w:szCs w:val="22"/>
        </w:rPr>
        <w:t>Relationships with Pharmacists</w:t>
      </w:r>
    </w:p>
    <w:p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64" w:history="1">
        <w:r w:rsidRPr="002815B6">
          <w:rPr>
            <w:rStyle w:val="Hyperlink"/>
            <w:rFonts w:ascii="Tahoma" w:hAnsi="Tahoma" w:cs="Tahoma"/>
            <w:color w:val="000080"/>
            <w:sz w:val="22"/>
            <w:szCs w:val="22"/>
          </w:rPr>
          <w:t>http://www.cnaptexas.org/prescriptive_privileges/faqs.htm</w:t>
        </w:r>
      </w:hyperlink>
      <w:r>
        <w:rPr>
          <w:rFonts w:ascii="Tahoma" w:hAnsi="Tahoma" w:cs="Tahoma"/>
          <w:sz w:val="22"/>
          <w:szCs w:val="22"/>
        </w:rPr>
        <w:t>.</w:t>
      </w:r>
    </w:p>
    <w:p w:rsidR="00B458BD" w:rsidRDefault="00B458BD" w:rsidP="00B458BD">
      <w:pPr>
        <w:pStyle w:val="NormalWeb"/>
        <w:spacing w:after="120" w:afterAutospacing="0"/>
        <w:rPr>
          <w:rFonts w:ascii="Tahoma" w:hAnsi="Tahoma" w:cs="Tahoma"/>
          <w:sz w:val="22"/>
          <w:szCs w:val="22"/>
        </w:rPr>
      </w:pPr>
      <w:r>
        <w:rPr>
          <w:rFonts w:ascii="Tahoma" w:hAnsi="Tahoma" w:cs="Tahoma"/>
          <w:b/>
          <w:bCs/>
          <w:sz w:val="22"/>
          <w:szCs w:val="22"/>
        </w:rPr>
        <w:t>Calling Prescriptions to the Pharmacy for APNs</w:t>
      </w:r>
    </w:p>
    <w:p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w:t>
      </w:r>
      <w:r w:rsidRPr="00B9612C">
        <w:rPr>
          <w:rFonts w:ascii="Tahoma" w:hAnsi="Tahoma" w:cs="Tahoma"/>
          <w:sz w:val="22"/>
          <w:szCs w:val="22"/>
        </w:rPr>
        <w:t>Delegation of Prescriptive Authority &amp; Other Medical Acts</w:t>
      </w:r>
      <w:r>
        <w:rPr>
          <w:rFonts w:ascii="Tahoma" w:hAnsi="Tahoma" w:cs="Tahoma"/>
          <w:sz w:val="22"/>
          <w:szCs w:val="22"/>
        </w:rPr>
        <w:t xml:space="preserve">” will meet this requirement. </w:t>
      </w:r>
    </w:p>
    <w:p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The Difference between Ordering and Prescribing</w:t>
      </w:r>
    </w:p>
    <w:p w:rsidR="00B458BD" w:rsidRDefault="00B458BD" w:rsidP="00B458BD">
      <w:pPr>
        <w:pStyle w:val="NormalWeb"/>
        <w:spacing w:before="120" w:beforeAutospacing="0"/>
        <w:jc w:val="both"/>
        <w:rPr>
          <w:rFonts w:ascii="Tahoma" w:hAnsi="Tahoma" w:cs="Tahoma"/>
          <w:sz w:val="22"/>
          <w:szCs w:val="22"/>
        </w:rPr>
      </w:pPr>
      <w:r w:rsidRPr="00716E36">
        <w:rPr>
          <w:rFonts w:ascii="Tahoma" w:hAnsi="Tahoma" w:cs="Tahoma"/>
          <w:sz w:val="22"/>
          <w:szCs w:val="22"/>
        </w:rPr>
        <w:t>According the Texas State Board of Pharmacy a "</w:t>
      </w:r>
      <w:r>
        <w:rPr>
          <w:rFonts w:ascii="Tahoma" w:hAnsi="Tahoma" w:cs="Tahoma"/>
          <w:sz w:val="22"/>
          <w:szCs w:val="22"/>
        </w:rPr>
        <w:t>m</w:t>
      </w:r>
      <w:r w:rsidRPr="00716E36">
        <w:rPr>
          <w:rFonts w:ascii="Tahoma" w:hAnsi="Tahoma" w:cs="Tahoma"/>
          <w:sz w:val="22"/>
          <w:szCs w:val="22"/>
        </w:rPr>
        <w:t>edication order" means an order from a pr</w:t>
      </w:r>
      <w:r>
        <w:rPr>
          <w:rFonts w:ascii="Tahoma" w:hAnsi="Tahoma" w:cs="Tahoma"/>
          <w:sz w:val="22"/>
          <w:szCs w:val="22"/>
        </w:rPr>
        <w:t xml:space="preserve">actitioner for administering </w:t>
      </w:r>
      <w:r w:rsidRPr="00716E36">
        <w:rPr>
          <w:rFonts w:ascii="Tahoma" w:hAnsi="Tahoma" w:cs="Tahoma"/>
          <w:sz w:val="22"/>
          <w:szCs w:val="22"/>
        </w:rPr>
        <w:t xml:space="preserve">a drug or </w:t>
      </w:r>
      <w:r>
        <w:rPr>
          <w:rFonts w:ascii="Tahoma" w:hAnsi="Tahoma" w:cs="Tahoma"/>
          <w:sz w:val="22"/>
          <w:szCs w:val="22"/>
        </w:rPr>
        <w:t xml:space="preserve">medical </w:t>
      </w:r>
      <w:r w:rsidRPr="00716E36">
        <w:rPr>
          <w:rFonts w:ascii="Tahoma" w:hAnsi="Tahoma" w:cs="Tahoma"/>
          <w:sz w:val="22"/>
          <w:szCs w:val="22"/>
        </w:rPr>
        <w:t xml:space="preserve">device. </w:t>
      </w:r>
      <w:r>
        <w:rPr>
          <w:rFonts w:ascii="Tahoma" w:hAnsi="Tahoma" w:cs="Tahoma"/>
          <w:sz w:val="22"/>
          <w:szCs w:val="22"/>
        </w:rPr>
        <w:t>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rsidR="00B458BD" w:rsidRDefault="00B458BD" w:rsidP="00B458BD">
      <w:pPr>
        <w:pStyle w:val="NormalWeb"/>
        <w:jc w:val="both"/>
        <w:rPr>
          <w:rFonts w:ascii="Tahoma" w:hAnsi="Tahoma" w:cs="Tahoma"/>
          <w:sz w:val="22"/>
          <w:szCs w:val="22"/>
        </w:rPr>
      </w:pPr>
      <w:r w:rsidRPr="00716E36">
        <w:rPr>
          <w:rFonts w:ascii="Tahoma" w:hAnsi="Tahoma" w:cs="Tahoma"/>
          <w:sz w:val="22"/>
          <w:szCs w:val="22"/>
        </w:rPr>
        <w:lastRenderedPageBreak/>
        <w:t>"Prescription drug order" means an order from a practitioner to a pharmacist for a drug or device to be dispensed</w:t>
      </w:r>
      <w:r>
        <w:rPr>
          <w:rFonts w:ascii="Tahoma" w:hAnsi="Tahoma" w:cs="Tahoma"/>
          <w:sz w:val="22"/>
          <w:szCs w:val="22"/>
        </w:rPr>
        <w:t xml:space="preserve"> to the public</w:t>
      </w:r>
      <w:r w:rsidRPr="00716E36">
        <w:rPr>
          <w:rFonts w:ascii="Tahoma" w:hAnsi="Tahoma" w:cs="Tahoma"/>
          <w:sz w:val="22"/>
          <w:szCs w:val="22"/>
        </w:rPr>
        <w:t xml:space="preserve">. </w:t>
      </w:r>
      <w:r>
        <w:rPr>
          <w:rFonts w:ascii="Tahoma" w:hAnsi="Tahoma" w:cs="Tahoma"/>
          <w:sz w:val="22"/>
          <w:szCs w:val="22"/>
        </w:rPr>
        <w:t xml:space="preserve">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rsidR="00B458BD" w:rsidRPr="00716E36" w:rsidRDefault="00B458BD" w:rsidP="00B458BD">
      <w:pPr>
        <w:pStyle w:val="NormalWeb"/>
        <w:jc w:val="both"/>
        <w:rPr>
          <w:rFonts w:ascii="Tahoma" w:hAnsi="Tahoma" w:cs="Tahoma"/>
          <w:sz w:val="22"/>
          <w:szCs w:val="22"/>
        </w:rPr>
      </w:pPr>
    </w:p>
    <w:p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Applying to TSBME to Waive Site and/or Supervisory Requirements</w:t>
      </w:r>
    </w:p>
    <w:p w:rsidR="00B458BD" w:rsidRPr="002A4546"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Woolbert at </w:t>
      </w:r>
      <w:hyperlink r:id="rId65" w:history="1">
        <w:r w:rsidRPr="00A535BA">
          <w:rPr>
            <w:rStyle w:val="Hyperlink"/>
            <w:rFonts w:ascii="Tahoma" w:hAnsi="Tahoma" w:cs="Tahoma"/>
            <w:sz w:val="22"/>
            <w:szCs w:val="22"/>
          </w:rPr>
          <w:t>info@cnaptexas.org</w:t>
        </w:r>
      </w:hyperlink>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b/>
          <w:bCs/>
          <w:sz w:val="22"/>
          <w:szCs w:val="22"/>
        </w:rPr>
        <w:t>References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 xml:space="preserve">TSMBE Rules may be accessed at </w:t>
      </w:r>
      <w:hyperlink r:id="rId66" w:history="1">
        <w:r w:rsidRPr="00BF068D">
          <w:rPr>
            <w:rStyle w:val="Hyperlink"/>
            <w:rFonts w:ascii="Tahoma" w:hAnsi="Tahoma" w:cs="Tahoma"/>
            <w:sz w:val="22"/>
            <w:szCs w:val="22"/>
          </w:rPr>
          <w:t>http://www.tsbme.state.tx.us/rules/rules/193.htm</w:t>
        </w:r>
      </w:hyperlink>
      <w:r>
        <w:rPr>
          <w:rFonts w:ascii="Tahoma" w:hAnsi="Tahoma" w:cs="Tahoma"/>
          <w:sz w:val="22"/>
          <w:szCs w:val="22"/>
        </w:rPr>
        <w:t xml:space="preserve">. </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For the definition of the practice sites and the corresponding physician supervision requirements for each site, see the following references:</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medically underserved sites, §193.6(b)</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primary practice sites, §193.6(c)</w:t>
      </w:r>
    </w:p>
    <w:p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an alternate practice site, §193.6(d)</w:t>
      </w:r>
    </w:p>
    <w:p w:rsidR="00B458BD" w:rsidRPr="00AB1CAB"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 facility-based practice, §193.6(e)</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Rules require documentation of physician supervision at any site where the physician is not present with the APN the majority of the time. See §193.6(f)</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For rules on alternate physicians, se §193.6(g)</w:t>
      </w:r>
    </w:p>
    <w:p w:rsidR="00B458BD" w:rsidRDefault="00B458BD" w:rsidP="00B458BD">
      <w:pPr>
        <w:pStyle w:val="NormalWeb"/>
        <w:numPr>
          <w:ilvl w:val="0"/>
          <w:numId w:val="42"/>
        </w:numPr>
        <w:spacing w:before="0" w:beforeAutospacing="0" w:after="0" w:afterAutospacing="0"/>
        <w:rPr>
          <w:rFonts w:ascii="Tahoma" w:hAnsi="Tahoma" w:cs="Tahoma"/>
          <w:sz w:val="22"/>
          <w:szCs w:val="22"/>
        </w:rPr>
      </w:pPr>
      <w:r>
        <w:rPr>
          <w:rFonts w:ascii="Tahoma" w:hAnsi="Tahoma" w:cs="Tahoma"/>
          <w:sz w:val="22"/>
          <w:szCs w:val="22"/>
        </w:rPr>
        <w:t>For rules and procedure to seek a waiver of a site or supervisory requirement, see §193.6(i).</w:t>
      </w:r>
    </w:p>
    <w:p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prescriptive authority and answers to many common questions, see </w:t>
      </w:r>
      <w:hyperlink r:id="rId67" w:history="1">
        <w:r w:rsidRPr="00BF068D">
          <w:rPr>
            <w:rStyle w:val="Hyperlink"/>
            <w:rFonts w:ascii="Tahoma" w:hAnsi="Tahoma" w:cs="Tahoma"/>
            <w:sz w:val="22"/>
            <w:szCs w:val="22"/>
          </w:rPr>
          <w:t>http://www.cnaptexas.org/prescriptive_privileges/index.htm</w:t>
        </w:r>
      </w:hyperlink>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scope of practice, regulation, answers to many common questions regarding APN practice in Texas, or to ask Lynda Woolbert a question, see </w:t>
      </w:r>
      <w:hyperlink r:id="rId68" w:history="1">
        <w:r w:rsidRPr="00BF068D">
          <w:rPr>
            <w:rStyle w:val="Hyperlink"/>
            <w:rFonts w:ascii="Tahoma" w:hAnsi="Tahoma" w:cs="Tahoma"/>
            <w:sz w:val="22"/>
            <w:szCs w:val="22"/>
          </w:rPr>
          <w:t>www.cnaptexas.org</w:t>
        </w:r>
      </w:hyperlink>
      <w:r>
        <w:rPr>
          <w:rFonts w:ascii="Tahoma" w:hAnsi="Tahoma" w:cs="Tahoma"/>
          <w:sz w:val="22"/>
          <w:szCs w:val="22"/>
        </w:rPr>
        <w:t>.</w:t>
      </w:r>
    </w:p>
    <w:p w:rsidR="00B458BD" w:rsidRPr="002815B6" w:rsidRDefault="00B458BD" w:rsidP="00B458BD">
      <w:pPr>
        <w:pStyle w:val="NormalWeb"/>
        <w:rPr>
          <w:rFonts w:ascii="Tahoma" w:hAnsi="Tahoma" w:cs="Tahoma"/>
          <w:sz w:val="22"/>
          <w:szCs w:val="22"/>
        </w:rPr>
      </w:pPr>
      <w:r>
        <w:rPr>
          <w:rFonts w:ascii="Tahoma" w:hAnsi="Tahoma" w:cs="Tahoma"/>
          <w:sz w:val="22"/>
          <w:szCs w:val="22"/>
        </w:rPr>
        <w:t xml:space="preserve">To verify RN licensure, APN recognition, and whether that APN holds a prescriptive authority number see </w:t>
      </w:r>
      <w:hyperlink r:id="rId69" w:history="1">
        <w:r w:rsidRPr="00BF068D">
          <w:rPr>
            <w:rStyle w:val="Hyperlink"/>
            <w:rFonts w:ascii="Tahoma" w:hAnsi="Tahoma" w:cs="Tahoma"/>
            <w:sz w:val="22"/>
            <w:szCs w:val="22"/>
          </w:rPr>
          <w:t>www.bne.state.tx.us/olv/rninq.htm</w:t>
        </w:r>
      </w:hyperlink>
      <w:r>
        <w:rPr>
          <w:rFonts w:ascii="Tahoma" w:hAnsi="Tahoma" w:cs="Tahoma"/>
          <w:sz w:val="22"/>
          <w:szCs w:val="22"/>
        </w:rPr>
        <w:t xml:space="preserve">. To verify physician licensure, see </w:t>
      </w:r>
      <w:hyperlink r:id="rId70" w:history="1">
        <w:r w:rsidRPr="00941437">
          <w:rPr>
            <w:rStyle w:val="Hyperlink"/>
            <w:rFonts w:ascii="Tahoma" w:hAnsi="Tahoma" w:cs="Tahoma"/>
            <w:sz w:val="22"/>
            <w:szCs w:val="22"/>
          </w:rPr>
          <w:t>http://reg.tsbme.state.tx.us/OnLineVerif/Phys_NoticeVerif.asp</w:t>
        </w:r>
      </w:hyperlink>
      <w:r w:rsidRPr="002815B6">
        <w:rPr>
          <w:rFonts w:ascii="Tahoma" w:hAnsi="Tahoma" w:cs="Tahoma"/>
          <w:sz w:val="22"/>
          <w:szCs w:val="22"/>
        </w:rPr>
        <w:t>?</w:t>
      </w:r>
      <w:r>
        <w:rPr>
          <w:rFonts w:ascii="Tahoma" w:hAnsi="Tahoma" w:cs="Tahoma"/>
          <w:sz w:val="22"/>
          <w:szCs w:val="22"/>
        </w:rPr>
        <w:t xml:space="preserve"> </w:t>
      </w:r>
    </w:p>
    <w:p w:rsidR="00B458BD" w:rsidRDefault="00B458BD" w:rsidP="00B458BD">
      <w:pPr>
        <w:pStyle w:val="NormalWeb"/>
        <w:rPr>
          <w:rFonts w:ascii="Tahoma" w:hAnsi="Tahoma" w:cs="Tahoma"/>
          <w:sz w:val="22"/>
          <w:szCs w:val="22"/>
        </w:rPr>
      </w:pPr>
      <w:r>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71" w:anchor="Publications" w:history="1">
        <w:r w:rsidRPr="00BF068D">
          <w:rPr>
            <w:rStyle w:val="Hyperlink"/>
            <w:rFonts w:ascii="Tahoma" w:hAnsi="Tahoma" w:cs="Tahoma"/>
            <w:sz w:val="22"/>
            <w:szCs w:val="22"/>
          </w:rPr>
          <w:t>http://www.bne.state.tx.us/files.htm#Publications</w:t>
        </w:r>
      </w:hyperlink>
      <w:r>
        <w:rPr>
          <w:rFonts w:ascii="Tahoma" w:hAnsi="Tahoma" w:cs="Tahoma"/>
          <w:sz w:val="22"/>
          <w:szCs w:val="22"/>
        </w:rPr>
        <w:t>.</w:t>
      </w:r>
    </w:p>
    <w:p w:rsidR="00B458BD" w:rsidRDefault="00B458BD" w:rsidP="00B458BD">
      <w:pPr>
        <w:pStyle w:val="NormalWeb"/>
        <w:ind w:left="-432" w:right="-432"/>
        <w:jc w:val="center"/>
        <w:rPr>
          <w:rFonts w:ascii="Tahoma" w:hAnsi="Tahoma" w:cs="Tahoma"/>
          <w:b/>
          <w:bCs/>
          <w:sz w:val="22"/>
          <w:szCs w:val="22"/>
        </w:rPr>
      </w:pPr>
    </w:p>
    <w:p w:rsidR="00D67308" w:rsidRDefault="00D67308">
      <w:pPr>
        <w:rPr>
          <w:rFonts w:ascii="Tahoma" w:eastAsia="Times New Roman" w:hAnsi="Tahoma" w:cs="Tahoma"/>
          <w:b/>
          <w:bCs/>
          <w:lang w:eastAsia="zh-CN"/>
        </w:rPr>
      </w:pPr>
      <w:r>
        <w:rPr>
          <w:rFonts w:ascii="Tahoma" w:hAnsi="Tahoma" w:cs="Tahoma"/>
          <w:b/>
          <w:bCs/>
        </w:rPr>
        <w:br w:type="page"/>
      </w:r>
    </w:p>
    <w:p w:rsidR="00D67308" w:rsidRPr="00D67308" w:rsidRDefault="00D67308" w:rsidP="00D67308">
      <w:pPr>
        <w:spacing w:before="240" w:after="60"/>
        <w:jc w:val="center"/>
        <w:outlineLvl w:val="4"/>
        <w:rPr>
          <w:rFonts w:ascii="Times New Roman" w:eastAsia="Times New Roman" w:hAnsi="Times New Roman" w:cs="Times New Roman"/>
          <w:b/>
          <w:bCs/>
          <w:i/>
          <w:iCs/>
          <w:sz w:val="26"/>
          <w:szCs w:val="26"/>
          <w:u w:val="single"/>
        </w:rPr>
      </w:pPr>
      <w:r w:rsidRPr="00D67308">
        <w:rPr>
          <w:rFonts w:ascii="Times New Roman" w:eastAsia="Times New Roman" w:hAnsi="Times New Roman" w:cs="Times New Roman"/>
          <w:b/>
          <w:bCs/>
          <w:i/>
          <w:iCs/>
          <w:sz w:val="26"/>
          <w:szCs w:val="26"/>
          <w:u w:val="single"/>
        </w:rPr>
        <w:lastRenderedPageBreak/>
        <w:t>NURSE PRACTITIONER CLINICAL OBJECTIVES</w:t>
      </w: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Provide evidence of clinical skills in performing advanced health assessments to include:</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collecting a complete health history</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examining all body systems</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performing functional assessments to determine ability for self-care and independent living</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collect additional data as needed (ECG, vision and hearing screening, urinalysis, blood sugar determination, hematocrit, pap-smear, wet-mount, hanging drop smear, nose and throat culture, and others)</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making appropriate decisions regarding priority needs for episodic data collection (subjective and objective)</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determining which problems/data collection can be deferred until later</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making an appropriate and accurate assessment of client’s health status (rule outs, differential diagnoses, nursing diagnoses, etc.)</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presenting pertinent data to preceptor in a succinct manner</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presenting a cost-effective, clinically sound plan of care which may include:</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advanced nursing management</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medical intervention</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pharmacotherapeutics</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diagnostic testing</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teaching/counseling</w:t>
      </w:r>
    </w:p>
    <w:p w:rsidR="00D67308" w:rsidRPr="00D67308" w:rsidRDefault="00D67308" w:rsidP="00D67308">
      <w:pPr>
        <w:widowControl w:val="0"/>
        <w:numPr>
          <w:ilvl w:val="2"/>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follow-up plan</w:t>
      </w:r>
    </w:p>
    <w:p w:rsidR="00D67308" w:rsidRPr="00D67308" w:rsidRDefault="00D67308" w:rsidP="00D67308">
      <w:pPr>
        <w:widowControl w:val="0"/>
        <w:numPr>
          <w:ilvl w:val="1"/>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discussing with preceptor personal strengths and needed areas of improvement</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Show increasing evidence of ability to develop, implement and evaluate an appropriate management plan for common episodic, acute, chronic, and rehabilitative health concerns for clients.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Show increasing evidence of ability to develop, implement and evaluate an appropriate plan for health maintenance and health promotion of clients.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Show evidence of ability to integrate health promotion/disease prevention activities into each client encounter.</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Provide evidence of advanced nursing activities to promote and maintain health of children.</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Demonstrate ability to provide quality, culturally sensitive health care for individuals of diverse cultural and ethnic backgrounds.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Provide evidence of the ability to formulate and administer advanced nursing care and medical therapeutics in a variety of setting.</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Integrate current research findings into the development and implementation of health care for children and their families.</w:t>
      </w:r>
    </w:p>
    <w:p w:rsidR="00D67308" w:rsidRPr="00D67308" w:rsidRDefault="00D67308" w:rsidP="00D67308">
      <w:pPr>
        <w:rPr>
          <w:rFonts w:ascii="Times New Roman" w:eastAsia="SimSun" w:hAnsi="Times New Roman" w:cs="Times New Roman"/>
          <w:sz w:val="24"/>
          <w:szCs w:val="24"/>
          <w:lang w:eastAsia="zh-CN"/>
        </w:rPr>
      </w:pPr>
    </w:p>
    <w:p w:rsidR="00D67308" w:rsidRPr="00D67308" w:rsidRDefault="00D67308" w:rsidP="00D67308">
      <w:pPr>
        <w:widowControl w:val="0"/>
        <w:numPr>
          <w:ilvl w:val="0"/>
          <w:numId w:val="46"/>
        </w:numPr>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Continue personal development of the various roles of the nurse practitioner as evidenced by didactic and clinical work.</w:t>
      </w:r>
    </w:p>
    <w:p w:rsidR="00D67308" w:rsidRPr="00D67308" w:rsidRDefault="00D67308" w:rsidP="00D67308">
      <w:pPr>
        <w:spacing w:before="240" w:after="60"/>
        <w:jc w:val="center"/>
        <w:outlineLvl w:val="4"/>
        <w:rPr>
          <w:rFonts w:ascii="Times New Roman" w:eastAsia="Times New Roman" w:hAnsi="Times New Roman" w:cs="Times New Roman"/>
          <w:b/>
          <w:bCs/>
          <w:i/>
          <w:iCs/>
          <w:sz w:val="26"/>
          <w:szCs w:val="26"/>
        </w:rPr>
        <w:sectPr w:rsidR="00D67308" w:rsidRPr="00D67308" w:rsidSect="00E30E68">
          <w:endnotePr>
            <w:numFmt w:val="decimal"/>
          </w:endnotePr>
          <w:pgSz w:w="12240" w:h="15840" w:code="1"/>
          <w:pgMar w:top="720" w:right="1440" w:bottom="720" w:left="1440" w:header="720" w:footer="720" w:gutter="0"/>
          <w:cols w:space="720"/>
          <w:noEndnote/>
        </w:sectPr>
      </w:pPr>
    </w:p>
    <w:p w:rsidR="00D67308" w:rsidRPr="00D67308" w:rsidRDefault="00D67308" w:rsidP="00D67308">
      <w:pPr>
        <w:spacing w:before="240" w:after="60"/>
        <w:jc w:val="center"/>
        <w:outlineLvl w:val="4"/>
        <w:rPr>
          <w:rFonts w:ascii="Times New Roman" w:eastAsia="Times New Roman" w:hAnsi="Times New Roman" w:cs="Times New Roman"/>
          <w:b/>
          <w:bCs/>
          <w:i/>
          <w:iCs/>
          <w:sz w:val="26"/>
          <w:szCs w:val="26"/>
        </w:rPr>
      </w:pPr>
      <w:r w:rsidRPr="00D67308">
        <w:rPr>
          <w:rFonts w:ascii="Times New Roman" w:eastAsia="Times New Roman" w:hAnsi="Times New Roman" w:cs="Times New Roman"/>
          <w:b/>
          <w:bCs/>
          <w:i/>
          <w:iCs/>
          <w:sz w:val="26"/>
          <w:szCs w:val="26"/>
        </w:rPr>
        <w:lastRenderedPageBreak/>
        <w:t>GUIDELINES FOR CLINICAL EXPERIENCES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b/>
          <w:bCs/>
          <w:sz w:val="16"/>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sz w:val="24"/>
          <w:szCs w:val="24"/>
          <w:lang w:eastAsia="zh-CN"/>
        </w:rPr>
      </w:pPr>
      <w:r w:rsidRPr="00D67308">
        <w:rPr>
          <w:rFonts w:ascii="Times New Roman" w:eastAsia="SimSun" w:hAnsi="Times New Roman" w:cs="Times New Roman"/>
          <w:b/>
          <w:bCs/>
          <w:sz w:val="24"/>
          <w:szCs w:val="24"/>
          <w:lang w:eastAsia="zh-CN"/>
        </w:rPr>
        <w:t>Use of Protocol Manuals:</w:t>
      </w:r>
    </w:p>
    <w:p w:rsidR="00D67308" w:rsidRPr="00D67308" w:rsidRDefault="00D67308" w:rsidP="00D67308">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rsidR="00D67308" w:rsidRPr="00D67308" w:rsidRDefault="00D67308" w:rsidP="00D67308">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D67308" w:rsidRPr="00D67308" w:rsidRDefault="00D67308" w:rsidP="00D67308">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Documentation of Care:</w:t>
      </w:r>
    </w:p>
    <w:p w:rsidR="00D67308" w:rsidRPr="00D67308" w:rsidRDefault="00D67308" w:rsidP="00D67308">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rsidR="00D67308" w:rsidRPr="00D67308" w:rsidRDefault="00D67308" w:rsidP="00D67308">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Clinical Preceptors: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D67308">
        <w:rPr>
          <w:rFonts w:ascii="Times New Roman" w:eastAsia="SimSun" w:hAnsi="Times New Roman" w:cs="Times New Roman"/>
          <w:sz w:val="24"/>
          <w:szCs w:val="24"/>
          <w:u w:val="single"/>
          <w:lang w:eastAsia="zh-CN"/>
        </w:rPr>
        <w:t>may not make any decisions requiring medical management.  Your clinical preceptor is responsible to see EVERY patient that you see.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Site Visits: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Preceptor Evaluations: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Preceptor evaluations are required each semester and indicate the student’s clinical performance </w:t>
      </w:r>
      <w:r w:rsidRPr="00D67308">
        <w:rPr>
          <w:rFonts w:ascii="Times New Roman" w:eastAsia="SimSun" w:hAnsi="Times New Roman" w:cs="Times New Roman"/>
          <w:b/>
          <w:bCs/>
          <w:sz w:val="24"/>
          <w:szCs w:val="24"/>
          <w:lang w:eastAsia="zh-CN"/>
        </w:rPr>
        <w:t>over time</w:t>
      </w:r>
      <w:r w:rsidRPr="00D67308">
        <w:rPr>
          <w:rFonts w:ascii="Times New Roman" w:eastAsia="SimSun" w:hAnsi="Times New Roman" w:cs="Times New Roman"/>
          <w:sz w:val="24"/>
          <w:szCs w:val="24"/>
          <w:lang w:eastAsia="zh-CN"/>
        </w:rPr>
        <w:t xml:space="preserve"> as opposed to the site visit and/or practicum evaluation which evaluates clinical performance on </w:t>
      </w:r>
      <w:r w:rsidRPr="00D67308">
        <w:rPr>
          <w:rFonts w:ascii="Times New Roman" w:eastAsia="SimSun" w:hAnsi="Times New Roman" w:cs="Times New Roman"/>
          <w:sz w:val="24"/>
          <w:szCs w:val="24"/>
          <w:u w:val="single"/>
          <w:lang w:eastAsia="zh-CN"/>
        </w:rPr>
        <w:t>one</w:t>
      </w:r>
      <w:r w:rsidRPr="00D67308">
        <w:rPr>
          <w:rFonts w:ascii="Times New Roman" w:eastAsia="SimSun" w:hAnsi="Times New Roman" w:cs="Times New Roman"/>
          <w:sz w:val="24"/>
          <w:szCs w:val="24"/>
          <w:lang w:eastAsia="zh-CN"/>
        </w:rPr>
        <w:t xml:space="preserve"> client.  Evaluations can be obtained from those preceptors that spend </w:t>
      </w:r>
      <w:r w:rsidRPr="00D67308">
        <w:rPr>
          <w:rFonts w:ascii="Times New Roman" w:eastAsia="SimSun" w:hAnsi="Times New Roman" w:cs="Times New Roman"/>
          <w:sz w:val="24"/>
          <w:szCs w:val="24"/>
          <w:u w:val="single"/>
          <w:lang w:eastAsia="zh-CN"/>
        </w:rPr>
        <w:t>16 hours or more</w:t>
      </w:r>
      <w:r w:rsidRPr="00D67308">
        <w:rPr>
          <w:rFonts w:ascii="Times New Roman" w:eastAsia="SimSun" w:hAnsi="Times New Roman" w:cs="Times New Roman"/>
          <w:sz w:val="24"/>
          <w:szCs w:val="24"/>
          <w:lang w:eastAsia="zh-CN"/>
        </w:rPr>
        <w:t xml:space="preserve"> in clinical with the student.  The student is encouraged to ask the preceptor to </w:t>
      </w:r>
      <w:r w:rsidRPr="00D67308">
        <w:rPr>
          <w:rFonts w:ascii="Times New Roman" w:eastAsia="SimSun" w:hAnsi="Times New Roman" w:cs="Times New Roman"/>
          <w:sz w:val="24"/>
          <w:szCs w:val="24"/>
          <w:u w:val="single"/>
          <w:lang w:eastAsia="zh-CN"/>
        </w:rPr>
        <w:t>discuss the evaluation</w:t>
      </w:r>
      <w:r w:rsidRPr="00D67308">
        <w:rPr>
          <w:rFonts w:ascii="Times New Roman" w:eastAsia="SimSun" w:hAnsi="Times New Roman" w:cs="Times New Roman"/>
          <w:sz w:val="24"/>
          <w:szCs w:val="24"/>
          <w:lang w:eastAsia="zh-CN"/>
        </w:rPr>
        <w:t xml:space="preserve"> with him/her before mailing it to the student’s clinical advisor.</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Clinical Experiences Journal:</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 journal will be kept of all the student’s clinical experiences throughout the NP Program.  (See “Clinical Experiences Journal Guidelines.”)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Professional Attire: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 xml:space="preserve">Students should dress professionally and appropriately according to the clinical practice setting.  </w:t>
      </w:r>
      <w:r w:rsidRPr="00D67308">
        <w:rPr>
          <w:rFonts w:ascii="Times New Roman" w:eastAsia="SimSun" w:hAnsi="Times New Roman" w:cs="Times New Roman"/>
          <w:sz w:val="24"/>
          <w:szCs w:val="24"/>
          <w:u w:val="single"/>
          <w:lang w:eastAsia="zh-CN"/>
        </w:rPr>
        <w:t>A name pin must be worn at all clinical sites at all times and a lab coat</w:t>
      </w:r>
      <w:r w:rsidRPr="00D67308">
        <w:rPr>
          <w:rFonts w:ascii="Times New Roman" w:eastAsia="SimSun" w:hAnsi="Times New Roman" w:cs="Times New Roman"/>
          <w:sz w:val="24"/>
          <w:szCs w:val="24"/>
          <w:lang w:eastAsia="zh-CN"/>
        </w:rPr>
        <w:t xml:space="preserve"> identifying the student as a nurse practitioner student may be worn in client encounters </w:t>
      </w:r>
      <w:r w:rsidRPr="00D67308">
        <w:rPr>
          <w:rFonts w:ascii="Times New Roman" w:eastAsia="SimSun" w:hAnsi="Times New Roman" w:cs="Times New Roman"/>
          <w:sz w:val="24"/>
          <w:szCs w:val="24"/>
          <w:u w:val="double"/>
          <w:lang w:eastAsia="zh-CN"/>
        </w:rPr>
        <w:t>as appropriate</w:t>
      </w:r>
      <w:r w:rsidRPr="00D67308">
        <w:rPr>
          <w:rFonts w:ascii="Times New Roman" w:eastAsia="SimSun" w:hAnsi="Times New Roman" w:cs="Times New Roman"/>
          <w:sz w:val="24"/>
          <w:szCs w:val="24"/>
          <w:lang w:eastAsia="zh-CN"/>
        </w:rPr>
        <w:t>.</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Clinical Conferences With Faculty:</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widowControl w:val="0"/>
        <w:numPr>
          <w:ilvl w:val="0"/>
          <w:numId w:val="47"/>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E-LOG</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Students are responsible for maintaining accurate clinical documentation in the e-log.  These must be up-to-date.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SimSun" w:hAnsi="Times New Roman" w:cs="Times New Roman"/>
          <w:b/>
          <w:bCs/>
          <w:lang w:eastAsia="zh-CN"/>
        </w:rPr>
      </w:pPr>
    </w:p>
    <w:p w:rsidR="00D67308" w:rsidRPr="00D67308" w:rsidRDefault="00D67308" w:rsidP="00D67308">
      <w:pPr>
        <w:tabs>
          <w:tab w:val="center" w:pos="4680"/>
          <w:tab w:val="left" w:pos="5040"/>
          <w:tab w:val="left" w:pos="5904"/>
          <w:tab w:val="left" w:pos="6480"/>
          <w:tab w:val="left" w:pos="7200"/>
          <w:tab w:val="left" w:pos="7740"/>
          <w:tab w:val="left" w:pos="8244"/>
          <w:tab w:val="left" w:pos="8424"/>
        </w:tabs>
        <w:spacing w:line="360" w:lineRule="exact"/>
        <w:rPr>
          <w:rFonts w:ascii="Calibri" w:eastAsia="SimSun" w:hAnsi="Calibri" w:cs="Times New Roman"/>
          <w:b/>
          <w:bCs/>
          <w:lang w:eastAsia="zh-CN"/>
        </w:rPr>
        <w:sectPr w:rsidR="00D67308" w:rsidRPr="00D67308" w:rsidSect="00E30E68">
          <w:endnotePr>
            <w:numFmt w:val="decimal"/>
          </w:endnotePr>
          <w:pgSz w:w="12240" w:h="15840" w:code="1"/>
          <w:pgMar w:top="720" w:right="1440" w:bottom="720" w:left="1440" w:header="720" w:footer="720" w:gutter="0"/>
          <w:cols w:space="720"/>
          <w:noEndnote/>
        </w:sect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sz w:val="24"/>
          <w:szCs w:val="24"/>
          <w:lang w:eastAsia="zh-CN"/>
        </w:rPr>
      </w:pPr>
      <w:r w:rsidRPr="00D67308">
        <w:rPr>
          <w:rFonts w:ascii="Times New Roman" w:eastAsia="SimSun" w:hAnsi="Times New Roman" w:cs="Times New Roman"/>
          <w:b/>
          <w:sz w:val="24"/>
          <w:szCs w:val="24"/>
          <w:lang w:eastAsia="zh-CN"/>
        </w:rPr>
        <w:lastRenderedPageBreak/>
        <w:t>Clinical Experiences Journal</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r w:rsidRPr="00D67308">
        <w:rPr>
          <w:rFonts w:ascii="Times New Roman" w:eastAsia="SimSun" w:hAnsi="Times New Roman" w:cs="Times New Roman"/>
          <w:b/>
          <w:bCs/>
          <w:sz w:val="24"/>
          <w:szCs w:val="24"/>
          <w:lang w:eastAsia="zh-CN"/>
        </w:rPr>
        <w:t>Guidelines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p>
    <w:p w:rsidR="00D67308" w:rsidRPr="00D67308" w:rsidRDefault="00D67308" w:rsidP="00D67308">
      <w:pPr>
        <w:widowControl w:val="0"/>
        <w:tabs>
          <w:tab w:val="left" w:pos="810"/>
          <w:tab w:val="left" w:pos="1260"/>
          <w:tab w:val="left" w:pos="2790"/>
          <w:tab w:val="left" w:pos="4410"/>
          <w:tab w:val="left" w:pos="5400"/>
          <w:tab w:val="left" w:pos="6390"/>
          <w:tab w:val="left" w:pos="7560"/>
          <w:tab w:val="left" w:pos="8280"/>
          <w:tab w:val="left" w:pos="9000"/>
        </w:tabs>
        <w:rPr>
          <w:rFonts w:ascii="Times New Roman" w:eastAsia="SimSun" w:hAnsi="Times New Roman" w:cs="Times New Roman"/>
          <w:b/>
          <w:sz w:val="24"/>
          <w:szCs w:val="24"/>
          <w:lang w:eastAsia="zh-CN"/>
        </w:rPr>
      </w:pPr>
      <w:r w:rsidRPr="00D67308">
        <w:rPr>
          <w:rFonts w:ascii="Times New Roman" w:eastAsia="SimSun" w:hAnsi="Times New Roman" w:cs="Times New Roman"/>
          <w:b/>
          <w:sz w:val="24"/>
          <w:szCs w:val="24"/>
          <w:lang w:eastAsia="zh-CN"/>
        </w:rPr>
        <w:t>The Clinical Experiences Journal should be organized with appropriate tabbed sections: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Tally Sheets: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Current Pedi Mgmt.</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Personal Clinical Objectives: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How and Why- personalize these to you &amp; your learning needs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Evaluate each one as to Met, partially met, not met-  give brief description</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Client Encounter Record(s):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Must have preceptor sign each day of clinical experience in the appropriate space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Attesting to the number of patients you have seen and the hours you were present</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Self Evaluation—form provided</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Student Evaluation of Preceptor-- form provided on WEB</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Preceptor Evaluation-- form provided on WEB</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Practicum:</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Midterm, as applicable</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ab/>
      </w:r>
      <w:r w:rsidRPr="00D67308">
        <w:rPr>
          <w:rFonts w:ascii="Times New Roman" w:eastAsia="SimSun" w:hAnsi="Times New Roman" w:cs="Times New Roman"/>
          <w:sz w:val="24"/>
          <w:szCs w:val="24"/>
          <w:lang w:eastAsia="zh-CN"/>
        </w:rPr>
        <w:tab/>
        <w:t>Final</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Course SOAP Notes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Course Mini CDMs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Course Major CDMs</w:t>
      </w:r>
    </w:p>
    <w:p w:rsidR="00D67308" w:rsidRPr="00D67308" w:rsidRDefault="00D67308" w:rsidP="00D67308">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rsidR="00D67308" w:rsidRPr="00D67308" w:rsidRDefault="00D67308" w:rsidP="00D67308">
      <w:pPr>
        <w:numPr>
          <w:ilvl w:val="0"/>
          <w:numId w:val="48"/>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D67308">
        <w:rPr>
          <w:rFonts w:ascii="Times New Roman" w:eastAsia="SimSun" w:hAnsi="Times New Roman" w:cs="Times New Roman"/>
          <w:sz w:val="24"/>
          <w:szCs w:val="24"/>
          <w:lang w:eastAsia="zh-CN"/>
        </w:rPr>
        <w:t>E-Logs Final Printout</w:t>
      </w:r>
    </w:p>
    <w:p w:rsidR="00D67308" w:rsidRPr="00D67308" w:rsidRDefault="00D67308" w:rsidP="00D67308">
      <w:pPr>
        <w:spacing w:after="200" w:line="276" w:lineRule="auto"/>
        <w:rPr>
          <w:rFonts w:ascii="Calibri" w:eastAsia="SimSun" w:hAnsi="Calibri" w:cs="Times New Roman"/>
          <w:sz w:val="24"/>
          <w:szCs w:val="24"/>
          <w:lang w:eastAsia="zh-CN"/>
        </w:rPr>
      </w:pPr>
      <w:r w:rsidRPr="00D67308">
        <w:rPr>
          <w:rFonts w:ascii="Calibri" w:eastAsia="SimSun" w:hAnsi="Calibri" w:cs="Times New Roman"/>
          <w:sz w:val="24"/>
          <w:szCs w:val="24"/>
          <w:lang w:eastAsia="zh-CN"/>
        </w:rPr>
        <w:br w:type="page"/>
      </w:r>
    </w:p>
    <w:p w:rsidR="00B458BD" w:rsidRDefault="00B458BD" w:rsidP="00B458BD">
      <w:pPr>
        <w:pStyle w:val="NormalWeb"/>
        <w:ind w:left="-432" w:right="-432"/>
        <w:jc w:val="center"/>
        <w:rPr>
          <w:rFonts w:ascii="Tahoma" w:hAnsi="Tahoma" w:cs="Tahoma"/>
          <w:sz w:val="22"/>
          <w:szCs w:val="22"/>
        </w:rPr>
      </w:pPr>
      <w:r w:rsidRPr="003E66AE">
        <w:rPr>
          <w:rFonts w:ascii="Tahoma" w:hAnsi="Tahoma" w:cs="Tahoma"/>
          <w:b/>
          <w:bCs/>
          <w:sz w:val="22"/>
          <w:szCs w:val="22"/>
        </w:rPr>
        <w:lastRenderedPageBreak/>
        <w:t>Sample Form</w:t>
      </w:r>
      <w:r>
        <w:rPr>
          <w:rFonts w:ascii="Tahoma" w:hAnsi="Tahoma" w:cs="Tahoma"/>
          <w:b/>
          <w:bCs/>
          <w:sz w:val="22"/>
          <w:szCs w:val="22"/>
        </w:rPr>
        <w:t>s</w:t>
      </w:r>
    </w:p>
    <w:p w:rsidR="00B458BD" w:rsidRDefault="00B458BD" w:rsidP="00B458BD">
      <w:pPr>
        <w:pStyle w:val="NormalWeb"/>
        <w:ind w:left="-432" w:right="-432"/>
        <w:jc w:val="center"/>
        <w:rPr>
          <w:rFonts w:ascii="Tahoma" w:hAnsi="Tahoma" w:cs="Tahoma"/>
          <w:sz w:val="22"/>
          <w:szCs w:val="22"/>
        </w:rPr>
      </w:pPr>
      <w:r>
        <w:rPr>
          <w:rFonts w:ascii="Tahoma" w:hAnsi="Tahoma" w:cs="Tahoma"/>
          <w:sz w:val="22"/>
          <w:szCs w:val="22"/>
        </w:rPr>
        <w:t>Form #1: Log of Alternate Physician Supervision for Delegated Prescriptive Authority</w:t>
      </w:r>
    </w:p>
    <w:p w:rsidR="00B458BD" w:rsidRDefault="00B458BD" w:rsidP="00B458BD">
      <w:pPr>
        <w:ind w:left="-432" w:right="-432"/>
        <w:rPr>
          <w:b/>
          <w:bCs/>
        </w:rPr>
      </w:pPr>
    </w:p>
    <w:p w:rsidR="00B458BD" w:rsidRDefault="00B458BD" w:rsidP="00B458BD">
      <w:pPr>
        <w:ind w:left="-432" w:right="-432"/>
        <w:rPr>
          <w:b/>
          <w:bCs/>
        </w:rPr>
      </w:pPr>
      <w:r>
        <w:rPr>
          <w:b/>
          <w:bCs/>
        </w:rPr>
        <w:t xml:space="preserve">APN’s Name__________________________________________________License #________________ </w:t>
      </w:r>
    </w:p>
    <w:p w:rsidR="00B458BD" w:rsidRDefault="00B458BD" w:rsidP="00B458BD">
      <w:pPr>
        <w:ind w:left="-432" w:right="-432"/>
      </w:pPr>
    </w:p>
    <w:p w:rsidR="00B458BD" w:rsidRDefault="00B458BD" w:rsidP="00B458BD">
      <w:pPr>
        <w:ind w:left="-432" w:right="-432"/>
        <w:rPr>
          <w:b/>
          <w:bCs/>
        </w:rPr>
      </w:pPr>
      <w:r>
        <w:rPr>
          <w:b/>
          <w:bCs/>
        </w:rPr>
        <w:t>Delegating Physician’s Name_______________________________________License #_____________</w:t>
      </w:r>
    </w:p>
    <w:p w:rsidR="00B458BD" w:rsidRDefault="00B458BD" w:rsidP="00B458BD">
      <w:pPr>
        <w:ind w:left="-432" w:right="-432"/>
      </w:pPr>
    </w:p>
    <w:p w:rsidR="00B458BD" w:rsidRDefault="00B458BD" w:rsidP="00B458BD">
      <w:pPr>
        <w:ind w:left="-432" w:right="-432"/>
      </w:pPr>
      <w:r>
        <w:rPr>
          <w:b/>
          <w:bCs/>
        </w:rPr>
        <w:t>Dates of Supervision by an Alternate Physician</w:t>
      </w:r>
    </w:p>
    <w:p w:rsidR="00B458BD" w:rsidRDefault="00B458BD" w:rsidP="00B458BD">
      <w:pPr>
        <w:ind w:left="-432" w:right="-432"/>
        <w:rPr>
          <w:b/>
          <w:bCs/>
        </w:rPr>
      </w:pPr>
      <w:r>
        <w:rPr>
          <w:b/>
          <w:bCs/>
          <w:u w:val="single"/>
        </w:rPr>
        <w:t xml:space="preserve">Begin </w:t>
      </w:r>
      <w:r>
        <w:rPr>
          <w:b/>
          <w:bCs/>
        </w:rPr>
        <w:t xml:space="preserve">                    </w:t>
      </w:r>
      <w:r>
        <w:rPr>
          <w:b/>
          <w:bCs/>
          <w:u w:val="single"/>
        </w:rPr>
        <w:t>End</w:t>
      </w:r>
      <w:r>
        <w:rPr>
          <w:b/>
          <w:bCs/>
        </w:rPr>
        <w:tab/>
        <w:t xml:space="preserve">                </w:t>
      </w:r>
      <w:r>
        <w:rPr>
          <w:b/>
          <w:bCs/>
        </w:rPr>
        <w:tab/>
        <w:t xml:space="preserve"> </w:t>
      </w:r>
      <w:r>
        <w:rPr>
          <w:b/>
          <w:bCs/>
          <w:u w:val="single"/>
        </w:rPr>
        <w:t>Signature and License # of Alternate Physician</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               </w:t>
      </w:r>
    </w:p>
    <w:p w:rsidR="00B458BD" w:rsidRDefault="00B458BD" w:rsidP="00B458BD">
      <w:pPr>
        <w:ind w:left="-432" w:right="-432"/>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r>
        <w:t xml:space="preserve"> </w:t>
      </w:r>
      <w:r>
        <w:tab/>
        <w:t xml:space="preserve"> </w:t>
      </w: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rPr>
          <w:b/>
          <w:bCs/>
          <w:u w:val="single"/>
        </w:rPr>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rPr>
          <w:b/>
          <w:bCs/>
          <w:u w:val="single"/>
        </w:rPr>
      </w:pPr>
    </w:p>
    <w:p w:rsidR="00B458BD" w:rsidRDefault="00B458BD" w:rsidP="00B458BD">
      <w:pPr>
        <w:ind w:left="-432" w:right="-432"/>
      </w:pPr>
    </w:p>
    <w:p w:rsidR="00B458BD" w:rsidRDefault="00B458BD" w:rsidP="00B458BD">
      <w:pPr>
        <w:ind w:left="-432" w:right="-432"/>
      </w:pPr>
      <w:r>
        <w:t>___/___/___</w:t>
      </w:r>
      <w:r>
        <w:tab/>
        <w:t xml:space="preserve">  ___/___/____                   ______________________________________________________               </w:t>
      </w:r>
    </w:p>
    <w:p w:rsidR="00B458BD" w:rsidRDefault="00B458BD" w:rsidP="00B458BD">
      <w:pPr>
        <w:ind w:left="-432" w:right="-432"/>
      </w:pPr>
    </w:p>
    <w:p w:rsidR="00B458BD" w:rsidRDefault="00B458BD" w:rsidP="00B458BD">
      <w:pPr>
        <w:ind w:left="-432" w:right="-432"/>
        <w:jc w:val="both"/>
      </w:pPr>
      <w: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rsidR="00B458BD" w:rsidRDefault="00B458BD" w:rsidP="00B458BD">
      <w:pPr>
        <w:ind w:left="-432" w:right="-432"/>
        <w:jc w:val="both"/>
        <w:sectPr w:rsidR="00B458BD" w:rsidSect="00CB670D">
          <w:pgSz w:w="12240" w:h="15840" w:code="1"/>
          <w:pgMar w:top="1152" w:right="1152" w:bottom="1152" w:left="1152" w:header="720" w:footer="720" w:gutter="0"/>
          <w:cols w:space="720"/>
          <w:docGrid w:linePitch="360"/>
        </w:sectPr>
      </w:pPr>
    </w:p>
    <w:p w:rsidR="00B458BD" w:rsidRDefault="00B458BD" w:rsidP="002D62D3">
      <w:pPr>
        <w:pStyle w:val="NormalWeb"/>
        <w:rPr>
          <w:rFonts w:ascii="Tahoma" w:hAnsi="Tahoma" w:cs="Tahoma"/>
          <w:sz w:val="22"/>
          <w:szCs w:val="22"/>
        </w:rPr>
      </w:pPr>
      <w:r>
        <w:lastRenderedPageBreak/>
        <w:tab/>
      </w:r>
      <w:r w:rsidRPr="009722AB">
        <w:rPr>
          <w:rFonts w:ascii="Tahoma" w:hAnsi="Tahoma" w:cs="Tahoma"/>
          <w:sz w:val="22"/>
          <w:szCs w:val="22"/>
        </w:rPr>
        <w:t>Form #2:</w:t>
      </w:r>
      <w:r>
        <w:t xml:space="preserve"> </w:t>
      </w:r>
      <w:r>
        <w:rPr>
          <w:rFonts w:ascii="Tahoma" w:hAnsi="Tahoma" w:cs="Tahoma"/>
          <w:sz w:val="22"/>
          <w:szCs w:val="22"/>
        </w:rPr>
        <w:t>Log of physician consultation and supervision activities for sites where the physician is not on site the majority of the time.</w:t>
      </w:r>
    </w:p>
    <w:p w:rsidR="00B458BD" w:rsidRDefault="00B458BD" w:rsidP="00B458BD">
      <w:pPr>
        <w:ind w:left="-432" w:right="-432"/>
      </w:pPr>
      <w:r>
        <w:t xml:space="preserve">         Date            </w:t>
      </w:r>
      <w:r>
        <w:tab/>
        <w:t xml:space="preserve">             Patient Name / Chart Number</w:t>
      </w:r>
      <w:r>
        <w:tab/>
        <w:t xml:space="preserve">                 Consult / Status Report</w:t>
      </w:r>
      <w:r>
        <w:tab/>
        <w:t xml:space="preserve">  Chart Review      Patient Seen</w:t>
      </w:r>
      <w:r>
        <w:tab/>
        <w:t xml:space="preserve"> Onsite</w:t>
      </w:r>
    </w:p>
    <w:p w:rsidR="00B458BD" w:rsidRDefault="00B458BD" w:rsidP="00B458BD">
      <w:pPr>
        <w:ind w:left="-432" w:right="-432"/>
      </w:pPr>
    </w:p>
    <w:p w:rsidR="00B458BD" w:rsidRDefault="00B458BD" w:rsidP="00B458BD">
      <w:pPr>
        <w:ind w:left="-432" w:right="-432"/>
        <w:rPr>
          <w:sz w:val="40"/>
          <w:szCs w:val="40"/>
        </w:rPr>
      </w:pPr>
      <w:r>
        <w:t>____/____/____</w:t>
      </w:r>
      <w:r>
        <w:tab/>
        <w:t>_____________</w:t>
      </w:r>
      <w:r>
        <w:tab/>
        <w:t>______________________________</w:t>
      </w:r>
      <w:r>
        <w:tab/>
      </w:r>
      <w:r>
        <w:tab/>
      </w:r>
      <w:r w:rsidR="002D62D3">
        <w:rPr>
          <w:rFonts w:ascii="Times New Roman" w:eastAsia="Times New Roman" w:hAnsi="Times New Roman" w:cs="Times New Roman"/>
          <w:sz w:val="40"/>
          <w:szCs w:val="40"/>
        </w:rPr>
        <w:t xml:space="preserve">    </w:t>
      </w:r>
      <w:r w:rsidR="002D62D3" w:rsidRPr="002D62D3">
        <w:rPr>
          <w:rFonts w:ascii="Times New Roman" w:eastAsia="Times New Roman" w:hAnsi="Times New Roman" w:cs="Times New Roman"/>
          <w:sz w:val="40"/>
          <w:szCs w:val="40"/>
        </w:rPr>
        <w:t>□</w:t>
      </w:r>
      <w:r w:rsidR="002D62D3" w:rsidRPr="002D62D3">
        <w:rPr>
          <w:rFonts w:ascii="Times New Roman" w:eastAsia="Times New Roman" w:hAnsi="Times New Roman" w:cs="Times New Roman"/>
          <w:sz w:val="40"/>
          <w:szCs w:val="40"/>
        </w:rPr>
        <w:tab/>
      </w:r>
      <w:r w:rsidR="002D62D3">
        <w:tab/>
      </w:r>
      <w:r w:rsidR="002D62D3" w:rsidRPr="002D62D3">
        <w:rPr>
          <w:rFonts w:ascii="Times New Roman" w:eastAsia="Times New Roman" w:hAnsi="Times New Roman" w:cs="Times New Roman"/>
          <w:sz w:val="40"/>
          <w:szCs w:val="40"/>
        </w:rPr>
        <w:t>□</w:t>
      </w:r>
      <w:r w:rsidR="002D62D3" w:rsidRPr="002D62D3">
        <w:rPr>
          <w:rFonts w:ascii="Arial" w:hAnsi="Arial" w:cs="Arial"/>
        </w:rPr>
        <w:t>□</w:t>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Pr>
          <w:sz w:val="40"/>
          <w:szCs w:val="40"/>
        </w:rPr>
        <w:tab/>
        <w:t xml:space="preserve">   </w:t>
      </w:r>
      <w:r w:rsidR="002D62D3" w:rsidRPr="002D62D3">
        <w:rPr>
          <w:rFonts w:ascii="Times New Roman" w:eastAsia="Times New Roman" w:hAnsi="Times New Roman" w:cs="Times New Roman"/>
          <w:sz w:val="40"/>
          <w:szCs w:val="40"/>
        </w:rPr>
        <w:t>□</w:t>
      </w:r>
    </w:p>
    <w:p w:rsidR="00B458BD" w:rsidRPr="00433CE1" w:rsidRDefault="00B458BD" w:rsidP="00B458BD">
      <w:pPr>
        <w:ind w:left="-432" w:right="-432"/>
        <w:rPr>
          <w:sz w:val="18"/>
          <w:szCs w:val="18"/>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r>
      <w:r w:rsidR="002D62D3">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B458BD" w:rsidRDefault="00B458BD" w:rsidP="00B458BD">
      <w:pPr>
        <w:ind w:left="-432" w:right="-432"/>
        <w:rPr>
          <w:sz w:val="20"/>
          <w:szCs w:val="20"/>
        </w:rPr>
      </w:pPr>
    </w:p>
    <w:p w:rsidR="00B458BD" w:rsidRDefault="00B458BD" w:rsidP="002D62D3">
      <w:pPr>
        <w:ind w:left="-432" w:right="-432"/>
        <w:rPr>
          <w:rFonts w:ascii="Times New Roman" w:eastAsia="Times New Roman" w:hAnsi="Times New Roman" w:cs="Times New Roman"/>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rsidR="008A1A73" w:rsidRPr="008A1A73" w:rsidRDefault="008A1A73" w:rsidP="002D62D3">
      <w:pPr>
        <w:ind w:left="-432" w:right="-432"/>
        <w:rPr>
          <w:sz w:val="20"/>
          <w:szCs w:val="20"/>
        </w:rPr>
      </w:pPr>
    </w:p>
    <w:p w:rsidR="00B458BD" w:rsidRDefault="00B458BD" w:rsidP="00B458BD">
      <w:pPr>
        <w:ind w:left="-432" w:right="-432"/>
        <w:rPr>
          <w:sz w:val="20"/>
          <w:szCs w:val="20"/>
        </w:rPr>
      </w:pPr>
    </w:p>
    <w:p w:rsidR="00B458BD" w:rsidRDefault="00B458BD" w:rsidP="00B458BD">
      <w:pPr>
        <w:ind w:left="-432" w:right="-432"/>
        <w:rPr>
          <w:sz w:val="20"/>
          <w:szCs w:val="20"/>
        </w:rPr>
      </w:pPr>
      <w:r>
        <w:t>Physician Signature______________________________________________</w:t>
      </w:r>
      <w:r>
        <w:rPr>
          <w:sz w:val="40"/>
          <w:szCs w:val="40"/>
        </w:rPr>
        <w:tab/>
        <w:t xml:space="preserve"> </w:t>
      </w:r>
      <w:r>
        <w:rPr>
          <w:sz w:val="20"/>
          <w:szCs w:val="20"/>
        </w:rPr>
        <w:t>Date of Onsite Visit:</w:t>
      </w:r>
      <w:r>
        <w:rPr>
          <w:sz w:val="40"/>
          <w:szCs w:val="40"/>
        </w:rPr>
        <w:t xml:space="preserve"> </w:t>
      </w:r>
      <w:r>
        <w:t xml:space="preserve">____/____/____     </w:t>
      </w:r>
      <w:r w:rsidRPr="00271B91">
        <w:rPr>
          <w:sz w:val="20"/>
          <w:szCs w:val="20"/>
        </w:rPr>
        <w:t>Beginning Time:</w:t>
      </w:r>
      <w:r>
        <w:rPr>
          <w:sz w:val="20"/>
          <w:szCs w:val="20"/>
        </w:rPr>
        <w:t xml:space="preserve"> _________  End Time: ________</w:t>
      </w:r>
    </w:p>
    <w:p w:rsidR="002D62D3" w:rsidRDefault="002D62D3" w:rsidP="00B458BD">
      <w:pPr>
        <w:ind w:left="-432" w:right="-432"/>
        <w:rPr>
          <w:sz w:val="20"/>
          <w:szCs w:val="20"/>
        </w:rPr>
      </w:pPr>
    </w:p>
    <w:p w:rsidR="008A1A73" w:rsidRDefault="008A1A73" w:rsidP="00B458BD">
      <w:pPr>
        <w:ind w:left="-432" w:right="-432"/>
        <w:rPr>
          <w:rFonts w:ascii="Tahoma" w:hAnsi="Tahoma" w:cs="Tahoma"/>
        </w:rPr>
        <w:sectPr w:rsidR="008A1A73" w:rsidSect="008A1A73">
          <w:footerReference w:type="default" r:id="rId72"/>
          <w:pgSz w:w="12240" w:h="15840"/>
          <w:pgMar w:top="720" w:right="720" w:bottom="432" w:left="720" w:header="1296" w:footer="1152" w:gutter="0"/>
          <w:cols w:space="720"/>
          <w:noEndnote/>
          <w:docGrid w:linePitch="299"/>
        </w:sectPr>
      </w:pPr>
    </w:p>
    <w:p w:rsidR="00B458BD" w:rsidRPr="009722AB" w:rsidRDefault="00B458BD" w:rsidP="00B458BD">
      <w:pPr>
        <w:ind w:left="-432" w:right="-432"/>
        <w:rPr>
          <w:rFonts w:ascii="Tahoma" w:hAnsi="Tahoma" w:cs="Tahoma"/>
        </w:rPr>
      </w:pPr>
      <w:r>
        <w:rPr>
          <w:rFonts w:ascii="Tahoma" w:hAnsi="Tahoma" w:cs="Tahoma"/>
        </w:rPr>
        <w:lastRenderedPageBreak/>
        <w:t xml:space="preserve">Form #3:  </w:t>
      </w:r>
      <w:r w:rsidRPr="009722AB">
        <w:rPr>
          <w:rFonts w:ascii="Tahoma" w:hAnsi="Tahoma" w:cs="Tahoma"/>
        </w:rPr>
        <w:t xml:space="preserve">Distribution Record for Drug Samples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5"/>
        <w:gridCol w:w="2345"/>
        <w:gridCol w:w="1263"/>
        <w:gridCol w:w="2904"/>
      </w:tblGrid>
      <w:tr w:rsidR="00B458BD" w:rsidRPr="00A77326" w:rsidTr="00CB670D">
        <w:tc>
          <w:tcPr>
            <w:tcW w:w="1209" w:type="dxa"/>
          </w:tcPr>
          <w:p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 xml:space="preserve">     Date</w:t>
            </w:r>
          </w:p>
          <w:p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Distributed</w:t>
            </w:r>
          </w:p>
        </w:tc>
        <w:tc>
          <w:tcPr>
            <w:tcW w:w="2575"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Patient’s Name</w:t>
            </w:r>
          </w:p>
        </w:tc>
        <w:tc>
          <w:tcPr>
            <w:tcW w:w="2345"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Drug</w:t>
            </w:r>
          </w:p>
        </w:tc>
        <w:tc>
          <w:tcPr>
            <w:tcW w:w="1263"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Strength</w:t>
            </w:r>
          </w:p>
        </w:tc>
        <w:tc>
          <w:tcPr>
            <w:tcW w:w="2904" w:type="dxa"/>
          </w:tcPr>
          <w:p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Directions for Use</w:t>
            </w: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r w:rsidR="00B458BD" w:rsidRPr="00A77326" w:rsidTr="00CB670D">
        <w:tc>
          <w:tcPr>
            <w:tcW w:w="1209" w:type="dxa"/>
          </w:tcPr>
          <w:p w:rsidR="00B458BD" w:rsidRPr="00A77326" w:rsidRDefault="00B458BD" w:rsidP="00CB670D">
            <w:pPr>
              <w:ind w:right="-432"/>
              <w:rPr>
                <w:rFonts w:ascii="Tahoma" w:hAnsi="Tahoma" w:cs="Tahoma"/>
              </w:rPr>
            </w:pPr>
          </w:p>
          <w:p w:rsidR="00B458BD" w:rsidRPr="00A77326" w:rsidRDefault="00B458BD" w:rsidP="00CB670D">
            <w:pPr>
              <w:ind w:right="-432"/>
              <w:rPr>
                <w:rFonts w:ascii="Tahoma" w:hAnsi="Tahoma" w:cs="Tahoma"/>
              </w:rPr>
            </w:pPr>
          </w:p>
        </w:tc>
        <w:tc>
          <w:tcPr>
            <w:tcW w:w="2575" w:type="dxa"/>
          </w:tcPr>
          <w:p w:rsidR="00B458BD" w:rsidRPr="00A77326" w:rsidRDefault="00B458BD" w:rsidP="00CB670D">
            <w:pPr>
              <w:ind w:right="-432"/>
              <w:rPr>
                <w:rFonts w:ascii="Tahoma" w:hAnsi="Tahoma" w:cs="Tahoma"/>
              </w:rPr>
            </w:pPr>
          </w:p>
        </w:tc>
        <w:tc>
          <w:tcPr>
            <w:tcW w:w="2345" w:type="dxa"/>
          </w:tcPr>
          <w:p w:rsidR="00B458BD" w:rsidRPr="00A77326" w:rsidRDefault="00B458BD" w:rsidP="00CB670D">
            <w:pPr>
              <w:ind w:right="-432"/>
              <w:rPr>
                <w:rFonts w:ascii="Tahoma" w:hAnsi="Tahoma" w:cs="Tahoma"/>
              </w:rPr>
            </w:pPr>
          </w:p>
        </w:tc>
        <w:tc>
          <w:tcPr>
            <w:tcW w:w="1263" w:type="dxa"/>
          </w:tcPr>
          <w:p w:rsidR="00B458BD" w:rsidRPr="00A77326" w:rsidRDefault="00B458BD" w:rsidP="00CB670D">
            <w:pPr>
              <w:ind w:right="-432"/>
              <w:rPr>
                <w:rFonts w:ascii="Tahoma" w:hAnsi="Tahoma" w:cs="Tahoma"/>
              </w:rPr>
            </w:pPr>
          </w:p>
        </w:tc>
        <w:tc>
          <w:tcPr>
            <w:tcW w:w="2904" w:type="dxa"/>
          </w:tcPr>
          <w:p w:rsidR="00B458BD" w:rsidRPr="00A77326" w:rsidRDefault="00B458BD" w:rsidP="00CB670D">
            <w:pPr>
              <w:ind w:right="-432"/>
              <w:rPr>
                <w:rFonts w:ascii="Tahoma" w:hAnsi="Tahoma" w:cs="Tahoma"/>
              </w:rPr>
            </w:pPr>
          </w:p>
        </w:tc>
      </w:tr>
    </w:tbl>
    <w:p w:rsidR="00B458BD" w:rsidRDefault="00B458BD" w:rsidP="00B458BD">
      <w:pPr>
        <w:ind w:right="-432"/>
        <w:rPr>
          <w:rFonts w:ascii="Tahoma" w:hAnsi="Tahoma" w:cs="Tahoma"/>
        </w:rPr>
        <w:sectPr w:rsidR="00B458BD" w:rsidSect="002D62D3">
          <w:pgSz w:w="12240" w:h="15840"/>
          <w:pgMar w:top="720" w:right="720" w:bottom="720" w:left="720" w:header="1296" w:footer="1152" w:gutter="0"/>
          <w:cols w:space="720"/>
          <w:noEndnote/>
          <w:docGrid w:linePitch="299"/>
        </w:sectPr>
      </w:pPr>
    </w:p>
    <w:p w:rsidR="002D62D3" w:rsidRDefault="002D62D3">
      <w:pPr>
        <w:rPr>
          <w:b/>
          <w:bCs/>
        </w:rPr>
        <w:sectPr w:rsidR="002D62D3" w:rsidSect="00B458BD">
          <w:headerReference w:type="default" r:id="rId73"/>
          <w:type w:val="continuous"/>
          <w:pgSz w:w="12240" w:h="15840" w:code="1"/>
          <w:pgMar w:top="1440" w:right="1440" w:bottom="1152" w:left="1440" w:header="576" w:footer="720" w:gutter="0"/>
          <w:cols w:space="720"/>
          <w:docGrid w:linePitch="360"/>
        </w:sectPr>
      </w:pPr>
      <w:r>
        <w:rPr>
          <w:b/>
          <w:bCs/>
        </w:rPr>
        <w:lastRenderedPageBreak/>
        <w:br w:type="page"/>
      </w:r>
    </w:p>
    <w:p w:rsidR="00B458BD" w:rsidRDefault="00B458BD" w:rsidP="00B458BD">
      <w:pPr>
        <w:jc w:val="center"/>
        <w:rPr>
          <w:b/>
          <w:bCs/>
        </w:rPr>
      </w:pPr>
      <w:r>
        <w:rPr>
          <w:b/>
          <w:bCs/>
        </w:rPr>
        <w:lastRenderedPageBreak/>
        <w:t>THE UNIVERSITY OF TEXAS AT ARLINGTON COLLEGE OF NURSING</w:t>
      </w:r>
    </w:p>
    <w:p w:rsidR="00B458BD" w:rsidRDefault="00B458BD" w:rsidP="00B458BD">
      <w:pPr>
        <w:jc w:val="center"/>
        <w:rPr>
          <w:b/>
          <w:bCs/>
        </w:rPr>
      </w:pPr>
      <w:r>
        <w:rPr>
          <w:b/>
          <w:bCs/>
        </w:rPr>
        <w:t>N5631/5331 Pedi Acute Care Preceptorhship</w:t>
      </w:r>
    </w:p>
    <w:p w:rsidR="00B458BD" w:rsidRDefault="00B458BD" w:rsidP="00B458BD">
      <w:pPr>
        <w:jc w:val="center"/>
        <w:rPr>
          <w:b/>
          <w:bCs/>
        </w:rPr>
      </w:pPr>
      <w:r>
        <w:rPr>
          <w:b/>
          <w:bCs/>
        </w:rPr>
        <w:t>DAILY CLINICAL LOG (90 Clinical hours required)</w:t>
      </w:r>
    </w:p>
    <w:p w:rsidR="00B458BD" w:rsidRPr="00205AC8" w:rsidRDefault="00B458BD" w:rsidP="00B458BD">
      <w:pPr>
        <w:pStyle w:val="BalloonText"/>
        <w:rPr>
          <w:rFonts w:ascii="Times New Roman" w:hAnsi="Times New Roman" w:cs="Times New Roman"/>
        </w:rPr>
      </w:pPr>
    </w:p>
    <w:p w:rsidR="00B458BD" w:rsidRDefault="00B458BD" w:rsidP="00B458BD">
      <w:pPr>
        <w:rPr>
          <w:b/>
          <w:bCs/>
        </w:rPr>
      </w:pPr>
      <w:r>
        <w:rPr>
          <w:b/>
          <w:bCs/>
        </w:rPr>
        <w:t>Student name: _________________________</w:t>
      </w:r>
      <w:r>
        <w:rPr>
          <w:b/>
          <w:bCs/>
        </w:rPr>
        <w:tab/>
      </w:r>
      <w:r>
        <w:rPr>
          <w:b/>
          <w:bCs/>
        </w:rPr>
        <w:tab/>
        <w:t>Faculty Advisor: ________________________</w:t>
      </w:r>
    </w:p>
    <w:p w:rsidR="00B458BD" w:rsidRPr="00205AC8" w:rsidRDefault="00B458BD" w:rsidP="00B458BD">
      <w:pPr>
        <w:pStyle w:val="BalloonText"/>
        <w:rPr>
          <w:rFonts w:ascii="Times New Roman" w:hAnsi="Times New Roman" w:cs="Times New Roman"/>
        </w:rPr>
      </w:pPr>
    </w:p>
    <w:p w:rsidR="00B458BD" w:rsidRDefault="00B458BD" w:rsidP="00B458BD">
      <w:pPr>
        <w:jc w:val="center"/>
        <w:rPr>
          <w:b/>
          <w:bCs/>
        </w:rPr>
      </w:pPr>
      <w:r>
        <w:rPr>
          <w:b/>
          <w:bCs/>
        </w:rPr>
        <w:t>(Daily) Clinical Hour Tally Sheet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432"/>
        </w:trPr>
        <w:tc>
          <w:tcPr>
            <w:tcW w:w="3168" w:type="dxa"/>
            <w:shd w:val="clear" w:color="auto" w:fill="F3F3F3"/>
            <w:vAlign w:val="center"/>
          </w:tcPr>
          <w:p w:rsidR="00B458BD" w:rsidRDefault="00B458BD" w:rsidP="00CB670D">
            <w:pPr>
              <w:rPr>
                <w:b/>
                <w:bCs/>
              </w:rPr>
            </w:pPr>
            <w:r>
              <w:rPr>
                <w:b/>
                <w:bCs/>
              </w:rPr>
              <w:t>Type of Hours/Date</w:t>
            </w:r>
          </w:p>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63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810" w:type="dxa"/>
            <w:shd w:val="clear" w:color="auto" w:fill="F3F3F3"/>
            <w:vAlign w:val="center"/>
          </w:tcPr>
          <w:p w:rsidR="00B458BD" w:rsidRDefault="00B458BD" w:rsidP="00CB670D"/>
        </w:tc>
        <w:tc>
          <w:tcPr>
            <w:tcW w:w="990" w:type="dxa"/>
            <w:shd w:val="clear" w:color="auto" w:fill="F3F3F3"/>
            <w:vAlign w:val="center"/>
          </w:tcPr>
          <w:p w:rsidR="00B458BD" w:rsidRPr="002D62D3" w:rsidRDefault="00B458BD" w:rsidP="00CB670D">
            <w:pPr>
              <w:pStyle w:val="Heading6"/>
              <w:rPr>
                <w:sz w:val="20"/>
                <w:szCs w:val="20"/>
              </w:rPr>
            </w:pPr>
            <w:r w:rsidRPr="002D62D3">
              <w:rPr>
                <w:sz w:val="20"/>
                <w:szCs w:val="20"/>
              </w:rPr>
              <w:t>Totals</w:t>
            </w:r>
          </w:p>
        </w:tc>
      </w:tr>
      <w:tr w:rsidR="00B458BD" w:rsidTr="00CB670D">
        <w:trPr>
          <w:trHeight w:val="432"/>
        </w:trPr>
        <w:tc>
          <w:tcPr>
            <w:tcW w:w="3168" w:type="dxa"/>
            <w:vAlign w:val="center"/>
          </w:tcPr>
          <w:p w:rsidR="00B458BD" w:rsidRDefault="00B458BD" w:rsidP="00CB670D">
            <w:pPr>
              <w:rPr>
                <w:b/>
                <w:bCs/>
              </w:rPr>
            </w:pPr>
            <w:r>
              <w:rPr>
                <w:b/>
                <w:bCs/>
              </w:rPr>
              <w:t>Acute In-patient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r>
              <w:t xml:space="preserve">Number of Patients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63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Office Follow-up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Emergency Room</w:t>
            </w: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Other (specify):</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bl>
    <w:p w:rsidR="00B458BD" w:rsidRPr="00205AC8" w:rsidRDefault="00B458BD" w:rsidP="00B458BD">
      <w:pPr>
        <w:pStyle w:val="BalloonText"/>
        <w:rPr>
          <w:rFonts w:ascii="Times New Roman" w:hAnsi="Times New Roman" w:cs="Times New Roman"/>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rsidTr="00CB670D">
        <w:trPr>
          <w:trHeight w:val="432"/>
        </w:trPr>
        <w:tc>
          <w:tcPr>
            <w:tcW w:w="3168" w:type="dxa"/>
            <w:shd w:val="clear" w:color="auto" w:fill="F3F3F3"/>
            <w:vAlign w:val="center"/>
          </w:tcPr>
          <w:p w:rsidR="00B458BD" w:rsidRPr="002D62D3" w:rsidRDefault="00B458BD" w:rsidP="00CB670D">
            <w:pPr>
              <w:pStyle w:val="Heading6"/>
              <w:rPr>
                <w:sz w:val="20"/>
                <w:szCs w:val="20"/>
              </w:rPr>
            </w:pPr>
            <w:r w:rsidRPr="002D62D3">
              <w:rPr>
                <w:sz w:val="20"/>
                <w:szCs w:val="20"/>
              </w:rPr>
              <w:t>Type of Hours/Date</w:t>
            </w: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63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810" w:type="dxa"/>
            <w:shd w:val="clear" w:color="auto" w:fill="F3F3F3"/>
            <w:vAlign w:val="center"/>
          </w:tcPr>
          <w:p w:rsidR="00B458BD" w:rsidRPr="00205AC8" w:rsidRDefault="00B458BD" w:rsidP="00CB670D">
            <w:pPr>
              <w:rPr>
                <w:b/>
                <w:bCs/>
              </w:rPr>
            </w:pPr>
          </w:p>
        </w:tc>
        <w:tc>
          <w:tcPr>
            <w:tcW w:w="990" w:type="dxa"/>
            <w:shd w:val="clear" w:color="auto" w:fill="F3F3F3"/>
            <w:vAlign w:val="center"/>
          </w:tcPr>
          <w:p w:rsidR="00B458BD" w:rsidRPr="00205AC8" w:rsidRDefault="00B458BD" w:rsidP="00CB670D">
            <w:pPr>
              <w:rPr>
                <w:b/>
                <w:bCs/>
              </w:rPr>
            </w:pPr>
            <w:r w:rsidRPr="00205AC8">
              <w:rPr>
                <w:b/>
                <w:bCs/>
              </w:rPr>
              <w:t>Totals</w:t>
            </w:r>
          </w:p>
        </w:tc>
      </w:tr>
      <w:tr w:rsidR="00B458BD" w:rsidTr="00CB670D">
        <w:trPr>
          <w:trHeight w:val="432"/>
        </w:trPr>
        <w:tc>
          <w:tcPr>
            <w:tcW w:w="3168" w:type="dxa"/>
            <w:vAlign w:val="center"/>
          </w:tcPr>
          <w:p w:rsidR="00B458BD" w:rsidRDefault="00B458BD" w:rsidP="00CB670D">
            <w:pPr>
              <w:rPr>
                <w:b/>
                <w:bCs/>
              </w:rPr>
            </w:pPr>
            <w:r>
              <w:rPr>
                <w:b/>
                <w:bCs/>
              </w:rPr>
              <w:t>Acute In-patient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r>
              <w:t xml:space="preserve">Number of Patients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63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810" w:type="dxa"/>
            <w:vAlign w:val="center"/>
          </w:tcPr>
          <w:p w:rsidR="00B458BD" w:rsidRDefault="00B458BD" w:rsidP="00CB670D">
            <w:r>
              <w:t xml:space="preserve">         </w:t>
            </w:r>
          </w:p>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Office Follow-up (specify type)</w:t>
            </w:r>
          </w:p>
          <w:p w:rsidR="00B458BD" w:rsidRPr="00205AC8" w:rsidRDefault="00B458BD" w:rsidP="00CB670D">
            <w:pPr>
              <w:pStyle w:val="BalloonText"/>
              <w:rPr>
                <w:rFonts w:ascii="Times New Roman" w:hAnsi="Times New Roman" w:cs="Times New Roman"/>
              </w:rPr>
            </w:pP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Emergency Room</w:t>
            </w:r>
          </w:p>
          <w:p w:rsidR="00B458BD" w:rsidRDefault="00B458BD" w:rsidP="00CB670D">
            <w:r>
              <w:t>Number of Hours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t>Number of patients</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pPr>
              <w:rPr>
                <w:b/>
                <w:bCs/>
              </w:rPr>
            </w:pPr>
            <w:r>
              <w:rPr>
                <w:b/>
                <w:bCs/>
              </w:rPr>
              <w:t>Other (specify):</w:t>
            </w:r>
          </w:p>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r w:rsidR="00B458BD" w:rsidTr="00CB670D">
        <w:trPr>
          <w:trHeight w:val="432"/>
        </w:trPr>
        <w:tc>
          <w:tcPr>
            <w:tcW w:w="3168"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63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810" w:type="dxa"/>
            <w:vAlign w:val="center"/>
          </w:tcPr>
          <w:p w:rsidR="00B458BD" w:rsidRDefault="00B458BD" w:rsidP="00CB670D"/>
        </w:tc>
        <w:tc>
          <w:tcPr>
            <w:tcW w:w="990" w:type="dxa"/>
            <w:vAlign w:val="center"/>
          </w:tcPr>
          <w:p w:rsidR="00B458BD" w:rsidRDefault="00B458BD" w:rsidP="00CB670D"/>
        </w:tc>
      </w:tr>
    </w:tbl>
    <w:p w:rsidR="00B458BD" w:rsidRPr="00205AC8" w:rsidRDefault="00B458BD" w:rsidP="00B458BD"/>
    <w:p w:rsidR="00B458BD" w:rsidRDefault="00B458BD" w:rsidP="00B458BD">
      <w:pPr>
        <w:tabs>
          <w:tab w:val="right" w:pos="9720"/>
        </w:tabs>
        <w:rPr>
          <w:b/>
          <w:bCs/>
        </w:rPr>
      </w:pPr>
      <w:r>
        <w:rPr>
          <w:b/>
          <w:bCs/>
        </w:rPr>
        <w:t>FACULTY SIGNATURE:______________________________</w:t>
      </w:r>
      <w:r>
        <w:rPr>
          <w:b/>
          <w:bCs/>
        </w:rPr>
        <w:tab/>
        <w:t>COURSE TOTAL:______________</w:t>
      </w:r>
    </w:p>
    <w:p w:rsidR="00B458BD" w:rsidRPr="00205AC8" w:rsidRDefault="00B458BD" w:rsidP="00B458BD">
      <w:pPr>
        <w:pStyle w:val="BalloonText"/>
        <w:tabs>
          <w:tab w:val="right" w:pos="9720"/>
        </w:tabs>
        <w:rPr>
          <w:rFonts w:ascii="Times New Roman" w:hAnsi="Times New Roman" w:cs="Times New Roman"/>
        </w:rPr>
      </w:pPr>
    </w:p>
    <w:p w:rsidR="00B458BD" w:rsidRPr="00205AC8" w:rsidRDefault="00B458BD" w:rsidP="00B458BD">
      <w:pPr>
        <w:tabs>
          <w:tab w:val="decimal" w:pos="5400"/>
        </w:tabs>
        <w:rPr>
          <w:b/>
          <w:bCs/>
        </w:rPr>
      </w:pPr>
      <w:r w:rsidRPr="00205AC8">
        <w:rPr>
          <w:b/>
          <w:bCs/>
        </w:rPr>
        <w:t>Preceptor Signature(s)</w:t>
      </w:r>
      <w:r w:rsidRPr="00205AC8">
        <w:rPr>
          <w:b/>
          <w:bCs/>
        </w:rPr>
        <w:tab/>
        <w:t>Date(s)</w:t>
      </w:r>
    </w:p>
    <w:p w:rsidR="00B458BD" w:rsidRPr="00205AC8" w:rsidRDefault="00B458BD" w:rsidP="00B458BD">
      <w:pPr>
        <w:pStyle w:val="BalloonText"/>
        <w:tabs>
          <w:tab w:val="right" w:pos="5760"/>
        </w:tabs>
        <w:rPr>
          <w:rFonts w:ascii="Times New Roman" w:hAnsi="Times New Roman" w:cs="Times New Roman"/>
          <w:sz w:val="22"/>
          <w:szCs w:val="22"/>
        </w:rPr>
      </w:pPr>
    </w:p>
    <w:p w:rsidR="00B458BD" w:rsidRPr="00205AC8" w:rsidRDefault="00B458BD" w:rsidP="00B458BD">
      <w:pPr>
        <w:tabs>
          <w:tab w:val="right" w:pos="5760"/>
        </w:tabs>
      </w:pPr>
      <w:r w:rsidRPr="00205AC8">
        <w:t>__________________________</w:t>
      </w:r>
      <w:r>
        <w:t>_____</w:t>
      </w:r>
      <w:r w:rsidRPr="00205AC8">
        <w:tab/>
        <w:t>_________</w:t>
      </w:r>
    </w:p>
    <w:p w:rsidR="00B458BD" w:rsidRPr="00205AC8" w:rsidRDefault="00B458BD" w:rsidP="00B458BD">
      <w:pPr>
        <w:tabs>
          <w:tab w:val="right" w:pos="5760"/>
        </w:tabs>
      </w:pPr>
    </w:p>
    <w:p w:rsidR="00B458BD" w:rsidRPr="00205AC8" w:rsidRDefault="00B458BD" w:rsidP="00B458BD">
      <w:pPr>
        <w:tabs>
          <w:tab w:val="right" w:pos="5760"/>
        </w:tabs>
      </w:pPr>
      <w:r w:rsidRPr="00205AC8">
        <w:t>__________________________</w:t>
      </w:r>
      <w:r>
        <w:t>_____</w:t>
      </w:r>
      <w:r w:rsidRPr="00205AC8">
        <w:tab/>
        <w:t>_________</w:t>
      </w:r>
    </w:p>
    <w:p w:rsidR="00B458BD" w:rsidRPr="00205AC8" w:rsidRDefault="00B458BD" w:rsidP="00B458BD">
      <w:pPr>
        <w:tabs>
          <w:tab w:val="right" w:pos="5760"/>
        </w:tabs>
      </w:pPr>
    </w:p>
    <w:p w:rsidR="00B458BD" w:rsidRPr="00205AC8" w:rsidRDefault="00B458BD" w:rsidP="00B458BD">
      <w:pPr>
        <w:tabs>
          <w:tab w:val="right" w:pos="5760"/>
        </w:tabs>
      </w:pPr>
      <w:r w:rsidRPr="00205AC8">
        <w:t>__________________________</w:t>
      </w:r>
      <w:r>
        <w:t>_____</w:t>
      </w:r>
      <w:r w:rsidRPr="00205AC8">
        <w:tab/>
        <w:t>_________</w:t>
      </w:r>
    </w:p>
    <w:p w:rsidR="00A93207" w:rsidRPr="00FA0A5E" w:rsidRDefault="00A93207">
      <w:pPr>
        <w:rPr>
          <w:rFonts w:ascii="Times New Roman" w:hAnsi="Times New Roman" w:cs="Times New Roman"/>
        </w:rPr>
      </w:pPr>
    </w:p>
    <w:sectPr w:rsidR="00A93207" w:rsidRPr="00FA0A5E" w:rsidSect="002D62D3">
      <w:pgSz w:w="12240" w:h="15840" w:code="1"/>
      <w:pgMar w:top="432"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BF" w:rsidRDefault="00644EBF" w:rsidP="00A25FFE">
      <w:r>
        <w:separator/>
      </w:r>
    </w:p>
  </w:endnote>
  <w:endnote w:type="continuationSeparator" w:id="0">
    <w:p w:rsidR="00644EBF" w:rsidRDefault="00644EBF"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Corsiva">
    <w:altName w:val="Courier New"/>
    <w:charset w:val="00"/>
    <w:family w:val="script"/>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801"/>
      <w:docPartObj>
        <w:docPartGallery w:val="Page Numbers (Bottom of Page)"/>
        <w:docPartUnique/>
      </w:docPartObj>
    </w:sdtPr>
    <w:sdtEndPr/>
    <w:sdtContent>
      <w:p w:rsidR="00E30E68" w:rsidRDefault="00E30E68" w:rsidP="0016766C">
        <w:pPr>
          <w:pStyle w:val="Footer"/>
          <w:jc w:val="center"/>
        </w:pPr>
        <w:r>
          <w:fldChar w:fldCharType="begin"/>
        </w:r>
        <w:r>
          <w:instrText xml:space="preserve"> PAGE   \* MERGEFORMAT </w:instrText>
        </w:r>
        <w:r>
          <w:fldChar w:fldCharType="separate"/>
        </w:r>
        <w:r w:rsidR="00EE46B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68" w:rsidRDefault="00E30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6BB">
      <w:rPr>
        <w:rStyle w:val="PageNumber"/>
        <w:noProof/>
      </w:rPr>
      <w:t>31</w:t>
    </w:r>
    <w:r>
      <w:rPr>
        <w:rStyle w:val="PageNumber"/>
      </w:rPr>
      <w:fldChar w:fldCharType="end"/>
    </w:r>
  </w:p>
  <w:p w:rsidR="00E30E68" w:rsidRDefault="00E30E68">
    <w:pPr>
      <w:pStyle w:val="Footer"/>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BF" w:rsidRDefault="00644EBF" w:rsidP="00A25FFE">
      <w:r>
        <w:separator/>
      </w:r>
    </w:p>
  </w:footnote>
  <w:footnote w:type="continuationSeparator" w:id="0">
    <w:p w:rsidR="00644EBF" w:rsidRDefault="00644EBF"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68" w:rsidRPr="005F6627" w:rsidRDefault="00E30E68"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8447D1"/>
    <w:multiLevelType w:val="hybridMultilevel"/>
    <w:tmpl w:val="B29C9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E00EA8"/>
    <w:multiLevelType w:val="hybridMultilevel"/>
    <w:tmpl w:val="FDC4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158F3319"/>
    <w:multiLevelType w:val="hybridMultilevel"/>
    <w:tmpl w:val="C1E61D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3137F6"/>
    <w:multiLevelType w:val="hybridMultilevel"/>
    <w:tmpl w:val="44DAF0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FE3085E"/>
    <w:multiLevelType w:val="hybridMultilevel"/>
    <w:tmpl w:val="CBFE6BFC"/>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CF78E72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05F6A"/>
    <w:multiLevelType w:val="hybridMultilevel"/>
    <w:tmpl w:val="F99C7DB4"/>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F7234"/>
    <w:multiLevelType w:val="hybridMultilevel"/>
    <w:tmpl w:val="C7DA83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F1D3E"/>
    <w:multiLevelType w:val="hybridMultilevel"/>
    <w:tmpl w:val="99AE0D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4">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11370E"/>
    <w:multiLevelType w:val="hybridMultilevel"/>
    <w:tmpl w:val="97CC1A56"/>
    <w:lvl w:ilvl="0" w:tplc="209A3E4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41790A"/>
    <w:multiLevelType w:val="multilevel"/>
    <w:tmpl w:val="B2E695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4"/>
  </w:num>
  <w:num w:numId="3">
    <w:abstractNumId w:val="46"/>
  </w:num>
  <w:num w:numId="4">
    <w:abstractNumId w:val="35"/>
  </w:num>
  <w:num w:numId="5">
    <w:abstractNumId w:val="28"/>
  </w:num>
  <w:num w:numId="6">
    <w:abstractNumId w:val="45"/>
  </w:num>
  <w:num w:numId="7">
    <w:abstractNumId w:val="11"/>
  </w:num>
  <w:num w:numId="8">
    <w:abstractNumId w:val="5"/>
  </w:num>
  <w:num w:numId="9">
    <w:abstractNumId w:val="8"/>
  </w:num>
  <w:num w:numId="10">
    <w:abstractNumId w:val="32"/>
  </w:num>
  <w:num w:numId="11">
    <w:abstractNumId w:val="23"/>
  </w:num>
  <w:num w:numId="12">
    <w:abstractNumId w:val="44"/>
  </w:num>
  <w:num w:numId="13">
    <w:abstractNumId w:val="19"/>
  </w:num>
  <w:num w:numId="14">
    <w:abstractNumId w:val="27"/>
  </w:num>
  <w:num w:numId="15">
    <w:abstractNumId w:val="7"/>
  </w:num>
  <w:num w:numId="16">
    <w:abstractNumId w:val="22"/>
  </w:num>
  <w:num w:numId="17">
    <w:abstractNumId w:val="16"/>
  </w:num>
  <w:num w:numId="18">
    <w:abstractNumId w:val="6"/>
  </w:num>
  <w:num w:numId="19">
    <w:abstractNumId w:val="1"/>
  </w:num>
  <w:num w:numId="20">
    <w:abstractNumId w:val="12"/>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41"/>
  </w:num>
  <w:num w:numId="23">
    <w:abstractNumId w:val="14"/>
  </w:num>
  <w:num w:numId="24">
    <w:abstractNumId w:val="20"/>
  </w:num>
  <w:num w:numId="25">
    <w:abstractNumId w:val="21"/>
  </w:num>
  <w:num w:numId="26">
    <w:abstractNumId w:val="17"/>
  </w:num>
  <w:num w:numId="27">
    <w:abstractNumId w:val="40"/>
  </w:num>
  <w:num w:numId="28">
    <w:abstractNumId w:val="26"/>
  </w:num>
  <w:num w:numId="29">
    <w:abstractNumId w:val="2"/>
  </w:num>
  <w:num w:numId="30">
    <w:abstractNumId w:val="43"/>
  </w:num>
  <w:num w:numId="31">
    <w:abstractNumId w:val="37"/>
  </w:num>
  <w:num w:numId="32">
    <w:abstractNumId w:val="30"/>
  </w:num>
  <w:num w:numId="33">
    <w:abstractNumId w:val="24"/>
  </w:num>
  <w:num w:numId="34">
    <w:abstractNumId w:val="39"/>
  </w:num>
  <w:num w:numId="35">
    <w:abstractNumId w:val="4"/>
  </w:num>
  <w:num w:numId="36">
    <w:abstractNumId w:val="29"/>
  </w:num>
  <w:num w:numId="37">
    <w:abstractNumId w:val="10"/>
  </w:num>
  <w:num w:numId="38">
    <w:abstractNumId w:val="9"/>
  </w:num>
  <w:num w:numId="39">
    <w:abstractNumId w:val="42"/>
  </w:num>
  <w:num w:numId="40">
    <w:abstractNumId w:val="47"/>
  </w:num>
  <w:num w:numId="41">
    <w:abstractNumId w:val="15"/>
  </w:num>
  <w:num w:numId="42">
    <w:abstractNumId w:val="13"/>
  </w:num>
  <w:num w:numId="43">
    <w:abstractNumId w:val="31"/>
  </w:num>
  <w:num w:numId="44">
    <w:abstractNumId w:val="33"/>
  </w:num>
  <w:num w:numId="45">
    <w:abstractNumId w:val="36"/>
  </w:num>
  <w:num w:numId="46">
    <w:abstractNumId w:val="18"/>
  </w:num>
  <w:num w:numId="47">
    <w:abstractNumId w:val="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2157B"/>
    <w:rsid w:val="000335E2"/>
    <w:rsid w:val="0003535D"/>
    <w:rsid w:val="00050B91"/>
    <w:rsid w:val="00064963"/>
    <w:rsid w:val="000A50FB"/>
    <w:rsid w:val="000C23EB"/>
    <w:rsid w:val="000C7BE3"/>
    <w:rsid w:val="000D6CF8"/>
    <w:rsid w:val="000E2224"/>
    <w:rsid w:val="00112BA5"/>
    <w:rsid w:val="001203D4"/>
    <w:rsid w:val="00134B33"/>
    <w:rsid w:val="0016766C"/>
    <w:rsid w:val="001B4A4B"/>
    <w:rsid w:val="001C6F40"/>
    <w:rsid w:val="001E1E2D"/>
    <w:rsid w:val="002259AE"/>
    <w:rsid w:val="002300C7"/>
    <w:rsid w:val="00270BAB"/>
    <w:rsid w:val="002765F4"/>
    <w:rsid w:val="002D62D3"/>
    <w:rsid w:val="003667D9"/>
    <w:rsid w:val="0036715E"/>
    <w:rsid w:val="0037320D"/>
    <w:rsid w:val="003749D7"/>
    <w:rsid w:val="00391833"/>
    <w:rsid w:val="00397378"/>
    <w:rsid w:val="003A18A5"/>
    <w:rsid w:val="003C17B0"/>
    <w:rsid w:val="003E672E"/>
    <w:rsid w:val="00401CC3"/>
    <w:rsid w:val="00421A91"/>
    <w:rsid w:val="00433869"/>
    <w:rsid w:val="00444003"/>
    <w:rsid w:val="004C17EA"/>
    <w:rsid w:val="004D7750"/>
    <w:rsid w:val="004E1B57"/>
    <w:rsid w:val="004F4021"/>
    <w:rsid w:val="005113FB"/>
    <w:rsid w:val="00536D6B"/>
    <w:rsid w:val="00542115"/>
    <w:rsid w:val="005573CE"/>
    <w:rsid w:val="0057400A"/>
    <w:rsid w:val="005812DE"/>
    <w:rsid w:val="005B58D8"/>
    <w:rsid w:val="005E3863"/>
    <w:rsid w:val="005F6627"/>
    <w:rsid w:val="00605CF4"/>
    <w:rsid w:val="0062109F"/>
    <w:rsid w:val="00632365"/>
    <w:rsid w:val="006373B3"/>
    <w:rsid w:val="00644EBF"/>
    <w:rsid w:val="00660640"/>
    <w:rsid w:val="0067570A"/>
    <w:rsid w:val="0068674D"/>
    <w:rsid w:val="00691D98"/>
    <w:rsid w:val="006A103E"/>
    <w:rsid w:val="006B6D37"/>
    <w:rsid w:val="006C471D"/>
    <w:rsid w:val="006C53DE"/>
    <w:rsid w:val="006E3EF5"/>
    <w:rsid w:val="006E5328"/>
    <w:rsid w:val="006F494F"/>
    <w:rsid w:val="00704BC6"/>
    <w:rsid w:val="00710581"/>
    <w:rsid w:val="0071169D"/>
    <w:rsid w:val="0071550C"/>
    <w:rsid w:val="007374B0"/>
    <w:rsid w:val="00755F00"/>
    <w:rsid w:val="00781818"/>
    <w:rsid w:val="00796042"/>
    <w:rsid w:val="007D7115"/>
    <w:rsid w:val="00884578"/>
    <w:rsid w:val="008A076E"/>
    <w:rsid w:val="008A1A73"/>
    <w:rsid w:val="008D07BD"/>
    <w:rsid w:val="008D56DF"/>
    <w:rsid w:val="009030F9"/>
    <w:rsid w:val="00924BF5"/>
    <w:rsid w:val="00931B05"/>
    <w:rsid w:val="00955198"/>
    <w:rsid w:val="009870B8"/>
    <w:rsid w:val="009A2E5B"/>
    <w:rsid w:val="00A12C42"/>
    <w:rsid w:val="00A25FFE"/>
    <w:rsid w:val="00A5212F"/>
    <w:rsid w:val="00A815E1"/>
    <w:rsid w:val="00A93207"/>
    <w:rsid w:val="00A94487"/>
    <w:rsid w:val="00AE7889"/>
    <w:rsid w:val="00AF3D65"/>
    <w:rsid w:val="00AF4BD2"/>
    <w:rsid w:val="00B1599C"/>
    <w:rsid w:val="00B20129"/>
    <w:rsid w:val="00B222DE"/>
    <w:rsid w:val="00B42A67"/>
    <w:rsid w:val="00B458BD"/>
    <w:rsid w:val="00B60ABA"/>
    <w:rsid w:val="00B74F2E"/>
    <w:rsid w:val="00B847C5"/>
    <w:rsid w:val="00B96EC3"/>
    <w:rsid w:val="00BC6329"/>
    <w:rsid w:val="00BC6946"/>
    <w:rsid w:val="00C15489"/>
    <w:rsid w:val="00C3343A"/>
    <w:rsid w:val="00C474D9"/>
    <w:rsid w:val="00C55A2C"/>
    <w:rsid w:val="00C7324E"/>
    <w:rsid w:val="00C77AD2"/>
    <w:rsid w:val="00CA7A55"/>
    <w:rsid w:val="00CB1645"/>
    <w:rsid w:val="00CB670D"/>
    <w:rsid w:val="00CE09A2"/>
    <w:rsid w:val="00CF76C3"/>
    <w:rsid w:val="00D02659"/>
    <w:rsid w:val="00D13B63"/>
    <w:rsid w:val="00D15E2A"/>
    <w:rsid w:val="00D262FB"/>
    <w:rsid w:val="00D56038"/>
    <w:rsid w:val="00D61220"/>
    <w:rsid w:val="00D67308"/>
    <w:rsid w:val="00DA377F"/>
    <w:rsid w:val="00DB00D2"/>
    <w:rsid w:val="00DC4B87"/>
    <w:rsid w:val="00DE53D6"/>
    <w:rsid w:val="00DE6CB6"/>
    <w:rsid w:val="00E274E4"/>
    <w:rsid w:val="00E30E68"/>
    <w:rsid w:val="00E34B56"/>
    <w:rsid w:val="00E42231"/>
    <w:rsid w:val="00E60DF2"/>
    <w:rsid w:val="00E732FE"/>
    <w:rsid w:val="00E737A3"/>
    <w:rsid w:val="00E8781A"/>
    <w:rsid w:val="00EB1D5B"/>
    <w:rsid w:val="00EC66E4"/>
    <w:rsid w:val="00EE46BB"/>
    <w:rsid w:val="00EF6D50"/>
    <w:rsid w:val="00F23E71"/>
    <w:rsid w:val="00F76361"/>
    <w:rsid w:val="00F7735E"/>
    <w:rsid w:val="00F77858"/>
    <w:rsid w:val="00F926F5"/>
    <w:rsid w:val="00FA0A5E"/>
    <w:rsid w:val="00FB6CF6"/>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iPriority w:val="99"/>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uiPriority w:val="99"/>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iPriority w:val="99"/>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uiPriority w:val="99"/>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nursing" TargetMode="External"/><Relationship Id="rId39" Type="http://schemas.openxmlformats.org/officeDocument/2006/relationships/hyperlink" Target="http://www.uta.edu/owl" TargetMode="External"/><Relationship Id="rId21" Type="http://schemas.openxmlformats.org/officeDocument/2006/relationships/hyperlink" Target="https://webapps.uta.edu/oit/selfservice/" TargetMode="External"/><Relationship Id="rId34" Type="http://schemas.openxmlformats.org/officeDocument/2006/relationships/hyperlink" Target="http://www.bon.state.tx.us" TargetMode="External"/><Relationship Id="rId42" Type="http://schemas.openxmlformats.org/officeDocument/2006/relationships/hyperlink" Target="mailto:sdecker@uta.edu" TargetMode="External"/><Relationship Id="rId47" Type="http://schemas.openxmlformats.org/officeDocument/2006/relationships/hyperlink" Target="mailto:khodges@uta.edu" TargetMode="External"/><Relationship Id="rId50" Type="http://schemas.openxmlformats.org/officeDocument/2006/relationships/hyperlink" Target="http://www.uta.edu" TargetMode="External"/><Relationship Id="rId55" Type="http://schemas.openxmlformats.org/officeDocument/2006/relationships/hyperlink" Target="http://www.uta.edu/nursing//faculty.php" TargetMode="External"/><Relationship Id="rId63" Type="http://schemas.openxmlformats.org/officeDocument/2006/relationships/hyperlink" Target="http://reg.tsbme.state.tx.us/OnLineVerif/Phys_NoticeVerif.asp" TargetMode="External"/><Relationship Id="rId68" Type="http://schemas.openxmlformats.org/officeDocument/2006/relationships/hyperlink" Target="http://www.cnaptexas.org" TargetMode="External"/><Relationship Id="rId7" Type="http://schemas.openxmlformats.org/officeDocument/2006/relationships/footnotes" Target="footnotes.xml"/><Relationship Id="rId71" Type="http://schemas.openxmlformats.org/officeDocument/2006/relationships/hyperlink" Target="http://www.bne.state.tx.us/files.htm" TargetMode="External"/><Relationship Id="rId2" Type="http://schemas.openxmlformats.org/officeDocument/2006/relationships/numbering" Target="numbering.xml"/><Relationship Id="rId16" Type="http://schemas.openxmlformats.org/officeDocument/2006/relationships/hyperlink" Target="http://www.grad.uta.edu/handbook" TargetMode="External"/><Relationship Id="rId29" Type="http://schemas.openxmlformats.org/officeDocument/2006/relationships/hyperlink" Target="mailto:arbeau@uta.edu" TargetMode="External"/><Relationship Id="rId11" Type="http://schemas.openxmlformats.org/officeDocument/2006/relationships/hyperlink" Target="mailto:Smile4sara@aol.com" TargetMode="External"/><Relationship Id="rId24" Type="http://schemas.openxmlformats.org/officeDocument/2006/relationships/hyperlink" Target="mailto:nelsona@uta.edu" TargetMode="External"/><Relationship Id="rId32" Type="http://schemas.openxmlformats.org/officeDocument/2006/relationships/hyperlink" Target="http://www.bon.state.tx.us" TargetMode="External"/><Relationship Id="rId37" Type="http://schemas.openxmlformats.org/officeDocument/2006/relationships/hyperlink" Target="http://www.uta.edu/nursing/msn/msn-students" TargetMode="External"/><Relationship Id="rId40" Type="http://schemas.openxmlformats.org/officeDocument/2006/relationships/hyperlink" Target="mailto:clought@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uta.edu/nursing/MSN/practitioner.php" TargetMode="External"/><Relationship Id="rId58" Type="http://schemas.openxmlformats.org/officeDocument/2006/relationships/hyperlink" Target="http://www.totaldot.com/" TargetMode="External"/><Relationship Id="rId66" Type="http://schemas.openxmlformats.org/officeDocument/2006/relationships/hyperlink" Target="http://www.tsbme.state.tx.us/rules/rules/193.ht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nursing/MSN/drop_resign_request.pdf" TargetMode="External"/><Relationship Id="rId23" Type="http://schemas.openxmlformats.org/officeDocument/2006/relationships/hyperlink" Target="http://www.uta.edu/library/sel/" TargetMode="External"/><Relationship Id="rId28" Type="http://schemas.openxmlformats.org/officeDocument/2006/relationships/hyperlink" Target="mailto:npclinicalclearance@uta.edu" TargetMode="External"/><Relationship Id="rId36" Type="http://schemas.openxmlformats.org/officeDocument/2006/relationships/hyperlink" Target="http://www.uta.edu/nursing/msn/msn-students" TargetMode="External"/><Relationship Id="rId49" Type="http://schemas.openxmlformats.org/officeDocument/2006/relationships/hyperlink" Target="mailto:tnspivey@uta.edu" TargetMode="External"/><Relationship Id="rId57" Type="http://schemas.openxmlformats.org/officeDocument/2006/relationships/hyperlink" Target="http://www.uta.edu/nursing/MSN/forms.php" TargetMode="External"/><Relationship Id="rId61" Type="http://schemas.openxmlformats.org/officeDocument/2006/relationships/hyperlink" Target="http://pulse.uta.edu/" TargetMode="External"/><Relationship Id="rId10" Type="http://schemas.openxmlformats.org/officeDocument/2006/relationships/hyperlink" Target="http://compose.mail.yahoo.com/?To=howardmckay%40sbcglobal.net" TargetMode="External"/><Relationship Id="rId19" Type="http://schemas.openxmlformats.org/officeDocument/2006/relationships/hyperlink" Target="http://www.uta.edu/resources" TargetMode="External"/><Relationship Id="rId31" Type="http://schemas.openxmlformats.org/officeDocument/2006/relationships/hyperlink" Target="http://totaldot.com/" TargetMode="External"/><Relationship Id="rId44" Type="http://schemas.openxmlformats.org/officeDocument/2006/relationships/hyperlink" Target="mailto:Arbeau@uta.edu" TargetMode="External"/><Relationship Id="rId52" Type="http://schemas.openxmlformats.org/officeDocument/2006/relationships/hyperlink" Target="http://www.uta.edu/nursing/MSN/administration.php" TargetMode="External"/><Relationship Id="rId60" Type="http://schemas.openxmlformats.org/officeDocument/2006/relationships/hyperlink" Target="http://pulse.uta.edu/vwebv/enterCourseReserve.do" TargetMode="External"/><Relationship Id="rId65" Type="http://schemas.openxmlformats.org/officeDocument/2006/relationships/hyperlink" Target="mailto:info@cnaptexas.org"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ake@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www.uta.edu/sfs" TargetMode="External"/><Relationship Id="rId27" Type="http://schemas.openxmlformats.org/officeDocument/2006/relationships/hyperlink" Target="mailto:npclinicalclearance@uta.edu" TargetMode="External"/><Relationship Id="rId30" Type="http://schemas.openxmlformats.org/officeDocument/2006/relationships/hyperlink" Target="mailto:npclinicalclearance@uta.edu" TargetMode="External"/><Relationship Id="rId35" Type="http://schemas.openxmlformats.org/officeDocument/2006/relationships/hyperlink" Target="http://www.cdc.gov/" TargetMode="External"/><Relationship Id="rId43" Type="http://schemas.openxmlformats.org/officeDocument/2006/relationships/hyperlink" Target="mailto:olivier@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handbook/toc.php" TargetMode="External"/><Relationship Id="rId64" Type="http://schemas.openxmlformats.org/officeDocument/2006/relationships/hyperlink" Target="http://www.cnaptexas.org/prescriptive_privileges/faqs.htm" TargetMode="External"/><Relationship Id="rId69" Type="http://schemas.openxmlformats.org/officeDocument/2006/relationships/hyperlink" Target="http://www.bne.state.tx.us/olv/rninq.htm" TargetMode="External"/><Relationship Id="rId8" Type="http://schemas.openxmlformats.org/officeDocument/2006/relationships/endnotes" Target="endnotes.xml"/><Relationship Id="rId51" Type="http://schemas.openxmlformats.org/officeDocument/2006/relationships/hyperlink" Target="http://www.uta.edu/gradcatalog/nursing"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ta.edu/disability" TargetMode="External"/><Relationship Id="rId25" Type="http://schemas.openxmlformats.org/officeDocument/2006/relationships/hyperlink" Target="http://libguides.uta.edu/profile/nelson" TargetMode="External"/><Relationship Id="rId33" Type="http://schemas.openxmlformats.org/officeDocument/2006/relationships/hyperlink" Target="http://www.uta.edu/nursing/msn/msn-students" TargetMode="External"/><Relationship Id="rId38" Type="http://schemas.openxmlformats.org/officeDocument/2006/relationships/hyperlink" Target="http://www.uta.edu/nursing/student-resources/scholarship" TargetMode="External"/><Relationship Id="rId46" Type="http://schemas.openxmlformats.org/officeDocument/2006/relationships/hyperlink" Target="mailto:sdarr@uta.edu" TargetMode="External"/><Relationship Id="rId59" Type="http://schemas.openxmlformats.org/officeDocument/2006/relationships/hyperlink" Target="http://www.dfwhc.org/GroupOne/" TargetMode="External"/><Relationship Id="rId67" Type="http://schemas.openxmlformats.org/officeDocument/2006/relationships/hyperlink" Target="http://www.cnaptexas.org/prescriptive_privileges/index.htm" TargetMode="External"/><Relationship Id="rId20" Type="http://schemas.openxmlformats.org/officeDocument/2006/relationships/hyperlink" Target="http://www.uta.edu/oit/email/" TargetMode="External"/><Relationship Id="rId41" Type="http://schemas.openxmlformats.org/officeDocument/2006/relationships/hyperlink" Target="mailto:schira@uta.edu" TargetMode="External"/><Relationship Id="rId54" Type="http://schemas.openxmlformats.org/officeDocument/2006/relationships/hyperlink" Target="http://www.uta.edu/nursing/MSN/grad-courses1.php" TargetMode="External"/><Relationship Id="rId62" Type="http://schemas.openxmlformats.org/officeDocument/2006/relationships/hyperlink" Target="file://C:\Documents%20and%20Settings\sdarr\AppData\Local\Microsoft\Windows\Temporary%20Internet%20Files\AppData\Local\Microsoft\Windows\Temporary%20Internet%20Files\chamberl\Local%20Settings\Temporary%20Internet%20Files\Documents%20and%20Settings\Judy%20LeFlore\Local%20Settings\Temporary%20Internet%20Files\Content.IE5\OD23GH6V\www.tsbme.state.tx.us\professionals\np\nps.htm" TargetMode="External"/><Relationship Id="rId70" Type="http://schemas.openxmlformats.org/officeDocument/2006/relationships/hyperlink" Target="http://reg.tsbme.state.tx.us/OnLineVerif/Phys_NoticeVerif.as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0D1C0-C281-4874-8C99-6E061D61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11268</Words>
  <Characters>64229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Sara E. Moore</cp:lastModifiedBy>
  <cp:revision>2</cp:revision>
  <cp:lastPrinted>2012-05-16T17:38:00Z</cp:lastPrinted>
  <dcterms:created xsi:type="dcterms:W3CDTF">2014-08-26T11:09:00Z</dcterms:created>
  <dcterms:modified xsi:type="dcterms:W3CDTF">2014-08-26T11:09:00Z</dcterms:modified>
</cp:coreProperties>
</file>