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9B709A" w:rsidP="00EF6361">
      <w:pPr>
        <w:jc w:val="center"/>
        <w:rPr>
          <w:rFonts w:ascii="Times New Roman" w:hAnsi="Times New Roman"/>
          <w:b/>
          <w:sz w:val="24"/>
          <w:szCs w:val="24"/>
        </w:rPr>
      </w:pPr>
      <w:r>
        <w:rPr>
          <w:rFonts w:ascii="Times New Roman" w:hAnsi="Times New Roman"/>
          <w:b/>
          <w:sz w:val="24"/>
          <w:szCs w:val="24"/>
        </w:rPr>
        <w:t xml:space="preserve">College of </w:t>
      </w:r>
      <w:r w:rsidR="00D91426">
        <w:rPr>
          <w:rFonts w:ascii="Times New Roman" w:hAnsi="Times New Roman"/>
          <w:b/>
          <w:sz w:val="24"/>
          <w:szCs w:val="24"/>
        </w:rPr>
        <w:t>Nursing</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N5418 Advanced Assessment</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Tr="003C05CD">
        <w:tc>
          <w:tcPr>
            <w:tcW w:w="6480" w:type="dxa"/>
            <w:vAlign w:val="center"/>
          </w:tcPr>
          <w:p w:rsidR="001554FA" w:rsidRPr="00E86C4A" w:rsidRDefault="001554FA" w:rsidP="001554FA">
            <w:pPr>
              <w:rPr>
                <w:rFonts w:ascii="Times New Roman" w:hAnsi="Times New Roman"/>
                <w:b/>
              </w:rPr>
            </w:pPr>
            <w:r w:rsidRPr="00E86C4A">
              <w:rPr>
                <w:rFonts w:ascii="Times New Roman" w:hAnsi="Times New Roman"/>
                <w:b/>
              </w:rPr>
              <w:t>Jacqueline Lall Michael, PhD, ANP, WHNP-BC</w:t>
            </w:r>
          </w:p>
          <w:p w:rsidR="001554FA" w:rsidRPr="00E86C4A" w:rsidRDefault="001554FA" w:rsidP="001554FA">
            <w:pPr>
              <w:ind w:right="-14"/>
              <w:rPr>
                <w:rFonts w:ascii="Times New Roman" w:hAnsi="Times New Roman"/>
                <w:b/>
                <w:i/>
              </w:rPr>
            </w:pPr>
            <w:r w:rsidRPr="00E86C4A">
              <w:rPr>
                <w:rFonts w:ascii="Times New Roman" w:hAnsi="Times New Roman"/>
                <w:b/>
                <w:i/>
              </w:rPr>
              <w:t>Lead Teacher</w:t>
            </w:r>
          </w:p>
          <w:p w:rsidR="001554FA" w:rsidRPr="00E86C4A" w:rsidRDefault="001554FA" w:rsidP="001554FA">
            <w:pPr>
              <w:rPr>
                <w:rFonts w:ascii="Times New Roman" w:hAnsi="Times New Roman"/>
                <w:b/>
                <w:i/>
              </w:rPr>
            </w:pPr>
            <w:r w:rsidRPr="00E86C4A">
              <w:rPr>
                <w:rFonts w:ascii="Times New Roman" w:hAnsi="Times New Roman"/>
                <w:b/>
                <w:i/>
              </w:rPr>
              <w:t xml:space="preserve">Clinical Assistant Professor </w:t>
            </w:r>
          </w:p>
          <w:p w:rsidR="001554FA" w:rsidRPr="00E86C4A" w:rsidRDefault="001554FA" w:rsidP="001554FA">
            <w:pPr>
              <w:rPr>
                <w:rFonts w:ascii="Times New Roman" w:hAnsi="Times New Roman"/>
              </w:rPr>
            </w:pPr>
            <w:r w:rsidRPr="00E86C4A">
              <w:rPr>
                <w:rFonts w:ascii="Times New Roman" w:hAnsi="Times New Roman"/>
              </w:rPr>
              <w:t>Office #6</w:t>
            </w:r>
            <w:r w:rsidR="006B1BAB">
              <w:rPr>
                <w:rFonts w:ascii="Times New Roman" w:hAnsi="Times New Roman"/>
              </w:rPr>
              <w:t>28-A</w:t>
            </w:r>
          </w:p>
          <w:p w:rsidR="001554FA" w:rsidRPr="00E86C4A" w:rsidRDefault="001554FA" w:rsidP="001554FA">
            <w:pPr>
              <w:rPr>
                <w:rFonts w:ascii="Times New Roman" w:hAnsi="Times New Roman"/>
              </w:rPr>
            </w:pPr>
            <w:r w:rsidRPr="00E86C4A">
              <w:rPr>
                <w:rFonts w:ascii="Times New Roman" w:hAnsi="Times New Roman"/>
              </w:rPr>
              <w:t>Office hours:  By Appointment</w:t>
            </w:r>
            <w:r w:rsidR="00D408DA">
              <w:rPr>
                <w:rFonts w:ascii="Times New Roman" w:hAnsi="Times New Roman"/>
              </w:rPr>
              <w:t xml:space="preserve"> (for all faculty)</w:t>
            </w:r>
          </w:p>
          <w:p w:rsidR="001554FA" w:rsidRPr="00E86C4A" w:rsidRDefault="001554FA" w:rsidP="001554FA">
            <w:pPr>
              <w:rPr>
                <w:rFonts w:ascii="Times New Roman" w:hAnsi="Times New Roman"/>
              </w:rPr>
            </w:pPr>
            <w:r w:rsidRPr="00E86C4A">
              <w:rPr>
                <w:rFonts w:ascii="Times New Roman" w:hAnsi="Times New Roman"/>
              </w:rPr>
              <w:t>Office phone:  817-272-2776</w:t>
            </w:r>
          </w:p>
          <w:p w:rsidR="001554FA" w:rsidRPr="00E86C4A" w:rsidRDefault="001554FA" w:rsidP="001554FA">
            <w:pPr>
              <w:rPr>
                <w:rFonts w:ascii="Times New Roman" w:hAnsi="Times New Roman"/>
              </w:rPr>
            </w:pPr>
            <w:r w:rsidRPr="00E86C4A">
              <w:rPr>
                <w:rFonts w:ascii="Times New Roman" w:hAnsi="Times New Roman"/>
              </w:rPr>
              <w:t>Fax:  817-272-5006</w:t>
            </w:r>
            <w:r w:rsidR="00D408DA">
              <w:rPr>
                <w:rFonts w:ascii="Times New Roman" w:hAnsi="Times New Roman"/>
              </w:rPr>
              <w:t xml:space="preserve"> (for all faculty)</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9" w:history="1">
              <w:r w:rsidRPr="00E86C4A">
                <w:rPr>
                  <w:rStyle w:val="Hyperlink"/>
                  <w:rFonts w:ascii="Times New Roman" w:hAnsi="Times New Roman"/>
                </w:rPr>
                <w:t>Michaels@uta.edu</w:t>
              </w:r>
            </w:hyperlink>
          </w:p>
          <w:p w:rsidR="009B709A" w:rsidRPr="00E86C4A" w:rsidRDefault="009B709A" w:rsidP="00DC4848">
            <w:pPr>
              <w:rPr>
                <w:rFonts w:ascii="Times New Roman" w:hAnsi="Times New Roman"/>
              </w:rPr>
            </w:pPr>
            <w:r>
              <w:rPr>
                <w:rFonts w:ascii="Times New Roman" w:hAnsi="Times New Roman"/>
              </w:rPr>
              <w:t>Faculty Profile:  URL#</w:t>
            </w:r>
            <w:bookmarkStart w:id="0" w:name="_GoBack"/>
            <w:bookmarkEnd w:id="0"/>
            <w:r w:rsidR="00DC4848" w:rsidRPr="00FF78CE">
              <w:rPr>
                <w:rFonts w:ascii="Times New Roman" w:hAnsi="Times New Roman"/>
                <w:sz w:val="24"/>
                <w:szCs w:val="24"/>
              </w:rPr>
              <w:t xml:space="preserve">:  </w:t>
            </w:r>
            <w:hyperlink r:id="rId10" w:history="1">
              <w:r w:rsidR="00DC4848" w:rsidRPr="00FF78CE">
                <w:rPr>
                  <w:rStyle w:val="Hyperlink"/>
                  <w:rFonts w:ascii="Times New Roman" w:hAnsi="Times New Roman"/>
                  <w:sz w:val="24"/>
                  <w:szCs w:val="24"/>
                </w:rPr>
                <w:t>https://www.uta.edu/mentis/profile/?316</w:t>
              </w:r>
            </w:hyperlink>
          </w:p>
          <w:p w:rsidR="009B709A" w:rsidRDefault="009B709A" w:rsidP="001554FA">
            <w:pPr>
              <w:rPr>
                <w:rStyle w:val="Hyperlink"/>
                <w:rFonts w:ascii="Times New Roman" w:hAnsi="Times New Roman"/>
              </w:rPr>
            </w:pPr>
          </w:p>
          <w:p w:rsidR="00D408DA" w:rsidRPr="006B1BAB" w:rsidRDefault="00D408DA" w:rsidP="001554FA">
            <w:pPr>
              <w:rPr>
                <w:rFonts w:ascii="Times New Roman" w:hAnsi="Times New Roman"/>
              </w:rPr>
            </w:pPr>
          </w:p>
        </w:tc>
      </w:tr>
    </w:tbl>
    <w:p w:rsidR="009B709A" w:rsidRDefault="00EF6361" w:rsidP="00A47056">
      <w:pPr>
        <w:ind w:right="-14"/>
        <w:rPr>
          <w:rFonts w:ascii="Times New Roman" w:hAnsi="Times New Roman"/>
        </w:rPr>
      </w:pPr>
      <w:r w:rsidRPr="00E86C4A">
        <w:rPr>
          <w:rFonts w:ascii="Times New Roman" w:hAnsi="Times New Roman"/>
          <w:b/>
          <w:u w:val="single"/>
        </w:rPr>
        <w:t>Description of Course Content</w:t>
      </w:r>
      <w:r w:rsidRPr="00E86C4A">
        <w:rPr>
          <w:rFonts w:ascii="Times New Roman" w:hAnsi="Times New Roman"/>
          <w:b/>
        </w:rPr>
        <w:t xml:space="preserve">: </w:t>
      </w:r>
      <w:r w:rsidR="00DB45CB" w:rsidRPr="00E86C4A">
        <w:rPr>
          <w:rFonts w:ascii="Times New Roman" w:hAnsi="Times New Roman"/>
        </w:rPr>
        <w:t xml:space="preserve">Apply theoretical foundations and clinical skills in comprehensive health assessment across the </w:t>
      </w:r>
      <w:r w:rsidR="00A47056" w:rsidRPr="00E86C4A">
        <w:rPr>
          <w:rFonts w:ascii="Times New Roman" w:hAnsi="Times New Roman"/>
        </w:rPr>
        <w:t xml:space="preserve">lifespan. </w:t>
      </w:r>
      <w:r w:rsidR="009B709A">
        <w:rPr>
          <w:rFonts w:ascii="Times New Roman" w:hAnsi="Times New Roman"/>
        </w:rPr>
        <w:t>Prerequisites: NURS 5301 and NURS 5334 or concurrent enrollment or Certificate Program Standing.</w:t>
      </w:r>
    </w:p>
    <w:p w:rsidR="009B709A" w:rsidRDefault="009B709A" w:rsidP="00A47056">
      <w:pPr>
        <w:ind w:right="-14"/>
        <w:rPr>
          <w:rFonts w:ascii="Times New Roman" w:hAnsi="Times New Roman"/>
        </w:rPr>
      </w:pPr>
    </w:p>
    <w:p w:rsidR="00DB45CB" w:rsidRPr="00E86C4A" w:rsidRDefault="00A47056" w:rsidP="00A47056">
      <w:pPr>
        <w:ind w:right="-14"/>
        <w:rPr>
          <w:rFonts w:ascii="Times New Roman" w:hAnsi="Times New Roman"/>
        </w:rPr>
      </w:pPr>
      <w:r w:rsidRPr="00E86C4A">
        <w:rPr>
          <w:rFonts w:ascii="Times New Roman" w:hAnsi="Times New Roman"/>
        </w:rPr>
        <w:t>Interviewing</w:t>
      </w:r>
      <w:r w:rsidR="00DB45CB" w:rsidRPr="00E86C4A">
        <w:rPr>
          <w:rFonts w:ascii="Times New Roman" w:hAnsi="Times New Roman"/>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Pr>
          <w:rFonts w:ascii="Times New Roman" w:hAnsi="Times New Roman"/>
        </w:rPr>
        <w:t xml:space="preserve">Psychological Assessment </w:t>
      </w:r>
      <w:r w:rsidR="00DB45CB" w:rsidRPr="00E86C4A">
        <w:rPr>
          <w:rFonts w:ascii="Times New Roman" w:hAnsi="Times New Roman"/>
        </w:rPr>
        <w:t xml:space="preserve">- Life span, </w:t>
      </w:r>
      <w:r w:rsidR="00930F51">
        <w:rPr>
          <w:rFonts w:ascii="Times New Roman" w:hAnsi="Times New Roman"/>
        </w:rPr>
        <w:t>Nutritional Assessment</w:t>
      </w:r>
      <w:r w:rsidR="00DB45CB" w:rsidRPr="00E86C4A">
        <w:rPr>
          <w:rFonts w:ascii="Times New Roman" w:hAnsi="Times New Roman"/>
        </w:rPr>
        <w:t xml:space="preserve"> - Life span, Spiritual Assessment, Growth and Development Across the Life span, Functional Assessment Across the Life span, Health Promotion and Disease Prevention</w:t>
      </w:r>
    </w:p>
    <w:p w:rsidR="00DB45CB" w:rsidRPr="00E86C4A" w:rsidRDefault="00DB45CB" w:rsidP="00EF6361">
      <w:pPr>
        <w:rPr>
          <w:rFonts w:ascii="Times New Roman" w:hAnsi="Times New Roman"/>
          <w:b/>
        </w:rPr>
      </w:pPr>
    </w:p>
    <w:p w:rsidR="00EF6361" w:rsidRDefault="00EF6361" w:rsidP="00EF6361">
      <w:pPr>
        <w:rPr>
          <w:rFonts w:ascii="Times New Roman" w:hAnsi="Times New Roman"/>
        </w:rPr>
      </w:pPr>
      <w:r w:rsidRPr="00E86C4A">
        <w:rPr>
          <w:rFonts w:ascii="Times New Roman" w:hAnsi="Times New Roman"/>
          <w:b/>
          <w:u w:val="single"/>
        </w:rPr>
        <w:t>Student Learning Outcomes</w:t>
      </w:r>
      <w:r w:rsidRPr="00E86C4A">
        <w:rPr>
          <w:rFonts w:ascii="Times New Roman" w:hAnsi="Times New Roman"/>
          <w:b/>
        </w:rPr>
        <w:t xml:space="preserve">:  </w:t>
      </w:r>
      <w:r w:rsidR="00E2629A" w:rsidRPr="00E86C4A">
        <w:rPr>
          <w:rFonts w:ascii="Times New Roman" w:hAnsi="Times New Roman"/>
        </w:rPr>
        <w:t>Upon completion of the course, the student will be able to:</w:t>
      </w:r>
    </w:p>
    <w:p w:rsidR="00950A06" w:rsidRDefault="00950A06" w:rsidP="00EF6361">
      <w:pPr>
        <w:rPr>
          <w:rFonts w:ascii="Times New Roman" w:hAnsi="Times New Roman"/>
        </w:rPr>
      </w:pPr>
    </w:p>
    <w:tbl>
      <w:tblPr>
        <w:tblStyle w:val="TableGrid"/>
        <w:tblW w:w="0" w:type="auto"/>
        <w:tblLook w:val="04A0" w:firstRow="1" w:lastRow="0" w:firstColumn="1" w:lastColumn="0" w:noHBand="0" w:noVBand="1"/>
      </w:tblPr>
      <w:tblGrid>
        <w:gridCol w:w="2394"/>
        <w:gridCol w:w="2394"/>
        <w:gridCol w:w="2394"/>
        <w:gridCol w:w="2394"/>
      </w:tblGrid>
      <w:tr w:rsidR="00950A06" w:rsidTr="00950A06">
        <w:tc>
          <w:tcPr>
            <w:tcW w:w="2394" w:type="dxa"/>
          </w:tcPr>
          <w:p w:rsidR="00950A06" w:rsidRDefault="00950A06" w:rsidP="00EF6361">
            <w:pPr>
              <w:rPr>
                <w:rFonts w:ascii="Times New Roman" w:hAnsi="Times New Roman"/>
                <w:b/>
              </w:rPr>
            </w:pPr>
          </w:p>
        </w:tc>
        <w:tc>
          <w:tcPr>
            <w:tcW w:w="2394" w:type="dxa"/>
          </w:tcPr>
          <w:p w:rsidR="00950A06" w:rsidRDefault="00950A06" w:rsidP="00EF6361">
            <w:pPr>
              <w:rPr>
                <w:rFonts w:ascii="Times New Roman" w:hAnsi="Times New Roman"/>
                <w:b/>
              </w:rPr>
            </w:pPr>
            <w:r>
              <w:rPr>
                <w:rFonts w:ascii="Times New Roman" w:hAnsi="Times New Roman"/>
                <w:b/>
              </w:rPr>
              <w:t>Lab Activities</w:t>
            </w:r>
          </w:p>
        </w:tc>
        <w:tc>
          <w:tcPr>
            <w:tcW w:w="2394" w:type="dxa"/>
          </w:tcPr>
          <w:p w:rsidR="00950A06" w:rsidRDefault="00950A06" w:rsidP="00EF6361">
            <w:pPr>
              <w:rPr>
                <w:rFonts w:ascii="Times New Roman" w:hAnsi="Times New Roman"/>
                <w:b/>
              </w:rPr>
            </w:pPr>
            <w:r>
              <w:rPr>
                <w:rFonts w:ascii="Times New Roman" w:hAnsi="Times New Roman"/>
                <w:b/>
              </w:rPr>
              <w:t>Didactic Activities</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Obtain comprehensive &amp; problem-focused physical examination across the lifespan. (MPO 1)</w:t>
            </w:r>
          </w:p>
        </w:tc>
        <w:tc>
          <w:tcPr>
            <w:tcW w:w="2394" w:type="dxa"/>
          </w:tcPr>
          <w:p w:rsidR="00950A06" w:rsidRDefault="00950A06" w:rsidP="00EF6361">
            <w:pPr>
              <w:rPr>
                <w:rFonts w:ascii="Times New Roman" w:hAnsi="Times New Roman"/>
                <w:b/>
              </w:rPr>
            </w:pPr>
            <w:r>
              <w:rPr>
                <w:rFonts w:ascii="Times New Roman" w:hAnsi="Times New Roman"/>
                <w:b/>
              </w:rPr>
              <w:t>AUDIO</w:t>
            </w:r>
          </w:p>
          <w:p w:rsidR="00950A06" w:rsidRDefault="00950A06" w:rsidP="00EF6361">
            <w:pPr>
              <w:rPr>
                <w:rFonts w:ascii="Times New Roman" w:hAnsi="Times New Roman"/>
                <w:b/>
              </w:rPr>
            </w:pPr>
            <w:r>
              <w:rPr>
                <w:rFonts w:ascii="Times New Roman" w:hAnsi="Times New Roman"/>
                <w:b/>
              </w:rPr>
              <w:t>COMPREHEBSIVE 1 and 2</w:t>
            </w:r>
          </w:p>
          <w:p w:rsidR="00950A06" w:rsidRDefault="00950A06" w:rsidP="00EF6361">
            <w:pPr>
              <w:rPr>
                <w:rFonts w:ascii="Times New Roman" w:hAnsi="Times New Roman"/>
                <w:b/>
              </w:rPr>
            </w:pPr>
            <w:r>
              <w:rPr>
                <w:rFonts w:ascii="Times New Roman" w:hAnsi="Times New Roman"/>
                <w:b/>
              </w:rPr>
              <w:t>PROBLEM FOCUSED 1 and 2</w:t>
            </w:r>
          </w:p>
        </w:tc>
        <w:tc>
          <w:tcPr>
            <w:tcW w:w="2394" w:type="dxa"/>
          </w:tcPr>
          <w:p w:rsidR="00950A06" w:rsidRDefault="00950A06" w:rsidP="00EF6361">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Perform a comprehensive and problem-focused physical examination across the lifespan. (MPO 1)</w:t>
            </w:r>
          </w:p>
        </w:tc>
        <w:tc>
          <w:tcPr>
            <w:tcW w:w="2394" w:type="dxa"/>
          </w:tcPr>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Document findings from history and physical exam. (MPO 1)</w:t>
            </w:r>
          </w:p>
        </w:tc>
        <w:tc>
          <w:tcPr>
            <w:tcW w:w="2394" w:type="dxa"/>
          </w:tcPr>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Develop appropriate differential diagnoses. (MPO 1)</w:t>
            </w:r>
          </w:p>
        </w:tc>
        <w:tc>
          <w:tcPr>
            <w:tcW w:w="2394" w:type="dxa"/>
          </w:tcPr>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lastRenderedPageBreak/>
              <w:t>Differentiate among normal variations, normal and abnormal findings across the lifespan.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Incorporate socio/cultural beliefs, values and practices relevant to health into assessment.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720"/>
                <w:tab w:val="left" w:pos="3168"/>
              </w:tabs>
              <w:autoSpaceDE w:val="0"/>
              <w:autoSpaceDN w:val="0"/>
              <w:adjustRightInd w:val="0"/>
              <w:rPr>
                <w:rFonts w:ascii="Times New Roman" w:hAnsi="Times New Roman"/>
              </w:rPr>
            </w:pPr>
            <w:r w:rsidRPr="006267DC">
              <w:rPr>
                <w:rFonts w:ascii="Times New Roman" w:hAnsi="Times New Roman"/>
              </w:rPr>
              <w:t>Provide health promotion and disease prevention services based on age, developmental stage, family history and ethnicity.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bl>
    <w:p w:rsidR="00950A06" w:rsidRPr="00E86C4A" w:rsidRDefault="00950A06" w:rsidP="00EF6361">
      <w:pPr>
        <w:rPr>
          <w:rFonts w:ascii="Times New Roman" w:hAnsi="Times New Roman"/>
          <w:b/>
        </w:rPr>
      </w:pPr>
    </w:p>
    <w:p w:rsidR="00F3564A" w:rsidRPr="00E86C4A" w:rsidRDefault="00F3564A" w:rsidP="00064BEA">
      <w:pPr>
        <w:spacing w:line="276" w:lineRule="auto"/>
        <w:rPr>
          <w:rFonts w:ascii="Times New Roman" w:hAnsi="Times New Roman"/>
          <w:sz w:val="21"/>
          <w:szCs w:val="21"/>
        </w:rPr>
      </w:pPr>
    </w:p>
    <w:p w:rsidR="00EF6361" w:rsidRDefault="00EF6361" w:rsidP="00EF6361">
      <w:pPr>
        <w:rPr>
          <w:rFonts w:ascii="Times New Roman" w:hAnsi="Times New Roman"/>
          <w:b/>
          <w:u w:val="single"/>
        </w:rPr>
      </w:pPr>
      <w:r w:rsidRPr="00E86C4A">
        <w:rPr>
          <w:rFonts w:ascii="Times New Roman" w:hAnsi="Times New Roman"/>
          <w:b/>
          <w:u w:val="single"/>
        </w:rPr>
        <w:t xml:space="preserve">Required Textbooks and Other Course Materials: </w:t>
      </w:r>
    </w:p>
    <w:p w:rsidR="00454A7A" w:rsidRPr="00E86C4A" w:rsidRDefault="00454A7A" w:rsidP="00EF6361">
      <w:pPr>
        <w:rPr>
          <w:rFonts w:ascii="Times New Roman" w:hAnsi="Times New Roman"/>
          <w:b/>
          <w:u w:val="single"/>
        </w:rPr>
      </w:pPr>
    </w:p>
    <w:p w:rsidR="00F3564A" w:rsidRPr="00E86C4A" w:rsidRDefault="00F3564A" w:rsidP="0010105F">
      <w:pPr>
        <w:pStyle w:val="ListParagraph"/>
        <w:numPr>
          <w:ilvl w:val="0"/>
          <w:numId w:val="19"/>
        </w:numPr>
        <w:ind w:left="360"/>
        <w:rPr>
          <w:rFonts w:ascii="Times New Roman" w:hAnsi="Times New Roman"/>
          <w:bCs/>
        </w:rPr>
      </w:pPr>
      <w:r w:rsidRPr="00E86C4A">
        <w:rPr>
          <w:rFonts w:ascii="Times New Roman" w:hAnsi="Times New Roman"/>
          <w:bCs/>
        </w:rPr>
        <w:t xml:space="preserve">Baxter, Richard E. (2003). </w:t>
      </w:r>
      <w:r w:rsidRPr="00E86C4A">
        <w:rPr>
          <w:rFonts w:ascii="Times New Roman" w:hAnsi="Times New Roman"/>
          <w:bCs/>
          <w:i/>
        </w:rPr>
        <w:t xml:space="preserve">Pocket Guide to Musculoskeletal Assessment. </w:t>
      </w:r>
      <w:r w:rsidRPr="00E86C4A">
        <w:rPr>
          <w:rFonts w:ascii="Times New Roman" w:hAnsi="Times New Roman"/>
          <w:bCs/>
        </w:rPr>
        <w:t>Saunders</w:t>
      </w:r>
      <w:r w:rsidR="00B65EAA" w:rsidRPr="00E86C4A">
        <w:rPr>
          <w:rFonts w:ascii="Times New Roman" w:hAnsi="Times New Roman"/>
          <w:bCs/>
          <w:i/>
        </w:rPr>
        <w:t>.</w:t>
      </w:r>
      <w:r w:rsidRPr="00E86C4A">
        <w:rPr>
          <w:rFonts w:ascii="Times New Roman" w:hAnsi="Times New Roman"/>
          <w:bCs/>
          <w:i/>
        </w:rPr>
        <w:t xml:space="preserve">, </w:t>
      </w:r>
      <w:r w:rsidRPr="00E86C4A">
        <w:rPr>
          <w:rFonts w:ascii="Times New Roman" w:hAnsi="Times New Roman"/>
          <w:bCs/>
        </w:rPr>
        <w:t xml:space="preserve">ISBN: </w:t>
      </w:r>
      <w:r w:rsidR="00B65EAA" w:rsidRPr="00E86C4A">
        <w:rPr>
          <w:rFonts w:ascii="Times New Roman" w:hAnsi="Times New Roman"/>
          <w:bCs/>
        </w:rPr>
        <w:t xml:space="preserve"> </w:t>
      </w:r>
      <w:r w:rsidRPr="00E86C4A">
        <w:rPr>
          <w:rFonts w:ascii="Times New Roman" w:hAnsi="Times New Roman"/>
          <w:bCs/>
        </w:rPr>
        <w:t>9780721697796</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bCs/>
        </w:rPr>
        <w:t>Dains, Joyce E., Baumann, Linda Ciofu, Scheibel, Pamela (2011).</w:t>
      </w:r>
      <w:r w:rsidR="0010105F">
        <w:rPr>
          <w:rFonts w:ascii="Times New Roman" w:hAnsi="Times New Roman"/>
          <w:bCs/>
        </w:rPr>
        <w:t xml:space="preserve"> </w:t>
      </w:r>
      <w:r w:rsidRPr="00E86C4A">
        <w:rPr>
          <w:rFonts w:ascii="Times New Roman" w:hAnsi="Times New Roman"/>
          <w:bCs/>
          <w:i/>
        </w:rPr>
        <w:t xml:space="preserve">Advanced Health Assessment &amp; Clinical Diagnosis in Primary Care. </w:t>
      </w:r>
      <w:r w:rsidRPr="00E86C4A">
        <w:rPr>
          <w:rFonts w:ascii="Times New Roman" w:hAnsi="Times New Roman"/>
          <w:bCs/>
        </w:rPr>
        <w:t>Mosby</w:t>
      </w:r>
      <w:r w:rsidR="00B65EAA" w:rsidRPr="00E86C4A">
        <w:rPr>
          <w:rFonts w:ascii="Times New Roman" w:hAnsi="Times New Roman"/>
          <w:bCs/>
        </w:rPr>
        <w:t>.</w:t>
      </w:r>
      <w:r w:rsidR="0010105F">
        <w:rPr>
          <w:rFonts w:ascii="Times New Roman" w:hAnsi="Times New Roman"/>
          <w:bCs/>
        </w:rPr>
        <w:t xml:space="preserve"> </w:t>
      </w:r>
      <w:r w:rsidRPr="00E86C4A">
        <w:rPr>
          <w:rFonts w:ascii="Times New Roman" w:hAnsi="Times New Roman"/>
          <w:bCs/>
        </w:rPr>
        <w:t>ISBN:</w:t>
      </w:r>
      <w:r w:rsidRPr="00E86C4A">
        <w:rPr>
          <w:rFonts w:ascii="Times New Roman" w:hAnsi="Times New Roman"/>
          <w:b/>
          <w:bCs/>
        </w:rPr>
        <w:t xml:space="preserve"> </w:t>
      </w:r>
      <w:r w:rsidR="00B65EAA" w:rsidRPr="00E86C4A">
        <w:rPr>
          <w:rFonts w:ascii="Times New Roman" w:hAnsi="Times New Roman"/>
          <w:b/>
          <w:bCs/>
        </w:rPr>
        <w:t xml:space="preserve"> </w:t>
      </w:r>
      <w:r w:rsidRPr="00E86C4A">
        <w:rPr>
          <w:rFonts w:ascii="Times New Roman" w:hAnsi="Times New Roman"/>
          <w:bCs/>
        </w:rPr>
        <w:t>9780323074179</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rPr>
        <w:t>Seidel, Henry M., Ball, Jane W., Dains, Joyce E., Flynn, John A., Barry</w:t>
      </w:r>
      <w:r w:rsidR="0010105F">
        <w:rPr>
          <w:rFonts w:ascii="Times New Roman" w:hAnsi="Times New Roman"/>
        </w:rPr>
        <w:t>, Solomon, S., Stewart, Rosalyn</w:t>
      </w:r>
      <w:r w:rsidRPr="00E86C4A">
        <w:rPr>
          <w:rFonts w:ascii="Times New Roman" w:hAnsi="Times New Roman"/>
        </w:rPr>
        <w:t xml:space="preserve"> (2010).</w:t>
      </w:r>
      <w:r w:rsidRPr="00E86C4A">
        <w:rPr>
          <w:rFonts w:ascii="Times New Roman" w:hAnsi="Times New Roman"/>
          <w:i/>
        </w:rPr>
        <w:t xml:space="preserve"> Physical Examination and Health Assessment Online for Mosby's Guide to Physical Examination (User Guide and Access Code). </w:t>
      </w:r>
      <w:r w:rsidRPr="00E86C4A">
        <w:rPr>
          <w:rFonts w:ascii="Times New Roman" w:hAnsi="Times New Roman"/>
        </w:rPr>
        <w:t>Mosby</w:t>
      </w:r>
      <w:r w:rsidR="00B65EAA" w:rsidRPr="00E86C4A">
        <w:rPr>
          <w:rFonts w:ascii="Times New Roman" w:hAnsi="Times New Roman"/>
        </w:rPr>
        <w:t>.</w:t>
      </w:r>
      <w:r w:rsidRPr="00E86C4A">
        <w:rPr>
          <w:rFonts w:ascii="Times New Roman" w:hAnsi="Times New Roman"/>
        </w:rPr>
        <w:t>, ISBN: 9780323065429</w:t>
      </w:r>
    </w:p>
    <w:p w:rsidR="00F3564A" w:rsidRDefault="00F3564A" w:rsidP="0010105F">
      <w:pPr>
        <w:pStyle w:val="ListParagraph"/>
        <w:numPr>
          <w:ilvl w:val="0"/>
          <w:numId w:val="19"/>
        </w:numPr>
        <w:ind w:left="360"/>
        <w:rPr>
          <w:rFonts w:ascii="Times New Roman" w:hAnsi="Times New Roman"/>
        </w:rPr>
      </w:pPr>
      <w:r w:rsidRPr="00E86C4A">
        <w:rPr>
          <w:rFonts w:ascii="Times New Roman" w:hAnsi="Times New Roman"/>
        </w:rPr>
        <w:t xml:space="preserve">Seidel, Henry M., Ball, Jane W., Dains, Joyce E., John Flynn A. (2010). </w:t>
      </w:r>
      <w:r w:rsidRPr="00E86C4A">
        <w:rPr>
          <w:rFonts w:ascii="Times New Roman" w:hAnsi="Times New Roman"/>
          <w:i/>
        </w:rPr>
        <w:t>Mosby’s Guide to Physical Examination</w:t>
      </w:r>
      <w:r w:rsidRPr="00E86C4A">
        <w:rPr>
          <w:rFonts w:ascii="Times New Roman" w:hAnsi="Times New Roman"/>
        </w:rPr>
        <w:t>. Mosby, Inc.</w:t>
      </w:r>
      <w:r w:rsidR="00B65EAA" w:rsidRPr="00E86C4A">
        <w:rPr>
          <w:rFonts w:ascii="Times New Roman" w:hAnsi="Times New Roman"/>
        </w:rPr>
        <w:t xml:space="preserve">, </w:t>
      </w:r>
      <w:r w:rsidRPr="00E86C4A">
        <w:rPr>
          <w:rFonts w:ascii="Times New Roman" w:hAnsi="Times New Roman"/>
        </w:rPr>
        <w:t>ISBN: 9780323055703</w:t>
      </w:r>
    </w:p>
    <w:p w:rsidR="001D09A3" w:rsidRPr="00E86C4A" w:rsidRDefault="001D09A3" w:rsidP="001D09A3">
      <w:pPr>
        <w:pStyle w:val="ListParagraph"/>
        <w:numPr>
          <w:ilvl w:val="0"/>
          <w:numId w:val="19"/>
        </w:numPr>
        <w:ind w:left="360"/>
        <w:rPr>
          <w:rFonts w:ascii="Times New Roman" w:hAnsi="Times New Roman"/>
        </w:rPr>
      </w:pPr>
      <w:r>
        <w:rPr>
          <w:rFonts w:ascii="Times New Roman" w:hAnsi="Times New Roman"/>
        </w:rPr>
        <w:t>*</w:t>
      </w:r>
      <w:r w:rsidRPr="00E86C4A">
        <w:rPr>
          <w:rFonts w:ascii="Times New Roman" w:hAnsi="Times New Roman"/>
        </w:rPr>
        <w:t>UTA</w:t>
      </w:r>
      <w:r w:rsidRPr="00E86C4A">
        <w:rPr>
          <w:rFonts w:ascii="Times New Roman" w:hAnsi="Times New Roman"/>
          <w:i/>
        </w:rPr>
        <w:t xml:space="preserve">. </w:t>
      </w:r>
      <w:r w:rsidRPr="001D09A3">
        <w:rPr>
          <w:rFonts w:ascii="Times New Roman" w:hAnsi="Times New Roman"/>
        </w:rPr>
        <w:t>(2010) MSN Assessment Revised.2010</w:t>
      </w:r>
      <w:r>
        <w:rPr>
          <w:rFonts w:ascii="Times New Roman" w:hAnsi="Times New Roman"/>
          <w:i/>
        </w:rPr>
        <w:t xml:space="preserve"> </w:t>
      </w:r>
      <w:r w:rsidRPr="00E86C4A">
        <w:rPr>
          <w:rFonts w:ascii="Times New Roman" w:hAnsi="Times New Roman"/>
          <w:i/>
        </w:rPr>
        <w:t xml:space="preserve"> </w:t>
      </w:r>
      <w:r w:rsidRPr="00E86C4A">
        <w:rPr>
          <w:rFonts w:ascii="Times New Roman" w:hAnsi="Times New Roman"/>
        </w:rPr>
        <w:t>Custom Bundle. Elsev, ISBN:  9781437729634</w:t>
      </w:r>
    </w:p>
    <w:p w:rsidR="00F3564A" w:rsidRPr="00E86C4A" w:rsidRDefault="00F3564A" w:rsidP="001554FA">
      <w:pPr>
        <w:rPr>
          <w:rFonts w:ascii="Times New Roman" w:hAnsi="Times New Roman"/>
        </w:rPr>
      </w:pPr>
    </w:p>
    <w:p w:rsidR="00EF6361" w:rsidRPr="00E86C4A" w:rsidRDefault="00F71CD8" w:rsidP="00EF6361">
      <w:pPr>
        <w:rPr>
          <w:rFonts w:ascii="Times New Roman" w:hAnsi="Times New Roman"/>
          <w:b/>
        </w:rPr>
      </w:pPr>
      <w:r w:rsidRPr="00E86C4A">
        <w:rPr>
          <w:rFonts w:ascii="Times New Roman" w:hAnsi="Times New Roman"/>
          <w:b/>
          <w:u w:val="single"/>
        </w:rPr>
        <w:t xml:space="preserve">Recommended </w:t>
      </w:r>
      <w:r w:rsidR="00EF6361" w:rsidRPr="00E86C4A">
        <w:rPr>
          <w:rFonts w:ascii="Times New Roman" w:hAnsi="Times New Roman"/>
          <w:b/>
          <w:u w:val="single"/>
        </w:rPr>
        <w:t>Supplementary Textbooks and Other Course Materials</w:t>
      </w:r>
      <w:r w:rsidR="00EF6361" w:rsidRPr="00E86C4A">
        <w:rPr>
          <w:rFonts w:ascii="Times New Roman" w:hAnsi="Times New Roman"/>
          <w:b/>
        </w:rPr>
        <w:t>:</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Fischback, Frances, Dunning, Marshall B. ( 2008). </w:t>
      </w:r>
      <w:r w:rsidRPr="00E86C4A">
        <w:rPr>
          <w:rFonts w:ascii="Times New Roman" w:hAnsi="Times New Roman"/>
          <w:i/>
        </w:rPr>
        <w:t xml:space="preserve">A Manual of Laboratory and Diagnostic Tests. </w:t>
      </w:r>
      <w:r w:rsidRPr="00E86C4A">
        <w:rPr>
          <w:rFonts w:ascii="Times New Roman" w:hAnsi="Times New Roman"/>
        </w:rPr>
        <w:t>Lippincott Williams &amp; Wilkins.</w:t>
      </w:r>
      <w:r w:rsidR="00B65EAA" w:rsidRPr="00E86C4A">
        <w:rPr>
          <w:rFonts w:ascii="Times New Roman" w:hAnsi="Times New Roman"/>
        </w:rPr>
        <w:t xml:space="preserve">, </w:t>
      </w:r>
      <w:r w:rsidRPr="00E86C4A">
        <w:rPr>
          <w:rFonts w:ascii="Times New Roman" w:hAnsi="Times New Roman"/>
        </w:rPr>
        <w:t>ISBN: 9780781771948</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Seidel, Henry M., Ball, Jane W., Dains, Jouce E., Flynn, John A., Solomon, Barry S., Stewart, Rosalyn W. (2010). </w:t>
      </w:r>
      <w:r w:rsidRPr="00E86C4A">
        <w:rPr>
          <w:rFonts w:ascii="Times New Roman" w:hAnsi="Times New Roman"/>
          <w:i/>
        </w:rPr>
        <w:t xml:space="preserve">Mosby’s Physical Examination Video Series (User Guide and Access Code). </w:t>
      </w:r>
      <w:r w:rsidRPr="00E86C4A">
        <w:rPr>
          <w:rFonts w:ascii="Times New Roman" w:hAnsi="Times New Roman"/>
        </w:rPr>
        <w:t>Mosby</w:t>
      </w:r>
      <w:r w:rsidR="00B65EAA" w:rsidRPr="00E86C4A">
        <w:rPr>
          <w:rFonts w:ascii="Times New Roman" w:hAnsi="Times New Roman"/>
        </w:rPr>
        <w:t xml:space="preserve">. </w:t>
      </w:r>
      <w:r w:rsidRPr="00E86C4A">
        <w:rPr>
          <w:rFonts w:ascii="Times New Roman" w:hAnsi="Times New Roman"/>
        </w:rPr>
        <w:t xml:space="preserve">ISBN: </w:t>
      </w:r>
      <w:r w:rsidR="00B65EAA" w:rsidRPr="00E86C4A">
        <w:rPr>
          <w:rFonts w:ascii="Times New Roman" w:hAnsi="Times New Roman"/>
        </w:rPr>
        <w:t xml:space="preserve"> </w:t>
      </w:r>
      <w:r w:rsidRPr="00E86C4A">
        <w:rPr>
          <w:rFonts w:ascii="Times New Roman" w:hAnsi="Times New Roman"/>
        </w:rPr>
        <w:t>9780323077606</w:t>
      </w:r>
    </w:p>
    <w:p w:rsidR="00064BEA" w:rsidRPr="00456CCA" w:rsidRDefault="00064BEA" w:rsidP="00EF6361">
      <w:pPr>
        <w:rPr>
          <w:rFonts w:ascii="Times New Roman" w:hAnsi="Times New Roman"/>
        </w:rPr>
      </w:pPr>
    </w:p>
    <w:p w:rsidR="00EF6361" w:rsidRDefault="00B65EAA" w:rsidP="00EF6361">
      <w:pPr>
        <w:rPr>
          <w:rFonts w:ascii="Times New Roman" w:hAnsi="Times New Roman"/>
          <w:b/>
        </w:rPr>
      </w:pPr>
      <w:r w:rsidRPr="00E86C4A">
        <w:rPr>
          <w:rFonts w:ascii="Times New Roman" w:hAnsi="Times New Roman"/>
          <w:b/>
          <w:u w:val="single"/>
        </w:rPr>
        <w:t>Requirements</w:t>
      </w:r>
      <w:r w:rsidRPr="00E86C4A">
        <w:rPr>
          <w:rFonts w:ascii="Times New Roman" w:hAnsi="Times New Roman"/>
          <w:b/>
        </w:rPr>
        <w:t>:</w:t>
      </w:r>
    </w:p>
    <w:p w:rsidR="00503D2A" w:rsidRDefault="00503D2A" w:rsidP="00EF6361">
      <w:pPr>
        <w:rPr>
          <w:rFonts w:ascii="Times New Roman" w:hAnsi="Times New Roman"/>
          <w:b/>
        </w:rPr>
      </w:pPr>
    </w:p>
    <w:p w:rsidR="00503D2A" w:rsidRP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Active participation in course and mandatory lab</w:t>
      </w:r>
      <w:r w:rsidR="00712DC1">
        <w:rPr>
          <w:rFonts w:ascii="Times New Roman" w:hAnsi="Times New Roman"/>
          <w:b/>
        </w:rPr>
        <w:t>s is required. If f</w:t>
      </w:r>
      <w:r w:rsidRPr="00712DC1">
        <w:rPr>
          <w:rFonts w:ascii="Times New Roman" w:hAnsi="Times New Roman"/>
          <w:b/>
        </w:rPr>
        <w:t>aculty determines a student is not participating, course grade</w:t>
      </w:r>
      <w:r w:rsidR="00860553">
        <w:rPr>
          <w:rFonts w:ascii="Times New Roman" w:hAnsi="Times New Roman"/>
          <w:b/>
        </w:rPr>
        <w:t xml:space="preserve"> may be unsatisfactory and may require remediation and evaluation with faculty at UTA in person by the student. </w:t>
      </w:r>
    </w:p>
    <w:p w:rsidR="00503D2A" w:rsidRDefault="00DC42C5" w:rsidP="00503D2A">
      <w:pPr>
        <w:numPr>
          <w:ilvl w:val="0"/>
          <w:numId w:val="23"/>
        </w:numPr>
        <w:spacing w:line="0" w:lineRule="atLeast"/>
        <w:ind w:right="288"/>
        <w:rPr>
          <w:rFonts w:ascii="Times New Roman" w:hAnsi="Times New Roman"/>
          <w:b/>
        </w:rPr>
      </w:pPr>
      <w:r>
        <w:rPr>
          <w:rFonts w:ascii="Times New Roman" w:hAnsi="Times New Roman"/>
          <w:b/>
        </w:rPr>
        <w:t xml:space="preserve">In event of incomplete </w:t>
      </w:r>
      <w:r w:rsidR="00860553">
        <w:rPr>
          <w:rFonts w:ascii="Times New Roman" w:hAnsi="Times New Roman"/>
          <w:b/>
        </w:rPr>
        <w:t>or unsatisfactory submission</w:t>
      </w:r>
      <w:r>
        <w:rPr>
          <w:rFonts w:ascii="Times New Roman" w:hAnsi="Times New Roman"/>
          <w:b/>
        </w:rPr>
        <w:t>, the</w:t>
      </w:r>
      <w:r w:rsidR="00503D2A" w:rsidRPr="006E2A48">
        <w:rPr>
          <w:rFonts w:ascii="Times New Roman" w:hAnsi="Times New Roman"/>
          <w:b/>
        </w:rPr>
        <w:t xml:space="preserve"> student will receive a grade of an “Incomplete” for the course and will be required to complete laboratory objectives in </w:t>
      </w:r>
      <w:r w:rsidR="00860553">
        <w:rPr>
          <w:rFonts w:ascii="Times New Roman" w:hAnsi="Times New Roman"/>
          <w:b/>
        </w:rPr>
        <w:t xml:space="preserve">in person </w:t>
      </w:r>
      <w:r w:rsidR="00503D2A" w:rsidRPr="006E2A48">
        <w:rPr>
          <w:rFonts w:ascii="Times New Roman" w:hAnsi="Times New Roman"/>
          <w:b/>
        </w:rPr>
        <w:t xml:space="preserve"> in order to resolve the </w:t>
      </w:r>
      <w:r w:rsidR="00503D2A" w:rsidRPr="006E2A48">
        <w:rPr>
          <w:rFonts w:ascii="Times New Roman" w:hAnsi="Times New Roman"/>
          <w:b/>
          <w:u w:val="single"/>
        </w:rPr>
        <w:t xml:space="preserve">Incomplete </w:t>
      </w:r>
      <w:r w:rsidR="00503D2A" w:rsidRPr="006E2A48">
        <w:rPr>
          <w:rFonts w:ascii="Times New Roman" w:hAnsi="Times New Roman"/>
          <w:b/>
        </w:rPr>
        <w:t>status and receive a final course grade.</w:t>
      </w:r>
    </w:p>
    <w:p w:rsidR="00B709EC" w:rsidRPr="006E2A48" w:rsidRDefault="00B709EC" w:rsidP="00503D2A">
      <w:pPr>
        <w:numPr>
          <w:ilvl w:val="0"/>
          <w:numId w:val="23"/>
        </w:numPr>
        <w:spacing w:line="0" w:lineRule="atLeast"/>
        <w:ind w:right="288"/>
        <w:rPr>
          <w:rFonts w:ascii="Times New Roman" w:hAnsi="Times New Roman"/>
          <w:b/>
        </w:rPr>
      </w:pPr>
      <w:r>
        <w:rPr>
          <w:rFonts w:ascii="Times New Roman" w:hAnsi="Times New Roman"/>
          <w:b/>
        </w:rPr>
        <w:t>All learning and evaluation activities must be completed for successful completion of NURS 5418.</w:t>
      </w:r>
    </w:p>
    <w:p w:rsidR="00503D2A" w:rsidRDefault="00503D2A" w:rsidP="00503D2A">
      <w:pPr>
        <w:rPr>
          <w:b/>
        </w:rPr>
      </w:pPr>
    </w:p>
    <w:p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rsidR="00FB6EF9" w:rsidRPr="001D09A3" w:rsidRDefault="00FB6EF9" w:rsidP="00EF6361">
      <w:pPr>
        <w:rPr>
          <w:rFonts w:ascii="Times New Roman" w:hAnsi="Times New Roman"/>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tblGrid>
      <w:tr w:rsidR="00860553" w:rsidRPr="00AA1225" w:rsidTr="00712DC1">
        <w:tc>
          <w:tcPr>
            <w:tcW w:w="5238" w:type="dxa"/>
          </w:tcPr>
          <w:p w:rsidR="00860553"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DB 1</w:t>
            </w:r>
          </w:p>
        </w:tc>
        <w:tc>
          <w:tcPr>
            <w:tcW w:w="1620" w:type="dxa"/>
          </w:tcPr>
          <w:p w:rsidR="00860553"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 xml:space="preserve">1 </w:t>
            </w:r>
            <w:r w:rsidRPr="00AA1225">
              <w:rPr>
                <w:rFonts w:ascii="Times New Roman" w:hAnsi="Times New Roman"/>
                <w:b/>
                <w:bCs/>
                <w:highlight w:val="yellow"/>
              </w:rPr>
              <w:t>%</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w:t>
            </w:r>
            <w:r w:rsidRPr="00AA1225">
              <w:rPr>
                <w:rFonts w:ascii="Times New Roman" w:hAnsi="Times New Roman"/>
                <w:b/>
                <w:bCs/>
                <w:highlight w:val="yellow"/>
              </w:rPr>
              <w:t xml:space="preserve"> 1</w:t>
            </w:r>
          </w:p>
        </w:tc>
        <w:tc>
          <w:tcPr>
            <w:tcW w:w="1620"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 xml:space="preserve">3 </w:t>
            </w:r>
            <w:r w:rsidRPr="00AA1225">
              <w:rPr>
                <w:rFonts w:ascii="Times New Roman" w:hAnsi="Times New Roman"/>
                <w:b/>
                <w:bCs/>
                <w:highlight w:val="yellow"/>
              </w:rPr>
              <w:t>%</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 2</w:t>
            </w:r>
          </w:p>
        </w:tc>
        <w:tc>
          <w:tcPr>
            <w:tcW w:w="1620" w:type="dxa"/>
          </w:tcPr>
          <w:p w:rsidR="00860553" w:rsidRPr="00AA1225" w:rsidRDefault="00860553" w:rsidP="00860553">
            <w:pPr>
              <w:tabs>
                <w:tab w:val="right" w:pos="5412"/>
              </w:tabs>
              <w:ind w:right="-14"/>
              <w:rPr>
                <w:rFonts w:ascii="Times New Roman" w:hAnsi="Times New Roman"/>
                <w:b/>
                <w:bCs/>
                <w:highlight w:val="yellow"/>
              </w:rPr>
            </w:pPr>
            <w:r>
              <w:rPr>
                <w:rFonts w:ascii="Times New Roman" w:hAnsi="Times New Roman"/>
                <w:b/>
                <w:bCs/>
                <w:highlight w:val="yellow"/>
              </w:rPr>
              <w:t>6 %</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 3</w:t>
            </w:r>
          </w:p>
        </w:tc>
        <w:tc>
          <w:tcPr>
            <w:tcW w:w="1620"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6 %</w:t>
            </w:r>
          </w:p>
        </w:tc>
      </w:tr>
      <w:tr w:rsidR="00860553" w:rsidRPr="00AA1225"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Quiz 4</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 xml:space="preserve">4 </w:t>
            </w:r>
            <w:r w:rsidRPr="00AA1225">
              <w:rPr>
                <w:rFonts w:ascii="Times New Roman" w:hAnsi="Times New Roman"/>
                <w:b/>
                <w:bCs/>
                <w:highlight w:val="yellow"/>
              </w:rPr>
              <w:t>%</w:t>
            </w:r>
          </w:p>
        </w:tc>
      </w:tr>
      <w:tr w:rsidR="00860553" w:rsidRPr="00AA1225"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Test 1</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1</w:t>
            </w:r>
            <w:r w:rsidRPr="00AA1225">
              <w:rPr>
                <w:rFonts w:ascii="Times New Roman" w:hAnsi="Times New Roman"/>
                <w:b/>
                <w:bCs/>
                <w:highlight w:val="yellow"/>
              </w:rPr>
              <w:t>0%</w:t>
            </w:r>
          </w:p>
        </w:tc>
      </w:tr>
      <w:tr w:rsidR="00860553"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1</w:t>
            </w:r>
            <w:r w:rsidRPr="00AA1225">
              <w:rPr>
                <w:rFonts w:ascii="Times New Roman" w:hAnsi="Times New Roman"/>
                <w:b/>
                <w:bCs/>
                <w:highlight w:val="yellow"/>
              </w:rPr>
              <w:t>0%</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tblGrid>
      <w:tr w:rsidR="00860553" w:rsidRPr="00456CCA"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860553" w:rsidRPr="00AA1225" w:rsidRDefault="00860553" w:rsidP="00DF434B">
            <w:pPr>
              <w:rPr>
                <w:rFonts w:ascii="Times New Roman" w:hAnsi="Times New Roman"/>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DB1D41">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860553" w:rsidRPr="00AA1225" w:rsidRDefault="00860553" w:rsidP="00DB1D41">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860553" w:rsidRPr="00AA1225" w:rsidRDefault="00860553"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A41DCA">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860553" w:rsidRPr="00AA1225" w:rsidRDefault="00860553" w:rsidP="00A41DCA">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10105F"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860553" w:rsidRPr="00AA1225" w:rsidRDefault="00860553" w:rsidP="00DF434B">
            <w:pPr>
              <w:rPr>
                <w:rFonts w:ascii="Times New Roman" w:hAnsi="Times New Roman"/>
                <w:highlight w:val="yellow"/>
              </w:rPr>
            </w:pPr>
            <w:r>
              <w:rPr>
                <w:rFonts w:ascii="Times New Roman" w:hAnsi="Times New Roman"/>
                <w:b/>
                <w:bCs/>
                <w:highlight w:val="yellow"/>
              </w:rPr>
              <w:t xml:space="preserve">10 </w:t>
            </w:r>
            <w:r w:rsidRPr="00AA1225">
              <w:rPr>
                <w:rFonts w:ascii="Times New Roman" w:hAnsi="Times New Roman"/>
                <w:b/>
                <w:bCs/>
                <w:highlight w:val="yellow"/>
              </w:rPr>
              <w:t>%</w:t>
            </w:r>
          </w:p>
        </w:tc>
      </w:tr>
    </w:tbl>
    <w:p w:rsidR="00060532" w:rsidRDefault="00060532" w:rsidP="005D2740">
      <w:pPr>
        <w:tabs>
          <w:tab w:val="right" w:pos="5412"/>
        </w:tabs>
        <w:ind w:right="-14"/>
        <w:rPr>
          <w:rFonts w:ascii="Times New Roman" w:hAnsi="Times New Roman"/>
          <w:b/>
          <w:bCs/>
          <w:sz w:val="21"/>
          <w:szCs w:val="21"/>
        </w:rPr>
      </w:pPr>
    </w:p>
    <w:p w:rsidR="009B709A" w:rsidRDefault="009B709A" w:rsidP="005D2740">
      <w:pPr>
        <w:tabs>
          <w:tab w:val="right" w:pos="5412"/>
        </w:tabs>
        <w:ind w:right="-14"/>
        <w:rPr>
          <w:rFonts w:ascii="Times New Roman" w:hAnsi="Times New Roman"/>
          <w:b/>
          <w:bCs/>
          <w:sz w:val="21"/>
          <w:szCs w:val="21"/>
        </w:rPr>
      </w:pPr>
      <w:r w:rsidRPr="009B709A">
        <w:rPr>
          <w:rFonts w:ascii="Times New Roman" w:hAnsi="Times New Roman"/>
          <w:b/>
          <w:bCs/>
          <w:sz w:val="21"/>
          <w:szCs w:val="21"/>
          <w:highlight w:val="cyan"/>
        </w:rPr>
        <w:t>As the instructor for this course, I reserve the right to adjust this schedule in any way that serves the educational needs of the students enrolled in this course. Dr. Jackie Michael</w:t>
      </w:r>
    </w:p>
    <w:p w:rsidR="009B709A" w:rsidRPr="00E86C4A" w:rsidRDefault="009B709A" w:rsidP="005D2740">
      <w:pPr>
        <w:tabs>
          <w:tab w:val="right" w:pos="5412"/>
        </w:tabs>
        <w:ind w:right="-14"/>
        <w:rPr>
          <w:rFonts w:ascii="Times New Roman" w:hAnsi="Times New Roman"/>
          <w:b/>
          <w:bCs/>
          <w:sz w:val="21"/>
          <w:szCs w:val="21"/>
        </w:rPr>
      </w:pPr>
    </w:p>
    <w:p w:rsidR="00E86C4A" w:rsidRPr="00456CCA" w:rsidRDefault="00E86C4A" w:rsidP="005D2740">
      <w:pPr>
        <w:tabs>
          <w:tab w:val="right" w:pos="5412"/>
        </w:tabs>
        <w:ind w:right="-14"/>
        <w:rPr>
          <w:rFonts w:ascii="Times New Roman" w:hAnsi="Times New Roman"/>
          <w:b/>
          <w:bCs/>
        </w:rPr>
      </w:pPr>
      <w:r w:rsidRPr="00456CCA">
        <w:rPr>
          <w:rFonts w:ascii="Times New Roman" w:hAnsi="Times New Roman"/>
          <w:b/>
          <w:bCs/>
          <w:u w:val="single"/>
        </w:rPr>
        <w:t>Grading Policy</w:t>
      </w:r>
      <w:r w:rsidRPr="00456CCA">
        <w:rPr>
          <w:rFonts w:ascii="Times New Roman" w:hAnsi="Times New Roman"/>
          <w:b/>
          <w:bCs/>
        </w:rPr>
        <w:t>:</w:t>
      </w:r>
    </w:p>
    <w:p w:rsidR="005D2740" w:rsidRPr="00456CCA" w:rsidRDefault="005D2740" w:rsidP="005D2740">
      <w:pPr>
        <w:pStyle w:val="Heading3"/>
        <w:ind w:right="-14"/>
        <w:rPr>
          <w:rFonts w:ascii="Times New Roman" w:hAnsi="Times New Roman" w:cs="Times New Roman"/>
          <w:color w:val="auto"/>
        </w:rPr>
      </w:pPr>
      <w:r w:rsidRPr="00456CCA">
        <w:rPr>
          <w:rFonts w:ascii="Times New Roman" w:hAnsi="Times New Roman" w:cs="Times New Roman"/>
          <w:color w:val="auto"/>
        </w:rPr>
        <w:t>Course Grading Scale</w:t>
      </w:r>
    </w:p>
    <w:p w:rsidR="005D2740" w:rsidRPr="00456CCA" w:rsidRDefault="005D2740" w:rsidP="005D2740">
      <w:pPr>
        <w:pStyle w:val="Heading4"/>
        <w:spacing w:before="0"/>
        <w:ind w:right="-14"/>
        <w:rPr>
          <w:rFonts w:ascii="Times New Roman" w:hAnsi="Times New Roman" w:cs="Times New Roman"/>
          <w:b w:val="0"/>
          <w:i w:val="0"/>
          <w:color w:val="auto"/>
        </w:rPr>
      </w:pPr>
      <w:r w:rsidRPr="00456CCA">
        <w:rPr>
          <w:rFonts w:ascii="Times New Roman" w:hAnsi="Times New Roman" w:cs="Times New Roman"/>
          <w:b w:val="0"/>
          <w:i w:val="0"/>
          <w:color w:val="auto"/>
        </w:rPr>
        <w:t>A=92 to 100</w:t>
      </w:r>
    </w:p>
    <w:p w:rsidR="005D2740" w:rsidRPr="00456CCA" w:rsidRDefault="005D2740" w:rsidP="005D2740">
      <w:pPr>
        <w:ind w:right="-14"/>
        <w:rPr>
          <w:rFonts w:ascii="Times New Roman" w:hAnsi="Times New Roman"/>
        </w:rPr>
      </w:pPr>
      <w:r w:rsidRPr="00456CCA">
        <w:rPr>
          <w:rFonts w:ascii="Times New Roman" w:hAnsi="Times New Roman"/>
        </w:rPr>
        <w:t>B=83 to 91</w:t>
      </w:r>
    </w:p>
    <w:p w:rsidR="005D2740" w:rsidRPr="00456CCA" w:rsidRDefault="005D2740" w:rsidP="005D2740">
      <w:pPr>
        <w:ind w:right="-14"/>
        <w:rPr>
          <w:rFonts w:ascii="Times New Roman" w:hAnsi="Times New Roman"/>
        </w:rPr>
      </w:pPr>
      <w:r w:rsidRPr="00456CCA">
        <w:rPr>
          <w:rFonts w:ascii="Times New Roman" w:hAnsi="Times New Roman"/>
        </w:rPr>
        <w:t>C=74 to 82</w:t>
      </w:r>
    </w:p>
    <w:p w:rsidR="005D2740" w:rsidRPr="00456CCA" w:rsidRDefault="005D2740" w:rsidP="005D2740">
      <w:pPr>
        <w:ind w:right="-14"/>
        <w:rPr>
          <w:rFonts w:ascii="Times New Roman" w:hAnsi="Times New Roman"/>
        </w:rPr>
      </w:pPr>
      <w:r w:rsidRPr="00456CCA">
        <w:rPr>
          <w:rFonts w:ascii="Times New Roman" w:hAnsi="Times New Roman"/>
        </w:rPr>
        <w:t>D=68 to 73</w:t>
      </w:r>
    </w:p>
    <w:p w:rsidR="005D2740" w:rsidRPr="00456CCA" w:rsidRDefault="005D2740" w:rsidP="005D2740">
      <w:pPr>
        <w:ind w:right="-14"/>
        <w:rPr>
          <w:rFonts w:ascii="Times New Roman" w:hAnsi="Times New Roman"/>
        </w:rPr>
      </w:pPr>
      <w:r w:rsidRPr="00456CCA">
        <w:rPr>
          <w:rFonts w:ascii="Times New Roman" w:hAnsi="Times New Roman"/>
        </w:rPr>
        <w:t>F=below 73 --- cannot progress</w:t>
      </w:r>
    </w:p>
    <w:p w:rsidR="00E83FCE" w:rsidRPr="00456CCA" w:rsidRDefault="00E83FCE" w:rsidP="005D2740">
      <w:pPr>
        <w:ind w:right="-14"/>
        <w:rPr>
          <w:rFonts w:ascii="Times New Roman" w:hAnsi="Times New Roman"/>
        </w:rPr>
      </w:pPr>
    </w:p>
    <w:p w:rsidR="00E83FCE" w:rsidRPr="006E2A48" w:rsidRDefault="00E83FCE" w:rsidP="005D2740">
      <w:pPr>
        <w:ind w:right="-14"/>
        <w:rPr>
          <w:rFonts w:ascii="Times New Roman" w:hAnsi="Times New Roman"/>
          <w:b/>
        </w:rPr>
      </w:pPr>
      <w:r w:rsidRPr="006E2A48">
        <w:rPr>
          <w:rFonts w:ascii="Times New Roman" w:hAnsi="Times New Roman"/>
          <w:b/>
        </w:rPr>
        <w:t xml:space="preserve">GRADES ARE NOT ROUNDED IN NURS 5418 FOR ANY ASSIGNMENT OR FOR FINAL GRADE CALCULATION. EXTRA WORK TO IMPROVE THE EARNED GRADE IS NOT PROVIDED IN NURS 5418.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6E2A48">
        <w:rPr>
          <w:rFonts w:ascii="Times New Roman" w:hAnsi="Times New Roman"/>
          <w:b/>
          <w:sz w:val="24"/>
          <w:szCs w:val="24"/>
        </w:rPr>
        <w:t xml:space="preserve">In order to pass a course containing both didactic and clinical requirements, the students must pass </w:t>
      </w:r>
      <w:r w:rsidRPr="006E2A48">
        <w:rPr>
          <w:rFonts w:ascii="Times New Roman" w:hAnsi="Times New Roman"/>
          <w:b/>
          <w:sz w:val="24"/>
          <w:szCs w:val="24"/>
          <w:u w:val="single"/>
        </w:rPr>
        <w:t>both</w:t>
      </w:r>
      <w:r w:rsidRPr="006E2A48">
        <w:rPr>
          <w:rFonts w:ascii="Times New Roman" w:hAnsi="Times New Roman"/>
          <w:b/>
          <w:sz w:val="24"/>
          <w:szCs w:val="24"/>
        </w:rPr>
        <w:t xml:space="preserve"> the theoretical (with a 74%) and clinical (with an 83%) components of the course.</w:t>
      </w:r>
      <w:r>
        <w:rPr>
          <w:rFonts w:ascii="Times New Roman" w:hAnsi="Times New Roman"/>
          <w:b/>
          <w:sz w:val="24"/>
          <w:szCs w:val="24"/>
        </w:rPr>
        <w:t xml:space="preserve">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Examinations are to be taken the date scheduled.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Pr>
          <w:rFonts w:ascii="Times New Roman" w:hAnsi="Times New Roman"/>
        </w:rPr>
        <w:t>All submissions are required for successful completion of the course.</w:t>
      </w:r>
    </w:p>
    <w:p w:rsidR="00950A06" w:rsidRPr="00860553"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Careful consideration has been given to the course design to ensure student success.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p>
    <w:p w:rsidR="00950A06" w:rsidRPr="0010105F" w:rsidRDefault="00950A06" w:rsidP="00950A06">
      <w:pPr>
        <w:rPr>
          <w:rFonts w:ascii="Times New Roman" w:hAnsi="Times New Roman"/>
          <w:b/>
        </w:rPr>
      </w:pPr>
      <w:r w:rsidRPr="0010105F">
        <w:rPr>
          <w:rFonts w:ascii="Times New Roman" w:hAnsi="Times New Roman"/>
          <w:b/>
          <w:highlight w:val="yellow"/>
        </w:rPr>
        <w:t>All graded submissions and assignments must be received by or before the posted due dates and times for credit towards the final grade. Assignments must be submitted via Blackboard drop box and directions provided before or by the posted deadline to receive credit. NO EXCEPTIONS WILL BE MADE TO THIS POLICY.</w:t>
      </w:r>
    </w:p>
    <w:p w:rsidR="00950A06" w:rsidRPr="00456CCA" w:rsidRDefault="00950A06" w:rsidP="00950A06">
      <w:pPr>
        <w:rPr>
          <w:rFonts w:ascii="Times New Roman" w:hAnsi="Times New Roman"/>
          <w:color w:val="FF0000"/>
        </w:rPr>
      </w:pPr>
    </w:p>
    <w:p w:rsidR="00950A06" w:rsidRPr="00E86C4A" w:rsidRDefault="00950A06" w:rsidP="00950A06">
      <w:pPr>
        <w:pStyle w:val="ACEsubhead2"/>
        <w:spacing w:after="200"/>
        <w:rPr>
          <w:rFonts w:ascii="Times New Roman" w:hAnsi="Times New Roman"/>
          <w:i w:val="0"/>
          <w:color w:val="auto"/>
          <w:szCs w:val="22"/>
        </w:rPr>
      </w:pPr>
      <w:r w:rsidRPr="00E86C4A">
        <w:rPr>
          <w:rFonts w:ascii="Times New Roman" w:hAnsi="Times New Roman"/>
          <w:i w:val="0"/>
          <w:color w:val="auto"/>
          <w:szCs w:val="22"/>
          <w:highlight w:val="yellow"/>
        </w:rPr>
        <w:t xml:space="preserve">ALL ASSIGNMENTS AND SUBMISSIONS MUST BE COMPLETED FOR SUCCESSFUL </w:t>
      </w:r>
      <w:r w:rsidRPr="00E86C4A">
        <w:rPr>
          <w:rFonts w:ascii="Times New Roman" w:hAnsi="Times New Roman"/>
          <w:i w:val="0"/>
          <w:color w:val="auto"/>
          <w:szCs w:val="22"/>
          <w:highlight w:val="yellow"/>
        </w:rPr>
        <w:lastRenderedPageBreak/>
        <w:t>COMPLETION OF THE COURSE REQUIREMENTS TO EARN A GRADE OF C OR ABOVE IN THE COURSE.</w:t>
      </w:r>
    </w:p>
    <w:p w:rsidR="00950A06" w:rsidRDefault="00950A06" w:rsidP="00950A06">
      <w:pPr>
        <w:pStyle w:val="ACEsubhead2"/>
        <w:rPr>
          <w:rFonts w:ascii="Times New Roman" w:hAnsi="Times New Roman"/>
          <w:i w:val="0"/>
          <w:color w:val="auto"/>
          <w:szCs w:val="22"/>
        </w:rPr>
      </w:pPr>
      <w:r w:rsidRPr="00E86C4A">
        <w:rPr>
          <w:rFonts w:ascii="Times New Roman" w:hAnsi="Times New Roman"/>
          <w:i w:val="0"/>
          <w:color w:val="auto"/>
          <w:szCs w:val="22"/>
          <w:highlight w:val="yellow"/>
        </w:rPr>
        <w:t>ACADEMIC DISHONESTY WILL NOT BE TOLERATED IN THE COURSE. IT IS THE STUDENT’S RESPONSIBILTY TO BE AWARE OF EXPECTATIONS OF THE UTA OFFICE OF STUDENT CONDUCT. ALL ASSIGNMENTS IN THE COURSE ARE DESIGNED TO BE COMPLETED BY INDIVIDUAL THE STUDENT. P</w:t>
      </w:r>
      <w:r>
        <w:rPr>
          <w:rFonts w:ascii="Times New Roman" w:hAnsi="Times New Roman"/>
          <w:i w:val="0"/>
          <w:color w:val="auto"/>
          <w:szCs w:val="22"/>
          <w:highlight w:val="yellow"/>
        </w:rPr>
        <w:t>LAGIARISM</w:t>
      </w:r>
      <w:r w:rsidRPr="00E86C4A">
        <w:rPr>
          <w:rFonts w:ascii="Times New Roman" w:hAnsi="Times New Roman"/>
          <w:i w:val="0"/>
          <w:color w:val="auto"/>
          <w:szCs w:val="22"/>
          <w:highlight w:val="yellow"/>
        </w:rPr>
        <w:t xml:space="preserve"> AND COLLUSION ARE NOT TOLERATED IN THE COURSE AND WILL RESULT IN FAILURE IN THE COURSE.</w:t>
      </w:r>
    </w:p>
    <w:p w:rsidR="008162E3" w:rsidRDefault="008162E3" w:rsidP="00950A06">
      <w:pPr>
        <w:pStyle w:val="ACEsubhead2"/>
        <w:rPr>
          <w:rFonts w:ascii="Times New Roman" w:hAnsi="Times New Roman"/>
          <w:i w:val="0"/>
          <w:color w:val="auto"/>
          <w:szCs w:val="22"/>
        </w:rPr>
      </w:pPr>
    </w:p>
    <w:p w:rsidR="008162E3" w:rsidRDefault="008162E3" w:rsidP="008162E3">
      <w:pPr>
        <w:ind w:left="120" w:right="-20"/>
        <w:rPr>
          <w:rFonts w:ascii="Times New Roman" w:eastAsia="Times New Roman" w:hAnsi="Times New Roman"/>
          <w:sz w:val="24"/>
          <w:szCs w:val="24"/>
        </w:rPr>
      </w:pPr>
      <w:r>
        <w:rPr>
          <w:rFonts w:ascii="Times New Roman" w:eastAsia="Times New Roman" w:hAnsi="Times New Roman"/>
          <w:w w:val="111"/>
          <w:sz w:val="24"/>
          <w:szCs w:val="24"/>
          <w:u w:val="thick" w:color="000000"/>
        </w:rPr>
        <w:t>I</w:t>
      </w:r>
      <w:r>
        <w:rPr>
          <w:rFonts w:ascii="Times New Roman" w:eastAsia="Times New Roman" w:hAnsi="Times New Roman"/>
          <w:spacing w:val="-3"/>
          <w:w w:val="111"/>
          <w:sz w:val="24"/>
          <w:szCs w:val="24"/>
          <w:u w:val="thick" w:color="000000"/>
        </w:rPr>
        <w:t>m</w:t>
      </w:r>
      <w:r>
        <w:rPr>
          <w:rFonts w:ascii="Times New Roman" w:eastAsia="Times New Roman" w:hAnsi="Times New Roman"/>
          <w:spacing w:val="1"/>
          <w:w w:val="111"/>
          <w:sz w:val="24"/>
          <w:szCs w:val="24"/>
          <w:u w:val="thick" w:color="000000"/>
        </w:rPr>
        <w:t>p</w:t>
      </w:r>
      <w:r>
        <w:rPr>
          <w:rFonts w:ascii="Times New Roman" w:eastAsia="Times New Roman" w:hAnsi="Times New Roman"/>
          <w:w w:val="111"/>
          <w:sz w:val="24"/>
          <w:szCs w:val="24"/>
          <w:u w:val="thick" w:color="000000"/>
        </w:rPr>
        <w:t>o</w:t>
      </w:r>
      <w:r>
        <w:rPr>
          <w:rFonts w:ascii="Times New Roman" w:eastAsia="Times New Roman" w:hAnsi="Times New Roman"/>
          <w:spacing w:val="2"/>
          <w:w w:val="111"/>
          <w:sz w:val="24"/>
          <w:szCs w:val="24"/>
          <w:u w:val="thick" w:color="000000"/>
        </w:rPr>
        <w:t>r</w:t>
      </w:r>
      <w:r>
        <w:rPr>
          <w:rFonts w:ascii="Times New Roman" w:eastAsia="Times New Roman" w:hAnsi="Times New Roman"/>
          <w:spacing w:val="-1"/>
          <w:w w:val="111"/>
          <w:sz w:val="24"/>
          <w:szCs w:val="24"/>
          <w:u w:val="thick" w:color="000000"/>
        </w:rPr>
        <w:t>t</w:t>
      </w:r>
      <w:r>
        <w:rPr>
          <w:rFonts w:ascii="Times New Roman" w:eastAsia="Times New Roman" w:hAnsi="Times New Roman"/>
          <w:w w:val="111"/>
          <w:sz w:val="24"/>
          <w:szCs w:val="24"/>
          <w:u w:val="thick" w:color="000000"/>
        </w:rPr>
        <w:t>a</w:t>
      </w:r>
      <w:r>
        <w:rPr>
          <w:rFonts w:ascii="Times New Roman" w:eastAsia="Times New Roman" w:hAnsi="Times New Roman"/>
          <w:spacing w:val="1"/>
          <w:w w:val="111"/>
          <w:sz w:val="24"/>
          <w:szCs w:val="24"/>
          <w:u w:val="thick" w:color="000000"/>
        </w:rPr>
        <w:t>n</w:t>
      </w:r>
      <w:r>
        <w:rPr>
          <w:rFonts w:ascii="Times New Roman" w:eastAsia="Times New Roman" w:hAnsi="Times New Roman"/>
          <w:w w:val="111"/>
          <w:sz w:val="24"/>
          <w:szCs w:val="24"/>
          <w:u w:val="thick" w:color="000000"/>
        </w:rPr>
        <w:t>t</w:t>
      </w:r>
      <w:r>
        <w:rPr>
          <w:rFonts w:ascii="Times New Roman" w:eastAsia="Times New Roman" w:hAnsi="Times New Roman"/>
          <w:spacing w:val="60"/>
          <w:w w:val="111"/>
          <w:sz w:val="24"/>
          <w:szCs w:val="24"/>
          <w:u w:val="thick" w:color="000000"/>
        </w:rPr>
        <w:t xml:space="preserve"> </w:t>
      </w:r>
      <w:r>
        <w:rPr>
          <w:rFonts w:ascii="Times New Roman" w:eastAsia="Times New Roman" w:hAnsi="Times New Roman"/>
          <w:w w:val="99"/>
          <w:sz w:val="24"/>
          <w:szCs w:val="24"/>
          <w:u w:val="thick" w:color="000000"/>
        </w:rPr>
        <w:t>No</w:t>
      </w:r>
      <w:r>
        <w:rPr>
          <w:rFonts w:ascii="Times New Roman" w:eastAsia="Times New Roman" w:hAnsi="Times New Roman"/>
          <w:spacing w:val="-1"/>
          <w:w w:val="119"/>
          <w:sz w:val="24"/>
          <w:szCs w:val="24"/>
          <w:u w:val="thick" w:color="000000"/>
        </w:rPr>
        <w:t>t</w:t>
      </w:r>
      <w:r>
        <w:rPr>
          <w:rFonts w:ascii="Times New Roman" w:eastAsia="Times New Roman" w:hAnsi="Times New Roman"/>
          <w:spacing w:val="-1"/>
          <w:w w:val="99"/>
          <w:sz w:val="24"/>
          <w:szCs w:val="24"/>
          <w:u w:val="thick" w:color="000000"/>
        </w:rPr>
        <w:t>e</w:t>
      </w:r>
      <w:r>
        <w:rPr>
          <w:rFonts w:ascii="Times New Roman" w:eastAsia="Times New Roman" w:hAnsi="Times New Roman"/>
          <w:spacing w:val="3"/>
          <w:w w:val="99"/>
          <w:sz w:val="24"/>
          <w:szCs w:val="24"/>
          <w:u w:val="thick" w:color="000000"/>
        </w:rPr>
        <w:t>s</w:t>
      </w:r>
      <w:r>
        <w:rPr>
          <w:rFonts w:ascii="Times New Roman" w:eastAsia="Times New Roman" w:hAnsi="Times New Roman"/>
          <w:w w:val="119"/>
          <w:sz w:val="24"/>
          <w:szCs w:val="24"/>
          <w:u w:val="thick" w:color="000000"/>
        </w:rPr>
        <w:t>:</w:t>
      </w:r>
    </w:p>
    <w:p w:rsidR="008162E3" w:rsidRDefault="008162E3" w:rsidP="008162E3">
      <w:pPr>
        <w:spacing w:before="13" w:line="240" w:lineRule="exact"/>
        <w:rPr>
          <w:sz w:val="24"/>
          <w:szCs w:val="24"/>
        </w:rPr>
      </w:pPr>
    </w:p>
    <w:p w:rsidR="008162E3" w:rsidRPr="00C92BDC" w:rsidRDefault="008162E3" w:rsidP="008162E3">
      <w:pPr>
        <w:pStyle w:val="ListParagraph"/>
        <w:widowControl w:val="0"/>
        <w:numPr>
          <w:ilvl w:val="0"/>
          <w:numId w:val="31"/>
        </w:numPr>
        <w:spacing w:before="18"/>
        <w:ind w:right="-20"/>
        <w:rPr>
          <w:rFonts w:ascii="Times New Roman" w:eastAsia="Times New Roman" w:hAnsi="Times New Roman"/>
          <w:sz w:val="24"/>
          <w:szCs w:val="24"/>
        </w:rPr>
      </w:pPr>
      <w:r w:rsidRPr="00C92BDC">
        <w:rPr>
          <w:rFonts w:ascii="Times New Roman" w:eastAsia="Times New Roman" w:hAnsi="Times New Roman"/>
          <w:sz w:val="24"/>
          <w:szCs w:val="24"/>
        </w:rPr>
        <w:t>No</w:t>
      </w:r>
      <w:r w:rsidRPr="00C92BDC">
        <w:rPr>
          <w:rFonts w:ascii="Times New Roman" w:eastAsia="Times New Roman" w:hAnsi="Times New Roman"/>
          <w:spacing w:val="1"/>
          <w:sz w:val="24"/>
          <w:szCs w:val="24"/>
        </w:rPr>
        <w:t>t</w:t>
      </w:r>
      <w:r w:rsidRPr="00C92BDC">
        <w:rPr>
          <w:rFonts w:ascii="Times New Roman" w:eastAsia="Times New Roman" w:hAnsi="Times New Roman"/>
          <w:sz w:val="24"/>
          <w:szCs w:val="24"/>
        </w:rPr>
        <w:t>h</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ng</w:t>
      </w:r>
      <w:r w:rsidRPr="00C92BDC">
        <w:rPr>
          <w:rFonts w:ascii="Times New Roman" w:eastAsia="Times New Roman" w:hAnsi="Times New Roman"/>
          <w:spacing w:val="-10"/>
          <w:sz w:val="24"/>
          <w:szCs w:val="24"/>
        </w:rPr>
        <w:t xml:space="preserve"> </w:t>
      </w:r>
      <w:r w:rsidRPr="00C92BDC">
        <w:rPr>
          <w:rFonts w:ascii="Times New Roman" w:eastAsia="Times New Roman" w:hAnsi="Times New Roman"/>
          <w:sz w:val="24"/>
          <w:szCs w:val="24"/>
        </w:rPr>
        <w:t>w</w:t>
      </w:r>
      <w:r w:rsidRPr="00C92BDC">
        <w:rPr>
          <w:rFonts w:ascii="Times New Roman" w:eastAsia="Times New Roman" w:hAnsi="Times New Roman"/>
          <w:spacing w:val="1"/>
          <w:sz w:val="24"/>
          <w:szCs w:val="24"/>
        </w:rPr>
        <w:t>il</w:t>
      </w:r>
      <w:r w:rsidRPr="00C92BDC">
        <w:rPr>
          <w:rFonts w:ascii="Times New Roman" w:eastAsia="Times New Roman" w:hAnsi="Times New Roman"/>
          <w:sz w:val="24"/>
          <w:szCs w:val="24"/>
        </w:rPr>
        <w:t>l</w:t>
      </w:r>
      <w:r w:rsidRPr="00C92BDC">
        <w:rPr>
          <w:rFonts w:ascii="Times New Roman" w:eastAsia="Times New Roman" w:hAnsi="Times New Roman"/>
          <w:spacing w:val="-3"/>
          <w:sz w:val="24"/>
          <w:szCs w:val="24"/>
        </w:rPr>
        <w:t xml:space="preserve"> </w:t>
      </w:r>
      <w:r w:rsidRPr="00C92BDC">
        <w:rPr>
          <w:rFonts w:ascii="Times New Roman" w:eastAsia="Times New Roman" w:hAnsi="Times New Roman"/>
          <w:sz w:val="24"/>
          <w:szCs w:val="24"/>
        </w:rPr>
        <w:t xml:space="preserve">be </w:t>
      </w:r>
      <w:r w:rsidRPr="00C92BDC">
        <w:rPr>
          <w:rFonts w:ascii="Times New Roman" w:eastAsia="Times New Roman" w:hAnsi="Times New Roman"/>
          <w:spacing w:val="-2"/>
          <w:sz w:val="24"/>
          <w:szCs w:val="24"/>
        </w:rPr>
        <w:t>g</w:t>
      </w:r>
      <w:r w:rsidRPr="00C92BDC">
        <w:rPr>
          <w:rFonts w:ascii="Times New Roman" w:eastAsia="Times New Roman" w:hAnsi="Times New Roman"/>
          <w:spacing w:val="-1"/>
          <w:sz w:val="24"/>
          <w:szCs w:val="24"/>
        </w:rPr>
        <w:t>ra</w:t>
      </w:r>
      <w:r w:rsidRPr="00C92BDC">
        <w:rPr>
          <w:rFonts w:ascii="Times New Roman" w:eastAsia="Times New Roman" w:hAnsi="Times New Roman"/>
          <w:spacing w:val="3"/>
          <w:sz w:val="24"/>
          <w:szCs w:val="24"/>
        </w:rPr>
        <w:t>d</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r w:rsidRPr="00C92BDC">
        <w:rPr>
          <w:rFonts w:ascii="Times New Roman" w:eastAsia="Times New Roman" w:hAnsi="Times New Roman"/>
          <w:spacing w:val="-7"/>
          <w:sz w:val="24"/>
          <w:szCs w:val="24"/>
        </w:rPr>
        <w:t xml:space="preserve"> </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n</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l</w:t>
      </w:r>
      <w:r w:rsidRPr="00C92BDC">
        <w:rPr>
          <w:rFonts w:ascii="Times New Roman" w:eastAsia="Times New Roman" w:hAnsi="Times New Roman"/>
          <w:spacing w:val="-1"/>
          <w:sz w:val="24"/>
          <w:szCs w:val="24"/>
        </w:rPr>
        <w:t xml:space="preserve"> </w:t>
      </w:r>
      <w:r w:rsidRPr="00C92BDC">
        <w:rPr>
          <w:rFonts w:ascii="Times New Roman" w:eastAsia="Times New Roman" w:hAnsi="Times New Roman"/>
          <w:spacing w:val="-7"/>
          <w:sz w:val="24"/>
          <w:szCs w:val="24"/>
        </w:rPr>
        <w:t>y</w:t>
      </w:r>
      <w:r w:rsidRPr="00C92BDC">
        <w:rPr>
          <w:rFonts w:ascii="Times New Roman" w:eastAsia="Times New Roman" w:hAnsi="Times New Roman"/>
          <w:sz w:val="24"/>
          <w:szCs w:val="24"/>
        </w:rPr>
        <w:t>o</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r</w:t>
      </w:r>
      <w:r w:rsidRPr="00C92BDC">
        <w:rPr>
          <w:rFonts w:ascii="Times New Roman" w:eastAsia="Times New Roman" w:hAnsi="Times New Roman"/>
          <w:spacing w:val="-4"/>
          <w:sz w:val="24"/>
          <w:szCs w:val="24"/>
        </w:rPr>
        <w:t xml:space="preserve"> </w:t>
      </w:r>
      <w:r w:rsidRPr="00C92BDC">
        <w:rPr>
          <w:rFonts w:ascii="Times New Roman" w:eastAsia="Times New Roman" w:hAnsi="Times New Roman"/>
          <w:sz w:val="24"/>
          <w:szCs w:val="24"/>
        </w:rPr>
        <w:t>A</w:t>
      </w:r>
      <w:r w:rsidRPr="00C92BDC">
        <w:rPr>
          <w:rFonts w:ascii="Times New Roman" w:eastAsia="Times New Roman" w:hAnsi="Times New Roman"/>
          <w:spacing w:val="1"/>
          <w:sz w:val="24"/>
          <w:szCs w:val="24"/>
        </w:rPr>
        <w:t>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on</w:t>
      </w:r>
      <w:r w:rsidRPr="00C92BDC">
        <w:rPr>
          <w:rFonts w:ascii="Times New Roman" w:eastAsia="Times New Roman" w:hAnsi="Times New Roman"/>
          <w:spacing w:val="-11"/>
          <w:sz w:val="24"/>
          <w:szCs w:val="24"/>
        </w:rPr>
        <w:t xml:space="preserve"> </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w:t>
      </w:r>
      <w:r w:rsidRPr="00C92BDC">
        <w:rPr>
          <w:rFonts w:ascii="Times New Roman" w:eastAsia="Times New Roman" w:hAnsi="Times New Roman"/>
          <w:spacing w:val="2"/>
          <w:sz w:val="24"/>
          <w:szCs w:val="24"/>
        </w:rPr>
        <w:t>e</w:t>
      </w:r>
      <w:r w:rsidRPr="00C92BDC">
        <w:rPr>
          <w:rFonts w:ascii="Times New Roman" w:eastAsia="Times New Roman" w:hAnsi="Times New Roman"/>
          <w:spacing w:val="1"/>
          <w:sz w:val="24"/>
          <w:szCs w:val="24"/>
        </w:rPr>
        <w:t>m</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nt</w:t>
      </w:r>
      <w:r w:rsidRPr="00C92BDC">
        <w:rPr>
          <w:rFonts w:ascii="Times New Roman" w:eastAsia="Times New Roman" w:hAnsi="Times New Roman"/>
          <w:spacing w:val="-8"/>
          <w:sz w:val="24"/>
          <w:szCs w:val="24"/>
        </w:rPr>
        <w:t xml:space="preserve"> </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s</w:t>
      </w:r>
      <w:r w:rsidRPr="00C92BDC">
        <w:rPr>
          <w:rFonts w:ascii="Times New Roman" w:eastAsia="Times New Roman" w:hAnsi="Times New Roman"/>
          <w:spacing w:val="-2"/>
          <w:sz w:val="24"/>
          <w:szCs w:val="24"/>
        </w:rPr>
        <w:t xml:space="preserve"> </w:t>
      </w:r>
      <w:r w:rsidRPr="00C92BDC">
        <w:rPr>
          <w:rFonts w:ascii="Times New Roman" w:eastAsia="Times New Roman" w:hAnsi="Times New Roman"/>
          <w:sz w:val="24"/>
          <w:szCs w:val="24"/>
        </w:rPr>
        <w:t>sub</w:t>
      </w:r>
      <w:r w:rsidRPr="00C92BDC">
        <w:rPr>
          <w:rFonts w:ascii="Times New Roman" w:eastAsia="Times New Roman" w:hAnsi="Times New Roman"/>
          <w:spacing w:val="1"/>
          <w:sz w:val="24"/>
          <w:szCs w:val="24"/>
        </w:rPr>
        <w:t>mitt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p>
    <w:p w:rsidR="008162E3" w:rsidRPr="005F3CF6" w:rsidRDefault="008162E3" w:rsidP="008162E3">
      <w:pPr>
        <w:pStyle w:val="ListParagraph"/>
        <w:widowControl w:val="0"/>
        <w:numPr>
          <w:ilvl w:val="0"/>
          <w:numId w:val="31"/>
        </w:numPr>
        <w:spacing w:before="18"/>
        <w:ind w:right="-20"/>
        <w:rPr>
          <w:rFonts w:ascii="Times New Roman" w:eastAsia="Times New Roman" w:hAnsi="Times New Roman"/>
          <w:sz w:val="24"/>
          <w:szCs w:val="24"/>
          <w:highlight w:val="yellow"/>
        </w:rPr>
      </w:pPr>
      <w:r w:rsidRPr="005F3CF6">
        <w:rPr>
          <w:rFonts w:ascii="Times New Roman" w:eastAsia="Times New Roman" w:hAnsi="Times New Roman"/>
          <w:sz w:val="24"/>
          <w:szCs w:val="24"/>
          <w:highlight w:val="yellow"/>
        </w:rPr>
        <w:t>In case inaccurate information is submitted on the attestation form the submission will be considered past due till the day and time it is submitted correctly with accurate information. All other submissions will be considered late with applicable late penalties till the attestation form is received with accurate information.</w:t>
      </w:r>
      <w:r w:rsidRPr="005F3CF6">
        <w:rPr>
          <w:rFonts w:ascii="Tahoma" w:eastAsia="Times New Roman" w:hAnsi="Tahoma" w:cs="Tahoma"/>
          <w:color w:val="000000"/>
          <w:sz w:val="20"/>
          <w:szCs w:val="20"/>
          <w:highlight w:val="yellow"/>
        </w:rPr>
        <w:t xml:space="preserve"> </w:t>
      </w:r>
    </w:p>
    <w:p w:rsidR="008162E3" w:rsidRDefault="008162E3" w:rsidP="008162E3">
      <w:pPr>
        <w:ind w:left="840" w:right="641" w:hanging="360"/>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pacing w:val="1"/>
          <w:sz w:val="24"/>
          <w:szCs w:val="24"/>
        </w:rPr>
        <w:t>itt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hou</w:t>
      </w:r>
      <w:r>
        <w:rPr>
          <w:rFonts w:ascii="Times New Roman" w:eastAsia="Times New Roman" w:hAnsi="Times New Roman"/>
          <w:spacing w:val="1"/>
          <w:sz w:val="24"/>
          <w:szCs w:val="24"/>
        </w:rPr>
        <w:t>l</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du</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5"/>
          <w:sz w:val="24"/>
          <w:szCs w:val="24"/>
        </w:rPr>
        <w:t xml:space="preserve"> </w:t>
      </w:r>
      <w:r>
        <w:rPr>
          <w:rFonts w:ascii="Times New Roman" w:eastAsia="Times New Roman" w:hAnsi="Times New Roman"/>
          <w:sz w:val="24"/>
          <w:szCs w:val="24"/>
        </w:rPr>
        <w:t>out 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3"/>
          <w:sz w:val="24"/>
          <w:szCs w:val="24"/>
        </w:rPr>
        <w:t>i</w:t>
      </w:r>
      <w:r>
        <w:rPr>
          <w:rFonts w:ascii="Times New Roman" w:eastAsia="Times New Roman" w:hAnsi="Times New Roman"/>
          <w:sz w:val="24"/>
          <w:szCs w:val="24"/>
        </w:rPr>
        <w:t>gn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p>
    <w:p w:rsidR="008162E3" w:rsidRDefault="008162E3" w:rsidP="008162E3">
      <w:pPr>
        <w:spacing w:before="11" w:line="272" w:lineRule="exact"/>
        <w:ind w:left="840" w:right="1870" w:hanging="360"/>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pacing w:val="58"/>
          <w:sz w:val="24"/>
          <w:szCs w:val="24"/>
        </w:rPr>
        <w:t xml:space="preserve"> </w:t>
      </w:r>
      <w:r>
        <w:rPr>
          <w:rFonts w:ascii="Times New Roman" w:eastAsia="Times New Roman" w:hAnsi="Times New Roman"/>
          <w:w w:val="110"/>
          <w:sz w:val="24"/>
          <w:szCs w:val="24"/>
        </w:rPr>
        <w:t>W</w:t>
      </w:r>
      <w:r>
        <w:rPr>
          <w:rFonts w:ascii="Times New Roman" w:eastAsia="Times New Roman" w:hAnsi="Times New Roman"/>
          <w:spacing w:val="-1"/>
          <w:w w:val="110"/>
          <w:sz w:val="24"/>
          <w:szCs w:val="24"/>
        </w:rPr>
        <w:t>r</w:t>
      </w:r>
      <w:r>
        <w:rPr>
          <w:rFonts w:ascii="Times New Roman" w:eastAsia="Times New Roman" w:hAnsi="Times New Roman"/>
          <w:spacing w:val="1"/>
          <w:w w:val="110"/>
          <w:sz w:val="24"/>
          <w:szCs w:val="24"/>
        </w:rPr>
        <w:t>i</w:t>
      </w:r>
      <w:r>
        <w:rPr>
          <w:rFonts w:ascii="Times New Roman" w:eastAsia="Times New Roman" w:hAnsi="Times New Roman"/>
          <w:spacing w:val="-1"/>
          <w:w w:val="110"/>
          <w:sz w:val="24"/>
          <w:szCs w:val="24"/>
        </w:rPr>
        <w:t>tte</w:t>
      </w:r>
      <w:r>
        <w:rPr>
          <w:rFonts w:ascii="Times New Roman" w:eastAsia="Times New Roman" w:hAnsi="Times New Roman"/>
          <w:w w:val="110"/>
          <w:sz w:val="24"/>
          <w:szCs w:val="24"/>
        </w:rPr>
        <w:t>n</w:t>
      </w:r>
      <w:r>
        <w:rPr>
          <w:rFonts w:ascii="Times New Roman" w:eastAsia="Times New Roman" w:hAnsi="Times New Roman"/>
          <w:spacing w:val="-5"/>
          <w:w w:val="110"/>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i</w:t>
      </w:r>
      <w:r>
        <w:rPr>
          <w:rFonts w:ascii="Times New Roman" w:eastAsia="Times New Roman" w:hAnsi="Times New Roman"/>
          <w:sz w:val="24"/>
          <w:szCs w:val="24"/>
        </w:rPr>
        <w:t>g</w:t>
      </w:r>
      <w:r>
        <w:rPr>
          <w:rFonts w:ascii="Times New Roman" w:eastAsia="Times New Roman" w:hAnsi="Times New Roman"/>
          <w:spacing w:val="1"/>
          <w:sz w:val="24"/>
          <w:szCs w:val="24"/>
        </w:rPr>
        <w:t>n</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pacing w:val="1"/>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5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h</w:t>
      </w:r>
      <w:r>
        <w:rPr>
          <w:rFonts w:ascii="Times New Roman" w:eastAsia="Times New Roman" w:hAnsi="Times New Roman"/>
          <w:sz w:val="24"/>
          <w:szCs w:val="24"/>
        </w:rPr>
        <w:t>o</w:t>
      </w:r>
      <w:r>
        <w:rPr>
          <w:rFonts w:ascii="Times New Roman" w:eastAsia="Times New Roman" w:hAnsi="Times New Roman"/>
          <w:spacing w:val="1"/>
          <w:sz w:val="24"/>
          <w:szCs w:val="24"/>
        </w:rPr>
        <w:t>ul</w:t>
      </w:r>
      <w:r>
        <w:rPr>
          <w:rFonts w:ascii="Times New Roman" w:eastAsia="Times New Roman" w:hAnsi="Times New Roman"/>
          <w:sz w:val="24"/>
          <w:szCs w:val="24"/>
        </w:rPr>
        <w:t>d</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x</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pli</w:t>
      </w:r>
      <w:r>
        <w:rPr>
          <w:rFonts w:ascii="Times New Roman" w:eastAsia="Times New Roman" w:hAnsi="Times New Roman"/>
          <w:spacing w:val="2"/>
          <w:sz w:val="24"/>
          <w:szCs w:val="24"/>
        </w:rPr>
        <w:t>f</w:t>
      </w:r>
      <w:r>
        <w:rPr>
          <w:rFonts w:ascii="Times New Roman" w:eastAsia="Times New Roman" w:hAnsi="Times New Roman"/>
          <w:sz w:val="24"/>
          <w:szCs w:val="24"/>
        </w:rPr>
        <w:t>y</w:t>
      </w:r>
      <w:r>
        <w:rPr>
          <w:rFonts w:ascii="Times New Roman" w:eastAsia="Times New Roman" w:hAnsi="Times New Roman"/>
          <w:spacing w:val="17"/>
          <w:sz w:val="24"/>
          <w:szCs w:val="24"/>
        </w:rPr>
        <w:t xml:space="preserve"> </w:t>
      </w:r>
      <w:r>
        <w:rPr>
          <w:rFonts w:ascii="Times New Roman" w:eastAsia="Times New Roman" w:hAnsi="Times New Roman"/>
          <w:spacing w:val="1"/>
          <w:w w:val="110"/>
          <w:sz w:val="24"/>
          <w:szCs w:val="24"/>
        </w:rPr>
        <w:t>p</w:t>
      </w:r>
      <w:r>
        <w:rPr>
          <w:rFonts w:ascii="Times New Roman" w:eastAsia="Times New Roman" w:hAnsi="Times New Roman"/>
          <w:spacing w:val="-1"/>
          <w:w w:val="133"/>
          <w:sz w:val="24"/>
          <w:szCs w:val="24"/>
        </w:rPr>
        <w:t>r</w:t>
      </w:r>
      <w:r>
        <w:rPr>
          <w:rFonts w:ascii="Times New Roman" w:eastAsia="Times New Roman" w:hAnsi="Times New Roman"/>
          <w:w w:val="99"/>
          <w:sz w:val="24"/>
          <w:szCs w:val="24"/>
        </w:rPr>
        <w:t>o</w:t>
      </w:r>
      <w:r>
        <w:rPr>
          <w:rFonts w:ascii="Times New Roman" w:eastAsia="Times New Roman" w:hAnsi="Times New Roman"/>
          <w:spacing w:val="2"/>
          <w:w w:val="99"/>
          <w:sz w:val="24"/>
          <w:szCs w:val="24"/>
        </w:rPr>
        <w:t>f</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ss</w:t>
      </w:r>
      <w:r>
        <w:rPr>
          <w:rFonts w:ascii="Times New Roman" w:eastAsia="Times New Roman" w:hAnsi="Times New Roman"/>
          <w:spacing w:val="-2"/>
          <w:w w:val="99"/>
          <w:sz w:val="24"/>
          <w:szCs w:val="24"/>
        </w:rPr>
        <w:t>i</w:t>
      </w:r>
      <w:r>
        <w:rPr>
          <w:rFonts w:ascii="Times New Roman" w:eastAsia="Times New Roman" w:hAnsi="Times New Roman"/>
          <w:w w:val="99"/>
          <w:sz w:val="24"/>
          <w:szCs w:val="24"/>
        </w:rPr>
        <w:t>o</w:t>
      </w:r>
      <w:r>
        <w:rPr>
          <w:rFonts w:ascii="Times New Roman" w:eastAsia="Times New Roman" w:hAnsi="Times New Roman"/>
          <w:spacing w:val="1"/>
          <w:w w:val="110"/>
          <w:sz w:val="24"/>
          <w:szCs w:val="24"/>
        </w:rPr>
        <w:t>n</w:t>
      </w:r>
      <w:r>
        <w:rPr>
          <w:rFonts w:ascii="Times New Roman" w:eastAsia="Times New Roman" w:hAnsi="Times New Roman"/>
          <w:w w:val="112"/>
          <w:sz w:val="24"/>
          <w:szCs w:val="24"/>
        </w:rPr>
        <w:t>a</w:t>
      </w:r>
      <w:r>
        <w:rPr>
          <w:rFonts w:ascii="Times New Roman" w:eastAsia="Times New Roman" w:hAnsi="Times New Roman"/>
          <w:w w:val="99"/>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pp</w:t>
      </w:r>
      <w:r>
        <w:rPr>
          <w:rFonts w:ascii="Times New Roman" w:eastAsia="Times New Roman" w:hAnsi="Times New Roman"/>
          <w:spacing w:val="-1"/>
          <w:w w:val="109"/>
          <w:sz w:val="24"/>
          <w:szCs w:val="24"/>
        </w:rPr>
        <w:t>e</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r</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n</w:t>
      </w:r>
      <w:r>
        <w:rPr>
          <w:rFonts w:ascii="Times New Roman" w:eastAsia="Times New Roman" w:hAnsi="Times New Roman"/>
          <w:spacing w:val="-1"/>
          <w:w w:val="109"/>
          <w:sz w:val="24"/>
          <w:szCs w:val="24"/>
        </w:rPr>
        <w:t>c</w:t>
      </w:r>
      <w:r>
        <w:rPr>
          <w:rFonts w:ascii="Times New Roman" w:eastAsia="Times New Roman" w:hAnsi="Times New Roman"/>
          <w:w w:val="109"/>
          <w:sz w:val="24"/>
          <w:szCs w:val="24"/>
        </w:rPr>
        <w:t>e</w:t>
      </w:r>
      <w:r>
        <w:rPr>
          <w:rFonts w:ascii="Times New Roman" w:eastAsia="Times New Roman" w:hAnsi="Times New Roman"/>
          <w:spacing w:val="-6"/>
          <w:w w:val="109"/>
          <w:sz w:val="24"/>
          <w:szCs w:val="24"/>
        </w:rPr>
        <w:t xml:space="preserve"> </w:t>
      </w:r>
      <w:r>
        <w:rPr>
          <w:rFonts w:ascii="Times New Roman" w:eastAsia="Times New Roman" w:hAnsi="Times New Roman"/>
          <w:w w:val="112"/>
          <w:sz w:val="24"/>
          <w:szCs w:val="24"/>
        </w:rPr>
        <w:t>a</w:t>
      </w:r>
      <w:r>
        <w:rPr>
          <w:rFonts w:ascii="Times New Roman" w:eastAsia="Times New Roman" w:hAnsi="Times New Roman"/>
          <w:spacing w:val="1"/>
          <w:w w:val="110"/>
          <w:sz w:val="24"/>
          <w:szCs w:val="24"/>
        </w:rPr>
        <w:t>n</w:t>
      </w:r>
      <w:r>
        <w:rPr>
          <w:rFonts w:ascii="Times New Roman" w:eastAsia="Times New Roman" w:hAnsi="Times New Roman"/>
          <w:w w:val="110"/>
          <w:sz w:val="24"/>
          <w:szCs w:val="24"/>
        </w:rPr>
        <w:t xml:space="preserve">d </w:t>
      </w:r>
      <w:r>
        <w:rPr>
          <w:rFonts w:ascii="Times New Roman" w:eastAsia="Times New Roman" w:hAnsi="Times New Roman"/>
          <w:spacing w:val="-1"/>
          <w:w w:val="105"/>
          <w:sz w:val="24"/>
          <w:szCs w:val="24"/>
        </w:rPr>
        <w:t>c</w:t>
      </w:r>
      <w:r>
        <w:rPr>
          <w:rFonts w:ascii="Times New Roman" w:eastAsia="Times New Roman" w:hAnsi="Times New Roman"/>
          <w:spacing w:val="3"/>
          <w:w w:val="105"/>
          <w:sz w:val="24"/>
          <w:szCs w:val="24"/>
        </w:rPr>
        <w:t>o</w:t>
      </w:r>
      <w:r>
        <w:rPr>
          <w:rFonts w:ascii="Times New Roman" w:eastAsia="Times New Roman" w:hAnsi="Times New Roman"/>
          <w:w w:val="105"/>
          <w:sz w:val="24"/>
          <w:szCs w:val="24"/>
        </w:rPr>
        <w:t>m</w:t>
      </w:r>
      <w:r>
        <w:rPr>
          <w:rFonts w:ascii="Times New Roman" w:eastAsia="Times New Roman" w:hAnsi="Times New Roman"/>
          <w:spacing w:val="-3"/>
          <w:w w:val="105"/>
          <w:sz w:val="24"/>
          <w:szCs w:val="24"/>
        </w:rPr>
        <w:t>m</w:t>
      </w:r>
      <w:r>
        <w:rPr>
          <w:rFonts w:ascii="Times New Roman" w:eastAsia="Times New Roman" w:hAnsi="Times New Roman"/>
          <w:spacing w:val="1"/>
          <w:w w:val="105"/>
          <w:sz w:val="24"/>
          <w:szCs w:val="24"/>
        </w:rPr>
        <w:t>uni</w:t>
      </w:r>
      <w:r>
        <w:rPr>
          <w:rFonts w:ascii="Times New Roman" w:eastAsia="Times New Roman" w:hAnsi="Times New Roman"/>
          <w:spacing w:val="-1"/>
          <w:w w:val="105"/>
          <w:sz w:val="24"/>
          <w:szCs w:val="24"/>
        </w:rPr>
        <w:t>c</w:t>
      </w:r>
      <w:r>
        <w:rPr>
          <w:rFonts w:ascii="Times New Roman" w:eastAsia="Times New Roman" w:hAnsi="Times New Roman"/>
          <w:w w:val="105"/>
          <w:sz w:val="24"/>
          <w:szCs w:val="24"/>
        </w:rPr>
        <w:t>a</w:t>
      </w:r>
      <w:r>
        <w:rPr>
          <w:rFonts w:ascii="Times New Roman" w:eastAsia="Times New Roman" w:hAnsi="Times New Roman"/>
          <w:spacing w:val="-1"/>
          <w:w w:val="105"/>
          <w:sz w:val="24"/>
          <w:szCs w:val="24"/>
        </w:rPr>
        <w:t>t</w:t>
      </w:r>
      <w:r>
        <w:rPr>
          <w:rFonts w:ascii="Times New Roman" w:eastAsia="Times New Roman" w:hAnsi="Times New Roman"/>
          <w:spacing w:val="1"/>
          <w:w w:val="105"/>
          <w:sz w:val="24"/>
          <w:szCs w:val="24"/>
        </w:rPr>
        <w:t>i</w:t>
      </w:r>
      <w:r>
        <w:rPr>
          <w:rFonts w:ascii="Times New Roman" w:eastAsia="Times New Roman" w:hAnsi="Times New Roman"/>
          <w:w w:val="105"/>
          <w:sz w:val="24"/>
          <w:szCs w:val="24"/>
        </w:rPr>
        <w:t>on</w:t>
      </w:r>
      <w:r>
        <w:rPr>
          <w:rFonts w:ascii="Times New Roman" w:eastAsia="Times New Roman" w:hAnsi="Times New Roman"/>
          <w:spacing w:val="1"/>
          <w:w w:val="10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kill</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d</w:t>
      </w:r>
      <w:r>
        <w:rPr>
          <w:rFonts w:ascii="Times New Roman" w:eastAsia="Times New Roman" w:hAnsi="Times New Roman"/>
          <w:spacing w:val="38"/>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ll</w:t>
      </w:r>
      <w:r>
        <w:rPr>
          <w:rFonts w:ascii="Times New Roman" w:eastAsia="Times New Roman" w:hAnsi="Times New Roman"/>
          <w:spacing w:val="-2"/>
          <w:sz w:val="24"/>
          <w:szCs w:val="24"/>
        </w:rPr>
        <w:t>o</w:t>
      </w:r>
      <w:r>
        <w:rPr>
          <w:rFonts w:ascii="Times New Roman" w:eastAsia="Times New Roman" w:hAnsi="Times New Roman"/>
          <w:sz w:val="24"/>
          <w:szCs w:val="24"/>
        </w:rPr>
        <w:t>w</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P</w:t>
      </w:r>
      <w:r>
        <w:rPr>
          <w:rFonts w:ascii="Times New Roman" w:eastAsia="Times New Roman" w:hAnsi="Times New Roman"/>
          <w:sz w:val="24"/>
          <w:szCs w:val="24"/>
        </w:rPr>
        <w:t>A</w:t>
      </w:r>
      <w:r>
        <w:rPr>
          <w:rFonts w:ascii="Times New Roman" w:eastAsia="Times New Roman" w:hAnsi="Times New Roman"/>
          <w:spacing w:val="9"/>
          <w:sz w:val="24"/>
          <w:szCs w:val="24"/>
        </w:rPr>
        <w:t xml:space="preserve"> </w:t>
      </w:r>
      <w:r>
        <w:rPr>
          <w:rFonts w:ascii="Times New Roman" w:eastAsia="Times New Roman" w:hAnsi="Times New Roman"/>
          <w:spacing w:val="2"/>
          <w:w w:val="99"/>
          <w:sz w:val="24"/>
          <w:szCs w:val="24"/>
        </w:rPr>
        <w:t>f</w:t>
      </w:r>
      <w:r>
        <w:rPr>
          <w:rFonts w:ascii="Times New Roman" w:eastAsia="Times New Roman" w:hAnsi="Times New Roman"/>
          <w:w w:val="99"/>
          <w:sz w:val="24"/>
          <w:szCs w:val="24"/>
        </w:rPr>
        <w:t>o</w:t>
      </w:r>
      <w:r>
        <w:rPr>
          <w:rFonts w:ascii="Times New Roman" w:eastAsia="Times New Roman" w:hAnsi="Times New Roman"/>
          <w:spacing w:val="2"/>
          <w:w w:val="133"/>
          <w:sz w:val="24"/>
          <w:szCs w:val="24"/>
        </w:rPr>
        <w:t>r</w:t>
      </w:r>
      <w:r>
        <w:rPr>
          <w:rFonts w:ascii="Times New Roman" w:eastAsia="Times New Roman" w:hAnsi="Times New Roman"/>
          <w:spacing w:val="-3"/>
          <w:w w:val="106"/>
          <w:sz w:val="24"/>
          <w:szCs w:val="24"/>
        </w:rPr>
        <w:t>m</w:t>
      </w:r>
      <w:r>
        <w:rPr>
          <w:rFonts w:ascii="Times New Roman" w:eastAsia="Times New Roman" w:hAnsi="Times New Roman"/>
          <w:w w:val="112"/>
          <w:sz w:val="24"/>
          <w:szCs w:val="24"/>
        </w:rPr>
        <w:t>a</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w:t>
      </w:r>
    </w:p>
    <w:p w:rsidR="008162E3" w:rsidRDefault="008162E3" w:rsidP="008162E3">
      <w:pPr>
        <w:spacing w:line="276" w:lineRule="exact"/>
        <w:ind w:left="840" w:right="758" w:hanging="360"/>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spacing w:val="58"/>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mi</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ce</w:t>
      </w:r>
      <w:r>
        <w:rPr>
          <w:rFonts w:ascii="Times New Roman" w:eastAsia="Times New Roman" w:hAnsi="Times New Roman"/>
          <w:sz w:val="24"/>
          <w:szCs w:val="24"/>
        </w:rPr>
        <w:t>p</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9"/>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i</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us</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od</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3"/>
          <w:sz w:val="24"/>
          <w:szCs w:val="24"/>
        </w:rPr>
        <w:t>j</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w:t>
      </w:r>
    </w:p>
    <w:p w:rsidR="008162E3" w:rsidRDefault="008162E3" w:rsidP="008162E3">
      <w:pPr>
        <w:spacing w:line="273" w:lineRule="exact"/>
        <w:ind w:left="480" w:right="-20"/>
        <w:rPr>
          <w:rFonts w:ascii="Times New Roman" w:eastAsia="Times New Roman" w:hAnsi="Times New Roman"/>
          <w:sz w:val="24"/>
          <w:szCs w:val="24"/>
        </w:rPr>
      </w:pPr>
      <w:r>
        <w:rPr>
          <w:rFonts w:ascii="Times New Roman" w:eastAsia="Times New Roman" w:hAnsi="Times New Roman"/>
          <w:sz w:val="24"/>
          <w:szCs w:val="24"/>
        </w:rPr>
        <w:t xml:space="preserve">6.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w:t>
      </w:r>
      <w:r>
        <w:rPr>
          <w:rFonts w:ascii="Times New Roman" w:eastAsia="Times New Roman" w:hAnsi="Times New Roman"/>
          <w:spacing w:val="3"/>
          <w:sz w:val="24"/>
          <w:szCs w:val="24"/>
        </w:rPr>
        <w:t>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3"/>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kbo</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4"/>
          <w:sz w:val="24"/>
          <w:szCs w:val="24"/>
        </w:rPr>
        <w:t xml:space="preserve"> </w:t>
      </w:r>
      <w:r>
        <w:rPr>
          <w:rFonts w:ascii="Times New Roman" w:eastAsia="Times New Roman" w:hAnsi="Times New Roman"/>
          <w:sz w:val="24"/>
          <w:szCs w:val="24"/>
        </w:rPr>
        <w:t>bo</w:t>
      </w:r>
      <w:r>
        <w:rPr>
          <w:rFonts w:ascii="Times New Roman" w:eastAsia="Times New Roman" w:hAnsi="Times New Roman"/>
          <w:spacing w:val="3"/>
          <w:sz w:val="24"/>
          <w:szCs w:val="24"/>
        </w:rPr>
        <w:t>x</w:t>
      </w:r>
      <w:r>
        <w:rPr>
          <w:rFonts w:ascii="Times New Roman" w:eastAsia="Times New Roman" w:hAnsi="Times New Roman"/>
          <w:sz w:val="24"/>
          <w:szCs w:val="24"/>
        </w:rPr>
        <w:t>..</w:t>
      </w:r>
    </w:p>
    <w:p w:rsidR="008162E3" w:rsidRDefault="008162E3" w:rsidP="008162E3">
      <w:pPr>
        <w:ind w:left="840" w:right="578" w:hanging="360"/>
        <w:rPr>
          <w:rFonts w:ascii="Times New Roman" w:eastAsia="Times New Roman"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spacing w:val="58"/>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z w:val="24"/>
          <w:szCs w:val="24"/>
        </w:rPr>
        <w:t>pos</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r>
        <w:rPr>
          <w:rFonts w:ascii="Times New Roman" w:eastAsia="Times New Roman" w:hAnsi="Times New Roman"/>
          <w:spacing w:val="48"/>
          <w:sz w:val="24"/>
          <w:szCs w:val="24"/>
        </w:rPr>
        <w:t xml:space="preserve"> </w:t>
      </w:r>
      <w:r>
        <w:rPr>
          <w:rFonts w:ascii="Times New Roman" w:eastAsia="Times New Roman" w:hAnsi="Times New Roman"/>
          <w:sz w:val="24"/>
          <w:szCs w:val="24"/>
        </w:rPr>
        <w:t>You</w:t>
      </w:r>
      <w:r>
        <w:rPr>
          <w:rFonts w:ascii="Times New Roman" w:eastAsia="Times New Roman" w:hAnsi="Times New Roman"/>
          <w:spacing w:val="-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be </w:t>
      </w:r>
      <w:r>
        <w:rPr>
          <w:rFonts w:ascii="Times New Roman" w:eastAsia="Times New Roman" w:hAnsi="Times New Roman"/>
          <w:spacing w:val="-1"/>
          <w:sz w:val="24"/>
          <w:szCs w:val="24"/>
        </w:rPr>
        <w:t>re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mitti</w:t>
      </w:r>
      <w:r>
        <w:rPr>
          <w:rFonts w:ascii="Times New Roman" w:eastAsia="Times New Roman" w:hAnsi="Times New Roman"/>
          <w:sz w:val="24"/>
          <w:szCs w:val="24"/>
        </w:rPr>
        <w:t>ng</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 xml:space="preserve">our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0"/>
          <w:sz w:val="24"/>
          <w:szCs w:val="24"/>
        </w:rPr>
        <w:t xml:space="preserve"> </w:t>
      </w:r>
      <w:r>
        <w:rPr>
          <w:rFonts w:ascii="Times New Roman" w:eastAsia="Times New Roman" w:hAnsi="Times New Roman"/>
          <w:sz w:val="24"/>
          <w:szCs w:val="24"/>
        </w:rPr>
        <w:t>sh</w:t>
      </w:r>
      <w:r>
        <w:rPr>
          <w:rFonts w:ascii="Times New Roman" w:eastAsia="Times New Roman" w:hAnsi="Times New Roman"/>
          <w:spacing w:val="-1"/>
          <w:sz w:val="24"/>
          <w:szCs w:val="24"/>
        </w:rPr>
        <w:t>ee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3"/>
          <w:sz w:val="24"/>
          <w:szCs w:val="24"/>
        </w:rPr>
        <w:t>lt</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56"/>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our</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ili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3"/>
          <w:sz w:val="24"/>
          <w:szCs w:val="24"/>
        </w:rPr>
        <w:t>i</w:t>
      </w:r>
      <w:r>
        <w:rPr>
          <w:rFonts w:ascii="Times New Roman" w:eastAsia="Times New Roman" w:hAnsi="Times New Roman"/>
          <w:sz w:val="24"/>
          <w:szCs w:val="24"/>
        </w:rPr>
        <w:t>on</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tim</w:t>
      </w:r>
      <w:r>
        <w:rPr>
          <w:rFonts w:ascii="Times New Roman" w:eastAsia="Times New Roman" w:hAnsi="Times New Roman"/>
          <w:spacing w:val="-1"/>
          <w:sz w:val="24"/>
          <w:szCs w:val="24"/>
        </w:rPr>
        <w:t>e</w:t>
      </w:r>
      <w:r>
        <w:rPr>
          <w:rFonts w:ascii="Times New Roman" w:eastAsia="Times New Roman" w:hAnsi="Times New Roman"/>
          <w:sz w:val="24"/>
          <w:szCs w:val="24"/>
        </w:rPr>
        <w:t>.</w:t>
      </w:r>
    </w:p>
    <w:p w:rsidR="008162E3" w:rsidRPr="005241F3" w:rsidRDefault="008162E3" w:rsidP="008162E3">
      <w:pPr>
        <w:spacing w:before="21"/>
        <w:ind w:left="540" w:right="-20"/>
        <w:rPr>
          <w:rFonts w:ascii="Times New Roman" w:eastAsia="Times New Roman" w:hAnsi="Times New Roman"/>
          <w:sz w:val="24"/>
          <w:szCs w:val="24"/>
          <w:highlight w:val="yellow"/>
        </w:rPr>
      </w:pPr>
      <w:r>
        <w:rPr>
          <w:rFonts w:ascii="Times New Roman" w:eastAsia="Times New Roman" w:hAnsi="Times New Roman"/>
          <w:sz w:val="24"/>
          <w:szCs w:val="24"/>
        </w:rPr>
        <w:t xml:space="preserve">8.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x</w:t>
      </w:r>
      <w:r w:rsidRPr="005241F3">
        <w:rPr>
          <w:rFonts w:ascii="Times New Roman" w:eastAsia="Times New Roman" w:hAnsi="Times New Roman"/>
          <w:spacing w:val="1"/>
          <w:sz w:val="24"/>
          <w:szCs w:val="24"/>
          <w:highlight w:val="yellow"/>
        </w:rPr>
        <w:t>p</w:t>
      </w:r>
      <w:r w:rsidRPr="005241F3">
        <w:rPr>
          <w:rFonts w:ascii="Times New Roman" w:eastAsia="Times New Roman" w:hAnsi="Times New Roman"/>
          <w:spacing w:val="-1"/>
          <w:sz w:val="24"/>
          <w:szCs w:val="24"/>
          <w:highlight w:val="yellow"/>
        </w:rPr>
        <w:t>ect</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w:t>
      </w:r>
      <w:r w:rsidRPr="005241F3">
        <w:rPr>
          <w:rFonts w:ascii="Times New Roman" w:eastAsia="Times New Roman" w:hAnsi="Times New Roman"/>
          <w:sz w:val="24"/>
          <w:szCs w:val="24"/>
          <w:highlight w:val="yellow"/>
        </w:rPr>
        <w:t xml:space="preserve">s </w:t>
      </w:r>
      <w:r w:rsidRPr="005241F3">
        <w:rPr>
          <w:rFonts w:ascii="Times New Roman" w:eastAsia="Times New Roman" w:hAnsi="Times New Roman"/>
          <w:spacing w:val="8"/>
          <w:sz w:val="24"/>
          <w:szCs w:val="24"/>
          <w:highlight w:val="yellow"/>
        </w:rPr>
        <w:t>for</w:t>
      </w:r>
      <w:r w:rsidRPr="005241F3">
        <w:rPr>
          <w:rFonts w:ascii="Times New Roman" w:eastAsia="Times New Roman" w:hAnsi="Times New Roman"/>
          <w:spacing w:val="-4"/>
          <w:w w:val="108"/>
          <w:sz w:val="24"/>
          <w:szCs w:val="24"/>
          <w:highlight w:val="yellow"/>
        </w:rPr>
        <w:t xml:space="preserve"> </w:t>
      </w:r>
      <w:r w:rsidRPr="005241F3">
        <w:rPr>
          <w:rFonts w:ascii="Times New Roman" w:eastAsia="Times New Roman" w:hAnsi="Times New Roman"/>
          <w:spacing w:val="1"/>
          <w:sz w:val="24"/>
          <w:szCs w:val="24"/>
          <w:highlight w:val="yellow"/>
        </w:rPr>
        <w:t>Ou</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f-</w:t>
      </w:r>
      <w:r w:rsidRPr="005241F3">
        <w:rPr>
          <w:rFonts w:ascii="Times New Roman" w:eastAsia="Times New Roman" w:hAnsi="Times New Roman"/>
          <w:sz w:val="24"/>
          <w:szCs w:val="24"/>
          <w:highlight w:val="yellow"/>
        </w:rPr>
        <w:t>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ass</w:t>
      </w:r>
      <w:r w:rsidRPr="005241F3">
        <w:rPr>
          <w:rFonts w:ascii="Times New Roman" w:eastAsia="Times New Roman" w:hAnsi="Times New Roman"/>
          <w:spacing w:val="56"/>
          <w:sz w:val="24"/>
          <w:szCs w:val="24"/>
          <w:highlight w:val="yellow"/>
        </w:rPr>
        <w:t xml:space="preserve"> </w:t>
      </w:r>
      <w:r w:rsidRPr="005241F3">
        <w:rPr>
          <w:rFonts w:ascii="Times New Roman" w:eastAsia="Times New Roman" w:hAnsi="Times New Roman"/>
          <w:spacing w:val="1"/>
          <w:w w:val="99"/>
          <w:sz w:val="24"/>
          <w:szCs w:val="24"/>
          <w:highlight w:val="yellow"/>
        </w:rPr>
        <w:t>S</w:t>
      </w:r>
      <w:r w:rsidRPr="005241F3">
        <w:rPr>
          <w:rFonts w:ascii="Times New Roman" w:eastAsia="Times New Roman" w:hAnsi="Times New Roman"/>
          <w:spacing w:val="-1"/>
          <w:w w:val="119"/>
          <w:sz w:val="24"/>
          <w:szCs w:val="24"/>
          <w:highlight w:val="yellow"/>
        </w:rPr>
        <w:t>t</w:t>
      </w:r>
      <w:r w:rsidRPr="005241F3">
        <w:rPr>
          <w:rFonts w:ascii="Times New Roman" w:eastAsia="Times New Roman" w:hAnsi="Times New Roman"/>
          <w:spacing w:val="1"/>
          <w:w w:val="110"/>
          <w:sz w:val="24"/>
          <w:szCs w:val="24"/>
          <w:highlight w:val="yellow"/>
        </w:rPr>
        <w:t>ud</w:t>
      </w:r>
      <w:r w:rsidRPr="005241F3">
        <w:rPr>
          <w:rFonts w:ascii="Times New Roman" w:eastAsia="Times New Roman" w:hAnsi="Times New Roman"/>
          <w:w w:val="99"/>
          <w:sz w:val="24"/>
          <w:szCs w:val="24"/>
          <w:highlight w:val="yellow"/>
        </w:rPr>
        <w:t>y:</w:t>
      </w:r>
    </w:p>
    <w:p w:rsidR="008162E3" w:rsidRDefault="008162E3" w:rsidP="008162E3">
      <w:pPr>
        <w:ind w:left="840" w:right="578"/>
        <w:rPr>
          <w:rFonts w:ascii="Times New Roman" w:eastAsia="Times New Roman" w:hAnsi="Times New Roman"/>
          <w:spacing w:val="1"/>
          <w:sz w:val="24"/>
          <w:szCs w:val="24"/>
        </w:rPr>
      </w:pPr>
      <w:r w:rsidRPr="005241F3">
        <w:rPr>
          <w:rFonts w:ascii="Times New Roman" w:eastAsia="Times New Roman" w:hAnsi="Times New Roman"/>
          <w:spacing w:val="-1"/>
          <w:sz w:val="24"/>
          <w:szCs w:val="24"/>
          <w:highlight w:val="yellow"/>
        </w:rPr>
        <w:t>B</w:t>
      </w:r>
      <w:r w:rsidRPr="005241F3">
        <w:rPr>
          <w:rFonts w:ascii="Times New Roman" w:eastAsia="Times New Roman" w:hAnsi="Times New Roman"/>
          <w:spacing w:val="4"/>
          <w:sz w:val="24"/>
          <w:szCs w:val="24"/>
          <w:highlight w:val="yellow"/>
        </w:rPr>
        <w:t>e</w:t>
      </w:r>
      <w:r w:rsidRPr="005241F3">
        <w:rPr>
          <w:rFonts w:ascii="Times New Roman" w:eastAsia="Times New Roman" w:hAnsi="Times New Roman"/>
          <w:spacing w:val="-5"/>
          <w:sz w:val="24"/>
          <w:szCs w:val="24"/>
          <w:highlight w:val="yellow"/>
        </w:rPr>
        <w:t>y</w:t>
      </w:r>
      <w:r w:rsidRPr="005241F3">
        <w:rPr>
          <w:rFonts w:ascii="Times New Roman" w:eastAsia="Times New Roman" w:hAnsi="Times New Roman"/>
          <w:sz w:val="24"/>
          <w:szCs w:val="24"/>
          <w:highlight w:val="yellow"/>
        </w:rPr>
        <w:t>ond</w:t>
      </w:r>
      <w:r w:rsidRPr="005241F3">
        <w:rPr>
          <w:rFonts w:ascii="Times New Roman" w:eastAsia="Times New Roman" w:hAnsi="Times New Roman"/>
          <w:spacing w:val="-7"/>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he</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1"/>
          <w:sz w:val="24"/>
          <w:szCs w:val="24"/>
          <w:highlight w:val="yellow"/>
        </w:rPr>
        <w:t>tim</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qu</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tt</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nd</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sz w:val="24"/>
          <w:szCs w:val="24"/>
          <w:highlight w:val="yellow"/>
        </w:rPr>
        <w:t>eac</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 xml:space="preserve"> 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ss</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ee</w:t>
      </w:r>
      <w:r w:rsidRPr="005241F3">
        <w:rPr>
          <w:rFonts w:ascii="Times New Roman" w:eastAsia="Times New Roman" w:hAnsi="Times New Roman"/>
          <w:spacing w:val="3"/>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g</w:t>
      </w:r>
      <w:r w:rsidRPr="005241F3">
        <w:rPr>
          <w:rFonts w:ascii="Times New Roman" w:eastAsia="Times New Roman" w:hAnsi="Times New Roman"/>
          <w:sz w:val="24"/>
          <w:szCs w:val="24"/>
          <w:highlight w:val="yellow"/>
        </w:rPr>
        <w:t>,</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ud</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ll</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3"/>
          <w:sz w:val="24"/>
          <w:szCs w:val="24"/>
          <w:highlight w:val="yellow"/>
        </w:rPr>
        <w:t>t</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z w:val="24"/>
          <w:szCs w:val="24"/>
          <w:highlight w:val="yellow"/>
        </w:rPr>
        <w:t>ou</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z w:val="24"/>
          <w:szCs w:val="24"/>
          <w:highlight w:val="yellow"/>
        </w:rPr>
        <w:t>se</w:t>
      </w:r>
      <w:r w:rsidRPr="005241F3">
        <w:rPr>
          <w:rFonts w:ascii="Times New Roman" w:eastAsia="Times New Roman" w:hAnsi="Times New Roman"/>
          <w:spacing w:val="-7"/>
          <w:sz w:val="24"/>
          <w:szCs w:val="24"/>
          <w:highlight w:val="yellow"/>
        </w:rPr>
        <w:t xml:space="preserve"> sh</w:t>
      </w:r>
      <w:r w:rsidRPr="005241F3">
        <w:rPr>
          <w:rFonts w:ascii="Times New Roman" w:eastAsia="Times New Roman" w:hAnsi="Times New Roman"/>
          <w:sz w:val="24"/>
          <w:szCs w:val="24"/>
          <w:highlight w:val="yellow"/>
        </w:rPr>
        <w:t>oul</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3"/>
          <w:sz w:val="24"/>
          <w:szCs w:val="24"/>
          <w:highlight w:val="yellow"/>
        </w:rPr>
        <w:t>x</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ec</w:t>
      </w:r>
      <w:r w:rsidRPr="005241F3">
        <w:rPr>
          <w:rFonts w:ascii="Times New Roman" w:eastAsia="Times New Roman" w:hAnsi="Times New Roman"/>
          <w:sz w:val="24"/>
          <w:szCs w:val="24"/>
          <w:highlight w:val="yellow"/>
        </w:rPr>
        <w:t>t</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z w:val="24"/>
          <w:szCs w:val="24"/>
          <w:highlight w:val="yellow"/>
        </w:rPr>
        <w:t>sp</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nd</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t</w:t>
      </w:r>
      <w:r w:rsidRPr="005241F3">
        <w:rPr>
          <w:rFonts w:ascii="Times New Roman" w:eastAsia="Times New Roman" w:hAnsi="Times New Roman"/>
          <w:spacing w:val="-1"/>
          <w:sz w:val="24"/>
          <w:szCs w:val="24"/>
          <w:highlight w:val="yellow"/>
        </w:rPr>
        <w:t xml:space="preserve"> </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ea</w:t>
      </w:r>
      <w:r w:rsidRPr="005241F3">
        <w:rPr>
          <w:rFonts w:ascii="Times New Roman" w:eastAsia="Times New Roman" w:hAnsi="Times New Roman"/>
          <w:sz w:val="24"/>
          <w:szCs w:val="24"/>
          <w:highlight w:val="yellow"/>
        </w:rPr>
        <w:t>st</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pacing w:val="2"/>
          <w:sz w:val="24"/>
          <w:szCs w:val="24"/>
          <w:highlight w:val="yellow"/>
        </w:rPr>
        <w:t>a</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ddi</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w:t>
      </w:r>
      <w:r w:rsidRPr="005241F3">
        <w:rPr>
          <w:rFonts w:ascii="Times New Roman" w:eastAsia="Times New Roman" w:hAnsi="Times New Roman"/>
          <w:sz w:val="24"/>
          <w:szCs w:val="24"/>
          <w:highlight w:val="yellow"/>
        </w:rPr>
        <w:t xml:space="preserve">al </w:t>
      </w:r>
      <w:r w:rsidRPr="005241F3">
        <w:rPr>
          <w:rFonts w:ascii="Times New Roman" w:eastAsia="Times New Roman" w:hAnsi="Times New Roman"/>
          <w:spacing w:val="12"/>
          <w:sz w:val="24"/>
          <w:szCs w:val="24"/>
          <w:highlight w:val="yellow"/>
        </w:rPr>
        <w:t xml:space="preserve"> </w:t>
      </w:r>
      <w:r w:rsidRPr="005241F3">
        <w:rPr>
          <w:rFonts w:ascii="Times New Roman" w:eastAsia="Times New Roman" w:hAnsi="Times New Roman"/>
          <w:sz w:val="24"/>
          <w:szCs w:val="24"/>
          <w:highlight w:val="yellow"/>
        </w:rPr>
        <w:t>8</w:t>
      </w:r>
      <w:r w:rsidRPr="005241F3">
        <w:rPr>
          <w:rFonts w:ascii="Times New Roman" w:eastAsia="Times New Roman" w:hAnsi="Times New Roman"/>
          <w:spacing w:val="-1"/>
          <w:sz w:val="24"/>
          <w:szCs w:val="24"/>
          <w:highlight w:val="yellow"/>
        </w:rPr>
        <w:t>-</w:t>
      </w:r>
      <w:r w:rsidRPr="005241F3">
        <w:rPr>
          <w:rFonts w:ascii="Times New Roman" w:eastAsia="Times New Roman" w:hAnsi="Times New Roman"/>
          <w:sz w:val="24"/>
          <w:szCs w:val="24"/>
          <w:highlight w:val="yellow"/>
        </w:rPr>
        <w:t>20</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w w:val="109"/>
          <w:sz w:val="24"/>
          <w:szCs w:val="24"/>
          <w:highlight w:val="yellow"/>
        </w:rPr>
        <w:t>h</w:t>
      </w:r>
      <w:r w:rsidRPr="005241F3">
        <w:rPr>
          <w:rFonts w:ascii="Times New Roman" w:eastAsia="Times New Roman" w:hAnsi="Times New Roman"/>
          <w:w w:val="109"/>
          <w:sz w:val="24"/>
          <w:szCs w:val="24"/>
          <w:highlight w:val="yellow"/>
        </w:rPr>
        <w:t>o</w:t>
      </w:r>
      <w:r w:rsidRPr="005241F3">
        <w:rPr>
          <w:rFonts w:ascii="Times New Roman" w:eastAsia="Times New Roman" w:hAnsi="Times New Roman"/>
          <w:spacing w:val="1"/>
          <w:w w:val="109"/>
          <w:sz w:val="24"/>
          <w:szCs w:val="24"/>
          <w:highlight w:val="yellow"/>
        </w:rPr>
        <w:t>u</w:t>
      </w:r>
      <w:r w:rsidRPr="005241F3">
        <w:rPr>
          <w:rFonts w:ascii="Times New Roman" w:eastAsia="Times New Roman" w:hAnsi="Times New Roman"/>
          <w:spacing w:val="-1"/>
          <w:w w:val="109"/>
          <w:sz w:val="24"/>
          <w:szCs w:val="24"/>
          <w:highlight w:val="yellow"/>
        </w:rPr>
        <w:t>r</w:t>
      </w:r>
      <w:r w:rsidRPr="005241F3">
        <w:rPr>
          <w:rFonts w:ascii="Times New Roman" w:eastAsia="Times New Roman" w:hAnsi="Times New Roman"/>
          <w:w w:val="109"/>
          <w:sz w:val="24"/>
          <w:szCs w:val="24"/>
          <w:highlight w:val="yellow"/>
        </w:rPr>
        <w:t>s</w:t>
      </w:r>
      <w:r w:rsidRPr="005241F3">
        <w:rPr>
          <w:rFonts w:ascii="Times New Roman" w:eastAsia="Times New Roman" w:hAnsi="Times New Roman"/>
          <w:spacing w:val="-7"/>
          <w:w w:val="109"/>
          <w:sz w:val="24"/>
          <w:szCs w:val="24"/>
          <w:highlight w:val="yellow"/>
        </w:rPr>
        <w:t xml:space="preserve"> </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r</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z w:val="24"/>
          <w:szCs w:val="24"/>
          <w:highlight w:val="yellow"/>
        </w:rPr>
        <w:t>w</w:t>
      </w:r>
      <w:r w:rsidRPr="005241F3">
        <w:rPr>
          <w:rFonts w:ascii="Times New Roman" w:eastAsia="Times New Roman" w:hAnsi="Times New Roman"/>
          <w:spacing w:val="2"/>
          <w:sz w:val="24"/>
          <w:szCs w:val="24"/>
          <w:highlight w:val="yellow"/>
        </w:rPr>
        <w:t>e</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k</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z w:val="24"/>
          <w:szCs w:val="24"/>
          <w:highlight w:val="yellow"/>
        </w:rPr>
        <w:t>of</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r</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3"/>
          <w:sz w:val="24"/>
          <w:szCs w:val="24"/>
          <w:highlight w:val="yellow"/>
        </w:rPr>
        <w:t>o</w:t>
      </w:r>
      <w:r w:rsidRPr="005241F3">
        <w:rPr>
          <w:rFonts w:ascii="Times New Roman" w:eastAsia="Times New Roman" w:hAnsi="Times New Roman"/>
          <w:sz w:val="24"/>
          <w:szCs w:val="24"/>
          <w:highlight w:val="yellow"/>
        </w:rPr>
        <w:t>wn</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1"/>
          <w:sz w:val="24"/>
          <w:szCs w:val="24"/>
          <w:highlight w:val="yellow"/>
        </w:rPr>
        <w:t>tim</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 xml:space="preserve">n course related </w:t>
      </w:r>
      <w:r w:rsidRPr="005241F3">
        <w:rPr>
          <w:rFonts w:ascii="Times New Roman" w:eastAsia="Times New Roman" w:hAnsi="Times New Roman"/>
          <w:spacing w:val="2"/>
          <w:sz w:val="24"/>
          <w:szCs w:val="24"/>
          <w:highlight w:val="yellow"/>
        </w:rPr>
        <w:t>a</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pacing w:val="1"/>
          <w:sz w:val="24"/>
          <w:szCs w:val="24"/>
          <w:highlight w:val="yellow"/>
        </w:rPr>
        <w:t>ti</w:t>
      </w:r>
      <w:r w:rsidRPr="005241F3">
        <w:rPr>
          <w:rFonts w:ascii="Times New Roman" w:eastAsia="Times New Roman" w:hAnsi="Times New Roman"/>
          <w:sz w:val="24"/>
          <w:szCs w:val="24"/>
          <w:highlight w:val="yellow"/>
        </w:rPr>
        <w:t>v</w:t>
      </w:r>
      <w:r w:rsidRPr="005241F3">
        <w:rPr>
          <w:rFonts w:ascii="Times New Roman" w:eastAsia="Times New Roman" w:hAnsi="Times New Roman"/>
          <w:spacing w:val="1"/>
          <w:sz w:val="24"/>
          <w:szCs w:val="24"/>
          <w:highlight w:val="yellow"/>
        </w:rPr>
        <w:t>iti</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ud</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ea</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z w:val="24"/>
          <w:szCs w:val="24"/>
          <w:highlight w:val="yellow"/>
        </w:rPr>
        <w:t>g</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qu</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2"/>
          <w:sz w:val="24"/>
          <w:szCs w:val="24"/>
          <w:highlight w:val="yellow"/>
        </w:rPr>
        <w:t>e</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ti</w:t>
      </w:r>
      <w:r w:rsidRPr="005241F3">
        <w:rPr>
          <w:rFonts w:ascii="Times New Roman" w:eastAsia="Times New Roman" w:hAnsi="Times New Roman"/>
          <w:sz w:val="24"/>
          <w:szCs w:val="24"/>
          <w:highlight w:val="yellow"/>
        </w:rPr>
        <w:t>ng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ss</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2"/>
          <w:sz w:val="24"/>
          <w:szCs w:val="24"/>
          <w:highlight w:val="yellow"/>
        </w:rPr>
        <w:t>g</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2"/>
          <w:sz w:val="24"/>
          <w:szCs w:val="24"/>
          <w:highlight w:val="yellow"/>
        </w:rPr>
        <w:t xml:space="preserve"> </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ar</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z w:val="24"/>
          <w:szCs w:val="24"/>
          <w:highlight w:val="yellow"/>
        </w:rPr>
        <w:t>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1"/>
          <w:sz w:val="24"/>
          <w:szCs w:val="24"/>
          <w:highlight w:val="yellow"/>
        </w:rPr>
        <w:t>f</w:t>
      </w:r>
      <w:r w:rsidRPr="005241F3">
        <w:rPr>
          <w:rFonts w:ascii="Times New Roman" w:eastAsia="Times New Roman" w:hAnsi="Times New Roman"/>
          <w:spacing w:val="3"/>
          <w:sz w:val="24"/>
          <w:szCs w:val="24"/>
          <w:highlight w:val="yellow"/>
        </w:rPr>
        <w:t>o</w:t>
      </w:r>
      <w:r w:rsidRPr="005241F3">
        <w:rPr>
          <w:rFonts w:ascii="Times New Roman" w:eastAsia="Times New Roman" w:hAnsi="Times New Roman"/>
          <w:sz w:val="24"/>
          <w:szCs w:val="24"/>
          <w:highlight w:val="yellow"/>
        </w:rPr>
        <w:t xml:space="preserve">r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3"/>
          <w:sz w:val="24"/>
          <w:szCs w:val="24"/>
          <w:highlight w:val="yellow"/>
        </w:rPr>
        <w:t>x</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7"/>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tc.</w:t>
      </w:r>
    </w:p>
    <w:p w:rsidR="008162E3" w:rsidRDefault="008162E3" w:rsidP="008162E3">
      <w:pPr>
        <w:spacing w:line="240" w:lineRule="exact"/>
        <w:ind w:left="810" w:right="949" w:hanging="360"/>
        <w:rPr>
          <w:rFonts w:ascii="Times New Roman" w:eastAsia="Times New Roman" w:hAnsi="Times New Roman"/>
          <w:w w:val="99"/>
          <w:sz w:val="24"/>
          <w:szCs w:val="24"/>
          <w:highlight w:val="yellow"/>
        </w:rPr>
      </w:pPr>
      <w:r>
        <w:rPr>
          <w:rFonts w:ascii="Times New Roman" w:eastAsia="Times New Roman" w:hAnsi="Times New Roman"/>
          <w:spacing w:val="1"/>
          <w:sz w:val="24"/>
          <w:szCs w:val="24"/>
        </w:rPr>
        <w:t xml:space="preserve">  9. </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pacing w:val="-1"/>
          <w:sz w:val="24"/>
          <w:szCs w:val="24"/>
          <w:highlight w:val="yellow"/>
        </w:rPr>
        <w:t>j</w:t>
      </w:r>
      <w:r w:rsidRPr="005241F3">
        <w:rPr>
          <w:rFonts w:ascii="Times New Roman" w:eastAsia="Times New Roman" w:hAnsi="Times New Roman"/>
          <w:spacing w:val="1"/>
          <w:sz w:val="24"/>
          <w:szCs w:val="24"/>
          <w:highlight w:val="yellow"/>
        </w:rPr>
        <w:t>u</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te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59"/>
          <w:sz w:val="24"/>
          <w:szCs w:val="24"/>
          <w:highlight w:val="yellow"/>
        </w:rPr>
        <w:t xml:space="preserve"> </w:t>
      </w:r>
      <w:r w:rsidRPr="005241F3">
        <w:rPr>
          <w:rFonts w:ascii="Times New Roman" w:eastAsia="Times New Roman" w:hAnsi="Times New Roman"/>
          <w:spacing w:val="1"/>
          <w:w w:val="111"/>
          <w:sz w:val="24"/>
          <w:szCs w:val="24"/>
          <w:highlight w:val="yellow"/>
        </w:rPr>
        <w:t>d</w:t>
      </w:r>
      <w:r w:rsidRPr="005241F3">
        <w:rPr>
          <w:rFonts w:ascii="Times New Roman" w:eastAsia="Times New Roman" w:hAnsi="Times New Roman"/>
          <w:spacing w:val="-1"/>
          <w:w w:val="111"/>
          <w:sz w:val="24"/>
          <w:szCs w:val="24"/>
          <w:highlight w:val="yellow"/>
        </w:rPr>
        <w:t>r</w:t>
      </w:r>
      <w:r w:rsidRPr="005241F3">
        <w:rPr>
          <w:rFonts w:ascii="Times New Roman" w:eastAsia="Times New Roman" w:hAnsi="Times New Roman"/>
          <w:w w:val="111"/>
          <w:sz w:val="24"/>
          <w:szCs w:val="24"/>
          <w:highlight w:val="yellow"/>
        </w:rPr>
        <w:t>op</w:t>
      </w:r>
      <w:r w:rsidRPr="005241F3">
        <w:rPr>
          <w:rFonts w:ascii="Times New Roman" w:eastAsia="Times New Roman" w:hAnsi="Times New Roman"/>
          <w:spacing w:val="-5"/>
          <w:w w:val="111"/>
          <w:sz w:val="24"/>
          <w:szCs w:val="24"/>
          <w:highlight w:val="yellow"/>
        </w:rPr>
        <w:t xml:space="preserve"> </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te</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35"/>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0"/>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h</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23"/>
          <w:sz w:val="24"/>
          <w:szCs w:val="24"/>
          <w:highlight w:val="yellow"/>
        </w:rPr>
        <w:t xml:space="preserve"> </w:t>
      </w:r>
      <w:r w:rsidRPr="005241F3">
        <w:rPr>
          <w:rFonts w:ascii="Times New Roman" w:eastAsia="Times New Roman" w:hAnsi="Times New Roman"/>
          <w:sz w:val="24"/>
          <w:szCs w:val="24"/>
          <w:highlight w:val="yellow"/>
        </w:rPr>
        <w:t>201</w:t>
      </w:r>
      <w:r>
        <w:rPr>
          <w:rFonts w:ascii="Times New Roman" w:eastAsia="Times New Roman" w:hAnsi="Times New Roman"/>
          <w:sz w:val="24"/>
          <w:szCs w:val="24"/>
          <w:highlight w:val="yellow"/>
        </w:rPr>
        <w:t>4 academic year</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2"/>
          <w:w w:val="108"/>
          <w:sz w:val="24"/>
          <w:szCs w:val="24"/>
          <w:highlight w:val="yellow"/>
        </w:rPr>
        <w:t>f</w:t>
      </w:r>
      <w:r w:rsidRPr="005241F3">
        <w:rPr>
          <w:rFonts w:ascii="Times New Roman" w:eastAsia="Times New Roman" w:hAnsi="Times New Roman"/>
          <w:w w:val="108"/>
          <w:sz w:val="24"/>
          <w:szCs w:val="24"/>
          <w:highlight w:val="yellow"/>
        </w:rPr>
        <w:t>or</w:t>
      </w:r>
      <w:r w:rsidRPr="005241F3">
        <w:rPr>
          <w:rFonts w:ascii="Times New Roman" w:eastAsia="Times New Roman" w:hAnsi="Times New Roman"/>
          <w:spacing w:val="-4"/>
          <w:w w:val="108"/>
          <w:sz w:val="24"/>
          <w:szCs w:val="24"/>
          <w:highlight w:val="yellow"/>
        </w:rPr>
        <w:t xml:space="preserve"> </w:t>
      </w:r>
      <w:r w:rsidRPr="005241F3">
        <w:rPr>
          <w:rFonts w:ascii="Times New Roman" w:eastAsia="Times New Roman" w:hAnsi="Times New Roman"/>
          <w:sz w:val="24"/>
          <w:szCs w:val="24"/>
          <w:highlight w:val="yellow"/>
        </w:rPr>
        <w:t>AP</w:t>
      </w:r>
      <w:r w:rsidRPr="005241F3">
        <w:rPr>
          <w:rFonts w:ascii="Times New Roman" w:eastAsia="Times New Roman" w:hAnsi="Times New Roman"/>
          <w:spacing w:val="10"/>
          <w:sz w:val="24"/>
          <w:szCs w:val="24"/>
          <w:highlight w:val="yellow"/>
        </w:rPr>
        <w:t xml:space="preserve"> </w:t>
      </w:r>
      <w:r w:rsidRPr="005241F3">
        <w:rPr>
          <w:rFonts w:ascii="Times New Roman" w:eastAsia="Times New Roman" w:hAnsi="Times New Roman"/>
          <w:sz w:val="24"/>
          <w:szCs w:val="24"/>
          <w:highlight w:val="yellow"/>
        </w:rPr>
        <w:t>N</w:t>
      </w:r>
      <w:r>
        <w:rPr>
          <w:rFonts w:ascii="Times New Roman" w:eastAsia="Times New Roman" w:hAnsi="Times New Roman"/>
          <w:sz w:val="24"/>
          <w:szCs w:val="24"/>
          <w:highlight w:val="yellow"/>
        </w:rPr>
        <w:t xml:space="preserve"> 5418 Advanced Health Assessment and Diagnostic Reasoning Skills for FNP Online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nd</w:t>
      </w:r>
      <w:r w:rsidRPr="005241F3">
        <w:rPr>
          <w:rFonts w:ascii="Times New Roman" w:eastAsia="Times New Roman" w:hAnsi="Times New Roman"/>
          <w:sz w:val="24"/>
          <w:szCs w:val="24"/>
          <w:highlight w:val="yellow"/>
        </w:rPr>
        <w:t>ay</w:t>
      </w:r>
      <w:r>
        <w:rPr>
          <w:rFonts w:ascii="Times New Roman" w:eastAsia="Times New Roman" w:hAnsi="Times New Roman"/>
          <w:sz w:val="24"/>
          <w:szCs w:val="24"/>
          <w:highlight w:val="yellow"/>
        </w:rPr>
        <w:t xml:space="preserve"> of</w:t>
      </w:r>
      <w:r w:rsidRPr="005241F3">
        <w:rPr>
          <w:rFonts w:ascii="Times New Roman" w:eastAsia="Times New Roman" w:hAnsi="Times New Roman"/>
          <w:sz w:val="24"/>
          <w:szCs w:val="24"/>
          <w:highlight w:val="yellow"/>
        </w:rPr>
        <w:t xml:space="preserve"> W</w:t>
      </w:r>
      <w:r w:rsidRPr="005241F3">
        <w:rPr>
          <w:rFonts w:ascii="Times New Roman" w:eastAsia="Times New Roman" w:hAnsi="Times New Roman"/>
          <w:spacing w:val="-1"/>
          <w:sz w:val="24"/>
          <w:szCs w:val="24"/>
          <w:highlight w:val="yellow"/>
        </w:rPr>
        <w:t>ee</w:t>
      </w:r>
      <w:r w:rsidRPr="005241F3">
        <w:rPr>
          <w:rFonts w:ascii="Times New Roman" w:eastAsia="Times New Roman" w:hAnsi="Times New Roman"/>
          <w:sz w:val="24"/>
          <w:szCs w:val="24"/>
          <w:highlight w:val="yellow"/>
        </w:rPr>
        <w:t>k</w:t>
      </w:r>
      <w:r w:rsidRPr="005241F3">
        <w:rPr>
          <w:rFonts w:ascii="Times New Roman" w:eastAsia="Times New Roman" w:hAnsi="Times New Roman"/>
          <w:spacing w:val="22"/>
          <w:sz w:val="24"/>
          <w:szCs w:val="24"/>
          <w:highlight w:val="yellow"/>
        </w:rPr>
        <w:t xml:space="preserve"> </w:t>
      </w:r>
      <w:r w:rsidRPr="005241F3">
        <w:rPr>
          <w:rFonts w:ascii="Times New Roman" w:eastAsia="Times New Roman" w:hAnsi="Times New Roman"/>
          <w:sz w:val="24"/>
          <w:szCs w:val="24"/>
          <w:highlight w:val="yellow"/>
        </w:rPr>
        <w:t xml:space="preserve">4 </w:t>
      </w:r>
      <w:r w:rsidRPr="005241F3">
        <w:rPr>
          <w:rFonts w:ascii="Times New Roman" w:eastAsia="Times New Roman" w:hAnsi="Times New Roman"/>
          <w:spacing w:val="1"/>
          <w:w w:val="113"/>
          <w:sz w:val="24"/>
          <w:szCs w:val="24"/>
          <w:highlight w:val="yellow"/>
        </w:rPr>
        <w:t>p</w:t>
      </w:r>
      <w:r w:rsidRPr="005241F3">
        <w:rPr>
          <w:rFonts w:ascii="Times New Roman" w:eastAsia="Times New Roman" w:hAnsi="Times New Roman"/>
          <w:spacing w:val="-1"/>
          <w:w w:val="113"/>
          <w:sz w:val="24"/>
          <w:szCs w:val="24"/>
          <w:highlight w:val="yellow"/>
        </w:rPr>
        <w:t>r</w:t>
      </w:r>
      <w:r w:rsidRPr="005241F3">
        <w:rPr>
          <w:rFonts w:ascii="Times New Roman" w:eastAsia="Times New Roman" w:hAnsi="Times New Roman"/>
          <w:spacing w:val="1"/>
          <w:w w:val="113"/>
          <w:sz w:val="24"/>
          <w:szCs w:val="24"/>
          <w:highlight w:val="yellow"/>
        </w:rPr>
        <w:t>i</w:t>
      </w:r>
      <w:r w:rsidRPr="005241F3">
        <w:rPr>
          <w:rFonts w:ascii="Times New Roman" w:eastAsia="Times New Roman" w:hAnsi="Times New Roman"/>
          <w:w w:val="113"/>
          <w:sz w:val="24"/>
          <w:szCs w:val="24"/>
          <w:highlight w:val="yellow"/>
        </w:rPr>
        <w:t>or</w:t>
      </w:r>
      <w:r w:rsidRPr="005241F3">
        <w:rPr>
          <w:rFonts w:ascii="Times New Roman" w:eastAsia="Times New Roman" w:hAnsi="Times New Roman"/>
          <w:spacing w:val="-7"/>
          <w:w w:val="113"/>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z w:val="24"/>
          <w:szCs w:val="24"/>
          <w:highlight w:val="yellow"/>
        </w:rPr>
        <w:t>1700</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w w:val="108"/>
          <w:sz w:val="24"/>
          <w:szCs w:val="24"/>
          <w:highlight w:val="yellow"/>
        </w:rPr>
        <w:t>C</w:t>
      </w:r>
      <w:r w:rsidRPr="005241F3">
        <w:rPr>
          <w:rFonts w:ascii="Times New Roman" w:eastAsia="Times New Roman" w:hAnsi="Times New Roman"/>
          <w:spacing w:val="1"/>
          <w:w w:val="99"/>
          <w:sz w:val="24"/>
          <w:szCs w:val="24"/>
          <w:highlight w:val="yellow"/>
        </w:rPr>
        <w:t>S</w:t>
      </w:r>
      <w:r w:rsidRPr="005241F3">
        <w:rPr>
          <w:rFonts w:ascii="Times New Roman" w:eastAsia="Times New Roman" w:hAnsi="Times New Roman"/>
          <w:spacing w:val="1"/>
          <w:w w:val="108"/>
          <w:sz w:val="24"/>
          <w:szCs w:val="24"/>
          <w:highlight w:val="yellow"/>
        </w:rPr>
        <w:t>T</w:t>
      </w:r>
      <w:r w:rsidRPr="005241F3">
        <w:rPr>
          <w:rFonts w:ascii="Times New Roman" w:eastAsia="Times New Roman" w:hAnsi="Times New Roman"/>
          <w:w w:val="99"/>
          <w:sz w:val="24"/>
          <w:szCs w:val="24"/>
          <w:highlight w:val="yellow"/>
        </w:rPr>
        <w:t>.</w:t>
      </w:r>
    </w:p>
    <w:p w:rsidR="008162E3" w:rsidRDefault="008162E3" w:rsidP="008162E3">
      <w:pPr>
        <w:rPr>
          <w:rFonts w:ascii="Times New Roman" w:eastAsia="Times New Roman" w:hAnsi="Times New Roman"/>
          <w:w w:val="99"/>
          <w:sz w:val="24"/>
          <w:szCs w:val="24"/>
          <w:highlight w:val="yellow"/>
        </w:rPr>
      </w:pPr>
      <w:r>
        <w:rPr>
          <w:rFonts w:ascii="Times New Roman" w:eastAsia="Times New Roman" w:hAnsi="Times New Roman"/>
          <w:w w:val="99"/>
          <w:sz w:val="24"/>
          <w:szCs w:val="24"/>
          <w:highlight w:val="yellow"/>
        </w:rPr>
        <w:br w:type="page"/>
      </w:r>
    </w:p>
    <w:p w:rsidR="00DC4848" w:rsidRDefault="00DC4848" w:rsidP="00950A06">
      <w:pPr>
        <w:pStyle w:val="ACEsubhead2"/>
        <w:rPr>
          <w:rFonts w:ascii="Times New Roman" w:hAnsi="Times New Roman"/>
          <w:i w:val="0"/>
          <w:color w:val="auto"/>
          <w:szCs w:val="22"/>
        </w:rPr>
        <w:sectPr w:rsidR="00DC4848" w:rsidSect="00B44B19">
          <w:footerReference w:type="default" r:id="rId11"/>
          <w:pgSz w:w="12240" w:h="15840" w:code="1"/>
          <w:pgMar w:top="1152" w:right="1440" w:bottom="1152" w:left="1440" w:header="720" w:footer="720" w:gutter="0"/>
          <w:cols w:space="720"/>
          <w:docGrid w:linePitch="360"/>
        </w:sectPr>
      </w:pPr>
    </w:p>
    <w:p w:rsidR="00950A06" w:rsidRDefault="00950A06" w:rsidP="00950A06">
      <w:pPr>
        <w:rPr>
          <w:rFonts w:ascii="Times New Roman" w:hAnsi="Times New Roman"/>
        </w:rPr>
      </w:pPr>
    </w:p>
    <w:p w:rsidR="005D2740" w:rsidRPr="00456CCA" w:rsidRDefault="005D2740" w:rsidP="005D2740">
      <w:pPr>
        <w:ind w:right="-14"/>
        <w:rPr>
          <w:rFonts w:ascii="Times New Roman" w:hAnsi="Times New Roman"/>
        </w:rPr>
      </w:pPr>
    </w:p>
    <w:tbl>
      <w:tblPr>
        <w:tblStyle w:val="TableGrid"/>
        <w:tblW w:w="14359" w:type="dxa"/>
        <w:tblInd w:w="-612" w:type="dxa"/>
        <w:tblLook w:val="04A0" w:firstRow="1" w:lastRow="0" w:firstColumn="1" w:lastColumn="0" w:noHBand="0" w:noVBand="1"/>
      </w:tblPr>
      <w:tblGrid>
        <w:gridCol w:w="3870"/>
        <w:gridCol w:w="1364"/>
        <w:gridCol w:w="1364"/>
        <w:gridCol w:w="1365"/>
        <w:gridCol w:w="1365"/>
        <w:gridCol w:w="1365"/>
        <w:gridCol w:w="1365"/>
        <w:gridCol w:w="2301"/>
      </w:tblGrid>
      <w:tr w:rsidR="00DC4848" w:rsidTr="00545F65">
        <w:tc>
          <w:tcPr>
            <w:tcW w:w="3870" w:type="dxa"/>
          </w:tcPr>
          <w:p w:rsidR="00DC4848" w:rsidRPr="00EA019D" w:rsidRDefault="00DC4848" w:rsidP="00545F65">
            <w:pPr>
              <w:rPr>
                <w:b/>
              </w:rPr>
            </w:pPr>
          </w:p>
        </w:tc>
        <w:tc>
          <w:tcPr>
            <w:tcW w:w="1364" w:type="dxa"/>
          </w:tcPr>
          <w:p w:rsidR="00DC4848" w:rsidRPr="00EA019D" w:rsidRDefault="00DC4848" w:rsidP="00545F65">
            <w:pPr>
              <w:rPr>
                <w:b/>
              </w:rPr>
            </w:pPr>
            <w:r w:rsidRPr="00EA019D">
              <w:rPr>
                <w:b/>
              </w:rPr>
              <w:t>Week 1</w:t>
            </w:r>
          </w:p>
        </w:tc>
        <w:tc>
          <w:tcPr>
            <w:tcW w:w="1364" w:type="dxa"/>
          </w:tcPr>
          <w:p w:rsidR="00DC4848" w:rsidRPr="00EA019D" w:rsidRDefault="00DC4848" w:rsidP="00545F65">
            <w:pPr>
              <w:rPr>
                <w:b/>
              </w:rPr>
            </w:pPr>
            <w:r w:rsidRPr="00EA019D">
              <w:rPr>
                <w:b/>
              </w:rPr>
              <w:t>Week 2</w:t>
            </w:r>
          </w:p>
        </w:tc>
        <w:tc>
          <w:tcPr>
            <w:tcW w:w="1365" w:type="dxa"/>
          </w:tcPr>
          <w:p w:rsidR="00DC4848" w:rsidRPr="00EA019D" w:rsidRDefault="00DC4848" w:rsidP="00545F65">
            <w:pPr>
              <w:rPr>
                <w:b/>
              </w:rPr>
            </w:pPr>
            <w:r w:rsidRPr="00EA019D">
              <w:rPr>
                <w:b/>
              </w:rPr>
              <w:t>Week 3</w:t>
            </w:r>
          </w:p>
        </w:tc>
        <w:tc>
          <w:tcPr>
            <w:tcW w:w="1365" w:type="dxa"/>
          </w:tcPr>
          <w:p w:rsidR="00DC4848" w:rsidRPr="00EA019D" w:rsidRDefault="00DC4848" w:rsidP="00545F65">
            <w:pPr>
              <w:rPr>
                <w:b/>
              </w:rPr>
            </w:pPr>
            <w:r w:rsidRPr="00EA019D">
              <w:rPr>
                <w:b/>
              </w:rPr>
              <w:t>Week 4</w:t>
            </w:r>
          </w:p>
        </w:tc>
        <w:tc>
          <w:tcPr>
            <w:tcW w:w="1365" w:type="dxa"/>
          </w:tcPr>
          <w:p w:rsidR="00DC4848" w:rsidRPr="00EA019D" w:rsidRDefault="00DC4848" w:rsidP="00545F65">
            <w:pPr>
              <w:rPr>
                <w:b/>
              </w:rPr>
            </w:pPr>
            <w:r w:rsidRPr="00EA019D">
              <w:rPr>
                <w:b/>
              </w:rPr>
              <w:t>Total Grade</w:t>
            </w:r>
          </w:p>
        </w:tc>
        <w:tc>
          <w:tcPr>
            <w:tcW w:w="1365" w:type="dxa"/>
          </w:tcPr>
          <w:p w:rsidR="00DC4848" w:rsidRPr="00EA019D" w:rsidRDefault="00DC4848" w:rsidP="00545F65">
            <w:pPr>
              <w:rPr>
                <w:b/>
              </w:rPr>
            </w:pPr>
            <w:r w:rsidRPr="00EA019D">
              <w:rPr>
                <w:b/>
              </w:rPr>
              <w:t>Week 5</w:t>
            </w:r>
          </w:p>
        </w:tc>
        <w:tc>
          <w:tcPr>
            <w:tcW w:w="2301" w:type="dxa"/>
          </w:tcPr>
          <w:p w:rsidR="00DC4848" w:rsidRPr="00EA019D" w:rsidRDefault="00DC4848" w:rsidP="00545F65">
            <w:pPr>
              <w:rPr>
                <w:b/>
              </w:rPr>
            </w:pPr>
            <w:r w:rsidRPr="00EA019D">
              <w:rPr>
                <w:rFonts w:asciiTheme="majorHAnsi" w:eastAsia="Arial" w:hAnsiTheme="majorHAnsi" w:cs="Arial"/>
                <w:b/>
                <w:color w:val="000000" w:themeColor="text1"/>
                <w:spacing w:val="1"/>
                <w:w w:val="81"/>
                <w:sz w:val="24"/>
                <w:szCs w:val="24"/>
              </w:rPr>
              <w:t xml:space="preserve">Grade of </w:t>
            </w:r>
            <w:r w:rsidRPr="00EA019D">
              <w:rPr>
                <w:rFonts w:asciiTheme="majorHAnsi" w:eastAsia="Arial" w:hAnsiTheme="majorHAnsi" w:cs="Arial"/>
                <w:b/>
                <w:color w:val="000000" w:themeColor="text1"/>
                <w:w w:val="81"/>
                <w:sz w:val="24"/>
                <w:szCs w:val="24"/>
              </w:rPr>
              <w:t xml:space="preserve">0%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w w:val="81"/>
                <w:sz w:val="24"/>
                <w:szCs w:val="24"/>
              </w:rPr>
              <w:t xml:space="preserve">will be recorded for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spacing w:val="1"/>
                <w:w w:val="81"/>
                <w:sz w:val="24"/>
                <w:szCs w:val="24"/>
              </w:rPr>
              <w:t>n</w:t>
            </w:r>
            <w:r w:rsidRPr="00EA019D">
              <w:rPr>
                <w:rFonts w:asciiTheme="majorHAnsi" w:eastAsia="Arial" w:hAnsiTheme="majorHAnsi" w:cs="Arial"/>
                <w:b/>
                <w:color w:val="000000" w:themeColor="text1"/>
                <w:w w:val="81"/>
                <w:sz w:val="24"/>
                <w:szCs w:val="24"/>
              </w:rPr>
              <w:t>y s</w:t>
            </w:r>
            <w:r w:rsidRPr="00EA019D">
              <w:rPr>
                <w:rFonts w:asciiTheme="majorHAnsi" w:eastAsia="Arial" w:hAnsiTheme="majorHAnsi" w:cs="Arial"/>
                <w:b/>
                <w:color w:val="000000" w:themeColor="text1"/>
                <w:spacing w:val="1"/>
                <w:w w:val="81"/>
                <w:sz w:val="24"/>
                <w:szCs w:val="24"/>
              </w:rPr>
              <w:t>ub</w:t>
            </w:r>
            <w:r w:rsidRPr="00EA019D">
              <w:rPr>
                <w:rFonts w:asciiTheme="majorHAnsi" w:eastAsia="Arial" w:hAnsiTheme="majorHAnsi" w:cs="Arial"/>
                <w:b/>
                <w:color w:val="000000" w:themeColor="text1"/>
                <w:w w:val="81"/>
                <w:sz w:val="24"/>
                <w:szCs w:val="24"/>
              </w:rPr>
              <w:t>missi</w:t>
            </w:r>
            <w:r w:rsidRPr="00EA019D">
              <w:rPr>
                <w:rFonts w:asciiTheme="majorHAnsi" w:eastAsia="Arial" w:hAnsiTheme="majorHAnsi" w:cs="Arial"/>
                <w:b/>
                <w:color w:val="000000" w:themeColor="text1"/>
                <w:spacing w:val="1"/>
                <w:w w:val="81"/>
                <w:sz w:val="24"/>
                <w:szCs w:val="24"/>
              </w:rPr>
              <w:t>on</w:t>
            </w:r>
            <w:r w:rsidRPr="00EA019D">
              <w:rPr>
                <w:rFonts w:asciiTheme="majorHAnsi" w:eastAsia="Arial" w:hAnsiTheme="majorHAnsi" w:cs="Arial"/>
                <w:b/>
                <w:color w:val="000000" w:themeColor="text1"/>
                <w:w w:val="81"/>
                <w:sz w:val="24"/>
                <w:szCs w:val="24"/>
              </w:rPr>
              <w:t xml:space="preserve">s </w:t>
            </w:r>
            <w:r w:rsidRPr="00EA019D">
              <w:rPr>
                <w:rFonts w:asciiTheme="majorHAnsi" w:eastAsia="Arial" w:hAnsiTheme="majorHAnsi" w:cs="Arial"/>
                <w:b/>
                <w:color w:val="000000" w:themeColor="text1"/>
                <w:spacing w:val="1"/>
                <w:w w:val="80"/>
                <w:sz w:val="24"/>
                <w:szCs w:val="24"/>
              </w:rPr>
              <w:t>pa</w:t>
            </w:r>
            <w:r w:rsidRPr="00EA019D">
              <w:rPr>
                <w:rFonts w:asciiTheme="majorHAnsi" w:eastAsia="Arial" w:hAnsiTheme="majorHAnsi" w:cs="Arial"/>
                <w:b/>
                <w:color w:val="000000" w:themeColor="text1"/>
                <w:w w:val="80"/>
                <w:sz w:val="24"/>
                <w:szCs w:val="24"/>
              </w:rPr>
              <w:t>st</w:t>
            </w:r>
            <w:r w:rsidRPr="00EA019D">
              <w:rPr>
                <w:rFonts w:asciiTheme="majorHAnsi" w:eastAsia="Arial" w:hAnsiTheme="majorHAnsi" w:cs="Arial"/>
                <w:b/>
                <w:color w:val="000000" w:themeColor="text1"/>
                <w:spacing w:val="7"/>
                <w:w w:val="80"/>
                <w:sz w:val="24"/>
                <w:szCs w:val="24"/>
              </w:rPr>
              <w:t xml:space="preserve"> </w:t>
            </w:r>
            <w:r w:rsidRPr="00EA019D">
              <w:rPr>
                <w:rFonts w:asciiTheme="majorHAnsi" w:eastAsia="Arial" w:hAnsiTheme="majorHAnsi" w:cs="Arial"/>
                <w:b/>
                <w:color w:val="000000" w:themeColor="text1"/>
                <w:spacing w:val="-2"/>
                <w:w w:val="80"/>
                <w:sz w:val="24"/>
                <w:szCs w:val="24"/>
              </w:rPr>
              <w:t>t</w:t>
            </w:r>
            <w:r w:rsidRPr="00EA019D">
              <w:rPr>
                <w:rFonts w:asciiTheme="majorHAnsi" w:eastAsia="Arial" w:hAnsiTheme="majorHAnsi" w:cs="Arial"/>
                <w:b/>
                <w:color w:val="000000" w:themeColor="text1"/>
                <w:spacing w:val="1"/>
                <w:w w:val="80"/>
                <w:sz w:val="24"/>
                <w:szCs w:val="24"/>
              </w:rPr>
              <w:t>h</w:t>
            </w:r>
            <w:r w:rsidRPr="00EA019D">
              <w:rPr>
                <w:rFonts w:asciiTheme="majorHAnsi" w:eastAsia="Arial" w:hAnsiTheme="majorHAnsi" w:cs="Arial"/>
                <w:b/>
                <w:color w:val="000000" w:themeColor="text1"/>
                <w:w w:val="80"/>
                <w:sz w:val="24"/>
                <w:szCs w:val="24"/>
              </w:rPr>
              <w:t>e</w:t>
            </w:r>
            <w:r w:rsidRPr="00EA019D">
              <w:rPr>
                <w:rFonts w:asciiTheme="majorHAnsi" w:eastAsia="Arial" w:hAnsiTheme="majorHAnsi" w:cs="Arial"/>
                <w:b/>
                <w:color w:val="000000" w:themeColor="text1"/>
                <w:spacing w:val="3"/>
                <w:w w:val="80"/>
                <w:sz w:val="24"/>
                <w:szCs w:val="24"/>
              </w:rPr>
              <w:t xml:space="preserve"> </w:t>
            </w:r>
            <w:r w:rsidRPr="00EA019D">
              <w:rPr>
                <w:rFonts w:asciiTheme="majorHAnsi" w:eastAsia="Arial" w:hAnsiTheme="majorHAnsi" w:cs="Arial"/>
                <w:b/>
                <w:color w:val="000000" w:themeColor="text1"/>
                <w:spacing w:val="1"/>
                <w:w w:val="81"/>
                <w:sz w:val="24"/>
                <w:szCs w:val="24"/>
              </w:rPr>
              <w:t>po</w:t>
            </w:r>
            <w:r w:rsidRPr="00EA019D">
              <w:rPr>
                <w:rFonts w:asciiTheme="majorHAnsi" w:eastAsia="Arial" w:hAnsiTheme="majorHAnsi" w:cs="Arial"/>
                <w:b/>
                <w:color w:val="000000" w:themeColor="text1"/>
                <w:w w:val="81"/>
                <w:sz w:val="24"/>
                <w:szCs w:val="24"/>
              </w:rPr>
              <w:t>s</w:t>
            </w:r>
            <w:r w:rsidRPr="00EA019D">
              <w:rPr>
                <w:rFonts w:asciiTheme="majorHAnsi" w:eastAsia="Arial" w:hAnsiTheme="majorHAnsi" w:cs="Arial"/>
                <w:b/>
                <w:color w:val="000000" w:themeColor="text1"/>
                <w:spacing w:val="-2"/>
                <w:w w:val="81"/>
                <w:sz w:val="24"/>
                <w:szCs w:val="24"/>
              </w:rPr>
              <w:t>t</w:t>
            </w:r>
            <w:r w:rsidRPr="00EA019D">
              <w:rPr>
                <w:rFonts w:asciiTheme="majorHAnsi" w:eastAsia="Arial" w:hAnsiTheme="majorHAnsi" w:cs="Arial"/>
                <w:b/>
                <w:color w:val="000000" w:themeColor="text1"/>
                <w:spacing w:val="1"/>
                <w:w w:val="81"/>
                <w:sz w:val="24"/>
                <w:szCs w:val="24"/>
              </w:rPr>
              <w:t>e</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du</w:t>
            </w:r>
            <w:r w:rsidRPr="00EA019D">
              <w:rPr>
                <w:rFonts w:asciiTheme="majorHAnsi" w:eastAsia="Arial" w:hAnsiTheme="majorHAnsi" w:cs="Arial"/>
                <w:b/>
                <w:color w:val="000000" w:themeColor="text1"/>
                <w:w w:val="81"/>
                <w:sz w:val="24"/>
                <w:szCs w:val="24"/>
              </w:rPr>
              <w:t xml:space="preserve">e </w:t>
            </w:r>
            <w:r w:rsidRPr="00EA019D">
              <w:rPr>
                <w:rFonts w:asciiTheme="majorHAnsi" w:eastAsia="Arial" w:hAnsiTheme="majorHAnsi" w:cs="Arial"/>
                <w:b/>
                <w:color w:val="000000" w:themeColor="text1"/>
                <w:spacing w:val="1"/>
                <w:w w:val="81"/>
                <w:sz w:val="24"/>
                <w:szCs w:val="24"/>
              </w:rPr>
              <w:t>da</w:t>
            </w:r>
            <w:r w:rsidRPr="00EA019D">
              <w:rPr>
                <w:rFonts w:asciiTheme="majorHAnsi" w:eastAsia="Arial" w:hAnsiTheme="majorHAnsi" w:cs="Arial"/>
                <w:b/>
                <w:color w:val="000000" w:themeColor="text1"/>
                <w:w w:val="81"/>
                <w:sz w:val="24"/>
                <w:szCs w:val="24"/>
              </w:rPr>
              <w:t>y</w:t>
            </w:r>
            <w:r w:rsidRPr="00EA019D">
              <w:rPr>
                <w:rFonts w:asciiTheme="majorHAnsi" w:eastAsia="Arial" w:hAnsiTheme="majorHAnsi" w:cs="Arial"/>
                <w:b/>
                <w:color w:val="000000" w:themeColor="text1"/>
                <w:spacing w:val="-1"/>
                <w:w w:val="81"/>
                <w:sz w:val="24"/>
                <w:szCs w:val="24"/>
              </w:rPr>
              <w:t xml:space="preserve"> </w:t>
            </w:r>
            <w:r w:rsidRPr="00EA019D">
              <w:rPr>
                <w:rFonts w:asciiTheme="majorHAnsi" w:eastAsia="Arial" w:hAnsiTheme="majorHAnsi" w:cs="Arial"/>
                <w:b/>
                <w:color w:val="000000" w:themeColor="text1"/>
                <w:spacing w:val="1"/>
                <w:w w:val="81"/>
                <w:sz w:val="24"/>
                <w:szCs w:val="24"/>
              </w:rPr>
              <w:t>an</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ime wi</w:t>
            </w:r>
            <w:r w:rsidRPr="00EA019D">
              <w:rPr>
                <w:rFonts w:asciiTheme="majorHAnsi" w:eastAsia="Arial" w:hAnsiTheme="majorHAnsi" w:cs="Arial"/>
                <w:b/>
                <w:color w:val="000000" w:themeColor="text1"/>
                <w:spacing w:val="1"/>
                <w:w w:val="81"/>
                <w:sz w:val="24"/>
                <w:szCs w:val="24"/>
              </w:rPr>
              <w:t>thou</w:t>
            </w:r>
            <w:r w:rsidRPr="00EA019D">
              <w:rPr>
                <w:rFonts w:asciiTheme="majorHAnsi" w:eastAsia="Arial" w:hAnsiTheme="majorHAnsi" w:cs="Arial"/>
                <w:b/>
                <w:color w:val="000000" w:themeColor="text1"/>
                <w:w w:val="81"/>
                <w:sz w:val="24"/>
                <w:szCs w:val="24"/>
              </w:rPr>
              <w:t xml:space="preserve">t </w:t>
            </w:r>
            <w:r w:rsidRPr="00EA019D">
              <w:rPr>
                <w:rFonts w:asciiTheme="majorHAnsi" w:eastAsia="Arial" w:hAnsiTheme="majorHAnsi" w:cs="Arial"/>
                <w:b/>
                <w:color w:val="000000" w:themeColor="text1"/>
                <w:spacing w:val="1"/>
                <w:w w:val="81"/>
                <w:sz w:val="24"/>
                <w:szCs w:val="24"/>
              </w:rPr>
              <w:t>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w w:val="81"/>
                <w:sz w:val="24"/>
                <w:szCs w:val="24"/>
              </w:rPr>
              <w:t>i</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w w:val="81"/>
                <w:sz w:val="24"/>
                <w:szCs w:val="24"/>
              </w:rPr>
              <w:t>r</w:t>
            </w:r>
            <w:r w:rsidRPr="00EA019D">
              <w:rPr>
                <w:rFonts w:asciiTheme="majorHAnsi" w:eastAsia="Arial" w:hAnsiTheme="majorHAnsi" w:cs="Arial"/>
                <w:b/>
                <w:color w:val="000000" w:themeColor="text1"/>
                <w:spacing w:val="1"/>
                <w:w w:val="81"/>
                <w:sz w:val="24"/>
                <w:szCs w:val="24"/>
              </w:rPr>
              <w:t xml:space="preserve"> app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spacing w:val="-2"/>
                <w:w w:val="81"/>
                <w:sz w:val="24"/>
                <w:szCs w:val="24"/>
              </w:rPr>
              <w:t>v</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w w:val="81"/>
                <w:sz w:val="24"/>
                <w:szCs w:val="24"/>
              </w:rPr>
              <w:t>l wi</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h</w:t>
            </w:r>
            <w:r w:rsidRPr="00EA019D">
              <w:rPr>
                <w:rFonts w:asciiTheme="majorHAnsi" w:eastAsia="Arial" w:hAnsiTheme="majorHAnsi" w:cs="Arial"/>
                <w:b/>
                <w:color w:val="000000" w:themeColor="text1"/>
                <w:spacing w:val="3"/>
                <w:w w:val="81"/>
                <w:sz w:val="24"/>
                <w:szCs w:val="24"/>
              </w:rPr>
              <w:t xml:space="preserve"> </w:t>
            </w:r>
            <w:r w:rsidRPr="00EA019D">
              <w:rPr>
                <w:rFonts w:asciiTheme="majorHAnsi" w:eastAsia="Arial" w:hAnsiTheme="majorHAnsi" w:cs="Arial"/>
                <w:b/>
                <w:color w:val="000000" w:themeColor="text1"/>
                <w:spacing w:val="1"/>
                <w:w w:val="81"/>
                <w:sz w:val="24"/>
                <w:szCs w:val="24"/>
              </w:rPr>
              <w:t>th</w:t>
            </w:r>
            <w:r w:rsidRPr="00EA019D">
              <w:rPr>
                <w:rFonts w:asciiTheme="majorHAnsi" w:eastAsia="Arial" w:hAnsiTheme="majorHAnsi" w:cs="Arial"/>
                <w:b/>
                <w:color w:val="000000" w:themeColor="text1"/>
                <w:w w:val="81"/>
                <w:sz w:val="24"/>
                <w:szCs w:val="24"/>
              </w:rPr>
              <w:t>e C</w:t>
            </w:r>
            <w:r w:rsidRPr="00EA019D">
              <w:rPr>
                <w:rFonts w:asciiTheme="majorHAnsi" w:eastAsia="Arial" w:hAnsiTheme="majorHAnsi" w:cs="Arial"/>
                <w:b/>
                <w:color w:val="000000" w:themeColor="text1"/>
                <w:spacing w:val="1"/>
                <w:w w:val="81"/>
                <w:sz w:val="24"/>
                <w:szCs w:val="24"/>
              </w:rPr>
              <w:t>oa</w:t>
            </w:r>
            <w:r w:rsidRPr="00EA019D">
              <w:rPr>
                <w:rFonts w:asciiTheme="majorHAnsi" w:eastAsia="Arial" w:hAnsiTheme="majorHAnsi" w:cs="Arial"/>
                <w:b/>
                <w:color w:val="000000" w:themeColor="text1"/>
                <w:spacing w:val="-2"/>
                <w:w w:val="81"/>
                <w:sz w:val="24"/>
                <w:szCs w:val="24"/>
              </w:rPr>
              <w:t>c</w:t>
            </w:r>
            <w:r w:rsidRPr="00EA019D">
              <w:rPr>
                <w:rFonts w:asciiTheme="majorHAnsi" w:eastAsia="Arial" w:hAnsiTheme="majorHAnsi" w:cs="Arial"/>
                <w:b/>
                <w:color w:val="000000" w:themeColor="text1"/>
                <w:w w:val="81"/>
                <w:sz w:val="24"/>
                <w:szCs w:val="24"/>
              </w:rPr>
              <w:t>h</w:t>
            </w:r>
          </w:p>
        </w:tc>
      </w:tr>
      <w:tr w:rsidR="00DC4848" w:rsidTr="00545F65">
        <w:tc>
          <w:tcPr>
            <w:tcW w:w="3870" w:type="dxa"/>
          </w:tcPr>
          <w:p w:rsidR="00DC4848" w:rsidRPr="00381148" w:rsidRDefault="00DC4848" w:rsidP="00545F65">
            <w:pPr>
              <w:rPr>
                <w:b/>
              </w:rPr>
            </w:pPr>
            <w:r w:rsidRPr="00381148">
              <w:rPr>
                <w:b/>
              </w:rPr>
              <w:t>Attestation Form</w:t>
            </w:r>
          </w:p>
          <w:p w:rsidR="00DC4848" w:rsidRDefault="00DC4848" w:rsidP="00545F65"/>
        </w:tc>
        <w:tc>
          <w:tcPr>
            <w:tcW w:w="1364" w:type="dxa"/>
          </w:tcPr>
          <w:p w:rsidR="00DC4848" w:rsidRDefault="00DC4848" w:rsidP="00545F65">
            <w:r>
              <w:t>Submission grants access to course content</w:t>
            </w:r>
          </w:p>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2301" w:type="dxa"/>
          </w:tcPr>
          <w:p w:rsidR="00DC4848" w:rsidRPr="00EA019D" w:rsidRDefault="00DC4848" w:rsidP="00545F65">
            <w:pPr>
              <w:spacing w:line="268" w:lineRule="exact"/>
              <w:ind w:right="-20"/>
              <w:rPr>
                <w:rFonts w:asciiTheme="majorHAnsi" w:eastAsia="Arial" w:hAnsiTheme="majorHAnsi" w:cs="Arial"/>
                <w:b/>
                <w:sz w:val="24"/>
                <w:szCs w:val="24"/>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edne</w:t>
            </w:r>
            <w:r w:rsidRPr="00EA019D">
              <w:rPr>
                <w:rFonts w:asciiTheme="majorHAnsi" w:eastAsia="Arial" w:hAnsiTheme="majorHAnsi" w:cs="Arial"/>
                <w:b/>
                <w:spacing w:val="-2"/>
                <w:w w:val="81"/>
                <w:sz w:val="24"/>
                <w:szCs w:val="24"/>
              </w:rPr>
              <w:t>s</w:t>
            </w:r>
            <w:r w:rsidRPr="00EA019D">
              <w:rPr>
                <w:rFonts w:asciiTheme="majorHAnsi" w:eastAsia="Arial" w:hAnsiTheme="majorHAnsi" w:cs="Arial"/>
                <w:b/>
                <w:spacing w:val="1"/>
                <w:w w:val="81"/>
                <w:sz w:val="24"/>
                <w:szCs w:val="24"/>
              </w:rPr>
              <w:t>da</w:t>
            </w:r>
            <w:r w:rsidRPr="00EA019D">
              <w:rPr>
                <w:rFonts w:asciiTheme="majorHAnsi" w:eastAsia="Arial" w:hAnsiTheme="majorHAnsi" w:cs="Arial"/>
                <w:b/>
                <w:w w:val="81"/>
                <w:sz w:val="24"/>
                <w:szCs w:val="24"/>
              </w:rPr>
              <w:t>y</w:t>
            </w:r>
          </w:p>
          <w:p w:rsidR="00DC4848" w:rsidRDefault="00DC4848" w:rsidP="00545F65">
            <w:pPr>
              <w:rPr>
                <w:rFonts w:asciiTheme="majorHAnsi" w:eastAsia="Arial" w:hAnsiTheme="majorHAnsi" w:cs="Arial"/>
                <w:b/>
                <w:w w:val="81"/>
                <w:sz w:val="24"/>
                <w:szCs w:val="24"/>
              </w:rPr>
            </w:pPr>
            <w:r w:rsidRPr="00EA019D">
              <w:rPr>
                <w:rFonts w:asciiTheme="majorHAnsi" w:eastAsia="Arial" w:hAnsiTheme="majorHAnsi" w:cs="Arial"/>
                <w:b/>
                <w:spacing w:val="1"/>
                <w:w w:val="81"/>
                <w:sz w:val="24"/>
                <w:szCs w:val="24"/>
              </w:rPr>
              <w:t>08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 xml:space="preserve">T </w:t>
            </w:r>
          </w:p>
          <w:p w:rsidR="00DC4848" w:rsidRPr="00EA019D" w:rsidRDefault="00DC4848" w:rsidP="00545F65">
            <w:pPr>
              <w:rPr>
                <w:b/>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p>
        </w:tc>
      </w:tr>
      <w:tr w:rsidR="00DC4848" w:rsidTr="00545F65">
        <w:tc>
          <w:tcPr>
            <w:tcW w:w="3870" w:type="dxa"/>
          </w:tcPr>
          <w:p w:rsidR="00DC4848" w:rsidRDefault="00DC4848" w:rsidP="00545F65">
            <w:pPr>
              <w:rPr>
                <w:b/>
              </w:rPr>
            </w:pPr>
            <w:r w:rsidRPr="00EA019D">
              <w:rPr>
                <w:b/>
              </w:rPr>
              <w:t>Discussion Board</w:t>
            </w:r>
          </w:p>
          <w:p w:rsidR="00DC4848" w:rsidRPr="000B418A" w:rsidRDefault="00DC4848" w:rsidP="00545F65">
            <w:r w:rsidRPr="000B418A">
              <w:t>Purpose Statement</w:t>
            </w:r>
          </w:p>
        </w:tc>
        <w:tc>
          <w:tcPr>
            <w:tcW w:w="1364" w:type="dxa"/>
          </w:tcPr>
          <w:p w:rsidR="00DC4848" w:rsidRDefault="00DC4848" w:rsidP="00545F65"/>
          <w:p w:rsidR="00DC4848" w:rsidRDefault="00DC4848" w:rsidP="00545F65">
            <w:r>
              <w:t>1</w:t>
            </w:r>
          </w:p>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p w:rsidR="00DC4848" w:rsidRDefault="00DC4848" w:rsidP="00545F65">
            <w:r>
              <w:t>1</w:t>
            </w:r>
          </w:p>
        </w:tc>
        <w:tc>
          <w:tcPr>
            <w:tcW w:w="2301" w:type="dxa"/>
          </w:tcPr>
          <w:p w:rsidR="00DC4848" w:rsidRDefault="00DC4848" w:rsidP="00545F65">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Thurs</w:t>
            </w:r>
            <w:r w:rsidRPr="00EA019D">
              <w:rPr>
                <w:rFonts w:asciiTheme="majorHAnsi" w:eastAsia="Arial" w:hAnsiTheme="majorHAnsi" w:cs="Arial"/>
                <w:b/>
                <w:w w:val="81"/>
                <w:sz w:val="24"/>
                <w:szCs w:val="24"/>
              </w:rPr>
              <w:t>day</w:t>
            </w:r>
          </w:p>
          <w:p w:rsidR="00DC4848" w:rsidRPr="00EA019D" w:rsidRDefault="00DC4848" w:rsidP="00545F65">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Pr>
                <w:rFonts w:asciiTheme="majorHAnsi" w:eastAsia="Arial" w:hAnsiTheme="majorHAnsi" w:cs="Arial"/>
                <w:b/>
                <w:w w:val="81"/>
                <w:position w:val="-1"/>
                <w:sz w:val="24"/>
                <w:szCs w:val="24"/>
              </w:rPr>
              <w:t xml:space="preserve"> 1</w:t>
            </w:r>
            <w:r w:rsidRPr="00EA019D">
              <w:rPr>
                <w:rFonts w:asciiTheme="majorHAnsi" w:eastAsia="Arial" w:hAnsiTheme="majorHAnsi" w:cs="Arial"/>
                <w:b/>
                <w:spacing w:val="2"/>
                <w:w w:val="81"/>
                <w:position w:val="-1"/>
                <w:sz w:val="24"/>
                <w:szCs w:val="24"/>
              </w:rPr>
              <w:t xml:space="preserve"> </w:t>
            </w:r>
          </w:p>
          <w:p w:rsidR="00DC4848" w:rsidRPr="00EA019D" w:rsidRDefault="00DC4848" w:rsidP="00545F65">
            <w:pPr>
              <w:rPr>
                <w:b/>
              </w:rPr>
            </w:pPr>
          </w:p>
        </w:tc>
      </w:tr>
      <w:tr w:rsidR="00DC4848" w:rsidTr="00545F65">
        <w:tc>
          <w:tcPr>
            <w:tcW w:w="3870" w:type="dxa"/>
          </w:tcPr>
          <w:p w:rsidR="00DC4848" w:rsidRPr="00381148" w:rsidRDefault="00DC4848" w:rsidP="00545F65">
            <w:pPr>
              <w:rPr>
                <w:b/>
              </w:rPr>
            </w:pPr>
            <w:r>
              <w:rPr>
                <w:b/>
              </w:rPr>
              <w:t>OSCE</w:t>
            </w:r>
          </w:p>
          <w:p w:rsidR="00DC4848" w:rsidRDefault="00DC4848" w:rsidP="00545F65"/>
        </w:tc>
        <w:tc>
          <w:tcPr>
            <w:tcW w:w="1364" w:type="dxa"/>
          </w:tcPr>
          <w:p w:rsidR="00DC4848" w:rsidRDefault="00DC4848" w:rsidP="00545F65"/>
        </w:tc>
        <w:tc>
          <w:tcPr>
            <w:tcW w:w="1364" w:type="dxa"/>
          </w:tcPr>
          <w:p w:rsidR="00DC4848" w:rsidRDefault="00DC4848" w:rsidP="00545F65"/>
          <w:p w:rsidR="00DC4848" w:rsidRDefault="00DC4848" w:rsidP="00545F65">
            <w:r>
              <w:t>1</w:t>
            </w:r>
          </w:p>
          <w:p w:rsidR="00DC4848" w:rsidRDefault="00DC4848" w:rsidP="00545F65"/>
        </w:tc>
        <w:tc>
          <w:tcPr>
            <w:tcW w:w="1365" w:type="dxa"/>
          </w:tcPr>
          <w:p w:rsidR="00DC4848" w:rsidRDefault="00DC4848" w:rsidP="00545F65"/>
          <w:p w:rsidR="00DC4848" w:rsidRDefault="00DC4848" w:rsidP="00545F65">
            <w:r>
              <w:t>6</w:t>
            </w:r>
          </w:p>
        </w:tc>
        <w:tc>
          <w:tcPr>
            <w:tcW w:w="1365" w:type="dxa"/>
          </w:tcPr>
          <w:p w:rsidR="00DC4848" w:rsidRDefault="00DC4848" w:rsidP="00545F65"/>
          <w:p w:rsidR="00DC4848" w:rsidRDefault="00DC4848" w:rsidP="00545F65">
            <w:r>
              <w:t>3</w:t>
            </w:r>
          </w:p>
        </w:tc>
        <w:tc>
          <w:tcPr>
            <w:tcW w:w="1365" w:type="dxa"/>
          </w:tcPr>
          <w:p w:rsidR="00DC4848" w:rsidRDefault="00DC4848" w:rsidP="00545F65"/>
        </w:tc>
        <w:tc>
          <w:tcPr>
            <w:tcW w:w="1365" w:type="dxa"/>
          </w:tcPr>
          <w:p w:rsidR="00DC4848" w:rsidRDefault="00DC4848" w:rsidP="00545F65"/>
          <w:p w:rsidR="00DC4848" w:rsidRDefault="00DC4848" w:rsidP="00545F65">
            <w:r>
              <w:t>10</w:t>
            </w:r>
          </w:p>
        </w:tc>
        <w:tc>
          <w:tcPr>
            <w:tcW w:w="2301" w:type="dxa"/>
          </w:tcPr>
          <w:p w:rsidR="00DC4848" w:rsidRPr="00EA019D" w:rsidRDefault="00DC4848" w:rsidP="00545F65">
            <w:pPr>
              <w:spacing w:line="268" w:lineRule="exact"/>
              <w:ind w:left="95" w:right="-20"/>
              <w:rPr>
                <w:rFonts w:asciiTheme="majorHAnsi" w:eastAsia="Arial" w:hAnsiTheme="majorHAnsi" w:cs="Arial"/>
                <w:b/>
                <w:sz w:val="24"/>
                <w:szCs w:val="24"/>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edne</w:t>
            </w:r>
            <w:r w:rsidRPr="00EA019D">
              <w:rPr>
                <w:rFonts w:asciiTheme="majorHAnsi" w:eastAsia="Arial" w:hAnsiTheme="majorHAnsi" w:cs="Arial"/>
                <w:b/>
                <w:spacing w:val="-2"/>
                <w:w w:val="81"/>
                <w:sz w:val="24"/>
                <w:szCs w:val="24"/>
              </w:rPr>
              <w:t>s</w:t>
            </w:r>
            <w:r w:rsidRPr="00EA019D">
              <w:rPr>
                <w:rFonts w:asciiTheme="majorHAnsi" w:eastAsia="Arial" w:hAnsiTheme="majorHAnsi" w:cs="Arial"/>
                <w:b/>
                <w:spacing w:val="1"/>
                <w:w w:val="81"/>
                <w:sz w:val="24"/>
                <w:szCs w:val="24"/>
              </w:rPr>
              <w:t>da</w:t>
            </w:r>
            <w:r w:rsidRPr="00EA019D">
              <w:rPr>
                <w:rFonts w:asciiTheme="majorHAnsi" w:eastAsia="Arial" w:hAnsiTheme="majorHAnsi" w:cs="Arial"/>
                <w:b/>
                <w:w w:val="81"/>
                <w:sz w:val="24"/>
                <w:szCs w:val="24"/>
              </w:rPr>
              <w:t>y</w:t>
            </w:r>
          </w:p>
          <w:p w:rsidR="00DC4848" w:rsidRPr="00EA019D" w:rsidRDefault="00DC4848" w:rsidP="00545F65">
            <w:pPr>
              <w:rPr>
                <w:b/>
              </w:rPr>
            </w:pPr>
            <w:r w:rsidRPr="00EA019D">
              <w:rPr>
                <w:rFonts w:asciiTheme="majorHAnsi" w:eastAsia="Arial" w:hAnsiTheme="majorHAnsi" w:cs="Arial"/>
                <w:b/>
                <w:spacing w:val="1"/>
                <w:w w:val="81"/>
                <w:sz w:val="24"/>
                <w:szCs w:val="24"/>
              </w:rPr>
              <w:t>08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 xml:space="preserve">T </w:t>
            </w: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p>
        </w:tc>
      </w:tr>
      <w:tr w:rsidR="00DC4848" w:rsidTr="00545F65">
        <w:tc>
          <w:tcPr>
            <w:tcW w:w="3870" w:type="dxa"/>
          </w:tcPr>
          <w:p w:rsidR="00DC4848" w:rsidRPr="00381148" w:rsidRDefault="00DC4848" w:rsidP="00545F65">
            <w:pPr>
              <w:rPr>
                <w:b/>
              </w:rPr>
            </w:pPr>
            <w:r w:rsidRPr="00381148">
              <w:rPr>
                <w:b/>
              </w:rPr>
              <w:t>Quizzes</w:t>
            </w:r>
          </w:p>
          <w:p w:rsidR="00DC4848" w:rsidRDefault="00DC4848" w:rsidP="00545F65">
            <w:r>
              <w:t>1-4</w:t>
            </w:r>
          </w:p>
          <w:p w:rsidR="00DC4848" w:rsidRDefault="00DC4848" w:rsidP="00545F65"/>
        </w:tc>
        <w:tc>
          <w:tcPr>
            <w:tcW w:w="1364" w:type="dxa"/>
          </w:tcPr>
          <w:p w:rsidR="00DC4848" w:rsidRDefault="00DC4848" w:rsidP="00545F65"/>
          <w:p w:rsidR="00DC4848" w:rsidRDefault="00DC4848" w:rsidP="00545F65">
            <w:r>
              <w:t>3</w:t>
            </w:r>
          </w:p>
        </w:tc>
        <w:tc>
          <w:tcPr>
            <w:tcW w:w="1364" w:type="dxa"/>
          </w:tcPr>
          <w:p w:rsidR="00DC4848" w:rsidRDefault="00DC4848" w:rsidP="00545F65"/>
          <w:p w:rsidR="00DC4848" w:rsidRDefault="00DC4848" w:rsidP="00545F65">
            <w:r>
              <w:t>6</w:t>
            </w:r>
          </w:p>
        </w:tc>
        <w:tc>
          <w:tcPr>
            <w:tcW w:w="1365" w:type="dxa"/>
          </w:tcPr>
          <w:p w:rsidR="00DC4848" w:rsidRDefault="00DC4848" w:rsidP="00545F65"/>
          <w:p w:rsidR="00DC4848" w:rsidRDefault="00DC4848" w:rsidP="00545F65">
            <w:r>
              <w:t>6</w:t>
            </w:r>
          </w:p>
        </w:tc>
        <w:tc>
          <w:tcPr>
            <w:tcW w:w="1365" w:type="dxa"/>
          </w:tcPr>
          <w:p w:rsidR="00DC4848" w:rsidRDefault="00DC4848" w:rsidP="00545F65"/>
          <w:p w:rsidR="00DC4848" w:rsidRDefault="00DC4848" w:rsidP="00545F65">
            <w:r>
              <w:t>4</w:t>
            </w:r>
          </w:p>
        </w:tc>
        <w:tc>
          <w:tcPr>
            <w:tcW w:w="1365" w:type="dxa"/>
          </w:tcPr>
          <w:p w:rsidR="00DC4848" w:rsidRDefault="00DC4848" w:rsidP="00545F65"/>
        </w:tc>
        <w:tc>
          <w:tcPr>
            <w:tcW w:w="1365" w:type="dxa"/>
          </w:tcPr>
          <w:p w:rsidR="00DC4848" w:rsidRDefault="00DC4848" w:rsidP="00545F65"/>
          <w:p w:rsidR="00DC4848" w:rsidRDefault="00DC4848" w:rsidP="00545F65">
            <w:r>
              <w:t>19</w:t>
            </w:r>
          </w:p>
        </w:tc>
        <w:tc>
          <w:tcPr>
            <w:tcW w:w="2301" w:type="dxa"/>
          </w:tcPr>
          <w:p w:rsidR="00DC4848" w:rsidRDefault="00DC4848" w:rsidP="00545F65">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Thurs</w:t>
            </w:r>
            <w:r w:rsidRPr="00EA019D">
              <w:rPr>
                <w:rFonts w:asciiTheme="majorHAnsi" w:eastAsia="Arial" w:hAnsiTheme="majorHAnsi" w:cs="Arial"/>
                <w:b/>
                <w:w w:val="81"/>
                <w:sz w:val="24"/>
                <w:szCs w:val="24"/>
              </w:rPr>
              <w:t>day</w:t>
            </w:r>
          </w:p>
          <w:p w:rsidR="00DC4848" w:rsidRPr="00EA019D" w:rsidRDefault="00DC4848" w:rsidP="00545F65">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r>
              <w:rPr>
                <w:rFonts w:asciiTheme="majorHAnsi" w:eastAsia="Arial" w:hAnsiTheme="majorHAnsi" w:cs="Arial"/>
                <w:b/>
                <w:w w:val="81"/>
                <w:sz w:val="24"/>
                <w:szCs w:val="24"/>
              </w:rPr>
              <w:t>-4</w:t>
            </w:r>
          </w:p>
          <w:p w:rsidR="00DC4848" w:rsidRPr="00EA019D" w:rsidRDefault="00DC4848" w:rsidP="00545F65">
            <w:pPr>
              <w:rPr>
                <w:b/>
              </w:rPr>
            </w:pPr>
          </w:p>
        </w:tc>
      </w:tr>
      <w:tr w:rsidR="00DC4848" w:rsidTr="00545F65">
        <w:tc>
          <w:tcPr>
            <w:tcW w:w="3870" w:type="dxa"/>
          </w:tcPr>
          <w:p w:rsidR="00DC4848" w:rsidRDefault="00DC4848" w:rsidP="00545F65">
            <w:r>
              <w:rPr>
                <w:b/>
              </w:rPr>
              <w:t>Audio Interview</w:t>
            </w:r>
          </w:p>
          <w:p w:rsidR="00DC4848" w:rsidRDefault="00DC4848" w:rsidP="00545F65"/>
        </w:tc>
        <w:tc>
          <w:tcPr>
            <w:tcW w:w="1364" w:type="dxa"/>
          </w:tcPr>
          <w:p w:rsidR="00DC4848" w:rsidRDefault="00DC4848" w:rsidP="00545F65"/>
          <w:p w:rsidR="00DC4848" w:rsidRDefault="00DC4848" w:rsidP="00545F65"/>
        </w:tc>
        <w:tc>
          <w:tcPr>
            <w:tcW w:w="1364" w:type="dxa"/>
          </w:tcPr>
          <w:p w:rsidR="00DC4848" w:rsidRDefault="00DC4848" w:rsidP="00545F65"/>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p w:rsidR="00DC4848" w:rsidRDefault="00DC4848" w:rsidP="00545F65">
            <w:r>
              <w:t>10</w:t>
            </w:r>
          </w:p>
        </w:tc>
        <w:tc>
          <w:tcPr>
            <w:tcW w:w="2301" w:type="dxa"/>
          </w:tcPr>
          <w:p w:rsidR="00DC4848" w:rsidRDefault="00DC4848" w:rsidP="00545F65">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Thurs</w:t>
            </w:r>
            <w:r w:rsidRPr="00EA019D">
              <w:rPr>
                <w:rFonts w:asciiTheme="majorHAnsi" w:eastAsia="Arial" w:hAnsiTheme="majorHAnsi" w:cs="Arial"/>
                <w:b/>
                <w:w w:val="81"/>
                <w:sz w:val="24"/>
                <w:szCs w:val="24"/>
              </w:rPr>
              <w:t>day</w:t>
            </w:r>
          </w:p>
          <w:p w:rsidR="00DC4848" w:rsidRPr="00EA019D" w:rsidRDefault="00DC4848" w:rsidP="00545F65">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Pr>
                <w:rFonts w:asciiTheme="majorHAnsi" w:eastAsia="Arial" w:hAnsiTheme="majorHAnsi" w:cs="Arial"/>
                <w:b/>
                <w:w w:val="81"/>
                <w:position w:val="-1"/>
                <w:sz w:val="24"/>
                <w:szCs w:val="24"/>
              </w:rPr>
              <w:t xml:space="preserve"> 5</w:t>
            </w:r>
            <w:r w:rsidRPr="00EA019D">
              <w:rPr>
                <w:rFonts w:asciiTheme="majorHAnsi" w:eastAsia="Arial" w:hAnsiTheme="majorHAnsi" w:cs="Arial"/>
                <w:b/>
                <w:spacing w:val="2"/>
                <w:w w:val="81"/>
                <w:position w:val="-1"/>
                <w:sz w:val="24"/>
                <w:szCs w:val="24"/>
              </w:rPr>
              <w:t xml:space="preserve"> </w:t>
            </w:r>
          </w:p>
          <w:p w:rsidR="00DC4848" w:rsidRPr="00EA019D" w:rsidRDefault="00DC4848" w:rsidP="00545F65">
            <w:pPr>
              <w:rPr>
                <w:b/>
              </w:rPr>
            </w:pPr>
          </w:p>
        </w:tc>
      </w:tr>
      <w:tr w:rsidR="00DC4848" w:rsidTr="00545F65">
        <w:tc>
          <w:tcPr>
            <w:tcW w:w="3870" w:type="dxa"/>
          </w:tcPr>
          <w:p w:rsidR="00DC4848" w:rsidRPr="00EA019D" w:rsidRDefault="00DC4848" w:rsidP="00545F65">
            <w:pPr>
              <w:rPr>
                <w:b/>
              </w:rPr>
            </w:pPr>
            <w:r w:rsidRPr="00EA019D">
              <w:rPr>
                <w:b/>
              </w:rPr>
              <w:t xml:space="preserve">Test </w:t>
            </w:r>
            <w:r>
              <w:rPr>
                <w:b/>
              </w:rPr>
              <w:t>1</w:t>
            </w:r>
          </w:p>
          <w:p w:rsidR="00DC4848" w:rsidRPr="00EA019D" w:rsidRDefault="00DC4848" w:rsidP="00545F65">
            <w:pPr>
              <w:rPr>
                <w:b/>
              </w:rPr>
            </w:pPr>
          </w:p>
        </w:tc>
        <w:tc>
          <w:tcPr>
            <w:tcW w:w="1364" w:type="dxa"/>
          </w:tcPr>
          <w:p w:rsidR="00DC4848" w:rsidRDefault="00DC4848" w:rsidP="00545F65"/>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p w:rsidR="00DC4848" w:rsidRDefault="00DC4848" w:rsidP="00545F65">
            <w:r>
              <w:t>10</w:t>
            </w:r>
          </w:p>
        </w:tc>
        <w:tc>
          <w:tcPr>
            <w:tcW w:w="2301" w:type="dxa"/>
          </w:tcPr>
          <w:p w:rsidR="00DC4848" w:rsidRDefault="00DC4848" w:rsidP="00545F65">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Thurs</w:t>
            </w:r>
            <w:r w:rsidRPr="00EA019D">
              <w:rPr>
                <w:rFonts w:asciiTheme="majorHAnsi" w:eastAsia="Arial" w:hAnsiTheme="majorHAnsi" w:cs="Arial"/>
                <w:b/>
                <w:w w:val="81"/>
                <w:sz w:val="24"/>
                <w:szCs w:val="24"/>
              </w:rPr>
              <w:t>day</w:t>
            </w:r>
          </w:p>
          <w:p w:rsidR="00DC4848" w:rsidRPr="00EA019D" w:rsidRDefault="00DC4848" w:rsidP="00545F65">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Pr>
                <w:rFonts w:asciiTheme="majorHAnsi" w:eastAsia="Arial" w:hAnsiTheme="majorHAnsi" w:cs="Arial"/>
                <w:b/>
                <w:w w:val="81"/>
                <w:position w:val="-1"/>
                <w:sz w:val="24"/>
                <w:szCs w:val="24"/>
              </w:rPr>
              <w:t xml:space="preserve"> 5</w:t>
            </w:r>
            <w:r w:rsidRPr="00EA019D">
              <w:rPr>
                <w:rFonts w:asciiTheme="majorHAnsi" w:eastAsia="Arial" w:hAnsiTheme="majorHAnsi" w:cs="Arial"/>
                <w:b/>
                <w:spacing w:val="2"/>
                <w:w w:val="81"/>
                <w:position w:val="-1"/>
                <w:sz w:val="24"/>
                <w:szCs w:val="24"/>
              </w:rPr>
              <w:t xml:space="preserve"> </w:t>
            </w:r>
          </w:p>
          <w:p w:rsidR="00DC4848" w:rsidRPr="00EA019D" w:rsidRDefault="00DC4848" w:rsidP="00545F65">
            <w:pPr>
              <w:rPr>
                <w:b/>
              </w:rPr>
            </w:pPr>
          </w:p>
        </w:tc>
      </w:tr>
      <w:tr w:rsidR="00DC4848" w:rsidTr="00545F65">
        <w:tc>
          <w:tcPr>
            <w:tcW w:w="3870" w:type="dxa"/>
          </w:tcPr>
          <w:p w:rsidR="00DC4848" w:rsidRPr="00EA019D" w:rsidRDefault="00DC4848" w:rsidP="00545F65">
            <w:pPr>
              <w:rPr>
                <w:b/>
              </w:rPr>
            </w:pPr>
            <w:r w:rsidRPr="00EA019D">
              <w:rPr>
                <w:b/>
              </w:rPr>
              <w:t>Total Grade</w:t>
            </w:r>
            <w:r>
              <w:rPr>
                <w:b/>
              </w:rPr>
              <w:t xml:space="preserve"> week 1-5</w:t>
            </w:r>
          </w:p>
        </w:tc>
        <w:tc>
          <w:tcPr>
            <w:tcW w:w="1364" w:type="dxa"/>
          </w:tcPr>
          <w:p w:rsidR="00DC4848" w:rsidRDefault="00DC4848" w:rsidP="00545F65"/>
          <w:p w:rsidR="00DC4848" w:rsidRDefault="00DC4848" w:rsidP="00545F65">
            <w:r>
              <w:t>4</w:t>
            </w:r>
          </w:p>
        </w:tc>
        <w:tc>
          <w:tcPr>
            <w:tcW w:w="1364" w:type="dxa"/>
          </w:tcPr>
          <w:p w:rsidR="00DC4848" w:rsidRDefault="00DC4848" w:rsidP="00545F65"/>
          <w:p w:rsidR="00DC4848" w:rsidRDefault="00DC4848" w:rsidP="00545F65">
            <w:r>
              <w:t>7</w:t>
            </w:r>
          </w:p>
        </w:tc>
        <w:tc>
          <w:tcPr>
            <w:tcW w:w="1365" w:type="dxa"/>
          </w:tcPr>
          <w:p w:rsidR="00DC4848" w:rsidRDefault="00DC4848" w:rsidP="00545F65"/>
          <w:p w:rsidR="00DC4848" w:rsidRDefault="00DC4848" w:rsidP="00545F65">
            <w:r>
              <w:t>12</w:t>
            </w:r>
          </w:p>
        </w:tc>
        <w:tc>
          <w:tcPr>
            <w:tcW w:w="1365" w:type="dxa"/>
          </w:tcPr>
          <w:p w:rsidR="00DC4848" w:rsidRDefault="00DC4848" w:rsidP="00545F65"/>
          <w:p w:rsidR="00DC4848" w:rsidRDefault="00DC4848" w:rsidP="00545F65">
            <w:r>
              <w:t>7</w:t>
            </w:r>
          </w:p>
        </w:tc>
        <w:tc>
          <w:tcPr>
            <w:tcW w:w="1365" w:type="dxa"/>
          </w:tcPr>
          <w:p w:rsidR="00DC4848" w:rsidRDefault="00DC4848" w:rsidP="00545F65"/>
          <w:p w:rsidR="00DC4848" w:rsidRDefault="00DC4848" w:rsidP="00545F65">
            <w:r>
              <w:t>20</w:t>
            </w:r>
          </w:p>
        </w:tc>
        <w:tc>
          <w:tcPr>
            <w:tcW w:w="1365" w:type="dxa"/>
          </w:tcPr>
          <w:p w:rsidR="00DC4848" w:rsidRDefault="00DC4848" w:rsidP="00545F65"/>
          <w:p w:rsidR="00DC4848" w:rsidRDefault="00DC4848" w:rsidP="00545F65">
            <w:r>
              <w:t>50</w:t>
            </w:r>
          </w:p>
          <w:p w:rsidR="00DC4848" w:rsidRDefault="00DC4848" w:rsidP="00545F65"/>
        </w:tc>
        <w:tc>
          <w:tcPr>
            <w:tcW w:w="2301" w:type="dxa"/>
          </w:tcPr>
          <w:p w:rsidR="00DC4848" w:rsidRPr="00EA019D" w:rsidRDefault="00DC4848" w:rsidP="00545F65">
            <w:pPr>
              <w:rPr>
                <w:b/>
              </w:rPr>
            </w:pPr>
          </w:p>
        </w:tc>
      </w:tr>
      <w:tr w:rsidR="00DC4848" w:rsidTr="00545F65">
        <w:tc>
          <w:tcPr>
            <w:tcW w:w="14359" w:type="dxa"/>
            <w:gridSpan w:val="8"/>
          </w:tcPr>
          <w:p w:rsidR="00DC4848" w:rsidRPr="00EA019D" w:rsidRDefault="00DC4848" w:rsidP="00545F65">
            <w:pPr>
              <w:rPr>
                <w:b/>
              </w:rPr>
            </w:pPr>
            <w:r>
              <w:rPr>
                <w:b/>
              </w:rPr>
              <w:lastRenderedPageBreak/>
              <w:t>BREAK</w:t>
            </w:r>
          </w:p>
        </w:tc>
      </w:tr>
      <w:tr w:rsidR="00DC4848" w:rsidTr="00545F65">
        <w:tc>
          <w:tcPr>
            <w:tcW w:w="3870" w:type="dxa"/>
          </w:tcPr>
          <w:p w:rsidR="00DC4848" w:rsidRPr="00EA019D" w:rsidRDefault="00DC4848" w:rsidP="00545F65">
            <w:pPr>
              <w:rPr>
                <w:b/>
              </w:rPr>
            </w:pPr>
          </w:p>
        </w:tc>
        <w:tc>
          <w:tcPr>
            <w:tcW w:w="1364" w:type="dxa"/>
          </w:tcPr>
          <w:p w:rsidR="00DC4848" w:rsidRPr="00EA019D" w:rsidRDefault="00DC4848" w:rsidP="00545F65">
            <w:pPr>
              <w:rPr>
                <w:b/>
              </w:rPr>
            </w:pPr>
            <w:r w:rsidRPr="00EA019D">
              <w:rPr>
                <w:b/>
              </w:rPr>
              <w:t xml:space="preserve">Week </w:t>
            </w:r>
            <w:r>
              <w:rPr>
                <w:b/>
              </w:rPr>
              <w:t>6</w:t>
            </w:r>
          </w:p>
        </w:tc>
        <w:tc>
          <w:tcPr>
            <w:tcW w:w="1364" w:type="dxa"/>
          </w:tcPr>
          <w:p w:rsidR="00DC4848" w:rsidRPr="00EA019D" w:rsidRDefault="00DC4848" w:rsidP="00545F65">
            <w:pPr>
              <w:rPr>
                <w:b/>
              </w:rPr>
            </w:pPr>
            <w:r>
              <w:rPr>
                <w:b/>
              </w:rPr>
              <w:t>Week 7</w:t>
            </w:r>
          </w:p>
        </w:tc>
        <w:tc>
          <w:tcPr>
            <w:tcW w:w="1365" w:type="dxa"/>
          </w:tcPr>
          <w:p w:rsidR="00DC4848" w:rsidRPr="00EA019D" w:rsidRDefault="00DC4848" w:rsidP="00545F65">
            <w:pPr>
              <w:rPr>
                <w:b/>
              </w:rPr>
            </w:pPr>
            <w:r>
              <w:rPr>
                <w:b/>
              </w:rPr>
              <w:t>Week 8</w:t>
            </w:r>
          </w:p>
        </w:tc>
        <w:tc>
          <w:tcPr>
            <w:tcW w:w="1365" w:type="dxa"/>
          </w:tcPr>
          <w:p w:rsidR="00DC4848" w:rsidRPr="00EA019D" w:rsidRDefault="00DC4848" w:rsidP="00545F65">
            <w:pPr>
              <w:rPr>
                <w:b/>
              </w:rPr>
            </w:pPr>
            <w:r>
              <w:rPr>
                <w:b/>
              </w:rPr>
              <w:t>Week 9</w:t>
            </w:r>
          </w:p>
        </w:tc>
        <w:tc>
          <w:tcPr>
            <w:tcW w:w="1365" w:type="dxa"/>
          </w:tcPr>
          <w:p w:rsidR="00DC4848" w:rsidRDefault="00DC4848" w:rsidP="00545F65">
            <w:pPr>
              <w:rPr>
                <w:b/>
              </w:rPr>
            </w:pPr>
            <w:r w:rsidRPr="00EA019D">
              <w:rPr>
                <w:b/>
              </w:rPr>
              <w:t xml:space="preserve">Week </w:t>
            </w:r>
            <w:r>
              <w:rPr>
                <w:b/>
              </w:rPr>
              <w:t>10</w:t>
            </w:r>
          </w:p>
          <w:p w:rsidR="00DC4848" w:rsidRPr="00EA019D" w:rsidRDefault="00DC4848" w:rsidP="00545F65">
            <w:pPr>
              <w:rPr>
                <w:b/>
              </w:rPr>
            </w:pPr>
          </w:p>
        </w:tc>
        <w:tc>
          <w:tcPr>
            <w:tcW w:w="1365" w:type="dxa"/>
          </w:tcPr>
          <w:p w:rsidR="00DC4848" w:rsidRPr="00EA019D" w:rsidRDefault="00DC4848" w:rsidP="00545F65">
            <w:pPr>
              <w:rPr>
                <w:b/>
              </w:rPr>
            </w:pPr>
            <w:r w:rsidRPr="00EA019D">
              <w:rPr>
                <w:b/>
              </w:rPr>
              <w:t>Total Grade</w:t>
            </w:r>
          </w:p>
        </w:tc>
        <w:tc>
          <w:tcPr>
            <w:tcW w:w="2301" w:type="dxa"/>
          </w:tcPr>
          <w:p w:rsidR="00DC4848" w:rsidRPr="00EA019D" w:rsidRDefault="00DC4848" w:rsidP="00545F65">
            <w:pPr>
              <w:rPr>
                <w:b/>
              </w:rPr>
            </w:pPr>
            <w:r w:rsidRPr="00EA019D">
              <w:rPr>
                <w:rFonts w:asciiTheme="majorHAnsi" w:eastAsia="Arial" w:hAnsiTheme="majorHAnsi" w:cs="Arial"/>
                <w:b/>
                <w:color w:val="000000" w:themeColor="text1"/>
                <w:spacing w:val="1"/>
                <w:w w:val="81"/>
                <w:sz w:val="24"/>
                <w:szCs w:val="24"/>
              </w:rPr>
              <w:t xml:space="preserve">Grade of </w:t>
            </w:r>
            <w:r w:rsidRPr="00EA019D">
              <w:rPr>
                <w:rFonts w:asciiTheme="majorHAnsi" w:eastAsia="Arial" w:hAnsiTheme="majorHAnsi" w:cs="Arial"/>
                <w:b/>
                <w:color w:val="000000" w:themeColor="text1"/>
                <w:w w:val="81"/>
                <w:sz w:val="24"/>
                <w:szCs w:val="24"/>
              </w:rPr>
              <w:t xml:space="preserve">0%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w w:val="81"/>
                <w:sz w:val="24"/>
                <w:szCs w:val="24"/>
              </w:rPr>
              <w:t xml:space="preserve">will be recorded for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spacing w:val="1"/>
                <w:w w:val="81"/>
                <w:sz w:val="24"/>
                <w:szCs w:val="24"/>
              </w:rPr>
              <w:t>n</w:t>
            </w:r>
            <w:r w:rsidRPr="00EA019D">
              <w:rPr>
                <w:rFonts w:asciiTheme="majorHAnsi" w:eastAsia="Arial" w:hAnsiTheme="majorHAnsi" w:cs="Arial"/>
                <w:b/>
                <w:color w:val="000000" w:themeColor="text1"/>
                <w:w w:val="81"/>
                <w:sz w:val="24"/>
                <w:szCs w:val="24"/>
              </w:rPr>
              <w:t>y s</w:t>
            </w:r>
            <w:r w:rsidRPr="00EA019D">
              <w:rPr>
                <w:rFonts w:asciiTheme="majorHAnsi" w:eastAsia="Arial" w:hAnsiTheme="majorHAnsi" w:cs="Arial"/>
                <w:b/>
                <w:color w:val="000000" w:themeColor="text1"/>
                <w:spacing w:val="1"/>
                <w:w w:val="81"/>
                <w:sz w:val="24"/>
                <w:szCs w:val="24"/>
              </w:rPr>
              <w:t>ub</w:t>
            </w:r>
            <w:r w:rsidRPr="00EA019D">
              <w:rPr>
                <w:rFonts w:asciiTheme="majorHAnsi" w:eastAsia="Arial" w:hAnsiTheme="majorHAnsi" w:cs="Arial"/>
                <w:b/>
                <w:color w:val="000000" w:themeColor="text1"/>
                <w:w w:val="81"/>
                <w:sz w:val="24"/>
                <w:szCs w:val="24"/>
              </w:rPr>
              <w:t>missi</w:t>
            </w:r>
            <w:r w:rsidRPr="00EA019D">
              <w:rPr>
                <w:rFonts w:asciiTheme="majorHAnsi" w:eastAsia="Arial" w:hAnsiTheme="majorHAnsi" w:cs="Arial"/>
                <w:b/>
                <w:color w:val="000000" w:themeColor="text1"/>
                <w:spacing w:val="1"/>
                <w:w w:val="81"/>
                <w:sz w:val="24"/>
                <w:szCs w:val="24"/>
              </w:rPr>
              <w:t>on</w:t>
            </w:r>
            <w:r w:rsidRPr="00EA019D">
              <w:rPr>
                <w:rFonts w:asciiTheme="majorHAnsi" w:eastAsia="Arial" w:hAnsiTheme="majorHAnsi" w:cs="Arial"/>
                <w:b/>
                <w:color w:val="000000" w:themeColor="text1"/>
                <w:w w:val="81"/>
                <w:sz w:val="24"/>
                <w:szCs w:val="24"/>
              </w:rPr>
              <w:t xml:space="preserve">s </w:t>
            </w:r>
            <w:r w:rsidRPr="00EA019D">
              <w:rPr>
                <w:rFonts w:asciiTheme="majorHAnsi" w:eastAsia="Arial" w:hAnsiTheme="majorHAnsi" w:cs="Arial"/>
                <w:b/>
                <w:color w:val="000000" w:themeColor="text1"/>
                <w:spacing w:val="1"/>
                <w:w w:val="80"/>
                <w:sz w:val="24"/>
                <w:szCs w:val="24"/>
              </w:rPr>
              <w:t>pa</w:t>
            </w:r>
            <w:r w:rsidRPr="00EA019D">
              <w:rPr>
                <w:rFonts w:asciiTheme="majorHAnsi" w:eastAsia="Arial" w:hAnsiTheme="majorHAnsi" w:cs="Arial"/>
                <w:b/>
                <w:color w:val="000000" w:themeColor="text1"/>
                <w:w w:val="80"/>
                <w:sz w:val="24"/>
                <w:szCs w:val="24"/>
              </w:rPr>
              <w:t>st</w:t>
            </w:r>
            <w:r w:rsidRPr="00EA019D">
              <w:rPr>
                <w:rFonts w:asciiTheme="majorHAnsi" w:eastAsia="Arial" w:hAnsiTheme="majorHAnsi" w:cs="Arial"/>
                <w:b/>
                <w:color w:val="000000" w:themeColor="text1"/>
                <w:spacing w:val="7"/>
                <w:w w:val="80"/>
                <w:sz w:val="24"/>
                <w:szCs w:val="24"/>
              </w:rPr>
              <w:t xml:space="preserve"> </w:t>
            </w:r>
            <w:r w:rsidRPr="00EA019D">
              <w:rPr>
                <w:rFonts w:asciiTheme="majorHAnsi" w:eastAsia="Arial" w:hAnsiTheme="majorHAnsi" w:cs="Arial"/>
                <w:b/>
                <w:color w:val="000000" w:themeColor="text1"/>
                <w:spacing w:val="-2"/>
                <w:w w:val="80"/>
                <w:sz w:val="24"/>
                <w:szCs w:val="24"/>
              </w:rPr>
              <w:t>t</w:t>
            </w:r>
            <w:r w:rsidRPr="00EA019D">
              <w:rPr>
                <w:rFonts w:asciiTheme="majorHAnsi" w:eastAsia="Arial" w:hAnsiTheme="majorHAnsi" w:cs="Arial"/>
                <w:b/>
                <w:color w:val="000000" w:themeColor="text1"/>
                <w:spacing w:val="1"/>
                <w:w w:val="80"/>
                <w:sz w:val="24"/>
                <w:szCs w:val="24"/>
              </w:rPr>
              <w:t>h</w:t>
            </w:r>
            <w:r w:rsidRPr="00EA019D">
              <w:rPr>
                <w:rFonts w:asciiTheme="majorHAnsi" w:eastAsia="Arial" w:hAnsiTheme="majorHAnsi" w:cs="Arial"/>
                <w:b/>
                <w:color w:val="000000" w:themeColor="text1"/>
                <w:w w:val="80"/>
                <w:sz w:val="24"/>
                <w:szCs w:val="24"/>
              </w:rPr>
              <w:t>e</w:t>
            </w:r>
            <w:r w:rsidRPr="00EA019D">
              <w:rPr>
                <w:rFonts w:asciiTheme="majorHAnsi" w:eastAsia="Arial" w:hAnsiTheme="majorHAnsi" w:cs="Arial"/>
                <w:b/>
                <w:color w:val="000000" w:themeColor="text1"/>
                <w:spacing w:val="3"/>
                <w:w w:val="80"/>
                <w:sz w:val="24"/>
                <w:szCs w:val="24"/>
              </w:rPr>
              <w:t xml:space="preserve"> </w:t>
            </w:r>
            <w:r w:rsidRPr="00EA019D">
              <w:rPr>
                <w:rFonts w:asciiTheme="majorHAnsi" w:eastAsia="Arial" w:hAnsiTheme="majorHAnsi" w:cs="Arial"/>
                <w:b/>
                <w:color w:val="000000" w:themeColor="text1"/>
                <w:spacing w:val="1"/>
                <w:w w:val="81"/>
                <w:sz w:val="24"/>
                <w:szCs w:val="24"/>
              </w:rPr>
              <w:t>po</w:t>
            </w:r>
            <w:r w:rsidRPr="00EA019D">
              <w:rPr>
                <w:rFonts w:asciiTheme="majorHAnsi" w:eastAsia="Arial" w:hAnsiTheme="majorHAnsi" w:cs="Arial"/>
                <w:b/>
                <w:color w:val="000000" w:themeColor="text1"/>
                <w:w w:val="81"/>
                <w:sz w:val="24"/>
                <w:szCs w:val="24"/>
              </w:rPr>
              <w:t>s</w:t>
            </w:r>
            <w:r w:rsidRPr="00EA019D">
              <w:rPr>
                <w:rFonts w:asciiTheme="majorHAnsi" w:eastAsia="Arial" w:hAnsiTheme="majorHAnsi" w:cs="Arial"/>
                <w:b/>
                <w:color w:val="000000" w:themeColor="text1"/>
                <w:spacing w:val="-2"/>
                <w:w w:val="81"/>
                <w:sz w:val="24"/>
                <w:szCs w:val="24"/>
              </w:rPr>
              <w:t>t</w:t>
            </w:r>
            <w:r w:rsidRPr="00EA019D">
              <w:rPr>
                <w:rFonts w:asciiTheme="majorHAnsi" w:eastAsia="Arial" w:hAnsiTheme="majorHAnsi" w:cs="Arial"/>
                <w:b/>
                <w:color w:val="000000" w:themeColor="text1"/>
                <w:spacing w:val="1"/>
                <w:w w:val="81"/>
                <w:sz w:val="24"/>
                <w:szCs w:val="24"/>
              </w:rPr>
              <w:t>e</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du</w:t>
            </w:r>
            <w:r w:rsidRPr="00EA019D">
              <w:rPr>
                <w:rFonts w:asciiTheme="majorHAnsi" w:eastAsia="Arial" w:hAnsiTheme="majorHAnsi" w:cs="Arial"/>
                <w:b/>
                <w:color w:val="000000" w:themeColor="text1"/>
                <w:w w:val="81"/>
                <w:sz w:val="24"/>
                <w:szCs w:val="24"/>
              </w:rPr>
              <w:t xml:space="preserve">e </w:t>
            </w:r>
            <w:r w:rsidRPr="00EA019D">
              <w:rPr>
                <w:rFonts w:asciiTheme="majorHAnsi" w:eastAsia="Arial" w:hAnsiTheme="majorHAnsi" w:cs="Arial"/>
                <w:b/>
                <w:color w:val="000000" w:themeColor="text1"/>
                <w:spacing w:val="1"/>
                <w:w w:val="81"/>
                <w:sz w:val="24"/>
                <w:szCs w:val="24"/>
              </w:rPr>
              <w:t>da</w:t>
            </w:r>
            <w:r w:rsidRPr="00EA019D">
              <w:rPr>
                <w:rFonts w:asciiTheme="majorHAnsi" w:eastAsia="Arial" w:hAnsiTheme="majorHAnsi" w:cs="Arial"/>
                <w:b/>
                <w:color w:val="000000" w:themeColor="text1"/>
                <w:w w:val="81"/>
                <w:sz w:val="24"/>
                <w:szCs w:val="24"/>
              </w:rPr>
              <w:t>y</w:t>
            </w:r>
            <w:r w:rsidRPr="00EA019D">
              <w:rPr>
                <w:rFonts w:asciiTheme="majorHAnsi" w:eastAsia="Arial" w:hAnsiTheme="majorHAnsi" w:cs="Arial"/>
                <w:b/>
                <w:color w:val="000000" w:themeColor="text1"/>
                <w:spacing w:val="-1"/>
                <w:w w:val="81"/>
                <w:sz w:val="24"/>
                <w:szCs w:val="24"/>
              </w:rPr>
              <w:t xml:space="preserve"> </w:t>
            </w:r>
            <w:r w:rsidRPr="00EA019D">
              <w:rPr>
                <w:rFonts w:asciiTheme="majorHAnsi" w:eastAsia="Arial" w:hAnsiTheme="majorHAnsi" w:cs="Arial"/>
                <w:b/>
                <w:color w:val="000000" w:themeColor="text1"/>
                <w:spacing w:val="1"/>
                <w:w w:val="81"/>
                <w:sz w:val="24"/>
                <w:szCs w:val="24"/>
              </w:rPr>
              <w:t>an</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ime wi</w:t>
            </w:r>
            <w:r w:rsidRPr="00EA019D">
              <w:rPr>
                <w:rFonts w:asciiTheme="majorHAnsi" w:eastAsia="Arial" w:hAnsiTheme="majorHAnsi" w:cs="Arial"/>
                <w:b/>
                <w:color w:val="000000" w:themeColor="text1"/>
                <w:spacing w:val="1"/>
                <w:w w:val="81"/>
                <w:sz w:val="24"/>
                <w:szCs w:val="24"/>
              </w:rPr>
              <w:t>thou</w:t>
            </w:r>
            <w:r w:rsidRPr="00EA019D">
              <w:rPr>
                <w:rFonts w:asciiTheme="majorHAnsi" w:eastAsia="Arial" w:hAnsiTheme="majorHAnsi" w:cs="Arial"/>
                <w:b/>
                <w:color w:val="000000" w:themeColor="text1"/>
                <w:w w:val="81"/>
                <w:sz w:val="24"/>
                <w:szCs w:val="24"/>
              </w:rPr>
              <w:t xml:space="preserve">t </w:t>
            </w:r>
            <w:r w:rsidRPr="00EA019D">
              <w:rPr>
                <w:rFonts w:asciiTheme="majorHAnsi" w:eastAsia="Arial" w:hAnsiTheme="majorHAnsi" w:cs="Arial"/>
                <w:b/>
                <w:color w:val="000000" w:themeColor="text1"/>
                <w:spacing w:val="1"/>
                <w:w w:val="81"/>
                <w:sz w:val="24"/>
                <w:szCs w:val="24"/>
              </w:rPr>
              <w:t>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w w:val="81"/>
                <w:sz w:val="24"/>
                <w:szCs w:val="24"/>
              </w:rPr>
              <w:t>i</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w w:val="81"/>
                <w:sz w:val="24"/>
                <w:szCs w:val="24"/>
              </w:rPr>
              <w:t>r</w:t>
            </w:r>
            <w:r w:rsidRPr="00EA019D">
              <w:rPr>
                <w:rFonts w:asciiTheme="majorHAnsi" w:eastAsia="Arial" w:hAnsiTheme="majorHAnsi" w:cs="Arial"/>
                <w:b/>
                <w:color w:val="000000" w:themeColor="text1"/>
                <w:spacing w:val="1"/>
                <w:w w:val="81"/>
                <w:sz w:val="24"/>
                <w:szCs w:val="24"/>
              </w:rPr>
              <w:t xml:space="preserve"> app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spacing w:val="-2"/>
                <w:w w:val="81"/>
                <w:sz w:val="24"/>
                <w:szCs w:val="24"/>
              </w:rPr>
              <w:t>v</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w w:val="81"/>
                <w:sz w:val="24"/>
                <w:szCs w:val="24"/>
              </w:rPr>
              <w:t>l wi</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h</w:t>
            </w:r>
            <w:r w:rsidRPr="00EA019D">
              <w:rPr>
                <w:rFonts w:asciiTheme="majorHAnsi" w:eastAsia="Arial" w:hAnsiTheme="majorHAnsi" w:cs="Arial"/>
                <w:b/>
                <w:color w:val="000000" w:themeColor="text1"/>
                <w:spacing w:val="3"/>
                <w:w w:val="81"/>
                <w:sz w:val="24"/>
                <w:szCs w:val="24"/>
              </w:rPr>
              <w:t xml:space="preserve"> </w:t>
            </w:r>
            <w:r w:rsidRPr="00EA019D">
              <w:rPr>
                <w:rFonts w:asciiTheme="majorHAnsi" w:eastAsia="Arial" w:hAnsiTheme="majorHAnsi" w:cs="Arial"/>
                <w:b/>
                <w:color w:val="000000" w:themeColor="text1"/>
                <w:spacing w:val="1"/>
                <w:w w:val="81"/>
                <w:sz w:val="24"/>
                <w:szCs w:val="24"/>
              </w:rPr>
              <w:t>th</w:t>
            </w:r>
            <w:r w:rsidRPr="00EA019D">
              <w:rPr>
                <w:rFonts w:asciiTheme="majorHAnsi" w:eastAsia="Arial" w:hAnsiTheme="majorHAnsi" w:cs="Arial"/>
                <w:b/>
                <w:color w:val="000000" w:themeColor="text1"/>
                <w:w w:val="81"/>
                <w:sz w:val="24"/>
                <w:szCs w:val="24"/>
              </w:rPr>
              <w:t>e C</w:t>
            </w:r>
            <w:r w:rsidRPr="00EA019D">
              <w:rPr>
                <w:rFonts w:asciiTheme="majorHAnsi" w:eastAsia="Arial" w:hAnsiTheme="majorHAnsi" w:cs="Arial"/>
                <w:b/>
                <w:color w:val="000000" w:themeColor="text1"/>
                <w:spacing w:val="1"/>
                <w:w w:val="81"/>
                <w:sz w:val="24"/>
                <w:szCs w:val="24"/>
              </w:rPr>
              <w:t>oa</w:t>
            </w:r>
            <w:r w:rsidRPr="00EA019D">
              <w:rPr>
                <w:rFonts w:asciiTheme="majorHAnsi" w:eastAsia="Arial" w:hAnsiTheme="majorHAnsi" w:cs="Arial"/>
                <w:b/>
                <w:color w:val="000000" w:themeColor="text1"/>
                <w:spacing w:val="-2"/>
                <w:w w:val="81"/>
                <w:sz w:val="24"/>
                <w:szCs w:val="24"/>
              </w:rPr>
              <w:t>c</w:t>
            </w:r>
            <w:r w:rsidRPr="00EA019D">
              <w:rPr>
                <w:rFonts w:asciiTheme="majorHAnsi" w:eastAsia="Arial" w:hAnsiTheme="majorHAnsi" w:cs="Arial"/>
                <w:b/>
                <w:color w:val="000000" w:themeColor="text1"/>
                <w:w w:val="81"/>
                <w:sz w:val="24"/>
                <w:szCs w:val="24"/>
              </w:rPr>
              <w:t>h</w:t>
            </w:r>
          </w:p>
        </w:tc>
      </w:tr>
      <w:tr w:rsidR="00DC4848" w:rsidTr="00545F65">
        <w:tc>
          <w:tcPr>
            <w:tcW w:w="3870" w:type="dxa"/>
          </w:tcPr>
          <w:p w:rsidR="00DC4848" w:rsidRPr="00381148" w:rsidRDefault="00DC4848" w:rsidP="00545F65">
            <w:pPr>
              <w:rPr>
                <w:b/>
              </w:rPr>
            </w:pPr>
            <w:r>
              <w:rPr>
                <w:b/>
              </w:rPr>
              <w:t>Comprehensive 1</w:t>
            </w:r>
          </w:p>
          <w:p w:rsidR="00DC4848" w:rsidRDefault="00DC4848" w:rsidP="00545F65"/>
        </w:tc>
        <w:tc>
          <w:tcPr>
            <w:tcW w:w="1364" w:type="dxa"/>
          </w:tcPr>
          <w:p w:rsidR="00DC4848" w:rsidRDefault="00DC4848" w:rsidP="00545F65"/>
          <w:p w:rsidR="00DC4848" w:rsidRDefault="00DC4848" w:rsidP="00545F65">
            <w:r>
              <w:t>10</w:t>
            </w:r>
          </w:p>
          <w:p w:rsidR="00DC4848" w:rsidRDefault="00DC4848" w:rsidP="00545F65"/>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r w:rsidRPr="00334704">
              <w:t>10</w:t>
            </w:r>
          </w:p>
        </w:tc>
        <w:tc>
          <w:tcPr>
            <w:tcW w:w="2301" w:type="dxa"/>
          </w:tcPr>
          <w:p w:rsidR="00DC4848" w:rsidRPr="00EA019D" w:rsidRDefault="00DC4848" w:rsidP="00545F65">
            <w:pPr>
              <w:spacing w:line="268" w:lineRule="exact"/>
              <w:ind w:left="95" w:right="-20"/>
              <w:rPr>
                <w:rFonts w:asciiTheme="majorHAnsi" w:eastAsia="Arial" w:hAnsiTheme="majorHAnsi" w:cs="Arial"/>
                <w:b/>
                <w:sz w:val="24"/>
                <w:szCs w:val="24"/>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edne</w:t>
            </w:r>
            <w:r w:rsidRPr="00EA019D">
              <w:rPr>
                <w:rFonts w:asciiTheme="majorHAnsi" w:eastAsia="Arial" w:hAnsiTheme="majorHAnsi" w:cs="Arial"/>
                <w:b/>
                <w:spacing w:val="-2"/>
                <w:w w:val="81"/>
                <w:sz w:val="24"/>
                <w:szCs w:val="24"/>
              </w:rPr>
              <w:t>s</w:t>
            </w:r>
            <w:r w:rsidRPr="00EA019D">
              <w:rPr>
                <w:rFonts w:asciiTheme="majorHAnsi" w:eastAsia="Arial" w:hAnsiTheme="majorHAnsi" w:cs="Arial"/>
                <w:b/>
                <w:spacing w:val="1"/>
                <w:w w:val="81"/>
                <w:sz w:val="24"/>
                <w:szCs w:val="24"/>
              </w:rPr>
              <w:t>da</w:t>
            </w:r>
            <w:r w:rsidRPr="00EA019D">
              <w:rPr>
                <w:rFonts w:asciiTheme="majorHAnsi" w:eastAsia="Arial" w:hAnsiTheme="majorHAnsi" w:cs="Arial"/>
                <w:b/>
                <w:w w:val="81"/>
                <w:sz w:val="24"/>
                <w:szCs w:val="24"/>
              </w:rPr>
              <w:t>y</w:t>
            </w:r>
          </w:p>
          <w:p w:rsidR="00DC4848" w:rsidRPr="00EA019D" w:rsidRDefault="00DC4848" w:rsidP="00545F65">
            <w:pPr>
              <w:rPr>
                <w:b/>
              </w:rPr>
            </w:pPr>
            <w:r w:rsidRPr="00EA019D">
              <w:rPr>
                <w:rFonts w:asciiTheme="majorHAnsi" w:eastAsia="Arial" w:hAnsiTheme="majorHAnsi" w:cs="Arial"/>
                <w:b/>
                <w:spacing w:val="1"/>
                <w:w w:val="81"/>
                <w:sz w:val="24"/>
                <w:szCs w:val="24"/>
              </w:rPr>
              <w:t>08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 xml:space="preserve">T </w:t>
            </w: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p>
        </w:tc>
      </w:tr>
      <w:tr w:rsidR="00DC4848" w:rsidTr="00545F65">
        <w:tc>
          <w:tcPr>
            <w:tcW w:w="3870" w:type="dxa"/>
          </w:tcPr>
          <w:p w:rsidR="00DC4848" w:rsidRDefault="00DC4848" w:rsidP="00545F65">
            <w:r>
              <w:rPr>
                <w:b/>
              </w:rPr>
              <w:t>Problem Focused 1</w:t>
            </w:r>
          </w:p>
          <w:p w:rsidR="00DC4848" w:rsidRDefault="00DC4848" w:rsidP="00545F65"/>
        </w:tc>
        <w:tc>
          <w:tcPr>
            <w:tcW w:w="1364" w:type="dxa"/>
          </w:tcPr>
          <w:p w:rsidR="00DC4848" w:rsidRDefault="00DC4848" w:rsidP="00545F65"/>
          <w:p w:rsidR="00DC4848" w:rsidRDefault="00DC4848" w:rsidP="00545F65"/>
        </w:tc>
        <w:tc>
          <w:tcPr>
            <w:tcW w:w="1364" w:type="dxa"/>
          </w:tcPr>
          <w:p w:rsidR="00DC4848" w:rsidRDefault="00DC4848" w:rsidP="00545F65"/>
          <w:p w:rsidR="00DC4848" w:rsidRDefault="00DC4848" w:rsidP="00545F65">
            <w:r>
              <w:t>10</w:t>
            </w:r>
          </w:p>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r w:rsidRPr="00334704">
              <w:t>10</w:t>
            </w:r>
          </w:p>
        </w:tc>
        <w:tc>
          <w:tcPr>
            <w:tcW w:w="2301" w:type="dxa"/>
          </w:tcPr>
          <w:p w:rsidR="00DC4848" w:rsidRPr="00EA019D" w:rsidRDefault="00DC4848" w:rsidP="00545F65">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 xml:space="preserve"> 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1- </w:t>
            </w:r>
            <w:r w:rsidRPr="00EA019D">
              <w:rPr>
                <w:rFonts w:asciiTheme="majorHAnsi" w:eastAsia="Arial" w:hAnsiTheme="majorHAnsi" w:cs="Arial"/>
                <w:b/>
                <w:w w:val="81"/>
                <w:position w:val="-1"/>
                <w:sz w:val="24"/>
                <w:szCs w:val="24"/>
              </w:rPr>
              <w:t>4</w:t>
            </w:r>
          </w:p>
          <w:p w:rsidR="00DC4848" w:rsidRPr="00EA019D" w:rsidRDefault="00DC4848" w:rsidP="00545F65">
            <w:pPr>
              <w:rPr>
                <w:b/>
              </w:rPr>
            </w:pPr>
          </w:p>
        </w:tc>
      </w:tr>
      <w:tr w:rsidR="00DC4848" w:rsidTr="00545F65">
        <w:tc>
          <w:tcPr>
            <w:tcW w:w="3870" w:type="dxa"/>
          </w:tcPr>
          <w:p w:rsidR="00DC4848" w:rsidRPr="00381148" w:rsidRDefault="00DC4848" w:rsidP="00545F65">
            <w:pPr>
              <w:rPr>
                <w:b/>
              </w:rPr>
            </w:pPr>
            <w:r>
              <w:rPr>
                <w:b/>
              </w:rPr>
              <w:t>Comprehensive 2</w:t>
            </w:r>
          </w:p>
          <w:p w:rsidR="00DC4848" w:rsidRDefault="00DC4848" w:rsidP="00545F65"/>
        </w:tc>
        <w:tc>
          <w:tcPr>
            <w:tcW w:w="1364" w:type="dxa"/>
          </w:tcPr>
          <w:p w:rsidR="00DC4848" w:rsidRDefault="00DC4848" w:rsidP="00545F65"/>
        </w:tc>
        <w:tc>
          <w:tcPr>
            <w:tcW w:w="1364" w:type="dxa"/>
          </w:tcPr>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r w:rsidRPr="00334704">
              <w:t>10</w:t>
            </w:r>
          </w:p>
        </w:tc>
        <w:tc>
          <w:tcPr>
            <w:tcW w:w="2301" w:type="dxa"/>
          </w:tcPr>
          <w:p w:rsidR="00DC4848" w:rsidRPr="00EA019D" w:rsidRDefault="00DC4848" w:rsidP="00545F65">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2</w:t>
            </w:r>
          </w:p>
          <w:p w:rsidR="00DC4848" w:rsidRPr="00EA019D" w:rsidRDefault="00DC4848" w:rsidP="00545F65">
            <w:pPr>
              <w:rPr>
                <w:b/>
              </w:rPr>
            </w:pPr>
          </w:p>
        </w:tc>
      </w:tr>
      <w:tr w:rsidR="00DC4848" w:rsidTr="00545F65">
        <w:tc>
          <w:tcPr>
            <w:tcW w:w="3870" w:type="dxa"/>
          </w:tcPr>
          <w:p w:rsidR="00DC4848" w:rsidRDefault="00DC4848" w:rsidP="00545F65">
            <w:r>
              <w:rPr>
                <w:b/>
              </w:rPr>
              <w:t>Problem Focused 2</w:t>
            </w:r>
          </w:p>
          <w:p w:rsidR="00DC4848" w:rsidRDefault="00DC4848" w:rsidP="00545F65"/>
        </w:tc>
        <w:tc>
          <w:tcPr>
            <w:tcW w:w="1364" w:type="dxa"/>
          </w:tcPr>
          <w:p w:rsidR="00DC4848" w:rsidRDefault="00DC4848" w:rsidP="00545F65"/>
        </w:tc>
        <w:tc>
          <w:tcPr>
            <w:tcW w:w="1364" w:type="dxa"/>
          </w:tcPr>
          <w:p w:rsidR="00DC4848" w:rsidRDefault="00DC4848" w:rsidP="00545F65"/>
        </w:tc>
        <w:tc>
          <w:tcPr>
            <w:tcW w:w="1365" w:type="dxa"/>
          </w:tcPr>
          <w:p w:rsidR="00DC4848" w:rsidRDefault="00DC4848" w:rsidP="00545F65"/>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tc>
        <w:tc>
          <w:tcPr>
            <w:tcW w:w="1365" w:type="dxa"/>
          </w:tcPr>
          <w:p w:rsidR="00DC4848" w:rsidRDefault="00DC4848" w:rsidP="00545F65">
            <w:r w:rsidRPr="00334704">
              <w:t>10</w:t>
            </w:r>
          </w:p>
        </w:tc>
        <w:tc>
          <w:tcPr>
            <w:tcW w:w="2301" w:type="dxa"/>
          </w:tcPr>
          <w:p w:rsidR="00DC4848" w:rsidRPr="00EA019D" w:rsidRDefault="00DC4848" w:rsidP="00545F65">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3</w:t>
            </w:r>
          </w:p>
          <w:p w:rsidR="00DC4848" w:rsidRPr="00EA019D" w:rsidRDefault="00DC4848" w:rsidP="00545F65">
            <w:pPr>
              <w:rPr>
                <w:b/>
              </w:rPr>
            </w:pPr>
          </w:p>
        </w:tc>
      </w:tr>
      <w:tr w:rsidR="00DC4848" w:rsidTr="00545F65">
        <w:tc>
          <w:tcPr>
            <w:tcW w:w="3870" w:type="dxa"/>
          </w:tcPr>
          <w:p w:rsidR="00DC4848" w:rsidRPr="00EA019D" w:rsidRDefault="00DC4848" w:rsidP="00545F65">
            <w:pPr>
              <w:rPr>
                <w:b/>
              </w:rPr>
            </w:pPr>
            <w:r w:rsidRPr="00EA019D">
              <w:rPr>
                <w:b/>
              </w:rPr>
              <w:t xml:space="preserve">Test </w:t>
            </w:r>
            <w:r>
              <w:rPr>
                <w:b/>
              </w:rPr>
              <w:t>2</w:t>
            </w:r>
          </w:p>
          <w:p w:rsidR="00DC4848" w:rsidRPr="00EA019D" w:rsidRDefault="00DC4848" w:rsidP="00545F65">
            <w:pPr>
              <w:rPr>
                <w:b/>
              </w:rPr>
            </w:pPr>
          </w:p>
        </w:tc>
        <w:tc>
          <w:tcPr>
            <w:tcW w:w="1364" w:type="dxa"/>
          </w:tcPr>
          <w:p w:rsidR="00DC4848" w:rsidRDefault="00DC4848" w:rsidP="00545F65"/>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r w:rsidRPr="00334704">
              <w:t>10</w:t>
            </w:r>
          </w:p>
        </w:tc>
        <w:tc>
          <w:tcPr>
            <w:tcW w:w="2301" w:type="dxa"/>
          </w:tcPr>
          <w:p w:rsidR="00DC4848" w:rsidRPr="00EA019D" w:rsidRDefault="00DC4848" w:rsidP="00545F65">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5</w:t>
            </w:r>
          </w:p>
          <w:p w:rsidR="00DC4848" w:rsidRPr="00EA019D" w:rsidRDefault="00DC4848" w:rsidP="00545F65">
            <w:pPr>
              <w:rPr>
                <w:b/>
              </w:rPr>
            </w:pPr>
          </w:p>
        </w:tc>
      </w:tr>
      <w:tr w:rsidR="00DC4848" w:rsidTr="00545F65">
        <w:tc>
          <w:tcPr>
            <w:tcW w:w="3870" w:type="dxa"/>
          </w:tcPr>
          <w:p w:rsidR="00DC4848" w:rsidRPr="00EA019D" w:rsidRDefault="00DC4848" w:rsidP="00545F65">
            <w:pPr>
              <w:rPr>
                <w:b/>
              </w:rPr>
            </w:pPr>
            <w:r w:rsidRPr="00EA019D">
              <w:rPr>
                <w:b/>
              </w:rPr>
              <w:t>Total Grade</w:t>
            </w:r>
          </w:p>
        </w:tc>
        <w:tc>
          <w:tcPr>
            <w:tcW w:w="1364" w:type="dxa"/>
          </w:tcPr>
          <w:p w:rsidR="00DC4848" w:rsidRDefault="00DC4848" w:rsidP="00545F65">
            <w:r w:rsidRPr="001B22BA">
              <w:t>10</w:t>
            </w:r>
          </w:p>
        </w:tc>
        <w:tc>
          <w:tcPr>
            <w:tcW w:w="1364" w:type="dxa"/>
          </w:tcPr>
          <w:p w:rsidR="00DC4848" w:rsidRDefault="00DC4848" w:rsidP="00545F65">
            <w:r w:rsidRPr="001B22BA">
              <w:t>10</w:t>
            </w:r>
          </w:p>
        </w:tc>
        <w:tc>
          <w:tcPr>
            <w:tcW w:w="1365" w:type="dxa"/>
          </w:tcPr>
          <w:p w:rsidR="00DC4848" w:rsidRDefault="00DC4848" w:rsidP="00545F65">
            <w:r w:rsidRPr="001B22BA">
              <w:t>10</w:t>
            </w:r>
          </w:p>
        </w:tc>
        <w:tc>
          <w:tcPr>
            <w:tcW w:w="1365" w:type="dxa"/>
          </w:tcPr>
          <w:p w:rsidR="00DC4848" w:rsidRDefault="00DC4848" w:rsidP="00545F65">
            <w:r w:rsidRPr="001B22BA">
              <w:t>10</w:t>
            </w:r>
          </w:p>
        </w:tc>
        <w:tc>
          <w:tcPr>
            <w:tcW w:w="1365" w:type="dxa"/>
          </w:tcPr>
          <w:p w:rsidR="00DC4848" w:rsidRDefault="00DC4848" w:rsidP="00545F65">
            <w:r w:rsidRPr="001B22BA">
              <w:t>10</w:t>
            </w:r>
          </w:p>
        </w:tc>
        <w:tc>
          <w:tcPr>
            <w:tcW w:w="1365" w:type="dxa"/>
          </w:tcPr>
          <w:p w:rsidR="00DC4848" w:rsidRDefault="00DC4848" w:rsidP="00545F65">
            <w:r>
              <w:t>5</w:t>
            </w:r>
            <w:r w:rsidRPr="001B22BA">
              <w:t>0</w:t>
            </w:r>
          </w:p>
        </w:tc>
        <w:tc>
          <w:tcPr>
            <w:tcW w:w="2301" w:type="dxa"/>
          </w:tcPr>
          <w:p w:rsidR="00DC4848" w:rsidRPr="00EA019D" w:rsidRDefault="00DC4848" w:rsidP="00545F65">
            <w:pPr>
              <w:rPr>
                <w:b/>
              </w:rPr>
            </w:pPr>
          </w:p>
        </w:tc>
      </w:tr>
    </w:tbl>
    <w:p w:rsidR="003B6789" w:rsidRDefault="003B6789"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E43EBD">
      <w:pPr>
        <w:rPr>
          <w:rFonts w:ascii="Times New Roman" w:hAnsi="Times New Roman"/>
          <w:b/>
          <w:u w:val="single"/>
        </w:rPr>
        <w:sectPr w:rsidR="00DC4848" w:rsidSect="00DC4848">
          <w:pgSz w:w="15840" w:h="12240" w:orient="landscape" w:code="1"/>
          <w:pgMar w:top="450" w:right="1152" w:bottom="1440" w:left="1152" w:header="720" w:footer="720" w:gutter="0"/>
          <w:cols w:space="720"/>
          <w:docGrid w:linePitch="360"/>
        </w:sectPr>
      </w:pPr>
    </w:p>
    <w:p w:rsidR="00E43EBD" w:rsidRPr="00E43EBD" w:rsidRDefault="00E43EBD" w:rsidP="00E43EBD">
      <w:pPr>
        <w:rPr>
          <w:rFonts w:ascii="Times New Roman" w:hAnsi="Times New Roman"/>
        </w:rPr>
      </w:pPr>
      <w:r w:rsidRPr="00E43EBD">
        <w:rPr>
          <w:rFonts w:ascii="Times New Roman" w:hAnsi="Times New Roman"/>
          <w:b/>
          <w:u w:val="single"/>
        </w:rPr>
        <w:lastRenderedPageBreak/>
        <w:t>Expectations of Out-of-Class Study</w:t>
      </w:r>
      <w:r w:rsidRPr="00E43EBD">
        <w:rPr>
          <w:rFonts w:ascii="Times New Roman" w:hAnsi="Times New Roman"/>
          <w:b/>
        </w:rPr>
        <w:t xml:space="preserve">:  </w:t>
      </w:r>
      <w:r w:rsidR="00860553">
        <w:rPr>
          <w:rFonts w:ascii="Times New Roman" w:hAnsi="Times New Roman"/>
        </w:rPr>
        <w:t>The</w:t>
      </w:r>
      <w:r w:rsidRPr="00E43EBD">
        <w:rPr>
          <w:rFonts w:ascii="Times New Roman" w:hAnsi="Times New Roman"/>
        </w:rPr>
        <w:t xml:space="preserve"> students enrolled in this course should expect to spend at least an additional </w:t>
      </w:r>
      <w:r w:rsidR="00860553">
        <w:rPr>
          <w:rFonts w:ascii="Times New Roman" w:hAnsi="Times New Roman"/>
        </w:rPr>
        <w:t>20</w:t>
      </w:r>
      <w:r w:rsidRPr="00E43EBD">
        <w:rPr>
          <w:rFonts w:ascii="Times New Roman" w:hAnsi="Times New Roman"/>
        </w:rPr>
        <w:t xml:space="preserve"> hours per week on their own time in course-related activities, including reading required materials, completing assignments, preparing for exams, etc.</w:t>
      </w:r>
    </w:p>
    <w:p w:rsidR="00BD0313" w:rsidRPr="00456CCA" w:rsidRDefault="00BD0313" w:rsidP="005D2740">
      <w:pPr>
        <w:rPr>
          <w:rFonts w:ascii="Times New Roman" w:hAnsi="Times New Roman"/>
        </w:rPr>
      </w:pPr>
    </w:p>
    <w:p w:rsidR="00364B0A" w:rsidRPr="00364B0A" w:rsidRDefault="00364B0A" w:rsidP="00364B0A">
      <w:pPr>
        <w:rPr>
          <w:rFonts w:ascii="Times New Roman" w:hAnsi="Times New Roman"/>
        </w:rPr>
      </w:pPr>
      <w:r w:rsidRPr="00364B0A">
        <w:rPr>
          <w:rFonts w:ascii="Times New Roman" w:hAnsi="Times New Roman"/>
          <w:b/>
          <w:u w:val="single"/>
        </w:rPr>
        <w:t>Grade Grievances</w:t>
      </w:r>
      <w:r w:rsidRPr="00364B0A">
        <w:rPr>
          <w:rFonts w:ascii="Times New Roman" w:hAnsi="Times New Roman"/>
        </w:rPr>
        <w:t xml:space="preserve">: Any appeal of a grade in this course must follow the procedures and deadlines for grade-related grievances as published in the current University Catalog.  </w:t>
      </w:r>
      <w:hyperlink r:id="rId12" w:anchor="graduatetext" w:history="1">
        <w:r w:rsidRPr="00364B0A">
          <w:rPr>
            <w:rStyle w:val="Hyperlink"/>
            <w:rFonts w:ascii="Times New Roman" w:hAnsi="Times New Roman"/>
            <w:b/>
            <w:color w:val="E36C0A" w:themeColor="accent6" w:themeShade="BF"/>
          </w:rPr>
          <w:t>http://catalog.uta.edu/academicregulations/grades/#graduatetext</w:t>
        </w:r>
      </w:hyperlink>
      <w:r w:rsidRPr="00364B0A">
        <w:rPr>
          <w:rFonts w:ascii="Times New Roman" w:hAnsi="Times New Roman"/>
          <w:b/>
          <w:color w:val="E36C0A" w:themeColor="accent6" w:themeShade="BF"/>
        </w:rPr>
        <w:t>.</w:t>
      </w:r>
      <w:r w:rsidRPr="00364B0A">
        <w:rPr>
          <w:rFonts w:ascii="Times New Roman" w:hAnsi="Times New Roman"/>
          <w:color w:val="E36C0A" w:themeColor="accent6" w:themeShade="BF"/>
        </w:rPr>
        <w:t xml:space="preserve"> </w:t>
      </w:r>
    </w:p>
    <w:p w:rsidR="00364B0A" w:rsidRPr="001A09C3" w:rsidRDefault="00364B0A" w:rsidP="00364B0A">
      <w:pPr>
        <w:rPr>
          <w:rFonts w:ascii="Times New Roman" w:hAnsi="Times New Roman"/>
          <w:color w:val="0000FF"/>
          <w:sz w:val="24"/>
          <w:szCs w:val="24"/>
        </w:rPr>
      </w:pPr>
    </w:p>
    <w:p w:rsidR="004F10A3" w:rsidRDefault="004F10A3" w:rsidP="004F10A3">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3"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4" w:history="1">
        <w:r w:rsidRPr="00DD4B27">
          <w:rPr>
            <w:rStyle w:val="Hyperlink"/>
          </w:rPr>
          <w:t>http://www.uta.edu/uta/acadcal.php?session=20146</w:t>
        </w:r>
      </w:hyperlink>
    </w:p>
    <w:p w:rsidR="004F10A3" w:rsidRPr="008B5DFB" w:rsidRDefault="004F10A3" w:rsidP="004F10A3">
      <w:pPr>
        <w:pStyle w:val="NormalWeb"/>
        <w:spacing w:before="0" w:beforeAutospacing="0" w:after="0" w:afterAutospacing="0"/>
        <w:rPr>
          <w:rStyle w:val="Hyperlink"/>
        </w:rPr>
      </w:pPr>
    </w:p>
    <w:p w:rsidR="004F10A3" w:rsidRPr="008B5DFB" w:rsidRDefault="004F10A3" w:rsidP="004F10A3">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4F10A3" w:rsidRPr="008B5DFB" w:rsidRDefault="004F10A3" w:rsidP="004F10A3">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F10A3" w:rsidRPr="008B5DFB" w:rsidRDefault="004F10A3" w:rsidP="004F10A3">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4F10A3" w:rsidRDefault="004F10A3" w:rsidP="004F10A3">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EF6361" w:rsidRDefault="00EF6361" w:rsidP="00EF6361">
      <w:pPr>
        <w:pStyle w:val="NormalWeb"/>
        <w:spacing w:before="0" w:beforeAutospacing="0" w:after="0" w:afterAutospacing="0"/>
        <w:rPr>
          <w:b/>
          <w:bCs/>
          <w:color w:val="FF0000"/>
          <w:sz w:val="22"/>
          <w:szCs w:val="22"/>
        </w:rPr>
      </w:pPr>
    </w:p>
    <w:p w:rsidR="00025661" w:rsidRPr="005D6CEE" w:rsidRDefault="00025661" w:rsidP="00025661">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5" w:history="1">
        <w:r w:rsidRPr="00321957">
          <w:rPr>
            <w:rStyle w:val="Hyperlink"/>
            <w:highlight w:val="yellow"/>
          </w:rPr>
          <w:t>http://wweb.uta.edu/aao/recordsandregistration/content/student_services/academicpartnership.aspx</w:t>
        </w:r>
      </w:hyperlink>
    </w:p>
    <w:p w:rsidR="00EF6361" w:rsidRPr="00E86C4A" w:rsidRDefault="00EF6361" w:rsidP="00CC11EB">
      <w:pPr>
        <w:pStyle w:val="NormalWeb"/>
        <w:spacing w:before="0" w:beforeAutospacing="0" w:after="0" w:afterAutospacing="0"/>
        <w:jc w:val="center"/>
        <w:rPr>
          <w:b/>
          <w:bCs/>
          <w:sz w:val="22"/>
          <w:szCs w:val="22"/>
        </w:rPr>
      </w:pPr>
    </w:p>
    <w:p w:rsidR="00B44B19" w:rsidRDefault="00EF6361" w:rsidP="00B44B19">
      <w:pPr>
        <w:pStyle w:val="NormalWeb"/>
        <w:spacing w:before="0" w:beforeAutospacing="0" w:after="0" w:afterAutospacing="0"/>
        <w:rPr>
          <w:sz w:val="22"/>
          <w:szCs w:val="22"/>
        </w:rPr>
      </w:pPr>
      <w:r w:rsidRPr="00456CCA">
        <w:rPr>
          <w:b/>
          <w:bCs/>
          <w:sz w:val="22"/>
          <w:szCs w:val="22"/>
          <w:u w:val="single"/>
        </w:rPr>
        <w:t>Americans with Disabilities Act</w:t>
      </w:r>
      <w:r w:rsidRPr="00E86C4A">
        <w:rPr>
          <w:b/>
          <w:bCs/>
          <w:sz w:val="22"/>
          <w:szCs w:val="22"/>
        </w:rPr>
        <w:t xml:space="preserve">: </w:t>
      </w:r>
      <w:r w:rsidRPr="00E86C4A">
        <w:rPr>
          <w:bCs/>
          <w:sz w:val="22"/>
          <w:szCs w:val="22"/>
        </w:rPr>
        <w:t xml:space="preserve"> </w:t>
      </w:r>
      <w:r w:rsidRPr="00E86C4A">
        <w:rPr>
          <w:sz w:val="22"/>
          <w:szCs w:val="22"/>
        </w:rPr>
        <w:t xml:space="preserve">The University of Texas at Arlington is on record as being committed to both the spirit and letter of all federal equal opportunity legislation, including the </w:t>
      </w:r>
      <w:r w:rsidRPr="00E86C4A">
        <w:rPr>
          <w:i/>
          <w:iCs/>
          <w:sz w:val="22"/>
          <w:szCs w:val="22"/>
        </w:rPr>
        <w:t>Americans with Disabilities Act (ADA)</w:t>
      </w:r>
      <w:r w:rsidRPr="00E86C4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86C4A">
          <w:rPr>
            <w:rStyle w:val="Hyperlink"/>
            <w:rFonts w:eastAsia="SimSun"/>
            <w:szCs w:val="22"/>
          </w:rPr>
          <w:t>www.uta.edu/disability</w:t>
        </w:r>
      </w:hyperlink>
      <w:r w:rsidRPr="00E86C4A">
        <w:rPr>
          <w:sz w:val="22"/>
          <w:szCs w:val="22"/>
        </w:rPr>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025661" w:rsidRPr="00DF09E6" w:rsidRDefault="00025661" w:rsidP="00025661">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025661" w:rsidRPr="00DF09E6" w:rsidRDefault="00025661" w:rsidP="00025661">
      <w:pPr>
        <w:tabs>
          <w:tab w:val="left" w:pos="2160"/>
        </w:tabs>
        <w:rPr>
          <w:rFonts w:ascii="Times New Roman" w:eastAsia="Calibri" w:hAnsi="Times New Roman"/>
          <w:sz w:val="24"/>
          <w:szCs w:val="24"/>
          <w:lang w:eastAsia="en-US"/>
        </w:rPr>
      </w:pPr>
    </w:p>
    <w:p w:rsidR="00025661" w:rsidRPr="00DF09E6" w:rsidRDefault="00025661" w:rsidP="00025661">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025661" w:rsidRPr="00DF09E6" w:rsidRDefault="00025661" w:rsidP="00025661">
      <w:pPr>
        <w:ind w:left="360"/>
        <w:rPr>
          <w:rFonts w:ascii="Times New Roman" w:eastAsia="Calibri" w:hAnsi="Times New Roman"/>
          <w:i/>
          <w:sz w:val="24"/>
          <w:szCs w:val="24"/>
          <w:lang w:eastAsia="en-US"/>
        </w:rPr>
      </w:pPr>
    </w:p>
    <w:p w:rsidR="00025661" w:rsidRPr="00DF09E6" w:rsidRDefault="00025661" w:rsidP="00025661">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25661" w:rsidRDefault="00025661" w:rsidP="00025661">
      <w:pPr>
        <w:rPr>
          <w:rFonts w:ascii="Times New Roman" w:eastAsia="Calibri" w:hAnsi="Times New Roman"/>
          <w:i/>
          <w:sz w:val="24"/>
          <w:szCs w:val="24"/>
          <w:lang w:eastAsia="en-US"/>
        </w:rPr>
      </w:pPr>
    </w:p>
    <w:p w:rsidR="00025661" w:rsidRDefault="00025661" w:rsidP="00025661">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025661" w:rsidRDefault="00025661" w:rsidP="00025661">
      <w:pPr>
        <w:rPr>
          <w:rFonts w:ascii="Times New Roman" w:eastAsia="Calibri" w:hAnsi="Times New Roman"/>
          <w:sz w:val="24"/>
          <w:szCs w:val="24"/>
          <w:lang w:eastAsia="en-US"/>
        </w:rPr>
      </w:pPr>
    </w:p>
    <w:p w:rsidR="00025661" w:rsidRPr="00DF09E6" w:rsidRDefault="00025661" w:rsidP="00025661">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025661" w:rsidRPr="00DF09E6" w:rsidRDefault="00025661" w:rsidP="00025661">
      <w:pPr>
        <w:rPr>
          <w:rFonts w:ascii="Times New Roman" w:eastAsia="Calibri" w:hAnsi="Times New Roman"/>
          <w:sz w:val="24"/>
          <w:szCs w:val="24"/>
          <w:lang w:eastAsia="en-US"/>
        </w:rPr>
      </w:pPr>
    </w:p>
    <w:p w:rsidR="00025661" w:rsidRPr="00DF09E6" w:rsidRDefault="00025661" w:rsidP="00025661">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025661" w:rsidRPr="00DF09E6" w:rsidRDefault="00025661" w:rsidP="00025661">
      <w:pPr>
        <w:rPr>
          <w:rFonts w:ascii="Times New Roman" w:eastAsia="Calibri" w:hAnsi="Times New Roman"/>
          <w:sz w:val="24"/>
          <w:szCs w:val="24"/>
          <w:lang w:eastAsia="en-US"/>
        </w:rPr>
      </w:pPr>
    </w:p>
    <w:p w:rsidR="00025661" w:rsidRPr="00DF09E6" w:rsidRDefault="00025661" w:rsidP="00025661">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456CCA" w:rsidRDefault="00EF6361" w:rsidP="00EF6361">
      <w:pPr>
        <w:ind w:left="4320" w:hanging="4320"/>
        <w:jc w:val="both"/>
        <w:rPr>
          <w:rFonts w:ascii="Times New Roman" w:hAnsi="Times New Roman"/>
        </w:rPr>
      </w:pPr>
      <w:r w:rsidRPr="00456CCA">
        <w:rPr>
          <w:rFonts w:ascii="Times New Roman" w:hAnsi="Times New Roman"/>
          <w:b/>
          <w:u w:val="single"/>
        </w:rPr>
        <w:t>Plagiarism</w:t>
      </w:r>
      <w:r w:rsidRPr="00456CCA">
        <w:rPr>
          <w:rFonts w:ascii="Times New Roman" w:hAnsi="Times New Roman"/>
          <w:b/>
        </w:rPr>
        <w:t xml:space="preserve">: </w:t>
      </w:r>
      <w:r w:rsidRPr="00456CCA">
        <w:rPr>
          <w:rFonts w:ascii="Times New Roman" w:hAnsi="Times New Roman"/>
        </w:rPr>
        <w:t xml:space="preserve">Copying another student’s paper or any portion of it is plagiarism.  Copying a </w:t>
      </w:r>
    </w:p>
    <w:p w:rsidR="00EF6361" w:rsidRPr="00456CCA" w:rsidRDefault="00EF6361" w:rsidP="00EF6361">
      <w:pPr>
        <w:keepNext/>
        <w:rPr>
          <w:rFonts w:ascii="Times New Roman" w:hAnsi="Times New Roman"/>
        </w:rPr>
      </w:pPr>
      <w:r w:rsidRPr="00456CCA">
        <w:rPr>
          <w:rFonts w:ascii="Times New Roman" w:hAnsi="Times New Roman"/>
        </w:rPr>
        <w:t xml:space="preserve">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456CCA">
          <w:rPr>
            <w:rStyle w:val="Hyperlink"/>
            <w:rFonts w:ascii="Times New Roman" w:hAnsi="Times New Roman"/>
          </w:rPr>
          <w:t>http://library.uta.edu/tutorials/Plagiarism</w:t>
        </w:r>
      </w:hyperlink>
      <w:r w:rsidRPr="00456CCA">
        <w:rPr>
          <w:rFonts w:ascii="Times New Roman" w:hAnsi="Times New Roman"/>
        </w:rPr>
        <w:t xml:space="preserve"> </w:t>
      </w:r>
    </w:p>
    <w:p w:rsidR="00EF6361" w:rsidRPr="00E86C4A" w:rsidRDefault="00EF6361" w:rsidP="00EF6361">
      <w:pPr>
        <w:rPr>
          <w:rFonts w:ascii="Times New Roman" w:hAnsi="Times New Roman"/>
        </w:rPr>
      </w:pPr>
    </w:p>
    <w:p w:rsidR="006337FE" w:rsidRPr="006337FE" w:rsidRDefault="006337FE" w:rsidP="006337FE">
      <w:pPr>
        <w:rPr>
          <w:rFonts w:ascii="Times New Roman" w:hAnsi="Times New Roman"/>
        </w:rPr>
      </w:pPr>
      <w:r w:rsidRPr="006337FE">
        <w:rPr>
          <w:rFonts w:ascii="Times New Roman" w:hAnsi="Times New Roman"/>
          <w:b/>
          <w:bCs/>
          <w:u w:val="single"/>
        </w:rPr>
        <w:t>Student Support Services</w:t>
      </w:r>
      <w:r w:rsidRPr="006337FE">
        <w:rPr>
          <w:rFonts w:ascii="Times New Roman" w:hAnsi="Times New Roman"/>
          <w:u w:val="single"/>
        </w:rPr>
        <w:t>:</w:t>
      </w:r>
      <w:r w:rsidRPr="006337FE">
        <w:rPr>
          <w:rFonts w:ascii="Times New Roman" w:hAnsi="Times New Roma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6337FE">
          <w:rPr>
            <w:rStyle w:val="Hyperlink"/>
            <w:rFonts w:ascii="Times New Roman" w:hAnsi="Times New Roman"/>
          </w:rPr>
          <w:t>resources@uta.edu</w:t>
        </w:r>
      </w:hyperlink>
      <w:r w:rsidRPr="006337FE">
        <w:rPr>
          <w:rFonts w:ascii="Times New Roman" w:hAnsi="Times New Roman"/>
        </w:rPr>
        <w:t xml:space="preserve">, or view the information at </w:t>
      </w:r>
      <w:hyperlink r:id="rId19" w:history="1">
        <w:r w:rsidRPr="006337FE">
          <w:rPr>
            <w:rStyle w:val="Hyperlink"/>
            <w:rFonts w:ascii="Times New Roman" w:hAnsi="Times New Roman"/>
          </w:rPr>
          <w:t>www.uta.edu/resources</w:t>
        </w:r>
      </w:hyperlink>
      <w:r w:rsidRPr="006337FE">
        <w:rPr>
          <w:rFonts w:ascii="Times New Roman" w:hAnsi="Times New Roman"/>
        </w:rPr>
        <w:t>.</w:t>
      </w:r>
    </w:p>
    <w:p w:rsidR="0095133F" w:rsidRPr="00E86C4A" w:rsidRDefault="0095133F" w:rsidP="00EF6361">
      <w:pPr>
        <w:rPr>
          <w:rFonts w:ascii="Times New Roman" w:hAnsi="Times New Roman"/>
          <w:b/>
        </w:rPr>
      </w:pPr>
    </w:p>
    <w:p w:rsidR="00EF6361" w:rsidRPr="00E86C4A" w:rsidRDefault="00EF6361" w:rsidP="00EF6361">
      <w:pPr>
        <w:rPr>
          <w:rFonts w:ascii="Times New Roman" w:hAnsi="Times New Roman"/>
        </w:rPr>
      </w:pPr>
      <w:r w:rsidRPr="00E958F8">
        <w:rPr>
          <w:rFonts w:ascii="Times New Roman" w:hAnsi="Times New Roman"/>
          <w:b/>
          <w:u w:val="single"/>
        </w:rPr>
        <w:t>Electronic Communication Policy</w:t>
      </w:r>
      <w:r w:rsidRPr="00E86C4A">
        <w:rPr>
          <w:rFonts w:ascii="Times New Roman" w:hAnsi="Times New Roman"/>
          <w:b/>
        </w:rPr>
        <w:t xml:space="preserve">: </w:t>
      </w:r>
      <w:r w:rsidRPr="00E86C4A">
        <w:rPr>
          <w:rFonts w:ascii="Times New Roman" w:hAnsi="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86C4A">
        <w:rPr>
          <w:rFonts w:ascii="Times New Roman" w:hAnsi="Times New Roman"/>
          <w:b/>
          <w:i/>
        </w:rPr>
        <w:t>Students are responsible for checking their MavMail regularly.</w:t>
      </w:r>
      <w:r w:rsidRPr="00E86C4A">
        <w:rPr>
          <w:rFonts w:ascii="Times New Roman" w:hAnsi="Times New Roman"/>
        </w:rPr>
        <w:t xml:space="preserve"> Information about activating and using MavMail is available at </w:t>
      </w:r>
      <w:hyperlink r:id="rId20" w:history="1">
        <w:r w:rsidRPr="00E86C4A">
          <w:rPr>
            <w:rStyle w:val="Hyperlink"/>
            <w:rFonts w:ascii="Times New Roman" w:hAnsi="Times New Roman"/>
          </w:rPr>
          <w:t>http://www.uta.edu/oit/email/</w:t>
        </w:r>
      </w:hyperlink>
      <w:r w:rsidRPr="00E86C4A">
        <w:rPr>
          <w:rFonts w:ascii="Times New Roman" w:hAnsi="Times New Roman"/>
        </w:rPr>
        <w:t>. There is no additional charge to students for using this account, and it remains active even after they graduate from UT Arlington.</w:t>
      </w:r>
    </w:p>
    <w:p w:rsidR="00EF6361" w:rsidRDefault="00EF6361" w:rsidP="00EF6361">
      <w:pPr>
        <w:rPr>
          <w:rFonts w:ascii="Times New Roman" w:hAnsi="Times New Roman"/>
        </w:rPr>
      </w:pPr>
    </w:p>
    <w:p w:rsidR="0095133F" w:rsidRPr="00E86C4A" w:rsidRDefault="0095133F" w:rsidP="00EF6361">
      <w:pPr>
        <w:rPr>
          <w:rFonts w:ascii="Times New Roman" w:hAnsi="Times New Roman"/>
        </w:rPr>
      </w:pPr>
      <w:r w:rsidRPr="0095133F">
        <w:rPr>
          <w:rFonts w:ascii="Times New Roman" w:hAnsi="Times New Roman"/>
          <w:b/>
          <w:u w:val="single"/>
        </w:rPr>
        <w:t>Student Feedback Survey</w:t>
      </w:r>
      <w:r w:rsidRPr="0095133F">
        <w:rPr>
          <w:rFonts w:ascii="Times New Roman" w:hAnsi="Times New Roman"/>
        </w:rPr>
        <w:t>: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E86C4A" w:rsidRDefault="00EF6361" w:rsidP="00EF6361">
      <w:pPr>
        <w:rPr>
          <w:rFonts w:ascii="Times New Roman" w:hAnsi="Times New Roman"/>
        </w:rPr>
      </w:pPr>
      <w:r w:rsidRPr="00E86C4A">
        <w:rPr>
          <w:rFonts w:ascii="Times New Roman" w:eastAsia="Times New Roman" w:hAnsi="Times New Roman"/>
        </w:rPr>
        <w:t xml:space="preserve">To obtain your NetID or for logon assistance, visit </w:t>
      </w:r>
      <w:hyperlink r:id="rId21" w:history="1">
        <w:r w:rsidRPr="00E86C4A">
          <w:rPr>
            <w:rStyle w:val="Hyperlink"/>
            <w:rFonts w:ascii="Times New Roman" w:eastAsia="Times New Roman" w:hAnsi="Times New Roman"/>
          </w:rPr>
          <w:t>https://webapps.uta.edu/oit/selfservice/</w:t>
        </w:r>
      </w:hyperlink>
      <w:r w:rsidRPr="00E86C4A">
        <w:rPr>
          <w:rFonts w:ascii="Times New Roman" w:eastAsia="Times New Roman" w:hAnsi="Times New Roman"/>
        </w:rPr>
        <w:t>. If you are unable to resolve your issue from the Self-Service website, contact the Helpdesk at</w:t>
      </w:r>
      <w:r w:rsidRPr="00E86C4A">
        <w:rPr>
          <w:rFonts w:ascii="Times New Roman" w:eastAsia="Times New Roman" w:hAnsi="Times New Roman"/>
          <w:color w:val="0000FF"/>
        </w:rPr>
        <w:t xml:space="preserve"> </w:t>
      </w:r>
      <w:r w:rsidRPr="00E86C4A">
        <w:rPr>
          <w:rFonts w:ascii="Times New Roman" w:eastAsia="Times New Roman" w:hAnsi="Times New Roman"/>
          <w:color w:val="0000FF"/>
          <w:u w:val="single"/>
        </w:rPr>
        <w:t>helpdesk@uta.edu</w:t>
      </w:r>
      <w:r w:rsidRPr="00E86C4A">
        <w:rPr>
          <w:rFonts w:ascii="Times New Roman" w:eastAsia="Times New Roman" w:hAnsi="Times New Roman"/>
        </w:rPr>
        <w:t>.</w:t>
      </w:r>
    </w:p>
    <w:p w:rsidR="00EF6361" w:rsidRDefault="00EF6361" w:rsidP="00EF6361">
      <w:pPr>
        <w:rPr>
          <w:rFonts w:ascii="Times New Roman" w:hAnsi="Times New Roman"/>
          <w:b/>
          <w:bCs/>
          <w:color w:val="000000" w:themeColor="text1"/>
        </w:rPr>
      </w:pPr>
    </w:p>
    <w:p w:rsidR="006337FE" w:rsidRPr="006337FE" w:rsidRDefault="006337FE" w:rsidP="006337FE">
      <w:pPr>
        <w:rPr>
          <w:rFonts w:ascii="Times New Roman" w:hAnsi="Times New Roman"/>
        </w:rPr>
      </w:pPr>
      <w:r w:rsidRPr="006337FE">
        <w:rPr>
          <w:rFonts w:ascii="Times New Roman" w:hAnsi="Times New Roman"/>
          <w:b/>
          <w:bCs/>
        </w:rPr>
        <w:t>Emergency Exit Procedures:</w:t>
      </w:r>
      <w:r>
        <w:rPr>
          <w:rFonts w:ascii="Times New Roman" w:hAnsi="Times New Roman"/>
          <w:bCs/>
        </w:rPr>
        <w:t xml:space="preserve">  </w:t>
      </w:r>
      <w:r w:rsidRPr="006337FE">
        <w:rPr>
          <w:rFonts w:ascii="Times New Roman" w:hAnsi="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Default="006337FE" w:rsidP="00EF6361">
      <w:pPr>
        <w:rPr>
          <w:rFonts w:ascii="Times New Roman" w:hAnsi="Times New Roman"/>
          <w:b/>
          <w:bCs/>
          <w:color w:val="000000" w:themeColor="text1"/>
        </w:rPr>
      </w:pPr>
    </w:p>
    <w:p w:rsidR="006337FE" w:rsidRPr="00E86C4A" w:rsidRDefault="006337FE" w:rsidP="00EF6361">
      <w:pPr>
        <w:rPr>
          <w:rFonts w:ascii="Times New Roman" w:hAnsi="Times New Roman"/>
          <w:b/>
          <w:bCs/>
          <w:color w:val="000000" w:themeColor="text1"/>
        </w:rPr>
      </w:pPr>
    </w:p>
    <w:p w:rsidR="00025661" w:rsidRDefault="00025661" w:rsidP="00025661">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025661" w:rsidRPr="005D6CEE" w:rsidRDefault="00025661" w:rsidP="00025661">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025661" w:rsidRPr="005D6CEE" w:rsidRDefault="00025661" w:rsidP="00025661">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25661" w:rsidRPr="005D6CEE" w:rsidRDefault="00025661" w:rsidP="00025661">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2"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25661" w:rsidRPr="005D6CEE" w:rsidRDefault="00025661" w:rsidP="00025661">
      <w:pPr>
        <w:rPr>
          <w:rFonts w:ascii="Times New Roman" w:hAnsi="Times New Roman"/>
          <w:sz w:val="24"/>
          <w:szCs w:val="24"/>
        </w:rPr>
      </w:pPr>
      <w:r w:rsidRPr="005D6CEE">
        <w:rPr>
          <w:rFonts w:ascii="Times New Roman" w:hAnsi="Times New Roman"/>
          <w:sz w:val="24"/>
          <w:szCs w:val="24"/>
        </w:rPr>
        <w:t xml:space="preserve">Research Information on Nursing: </w:t>
      </w:r>
    </w:p>
    <w:p w:rsidR="00025661" w:rsidRPr="005D6CEE" w:rsidRDefault="00B55613" w:rsidP="00025661">
      <w:pPr>
        <w:rPr>
          <w:rFonts w:ascii="Times New Roman" w:hAnsi="Times New Roman"/>
          <w:b/>
          <w:color w:val="0000FF"/>
          <w:sz w:val="24"/>
          <w:szCs w:val="24"/>
        </w:rPr>
      </w:pPr>
      <w:hyperlink r:id="rId23" w:history="1">
        <w:r w:rsidR="00025661" w:rsidRPr="005D6CEE">
          <w:rPr>
            <w:rStyle w:val="Hyperlink"/>
            <w:rFonts w:ascii="Times New Roman" w:hAnsi="Times New Roman"/>
            <w:sz w:val="24"/>
            <w:szCs w:val="24"/>
            <w:highlight w:val="yellow"/>
          </w:rPr>
          <w:t>http://libguides.uta.edu/nursing</w:t>
        </w:r>
      </w:hyperlink>
    </w:p>
    <w:p w:rsidR="00025661" w:rsidRPr="00331946" w:rsidRDefault="00025661" w:rsidP="00025661">
      <w:pPr>
        <w:tabs>
          <w:tab w:val="left" w:pos="-1080"/>
        </w:tabs>
        <w:ind w:right="-576"/>
        <w:rPr>
          <w:rFonts w:ascii="Times New Roman" w:hAnsi="Times New Roman"/>
          <w:b/>
          <w:color w:val="0000FF"/>
          <w:sz w:val="24"/>
          <w:szCs w:val="24"/>
        </w:rPr>
      </w:pP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4" w:tgtFrame="_blank" w:history="1">
        <w:r w:rsidRPr="00DF09E6">
          <w:rPr>
            <w:rStyle w:val="Hyperlink"/>
            <w:rFonts w:ascii="Times New Roman" w:hAnsi="Times New Roman"/>
            <w:sz w:val="24"/>
            <w:szCs w:val="24"/>
          </w:rPr>
          <w:t>http://www.uta.edu/library</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5" w:tgtFrame="_blank" w:history="1">
        <w:r w:rsidRPr="00DF09E6">
          <w:rPr>
            <w:rStyle w:val="Hyperlink"/>
            <w:rFonts w:ascii="Times New Roman" w:hAnsi="Times New Roman"/>
            <w:sz w:val="24"/>
            <w:szCs w:val="24"/>
          </w:rPr>
          <w:t>http://libguides.uta.edu</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6"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28" w:tgtFrame="_blank" w:history="1">
        <w:r w:rsidRPr="00DF09E6">
          <w:rPr>
            <w:rStyle w:val="Hyperlink"/>
            <w:rFonts w:ascii="Times New Roman" w:hAnsi="Times New Roman"/>
            <w:sz w:val="24"/>
            <w:szCs w:val="24"/>
            <w:lang w:val="fr-FR"/>
          </w:rPr>
          <w:t>http://pulse.uta.edu/vwebv/enterCourseReserve.do</w:t>
        </w:r>
      </w:hyperlink>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29" w:tgtFrame="_blank" w:history="1">
        <w:r w:rsidRPr="00DF09E6">
          <w:rPr>
            <w:rStyle w:val="Hyperlink"/>
            <w:rFonts w:ascii="Times New Roman" w:hAnsi="Times New Roman"/>
            <w:sz w:val="24"/>
            <w:szCs w:val="24"/>
            <w:lang w:val="fr-FR"/>
          </w:rPr>
          <w:t>http://discover.uta.edu/</w:t>
        </w:r>
      </w:hyperlink>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0"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1" w:tgtFrame="_blank" w:history="1">
        <w:r w:rsidRPr="00DF09E6">
          <w:rPr>
            <w:rStyle w:val="Hyperlink"/>
            <w:rFonts w:ascii="Times New Roman" w:hAnsi="Times New Roman"/>
            <w:sz w:val="24"/>
            <w:szCs w:val="24"/>
          </w:rPr>
          <w:t>http://www.uta.edu/library/help/tutorials.php</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http://libguides.uta.edu/offcampus</w:t>
        </w:r>
      </w:hyperlink>
    </w:p>
    <w:p w:rsidR="00025661" w:rsidRPr="00DF09E6" w:rsidRDefault="00025661" w:rsidP="00025661">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http://ask.uta.edu</w:t>
        </w:r>
      </w:hyperlink>
    </w:p>
    <w:p w:rsidR="00025661" w:rsidRPr="00DF09E6" w:rsidRDefault="00025661" w:rsidP="00025661">
      <w:pPr>
        <w:tabs>
          <w:tab w:val="left" w:leader="dot" w:pos="3600"/>
        </w:tabs>
        <w:rPr>
          <w:rFonts w:ascii="Times New Roman" w:hAnsi="Times New Roman"/>
          <w:color w:val="000000"/>
          <w:sz w:val="24"/>
          <w:szCs w:val="24"/>
        </w:rPr>
      </w:pPr>
    </w:p>
    <w:p w:rsidR="00025661" w:rsidRPr="00DF09E6" w:rsidRDefault="00025661" w:rsidP="00025661">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4" w:tgtFrame="_blank" w:history="1">
        <w:r w:rsidRPr="00DF09E6">
          <w:rPr>
            <w:rStyle w:val="Hyperlink"/>
            <w:rFonts w:ascii="Times New Roman" w:hAnsi="Times New Roman"/>
            <w:sz w:val="24"/>
            <w:szCs w:val="24"/>
          </w:rPr>
          <w:t>http://www.uta.edu/library/services/distance.php</w:t>
        </w:r>
      </w:hyperlink>
    </w:p>
    <w:p w:rsidR="00025661" w:rsidRPr="00DF09E6" w:rsidRDefault="00025661" w:rsidP="00025661">
      <w:pPr>
        <w:rPr>
          <w:rFonts w:ascii="Times New Roman" w:hAnsi="Times New Roman"/>
          <w:color w:val="000000"/>
          <w:sz w:val="24"/>
          <w:szCs w:val="24"/>
        </w:rPr>
      </w:pPr>
    </w:p>
    <w:p w:rsidR="00025661" w:rsidRDefault="00D91426" w:rsidP="00025661">
      <w:pPr>
        <w:rPr>
          <w:rFonts w:ascii="Times New Roman" w:hAnsi="Times New Roman"/>
          <w:b/>
          <w:sz w:val="28"/>
          <w:szCs w:val="28"/>
        </w:rPr>
      </w:pPr>
      <w:r>
        <w:rPr>
          <w:rFonts w:ascii="Times New Roman" w:hAnsi="Times New Roman"/>
          <w:b/>
          <w:sz w:val="28"/>
          <w:szCs w:val="28"/>
        </w:rPr>
        <w:t>UTA College of Nursing</w:t>
      </w:r>
      <w:r w:rsidR="00025661">
        <w:rPr>
          <w:rFonts w:ascii="Times New Roman" w:hAnsi="Times New Roman"/>
          <w:b/>
          <w:sz w:val="28"/>
          <w:szCs w:val="28"/>
        </w:rPr>
        <w:t xml:space="preserve"> - </w:t>
      </w:r>
      <w:r w:rsidR="00025661" w:rsidRPr="005D6CEE">
        <w:rPr>
          <w:rFonts w:ascii="Times New Roman" w:hAnsi="Times New Roman"/>
          <w:b/>
          <w:sz w:val="28"/>
          <w:szCs w:val="28"/>
        </w:rPr>
        <w:t>Additional I</w:t>
      </w:r>
      <w:r w:rsidR="00025661">
        <w:rPr>
          <w:rFonts w:ascii="Times New Roman" w:hAnsi="Times New Roman"/>
          <w:b/>
          <w:sz w:val="28"/>
          <w:szCs w:val="28"/>
        </w:rPr>
        <w:t>nformation:</w:t>
      </w:r>
    </w:p>
    <w:p w:rsidR="00025661" w:rsidRDefault="00025661" w:rsidP="00025661">
      <w:pPr>
        <w:rPr>
          <w:rFonts w:ascii="Times New Roman" w:hAnsi="Times New Roman"/>
          <w:b/>
          <w:sz w:val="28"/>
          <w:szCs w:val="28"/>
        </w:rPr>
      </w:pPr>
    </w:p>
    <w:p w:rsidR="00EF6361" w:rsidRPr="00E958F8" w:rsidRDefault="00EF6361" w:rsidP="00EF6361">
      <w:pPr>
        <w:rPr>
          <w:rFonts w:ascii="Times New Roman" w:hAnsi="Times New Roman"/>
        </w:rPr>
      </w:pPr>
      <w:r w:rsidRPr="00E958F8">
        <w:rPr>
          <w:rFonts w:ascii="Times New Roman" w:hAnsi="Times New Roman"/>
          <w:b/>
          <w:u w:val="single"/>
        </w:rPr>
        <w:t>Clinical Evaluations</w:t>
      </w:r>
      <w:r w:rsidR="00930F51">
        <w:rPr>
          <w:rFonts w:ascii="Times New Roman" w:hAnsi="Times New Roman"/>
          <w:b/>
        </w:rPr>
        <w:t xml:space="preserve">: </w:t>
      </w:r>
      <w:r w:rsidRPr="00E958F8">
        <w:rPr>
          <w:rFonts w:ascii="Times New Roman" w:hAnsi="Times New Roman"/>
          <w:b/>
        </w:rPr>
        <w:t xml:space="preserve"> </w:t>
      </w:r>
      <w:r w:rsidRPr="00E958F8">
        <w:rPr>
          <w:rFonts w:ascii="Times New Roman" w:hAnsi="Times New Roman"/>
        </w:rPr>
        <w:t xml:space="preserve">Students must pass both the didactic and clinical portions of a clinical course in order to pass the course.  In order to pass the clinical portion, the student must receive a passing grade </w:t>
      </w:r>
      <w:r w:rsidRPr="00E958F8">
        <w:rPr>
          <w:rFonts w:ascii="Times New Roman" w:hAnsi="Times New Roman"/>
          <w:color w:val="FF0000"/>
        </w:rPr>
        <w:t>(minimum of 83%)</w:t>
      </w:r>
      <w:r w:rsidRPr="00E958F8">
        <w:rPr>
          <w:rFonts w:ascii="Times New Roman" w:hAnsi="Times New Roman"/>
        </w:rPr>
        <w:t xml:space="preserve"> on the faculty evaluation of the student’s clinical performance (Nurse Practitioner Clinical Evaluation).  </w:t>
      </w:r>
      <w:r w:rsidRPr="00E958F8">
        <w:rPr>
          <w:rFonts w:ascii="Times New Roman" w:hAnsi="Times New Roman"/>
          <w:color w:val="FF0000"/>
        </w:rPr>
        <w:t xml:space="preserve">If the student passes the clinical performance retake (minimum of 83%), the </w:t>
      </w:r>
      <w:r w:rsidRPr="00E958F8">
        <w:rPr>
          <w:rFonts w:ascii="Times New Roman" w:hAnsi="Times New Roman"/>
          <w:b/>
          <w:color w:val="FF0000"/>
        </w:rPr>
        <w:t>maximum</w:t>
      </w:r>
      <w:r w:rsidRPr="00E958F8">
        <w:rPr>
          <w:rFonts w:ascii="Times New Roman" w:hAnsi="Times New Roman"/>
          <w:color w:val="FF0000"/>
        </w:rPr>
        <w:t xml:space="preserve"> grade the student can receive for the exam for purposes of grade calculation is 83%.</w:t>
      </w:r>
      <w:r w:rsidRPr="00E958F8">
        <w:rPr>
          <w:rFonts w:ascii="Times New Roman" w:hAnsi="Times New Roman"/>
        </w:rPr>
        <w:t xml:space="preserve">  If the student fails the retake, the student will receive a grade of “F” for the course.</w:t>
      </w:r>
    </w:p>
    <w:p w:rsidR="00E43EBD" w:rsidRPr="00E43EBD" w:rsidRDefault="00E43EBD" w:rsidP="001B2B58">
      <w:pPr>
        <w:rPr>
          <w:rFonts w:ascii="Times New Roman" w:hAnsi="Times New Roman"/>
          <w:b/>
          <w:sz w:val="18"/>
          <w:u w:val="single"/>
        </w:rPr>
      </w:pPr>
    </w:p>
    <w:p w:rsidR="001B2B58" w:rsidRPr="00DE53D6" w:rsidRDefault="001B2B58" w:rsidP="001B2B58">
      <w:pPr>
        <w:rPr>
          <w:rFonts w:ascii="Times New Roman" w:hAnsi="Times New Roman"/>
          <w:b/>
          <w:u w:val="single"/>
        </w:rPr>
      </w:pPr>
      <w:r w:rsidRPr="00DE53D6">
        <w:rPr>
          <w:rFonts w:ascii="Times New Roman" w:hAnsi="Times New Roman"/>
          <w:b/>
          <w:u w:val="single"/>
        </w:rPr>
        <w:lastRenderedPageBreak/>
        <w:t>Clinical Clearance</w:t>
      </w:r>
      <w:r>
        <w:rPr>
          <w:rFonts w:ascii="Times New Roman" w:hAnsi="Times New Roman"/>
          <w:b/>
          <w:u w:val="single"/>
        </w:rPr>
        <w:t xml:space="preserve">:  </w:t>
      </w:r>
      <w:r w:rsidRPr="00DE53D6">
        <w:rPr>
          <w:rFonts w:ascii="Times New Roman" w:hAnsi="Times New Roman"/>
        </w:rPr>
        <w:t>All students must have cur</w:t>
      </w:r>
      <w:r>
        <w:rPr>
          <w:rFonts w:ascii="Times New Roman" w:hAnsi="Times New Roman"/>
        </w:rPr>
        <w:t>rent clinical clearance to legally perform clinical hours each semester.  If your clinical clearance is not current, you will be unable to do clinical hours that are required for this course and this would result in course failure.</w:t>
      </w:r>
    </w:p>
    <w:p w:rsidR="001B2B58" w:rsidRPr="00E43EBD" w:rsidRDefault="001B2B58" w:rsidP="00B44B19">
      <w:pPr>
        <w:spacing w:line="276" w:lineRule="auto"/>
        <w:rPr>
          <w:rFonts w:ascii="Times New Roman" w:hAnsi="Times New Roman"/>
          <w:b/>
          <w:sz w:val="20"/>
          <w:szCs w:val="24"/>
        </w:rPr>
      </w:pPr>
    </w:p>
    <w:p w:rsidR="00EF6361" w:rsidRPr="00E958F8" w:rsidRDefault="00EF6361" w:rsidP="00EF6361">
      <w:pPr>
        <w:rPr>
          <w:rFonts w:ascii="Times New Roman" w:hAnsi="Times New Roman"/>
        </w:rPr>
      </w:pPr>
      <w:r w:rsidRPr="00E958F8">
        <w:rPr>
          <w:rFonts w:ascii="Times New Roman" w:hAnsi="Times New Roman"/>
          <w:b/>
          <w:u w:val="single"/>
        </w:rPr>
        <w:t>Status of RN Licensure</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35" w:history="1">
        <w:r w:rsidRPr="00E958F8">
          <w:rPr>
            <w:rStyle w:val="Hyperlink"/>
            <w:rFonts w:ascii="Times New Roman" w:hAnsi="Times New Roman"/>
          </w:rPr>
          <w:t>www.bon.state.tx.us</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b/>
          <w:bCs/>
        </w:rPr>
      </w:pPr>
      <w:r w:rsidRPr="00E958F8">
        <w:rPr>
          <w:rFonts w:ascii="Times New Roman" w:hAnsi="Times New Roman"/>
          <w:b/>
          <w:bCs/>
          <w:u w:val="single"/>
        </w:rPr>
        <w:t>MSN Graduate Student Dress Code</w:t>
      </w:r>
      <w:r w:rsidRPr="00E958F8">
        <w:rPr>
          <w:rFonts w:ascii="Times New Roman" w:hAnsi="Times New Roman"/>
          <w:b/>
          <w:bCs/>
        </w:rPr>
        <w:t>:</w:t>
      </w:r>
      <w:r w:rsidR="00930F51">
        <w:rPr>
          <w:rFonts w:ascii="Times New Roman" w:hAnsi="Times New Roman"/>
          <w:b/>
          <w:bCs/>
        </w:rPr>
        <w:t xml:space="preserve"> </w:t>
      </w:r>
      <w:r w:rsidRPr="00E958F8">
        <w:rPr>
          <w:rFonts w:ascii="Times New Roman" w:hAnsi="Times New Roman"/>
          <w:b/>
          <w:bCs/>
        </w:rPr>
        <w:t xml:space="preserve"> </w:t>
      </w:r>
      <w:r w:rsidRPr="00E958F8">
        <w:rPr>
          <w:rFonts w:ascii="Times New Roman" w:hAnsi="Times New Roman"/>
          <w:b/>
        </w:rPr>
        <w:t>Policy:</w:t>
      </w:r>
      <w:r w:rsidRPr="00E958F8">
        <w:rPr>
          <w:rFonts w:ascii="Times New Roman" w:hAnsi="Times New Roman"/>
        </w:rPr>
        <w:t xml:space="preserve">  The University of Texas at Arlington </w:t>
      </w:r>
      <w:r w:rsidR="00D91426">
        <w:rPr>
          <w:rFonts w:ascii="Times New Roman" w:hAnsi="Times New Roman"/>
        </w:rPr>
        <w:t>College of Nursing</w:t>
      </w:r>
      <w:r w:rsidRPr="00E958F8">
        <w:rPr>
          <w:rFonts w:ascii="Times New Roman" w:hAnsi="Times New Roman"/>
        </w:rPr>
        <w:t xml:space="preserve"> expects students to reflect professionalism and maintain high standards of appearance and grooming in the clinical setting.  </w:t>
      </w:r>
      <w:r w:rsidRPr="00E958F8">
        <w:rPr>
          <w:rFonts w:ascii="Times New Roman" w:hAnsi="Times New Roman"/>
          <w:b/>
        </w:rPr>
        <w:t xml:space="preserve">Clinical faculty has final judgment on the appropriateness of student attire </w:t>
      </w:r>
      <w:r w:rsidRPr="00E958F8">
        <w:rPr>
          <w:rFonts w:ascii="Times New Roman" w:hAnsi="Times New Roman"/>
          <w:b/>
          <w:bCs/>
        </w:rPr>
        <w:t>and corrective action for dress code infractions.</w:t>
      </w:r>
    </w:p>
    <w:p w:rsidR="00EF6361" w:rsidRPr="00E958F8" w:rsidRDefault="00EF6361" w:rsidP="00EF6361">
      <w:pPr>
        <w:ind w:left="12"/>
        <w:rPr>
          <w:rFonts w:ascii="Times New Roman" w:hAnsi="Times New Roman"/>
          <w:b/>
          <w:bCs/>
        </w:rPr>
      </w:pPr>
      <w:r w:rsidRPr="00E958F8">
        <w:rPr>
          <w:rFonts w:ascii="Times New Roman" w:hAnsi="Times New Roman"/>
          <w:b/>
          <w:bCs/>
        </w:rPr>
        <w:t>Students not complying with this policy will not be allowed to participate in clinical.</w:t>
      </w:r>
    </w:p>
    <w:p w:rsidR="00AD0019" w:rsidRPr="00E43EBD" w:rsidRDefault="00AD0019" w:rsidP="00EF6361">
      <w:pPr>
        <w:rPr>
          <w:rFonts w:ascii="Times New Roman" w:hAnsi="Times New Roman"/>
          <w:b/>
          <w:bCs/>
          <w:sz w:val="18"/>
        </w:rPr>
      </w:pPr>
    </w:p>
    <w:p w:rsidR="00EF6361" w:rsidRPr="00E958F8" w:rsidRDefault="00EF6361" w:rsidP="00EF6361">
      <w:pPr>
        <w:rPr>
          <w:rFonts w:ascii="Times New Roman" w:hAnsi="Times New Roman"/>
          <w:b/>
          <w:bCs/>
        </w:rPr>
      </w:pPr>
      <w:r w:rsidRPr="00E958F8">
        <w:rPr>
          <w:rFonts w:ascii="Times New Roman" w:hAnsi="Times New Roman"/>
          <w:b/>
          <w:bCs/>
        </w:rPr>
        <w:t xml:space="preserve">Please View the </w:t>
      </w:r>
      <w:r w:rsidR="00D91426">
        <w:rPr>
          <w:rFonts w:ascii="Times New Roman" w:hAnsi="Times New Roman"/>
          <w:b/>
          <w:bCs/>
        </w:rPr>
        <w:t>College of Nursing</w:t>
      </w:r>
      <w:r w:rsidRPr="00E958F8">
        <w:rPr>
          <w:rFonts w:ascii="Times New Roman" w:hAnsi="Times New Roman"/>
          <w:b/>
          <w:bCs/>
        </w:rPr>
        <w:t xml:space="preserve"> Student Dress Code on the nursing website:  </w:t>
      </w:r>
      <w:hyperlink r:id="rId36" w:history="1">
        <w:r w:rsidRPr="00E958F8">
          <w:rPr>
            <w:rStyle w:val="Hyperlink"/>
            <w:rFonts w:ascii="Times New Roman" w:hAnsi="Times New Roman"/>
          </w:rPr>
          <w:t>www.uta.edu/nursing</w:t>
        </w:r>
      </w:hyperlink>
      <w:r w:rsidRPr="00E958F8">
        <w:rPr>
          <w:rFonts w:ascii="Times New Roman" w:hAnsi="Times New Roman"/>
          <w:b/>
          <w:bCs/>
        </w:rPr>
        <w:t>.</w:t>
      </w:r>
    </w:p>
    <w:p w:rsidR="00EF6361" w:rsidRPr="00E43EBD" w:rsidRDefault="00EF6361" w:rsidP="00EF6361">
      <w:pPr>
        <w:rPr>
          <w:rFonts w:ascii="Times New Roman" w:hAnsi="Times New Roman"/>
          <w:b/>
          <w:sz w:val="18"/>
        </w:rPr>
      </w:pPr>
    </w:p>
    <w:p w:rsidR="00EF6361" w:rsidRPr="00E958F8" w:rsidRDefault="00EF6361" w:rsidP="00EF6361">
      <w:pPr>
        <w:rPr>
          <w:rStyle w:val="Strong"/>
          <w:rFonts w:ascii="Times New Roman" w:hAnsi="Times New Roman"/>
          <w:b w:val="0"/>
          <w:color w:val="FF0000"/>
        </w:rPr>
      </w:pPr>
      <w:r w:rsidRPr="00E958F8">
        <w:rPr>
          <w:rFonts w:ascii="Times New Roman" w:hAnsi="Times New Roman"/>
          <w:b/>
          <w:bCs/>
          <w:u w:val="single"/>
        </w:rPr>
        <w:t>Blood and Body Fluids Exposure</w:t>
      </w:r>
      <w:r w:rsidRPr="00E958F8">
        <w:rPr>
          <w:rFonts w:ascii="Times New Roman" w:hAnsi="Times New Roman"/>
          <w:b/>
          <w:bCs/>
        </w:rPr>
        <w:t xml:space="preserve">:  </w:t>
      </w:r>
      <w:r w:rsidRPr="00E958F8">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958F8">
        <w:rPr>
          <w:rStyle w:val="Strong"/>
          <w:rFonts w:ascii="Times New Roman" w:hAnsi="Times New Roman"/>
        </w:rPr>
        <w:t xml:space="preserve"> </w:t>
      </w:r>
      <w:hyperlink r:id="rId37" w:history="1">
        <w:r w:rsidRPr="00E958F8">
          <w:rPr>
            <w:rStyle w:val="Hyperlink"/>
            <w:rFonts w:ascii="Times New Roman" w:hAnsi="Times New Roman"/>
          </w:rPr>
          <w:t>http://www.cdc.gov/</w:t>
        </w:r>
      </w:hyperlink>
    </w:p>
    <w:p w:rsidR="00EF6361" w:rsidRDefault="00EF6361" w:rsidP="00EF6361">
      <w:pPr>
        <w:rPr>
          <w:rFonts w:ascii="Times New Roman" w:hAnsi="Times New Roman"/>
          <w:b/>
          <w:sz w:val="18"/>
        </w:rPr>
      </w:pPr>
    </w:p>
    <w:p w:rsidR="00025661" w:rsidRPr="00DF09E6" w:rsidRDefault="00025661" w:rsidP="00025661">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25661" w:rsidRPr="00E43EBD" w:rsidRDefault="00025661" w:rsidP="00EF6361">
      <w:pPr>
        <w:rPr>
          <w:rFonts w:ascii="Times New Roman" w:hAnsi="Times New Roman"/>
          <w:b/>
          <w:sz w:val="18"/>
        </w:rPr>
      </w:pPr>
    </w:p>
    <w:p w:rsidR="00EF6361" w:rsidRPr="00E958F8" w:rsidRDefault="00EF6361" w:rsidP="00EF6361">
      <w:pPr>
        <w:rPr>
          <w:rFonts w:ascii="Times New Roman" w:hAnsi="Times New Roman"/>
        </w:rPr>
      </w:pPr>
      <w:r w:rsidRPr="00E958F8">
        <w:rPr>
          <w:rFonts w:ascii="Times New Roman" w:hAnsi="Times New Roman"/>
          <w:b/>
          <w:bCs/>
          <w:u w:val="single"/>
        </w:rPr>
        <w:t>Graduate Student Handbook</w:t>
      </w:r>
      <w:r w:rsidRPr="00E958F8">
        <w:rPr>
          <w:rFonts w:ascii="Times New Roman" w:hAnsi="Times New Roman"/>
          <w:b/>
          <w:bCs/>
        </w:rPr>
        <w:t xml:space="preserve">:  </w:t>
      </w:r>
      <w:r w:rsidRPr="00E958F8">
        <w:rPr>
          <w:rFonts w:ascii="Times New Roman" w:hAnsi="Times New Roman"/>
        </w:rPr>
        <w:t xml:space="preserve">Students are responsible for knowing and complying with all policies and information contained in the Graduate Student handbook online at: </w:t>
      </w:r>
      <w:hyperlink r:id="rId38" w:history="1">
        <w:r w:rsidR="00025661" w:rsidRPr="00DF09E6">
          <w:rPr>
            <w:rStyle w:val="Hyperlink"/>
            <w:rFonts w:ascii="Times New Roman" w:hAnsi="Times New Roman"/>
            <w:sz w:val="24"/>
            <w:szCs w:val="24"/>
          </w:rPr>
          <w:t>http://www.uta.edu/nursing/msn/msn-students</w:t>
        </w:r>
      </w:hyperlink>
      <w:r w:rsidRPr="00E958F8">
        <w:rPr>
          <w:rFonts w:ascii="Times New Roman" w:hAnsi="Times New Roman"/>
        </w:rPr>
        <w:t xml:space="preserve"> </w:t>
      </w:r>
    </w:p>
    <w:p w:rsidR="00E43EBD" w:rsidRPr="00E43EBD" w:rsidRDefault="00E43EBD" w:rsidP="00EF6361">
      <w:pPr>
        <w:rPr>
          <w:rFonts w:ascii="Times New Roman" w:hAnsi="Times New Roman"/>
          <w:b/>
          <w:sz w:val="18"/>
        </w:rPr>
      </w:pPr>
    </w:p>
    <w:p w:rsidR="00EF6361" w:rsidRDefault="00EF6361" w:rsidP="00EF6361">
      <w:pPr>
        <w:rPr>
          <w:rFonts w:ascii="Times New Roman" w:hAnsi="Times New Roman"/>
        </w:rPr>
      </w:pPr>
      <w:r w:rsidRPr="00E958F8">
        <w:rPr>
          <w:rFonts w:ascii="Times New Roman" w:hAnsi="Times New Roman"/>
          <w:b/>
          <w:u w:val="single"/>
        </w:rPr>
        <w:t>Student Code of Ethics</w:t>
      </w:r>
      <w:r w:rsidRPr="00E958F8">
        <w:rPr>
          <w:rFonts w:ascii="Times New Roman" w:hAnsi="Times New Roman"/>
          <w:b/>
        </w:rPr>
        <w:t xml:space="preserve">: </w:t>
      </w:r>
      <w:r w:rsidRPr="00E958F8">
        <w:rPr>
          <w:rFonts w:ascii="Times New Roman" w:hAnsi="Times New Roman"/>
        </w:rPr>
        <w:t xml:space="preserve">The University of Texas at Arlington </w:t>
      </w:r>
      <w:r w:rsidR="00D91426">
        <w:rPr>
          <w:rFonts w:ascii="Times New Roman" w:hAnsi="Times New Roman"/>
        </w:rPr>
        <w:t>College of Nursing</w:t>
      </w:r>
      <w:r w:rsidRPr="00E958F8">
        <w:rPr>
          <w:rFonts w:ascii="Times New Roman" w:hAnsi="Times New Roman"/>
        </w:rPr>
        <w:t xml:space="preserve"> supports the Student Code of Ethics Policy.  Students are responsible for knowing and complying with the Code. The Code can be found </w:t>
      </w:r>
      <w:r w:rsidR="00930F51">
        <w:rPr>
          <w:rFonts w:ascii="Times New Roman" w:hAnsi="Times New Roman"/>
        </w:rPr>
        <w:t>in the student handbook online:</w:t>
      </w:r>
      <w:r w:rsidRPr="00E958F8">
        <w:rPr>
          <w:rFonts w:ascii="Times New Roman" w:hAnsi="Times New Roman"/>
        </w:rPr>
        <w:t xml:space="preserve"> </w:t>
      </w:r>
      <w:hyperlink r:id="rId39" w:history="1">
        <w:r w:rsidR="00025661" w:rsidRPr="00DF09E6">
          <w:rPr>
            <w:rStyle w:val="Hyperlink"/>
            <w:rFonts w:ascii="Times New Roman" w:hAnsi="Times New Roman"/>
            <w:sz w:val="24"/>
            <w:szCs w:val="24"/>
          </w:rPr>
          <w:t>http://www.uta.edu/nursing/msn/msn-students</w:t>
        </w:r>
      </w:hyperlink>
    </w:p>
    <w:p w:rsidR="00E958F8" w:rsidRPr="00E958F8" w:rsidRDefault="00E958F8" w:rsidP="00EF6361">
      <w:pPr>
        <w:rPr>
          <w:rFonts w:ascii="Times New Roman" w:hAnsi="Times New Roman"/>
        </w:rPr>
      </w:pPr>
    </w:p>
    <w:p w:rsidR="00EF6361" w:rsidRPr="00E958F8" w:rsidRDefault="00EF6361" w:rsidP="00EF6361">
      <w:pPr>
        <w:rPr>
          <w:rFonts w:ascii="Times New Roman" w:hAnsi="Times New Roman"/>
        </w:rPr>
      </w:pPr>
      <w:r w:rsidRPr="00E958F8">
        <w:rPr>
          <w:rFonts w:ascii="Times New Roman" w:hAnsi="Times New Roman"/>
          <w:b/>
          <w:u w:val="single"/>
        </w:rPr>
        <w:t>No Gift Policy</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In accordance with Regent Rules and Regulations and the UTA Standards of Conduct, the </w:t>
      </w:r>
      <w:r w:rsidR="00D91426">
        <w:rPr>
          <w:rFonts w:ascii="Times New Roman" w:hAnsi="Times New Roman"/>
        </w:rPr>
        <w:t>College of Nursing</w:t>
      </w:r>
      <w:r w:rsidRPr="00E958F8">
        <w:rPr>
          <w:rFonts w:ascii="Times New Roman" w:hAnsi="Times New Roman"/>
        </w:rPr>
        <w:t xml:space="preserve"> has a “no gift” policy. A donation to one of the UTA </w:t>
      </w:r>
      <w:r w:rsidR="00D91426">
        <w:rPr>
          <w:rFonts w:ascii="Times New Roman" w:hAnsi="Times New Roman"/>
        </w:rPr>
        <w:t>College of Nursing</w:t>
      </w:r>
      <w:r w:rsidRPr="00E958F8">
        <w:rPr>
          <w:rFonts w:ascii="Times New Roman" w:hAnsi="Times New Roman"/>
        </w:rPr>
        <w:t xml:space="preserve"> Scholarship Fund</w:t>
      </w:r>
      <w:r w:rsidR="00930F51">
        <w:rPr>
          <w:rFonts w:ascii="Times New Roman" w:hAnsi="Times New Roman"/>
        </w:rPr>
        <w:t>s, found at the following link:</w:t>
      </w:r>
      <w:r w:rsidRPr="00E958F8">
        <w:rPr>
          <w:rFonts w:ascii="Times New Roman" w:hAnsi="Times New Roman"/>
        </w:rPr>
        <w:t xml:space="preserve"> </w:t>
      </w:r>
      <w:r w:rsidR="00025661" w:rsidRPr="00DF09E6">
        <w:rPr>
          <w:rFonts w:ascii="Times New Roman" w:hAnsi="Times New Roman"/>
          <w:sz w:val="24"/>
          <w:szCs w:val="24"/>
        </w:rPr>
        <w:t>is</w:t>
      </w:r>
      <w:r w:rsidR="00025661" w:rsidRPr="00DF09E6">
        <w:rPr>
          <w:rFonts w:ascii="Times New Roman" w:hAnsi="Times New Roman"/>
          <w:color w:val="1F497D"/>
          <w:sz w:val="24"/>
          <w:szCs w:val="24"/>
        </w:rPr>
        <w:t xml:space="preserve"> </w:t>
      </w:r>
      <w:hyperlink r:id="rId40" w:history="1">
        <w:r w:rsidR="00025661" w:rsidRPr="00DF09E6">
          <w:rPr>
            <w:rStyle w:val="Hyperlink"/>
            <w:rFonts w:ascii="Times New Roman" w:hAnsi="Times New Roman"/>
            <w:sz w:val="24"/>
            <w:szCs w:val="24"/>
          </w:rPr>
          <w:t>http://www.uta.edu/nursing/student-resources/scholarship</w:t>
        </w:r>
      </w:hyperlink>
      <w:r w:rsidRPr="00E958F8">
        <w:rPr>
          <w:rFonts w:ascii="Times New Roman" w:hAnsi="Times New Roman"/>
        </w:rPr>
        <w:t xml:space="preserve"> would be an appropriate way to recognize a faculty member’s </w:t>
      </w:r>
      <w:r w:rsidR="00930F51">
        <w:rPr>
          <w:rFonts w:ascii="Times New Roman" w:hAnsi="Times New Roman"/>
        </w:rPr>
        <w:t xml:space="preserve">contribution to your learning.  </w:t>
      </w:r>
      <w:r w:rsidRPr="00E958F8">
        <w:rPr>
          <w:rFonts w:ascii="Times New Roman" w:hAnsi="Times New Roman"/>
        </w:rPr>
        <w:t>For information regarding Scholarship Funds, please contact the Dean’s office.</w:t>
      </w:r>
    </w:p>
    <w:p w:rsidR="00EF6361" w:rsidRPr="00E43EBD" w:rsidRDefault="00EF6361" w:rsidP="00EF6361">
      <w:pPr>
        <w:pStyle w:val="Default"/>
        <w:contextualSpacing/>
        <w:rPr>
          <w:rFonts w:ascii="Times New Roman" w:hAnsi="Times New Roman" w:cs="Times New Roman"/>
          <w:b/>
          <w:bCs/>
          <w:sz w:val="18"/>
          <w:szCs w:val="22"/>
        </w:rPr>
      </w:pPr>
    </w:p>
    <w:p w:rsidR="00EF6361" w:rsidRPr="00E958F8" w:rsidRDefault="00EF6361" w:rsidP="00EF6361">
      <w:pPr>
        <w:pStyle w:val="Default"/>
        <w:contextualSpacing/>
        <w:rPr>
          <w:rFonts w:ascii="Times New Roman" w:hAnsi="Times New Roman" w:cs="Times New Roman"/>
          <w:b/>
          <w:bCs/>
          <w:sz w:val="22"/>
          <w:szCs w:val="22"/>
          <w:u w:val="single"/>
        </w:rPr>
      </w:pPr>
      <w:r w:rsidRPr="00E958F8">
        <w:rPr>
          <w:rFonts w:ascii="Times New Roman" w:hAnsi="Times New Roman" w:cs="Times New Roman"/>
          <w:b/>
          <w:bCs/>
          <w:sz w:val="22"/>
          <w:szCs w:val="22"/>
          <w:u w:val="single"/>
        </w:rPr>
        <w:t>Online Conduct:</w:t>
      </w:r>
      <w:r w:rsidRPr="00E958F8">
        <w:rPr>
          <w:rFonts w:ascii="Times New Roman" w:hAnsi="Times New Roman" w:cs="Times New Roman"/>
          <w:b/>
          <w:bCs/>
          <w:sz w:val="22"/>
          <w:szCs w:val="22"/>
        </w:rPr>
        <w:t xml:space="preserve">  </w:t>
      </w:r>
      <w:r w:rsidRPr="00E958F8">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Default="00EF6361" w:rsidP="00EF6361">
      <w:pPr>
        <w:tabs>
          <w:tab w:val="left" w:pos="0"/>
          <w:tab w:val="left" w:pos="3240"/>
          <w:tab w:val="left" w:pos="3780"/>
          <w:tab w:val="left" w:pos="4320"/>
          <w:tab w:val="decimal" w:pos="7920"/>
          <w:tab w:val="left" w:pos="8640"/>
          <w:tab w:val="left" w:pos="9360"/>
        </w:tabs>
        <w:rPr>
          <w:rFonts w:ascii="Times New Roman" w:hAnsi="Times New Roman"/>
        </w:rPr>
      </w:pPr>
      <w:r w:rsidRPr="00E958F8">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Discussion boards. Refer to UTA</w:t>
      </w:r>
      <w:r w:rsidR="00364B0A">
        <w:rPr>
          <w:rFonts w:ascii="Times New Roman" w:hAnsi="Times New Roman"/>
        </w:rPr>
        <w:t xml:space="preserve">CON </w:t>
      </w:r>
      <w:r w:rsidRPr="00E958F8">
        <w:rPr>
          <w:rFonts w:ascii="Times New Roman" w:hAnsi="Times New Roman"/>
        </w:rPr>
        <w:t>Student Handbook for more information.</w:t>
      </w:r>
    </w:p>
    <w:p w:rsidR="00B44B19" w:rsidRPr="00E43EBD"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16"/>
        </w:rPr>
      </w:pPr>
    </w:p>
    <w:p w:rsidR="00EF6361" w:rsidRPr="00B44B19" w:rsidRDefault="00EF6361" w:rsidP="00EF6361">
      <w:pPr>
        <w:ind w:firstLine="360"/>
        <w:rPr>
          <w:rFonts w:ascii="Times New Roman" w:hAnsi="Times New Roman"/>
          <w:b/>
          <w:i/>
        </w:rPr>
      </w:pPr>
      <w:r w:rsidRPr="00B44B19">
        <w:rPr>
          <w:rFonts w:ascii="Times New Roman" w:hAnsi="Times New Roman"/>
          <w:b/>
          <w:i/>
        </w:rPr>
        <w:t xml:space="preserve">For this course Blackboard communication tools, discussion boards, and UTA MAV email will be used extensively and should be checked often. </w:t>
      </w:r>
    </w:p>
    <w:p w:rsidR="00EF6361" w:rsidRPr="00E43EBD" w:rsidRDefault="00EF6361" w:rsidP="00EF6361">
      <w:pPr>
        <w:rPr>
          <w:rFonts w:ascii="Times New Roman" w:hAnsi="Times New Roman"/>
          <w:sz w:val="18"/>
        </w:rPr>
      </w:pPr>
    </w:p>
    <w:p w:rsidR="00025661" w:rsidRDefault="009B709A" w:rsidP="00025661">
      <w:pPr>
        <w:pStyle w:val="maincontentstyle"/>
      </w:pPr>
      <w:r>
        <w:rPr>
          <w:b/>
          <w:bCs/>
          <w:u w:val="single"/>
        </w:rPr>
        <w:lastRenderedPageBreak/>
        <w:t>Writing Center:</w:t>
      </w:r>
      <w:r w:rsidR="00025661">
        <w:rPr>
          <w:b/>
          <w:bCs/>
          <w:color w:val="FF0000"/>
        </w:rPr>
        <w:t xml:space="preserve">  </w:t>
      </w:r>
      <w:r w:rsidR="00025661">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025661" w:rsidRPr="00A82438" w:rsidRDefault="00025661" w:rsidP="00025661">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E43EBD" w:rsidRDefault="00E43EBD">
      <w:pPr>
        <w:spacing w:after="200" w:line="276" w:lineRule="auto"/>
        <w:rPr>
          <w:rFonts w:ascii="Times New Roman" w:hAnsi="Times New Roman"/>
          <w:b/>
          <w:sz w:val="24"/>
          <w:szCs w:val="24"/>
        </w:rPr>
      </w:pPr>
    </w:p>
    <w:p w:rsidR="00184C24" w:rsidRDefault="00184C24">
      <w:pPr>
        <w:spacing w:after="200" w:line="276" w:lineRule="auto"/>
        <w:rPr>
          <w:rFonts w:ascii="Times New Roman" w:hAnsi="Times New Roman"/>
          <w:b/>
          <w:sz w:val="24"/>
          <w:szCs w:val="24"/>
        </w:rPr>
        <w:sectPr w:rsidR="00184C24" w:rsidSect="00DC4848">
          <w:pgSz w:w="12240" w:h="15840" w:code="1"/>
          <w:pgMar w:top="1152" w:right="1440" w:bottom="1152" w:left="1440" w:header="720" w:footer="720" w:gutter="0"/>
          <w:cols w:space="720"/>
          <w:docGrid w:linePitch="360"/>
        </w:sectPr>
      </w:pPr>
    </w:p>
    <w:p w:rsidR="00E43EBD" w:rsidRPr="00E43EBD" w:rsidRDefault="00025661" w:rsidP="00025661">
      <w:pPr>
        <w:spacing w:after="200" w:line="276" w:lineRule="auto"/>
        <w:ind w:left="-540"/>
        <w:rPr>
          <w:rFonts w:ascii="Times New Roman" w:hAnsi="Times New Roman"/>
          <w:b/>
          <w:sz w:val="24"/>
          <w:szCs w:val="24"/>
        </w:rPr>
        <w:sectPr w:rsidR="00E43EBD" w:rsidRPr="00E43EBD" w:rsidSect="00DC4848">
          <w:pgSz w:w="12240" w:h="15840" w:code="1"/>
          <w:pgMar w:top="1152" w:right="1440" w:bottom="1152" w:left="1440" w:header="720" w:footer="720" w:gutter="0"/>
          <w:cols w:num="2" w:space="720"/>
          <w:docGrid w:linePitch="360"/>
        </w:sectPr>
      </w:pPr>
      <w:r w:rsidRPr="00DF09E6">
        <w:rPr>
          <w:rFonts w:ascii="Times New Roman" w:hAnsi="Times New Roman"/>
          <w:b/>
          <w:sz w:val="24"/>
          <w:szCs w:val="24"/>
          <w:u w:val="single"/>
        </w:rPr>
        <w:lastRenderedPageBreak/>
        <w:t>Department of Advanced Practice Nursing</w:t>
      </w:r>
    </w:p>
    <w:tbl>
      <w:tblPr>
        <w:tblStyle w:val="TableGrid"/>
        <w:tblW w:w="0" w:type="auto"/>
        <w:tblLook w:val="04A0" w:firstRow="1" w:lastRow="0" w:firstColumn="1" w:lastColumn="0" w:noHBand="0" w:noVBand="1"/>
      </w:tblPr>
      <w:tblGrid>
        <w:gridCol w:w="5004"/>
        <w:gridCol w:w="5004"/>
      </w:tblGrid>
      <w:tr w:rsidR="00025661" w:rsidTr="00090A60">
        <w:tc>
          <w:tcPr>
            <w:tcW w:w="5004" w:type="dxa"/>
          </w:tcPr>
          <w:p w:rsidR="00025661" w:rsidRPr="005D6CEE" w:rsidRDefault="00025661" w:rsidP="00090A60">
            <w:pPr>
              <w:rPr>
                <w:rFonts w:ascii="Times New Roman" w:hAnsi="Times New Roman"/>
                <w:sz w:val="24"/>
                <w:szCs w:val="24"/>
              </w:rPr>
            </w:pPr>
            <w:r>
              <w:rPr>
                <w:rFonts w:ascii="Times New Roman" w:hAnsi="Times New Roman"/>
                <w:b/>
                <w:sz w:val="24"/>
                <w:szCs w:val="24"/>
              </w:rPr>
              <w:lastRenderedPageBreak/>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025661" w:rsidRPr="005D6CEE" w:rsidRDefault="00025661" w:rsidP="00090A60">
            <w:pPr>
              <w:rPr>
                <w:rFonts w:ascii="Times New Roman" w:hAnsi="Times New Roman"/>
                <w:sz w:val="24"/>
                <w:szCs w:val="24"/>
              </w:rPr>
            </w:pPr>
            <w:r w:rsidRPr="005D6CEE">
              <w:rPr>
                <w:rFonts w:ascii="Times New Roman" w:hAnsi="Times New Roman"/>
                <w:sz w:val="24"/>
                <w:szCs w:val="24"/>
              </w:rPr>
              <w:t>Associate Dean and Chair; Graduate Advisor</w:t>
            </w:r>
          </w:p>
          <w:p w:rsidR="00025661" w:rsidRPr="005D6CEE" w:rsidRDefault="00025661"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1" w:history="1">
              <w:r w:rsidR="00D91426" w:rsidRPr="00B66504">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p w:rsidR="00025661" w:rsidRDefault="00025661" w:rsidP="00090A60">
            <w:pPr>
              <w:rPr>
                <w:rFonts w:ascii="Times New Roman" w:hAnsi="Times New Roman"/>
                <w:b/>
                <w:color w:val="1F497D"/>
                <w:sz w:val="24"/>
                <w:szCs w:val="24"/>
              </w:rPr>
            </w:pPr>
          </w:p>
        </w:tc>
        <w:tc>
          <w:tcPr>
            <w:tcW w:w="5004" w:type="dxa"/>
          </w:tcPr>
          <w:p w:rsidR="00025661" w:rsidRPr="005D6CEE" w:rsidRDefault="00025661" w:rsidP="00090A60">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025661" w:rsidRPr="005D6CEE" w:rsidRDefault="00025661" w:rsidP="00090A60">
            <w:pPr>
              <w:rPr>
                <w:rFonts w:ascii="Times New Roman" w:hAnsi="Times New Roman"/>
                <w:sz w:val="24"/>
                <w:szCs w:val="24"/>
              </w:rPr>
            </w:pPr>
            <w:r w:rsidRPr="005D6CEE">
              <w:rPr>
                <w:rFonts w:ascii="Times New Roman" w:hAnsi="Times New Roman"/>
                <w:sz w:val="24"/>
                <w:szCs w:val="24"/>
              </w:rPr>
              <w:t>Office # 605-Pickard Hall, (817) 272-9517</w:t>
            </w:r>
          </w:p>
          <w:p w:rsidR="00025661" w:rsidRPr="005D6CEE" w:rsidRDefault="00025661"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2"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025661" w:rsidRDefault="00025661" w:rsidP="00090A60">
            <w:pPr>
              <w:rPr>
                <w:rFonts w:ascii="Times New Roman" w:hAnsi="Times New Roman"/>
                <w:b/>
                <w:color w:val="1F497D"/>
                <w:sz w:val="24"/>
                <w:szCs w:val="24"/>
              </w:rPr>
            </w:pPr>
          </w:p>
        </w:tc>
      </w:tr>
      <w:tr w:rsidR="00025661" w:rsidTr="00090A60">
        <w:tc>
          <w:tcPr>
            <w:tcW w:w="5004" w:type="dxa"/>
          </w:tcPr>
          <w:p w:rsidR="00025661" w:rsidRDefault="00364B0A" w:rsidP="00090A60">
            <w:pPr>
              <w:rPr>
                <w:rFonts w:ascii="Times New Roman" w:hAnsi="Times New Roman"/>
                <w:sz w:val="24"/>
                <w:szCs w:val="24"/>
              </w:rPr>
            </w:pPr>
            <w:r>
              <w:rPr>
                <w:rFonts w:ascii="Times New Roman" w:hAnsi="Times New Roman"/>
                <w:b/>
                <w:sz w:val="24"/>
                <w:szCs w:val="24"/>
              </w:rPr>
              <w:t xml:space="preserve">Lisa Rose, </w:t>
            </w:r>
            <w:r>
              <w:rPr>
                <w:rFonts w:ascii="Times New Roman" w:hAnsi="Times New Roman"/>
                <w:sz w:val="24"/>
                <w:szCs w:val="24"/>
              </w:rPr>
              <w:t>Graduate Advisor II</w:t>
            </w:r>
          </w:p>
          <w:p w:rsidR="00364B0A" w:rsidRPr="00364B0A" w:rsidRDefault="00364B0A" w:rsidP="00090A60">
            <w:pPr>
              <w:rPr>
                <w:rFonts w:ascii="Times New Roman" w:hAnsi="Times New Roman"/>
                <w:sz w:val="24"/>
                <w:szCs w:val="24"/>
              </w:rPr>
            </w:pPr>
            <w:r>
              <w:rPr>
                <w:rFonts w:ascii="Times New Roman" w:hAnsi="Times New Roman"/>
                <w:sz w:val="24"/>
                <w:szCs w:val="24"/>
              </w:rPr>
              <w:t>Office #628B, Pickard Hall, 817-272-9087</w:t>
            </w:r>
          </w:p>
        </w:tc>
        <w:tc>
          <w:tcPr>
            <w:tcW w:w="5004" w:type="dxa"/>
          </w:tcPr>
          <w:p w:rsidR="00025661" w:rsidRDefault="00025661" w:rsidP="00090A60">
            <w:pPr>
              <w:rPr>
                <w:rFonts w:ascii="Times New Roman" w:hAnsi="Times New Roman"/>
                <w:b/>
                <w:color w:val="1F497D"/>
                <w:sz w:val="24"/>
                <w:szCs w:val="24"/>
              </w:rPr>
            </w:pPr>
          </w:p>
        </w:tc>
      </w:tr>
    </w:tbl>
    <w:p w:rsidR="003B6789" w:rsidRDefault="003B6789">
      <w:pPr>
        <w:spacing w:after="200" w:line="276" w:lineRule="auto"/>
        <w:rPr>
          <w:rFonts w:ascii="Times New Roman" w:hAnsi="Times New Roman"/>
        </w:rPr>
      </w:pPr>
    </w:p>
    <w:p w:rsidR="00364B0A" w:rsidRPr="0020685B" w:rsidRDefault="00364B0A" w:rsidP="00364B0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sectPr w:rsidR="00364B0A" w:rsidRPr="0020685B" w:rsidSect="000E2630">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13" w:rsidRDefault="00B55613" w:rsidP="005D2740">
      <w:r>
        <w:separator/>
      </w:r>
    </w:p>
  </w:endnote>
  <w:endnote w:type="continuationSeparator" w:id="0">
    <w:p w:rsidR="00B55613" w:rsidRDefault="00B55613"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13" w:rsidRDefault="00107605">
    <w:pPr>
      <w:pStyle w:val="Footer"/>
      <w:framePr w:wrap="around" w:vAnchor="text" w:hAnchor="margin" w:xAlign="center" w:y="1"/>
      <w:rPr>
        <w:rStyle w:val="PageNumber"/>
      </w:rPr>
    </w:pPr>
    <w:r>
      <w:rPr>
        <w:rStyle w:val="PageNumber"/>
      </w:rPr>
      <w:fldChar w:fldCharType="begin"/>
    </w:r>
    <w:r w:rsidR="00BD0313">
      <w:rPr>
        <w:rStyle w:val="PageNumber"/>
      </w:rPr>
      <w:instrText xml:space="preserve">PAGE  </w:instrText>
    </w:r>
    <w:r>
      <w:rPr>
        <w:rStyle w:val="PageNumber"/>
      </w:rPr>
      <w:fldChar w:fldCharType="separate"/>
    </w:r>
    <w:r w:rsidR="00A477B2">
      <w:rPr>
        <w:rStyle w:val="PageNumber"/>
        <w:noProof/>
      </w:rPr>
      <w:t>1</w:t>
    </w:r>
    <w:r>
      <w:rPr>
        <w:rStyle w:val="PageNumber"/>
      </w:rPr>
      <w:fldChar w:fldCharType="end"/>
    </w:r>
  </w:p>
  <w:p w:rsidR="00BD0313" w:rsidRDefault="00BD0313">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13" w:rsidRDefault="00B55613" w:rsidP="005D2740">
      <w:r>
        <w:separator/>
      </w:r>
    </w:p>
  </w:footnote>
  <w:footnote w:type="continuationSeparator" w:id="0">
    <w:p w:rsidR="00B55613" w:rsidRDefault="00B55613"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71927"/>
    <w:multiLevelType w:val="hybridMultilevel"/>
    <w:tmpl w:val="40161F92"/>
    <w:lvl w:ilvl="0" w:tplc="34CE444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3"/>
  </w:num>
  <w:num w:numId="3">
    <w:abstractNumId w:val="30"/>
  </w:num>
  <w:num w:numId="4">
    <w:abstractNumId w:val="12"/>
  </w:num>
  <w:num w:numId="5">
    <w:abstractNumId w:val="24"/>
  </w:num>
  <w:num w:numId="6">
    <w:abstractNumId w:val="26"/>
  </w:num>
  <w:num w:numId="7">
    <w:abstractNumId w:val="5"/>
  </w:num>
  <w:num w:numId="8">
    <w:abstractNumId w:val="7"/>
  </w:num>
  <w:num w:numId="9">
    <w:abstractNumId w:val="4"/>
  </w:num>
  <w:num w:numId="10">
    <w:abstractNumId w:val="16"/>
  </w:num>
  <w:num w:numId="11">
    <w:abstractNumId w:val="18"/>
  </w:num>
  <w:num w:numId="12">
    <w:abstractNumId w:val="0"/>
  </w:num>
  <w:num w:numId="13">
    <w:abstractNumId w:val="22"/>
  </w:num>
  <w:num w:numId="14">
    <w:abstractNumId w:val="13"/>
  </w:num>
  <w:num w:numId="15">
    <w:abstractNumId w:val="11"/>
  </w:num>
  <w:num w:numId="16">
    <w:abstractNumId w:val="8"/>
  </w:num>
  <w:num w:numId="17">
    <w:abstractNumId w:val="28"/>
  </w:num>
  <w:num w:numId="18">
    <w:abstractNumId w:val="15"/>
  </w:num>
  <w:num w:numId="19">
    <w:abstractNumId w:val="2"/>
  </w:num>
  <w:num w:numId="20">
    <w:abstractNumId w:val="3"/>
  </w:num>
  <w:num w:numId="21">
    <w:abstractNumId w:val="29"/>
  </w:num>
  <w:num w:numId="22">
    <w:abstractNumId w:val="21"/>
  </w:num>
  <w:num w:numId="23">
    <w:abstractNumId w:val="14"/>
  </w:num>
  <w:num w:numId="24">
    <w:abstractNumId w:val="25"/>
  </w:num>
  <w:num w:numId="25">
    <w:abstractNumId w:val="19"/>
  </w:num>
  <w:num w:numId="26">
    <w:abstractNumId w:val="27"/>
  </w:num>
  <w:num w:numId="27">
    <w:abstractNumId w:val="6"/>
  </w:num>
  <w:num w:numId="28">
    <w:abstractNumId w:val="17"/>
  </w:num>
  <w:num w:numId="29">
    <w:abstractNumId w:val="20"/>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25661"/>
    <w:rsid w:val="00060532"/>
    <w:rsid w:val="00064BEA"/>
    <w:rsid w:val="000666AA"/>
    <w:rsid w:val="00075A87"/>
    <w:rsid w:val="00077D5C"/>
    <w:rsid w:val="000905C3"/>
    <w:rsid w:val="0009615B"/>
    <w:rsid w:val="000B3660"/>
    <w:rsid w:val="000D7EAD"/>
    <w:rsid w:val="000E2630"/>
    <w:rsid w:val="0010105F"/>
    <w:rsid w:val="00107605"/>
    <w:rsid w:val="00116153"/>
    <w:rsid w:val="00126301"/>
    <w:rsid w:val="00127EF9"/>
    <w:rsid w:val="0015310A"/>
    <w:rsid w:val="001554FA"/>
    <w:rsid w:val="00167951"/>
    <w:rsid w:val="00184C24"/>
    <w:rsid w:val="001A62B2"/>
    <w:rsid w:val="001B2B58"/>
    <w:rsid w:val="001D09A3"/>
    <w:rsid w:val="001E73AA"/>
    <w:rsid w:val="00214226"/>
    <w:rsid w:val="002219D7"/>
    <w:rsid w:val="00251E36"/>
    <w:rsid w:val="00255949"/>
    <w:rsid w:val="002623D4"/>
    <w:rsid w:val="002647BE"/>
    <w:rsid w:val="00287411"/>
    <w:rsid w:val="00293F14"/>
    <w:rsid w:val="002B1B76"/>
    <w:rsid w:val="002D1BCC"/>
    <w:rsid w:val="002E23D7"/>
    <w:rsid w:val="002E7395"/>
    <w:rsid w:val="002F4757"/>
    <w:rsid w:val="00320E56"/>
    <w:rsid w:val="003259C4"/>
    <w:rsid w:val="00334503"/>
    <w:rsid w:val="00345871"/>
    <w:rsid w:val="00350740"/>
    <w:rsid w:val="00355BE9"/>
    <w:rsid w:val="00357DB9"/>
    <w:rsid w:val="00364B0A"/>
    <w:rsid w:val="003B2548"/>
    <w:rsid w:val="003B6789"/>
    <w:rsid w:val="003C05CD"/>
    <w:rsid w:val="003D1676"/>
    <w:rsid w:val="003E087B"/>
    <w:rsid w:val="00421939"/>
    <w:rsid w:val="00426678"/>
    <w:rsid w:val="00454A7A"/>
    <w:rsid w:val="00456CCA"/>
    <w:rsid w:val="00467CD9"/>
    <w:rsid w:val="004E4F7F"/>
    <w:rsid w:val="004F10A3"/>
    <w:rsid w:val="004F4EC5"/>
    <w:rsid w:val="00500A13"/>
    <w:rsid w:val="0050115E"/>
    <w:rsid w:val="00503D2A"/>
    <w:rsid w:val="0050663F"/>
    <w:rsid w:val="0052671E"/>
    <w:rsid w:val="00551FE4"/>
    <w:rsid w:val="005A12FD"/>
    <w:rsid w:val="005A4ED0"/>
    <w:rsid w:val="005D008A"/>
    <w:rsid w:val="005D2740"/>
    <w:rsid w:val="005E3BF1"/>
    <w:rsid w:val="005E598D"/>
    <w:rsid w:val="005F0A49"/>
    <w:rsid w:val="00603076"/>
    <w:rsid w:val="006136EA"/>
    <w:rsid w:val="006337FE"/>
    <w:rsid w:val="00642EF5"/>
    <w:rsid w:val="006573A3"/>
    <w:rsid w:val="006A07CD"/>
    <w:rsid w:val="006A299C"/>
    <w:rsid w:val="006B19AE"/>
    <w:rsid w:val="006B1BAB"/>
    <w:rsid w:val="006E2A48"/>
    <w:rsid w:val="00705876"/>
    <w:rsid w:val="00712DC1"/>
    <w:rsid w:val="007262C1"/>
    <w:rsid w:val="0075128B"/>
    <w:rsid w:val="007602B1"/>
    <w:rsid w:val="00787167"/>
    <w:rsid w:val="0079034B"/>
    <w:rsid w:val="007932EF"/>
    <w:rsid w:val="007D241A"/>
    <w:rsid w:val="007D78F5"/>
    <w:rsid w:val="008162E3"/>
    <w:rsid w:val="00832E30"/>
    <w:rsid w:val="00860553"/>
    <w:rsid w:val="00876FB2"/>
    <w:rsid w:val="008A2956"/>
    <w:rsid w:val="008B5298"/>
    <w:rsid w:val="008D2D9C"/>
    <w:rsid w:val="008D4CF5"/>
    <w:rsid w:val="008D76A2"/>
    <w:rsid w:val="008F76F0"/>
    <w:rsid w:val="00926CE7"/>
    <w:rsid w:val="00930F51"/>
    <w:rsid w:val="00941FE6"/>
    <w:rsid w:val="00950A06"/>
    <w:rsid w:val="0095133F"/>
    <w:rsid w:val="009540D9"/>
    <w:rsid w:val="009B709A"/>
    <w:rsid w:val="009C1D94"/>
    <w:rsid w:val="009C457C"/>
    <w:rsid w:val="009D3269"/>
    <w:rsid w:val="009E2460"/>
    <w:rsid w:val="00A0528D"/>
    <w:rsid w:val="00A32142"/>
    <w:rsid w:val="00A47056"/>
    <w:rsid w:val="00A477B2"/>
    <w:rsid w:val="00A53240"/>
    <w:rsid w:val="00A642E9"/>
    <w:rsid w:val="00A6562C"/>
    <w:rsid w:val="00AA1225"/>
    <w:rsid w:val="00AD0019"/>
    <w:rsid w:val="00AE25B9"/>
    <w:rsid w:val="00B3790B"/>
    <w:rsid w:val="00B37BB1"/>
    <w:rsid w:val="00B4129B"/>
    <w:rsid w:val="00B44B19"/>
    <w:rsid w:val="00B55613"/>
    <w:rsid w:val="00B65EAA"/>
    <w:rsid w:val="00B709EC"/>
    <w:rsid w:val="00B71068"/>
    <w:rsid w:val="00B7322D"/>
    <w:rsid w:val="00B82787"/>
    <w:rsid w:val="00BB2582"/>
    <w:rsid w:val="00BC3431"/>
    <w:rsid w:val="00BD0313"/>
    <w:rsid w:val="00BD7058"/>
    <w:rsid w:val="00BF0DAD"/>
    <w:rsid w:val="00C17ECE"/>
    <w:rsid w:val="00C31E71"/>
    <w:rsid w:val="00C70A26"/>
    <w:rsid w:val="00C7465E"/>
    <w:rsid w:val="00CC11EB"/>
    <w:rsid w:val="00CD45E0"/>
    <w:rsid w:val="00D24454"/>
    <w:rsid w:val="00D3539F"/>
    <w:rsid w:val="00D408DA"/>
    <w:rsid w:val="00D64AC8"/>
    <w:rsid w:val="00D65F0A"/>
    <w:rsid w:val="00D91426"/>
    <w:rsid w:val="00DB0FE6"/>
    <w:rsid w:val="00DB4154"/>
    <w:rsid w:val="00DB45CB"/>
    <w:rsid w:val="00DB6EDC"/>
    <w:rsid w:val="00DC04D6"/>
    <w:rsid w:val="00DC42C5"/>
    <w:rsid w:val="00DC4848"/>
    <w:rsid w:val="00E2629A"/>
    <w:rsid w:val="00E31C02"/>
    <w:rsid w:val="00E43EBD"/>
    <w:rsid w:val="00E83FCE"/>
    <w:rsid w:val="00E86C4A"/>
    <w:rsid w:val="00E958F8"/>
    <w:rsid w:val="00EA5E73"/>
    <w:rsid w:val="00EF6361"/>
    <w:rsid w:val="00F0096E"/>
    <w:rsid w:val="00F3564A"/>
    <w:rsid w:val="00F414AC"/>
    <w:rsid w:val="00F63440"/>
    <w:rsid w:val="00F71CD8"/>
    <w:rsid w:val="00F75754"/>
    <w:rsid w:val="00F92C67"/>
    <w:rsid w:val="00F97336"/>
    <w:rsid w:val="00FB584C"/>
    <w:rsid w:val="00FB6EF9"/>
    <w:rsid w:val="00FC2D69"/>
    <w:rsid w:val="00FD37F9"/>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TableParagraph">
    <w:name w:val="Table Paragraph"/>
    <w:basedOn w:val="Normal"/>
    <w:uiPriority w:val="1"/>
    <w:qFormat/>
    <w:rsid w:val="00950A06"/>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025661"/>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TableParagraph">
    <w:name w:val="Table Paragraph"/>
    <w:basedOn w:val="Normal"/>
    <w:uiPriority w:val="1"/>
    <w:qFormat/>
    <w:rsid w:val="00950A06"/>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025661"/>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mailto:resources@uta.edu"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nursing/msn/msn-students" TargetMode="External"/><Relationship Id="rId21" Type="http://schemas.openxmlformats.org/officeDocument/2006/relationships/hyperlink" Target="https://webapps.uta.edu/oit/selfservice/" TargetMode="External"/><Relationship Id="rId34" Type="http://schemas.openxmlformats.org/officeDocument/2006/relationships/hyperlink" Target="http://www.uta.edu/library/services/distance.php" TargetMode="External"/><Relationship Id="rId42" Type="http://schemas.openxmlformats.org/officeDocument/2006/relationships/hyperlink" Target="mailto:olivier@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oit/email/" TargetMode="External"/><Relationship Id="rId29" Type="http://schemas.openxmlformats.org/officeDocument/2006/relationships/hyperlink" Target="http://discover.uta.edu/" TargetMode="External"/><Relationship Id="rId41" Type="http://schemas.openxmlformats.org/officeDocument/2006/relationships/hyperlink" Target="mailto:schira@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ta.edu/library" TargetMode="External"/><Relationship Id="rId32" Type="http://schemas.openxmlformats.org/officeDocument/2006/relationships/hyperlink" Target="http://libguides.uta.edu/offcampus" TargetMode="External"/><Relationship Id="rId37" Type="http://schemas.openxmlformats.org/officeDocument/2006/relationships/hyperlink" Target="http://www.cdc.gov/" TargetMode="External"/><Relationship Id="rId40" Type="http://schemas.openxmlformats.org/officeDocument/2006/relationships/hyperlink" Target="http://www.uta.edu/nursing/student-resources/scholarship" TargetMode="External"/><Relationship Id="rId5" Type="http://schemas.openxmlformats.org/officeDocument/2006/relationships/settings" Target="settings.xml"/><Relationship Id="rId15" Type="http://schemas.openxmlformats.org/officeDocument/2006/relationships/hyperlink" Target="http://wweb.uta.edu/aao/recordsandregistration/content/student_services/academicpartnership.aspx" TargetMode="External"/><Relationship Id="rId23" Type="http://schemas.openxmlformats.org/officeDocument/2006/relationships/hyperlink" Target="http://libguides.uta.edu/nursing"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nursing" TargetMode="External"/><Relationship Id="rId10" Type="http://schemas.openxmlformats.org/officeDocument/2006/relationships/hyperlink" Target="https://www.uta.edu/mentis/profile/?316" TargetMode="External"/><Relationship Id="rId19" Type="http://schemas.openxmlformats.org/officeDocument/2006/relationships/hyperlink" Target="http://www.uta.edu/resources" TargetMode="External"/><Relationship Id="rId31" Type="http://schemas.openxmlformats.org/officeDocument/2006/relationships/hyperlink" Target="http://www.uta.edu/library/help/tutorials.ph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mailto:peace@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link.uta.edu/UTAlink/az" TargetMode="External"/><Relationship Id="rId35" Type="http://schemas.openxmlformats.org/officeDocument/2006/relationships/hyperlink" Target="http://www.bon.state.tx.us"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 TargetMode="External"/><Relationship Id="rId33" Type="http://schemas.openxmlformats.org/officeDocument/2006/relationships/hyperlink" Target="http://ask.uta.edu/" TargetMode="External"/><Relationship Id="rId38" Type="http://schemas.openxmlformats.org/officeDocument/2006/relationships/hyperlink" Target="http://www.uta.edu/nursing/msn/ms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9DB3-95EF-4DF3-978C-C69426E0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2013-10-14T23:50:00Z</cp:lastPrinted>
  <dcterms:created xsi:type="dcterms:W3CDTF">2014-09-15T20:08:00Z</dcterms:created>
  <dcterms:modified xsi:type="dcterms:W3CDTF">2014-09-15T20:08:00Z</dcterms:modified>
</cp:coreProperties>
</file>