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3330"/>
        <w:gridCol w:w="5130"/>
      </w:tblGrid>
      <w:tr w:rsidR="004C2E4B" w:rsidRPr="005F3288" w:rsidTr="007D3AC4">
        <w:tc>
          <w:tcPr>
            <w:tcW w:w="1098" w:type="dxa"/>
            <w:shd w:val="clear" w:color="auto" w:fill="C6D9F1"/>
          </w:tcPr>
          <w:p w:rsidR="00101218" w:rsidRPr="005F3288" w:rsidRDefault="00101218" w:rsidP="005F3288">
            <w:pPr>
              <w:spacing w:after="0" w:line="240" w:lineRule="auto"/>
              <w:ind w:firstLine="0"/>
              <w:jc w:val="center"/>
            </w:pPr>
            <w:r w:rsidRPr="005F3288">
              <w:t>Week</w:t>
            </w:r>
          </w:p>
        </w:tc>
        <w:tc>
          <w:tcPr>
            <w:tcW w:w="3330" w:type="dxa"/>
            <w:shd w:val="clear" w:color="auto" w:fill="C6D9F1"/>
          </w:tcPr>
          <w:p w:rsidR="00101218" w:rsidRPr="005F3288" w:rsidRDefault="00101218" w:rsidP="005F3288">
            <w:pPr>
              <w:spacing w:after="0" w:line="240" w:lineRule="auto"/>
              <w:ind w:firstLine="0"/>
              <w:jc w:val="center"/>
            </w:pPr>
            <w:r w:rsidRPr="005F3288">
              <w:t>Topic &amp; Assignment</w:t>
            </w:r>
          </w:p>
        </w:tc>
        <w:tc>
          <w:tcPr>
            <w:tcW w:w="5130" w:type="dxa"/>
            <w:shd w:val="clear" w:color="auto" w:fill="C6D9F1"/>
          </w:tcPr>
          <w:p w:rsidR="009232A3" w:rsidRPr="005F3288" w:rsidRDefault="00101218" w:rsidP="005F3288">
            <w:pPr>
              <w:spacing w:after="0" w:line="240" w:lineRule="auto"/>
              <w:ind w:firstLine="0"/>
              <w:jc w:val="center"/>
            </w:pPr>
            <w:r w:rsidRPr="005F3288">
              <w:t>Due Dates</w:t>
            </w:r>
          </w:p>
        </w:tc>
      </w:tr>
      <w:tr w:rsidR="009232A3" w:rsidRPr="005F3288" w:rsidTr="007D3AC4">
        <w:tc>
          <w:tcPr>
            <w:tcW w:w="1098" w:type="dxa"/>
            <w:shd w:val="clear" w:color="auto" w:fill="auto"/>
          </w:tcPr>
          <w:p w:rsidR="009232A3" w:rsidRPr="008450EA" w:rsidRDefault="004213F7" w:rsidP="00DC703C">
            <w:pPr>
              <w:keepLines/>
              <w:ind w:firstLine="0"/>
              <w:rPr>
                <w:b/>
                <w:color w:val="FF0000"/>
              </w:rPr>
            </w:pPr>
            <w:r>
              <w:rPr>
                <w:b/>
                <w:color w:val="FF0000"/>
              </w:rPr>
              <w:t>Prior to class</w:t>
            </w:r>
          </w:p>
        </w:tc>
        <w:tc>
          <w:tcPr>
            <w:tcW w:w="3330" w:type="dxa"/>
            <w:shd w:val="clear" w:color="auto" w:fill="auto"/>
          </w:tcPr>
          <w:p w:rsidR="009232A3" w:rsidRPr="008450EA" w:rsidRDefault="009232A3" w:rsidP="009232A3">
            <w:pPr>
              <w:keepLines/>
              <w:rPr>
                <w:b/>
              </w:rPr>
            </w:pPr>
          </w:p>
        </w:tc>
        <w:tc>
          <w:tcPr>
            <w:tcW w:w="5130" w:type="dxa"/>
            <w:shd w:val="clear" w:color="auto" w:fill="auto"/>
          </w:tcPr>
          <w:p w:rsidR="009232A3" w:rsidRPr="008450EA" w:rsidRDefault="006228D0" w:rsidP="004213F7">
            <w:pPr>
              <w:keepLines/>
              <w:ind w:firstLine="0"/>
              <w:rPr>
                <w:color w:val="FF0000"/>
              </w:rPr>
            </w:pPr>
            <w:r w:rsidRPr="008450EA">
              <w:rPr>
                <w:color w:val="FF0000"/>
              </w:rPr>
              <w:t>Provide a brief summary of your clinical interest, where you work, and what your research interest is. Post on Blackboard discussion board</w:t>
            </w:r>
            <w:r>
              <w:rPr>
                <w:color w:val="FF0000"/>
              </w:rPr>
              <w:t>.</w:t>
            </w:r>
            <w:r w:rsidRPr="008450EA">
              <w:rPr>
                <w:color w:val="FF0000"/>
              </w:rPr>
              <w:t xml:space="preserve">  </w:t>
            </w:r>
            <w:r w:rsidRPr="008450EA">
              <w:rPr>
                <w:b/>
                <w:color w:val="FF0000"/>
              </w:rPr>
              <w:t xml:space="preserve">Set up your </w:t>
            </w:r>
            <w:proofErr w:type="spellStart"/>
            <w:r w:rsidRPr="008450EA">
              <w:rPr>
                <w:b/>
                <w:color w:val="FF0000"/>
              </w:rPr>
              <w:t>refworks</w:t>
            </w:r>
            <w:proofErr w:type="spellEnd"/>
            <w:r w:rsidRPr="008450EA">
              <w:rPr>
                <w:b/>
                <w:color w:val="FF0000"/>
              </w:rPr>
              <w:t xml:space="preserve"> account to be prepared for class </w:t>
            </w:r>
            <w:r w:rsidR="004213F7">
              <w:rPr>
                <w:b/>
                <w:color w:val="FF0000"/>
              </w:rPr>
              <w:t>January 28th</w:t>
            </w:r>
          </w:p>
        </w:tc>
      </w:tr>
      <w:tr w:rsidR="009232A3" w:rsidRPr="005F3288" w:rsidTr="007D3AC4">
        <w:tc>
          <w:tcPr>
            <w:tcW w:w="1098" w:type="dxa"/>
          </w:tcPr>
          <w:p w:rsidR="00AB4D29" w:rsidRDefault="00AB4D29" w:rsidP="00932EFD">
            <w:pPr>
              <w:spacing w:after="0" w:line="240" w:lineRule="auto"/>
              <w:ind w:firstLine="0"/>
            </w:pPr>
          </w:p>
          <w:p w:rsidR="006228D0" w:rsidRDefault="006228D0" w:rsidP="00932EFD">
            <w:pPr>
              <w:spacing w:after="0" w:line="240" w:lineRule="auto"/>
              <w:ind w:firstLine="0"/>
            </w:pPr>
          </w:p>
          <w:p w:rsidR="006228D0" w:rsidRPr="006228D0" w:rsidRDefault="006228D0" w:rsidP="00932EFD">
            <w:pPr>
              <w:spacing w:after="0" w:line="240" w:lineRule="auto"/>
              <w:ind w:firstLine="0"/>
              <w:rPr>
                <w:color w:val="FF0000"/>
              </w:rPr>
            </w:pPr>
          </w:p>
          <w:p w:rsidR="006228D0" w:rsidRDefault="006228D0" w:rsidP="00932EFD">
            <w:pPr>
              <w:spacing w:after="0" w:line="240" w:lineRule="auto"/>
              <w:ind w:firstLine="0"/>
            </w:pPr>
          </w:p>
          <w:p w:rsidR="006228D0" w:rsidRPr="005F3288" w:rsidRDefault="006228D0" w:rsidP="00373671">
            <w:pPr>
              <w:spacing w:after="0" w:line="240" w:lineRule="auto"/>
              <w:ind w:firstLine="0"/>
            </w:pPr>
          </w:p>
        </w:tc>
        <w:tc>
          <w:tcPr>
            <w:tcW w:w="3330" w:type="dxa"/>
          </w:tcPr>
          <w:p w:rsidR="006228D0" w:rsidRPr="006228D0" w:rsidRDefault="006228D0" w:rsidP="006228D0">
            <w:pPr>
              <w:keepLines/>
              <w:numPr>
                <w:ilvl w:val="0"/>
                <w:numId w:val="3"/>
              </w:numPr>
              <w:spacing w:after="0" w:line="240" w:lineRule="auto"/>
              <w:rPr>
                <w:rFonts w:eastAsia="SimSun"/>
                <w:lang w:eastAsia="zh-CN"/>
              </w:rPr>
            </w:pPr>
            <w:r w:rsidRPr="006228D0">
              <w:rPr>
                <w:rFonts w:eastAsia="SimSun"/>
                <w:lang w:eastAsia="zh-CN"/>
              </w:rPr>
              <w:t>Orientation, Overview, &amp; Getting Started</w:t>
            </w:r>
          </w:p>
          <w:p w:rsidR="006228D0" w:rsidRPr="006228D0" w:rsidRDefault="006228D0" w:rsidP="006228D0">
            <w:pPr>
              <w:keepLines/>
              <w:numPr>
                <w:ilvl w:val="0"/>
                <w:numId w:val="3"/>
              </w:numPr>
              <w:spacing w:after="0" w:line="240" w:lineRule="auto"/>
              <w:rPr>
                <w:rFonts w:eastAsia="SimSun"/>
                <w:lang w:eastAsia="zh-CN"/>
              </w:rPr>
            </w:pPr>
            <w:r w:rsidRPr="006228D0">
              <w:rPr>
                <w:rFonts w:eastAsia="SimSun"/>
                <w:lang w:eastAsia="zh-CN"/>
              </w:rPr>
              <w:t>Research Problem Identification</w:t>
            </w:r>
          </w:p>
          <w:p w:rsidR="006228D0" w:rsidRPr="006228D0" w:rsidRDefault="006228D0" w:rsidP="006228D0">
            <w:pPr>
              <w:keepLines/>
              <w:numPr>
                <w:ilvl w:val="0"/>
                <w:numId w:val="1"/>
              </w:numPr>
              <w:spacing w:after="0" w:line="240" w:lineRule="auto"/>
              <w:ind w:hanging="708"/>
              <w:rPr>
                <w:rFonts w:eastAsia="SimSun"/>
                <w:lang w:eastAsia="zh-CN"/>
              </w:rPr>
            </w:pPr>
            <w:r w:rsidRPr="006228D0">
              <w:rPr>
                <w:rFonts w:eastAsia="SimSun"/>
                <w:lang w:eastAsia="zh-CN"/>
              </w:rPr>
              <w:t>Literature Review</w:t>
            </w:r>
          </w:p>
          <w:p w:rsidR="006228D0" w:rsidRPr="006228D0" w:rsidRDefault="006228D0" w:rsidP="006228D0">
            <w:pPr>
              <w:keepLines/>
              <w:numPr>
                <w:ilvl w:val="0"/>
                <w:numId w:val="1"/>
              </w:numPr>
              <w:spacing w:after="0" w:line="240" w:lineRule="auto"/>
              <w:ind w:hanging="708"/>
              <w:rPr>
                <w:rFonts w:eastAsia="SimSun"/>
                <w:lang w:eastAsia="zh-CN"/>
              </w:rPr>
            </w:pPr>
            <w:r w:rsidRPr="006228D0">
              <w:rPr>
                <w:rFonts w:eastAsia="SimSun"/>
                <w:lang w:eastAsia="zh-CN"/>
              </w:rPr>
              <w:t xml:space="preserve">Theoretical Framework </w:t>
            </w:r>
          </w:p>
          <w:p w:rsidR="006228D0" w:rsidRPr="006228D0" w:rsidRDefault="006228D0" w:rsidP="006228D0">
            <w:pPr>
              <w:keepLines/>
              <w:numPr>
                <w:ilvl w:val="0"/>
                <w:numId w:val="2"/>
              </w:numPr>
              <w:spacing w:after="0" w:line="240" w:lineRule="auto"/>
              <w:ind w:hanging="1788"/>
              <w:rPr>
                <w:rFonts w:eastAsia="SimSun"/>
                <w:lang w:eastAsia="zh-CN"/>
              </w:rPr>
            </w:pPr>
            <w:r w:rsidRPr="006228D0">
              <w:rPr>
                <w:rFonts w:eastAsia="SimSun"/>
                <w:lang w:eastAsia="zh-CN"/>
              </w:rPr>
              <w:t>Analysis of Evidence</w:t>
            </w:r>
          </w:p>
          <w:p w:rsidR="006228D0" w:rsidRPr="006228D0" w:rsidRDefault="006228D0" w:rsidP="006228D0">
            <w:pPr>
              <w:keepLines/>
              <w:numPr>
                <w:ilvl w:val="0"/>
                <w:numId w:val="4"/>
              </w:numPr>
              <w:tabs>
                <w:tab w:val="num" w:pos="732"/>
              </w:tabs>
              <w:spacing w:after="0" w:line="240" w:lineRule="auto"/>
              <w:ind w:hanging="1428"/>
              <w:rPr>
                <w:rFonts w:eastAsia="SimSun"/>
                <w:lang w:eastAsia="zh-CN"/>
              </w:rPr>
            </w:pPr>
            <w:proofErr w:type="spellStart"/>
            <w:r w:rsidRPr="006228D0">
              <w:rPr>
                <w:rFonts w:eastAsia="SimSun"/>
                <w:lang w:eastAsia="zh-CN"/>
              </w:rPr>
              <w:t>Refworks</w:t>
            </w:r>
            <w:proofErr w:type="spellEnd"/>
          </w:p>
          <w:p w:rsidR="006228D0" w:rsidRPr="006228D0" w:rsidRDefault="006228D0" w:rsidP="006228D0">
            <w:pPr>
              <w:keepLines/>
              <w:numPr>
                <w:ilvl w:val="0"/>
                <w:numId w:val="4"/>
              </w:numPr>
              <w:tabs>
                <w:tab w:val="num" w:pos="732"/>
              </w:tabs>
              <w:spacing w:after="0" w:line="240" w:lineRule="auto"/>
              <w:ind w:hanging="1428"/>
              <w:rPr>
                <w:rFonts w:eastAsia="SimSun"/>
                <w:lang w:eastAsia="zh-CN"/>
              </w:rPr>
            </w:pPr>
            <w:r w:rsidRPr="006228D0">
              <w:rPr>
                <w:rFonts w:eastAsia="SimSun"/>
                <w:lang w:eastAsia="zh-CN"/>
              </w:rPr>
              <w:t>Annotated bibliography</w:t>
            </w:r>
          </w:p>
          <w:p w:rsidR="006228D0" w:rsidRPr="006228D0" w:rsidRDefault="006228D0" w:rsidP="006228D0">
            <w:pPr>
              <w:keepLines/>
              <w:numPr>
                <w:ilvl w:val="0"/>
                <w:numId w:val="4"/>
              </w:numPr>
              <w:tabs>
                <w:tab w:val="num" w:pos="732"/>
              </w:tabs>
              <w:spacing w:after="0" w:line="240" w:lineRule="auto"/>
              <w:ind w:hanging="1428"/>
              <w:rPr>
                <w:rFonts w:eastAsia="SimSun"/>
                <w:lang w:eastAsia="zh-CN"/>
              </w:rPr>
            </w:pPr>
            <w:r w:rsidRPr="006228D0">
              <w:rPr>
                <w:rFonts w:eastAsia="SimSun"/>
                <w:lang w:eastAsia="zh-CN"/>
              </w:rPr>
              <w:t>Pinch tables</w:t>
            </w:r>
          </w:p>
          <w:p w:rsidR="009232A3" w:rsidRPr="005F3288" w:rsidRDefault="009232A3" w:rsidP="005F3288">
            <w:pPr>
              <w:spacing w:after="0" w:line="240" w:lineRule="auto"/>
              <w:ind w:firstLine="0"/>
            </w:pPr>
          </w:p>
        </w:tc>
        <w:tc>
          <w:tcPr>
            <w:tcW w:w="5130" w:type="dxa"/>
          </w:tcPr>
          <w:p w:rsidR="006228D0" w:rsidRPr="008450EA" w:rsidRDefault="006228D0" w:rsidP="006228D0">
            <w:pPr>
              <w:keepLines/>
              <w:numPr>
                <w:ilvl w:val="0"/>
                <w:numId w:val="5"/>
              </w:numPr>
              <w:tabs>
                <w:tab w:val="clear" w:pos="720"/>
                <w:tab w:val="num" w:pos="372"/>
              </w:tabs>
              <w:spacing w:after="0" w:line="240" w:lineRule="auto"/>
              <w:ind w:left="372"/>
            </w:pPr>
            <w:r w:rsidRPr="008450EA">
              <w:t>Review Burns &amp; Gro</w:t>
            </w:r>
            <w:r w:rsidR="000E08EA">
              <w:t>ve (B&amp;G) Chapters 5, 6, 7, 8</w:t>
            </w:r>
            <w:r w:rsidRPr="008450EA">
              <w:t xml:space="preserve"> before class</w:t>
            </w:r>
          </w:p>
          <w:p w:rsidR="006228D0" w:rsidRPr="008450EA" w:rsidRDefault="006228D0" w:rsidP="006228D0">
            <w:pPr>
              <w:keepLines/>
              <w:numPr>
                <w:ilvl w:val="0"/>
                <w:numId w:val="5"/>
              </w:numPr>
              <w:tabs>
                <w:tab w:val="clear" w:pos="720"/>
                <w:tab w:val="num" w:pos="372"/>
              </w:tabs>
              <w:spacing w:after="0" w:line="240" w:lineRule="auto"/>
              <w:ind w:left="372"/>
            </w:pPr>
            <w:r w:rsidRPr="002B3C20">
              <w:rPr>
                <w:b/>
              </w:rPr>
              <w:t>Read Lit Review</w:t>
            </w:r>
            <w:r w:rsidRPr="008450EA">
              <w:t xml:space="preserve"> &amp; Analysis articles (s</w:t>
            </w:r>
            <w:r w:rsidR="000E08EA">
              <w:t>ee Reference List in syllabus</w:t>
            </w:r>
            <w:r w:rsidRPr="008450EA">
              <w:t>).</w:t>
            </w:r>
            <w:r>
              <w:t xml:space="preserve"> We will discuss in class</w:t>
            </w:r>
          </w:p>
          <w:p w:rsidR="006228D0" w:rsidRDefault="006228D0" w:rsidP="006228D0">
            <w:pPr>
              <w:keepLines/>
              <w:numPr>
                <w:ilvl w:val="0"/>
                <w:numId w:val="5"/>
              </w:numPr>
              <w:tabs>
                <w:tab w:val="clear" w:pos="720"/>
                <w:tab w:val="num" w:pos="372"/>
              </w:tabs>
              <w:spacing w:after="0" w:line="240" w:lineRule="auto"/>
              <w:ind w:left="372"/>
            </w:pPr>
            <w:r w:rsidRPr="008450EA">
              <w:t>Review N5328 syllabus, assignments, grading criteria, and discussions.</w:t>
            </w:r>
          </w:p>
          <w:p w:rsidR="006228D0" w:rsidRPr="008450EA" w:rsidRDefault="006228D0" w:rsidP="006228D0">
            <w:pPr>
              <w:keepLines/>
              <w:numPr>
                <w:ilvl w:val="0"/>
                <w:numId w:val="5"/>
              </w:numPr>
              <w:tabs>
                <w:tab w:val="clear" w:pos="720"/>
                <w:tab w:val="num" w:pos="372"/>
              </w:tabs>
              <w:spacing w:after="0" w:line="240" w:lineRule="auto"/>
              <w:ind w:left="372"/>
            </w:pPr>
            <w:r>
              <w:t xml:space="preserve">Begin to search for topic of interest and place in </w:t>
            </w:r>
            <w:proofErr w:type="spellStart"/>
            <w:r>
              <w:t>Refworks</w:t>
            </w:r>
            <w:proofErr w:type="spellEnd"/>
            <w:r>
              <w:t>.</w:t>
            </w:r>
            <w:r w:rsidRPr="008450EA">
              <w:t xml:space="preserve"> </w:t>
            </w:r>
          </w:p>
          <w:p w:rsidR="006228D0" w:rsidRDefault="006228D0" w:rsidP="006228D0">
            <w:pPr>
              <w:keepLines/>
              <w:numPr>
                <w:ilvl w:val="0"/>
                <w:numId w:val="5"/>
              </w:numPr>
              <w:tabs>
                <w:tab w:val="clear" w:pos="720"/>
                <w:tab w:val="num" w:pos="372"/>
              </w:tabs>
              <w:spacing w:after="0" w:line="240" w:lineRule="auto"/>
              <w:ind w:left="372"/>
              <w:rPr>
                <w:i/>
                <w:color w:val="FF0000"/>
              </w:rPr>
            </w:pPr>
            <w:r>
              <w:t>Describe your EBP topic and your conclusions about what is not known on this topic. Discuss whether it is a topic suitable for an intervention.</w:t>
            </w:r>
            <w:r w:rsidRPr="008450EA">
              <w:t xml:space="preserve"> </w:t>
            </w:r>
            <w:r w:rsidRPr="008450EA">
              <w:rPr>
                <w:i/>
                <w:color w:val="FF0000"/>
              </w:rPr>
              <w:t>Be prepared to discuss in class.</w:t>
            </w:r>
          </w:p>
          <w:p w:rsidR="009232A3" w:rsidRPr="005F3288" w:rsidRDefault="006228D0" w:rsidP="006228D0">
            <w:pPr>
              <w:numPr>
                <w:ilvl w:val="0"/>
                <w:numId w:val="5"/>
              </w:numPr>
              <w:tabs>
                <w:tab w:val="clear" w:pos="720"/>
                <w:tab w:val="num" w:pos="372"/>
              </w:tabs>
              <w:spacing w:after="0" w:line="240" w:lineRule="auto"/>
              <w:ind w:left="372"/>
            </w:pPr>
            <w:r>
              <w:rPr>
                <w:b/>
                <w:color w:val="FF0000"/>
              </w:rPr>
              <w:t>Bring your APA manual to class. We will have an assignment.</w:t>
            </w:r>
          </w:p>
        </w:tc>
      </w:tr>
      <w:tr w:rsidR="009232A3" w:rsidRPr="005F3288" w:rsidTr="007D3AC4">
        <w:tc>
          <w:tcPr>
            <w:tcW w:w="1098" w:type="dxa"/>
          </w:tcPr>
          <w:p w:rsidR="00825978" w:rsidRPr="00825978" w:rsidRDefault="00DC703C" w:rsidP="00825978">
            <w:pPr>
              <w:keepLines/>
              <w:spacing w:after="0" w:line="240" w:lineRule="auto"/>
              <w:ind w:firstLine="0"/>
              <w:rPr>
                <w:rFonts w:eastAsia="SimSun"/>
                <w:lang w:eastAsia="zh-CN"/>
              </w:rPr>
            </w:pPr>
            <w:r>
              <w:rPr>
                <w:rFonts w:eastAsia="SimSun"/>
                <w:lang w:eastAsia="zh-CN"/>
              </w:rPr>
              <w:t>1st</w:t>
            </w:r>
            <w:r w:rsidR="00AB4D29">
              <w:rPr>
                <w:rFonts w:eastAsia="SimSun"/>
                <w:lang w:eastAsia="zh-CN"/>
              </w:rPr>
              <w:t xml:space="preserve"> </w:t>
            </w:r>
            <w:r w:rsidR="00825978" w:rsidRPr="00825978">
              <w:rPr>
                <w:rFonts w:eastAsia="SimSun"/>
                <w:lang w:eastAsia="zh-CN"/>
              </w:rPr>
              <w:t>week</w:t>
            </w:r>
          </w:p>
          <w:p w:rsidR="009232A3" w:rsidRPr="005F3288" w:rsidRDefault="004213F7" w:rsidP="00825978">
            <w:pPr>
              <w:spacing w:after="0" w:line="240" w:lineRule="auto"/>
              <w:ind w:firstLine="0"/>
            </w:pPr>
            <w:r>
              <w:rPr>
                <w:rFonts w:eastAsia="SimSun"/>
                <w:color w:val="FF0000"/>
                <w:lang w:eastAsia="zh-CN"/>
              </w:rPr>
              <w:t>1/20-24</w:t>
            </w:r>
          </w:p>
        </w:tc>
        <w:tc>
          <w:tcPr>
            <w:tcW w:w="3330" w:type="dxa"/>
          </w:tcPr>
          <w:p w:rsidR="00825978" w:rsidRPr="00825978" w:rsidRDefault="00825978" w:rsidP="00825978">
            <w:pPr>
              <w:keepLines/>
              <w:numPr>
                <w:ilvl w:val="0"/>
                <w:numId w:val="3"/>
              </w:numPr>
              <w:spacing w:after="0" w:line="240" w:lineRule="auto"/>
              <w:rPr>
                <w:rFonts w:eastAsia="SimSun"/>
                <w:lang w:eastAsia="zh-CN"/>
              </w:rPr>
            </w:pPr>
            <w:r w:rsidRPr="00825978">
              <w:rPr>
                <w:rFonts w:eastAsia="SimSun"/>
                <w:lang w:eastAsia="zh-CN"/>
              </w:rPr>
              <w:t>Research Problem Identification</w:t>
            </w:r>
          </w:p>
          <w:p w:rsidR="00825978" w:rsidRPr="00825978" w:rsidRDefault="00825978" w:rsidP="00825978">
            <w:pPr>
              <w:keepLines/>
              <w:numPr>
                <w:ilvl w:val="0"/>
                <w:numId w:val="1"/>
              </w:numPr>
              <w:spacing w:after="0" w:line="240" w:lineRule="auto"/>
              <w:ind w:hanging="708"/>
              <w:rPr>
                <w:rFonts w:eastAsia="SimSun"/>
                <w:lang w:eastAsia="zh-CN"/>
              </w:rPr>
            </w:pPr>
            <w:r w:rsidRPr="00825978">
              <w:rPr>
                <w:rFonts w:eastAsia="SimSun"/>
                <w:lang w:eastAsia="zh-CN"/>
              </w:rPr>
              <w:t>Literature Review</w:t>
            </w:r>
          </w:p>
          <w:p w:rsidR="00825978" w:rsidRPr="00825978" w:rsidRDefault="00825978" w:rsidP="00825978">
            <w:pPr>
              <w:keepLines/>
              <w:numPr>
                <w:ilvl w:val="0"/>
                <w:numId w:val="1"/>
              </w:numPr>
              <w:spacing w:after="0" w:line="240" w:lineRule="auto"/>
              <w:ind w:hanging="708"/>
              <w:rPr>
                <w:rFonts w:eastAsia="SimSun"/>
                <w:lang w:eastAsia="zh-CN"/>
              </w:rPr>
            </w:pPr>
            <w:r w:rsidRPr="00825978">
              <w:rPr>
                <w:rFonts w:eastAsia="SimSun"/>
                <w:lang w:eastAsia="zh-CN"/>
              </w:rPr>
              <w:t xml:space="preserve">Theoretical Framework </w:t>
            </w:r>
          </w:p>
          <w:p w:rsidR="00825978" w:rsidRPr="00825978" w:rsidRDefault="00825978" w:rsidP="00825978">
            <w:pPr>
              <w:keepLines/>
              <w:numPr>
                <w:ilvl w:val="0"/>
                <w:numId w:val="2"/>
              </w:numPr>
              <w:spacing w:after="0" w:line="240" w:lineRule="auto"/>
              <w:ind w:hanging="1788"/>
              <w:rPr>
                <w:rFonts w:eastAsia="SimSun"/>
                <w:lang w:eastAsia="zh-CN"/>
              </w:rPr>
            </w:pPr>
            <w:r w:rsidRPr="00825978">
              <w:rPr>
                <w:rFonts w:eastAsia="SimSun"/>
                <w:lang w:eastAsia="zh-CN"/>
              </w:rPr>
              <w:t>Analysis of Evidence</w:t>
            </w:r>
          </w:p>
          <w:p w:rsidR="009232A3" w:rsidRPr="005F3288" w:rsidRDefault="00825978" w:rsidP="008077D9">
            <w:pPr>
              <w:keepLines/>
              <w:numPr>
                <w:ilvl w:val="0"/>
                <w:numId w:val="4"/>
              </w:numPr>
              <w:tabs>
                <w:tab w:val="num" w:pos="732"/>
              </w:tabs>
              <w:spacing w:after="0" w:line="240" w:lineRule="auto"/>
              <w:ind w:hanging="1428"/>
            </w:pPr>
            <w:proofErr w:type="spellStart"/>
            <w:r w:rsidRPr="00825978">
              <w:rPr>
                <w:rFonts w:eastAsia="SimSun"/>
                <w:lang w:eastAsia="zh-CN"/>
              </w:rPr>
              <w:t>Refworks</w:t>
            </w:r>
            <w:proofErr w:type="spellEnd"/>
          </w:p>
        </w:tc>
        <w:tc>
          <w:tcPr>
            <w:tcW w:w="5130" w:type="dxa"/>
          </w:tcPr>
          <w:p w:rsidR="009232A3" w:rsidRDefault="00825978" w:rsidP="005F3288">
            <w:pPr>
              <w:spacing w:after="0" w:line="240" w:lineRule="auto"/>
              <w:ind w:firstLine="0"/>
              <w:rPr>
                <w:color w:val="FF0000"/>
              </w:rPr>
            </w:pPr>
            <w:r>
              <w:t xml:space="preserve">Post Intervention idea </w:t>
            </w:r>
            <w:proofErr w:type="gramStart"/>
            <w:r>
              <w:t xml:space="preserve">by </w:t>
            </w:r>
            <w:r>
              <w:rPr>
                <w:color w:val="FF0000"/>
              </w:rPr>
              <w:t xml:space="preserve"> </w:t>
            </w:r>
            <w:r w:rsidR="00181A3C">
              <w:rPr>
                <w:color w:val="FF0000"/>
              </w:rPr>
              <w:t>1</w:t>
            </w:r>
            <w:proofErr w:type="gramEnd"/>
            <w:r w:rsidR="00181A3C">
              <w:rPr>
                <w:color w:val="FF0000"/>
              </w:rPr>
              <w:t xml:space="preserve">/26, </w:t>
            </w:r>
            <w:r>
              <w:rPr>
                <w:color w:val="FF0000"/>
              </w:rPr>
              <w:t>11:55 pm on discussion board. (1)</w:t>
            </w:r>
            <w:r w:rsidR="000F18FF">
              <w:rPr>
                <w:color w:val="FF0000"/>
              </w:rPr>
              <w:t>*</w:t>
            </w:r>
          </w:p>
          <w:p w:rsidR="00181A3C" w:rsidRDefault="00181A3C" w:rsidP="005F3288">
            <w:pPr>
              <w:spacing w:after="0" w:line="240" w:lineRule="auto"/>
              <w:ind w:firstLine="0"/>
              <w:rPr>
                <w:color w:val="FF0000"/>
              </w:rPr>
            </w:pPr>
          </w:p>
          <w:p w:rsidR="00181A3C" w:rsidRDefault="00181A3C" w:rsidP="00181A3C">
            <w:pPr>
              <w:spacing w:after="0" w:line="240" w:lineRule="auto"/>
              <w:ind w:firstLine="0"/>
              <w:rPr>
                <w:color w:val="FF0000"/>
              </w:rPr>
            </w:pPr>
            <w:r>
              <w:rPr>
                <w:color w:val="FF0000"/>
              </w:rPr>
              <w:t>1/2</w:t>
            </w:r>
            <w:r>
              <w:rPr>
                <w:color w:val="FF0000"/>
              </w:rPr>
              <w:t>7</w:t>
            </w:r>
            <w:r>
              <w:rPr>
                <w:color w:val="FF0000"/>
              </w:rPr>
              <w:t>, 11:55 pm on discussion board. (1)*</w:t>
            </w:r>
          </w:p>
          <w:p w:rsidR="0013121D" w:rsidRPr="005F3288" w:rsidRDefault="00181A3C" w:rsidP="005F3288">
            <w:pPr>
              <w:spacing w:after="0" w:line="240" w:lineRule="auto"/>
              <w:ind w:firstLine="0"/>
            </w:pPr>
            <w:r>
              <w:t xml:space="preserve">Respond to 2 students related to their proposed intervention. (See suggestions in syllabus about what the intervention should look like). </w:t>
            </w:r>
          </w:p>
        </w:tc>
      </w:tr>
      <w:tr w:rsidR="009232A3" w:rsidRPr="005F3288" w:rsidTr="007D3AC4">
        <w:tc>
          <w:tcPr>
            <w:tcW w:w="1098" w:type="dxa"/>
          </w:tcPr>
          <w:p w:rsidR="00825978" w:rsidRPr="00825978" w:rsidRDefault="00DC703C" w:rsidP="00825978">
            <w:pPr>
              <w:keepLines/>
              <w:spacing w:after="0" w:line="240" w:lineRule="auto"/>
              <w:ind w:firstLine="0"/>
              <w:rPr>
                <w:rFonts w:eastAsia="SimSun"/>
                <w:color w:val="000000"/>
                <w:lang w:eastAsia="zh-CN"/>
              </w:rPr>
            </w:pPr>
            <w:r>
              <w:rPr>
                <w:rFonts w:eastAsia="SimSun"/>
                <w:color w:val="000000"/>
                <w:lang w:eastAsia="zh-CN"/>
              </w:rPr>
              <w:t>2nd</w:t>
            </w:r>
            <w:r w:rsidR="00825978" w:rsidRPr="00825978">
              <w:rPr>
                <w:rFonts w:eastAsia="SimSun"/>
                <w:color w:val="000000"/>
                <w:lang w:eastAsia="zh-CN"/>
              </w:rPr>
              <w:t xml:space="preserve"> week</w:t>
            </w:r>
          </w:p>
          <w:p w:rsidR="009232A3" w:rsidRDefault="004213F7" w:rsidP="00825978">
            <w:pPr>
              <w:spacing w:after="0" w:line="240" w:lineRule="auto"/>
              <w:ind w:firstLine="0"/>
              <w:rPr>
                <w:rFonts w:eastAsia="SimSun"/>
                <w:color w:val="FF0000"/>
                <w:lang w:eastAsia="zh-CN"/>
              </w:rPr>
            </w:pPr>
            <w:r>
              <w:rPr>
                <w:rFonts w:eastAsia="SimSun"/>
                <w:color w:val="FF0000"/>
                <w:lang w:eastAsia="zh-CN"/>
              </w:rPr>
              <w:t>1/25-1/31</w:t>
            </w:r>
          </w:p>
          <w:p w:rsidR="004213F7" w:rsidRPr="005F3288" w:rsidRDefault="004213F7" w:rsidP="00825978">
            <w:pPr>
              <w:spacing w:after="0" w:line="240" w:lineRule="auto"/>
              <w:ind w:firstLine="0"/>
            </w:pPr>
            <w:r>
              <w:rPr>
                <w:rFonts w:eastAsia="SimSun"/>
                <w:color w:val="FF0000"/>
                <w:lang w:eastAsia="zh-CN"/>
              </w:rPr>
              <w:t>Class on 1/29</w:t>
            </w:r>
          </w:p>
        </w:tc>
        <w:tc>
          <w:tcPr>
            <w:tcW w:w="3330" w:type="dxa"/>
          </w:tcPr>
          <w:p w:rsidR="00181A3C" w:rsidRPr="00825978" w:rsidRDefault="00181A3C" w:rsidP="00181A3C">
            <w:pPr>
              <w:keepLines/>
              <w:numPr>
                <w:ilvl w:val="0"/>
                <w:numId w:val="3"/>
              </w:numPr>
              <w:spacing w:after="0" w:line="240" w:lineRule="auto"/>
              <w:rPr>
                <w:rFonts w:eastAsia="SimSun"/>
                <w:lang w:eastAsia="zh-CN"/>
              </w:rPr>
            </w:pPr>
            <w:r w:rsidRPr="00825978">
              <w:rPr>
                <w:rFonts w:eastAsia="SimSun"/>
                <w:lang w:eastAsia="zh-CN"/>
              </w:rPr>
              <w:t>Research Problem Identification</w:t>
            </w:r>
          </w:p>
          <w:p w:rsidR="00181A3C" w:rsidRPr="00825978" w:rsidRDefault="00181A3C" w:rsidP="00181A3C">
            <w:pPr>
              <w:keepLines/>
              <w:numPr>
                <w:ilvl w:val="0"/>
                <w:numId w:val="1"/>
              </w:numPr>
              <w:spacing w:after="0" w:line="240" w:lineRule="auto"/>
              <w:ind w:hanging="708"/>
              <w:rPr>
                <w:rFonts w:eastAsia="SimSun"/>
                <w:lang w:eastAsia="zh-CN"/>
              </w:rPr>
            </w:pPr>
            <w:r w:rsidRPr="00825978">
              <w:rPr>
                <w:rFonts w:eastAsia="SimSun"/>
                <w:lang w:eastAsia="zh-CN"/>
              </w:rPr>
              <w:t>Literature Review</w:t>
            </w:r>
          </w:p>
          <w:p w:rsidR="00181A3C" w:rsidRPr="00825978" w:rsidRDefault="00181A3C" w:rsidP="00181A3C">
            <w:pPr>
              <w:keepLines/>
              <w:numPr>
                <w:ilvl w:val="0"/>
                <w:numId w:val="1"/>
              </w:numPr>
              <w:spacing w:after="0" w:line="240" w:lineRule="auto"/>
              <w:ind w:hanging="708"/>
              <w:rPr>
                <w:rFonts w:eastAsia="SimSun"/>
                <w:lang w:eastAsia="zh-CN"/>
              </w:rPr>
            </w:pPr>
            <w:r w:rsidRPr="00825978">
              <w:rPr>
                <w:rFonts w:eastAsia="SimSun"/>
                <w:lang w:eastAsia="zh-CN"/>
              </w:rPr>
              <w:t xml:space="preserve">Theoretical Framework </w:t>
            </w:r>
          </w:p>
          <w:p w:rsidR="00181A3C" w:rsidRPr="00825978" w:rsidRDefault="00181A3C" w:rsidP="00181A3C">
            <w:pPr>
              <w:keepLines/>
              <w:numPr>
                <w:ilvl w:val="0"/>
                <w:numId w:val="2"/>
              </w:numPr>
              <w:spacing w:after="0" w:line="240" w:lineRule="auto"/>
              <w:ind w:hanging="1788"/>
              <w:rPr>
                <w:rFonts w:eastAsia="SimSun"/>
                <w:lang w:eastAsia="zh-CN"/>
              </w:rPr>
            </w:pPr>
            <w:r w:rsidRPr="00825978">
              <w:rPr>
                <w:rFonts w:eastAsia="SimSun"/>
                <w:lang w:eastAsia="zh-CN"/>
              </w:rPr>
              <w:t>Analysis of Evidence</w:t>
            </w:r>
          </w:p>
          <w:p w:rsidR="00181A3C" w:rsidRDefault="00181A3C" w:rsidP="00181A3C">
            <w:pPr>
              <w:keepLines/>
              <w:numPr>
                <w:ilvl w:val="0"/>
                <w:numId w:val="3"/>
              </w:numPr>
              <w:spacing w:after="0" w:line="240" w:lineRule="auto"/>
              <w:rPr>
                <w:rFonts w:eastAsia="SimSun"/>
                <w:color w:val="000000"/>
                <w:lang w:eastAsia="zh-CN"/>
              </w:rPr>
            </w:pPr>
            <w:proofErr w:type="spellStart"/>
            <w:r w:rsidRPr="00825978">
              <w:rPr>
                <w:rFonts w:eastAsia="SimSun"/>
                <w:lang w:eastAsia="zh-CN"/>
              </w:rPr>
              <w:t>Refworks</w:t>
            </w:r>
            <w:proofErr w:type="spellEnd"/>
          </w:p>
          <w:p w:rsidR="00825978" w:rsidRPr="00825978" w:rsidRDefault="00825978" w:rsidP="00825978">
            <w:pPr>
              <w:keepLines/>
              <w:numPr>
                <w:ilvl w:val="0"/>
                <w:numId w:val="3"/>
              </w:numPr>
              <w:spacing w:after="0" w:line="240" w:lineRule="auto"/>
              <w:rPr>
                <w:rFonts w:eastAsia="SimSun"/>
                <w:color w:val="000000"/>
                <w:lang w:eastAsia="zh-CN"/>
              </w:rPr>
            </w:pPr>
            <w:r w:rsidRPr="00825978">
              <w:rPr>
                <w:rFonts w:eastAsia="SimSun"/>
                <w:color w:val="000000"/>
                <w:lang w:eastAsia="zh-CN"/>
              </w:rPr>
              <w:t>View Content Module: Outcomes and Problem/purpose</w:t>
            </w:r>
          </w:p>
          <w:p w:rsidR="009232A3" w:rsidRPr="005F3288" w:rsidRDefault="00825978" w:rsidP="00825978">
            <w:pPr>
              <w:spacing w:after="0" w:line="240" w:lineRule="auto"/>
              <w:ind w:firstLine="0"/>
            </w:pPr>
            <w:r w:rsidRPr="00825978">
              <w:rPr>
                <w:rFonts w:eastAsia="SimSun"/>
                <w:color w:val="000000"/>
                <w:lang w:eastAsia="zh-CN"/>
              </w:rPr>
              <w:t>Review of literature</w:t>
            </w:r>
          </w:p>
        </w:tc>
        <w:tc>
          <w:tcPr>
            <w:tcW w:w="5130" w:type="dxa"/>
          </w:tcPr>
          <w:p w:rsidR="00D27A58" w:rsidRPr="008450EA" w:rsidRDefault="00D27A58" w:rsidP="00D27A58">
            <w:pPr>
              <w:keepLines/>
              <w:numPr>
                <w:ilvl w:val="0"/>
                <w:numId w:val="5"/>
              </w:numPr>
              <w:tabs>
                <w:tab w:val="clear" w:pos="720"/>
                <w:tab w:val="num" w:pos="372"/>
              </w:tabs>
              <w:spacing w:after="0" w:line="240" w:lineRule="auto"/>
              <w:ind w:left="372"/>
            </w:pPr>
            <w:r>
              <w:t>R</w:t>
            </w:r>
            <w:r w:rsidRPr="008450EA">
              <w:t>eview Burns &amp; Gro</w:t>
            </w:r>
            <w:r>
              <w:t>ve (B&amp;G) Chapters 5, 6, 7, 8</w:t>
            </w:r>
            <w:r w:rsidRPr="008450EA">
              <w:t xml:space="preserve"> before class</w:t>
            </w:r>
          </w:p>
          <w:p w:rsidR="00D27A58" w:rsidRPr="008450EA" w:rsidRDefault="00D27A58" w:rsidP="00D27A58">
            <w:pPr>
              <w:keepLines/>
              <w:numPr>
                <w:ilvl w:val="0"/>
                <w:numId w:val="5"/>
              </w:numPr>
              <w:tabs>
                <w:tab w:val="clear" w:pos="720"/>
                <w:tab w:val="num" w:pos="372"/>
              </w:tabs>
              <w:spacing w:after="0" w:line="240" w:lineRule="auto"/>
              <w:ind w:left="372"/>
            </w:pPr>
            <w:r w:rsidRPr="002B3C20">
              <w:rPr>
                <w:b/>
              </w:rPr>
              <w:t>Read Lit Review</w:t>
            </w:r>
            <w:r w:rsidRPr="008450EA">
              <w:t xml:space="preserve"> &amp; Analysis articles (s</w:t>
            </w:r>
            <w:r>
              <w:t>ee Reference List in syllabus</w:t>
            </w:r>
            <w:r w:rsidRPr="008450EA">
              <w:t>).</w:t>
            </w:r>
            <w:r>
              <w:t xml:space="preserve"> We will discuss in class</w:t>
            </w:r>
          </w:p>
          <w:p w:rsidR="00D27A58" w:rsidRDefault="00D27A58" w:rsidP="00D27A58">
            <w:pPr>
              <w:keepLines/>
              <w:numPr>
                <w:ilvl w:val="0"/>
                <w:numId w:val="5"/>
              </w:numPr>
              <w:tabs>
                <w:tab w:val="clear" w:pos="720"/>
                <w:tab w:val="num" w:pos="372"/>
              </w:tabs>
              <w:spacing w:after="0" w:line="240" w:lineRule="auto"/>
              <w:ind w:left="372"/>
            </w:pPr>
            <w:r w:rsidRPr="008450EA">
              <w:t>Review N5328 syllabus, assignments, grading criteria, and discussions.</w:t>
            </w:r>
          </w:p>
          <w:p w:rsidR="00D27A58" w:rsidRPr="008450EA" w:rsidRDefault="00D27A58" w:rsidP="00D27A58">
            <w:pPr>
              <w:keepLines/>
              <w:numPr>
                <w:ilvl w:val="0"/>
                <w:numId w:val="5"/>
              </w:numPr>
              <w:tabs>
                <w:tab w:val="clear" w:pos="720"/>
                <w:tab w:val="num" w:pos="372"/>
              </w:tabs>
              <w:spacing w:after="0" w:line="240" w:lineRule="auto"/>
              <w:ind w:left="372"/>
            </w:pPr>
            <w:r>
              <w:t xml:space="preserve">Begin to search for topic of interest and place in </w:t>
            </w:r>
            <w:proofErr w:type="spellStart"/>
            <w:r>
              <w:t>Refworks</w:t>
            </w:r>
            <w:proofErr w:type="spellEnd"/>
            <w:r>
              <w:t>.</w:t>
            </w:r>
            <w:r w:rsidRPr="008450EA">
              <w:t xml:space="preserve"> </w:t>
            </w:r>
          </w:p>
          <w:p w:rsidR="00D27A58" w:rsidRDefault="00D27A58" w:rsidP="00D27A58">
            <w:pPr>
              <w:keepLines/>
              <w:numPr>
                <w:ilvl w:val="0"/>
                <w:numId w:val="5"/>
              </w:numPr>
              <w:tabs>
                <w:tab w:val="clear" w:pos="720"/>
                <w:tab w:val="num" w:pos="372"/>
              </w:tabs>
              <w:spacing w:after="0" w:line="240" w:lineRule="auto"/>
              <w:ind w:left="372"/>
              <w:rPr>
                <w:i/>
                <w:color w:val="FF0000"/>
              </w:rPr>
            </w:pPr>
            <w:r>
              <w:t xml:space="preserve">Describe your EBP topic and your conclusions about what </w:t>
            </w:r>
            <w:proofErr w:type="gramStart"/>
            <w:r>
              <w:t>is not known</w:t>
            </w:r>
            <w:proofErr w:type="gramEnd"/>
            <w:r>
              <w:t xml:space="preserve"> on this topic. Discuss </w:t>
            </w:r>
            <w:r>
              <w:lastRenderedPageBreak/>
              <w:t>whether it is a topic suitable for an intervention.</w:t>
            </w:r>
            <w:r w:rsidRPr="008450EA">
              <w:t xml:space="preserve"> </w:t>
            </w:r>
            <w:r w:rsidRPr="008450EA">
              <w:rPr>
                <w:i/>
                <w:color w:val="FF0000"/>
              </w:rPr>
              <w:t>Be prepared to discuss in class.</w:t>
            </w:r>
          </w:p>
          <w:p w:rsidR="001D13BA" w:rsidRPr="00932EFD" w:rsidRDefault="00D27A58" w:rsidP="00D27A58">
            <w:pPr>
              <w:keepLines/>
              <w:autoSpaceDE w:val="0"/>
              <w:autoSpaceDN w:val="0"/>
              <w:adjustRightInd w:val="0"/>
              <w:spacing w:before="120" w:after="120"/>
              <w:ind w:left="450" w:hanging="450"/>
              <w:rPr>
                <w:color w:val="FF0000"/>
              </w:rPr>
            </w:pPr>
            <w:r>
              <w:rPr>
                <w:b/>
                <w:color w:val="FF0000"/>
              </w:rPr>
              <w:t>Bring your APA manual to class. We will have an assignment.</w:t>
            </w:r>
          </w:p>
        </w:tc>
      </w:tr>
      <w:tr w:rsidR="009232A3" w:rsidRPr="005F3288" w:rsidTr="007D3AC4">
        <w:tc>
          <w:tcPr>
            <w:tcW w:w="1098" w:type="dxa"/>
          </w:tcPr>
          <w:p w:rsidR="009232A3" w:rsidRPr="005F3288" w:rsidRDefault="00DC703C" w:rsidP="005F3288">
            <w:pPr>
              <w:spacing w:after="0" w:line="240" w:lineRule="auto"/>
              <w:ind w:firstLine="0"/>
            </w:pPr>
            <w:r>
              <w:lastRenderedPageBreak/>
              <w:t>Week 3</w:t>
            </w:r>
          </w:p>
          <w:p w:rsidR="009232A3" w:rsidRPr="00825978" w:rsidRDefault="004213F7" w:rsidP="005F3288">
            <w:pPr>
              <w:spacing w:after="0" w:line="240" w:lineRule="auto"/>
              <w:ind w:firstLine="0"/>
              <w:rPr>
                <w:color w:val="FF0000"/>
              </w:rPr>
            </w:pPr>
            <w:r>
              <w:rPr>
                <w:color w:val="FF0000"/>
              </w:rPr>
              <w:t>2/1--2-7</w:t>
            </w:r>
          </w:p>
        </w:tc>
        <w:tc>
          <w:tcPr>
            <w:tcW w:w="3330" w:type="dxa"/>
          </w:tcPr>
          <w:p w:rsidR="009232A3" w:rsidRPr="005F3288" w:rsidRDefault="009232A3" w:rsidP="005F3288">
            <w:pPr>
              <w:spacing w:after="0" w:line="240" w:lineRule="auto"/>
              <w:ind w:firstLine="0"/>
            </w:pPr>
            <w:r w:rsidRPr="005F3288">
              <w:t xml:space="preserve">View videos and readings </w:t>
            </w:r>
          </w:p>
          <w:p w:rsidR="009232A3" w:rsidRPr="005F3288" w:rsidRDefault="009232A3" w:rsidP="005F3288">
            <w:pPr>
              <w:spacing w:after="0" w:line="240" w:lineRule="auto"/>
              <w:ind w:firstLine="0"/>
            </w:pPr>
            <w:r w:rsidRPr="005F3288">
              <w:t>Formulating research questions &amp; hypothesis</w:t>
            </w:r>
          </w:p>
        </w:tc>
        <w:tc>
          <w:tcPr>
            <w:tcW w:w="5130" w:type="dxa"/>
          </w:tcPr>
          <w:p w:rsidR="009232A3" w:rsidRPr="008852F7" w:rsidRDefault="00825978" w:rsidP="005F3288">
            <w:pPr>
              <w:spacing w:after="0" w:line="240" w:lineRule="auto"/>
              <w:ind w:firstLine="0"/>
            </w:pPr>
            <w:r>
              <w:rPr>
                <w:b/>
                <w:color w:val="FF0000"/>
              </w:rPr>
              <w:t xml:space="preserve"> </w:t>
            </w:r>
            <w:r w:rsidR="00D27A58">
              <w:rPr>
                <w:b/>
                <w:color w:val="FF0000"/>
              </w:rPr>
              <w:t>2/2</w:t>
            </w:r>
            <w:r>
              <w:rPr>
                <w:b/>
                <w:color w:val="FF0000"/>
              </w:rPr>
              <w:t xml:space="preserve"> by </w:t>
            </w:r>
            <w:r w:rsidR="009232A3" w:rsidRPr="00A60618">
              <w:rPr>
                <w:b/>
                <w:color w:val="FF0000"/>
              </w:rPr>
              <w:t>11:55</w:t>
            </w:r>
            <w:r w:rsidR="008852F7">
              <w:rPr>
                <w:b/>
                <w:color w:val="FF0000"/>
              </w:rPr>
              <w:t xml:space="preserve"> </w:t>
            </w:r>
            <w:r w:rsidR="009232A3" w:rsidRPr="00A60618">
              <w:rPr>
                <w:b/>
                <w:color w:val="FF0000"/>
              </w:rPr>
              <w:t>pm</w:t>
            </w:r>
            <w:r w:rsidR="009232A3" w:rsidRPr="005F3288">
              <w:t xml:space="preserve"> Post research question or hypothesis</w:t>
            </w:r>
            <w:r>
              <w:t xml:space="preserve"> </w:t>
            </w:r>
            <w:r w:rsidRPr="00825978">
              <w:rPr>
                <w:color w:val="FF0000"/>
              </w:rPr>
              <w:t>(2)</w:t>
            </w:r>
            <w:r w:rsidR="008852F7">
              <w:rPr>
                <w:color w:val="FF0000"/>
              </w:rPr>
              <w:t xml:space="preserve"> </w:t>
            </w:r>
            <w:r w:rsidR="008852F7" w:rsidRPr="008852F7">
              <w:t>on discussion board</w:t>
            </w:r>
          </w:p>
          <w:p w:rsidR="009232A3" w:rsidRPr="00825978" w:rsidRDefault="009232A3" w:rsidP="005F3288">
            <w:pPr>
              <w:spacing w:after="0" w:line="240" w:lineRule="auto"/>
              <w:ind w:firstLine="0"/>
              <w:rPr>
                <w:color w:val="FF0000"/>
              </w:rPr>
            </w:pPr>
            <w:r w:rsidRPr="00A60618">
              <w:rPr>
                <w:b/>
                <w:color w:val="FF0000"/>
              </w:rPr>
              <w:t xml:space="preserve"> </w:t>
            </w:r>
            <w:r w:rsidR="00D27A58">
              <w:rPr>
                <w:b/>
                <w:color w:val="FF0000"/>
              </w:rPr>
              <w:t xml:space="preserve">2/3 </w:t>
            </w:r>
            <w:r w:rsidRPr="00A60618">
              <w:rPr>
                <w:b/>
                <w:color w:val="FF0000"/>
              </w:rPr>
              <w:t>at 11:55 pm</w:t>
            </w:r>
            <w:r w:rsidRPr="005F3288">
              <w:t xml:space="preserve"> Respond to </w:t>
            </w:r>
            <w:r w:rsidR="00825978">
              <w:t>2</w:t>
            </w:r>
            <w:r w:rsidRPr="005F3288">
              <w:t xml:space="preserve"> students research question or hypothesis</w:t>
            </w:r>
            <w:r w:rsidR="00825978">
              <w:t xml:space="preserve"> </w:t>
            </w:r>
            <w:r w:rsidR="00825978">
              <w:rPr>
                <w:color w:val="FF0000"/>
              </w:rPr>
              <w:t>(2)</w:t>
            </w:r>
          </w:p>
          <w:p w:rsidR="009232A3" w:rsidRPr="005F3288" w:rsidRDefault="00D27A58" w:rsidP="00D27A58">
            <w:pPr>
              <w:spacing w:after="0" w:line="240" w:lineRule="auto"/>
              <w:ind w:firstLine="0"/>
            </w:pPr>
            <w:r>
              <w:rPr>
                <w:b/>
                <w:color w:val="FF0000"/>
              </w:rPr>
              <w:t xml:space="preserve">  </w:t>
            </w:r>
          </w:p>
        </w:tc>
      </w:tr>
      <w:tr w:rsidR="009232A3" w:rsidRPr="005F3288" w:rsidTr="007D3AC4">
        <w:tc>
          <w:tcPr>
            <w:tcW w:w="1098" w:type="dxa"/>
          </w:tcPr>
          <w:p w:rsidR="00F0223C" w:rsidRDefault="00DC703C" w:rsidP="005C667F">
            <w:pPr>
              <w:spacing w:after="0" w:line="240" w:lineRule="auto"/>
              <w:ind w:firstLine="0"/>
            </w:pPr>
            <w:r>
              <w:t>Week 4</w:t>
            </w:r>
          </w:p>
          <w:p w:rsidR="009232A3" w:rsidRPr="00825978" w:rsidRDefault="004213F7" w:rsidP="00373671">
            <w:pPr>
              <w:spacing w:after="0" w:line="240" w:lineRule="auto"/>
              <w:ind w:firstLine="0"/>
              <w:rPr>
                <w:color w:val="FF0000"/>
              </w:rPr>
            </w:pPr>
            <w:r>
              <w:rPr>
                <w:color w:val="FF0000"/>
              </w:rPr>
              <w:t>2/8-2/14</w:t>
            </w:r>
          </w:p>
        </w:tc>
        <w:tc>
          <w:tcPr>
            <w:tcW w:w="3330" w:type="dxa"/>
          </w:tcPr>
          <w:p w:rsidR="009232A3" w:rsidRPr="005F3288" w:rsidRDefault="009232A3" w:rsidP="005F3288">
            <w:pPr>
              <w:spacing w:after="0" w:line="240" w:lineRule="auto"/>
              <w:ind w:firstLine="0"/>
            </w:pPr>
            <w:r w:rsidRPr="005F3288">
              <w:t>Review of Literature</w:t>
            </w:r>
          </w:p>
        </w:tc>
        <w:tc>
          <w:tcPr>
            <w:tcW w:w="5130" w:type="dxa"/>
          </w:tcPr>
          <w:p w:rsidR="00181A3C" w:rsidRDefault="00181A3C" w:rsidP="00181A3C">
            <w:pPr>
              <w:spacing w:after="0" w:line="240" w:lineRule="auto"/>
              <w:ind w:firstLine="0"/>
              <w:rPr>
                <w:color w:val="000000"/>
              </w:rPr>
            </w:pPr>
            <w:r w:rsidRPr="002B3C20">
              <w:rPr>
                <w:color w:val="000000"/>
              </w:rPr>
              <w:t>Pinch chart of 10 research studies that support the need for your study, includ</w:t>
            </w:r>
            <w:r>
              <w:rPr>
                <w:color w:val="000000"/>
              </w:rPr>
              <w:t>ing background and significance,</w:t>
            </w:r>
            <w:r w:rsidRPr="002B3C20">
              <w:rPr>
                <w:color w:val="000000"/>
              </w:rPr>
              <w:t xml:space="preserve"> (with copies of articles) </w:t>
            </w:r>
            <w:r>
              <w:rPr>
                <w:color w:val="000000"/>
              </w:rPr>
              <w:t xml:space="preserve">and an additional </w:t>
            </w:r>
            <w:r w:rsidRPr="002B3C20">
              <w:rPr>
                <w:color w:val="000000"/>
              </w:rPr>
              <w:t xml:space="preserve">5 research studies that support your intervention due </w:t>
            </w:r>
            <w:r w:rsidRPr="00181A3C">
              <w:rPr>
                <w:color w:val="FF0000"/>
              </w:rPr>
              <w:t>2/9 at 11:55 pm CST</w:t>
            </w:r>
            <w:r w:rsidR="00D27A58">
              <w:rPr>
                <w:color w:val="FF0000"/>
              </w:rPr>
              <w:t xml:space="preserve"> post in assignment drop box and in discussion. </w:t>
            </w:r>
          </w:p>
          <w:p w:rsidR="00181A3C" w:rsidRDefault="00181A3C" w:rsidP="00181A3C">
            <w:pPr>
              <w:keepLines/>
              <w:autoSpaceDE w:val="0"/>
              <w:autoSpaceDN w:val="0"/>
              <w:adjustRightInd w:val="0"/>
              <w:spacing w:before="120" w:after="120"/>
              <w:ind w:left="450" w:hanging="450"/>
              <w:rPr>
                <w:rFonts w:eastAsia="Times New Roman"/>
              </w:rPr>
            </w:pPr>
            <w:r w:rsidRPr="005E13F5">
              <w:rPr>
                <w:rFonts w:eastAsia="Times New Roman"/>
              </w:rPr>
              <w:t xml:space="preserve">Pinch, W. J. (2001). Improving patient care </w:t>
            </w:r>
            <w:proofErr w:type="gramStart"/>
            <w:r w:rsidRPr="005E13F5">
              <w:rPr>
                <w:rFonts w:eastAsia="Times New Roman"/>
              </w:rPr>
              <w:t>through the use of</w:t>
            </w:r>
            <w:proofErr w:type="gramEnd"/>
            <w:r w:rsidRPr="005E13F5">
              <w:rPr>
                <w:rFonts w:eastAsia="Times New Roman"/>
              </w:rPr>
              <w:t xml:space="preserve"> research. </w:t>
            </w:r>
            <w:proofErr w:type="spellStart"/>
            <w:r w:rsidRPr="005E13F5">
              <w:rPr>
                <w:rFonts w:eastAsia="Times New Roman"/>
                <w:i/>
                <w:iCs/>
              </w:rPr>
              <w:t>Orthopaedic</w:t>
            </w:r>
            <w:proofErr w:type="spellEnd"/>
            <w:r w:rsidRPr="005E13F5">
              <w:rPr>
                <w:rFonts w:eastAsia="Times New Roman"/>
                <w:i/>
                <w:iCs/>
              </w:rPr>
              <w:t xml:space="preserve"> Nursing / National Association of </w:t>
            </w:r>
            <w:proofErr w:type="spellStart"/>
            <w:r w:rsidRPr="005E13F5">
              <w:rPr>
                <w:rFonts w:eastAsia="Times New Roman"/>
                <w:i/>
                <w:iCs/>
              </w:rPr>
              <w:t>Orthopaedic</w:t>
            </w:r>
            <w:proofErr w:type="spellEnd"/>
            <w:r w:rsidRPr="005E13F5">
              <w:rPr>
                <w:rFonts w:eastAsia="Times New Roman"/>
                <w:i/>
                <w:iCs/>
              </w:rPr>
              <w:t xml:space="preserve"> Nurses, 20</w:t>
            </w:r>
            <w:r w:rsidRPr="005E13F5">
              <w:rPr>
                <w:rFonts w:eastAsia="Times New Roman"/>
              </w:rPr>
              <w:t xml:space="preserve">(4), 75-81. </w:t>
            </w:r>
          </w:p>
          <w:p w:rsidR="00D27A58" w:rsidRPr="00D27A58" w:rsidRDefault="00D27A58" w:rsidP="00181A3C">
            <w:pPr>
              <w:keepLines/>
              <w:autoSpaceDE w:val="0"/>
              <w:autoSpaceDN w:val="0"/>
              <w:adjustRightInd w:val="0"/>
              <w:spacing w:before="120" w:after="120"/>
              <w:ind w:left="450" w:hanging="450"/>
              <w:rPr>
                <w:rFonts w:eastAsia="Times New Roman"/>
                <w:color w:val="FF0000"/>
              </w:rPr>
            </w:pPr>
            <w:r w:rsidRPr="00D27A58">
              <w:rPr>
                <w:rFonts w:eastAsia="Times New Roman"/>
                <w:color w:val="FF0000"/>
              </w:rPr>
              <w:t xml:space="preserve">2/9 by 11:55 pm </w:t>
            </w:r>
            <w:proofErr w:type="gramStart"/>
            <w:r w:rsidRPr="00D27A58">
              <w:rPr>
                <w:rFonts w:eastAsia="Times New Roman"/>
                <w:color w:val="FF0000"/>
              </w:rPr>
              <w:t>post</w:t>
            </w:r>
            <w:proofErr w:type="gramEnd"/>
            <w:r w:rsidRPr="00D27A58">
              <w:rPr>
                <w:rFonts w:eastAsia="Times New Roman"/>
                <w:color w:val="FF0000"/>
              </w:rPr>
              <w:t xml:space="preserve"> the first paragraph of your Review of literature paper.</w:t>
            </w:r>
            <w:r>
              <w:rPr>
                <w:rFonts w:eastAsia="Times New Roman"/>
                <w:color w:val="FF0000"/>
              </w:rPr>
              <w:t xml:space="preserve"> (3)</w:t>
            </w:r>
          </w:p>
          <w:p w:rsidR="00D27A58" w:rsidRPr="00D27A58" w:rsidRDefault="00D27A58" w:rsidP="00181A3C">
            <w:pPr>
              <w:keepLines/>
              <w:autoSpaceDE w:val="0"/>
              <w:autoSpaceDN w:val="0"/>
              <w:adjustRightInd w:val="0"/>
              <w:spacing w:before="120" w:after="120"/>
              <w:ind w:left="450" w:hanging="450"/>
              <w:rPr>
                <w:rFonts w:eastAsia="Times New Roman"/>
                <w:color w:val="FF0000"/>
              </w:rPr>
            </w:pPr>
            <w:r w:rsidRPr="00D27A58">
              <w:rPr>
                <w:rFonts w:eastAsia="Times New Roman"/>
                <w:color w:val="FF0000"/>
              </w:rPr>
              <w:t>2/10 by 11:55 pm respond to 2 peers related to their Review.</w:t>
            </w:r>
            <w:r>
              <w:rPr>
                <w:rFonts w:eastAsia="Times New Roman"/>
                <w:color w:val="FF0000"/>
              </w:rPr>
              <w:t xml:space="preserve"> (3)</w:t>
            </w:r>
            <w:r w:rsidRPr="00D27A58">
              <w:rPr>
                <w:rFonts w:eastAsia="Times New Roman"/>
                <w:color w:val="FF0000"/>
              </w:rPr>
              <w:t xml:space="preserve"> </w:t>
            </w:r>
          </w:p>
          <w:p w:rsidR="009232A3" w:rsidRPr="005F3288" w:rsidRDefault="009232A3" w:rsidP="00DC703C">
            <w:pPr>
              <w:spacing w:after="0" w:line="240" w:lineRule="auto"/>
              <w:ind w:firstLine="0"/>
            </w:pPr>
          </w:p>
        </w:tc>
      </w:tr>
      <w:tr w:rsidR="009232A3" w:rsidRPr="005F3288" w:rsidTr="007D3AC4">
        <w:tc>
          <w:tcPr>
            <w:tcW w:w="1098" w:type="dxa"/>
          </w:tcPr>
          <w:p w:rsidR="009232A3" w:rsidRDefault="00AB4D29" w:rsidP="005F3288">
            <w:pPr>
              <w:spacing w:after="0" w:line="240" w:lineRule="auto"/>
              <w:ind w:firstLine="0"/>
              <w:rPr>
                <w:vertAlign w:val="superscript"/>
              </w:rPr>
            </w:pPr>
            <w:r>
              <w:t xml:space="preserve">Week </w:t>
            </w:r>
            <w:r w:rsidR="00DC703C">
              <w:t>5</w:t>
            </w:r>
          </w:p>
          <w:p w:rsidR="00753635" w:rsidRDefault="00753635" w:rsidP="005F3288">
            <w:pPr>
              <w:spacing w:after="0" w:line="240" w:lineRule="auto"/>
              <w:ind w:firstLine="0"/>
              <w:rPr>
                <w:vertAlign w:val="superscript"/>
              </w:rPr>
            </w:pPr>
          </w:p>
          <w:p w:rsidR="009232A3" w:rsidRPr="00825978" w:rsidRDefault="004213F7" w:rsidP="004213F7">
            <w:pPr>
              <w:spacing w:after="0" w:line="240" w:lineRule="auto"/>
              <w:ind w:firstLine="0"/>
              <w:rPr>
                <w:color w:val="FF0000"/>
              </w:rPr>
            </w:pPr>
            <w:r>
              <w:rPr>
                <w:color w:val="FF0000"/>
              </w:rPr>
              <w:t>2/15-2/21</w:t>
            </w:r>
          </w:p>
        </w:tc>
        <w:tc>
          <w:tcPr>
            <w:tcW w:w="3330" w:type="dxa"/>
          </w:tcPr>
          <w:p w:rsidR="007D3AC4" w:rsidRPr="005F3288" w:rsidRDefault="007D3AC4" w:rsidP="007D3AC4">
            <w:pPr>
              <w:spacing w:after="0" w:line="240" w:lineRule="auto"/>
              <w:ind w:firstLine="0"/>
            </w:pPr>
            <w:r w:rsidRPr="005F3288">
              <w:t>Frameworks</w:t>
            </w:r>
          </w:p>
          <w:p w:rsidR="007D3AC4" w:rsidRPr="005F3288" w:rsidRDefault="007D3AC4" w:rsidP="007D3AC4">
            <w:pPr>
              <w:spacing w:after="0" w:line="240" w:lineRule="auto"/>
              <w:ind w:firstLine="0"/>
            </w:pPr>
            <w:r w:rsidRPr="005F3288">
              <w:t>View selected videos and complete readings</w:t>
            </w:r>
          </w:p>
          <w:p w:rsidR="009232A3" w:rsidRPr="005F3288" w:rsidRDefault="007D3AC4" w:rsidP="008077D9">
            <w:pPr>
              <w:spacing w:after="0" w:line="240" w:lineRule="auto"/>
              <w:ind w:firstLine="0"/>
            </w:pPr>
            <w:r w:rsidRPr="005F3288">
              <w:t>Framework Map</w:t>
            </w:r>
          </w:p>
        </w:tc>
        <w:tc>
          <w:tcPr>
            <w:tcW w:w="5130" w:type="dxa"/>
          </w:tcPr>
          <w:p w:rsidR="007D3AC4" w:rsidRPr="003C06AB" w:rsidRDefault="00D71A79" w:rsidP="007D3AC4">
            <w:pPr>
              <w:spacing w:after="0" w:line="240" w:lineRule="auto"/>
              <w:ind w:firstLine="0"/>
              <w:rPr>
                <w:color w:val="FF0000"/>
              </w:rPr>
            </w:pPr>
            <w:r>
              <w:rPr>
                <w:b/>
                <w:color w:val="FF0000"/>
              </w:rPr>
              <w:t xml:space="preserve"> </w:t>
            </w:r>
            <w:r w:rsidR="00DC703C">
              <w:rPr>
                <w:b/>
                <w:color w:val="FF0000"/>
              </w:rPr>
              <w:t xml:space="preserve"> </w:t>
            </w:r>
            <w:r w:rsidR="00D27A58">
              <w:rPr>
                <w:b/>
                <w:color w:val="FF0000"/>
              </w:rPr>
              <w:t xml:space="preserve">2/17 </w:t>
            </w:r>
            <w:r w:rsidR="00DC703C" w:rsidRPr="00A60618">
              <w:rPr>
                <w:b/>
                <w:color w:val="FF0000"/>
              </w:rPr>
              <w:t>at 11:55</w:t>
            </w:r>
            <w:r w:rsidR="00DC703C" w:rsidRPr="005F3288">
              <w:t xml:space="preserve"> </w:t>
            </w:r>
            <w:r w:rsidR="00DC703C" w:rsidRPr="0020483F">
              <w:rPr>
                <w:b/>
                <w:color w:val="FF0000"/>
              </w:rPr>
              <w:t>Post final Review of Literature</w:t>
            </w:r>
            <w:r w:rsidR="00DC703C">
              <w:rPr>
                <w:b/>
                <w:color w:val="FF0000"/>
              </w:rPr>
              <w:t xml:space="preserve"> to a</w:t>
            </w:r>
            <w:r w:rsidR="00DC703C" w:rsidRPr="0020483F">
              <w:rPr>
                <w:b/>
                <w:color w:val="FF0000"/>
              </w:rPr>
              <w:t xml:space="preserve">ssignment </w:t>
            </w:r>
            <w:r w:rsidR="00DC703C">
              <w:rPr>
                <w:b/>
                <w:color w:val="FF0000"/>
              </w:rPr>
              <w:t>drop box on Blackboard.</w:t>
            </w:r>
            <w:r w:rsidR="00DC703C" w:rsidRPr="0020483F">
              <w:rPr>
                <w:b/>
                <w:color w:val="FF0000"/>
              </w:rPr>
              <w:t xml:space="preserve"> </w:t>
            </w:r>
            <w:r w:rsidR="00DC703C">
              <w:rPr>
                <w:b/>
                <w:color w:val="FF0000"/>
              </w:rPr>
              <w:t xml:space="preserve">Send additional articles by email. </w:t>
            </w:r>
          </w:p>
          <w:p w:rsidR="009232A3" w:rsidRPr="00A60618" w:rsidRDefault="009232A3" w:rsidP="005F3288">
            <w:pPr>
              <w:spacing w:after="0" w:line="240" w:lineRule="auto"/>
              <w:ind w:firstLine="0"/>
              <w:rPr>
                <w:b/>
              </w:rPr>
            </w:pPr>
          </w:p>
          <w:p w:rsidR="009232A3" w:rsidRPr="005F3288" w:rsidRDefault="009232A3" w:rsidP="00825978">
            <w:pPr>
              <w:spacing w:after="0" w:line="240" w:lineRule="auto"/>
              <w:ind w:firstLine="0"/>
            </w:pPr>
            <w:r w:rsidRPr="00A60618">
              <w:rPr>
                <w:b/>
              </w:rPr>
              <w:t xml:space="preserve"> </w:t>
            </w:r>
          </w:p>
        </w:tc>
      </w:tr>
      <w:tr w:rsidR="009232A3" w:rsidRPr="005F3288" w:rsidTr="007D3AC4">
        <w:tc>
          <w:tcPr>
            <w:tcW w:w="1098" w:type="dxa"/>
          </w:tcPr>
          <w:p w:rsidR="00753635" w:rsidRDefault="00DC703C" w:rsidP="0020483F">
            <w:pPr>
              <w:spacing w:after="0" w:line="240" w:lineRule="auto"/>
              <w:ind w:firstLine="0"/>
              <w:rPr>
                <w:vertAlign w:val="superscript"/>
              </w:rPr>
            </w:pPr>
            <w:r>
              <w:t>Week 6</w:t>
            </w:r>
          </w:p>
          <w:p w:rsidR="00753635" w:rsidRDefault="00753635" w:rsidP="0020483F">
            <w:pPr>
              <w:spacing w:after="0" w:line="240" w:lineRule="auto"/>
              <w:ind w:firstLine="0"/>
              <w:rPr>
                <w:vertAlign w:val="superscript"/>
              </w:rPr>
            </w:pPr>
          </w:p>
          <w:p w:rsidR="009232A3" w:rsidRDefault="004213F7" w:rsidP="003C06AB">
            <w:pPr>
              <w:spacing w:after="0" w:line="240" w:lineRule="auto"/>
              <w:ind w:firstLine="0"/>
              <w:rPr>
                <w:color w:val="FF0000"/>
              </w:rPr>
            </w:pPr>
            <w:r>
              <w:rPr>
                <w:color w:val="FF0000"/>
              </w:rPr>
              <w:t>2/22-2/28</w:t>
            </w:r>
          </w:p>
          <w:p w:rsidR="00BC68C0" w:rsidRPr="003C06AB" w:rsidRDefault="00BC68C0" w:rsidP="003C06AB">
            <w:pPr>
              <w:spacing w:after="0" w:line="240" w:lineRule="auto"/>
              <w:ind w:firstLine="0"/>
              <w:rPr>
                <w:color w:val="FF0000"/>
              </w:rPr>
            </w:pPr>
          </w:p>
        </w:tc>
        <w:tc>
          <w:tcPr>
            <w:tcW w:w="3330" w:type="dxa"/>
          </w:tcPr>
          <w:p w:rsidR="009232A3" w:rsidRPr="005F3288" w:rsidRDefault="009232A3" w:rsidP="005F3288">
            <w:pPr>
              <w:spacing w:after="0" w:line="240" w:lineRule="auto"/>
              <w:ind w:firstLine="0"/>
            </w:pPr>
            <w:r w:rsidRPr="005F3288">
              <w:lastRenderedPageBreak/>
              <w:t>Framework</w:t>
            </w:r>
          </w:p>
        </w:tc>
        <w:tc>
          <w:tcPr>
            <w:tcW w:w="5130" w:type="dxa"/>
          </w:tcPr>
          <w:p w:rsidR="00BC68C0" w:rsidRDefault="00DC703C" w:rsidP="00DC703C">
            <w:pPr>
              <w:spacing w:after="0" w:line="240" w:lineRule="auto"/>
              <w:ind w:firstLine="0"/>
            </w:pPr>
            <w:r>
              <w:rPr>
                <w:b/>
                <w:color w:val="FF0000"/>
              </w:rPr>
              <w:t xml:space="preserve"> </w:t>
            </w:r>
            <w:r w:rsidR="00D27A58">
              <w:rPr>
                <w:b/>
                <w:color w:val="FF0000"/>
              </w:rPr>
              <w:t xml:space="preserve">2/23 </w:t>
            </w:r>
            <w:r w:rsidRPr="00A60618">
              <w:rPr>
                <w:b/>
                <w:color w:val="FF0000"/>
              </w:rPr>
              <w:t>at 11:55</w:t>
            </w:r>
            <w:r w:rsidRPr="005F3288">
              <w:t xml:space="preserve"> pm post on discussion board </w:t>
            </w:r>
            <w:r>
              <w:t xml:space="preserve">the theory using &amp; why </w:t>
            </w:r>
            <w:r w:rsidR="00D27A58">
              <w:rPr>
                <w:color w:val="FF0000"/>
              </w:rPr>
              <w:t>(4</w:t>
            </w:r>
            <w:r w:rsidRPr="00825978">
              <w:rPr>
                <w:color w:val="FF0000"/>
              </w:rPr>
              <w:t>)</w:t>
            </w:r>
          </w:p>
          <w:p w:rsidR="00D27A58" w:rsidRDefault="00D27A58" w:rsidP="00D27A58">
            <w:pPr>
              <w:spacing w:after="0" w:line="240" w:lineRule="auto"/>
              <w:ind w:firstLine="0"/>
              <w:rPr>
                <w:color w:val="FF0000"/>
              </w:rPr>
            </w:pPr>
            <w:r>
              <w:rPr>
                <w:b/>
                <w:color w:val="FF0000"/>
              </w:rPr>
              <w:t xml:space="preserve">2/24 </w:t>
            </w:r>
            <w:r w:rsidRPr="00A60618">
              <w:rPr>
                <w:b/>
                <w:color w:val="FF0000"/>
              </w:rPr>
              <w:t>at 11:55 pm</w:t>
            </w:r>
            <w:r w:rsidRPr="005F3288">
              <w:rPr>
                <w:color w:val="FF0000"/>
              </w:rPr>
              <w:t xml:space="preserve"> </w:t>
            </w:r>
            <w:r w:rsidRPr="005F3288">
              <w:t xml:space="preserve">Post on discussion board </w:t>
            </w:r>
            <w:r>
              <w:t xml:space="preserve">appropriateness or suggestion for other theory for </w:t>
            </w:r>
            <w:r>
              <w:lastRenderedPageBreak/>
              <w:t xml:space="preserve">study of 2 peers </w:t>
            </w:r>
            <w:r>
              <w:rPr>
                <w:color w:val="FF0000"/>
              </w:rPr>
              <w:t>(4</w:t>
            </w:r>
            <w:r>
              <w:rPr>
                <w:color w:val="FF0000"/>
              </w:rPr>
              <w:t>)</w:t>
            </w:r>
          </w:p>
          <w:p w:rsidR="007D3AC4" w:rsidRPr="003C06AB" w:rsidRDefault="007D3AC4" w:rsidP="00FD5802">
            <w:pPr>
              <w:spacing w:after="0" w:line="240" w:lineRule="auto"/>
              <w:ind w:firstLine="0"/>
              <w:rPr>
                <w:color w:val="FF0000"/>
              </w:rPr>
            </w:pPr>
          </w:p>
          <w:p w:rsidR="009232A3" w:rsidRPr="005F3288" w:rsidRDefault="009232A3" w:rsidP="003C06AB">
            <w:pPr>
              <w:spacing w:after="0" w:line="240" w:lineRule="auto"/>
              <w:ind w:firstLine="0"/>
              <w:rPr>
                <w:color w:val="000000"/>
              </w:rPr>
            </w:pPr>
          </w:p>
        </w:tc>
      </w:tr>
      <w:tr w:rsidR="00BC68C0" w:rsidRPr="005F3288" w:rsidTr="007D3AC4">
        <w:tc>
          <w:tcPr>
            <w:tcW w:w="1098" w:type="dxa"/>
          </w:tcPr>
          <w:p w:rsidR="00567352" w:rsidRDefault="00567352" w:rsidP="0020483F">
            <w:pPr>
              <w:spacing w:after="0" w:line="240" w:lineRule="auto"/>
              <w:ind w:firstLine="0"/>
            </w:pPr>
            <w:r>
              <w:lastRenderedPageBreak/>
              <w:t>Week 7</w:t>
            </w:r>
          </w:p>
          <w:p w:rsidR="00567352" w:rsidRDefault="00567352" w:rsidP="0020483F">
            <w:pPr>
              <w:spacing w:after="0" w:line="240" w:lineRule="auto"/>
              <w:ind w:firstLine="0"/>
            </w:pPr>
          </w:p>
          <w:p w:rsidR="00BC68C0" w:rsidRDefault="004213F7" w:rsidP="0020483F">
            <w:pPr>
              <w:spacing w:after="0" w:line="240" w:lineRule="auto"/>
              <w:ind w:firstLine="0"/>
            </w:pPr>
            <w:r w:rsidRPr="004213F7">
              <w:rPr>
                <w:color w:val="FF0000"/>
              </w:rPr>
              <w:t>3/1-3/7</w:t>
            </w:r>
          </w:p>
        </w:tc>
        <w:tc>
          <w:tcPr>
            <w:tcW w:w="3330" w:type="dxa"/>
          </w:tcPr>
          <w:p w:rsidR="00D27A58" w:rsidRDefault="00567352" w:rsidP="00D27A58">
            <w:pPr>
              <w:spacing w:after="0" w:line="240" w:lineRule="auto"/>
              <w:ind w:firstLine="0"/>
            </w:pPr>
            <w:r>
              <w:t>Framework</w:t>
            </w:r>
          </w:p>
          <w:p w:rsidR="00D27A58" w:rsidRPr="005F3288" w:rsidRDefault="00D27A58" w:rsidP="00D27A58">
            <w:pPr>
              <w:spacing w:after="0" w:line="240" w:lineRule="auto"/>
              <w:ind w:firstLine="0"/>
            </w:pPr>
            <w:r>
              <w:t>Review articles related to theory. Read framework information in text and review video lecture.</w:t>
            </w:r>
          </w:p>
        </w:tc>
        <w:tc>
          <w:tcPr>
            <w:tcW w:w="5130" w:type="dxa"/>
          </w:tcPr>
          <w:p w:rsidR="00567352" w:rsidRDefault="00567352" w:rsidP="00BC68C0">
            <w:pPr>
              <w:spacing w:after="0" w:line="240" w:lineRule="auto"/>
              <w:ind w:firstLine="0"/>
              <w:rPr>
                <w:color w:val="FF0000"/>
              </w:rPr>
            </w:pPr>
          </w:p>
          <w:p w:rsidR="00BC68C0" w:rsidRDefault="00BC68C0" w:rsidP="00BC68C0">
            <w:pPr>
              <w:spacing w:after="0" w:line="240" w:lineRule="auto"/>
              <w:ind w:firstLine="0"/>
              <w:rPr>
                <w:color w:val="FF0000"/>
              </w:rPr>
            </w:pPr>
            <w:r w:rsidRPr="003C06AB">
              <w:rPr>
                <w:color w:val="FF0000"/>
              </w:rPr>
              <w:t xml:space="preserve"> </w:t>
            </w:r>
            <w:r w:rsidR="00D27A58">
              <w:rPr>
                <w:color w:val="FF0000"/>
              </w:rPr>
              <w:t xml:space="preserve">3/2 </w:t>
            </w:r>
            <w:r w:rsidRPr="003C06AB">
              <w:rPr>
                <w:color w:val="FF0000"/>
              </w:rPr>
              <w:t>at 11:55 pm</w:t>
            </w:r>
            <w:r>
              <w:t xml:space="preserve"> Post on discussion board study variables-independent &amp; dependent, concepts, and definitions in table format. </w:t>
            </w:r>
            <w:r w:rsidR="00D27A58">
              <w:rPr>
                <w:color w:val="FF0000"/>
              </w:rPr>
              <w:t>(5</w:t>
            </w:r>
            <w:r>
              <w:rPr>
                <w:color w:val="FF0000"/>
              </w:rPr>
              <w:t>)</w:t>
            </w:r>
          </w:p>
          <w:p w:rsidR="00D27A58" w:rsidRPr="003C06AB" w:rsidRDefault="00D27A58" w:rsidP="00D27A58">
            <w:pPr>
              <w:spacing w:after="0" w:line="240" w:lineRule="auto"/>
              <w:ind w:firstLine="0"/>
              <w:rPr>
                <w:color w:val="FF0000"/>
              </w:rPr>
            </w:pPr>
            <w:r>
              <w:rPr>
                <w:b/>
                <w:color w:val="FF0000"/>
              </w:rPr>
              <w:t xml:space="preserve">3/3 </w:t>
            </w:r>
            <w:r w:rsidRPr="00A60618">
              <w:rPr>
                <w:b/>
                <w:color w:val="FF0000"/>
              </w:rPr>
              <w:t>at 11:55 pm</w:t>
            </w:r>
            <w:r w:rsidRPr="005F3288">
              <w:rPr>
                <w:color w:val="FF0000"/>
              </w:rPr>
              <w:t xml:space="preserve"> </w:t>
            </w:r>
            <w:r>
              <w:t>Post response of 2</w:t>
            </w:r>
            <w:r w:rsidRPr="005F3288">
              <w:t xml:space="preserve"> peers</w:t>
            </w:r>
            <w:r>
              <w:t xml:space="preserve"> appropriateness of variables. </w:t>
            </w:r>
            <w:r>
              <w:rPr>
                <w:color w:val="FF0000"/>
              </w:rPr>
              <w:t>(5</w:t>
            </w:r>
            <w:r>
              <w:rPr>
                <w:color w:val="FF0000"/>
              </w:rPr>
              <w:t>)</w:t>
            </w:r>
          </w:p>
          <w:p w:rsidR="00D27A58" w:rsidRDefault="00D27A58" w:rsidP="00BC68C0">
            <w:pPr>
              <w:spacing w:after="0" w:line="240" w:lineRule="auto"/>
              <w:ind w:firstLine="0"/>
              <w:rPr>
                <w:color w:val="FF0000"/>
              </w:rPr>
            </w:pPr>
          </w:p>
          <w:p w:rsidR="00BC68C0" w:rsidRDefault="00BC68C0" w:rsidP="00DC703C">
            <w:pPr>
              <w:spacing w:after="0" w:line="240" w:lineRule="auto"/>
              <w:ind w:firstLine="0"/>
              <w:rPr>
                <w:b/>
                <w:color w:val="FF0000"/>
              </w:rPr>
            </w:pPr>
          </w:p>
        </w:tc>
      </w:tr>
      <w:tr w:rsidR="00BC68C0" w:rsidRPr="005F3288" w:rsidTr="007D3AC4">
        <w:tc>
          <w:tcPr>
            <w:tcW w:w="1098" w:type="dxa"/>
          </w:tcPr>
          <w:p w:rsidR="00BC68C0" w:rsidRDefault="004213F7" w:rsidP="0020483F">
            <w:pPr>
              <w:spacing w:after="0" w:line="240" w:lineRule="auto"/>
              <w:ind w:firstLine="0"/>
            </w:pPr>
            <w:r>
              <w:t>Week 8</w:t>
            </w:r>
          </w:p>
          <w:p w:rsidR="004213F7" w:rsidRDefault="004213F7" w:rsidP="004213F7">
            <w:pPr>
              <w:spacing w:after="0" w:line="240" w:lineRule="auto"/>
              <w:ind w:firstLine="0"/>
              <w:rPr>
                <w:color w:val="FF0000"/>
              </w:rPr>
            </w:pPr>
            <w:r w:rsidRPr="004213F7">
              <w:rPr>
                <w:color w:val="FF0000"/>
              </w:rPr>
              <w:t>3/8-3/14</w:t>
            </w:r>
          </w:p>
          <w:p w:rsidR="004213F7" w:rsidRDefault="004213F7" w:rsidP="004213F7">
            <w:pPr>
              <w:spacing w:after="0" w:line="240" w:lineRule="auto"/>
              <w:ind w:firstLine="0"/>
            </w:pPr>
            <w:r>
              <w:rPr>
                <w:color w:val="FF0000"/>
              </w:rPr>
              <w:t>Spring Break</w:t>
            </w:r>
          </w:p>
        </w:tc>
        <w:tc>
          <w:tcPr>
            <w:tcW w:w="3330" w:type="dxa"/>
          </w:tcPr>
          <w:p w:rsidR="00567352" w:rsidRDefault="00567352" w:rsidP="00567352">
            <w:pPr>
              <w:spacing w:after="0" w:line="240" w:lineRule="auto"/>
              <w:ind w:firstLine="0"/>
            </w:pPr>
            <w:r>
              <w:t>Framework</w:t>
            </w:r>
          </w:p>
          <w:p w:rsidR="00BC68C0" w:rsidRPr="005F3288" w:rsidRDefault="00567352" w:rsidP="00567352">
            <w:pPr>
              <w:spacing w:after="0" w:line="240" w:lineRule="auto"/>
              <w:ind w:firstLine="0"/>
            </w:pPr>
            <w:r>
              <w:t>Review articles related to theory. Read framework information in text and review video lecture.</w:t>
            </w:r>
          </w:p>
        </w:tc>
        <w:tc>
          <w:tcPr>
            <w:tcW w:w="5130" w:type="dxa"/>
          </w:tcPr>
          <w:p w:rsidR="00BC68C0" w:rsidRDefault="00D27A58" w:rsidP="00D27A58">
            <w:pPr>
              <w:spacing w:after="0" w:line="240" w:lineRule="auto"/>
              <w:ind w:firstLine="0"/>
              <w:rPr>
                <w:b/>
                <w:color w:val="FF0000"/>
              </w:rPr>
            </w:pPr>
            <w:r>
              <w:rPr>
                <w:b/>
                <w:color w:val="FF0000"/>
              </w:rPr>
              <w:t>Review and enjoy spring break.</w:t>
            </w:r>
          </w:p>
        </w:tc>
      </w:tr>
      <w:tr w:rsidR="009232A3" w:rsidRPr="005F3288" w:rsidTr="007D3AC4">
        <w:tc>
          <w:tcPr>
            <w:tcW w:w="1098" w:type="dxa"/>
          </w:tcPr>
          <w:p w:rsidR="009232A3" w:rsidRDefault="000E08EA" w:rsidP="005F3288">
            <w:pPr>
              <w:spacing w:after="0" w:line="240" w:lineRule="auto"/>
              <w:ind w:firstLine="0"/>
            </w:pPr>
            <w:r>
              <w:t xml:space="preserve">Week </w:t>
            </w:r>
            <w:r w:rsidR="00DC703C">
              <w:t>9</w:t>
            </w:r>
          </w:p>
          <w:p w:rsidR="009232A3" w:rsidRPr="003C06AB" w:rsidRDefault="004213F7" w:rsidP="003C06AB">
            <w:pPr>
              <w:spacing w:after="0" w:line="240" w:lineRule="auto"/>
              <w:ind w:firstLine="0"/>
              <w:rPr>
                <w:color w:val="FF0000"/>
              </w:rPr>
            </w:pPr>
            <w:r>
              <w:rPr>
                <w:color w:val="FF0000"/>
              </w:rPr>
              <w:t>3/15-3/21</w:t>
            </w:r>
          </w:p>
        </w:tc>
        <w:tc>
          <w:tcPr>
            <w:tcW w:w="3330" w:type="dxa"/>
          </w:tcPr>
          <w:p w:rsidR="003C06AB" w:rsidRPr="005F3288" w:rsidRDefault="00567352" w:rsidP="005F3288">
            <w:pPr>
              <w:spacing w:after="0" w:line="240" w:lineRule="auto"/>
              <w:ind w:firstLine="0"/>
            </w:pPr>
            <w:r>
              <w:t>Framework</w:t>
            </w:r>
          </w:p>
        </w:tc>
        <w:tc>
          <w:tcPr>
            <w:tcW w:w="5130" w:type="dxa"/>
          </w:tcPr>
          <w:p w:rsidR="009232A3" w:rsidRPr="009D0D14" w:rsidRDefault="000050FE" w:rsidP="007D3AC4">
            <w:pPr>
              <w:spacing w:after="0" w:line="240" w:lineRule="auto"/>
              <w:ind w:firstLine="0"/>
              <w:rPr>
                <w:b/>
                <w:color w:val="000000"/>
              </w:rPr>
            </w:pPr>
            <w:r>
              <w:rPr>
                <w:color w:val="FF0000"/>
              </w:rPr>
              <w:t>3/16</w:t>
            </w:r>
            <w:r>
              <w:rPr>
                <w:color w:val="FF0000"/>
              </w:rPr>
              <w:t xml:space="preserve"> </w:t>
            </w:r>
            <w:r w:rsidRPr="003C06AB">
              <w:rPr>
                <w:color w:val="FF0000"/>
              </w:rPr>
              <w:t>at 11:55 pm</w:t>
            </w:r>
            <w:r>
              <w:rPr>
                <w:color w:val="FF0000"/>
              </w:rPr>
              <w:t xml:space="preserve"> </w:t>
            </w:r>
            <w:r w:rsidR="007D3AC4">
              <w:rPr>
                <w:color w:val="FF0000"/>
              </w:rPr>
              <w:t xml:space="preserve">Post final theoretical framework assignment in assignment drop box. Email any </w:t>
            </w:r>
            <w:r w:rsidR="007D3AC4" w:rsidRPr="003C06AB">
              <w:rPr>
                <w:b/>
                <w:color w:val="FF0000"/>
              </w:rPr>
              <w:t>new</w:t>
            </w:r>
            <w:r w:rsidR="007D3AC4">
              <w:rPr>
                <w:color w:val="FF0000"/>
              </w:rPr>
              <w:t xml:space="preserve"> articles used to me.</w:t>
            </w:r>
          </w:p>
        </w:tc>
      </w:tr>
      <w:tr w:rsidR="009232A3" w:rsidRPr="005F3288" w:rsidTr="007D3AC4">
        <w:tc>
          <w:tcPr>
            <w:tcW w:w="1098" w:type="dxa"/>
          </w:tcPr>
          <w:p w:rsidR="00373671" w:rsidRDefault="006C3D9C" w:rsidP="005F3288">
            <w:pPr>
              <w:spacing w:after="0" w:line="240" w:lineRule="auto"/>
              <w:ind w:firstLine="0"/>
            </w:pPr>
            <w:r w:rsidRPr="006C3D9C">
              <w:t>Week 10</w:t>
            </w:r>
          </w:p>
          <w:p w:rsidR="00883907" w:rsidRPr="00883907" w:rsidRDefault="00883907" w:rsidP="005F3288">
            <w:pPr>
              <w:spacing w:after="0" w:line="240" w:lineRule="auto"/>
              <w:ind w:firstLine="0"/>
              <w:rPr>
                <w:color w:val="FF0000"/>
              </w:rPr>
            </w:pPr>
            <w:r w:rsidRPr="00883907">
              <w:rPr>
                <w:color w:val="FF0000"/>
              </w:rPr>
              <w:t>3/22-3/28</w:t>
            </w:r>
          </w:p>
          <w:p w:rsidR="00AC2E88" w:rsidRPr="006C3D9C" w:rsidRDefault="00AC2E88" w:rsidP="005F3288">
            <w:pPr>
              <w:spacing w:after="0" w:line="240" w:lineRule="auto"/>
              <w:ind w:firstLine="0"/>
              <w:rPr>
                <w:color w:val="FF0000"/>
              </w:rPr>
            </w:pPr>
          </w:p>
        </w:tc>
        <w:tc>
          <w:tcPr>
            <w:tcW w:w="3330" w:type="dxa"/>
          </w:tcPr>
          <w:p w:rsidR="009232A3" w:rsidRPr="005F3288" w:rsidRDefault="006C3D9C" w:rsidP="005F3288">
            <w:pPr>
              <w:spacing w:after="0" w:line="240" w:lineRule="auto"/>
              <w:ind w:firstLine="0"/>
            </w:pPr>
            <w:r>
              <w:t>Sampling and Measurement</w:t>
            </w:r>
          </w:p>
        </w:tc>
        <w:tc>
          <w:tcPr>
            <w:tcW w:w="5130" w:type="dxa"/>
          </w:tcPr>
          <w:p w:rsidR="009232A3" w:rsidRDefault="000050FE" w:rsidP="00C12D6F">
            <w:pPr>
              <w:spacing w:after="0" w:line="240" w:lineRule="auto"/>
              <w:ind w:firstLine="0"/>
              <w:rPr>
                <w:color w:val="FF0000"/>
              </w:rPr>
            </w:pPr>
            <w:r w:rsidRPr="000050FE">
              <w:rPr>
                <w:color w:val="FF0000"/>
              </w:rPr>
              <w:t>3/23 at 11:55 pm</w:t>
            </w:r>
            <w:r>
              <w:t xml:space="preserve"> </w:t>
            </w:r>
            <w:r w:rsidR="006C3D9C">
              <w:t>Post your demographic collection sheet on the discussion board</w:t>
            </w:r>
            <w:r>
              <w:rPr>
                <w:color w:val="FF0000"/>
              </w:rPr>
              <w:t xml:space="preserve"> (6</w:t>
            </w:r>
            <w:r w:rsidR="00567352">
              <w:rPr>
                <w:color w:val="FF0000"/>
              </w:rPr>
              <w:t xml:space="preserve">) </w:t>
            </w:r>
          </w:p>
          <w:p w:rsidR="000050FE" w:rsidRDefault="000050FE" w:rsidP="00C12D6F">
            <w:pPr>
              <w:spacing w:after="0" w:line="240" w:lineRule="auto"/>
              <w:ind w:firstLine="0"/>
              <w:rPr>
                <w:color w:val="FF0000"/>
              </w:rPr>
            </w:pPr>
          </w:p>
          <w:p w:rsidR="00567352" w:rsidRDefault="000050FE" w:rsidP="00C12D6F">
            <w:pPr>
              <w:spacing w:after="0" w:line="240" w:lineRule="auto"/>
              <w:ind w:firstLine="0"/>
            </w:pPr>
            <w:r>
              <w:rPr>
                <w:color w:val="FF0000"/>
              </w:rPr>
              <w:t xml:space="preserve">3/24 at 11:55 pm </w:t>
            </w:r>
            <w:r>
              <w:t xml:space="preserve">Respond to 2 students related to their proposed demographic variables, are they appropriate? What suggestions would you give them? </w:t>
            </w:r>
            <w:r w:rsidRPr="000050FE">
              <w:rPr>
                <w:color w:val="C00000"/>
              </w:rPr>
              <w:t>(</w:t>
            </w:r>
            <w:r>
              <w:rPr>
                <w:color w:val="C00000"/>
              </w:rPr>
              <w:t>6</w:t>
            </w:r>
            <w:r w:rsidRPr="000050FE">
              <w:rPr>
                <w:color w:val="C00000"/>
              </w:rPr>
              <w:t>)</w:t>
            </w:r>
          </w:p>
          <w:p w:rsidR="006C3D9C" w:rsidRPr="005F3288" w:rsidRDefault="006C3D9C" w:rsidP="008077D9">
            <w:pPr>
              <w:spacing w:after="0" w:line="240" w:lineRule="auto"/>
              <w:ind w:firstLine="0"/>
            </w:pPr>
          </w:p>
        </w:tc>
      </w:tr>
      <w:tr w:rsidR="007D3AC4" w:rsidRPr="005F3288" w:rsidTr="007D3AC4">
        <w:tc>
          <w:tcPr>
            <w:tcW w:w="1098" w:type="dxa"/>
          </w:tcPr>
          <w:p w:rsidR="007D3AC4" w:rsidRDefault="007D3AC4" w:rsidP="005F3288">
            <w:pPr>
              <w:spacing w:after="0" w:line="240" w:lineRule="auto"/>
              <w:ind w:firstLine="0"/>
            </w:pPr>
            <w:r>
              <w:t>Week 11</w:t>
            </w:r>
          </w:p>
          <w:p w:rsidR="007D3AC4" w:rsidRDefault="007D3AC4" w:rsidP="005F3288">
            <w:pPr>
              <w:spacing w:after="0" w:line="240" w:lineRule="auto"/>
              <w:ind w:firstLine="0"/>
            </w:pPr>
          </w:p>
          <w:p w:rsidR="007D3AC4" w:rsidRDefault="00883907" w:rsidP="005F3288">
            <w:pPr>
              <w:spacing w:after="0" w:line="240" w:lineRule="auto"/>
              <w:ind w:firstLine="0"/>
              <w:rPr>
                <w:color w:val="FF0000"/>
              </w:rPr>
            </w:pPr>
            <w:r w:rsidRPr="00883907">
              <w:rPr>
                <w:color w:val="FF0000"/>
              </w:rPr>
              <w:t>3/29-4/4</w:t>
            </w:r>
          </w:p>
          <w:p w:rsidR="00883907" w:rsidRPr="006C3D9C" w:rsidRDefault="00883907" w:rsidP="005F3288">
            <w:pPr>
              <w:spacing w:after="0" w:line="240" w:lineRule="auto"/>
              <w:ind w:firstLine="0"/>
            </w:pPr>
          </w:p>
        </w:tc>
        <w:tc>
          <w:tcPr>
            <w:tcW w:w="3330" w:type="dxa"/>
          </w:tcPr>
          <w:p w:rsidR="007D3AC4" w:rsidRDefault="007D3AC4" w:rsidP="005F3288">
            <w:pPr>
              <w:spacing w:after="0" w:line="240" w:lineRule="auto"/>
              <w:ind w:firstLine="0"/>
            </w:pPr>
            <w:r>
              <w:t>Sampling and Measurement</w:t>
            </w:r>
          </w:p>
        </w:tc>
        <w:tc>
          <w:tcPr>
            <w:tcW w:w="5130" w:type="dxa"/>
          </w:tcPr>
          <w:p w:rsidR="000050FE" w:rsidRDefault="000050FE" w:rsidP="007D3AC4">
            <w:pPr>
              <w:spacing w:after="0" w:line="240" w:lineRule="auto"/>
              <w:ind w:firstLine="0"/>
            </w:pPr>
            <w:r>
              <w:rPr>
                <w:color w:val="FF0000"/>
              </w:rPr>
              <w:t xml:space="preserve">3/30 </w:t>
            </w:r>
            <w:r w:rsidRPr="006C3D9C">
              <w:rPr>
                <w:color w:val="FF0000"/>
              </w:rPr>
              <w:t>at 11:55 pm</w:t>
            </w:r>
            <w:r w:rsidRPr="006C3D9C">
              <w:t xml:space="preserve"> </w:t>
            </w:r>
            <w:r w:rsidRPr="005F3288">
              <w:t xml:space="preserve">on discussion board, </w:t>
            </w:r>
            <w:r>
              <w:t xml:space="preserve">Post the operational definitions of your independent and dependent variables and what you are using to measure the data. </w:t>
            </w:r>
            <w:r>
              <w:rPr>
                <w:color w:val="FF0000"/>
              </w:rPr>
              <w:t>(7</w:t>
            </w:r>
            <w:r w:rsidRPr="0013121D">
              <w:rPr>
                <w:color w:val="FF0000"/>
              </w:rPr>
              <w:t>)</w:t>
            </w:r>
            <w:r w:rsidRPr="005F3288">
              <w:t xml:space="preserve"> </w:t>
            </w:r>
          </w:p>
          <w:p w:rsidR="007D3AC4" w:rsidRPr="00567352" w:rsidRDefault="00567352" w:rsidP="007D3AC4">
            <w:pPr>
              <w:spacing w:after="0" w:line="240" w:lineRule="auto"/>
              <w:ind w:firstLine="0"/>
            </w:pPr>
            <w:r w:rsidRPr="00567352">
              <w:rPr>
                <w:color w:val="FF0000"/>
              </w:rPr>
              <w:t xml:space="preserve"> </w:t>
            </w:r>
            <w:r w:rsidR="000050FE">
              <w:rPr>
                <w:color w:val="FF0000"/>
              </w:rPr>
              <w:t xml:space="preserve">3/31 </w:t>
            </w:r>
            <w:r w:rsidRPr="00567352">
              <w:rPr>
                <w:color w:val="FF0000"/>
              </w:rPr>
              <w:t>at 11:55</w:t>
            </w:r>
            <w:r>
              <w:rPr>
                <w:color w:val="FF0000"/>
              </w:rPr>
              <w:t xml:space="preserve"> pm </w:t>
            </w:r>
            <w:r>
              <w:t xml:space="preserve">on discussion board, respond </w:t>
            </w:r>
            <w:r w:rsidR="00CD414A">
              <w:t>to 2 students operational def</w:t>
            </w:r>
            <w:r w:rsidR="000050FE">
              <w:t>initions on discussion board.</w:t>
            </w:r>
            <w:r w:rsidR="000050FE" w:rsidRPr="000050FE">
              <w:rPr>
                <w:color w:val="C00000"/>
              </w:rPr>
              <w:t xml:space="preserve"> (7</w:t>
            </w:r>
            <w:r w:rsidR="00CD414A" w:rsidRPr="000050FE">
              <w:rPr>
                <w:color w:val="C00000"/>
              </w:rPr>
              <w:t>)</w:t>
            </w:r>
          </w:p>
          <w:p w:rsidR="007D3AC4" w:rsidRDefault="007D3AC4" w:rsidP="007D3AC4">
            <w:pPr>
              <w:spacing w:after="0" w:line="240" w:lineRule="auto"/>
              <w:ind w:firstLine="0"/>
            </w:pPr>
          </w:p>
        </w:tc>
      </w:tr>
      <w:tr w:rsidR="009232A3" w:rsidRPr="005F3288" w:rsidTr="007D3AC4">
        <w:tc>
          <w:tcPr>
            <w:tcW w:w="1098" w:type="dxa"/>
          </w:tcPr>
          <w:p w:rsidR="00883907" w:rsidRDefault="00373671" w:rsidP="00A40D95">
            <w:pPr>
              <w:spacing w:after="0" w:line="240" w:lineRule="auto"/>
              <w:ind w:firstLine="0"/>
            </w:pPr>
            <w:r>
              <w:t>Week 11</w:t>
            </w:r>
          </w:p>
          <w:p w:rsidR="009232A3" w:rsidRDefault="009232A3" w:rsidP="00A40D95">
            <w:pPr>
              <w:spacing w:after="0" w:line="240" w:lineRule="auto"/>
              <w:ind w:firstLine="0"/>
            </w:pPr>
            <w:r>
              <w:t xml:space="preserve"> </w:t>
            </w:r>
            <w:r w:rsidR="00883907">
              <w:rPr>
                <w:color w:val="FF0000"/>
              </w:rPr>
              <w:t>Class in room 209 4/1</w:t>
            </w:r>
          </w:p>
          <w:p w:rsidR="006C3D9C" w:rsidRPr="005F3288" w:rsidRDefault="006C3D9C" w:rsidP="00883907">
            <w:pPr>
              <w:spacing w:after="0" w:line="240" w:lineRule="auto"/>
              <w:ind w:firstLine="0"/>
            </w:pPr>
          </w:p>
        </w:tc>
        <w:tc>
          <w:tcPr>
            <w:tcW w:w="3330" w:type="dxa"/>
          </w:tcPr>
          <w:p w:rsidR="006C3D9C" w:rsidRPr="005F3288" w:rsidRDefault="006C3D9C" w:rsidP="006C3D9C">
            <w:pPr>
              <w:spacing w:after="0" w:line="240" w:lineRule="auto"/>
              <w:ind w:firstLine="0"/>
            </w:pPr>
            <w:r w:rsidRPr="005F3288">
              <w:t>Sampling and Measurement</w:t>
            </w:r>
          </w:p>
          <w:p w:rsidR="006C3D9C" w:rsidRPr="005F3288" w:rsidRDefault="006C3D9C" w:rsidP="006C3D9C">
            <w:pPr>
              <w:spacing w:after="0" w:line="240" w:lineRule="auto"/>
              <w:ind w:firstLine="0"/>
            </w:pPr>
            <w:r w:rsidRPr="005F3288">
              <w:t xml:space="preserve">View selected videos and readings. </w:t>
            </w:r>
          </w:p>
          <w:p w:rsidR="006C3D9C" w:rsidRPr="005F3288" w:rsidRDefault="006C3D9C" w:rsidP="006C3D9C">
            <w:pPr>
              <w:spacing w:after="0" w:line="240" w:lineRule="auto"/>
              <w:ind w:firstLine="0"/>
            </w:pPr>
            <w:r w:rsidRPr="005F3288">
              <w:t>Sample size calculation</w:t>
            </w:r>
          </w:p>
          <w:p w:rsidR="006C3D9C" w:rsidRPr="005F3288" w:rsidRDefault="006C3D9C" w:rsidP="006C3D9C">
            <w:pPr>
              <w:spacing w:after="0" w:line="240" w:lineRule="auto"/>
              <w:ind w:firstLine="0"/>
            </w:pPr>
            <w:r w:rsidRPr="005F3288">
              <w:t>Sample description</w:t>
            </w:r>
          </w:p>
          <w:p w:rsidR="006C3D9C" w:rsidRPr="005F3288" w:rsidRDefault="006C3D9C" w:rsidP="006C3D9C">
            <w:pPr>
              <w:spacing w:after="0" w:line="240" w:lineRule="auto"/>
              <w:ind w:firstLine="0"/>
            </w:pPr>
            <w:r w:rsidRPr="005F3288">
              <w:t>Demographic variables</w:t>
            </w:r>
          </w:p>
          <w:p w:rsidR="006C3D9C" w:rsidRPr="005F3288" w:rsidRDefault="006C3D9C" w:rsidP="006C3D9C">
            <w:pPr>
              <w:spacing w:after="0" w:line="240" w:lineRule="auto"/>
              <w:ind w:firstLine="0"/>
            </w:pPr>
            <w:r w:rsidRPr="005F3288">
              <w:t>Begin work on Measurement Presentation Ethics and informed consent.</w:t>
            </w:r>
          </w:p>
          <w:p w:rsidR="006C3D9C" w:rsidRPr="005F3288" w:rsidRDefault="006C3D9C" w:rsidP="006C3D9C">
            <w:pPr>
              <w:spacing w:after="0" w:line="240" w:lineRule="auto"/>
              <w:ind w:firstLine="0"/>
            </w:pPr>
            <w:r w:rsidRPr="005F3288">
              <w:t xml:space="preserve">View selected videos and readings. </w:t>
            </w:r>
          </w:p>
          <w:p w:rsidR="006C3D9C" w:rsidRPr="005F3288" w:rsidRDefault="006C3D9C" w:rsidP="006C3D9C">
            <w:pPr>
              <w:spacing w:after="0" w:line="240" w:lineRule="auto"/>
              <w:ind w:firstLine="0"/>
            </w:pPr>
            <w:r w:rsidRPr="005F3288">
              <w:lastRenderedPageBreak/>
              <w:t>Human Subjects Training.</w:t>
            </w:r>
          </w:p>
          <w:p w:rsidR="009232A3" w:rsidRPr="005F3288" w:rsidRDefault="006C3D9C" w:rsidP="006C3D9C">
            <w:pPr>
              <w:spacing w:after="0" w:line="240" w:lineRule="auto"/>
              <w:ind w:firstLine="0"/>
            </w:pPr>
            <w:r w:rsidRPr="005F3288">
              <w:t>Continue work on Measurement Presentation</w:t>
            </w:r>
          </w:p>
        </w:tc>
        <w:tc>
          <w:tcPr>
            <w:tcW w:w="5130" w:type="dxa"/>
          </w:tcPr>
          <w:p w:rsidR="006C3D9C" w:rsidRDefault="006C3D9C" w:rsidP="006C3D9C">
            <w:pPr>
              <w:spacing w:after="0" w:line="240" w:lineRule="auto"/>
              <w:ind w:firstLine="0"/>
            </w:pPr>
            <w:r>
              <w:lastRenderedPageBreak/>
              <w:t xml:space="preserve">Will discuss in class next week. </w:t>
            </w:r>
          </w:p>
          <w:p w:rsidR="00FD5802" w:rsidRPr="005F3288" w:rsidRDefault="006C3D9C" w:rsidP="006C3D9C">
            <w:pPr>
              <w:spacing w:after="0" w:line="240" w:lineRule="auto"/>
              <w:ind w:firstLine="0"/>
            </w:pPr>
            <w:r>
              <w:t>T</w:t>
            </w:r>
            <w:r w:rsidRPr="0029395A">
              <w:t>he level of measurement</w:t>
            </w:r>
            <w:r>
              <w:t xml:space="preserve"> for each variable for each demographic variable </w:t>
            </w:r>
            <w:r w:rsidRPr="0029395A">
              <w:t>and independent variables</w:t>
            </w:r>
            <w:r>
              <w:t xml:space="preserve"> Class discussion will be on measurement, variables demographic and study variables, sample size and description. We will also discuss consents and if you will need consent. Come prepared for discussion in class. This will be part of your grade. What type of data analysis will you use for your study?  </w:t>
            </w:r>
            <w:r w:rsidR="000050FE">
              <w:rPr>
                <w:color w:val="FF0000"/>
              </w:rPr>
              <w:t>(8</w:t>
            </w:r>
            <w:r w:rsidRPr="0013121D">
              <w:rPr>
                <w:color w:val="FF0000"/>
              </w:rPr>
              <w:t>)</w:t>
            </w:r>
          </w:p>
        </w:tc>
      </w:tr>
      <w:tr w:rsidR="009748E5" w:rsidRPr="005F3288" w:rsidTr="007D3AC4">
        <w:tc>
          <w:tcPr>
            <w:tcW w:w="1098" w:type="dxa"/>
          </w:tcPr>
          <w:p w:rsidR="009748E5" w:rsidRDefault="009748E5" w:rsidP="00A40D95">
            <w:pPr>
              <w:spacing w:after="0" w:line="240" w:lineRule="auto"/>
              <w:ind w:firstLine="0"/>
            </w:pPr>
            <w:r>
              <w:lastRenderedPageBreak/>
              <w:t>Week 12</w:t>
            </w:r>
          </w:p>
          <w:p w:rsidR="009748E5" w:rsidRPr="009748E5" w:rsidRDefault="00883907" w:rsidP="00A40D95">
            <w:pPr>
              <w:spacing w:after="0" w:line="240" w:lineRule="auto"/>
              <w:ind w:firstLine="0"/>
              <w:rPr>
                <w:color w:val="FF0000"/>
              </w:rPr>
            </w:pPr>
            <w:r>
              <w:rPr>
                <w:color w:val="FF0000"/>
              </w:rPr>
              <w:t>4/5-4/11</w:t>
            </w:r>
          </w:p>
        </w:tc>
        <w:tc>
          <w:tcPr>
            <w:tcW w:w="3330" w:type="dxa"/>
          </w:tcPr>
          <w:p w:rsidR="000050FE" w:rsidRPr="005F3288" w:rsidRDefault="000050FE" w:rsidP="000050FE">
            <w:pPr>
              <w:spacing w:after="0" w:line="240" w:lineRule="auto"/>
              <w:ind w:firstLine="0"/>
            </w:pPr>
            <w:r>
              <w:t xml:space="preserve"> </w:t>
            </w:r>
            <w:proofErr w:type="gramStart"/>
            <w:r w:rsidRPr="005F3288">
              <w:t>Ethics and informed consent.</w:t>
            </w:r>
            <w:proofErr w:type="gramEnd"/>
          </w:p>
          <w:p w:rsidR="000050FE" w:rsidRPr="005F3288" w:rsidRDefault="000050FE" w:rsidP="000050FE">
            <w:pPr>
              <w:spacing w:after="0" w:line="240" w:lineRule="auto"/>
              <w:ind w:firstLine="0"/>
            </w:pPr>
            <w:r w:rsidRPr="005F3288">
              <w:t xml:space="preserve">View selected videos and readings. </w:t>
            </w:r>
          </w:p>
          <w:p w:rsidR="009748E5" w:rsidRPr="005F3288" w:rsidRDefault="009748E5" w:rsidP="006C3D9C">
            <w:pPr>
              <w:spacing w:after="0" w:line="240" w:lineRule="auto"/>
              <w:ind w:firstLine="0"/>
            </w:pPr>
            <w:r>
              <w:t>and Informed consent</w:t>
            </w:r>
          </w:p>
        </w:tc>
        <w:tc>
          <w:tcPr>
            <w:tcW w:w="5130" w:type="dxa"/>
          </w:tcPr>
          <w:p w:rsidR="000050FE" w:rsidRDefault="009748E5" w:rsidP="000050FE">
            <w:pPr>
              <w:spacing w:after="0" w:line="240" w:lineRule="auto"/>
              <w:ind w:firstLine="0"/>
              <w:rPr>
                <w:color w:val="FF0000"/>
              </w:rPr>
            </w:pPr>
            <w:r>
              <w:rPr>
                <w:color w:val="FF0000"/>
              </w:rPr>
              <w:t xml:space="preserve"> </w:t>
            </w:r>
            <w:r w:rsidR="000050FE">
              <w:rPr>
                <w:color w:val="FF0000"/>
              </w:rPr>
              <w:t xml:space="preserve">4/6 </w:t>
            </w:r>
            <w:r w:rsidR="000050FE" w:rsidRPr="00CD414A">
              <w:rPr>
                <w:color w:val="FF0000"/>
              </w:rPr>
              <w:t>at 11:55 pm,</w:t>
            </w:r>
            <w:r w:rsidR="000050FE">
              <w:rPr>
                <w:color w:val="FF0000"/>
              </w:rPr>
              <w:t xml:space="preserve"> post Your Human Subjects Training Certificate to Assignment Drop Box.</w:t>
            </w:r>
          </w:p>
          <w:p w:rsidR="00815128" w:rsidRDefault="00815128" w:rsidP="000050FE">
            <w:pPr>
              <w:spacing w:after="0" w:line="240" w:lineRule="auto"/>
              <w:ind w:firstLine="0"/>
              <w:rPr>
                <w:color w:val="FF0000"/>
              </w:rPr>
            </w:pPr>
          </w:p>
          <w:p w:rsidR="00815128" w:rsidRDefault="000050FE" w:rsidP="000050FE">
            <w:pPr>
              <w:spacing w:after="0" w:line="240" w:lineRule="auto"/>
              <w:ind w:firstLine="0"/>
            </w:pPr>
            <w:r>
              <w:rPr>
                <w:color w:val="FF0000"/>
              </w:rPr>
              <w:t xml:space="preserve">4/6 at 11:55 pm </w:t>
            </w:r>
            <w:proofErr w:type="gramStart"/>
            <w:r w:rsidRPr="00815128">
              <w:t>post</w:t>
            </w:r>
            <w:proofErr w:type="gramEnd"/>
            <w:r w:rsidRPr="00815128">
              <w:t xml:space="preserve"> the important components of an inf</w:t>
            </w:r>
            <w:r w:rsidR="00815128" w:rsidRPr="00815128">
              <w:t>ormed consent and how you assure protection of participants.</w:t>
            </w:r>
            <w:r w:rsidR="00815128" w:rsidRPr="00815128">
              <w:rPr>
                <w:color w:val="FF0000"/>
              </w:rPr>
              <w:t xml:space="preserve"> (9)</w:t>
            </w:r>
          </w:p>
          <w:p w:rsidR="00815128" w:rsidRDefault="00815128" w:rsidP="000050FE">
            <w:pPr>
              <w:spacing w:after="0" w:line="240" w:lineRule="auto"/>
              <w:ind w:firstLine="0"/>
            </w:pPr>
          </w:p>
          <w:p w:rsidR="00815128" w:rsidRDefault="00815128" w:rsidP="000050FE">
            <w:pPr>
              <w:spacing w:after="0" w:line="240" w:lineRule="auto"/>
              <w:ind w:firstLine="0"/>
            </w:pPr>
            <w:r w:rsidRPr="00815128">
              <w:rPr>
                <w:color w:val="FF0000"/>
              </w:rPr>
              <w:t>4/7 at 11:55 pm</w:t>
            </w:r>
            <w:r>
              <w:t xml:space="preserve"> respond to 2 of your peers related to protection of human subjects for their study. </w:t>
            </w:r>
            <w:r w:rsidRPr="00815128">
              <w:rPr>
                <w:color w:val="FF0000"/>
              </w:rPr>
              <w:t>(9)</w:t>
            </w:r>
          </w:p>
          <w:p w:rsidR="000050FE" w:rsidRPr="00815128" w:rsidRDefault="000050FE" w:rsidP="000050FE">
            <w:pPr>
              <w:spacing w:after="0" w:line="240" w:lineRule="auto"/>
              <w:ind w:firstLine="0"/>
            </w:pPr>
            <w:r w:rsidRPr="00815128">
              <w:t xml:space="preserve"> </w:t>
            </w:r>
          </w:p>
          <w:p w:rsidR="000050FE" w:rsidRPr="00815128" w:rsidRDefault="000050FE" w:rsidP="006C3D9C">
            <w:pPr>
              <w:spacing w:after="0" w:line="240" w:lineRule="auto"/>
              <w:ind w:firstLine="0"/>
            </w:pPr>
          </w:p>
          <w:p w:rsidR="009748E5" w:rsidRPr="009748E5" w:rsidRDefault="009748E5" w:rsidP="006C3D9C">
            <w:pPr>
              <w:spacing w:after="0" w:line="240" w:lineRule="auto"/>
              <w:ind w:firstLine="0"/>
              <w:rPr>
                <w:color w:val="FF0000"/>
              </w:rPr>
            </w:pPr>
          </w:p>
        </w:tc>
      </w:tr>
      <w:tr w:rsidR="009748E5" w:rsidRPr="005F3288" w:rsidTr="007D3AC4">
        <w:tc>
          <w:tcPr>
            <w:tcW w:w="1098" w:type="dxa"/>
          </w:tcPr>
          <w:p w:rsidR="00CD414A" w:rsidRDefault="00917961" w:rsidP="00A40D95">
            <w:pPr>
              <w:spacing w:after="0" w:line="240" w:lineRule="auto"/>
              <w:ind w:firstLine="0"/>
            </w:pPr>
            <w:r>
              <w:t xml:space="preserve">Week </w:t>
            </w:r>
            <w:r w:rsidR="00CD414A">
              <w:t>13</w:t>
            </w:r>
          </w:p>
          <w:p w:rsidR="009748E5" w:rsidRPr="00917961" w:rsidRDefault="00883907" w:rsidP="00A40D95">
            <w:pPr>
              <w:spacing w:after="0" w:line="240" w:lineRule="auto"/>
              <w:ind w:firstLine="0"/>
            </w:pPr>
            <w:r>
              <w:rPr>
                <w:color w:val="FF0000"/>
              </w:rPr>
              <w:t>4/12-4/18</w:t>
            </w:r>
          </w:p>
        </w:tc>
        <w:tc>
          <w:tcPr>
            <w:tcW w:w="3330" w:type="dxa"/>
          </w:tcPr>
          <w:p w:rsidR="009748E5" w:rsidRPr="005F3288" w:rsidRDefault="000050FE" w:rsidP="000050FE">
            <w:pPr>
              <w:spacing w:after="0" w:line="240" w:lineRule="auto"/>
              <w:ind w:firstLine="0"/>
            </w:pPr>
            <w:r>
              <w:t>Measurement Presentation</w:t>
            </w:r>
            <w:r w:rsidRPr="005F3288">
              <w:t xml:space="preserve"> </w:t>
            </w:r>
            <w:proofErr w:type="spellStart"/>
            <w:r w:rsidR="009748E5" w:rsidRPr="005F3288">
              <w:t>Presentation</w:t>
            </w:r>
            <w:proofErr w:type="spellEnd"/>
            <w:r w:rsidR="009748E5" w:rsidRPr="005F3288">
              <w:t xml:space="preserve"> </w:t>
            </w:r>
          </w:p>
          <w:p w:rsidR="009748E5" w:rsidRPr="005F3288" w:rsidRDefault="009748E5" w:rsidP="009748E5">
            <w:pPr>
              <w:spacing w:after="0" w:line="240" w:lineRule="auto"/>
              <w:ind w:firstLine="0"/>
            </w:pPr>
            <w:r w:rsidRPr="005F3288">
              <w:t>.</w:t>
            </w:r>
          </w:p>
          <w:p w:rsidR="009748E5" w:rsidRPr="005F3288" w:rsidRDefault="009748E5" w:rsidP="006C3D9C">
            <w:pPr>
              <w:spacing w:after="0" w:line="240" w:lineRule="auto"/>
              <w:ind w:firstLine="0"/>
            </w:pPr>
          </w:p>
        </w:tc>
        <w:tc>
          <w:tcPr>
            <w:tcW w:w="5130" w:type="dxa"/>
          </w:tcPr>
          <w:p w:rsidR="00CD414A" w:rsidRPr="009748E5" w:rsidRDefault="000050FE" w:rsidP="000050FE">
            <w:pPr>
              <w:spacing w:after="0" w:line="240" w:lineRule="auto"/>
              <w:ind w:firstLine="0"/>
              <w:rPr>
                <w:color w:val="FF0000"/>
              </w:rPr>
            </w:pPr>
            <w:r>
              <w:rPr>
                <w:color w:val="FF0000"/>
              </w:rPr>
              <w:t xml:space="preserve">4/14 </w:t>
            </w:r>
            <w:r>
              <w:rPr>
                <w:color w:val="FF0000"/>
              </w:rPr>
              <w:t>at 11:55pm post final version of Measurement Presentation to Assignment Drop Box</w:t>
            </w:r>
          </w:p>
        </w:tc>
      </w:tr>
      <w:tr w:rsidR="006C3D9C" w:rsidRPr="005F3288" w:rsidTr="007D3AC4">
        <w:tc>
          <w:tcPr>
            <w:tcW w:w="1098" w:type="dxa"/>
          </w:tcPr>
          <w:p w:rsidR="006C3D9C" w:rsidRDefault="006C3D9C" w:rsidP="00255C4C">
            <w:pPr>
              <w:spacing w:after="0" w:line="240" w:lineRule="auto"/>
              <w:ind w:firstLine="0"/>
            </w:pPr>
            <w:r>
              <w:t>Week 14</w:t>
            </w:r>
          </w:p>
          <w:p w:rsidR="00883907" w:rsidRPr="00883907" w:rsidRDefault="00883907" w:rsidP="00255C4C">
            <w:pPr>
              <w:spacing w:after="0" w:line="240" w:lineRule="auto"/>
              <w:ind w:firstLine="0"/>
              <w:rPr>
                <w:color w:val="FF0000"/>
              </w:rPr>
            </w:pPr>
            <w:r w:rsidRPr="00883907">
              <w:rPr>
                <w:color w:val="FF0000"/>
              </w:rPr>
              <w:t>4/19-4/25</w:t>
            </w:r>
          </w:p>
          <w:p w:rsidR="006C3D9C" w:rsidRPr="00330503" w:rsidRDefault="006C3D9C" w:rsidP="009748E5">
            <w:pPr>
              <w:spacing w:after="0" w:line="240" w:lineRule="auto"/>
              <w:ind w:firstLine="0"/>
              <w:rPr>
                <w:color w:val="FF0000"/>
              </w:rPr>
            </w:pPr>
          </w:p>
        </w:tc>
        <w:tc>
          <w:tcPr>
            <w:tcW w:w="3330" w:type="dxa"/>
          </w:tcPr>
          <w:p w:rsidR="00917961" w:rsidRDefault="00917961" w:rsidP="005F3288">
            <w:pPr>
              <w:spacing w:after="0" w:line="240" w:lineRule="auto"/>
              <w:ind w:firstLine="0"/>
            </w:pPr>
            <w:r w:rsidRPr="005F3288">
              <w:t>Human Subjects Training</w:t>
            </w:r>
          </w:p>
          <w:p w:rsidR="006C3D9C" w:rsidRPr="005F3288" w:rsidRDefault="006C3D9C" w:rsidP="005F3288">
            <w:pPr>
              <w:spacing w:after="0" w:line="240" w:lineRule="auto"/>
              <w:ind w:firstLine="0"/>
            </w:pPr>
            <w:r w:rsidRPr="005F3288">
              <w:t>Proposal</w:t>
            </w:r>
            <w:r w:rsidR="009748E5">
              <w:t xml:space="preserve"> and course evaluations</w:t>
            </w:r>
          </w:p>
        </w:tc>
        <w:tc>
          <w:tcPr>
            <w:tcW w:w="5130" w:type="dxa"/>
          </w:tcPr>
          <w:p w:rsidR="00917961" w:rsidRDefault="00917961" w:rsidP="005F3288">
            <w:pPr>
              <w:spacing w:after="0" w:line="240" w:lineRule="auto"/>
              <w:ind w:firstLine="0"/>
              <w:rPr>
                <w:b/>
                <w:color w:val="FF0000"/>
              </w:rPr>
            </w:pPr>
          </w:p>
          <w:p w:rsidR="006C3D9C" w:rsidRDefault="006C3D9C" w:rsidP="005F3288">
            <w:pPr>
              <w:spacing w:after="0" w:line="240" w:lineRule="auto"/>
              <w:ind w:firstLine="0"/>
              <w:rPr>
                <w:color w:val="FF0000"/>
              </w:rPr>
            </w:pPr>
            <w:r>
              <w:rPr>
                <w:b/>
                <w:color w:val="FF0000"/>
              </w:rPr>
              <w:t xml:space="preserve"> </w:t>
            </w:r>
            <w:r w:rsidR="00815128">
              <w:rPr>
                <w:b/>
                <w:color w:val="FF0000"/>
              </w:rPr>
              <w:t xml:space="preserve">4/20 </w:t>
            </w:r>
            <w:r>
              <w:rPr>
                <w:b/>
                <w:color w:val="FF0000"/>
              </w:rPr>
              <w:t xml:space="preserve">at </w:t>
            </w:r>
            <w:r w:rsidRPr="00281B1C">
              <w:rPr>
                <w:b/>
                <w:color w:val="FF0000"/>
              </w:rPr>
              <w:t>11:55 pm, post</w:t>
            </w:r>
            <w:r w:rsidRPr="005F3288">
              <w:t xml:space="preserve"> on discussion board </w:t>
            </w:r>
            <w:r>
              <w:t xml:space="preserve">the </w:t>
            </w:r>
            <w:r w:rsidRPr="005F3288">
              <w:t xml:space="preserve">draft </w:t>
            </w:r>
            <w:r w:rsidR="00815128">
              <w:t xml:space="preserve">(at least half of paper) </w:t>
            </w:r>
            <w:r w:rsidRPr="005F3288">
              <w:t xml:space="preserve">of </w:t>
            </w:r>
            <w:r>
              <w:t xml:space="preserve">your </w:t>
            </w:r>
            <w:r w:rsidRPr="005F3288">
              <w:t xml:space="preserve">proposal. </w:t>
            </w:r>
            <w:r w:rsidRPr="00330503">
              <w:rPr>
                <w:color w:val="FF0000"/>
              </w:rPr>
              <w:t>(10)</w:t>
            </w:r>
          </w:p>
          <w:p w:rsidR="008077D9" w:rsidRDefault="008077D9" w:rsidP="008077D9">
            <w:pPr>
              <w:spacing w:after="0" w:line="240" w:lineRule="auto"/>
              <w:ind w:firstLine="0"/>
            </w:pPr>
            <w:r w:rsidRPr="00FD5802">
              <w:rPr>
                <w:b/>
                <w:color w:val="FF0000"/>
              </w:rPr>
              <w:t xml:space="preserve"> </w:t>
            </w:r>
            <w:r w:rsidR="00815128">
              <w:rPr>
                <w:b/>
                <w:color w:val="FF0000"/>
              </w:rPr>
              <w:t xml:space="preserve">4/21 </w:t>
            </w:r>
            <w:r w:rsidRPr="00281B1C">
              <w:rPr>
                <w:b/>
                <w:color w:val="FF0000"/>
              </w:rPr>
              <w:t>at 11:55 pm</w:t>
            </w:r>
            <w:r w:rsidRPr="005F3288">
              <w:rPr>
                <w:color w:val="FF0000"/>
              </w:rPr>
              <w:t xml:space="preserve"> </w:t>
            </w:r>
            <w:proofErr w:type="gramStart"/>
            <w:r>
              <w:t>post</w:t>
            </w:r>
            <w:proofErr w:type="gramEnd"/>
            <w:r>
              <w:t xml:space="preserve"> a critique of at least 2</w:t>
            </w:r>
            <w:r w:rsidRPr="005F3288">
              <w:t xml:space="preserve"> </w:t>
            </w:r>
            <w:r>
              <w:t xml:space="preserve">of your </w:t>
            </w:r>
            <w:r w:rsidRPr="005F3288">
              <w:t>peer</w:t>
            </w:r>
            <w:r>
              <w:t>’s</w:t>
            </w:r>
            <w:r w:rsidRPr="005F3288">
              <w:t xml:space="preserve"> drafts of </w:t>
            </w:r>
            <w:r>
              <w:t xml:space="preserve">their </w:t>
            </w:r>
            <w:r w:rsidRPr="005F3288">
              <w:t>proposal.</w:t>
            </w:r>
            <w:r>
              <w:t xml:space="preserve"> </w:t>
            </w:r>
            <w:r w:rsidRPr="00330503">
              <w:rPr>
                <w:color w:val="FF0000"/>
              </w:rPr>
              <w:t>(10)</w:t>
            </w:r>
          </w:p>
          <w:p w:rsidR="006C3D9C" w:rsidRPr="005F3288" w:rsidRDefault="006C3D9C" w:rsidP="00917961">
            <w:pPr>
              <w:spacing w:after="0" w:line="240" w:lineRule="auto"/>
              <w:ind w:firstLine="0"/>
            </w:pPr>
          </w:p>
        </w:tc>
      </w:tr>
      <w:tr w:rsidR="006C3D9C" w:rsidRPr="005F3288" w:rsidTr="007D3AC4">
        <w:tc>
          <w:tcPr>
            <w:tcW w:w="1098" w:type="dxa"/>
          </w:tcPr>
          <w:p w:rsidR="006C3D9C" w:rsidRDefault="006C3D9C" w:rsidP="00255C4C">
            <w:pPr>
              <w:spacing w:after="0" w:line="240" w:lineRule="auto"/>
              <w:ind w:firstLine="0"/>
            </w:pPr>
            <w:r>
              <w:t>Week 15</w:t>
            </w:r>
          </w:p>
          <w:p w:rsidR="00883907" w:rsidRDefault="00883907" w:rsidP="00255C4C">
            <w:pPr>
              <w:spacing w:after="0" w:line="240" w:lineRule="auto"/>
              <w:ind w:firstLine="0"/>
            </w:pPr>
            <w:r w:rsidRPr="00883907">
              <w:rPr>
                <w:color w:val="FF0000"/>
              </w:rPr>
              <w:t>4/26-5/8</w:t>
            </w:r>
          </w:p>
          <w:p w:rsidR="006C3D9C" w:rsidRPr="00330503" w:rsidRDefault="006C3D9C" w:rsidP="00330503">
            <w:pPr>
              <w:spacing w:after="0" w:line="240" w:lineRule="auto"/>
              <w:ind w:firstLine="0"/>
              <w:rPr>
                <w:color w:val="FF0000"/>
              </w:rPr>
            </w:pPr>
          </w:p>
        </w:tc>
        <w:tc>
          <w:tcPr>
            <w:tcW w:w="3330" w:type="dxa"/>
          </w:tcPr>
          <w:p w:rsidR="006C3D9C" w:rsidRPr="005F3288" w:rsidRDefault="006C3D9C" w:rsidP="005F3288">
            <w:pPr>
              <w:spacing w:after="0" w:line="240" w:lineRule="auto"/>
              <w:ind w:firstLine="0"/>
            </w:pPr>
            <w:r w:rsidRPr="005F3288">
              <w:t>Proposal</w:t>
            </w:r>
            <w:r>
              <w:t xml:space="preserve"> and Course evaluations online</w:t>
            </w:r>
          </w:p>
        </w:tc>
        <w:tc>
          <w:tcPr>
            <w:tcW w:w="5130" w:type="dxa"/>
          </w:tcPr>
          <w:p w:rsidR="006C3D9C" w:rsidRDefault="006C3D9C" w:rsidP="005F3288">
            <w:pPr>
              <w:spacing w:after="0" w:line="240" w:lineRule="auto"/>
              <w:ind w:firstLine="0"/>
            </w:pPr>
          </w:p>
          <w:p w:rsidR="006C3D9C" w:rsidRPr="00255C4C" w:rsidRDefault="00815128" w:rsidP="008077D9">
            <w:pPr>
              <w:spacing w:after="0" w:line="240" w:lineRule="auto"/>
              <w:ind w:firstLine="0"/>
              <w:rPr>
                <w:b/>
                <w:color w:val="FF0000"/>
              </w:rPr>
            </w:pPr>
            <w:r>
              <w:rPr>
                <w:b/>
                <w:color w:val="FF0000"/>
              </w:rPr>
              <w:t>5/1</w:t>
            </w:r>
            <w:bookmarkStart w:id="0" w:name="_GoBack"/>
            <w:bookmarkEnd w:id="0"/>
            <w:r w:rsidR="00883907">
              <w:rPr>
                <w:b/>
                <w:color w:val="FF0000"/>
              </w:rPr>
              <w:t>/15</w:t>
            </w:r>
            <w:r w:rsidR="006C3D9C" w:rsidRPr="00255C4C">
              <w:rPr>
                <w:b/>
                <w:color w:val="FF0000"/>
              </w:rPr>
              <w:t xml:space="preserve"> at 11:55 pm post in assignment drop box your final version of proposal.</w:t>
            </w:r>
          </w:p>
        </w:tc>
      </w:tr>
      <w:tr w:rsidR="006C3D9C" w:rsidRPr="005F3288" w:rsidTr="007D3AC4">
        <w:tc>
          <w:tcPr>
            <w:tcW w:w="1098" w:type="dxa"/>
          </w:tcPr>
          <w:p w:rsidR="006C3D9C" w:rsidRPr="005F3288" w:rsidRDefault="006C3D9C" w:rsidP="005F3288">
            <w:pPr>
              <w:spacing w:after="0" w:line="240" w:lineRule="auto"/>
              <w:ind w:firstLine="0"/>
            </w:pPr>
          </w:p>
        </w:tc>
        <w:tc>
          <w:tcPr>
            <w:tcW w:w="3330" w:type="dxa"/>
          </w:tcPr>
          <w:p w:rsidR="006C3D9C" w:rsidRDefault="006C3D9C" w:rsidP="00281B1C">
            <w:pPr>
              <w:spacing w:after="0" w:line="240" w:lineRule="auto"/>
              <w:ind w:firstLine="0"/>
            </w:pPr>
            <w:r>
              <w:t>Final evaluations of the course.</w:t>
            </w:r>
          </w:p>
          <w:p w:rsidR="006C3D9C" w:rsidRDefault="006C3D9C" w:rsidP="00281B1C">
            <w:pPr>
              <w:spacing w:after="0" w:line="240" w:lineRule="auto"/>
              <w:ind w:firstLine="0"/>
            </w:pPr>
          </w:p>
          <w:p w:rsidR="006C3D9C" w:rsidRPr="005F3288" w:rsidRDefault="006C3D9C" w:rsidP="00281B1C">
            <w:pPr>
              <w:spacing w:after="0" w:line="240" w:lineRule="auto"/>
              <w:ind w:firstLine="0"/>
            </w:pPr>
            <w:r>
              <w:t xml:space="preserve">These come by email from the </w:t>
            </w:r>
            <w:r w:rsidR="00CD414A">
              <w:t>provost office sometime in Nov</w:t>
            </w:r>
            <w:r>
              <w:t>. Please fill this out when it comes. There is always a cutoff date for submission</w:t>
            </w:r>
            <w:r w:rsidR="00CD414A">
              <w:t xml:space="preserve"> before the last day of class</w:t>
            </w:r>
            <w:r>
              <w:t>.</w:t>
            </w:r>
          </w:p>
        </w:tc>
        <w:tc>
          <w:tcPr>
            <w:tcW w:w="5130" w:type="dxa"/>
          </w:tcPr>
          <w:p w:rsidR="006C3D9C" w:rsidRDefault="006C3D9C" w:rsidP="000D5D45">
            <w:pPr>
              <w:spacing w:after="0" w:line="240" w:lineRule="auto"/>
              <w:ind w:firstLine="0"/>
              <w:rPr>
                <w:b/>
                <w:color w:val="FF0000"/>
              </w:rPr>
            </w:pPr>
            <w:r>
              <w:rPr>
                <w:b/>
                <w:color w:val="FF0000"/>
              </w:rPr>
              <w:t>Send me by email or on the discussion board any</w:t>
            </w:r>
            <w:r w:rsidRPr="00281B1C">
              <w:rPr>
                <w:b/>
                <w:color w:val="FF0000"/>
              </w:rPr>
              <w:t xml:space="preserve"> suggestions for the course and please fill out the online evaluation that is sent by the university. </w:t>
            </w:r>
          </w:p>
          <w:p w:rsidR="006C3D9C" w:rsidRPr="00281B1C" w:rsidRDefault="006C3D9C" w:rsidP="000D5D45">
            <w:pPr>
              <w:spacing w:after="0" w:line="240" w:lineRule="auto"/>
              <w:ind w:firstLine="0"/>
              <w:rPr>
                <w:b/>
                <w:color w:val="FF0000"/>
              </w:rPr>
            </w:pPr>
          </w:p>
        </w:tc>
      </w:tr>
    </w:tbl>
    <w:p w:rsidR="000F18FF" w:rsidRPr="000F18FF" w:rsidRDefault="000F18FF" w:rsidP="0043302D">
      <w:pPr>
        <w:rPr>
          <w:color w:val="FF0000"/>
        </w:rPr>
      </w:pPr>
      <w:r>
        <w:rPr>
          <w:color w:val="FF0000"/>
        </w:rPr>
        <w:t>*The numbers by the discussion due dates correspond to the grade number in the Grade sheet. Your initial post and your responses count as one grade</w:t>
      </w:r>
      <w:r w:rsidR="00915BBE">
        <w:rPr>
          <w:color w:val="FF0000"/>
        </w:rPr>
        <w:t>, except where indicated</w:t>
      </w:r>
      <w:r>
        <w:rPr>
          <w:color w:val="FF0000"/>
        </w:rPr>
        <w:t xml:space="preserve">. </w:t>
      </w:r>
    </w:p>
    <w:sectPr w:rsidR="000F18FF" w:rsidRPr="000F18FF" w:rsidSect="007A2A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2E" w:rsidRDefault="001B0B2E" w:rsidP="00101218">
      <w:pPr>
        <w:spacing w:after="0" w:line="240" w:lineRule="auto"/>
      </w:pPr>
      <w:r>
        <w:separator/>
      </w:r>
    </w:p>
  </w:endnote>
  <w:endnote w:type="continuationSeparator" w:id="0">
    <w:p w:rsidR="001B0B2E" w:rsidRDefault="001B0B2E" w:rsidP="0010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4B" w:rsidRDefault="0082204B">
    <w:pPr>
      <w:pStyle w:val="Footer"/>
    </w:pPr>
    <w:r>
      <w:t>Susan M. Baxley, RN, PhD 1/7/15</w:t>
    </w:r>
  </w:p>
  <w:p w:rsidR="0082204B" w:rsidRDefault="00822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2E" w:rsidRDefault="001B0B2E" w:rsidP="00101218">
      <w:pPr>
        <w:spacing w:after="0" w:line="240" w:lineRule="auto"/>
      </w:pPr>
      <w:r>
        <w:separator/>
      </w:r>
    </w:p>
  </w:footnote>
  <w:footnote w:type="continuationSeparator" w:id="0">
    <w:p w:rsidR="001B0B2E" w:rsidRDefault="001B0B2E" w:rsidP="0010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35" w:rsidRDefault="00753635">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N5328 Theory and Research Application in Nursing Schedule</w:t>
    </w:r>
  </w:p>
  <w:p w:rsidR="00753635" w:rsidRDefault="00753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C5F1D3E"/>
    <w:multiLevelType w:val="hybridMultilevel"/>
    <w:tmpl w:val="2DE40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5E4912"/>
    <w:multiLevelType w:val="hybridMultilevel"/>
    <w:tmpl w:val="0DD86BE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18"/>
    <w:rsid w:val="000050FE"/>
    <w:rsid w:val="00016A9B"/>
    <w:rsid w:val="00063F4A"/>
    <w:rsid w:val="00072DED"/>
    <w:rsid w:val="000D5D45"/>
    <w:rsid w:val="000D7A49"/>
    <w:rsid w:val="000E08EA"/>
    <w:rsid w:val="000F18FF"/>
    <w:rsid w:val="00101218"/>
    <w:rsid w:val="0013121D"/>
    <w:rsid w:val="00181A3C"/>
    <w:rsid w:val="001B0B2E"/>
    <w:rsid w:val="001C7512"/>
    <w:rsid w:val="001D13BA"/>
    <w:rsid w:val="0020483F"/>
    <w:rsid w:val="00217C5D"/>
    <w:rsid w:val="00236AE2"/>
    <w:rsid w:val="00255C4C"/>
    <w:rsid w:val="00275AFF"/>
    <w:rsid w:val="00281B1C"/>
    <w:rsid w:val="0029395A"/>
    <w:rsid w:val="002B5A1D"/>
    <w:rsid w:val="00323797"/>
    <w:rsid w:val="00330503"/>
    <w:rsid w:val="003340D7"/>
    <w:rsid w:val="00373671"/>
    <w:rsid w:val="00392031"/>
    <w:rsid w:val="003C06AB"/>
    <w:rsid w:val="003D7BF9"/>
    <w:rsid w:val="00404E78"/>
    <w:rsid w:val="0041320A"/>
    <w:rsid w:val="004213F7"/>
    <w:rsid w:val="0043302D"/>
    <w:rsid w:val="004C2E4B"/>
    <w:rsid w:val="00567352"/>
    <w:rsid w:val="0057310A"/>
    <w:rsid w:val="005C667F"/>
    <w:rsid w:val="005F3288"/>
    <w:rsid w:val="005F391A"/>
    <w:rsid w:val="006228D0"/>
    <w:rsid w:val="006B3A6F"/>
    <w:rsid w:val="006C3D9C"/>
    <w:rsid w:val="006D1493"/>
    <w:rsid w:val="006D73CA"/>
    <w:rsid w:val="00744BE9"/>
    <w:rsid w:val="00753635"/>
    <w:rsid w:val="0078731A"/>
    <w:rsid w:val="007A2A1E"/>
    <w:rsid w:val="007C0D0B"/>
    <w:rsid w:val="007D3AC4"/>
    <w:rsid w:val="008077D9"/>
    <w:rsid w:val="00815128"/>
    <w:rsid w:val="0082204B"/>
    <w:rsid w:val="00825978"/>
    <w:rsid w:val="00882441"/>
    <w:rsid w:val="00883907"/>
    <w:rsid w:val="008852F7"/>
    <w:rsid w:val="008D242E"/>
    <w:rsid w:val="00915BBE"/>
    <w:rsid w:val="00917961"/>
    <w:rsid w:val="009232A3"/>
    <w:rsid w:val="00932EFD"/>
    <w:rsid w:val="009748E5"/>
    <w:rsid w:val="009D0D14"/>
    <w:rsid w:val="00A40D95"/>
    <w:rsid w:val="00A60618"/>
    <w:rsid w:val="00A72483"/>
    <w:rsid w:val="00A879EB"/>
    <w:rsid w:val="00A90891"/>
    <w:rsid w:val="00AB4D29"/>
    <w:rsid w:val="00AC2E88"/>
    <w:rsid w:val="00AE4BFE"/>
    <w:rsid w:val="00B53BBC"/>
    <w:rsid w:val="00BC68C0"/>
    <w:rsid w:val="00C12D6F"/>
    <w:rsid w:val="00C653F6"/>
    <w:rsid w:val="00CC59DE"/>
    <w:rsid w:val="00CD414A"/>
    <w:rsid w:val="00CE4B64"/>
    <w:rsid w:val="00D27A58"/>
    <w:rsid w:val="00D64029"/>
    <w:rsid w:val="00D67D99"/>
    <w:rsid w:val="00D71A79"/>
    <w:rsid w:val="00DC703C"/>
    <w:rsid w:val="00DE7F73"/>
    <w:rsid w:val="00E20321"/>
    <w:rsid w:val="00EC1375"/>
    <w:rsid w:val="00F0223C"/>
    <w:rsid w:val="00F47E28"/>
    <w:rsid w:val="00FA363A"/>
    <w:rsid w:val="00FD5802"/>
    <w:rsid w:val="00FE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1E"/>
    <w:pPr>
      <w:spacing w:after="200"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01218"/>
    <w:rPr>
      <w:color w:val="0000FF"/>
      <w:u w:val="single"/>
    </w:rPr>
  </w:style>
  <w:style w:type="paragraph" w:styleId="Header">
    <w:name w:val="header"/>
    <w:basedOn w:val="Normal"/>
    <w:link w:val="HeaderChar"/>
    <w:uiPriority w:val="99"/>
    <w:unhideWhenUsed/>
    <w:rsid w:val="0010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18"/>
  </w:style>
  <w:style w:type="paragraph" w:styleId="Footer">
    <w:name w:val="footer"/>
    <w:basedOn w:val="Normal"/>
    <w:link w:val="FooterChar"/>
    <w:uiPriority w:val="99"/>
    <w:unhideWhenUsed/>
    <w:rsid w:val="0010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18"/>
  </w:style>
  <w:style w:type="paragraph" w:styleId="BalloonText">
    <w:name w:val="Balloon Text"/>
    <w:basedOn w:val="Normal"/>
    <w:link w:val="BalloonTextChar"/>
    <w:uiPriority w:val="99"/>
    <w:semiHidden/>
    <w:unhideWhenUsed/>
    <w:rsid w:val="0010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1E"/>
    <w:pPr>
      <w:spacing w:after="200" w:line="48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01218"/>
    <w:rPr>
      <w:color w:val="0000FF"/>
      <w:u w:val="single"/>
    </w:rPr>
  </w:style>
  <w:style w:type="paragraph" w:styleId="Header">
    <w:name w:val="header"/>
    <w:basedOn w:val="Normal"/>
    <w:link w:val="HeaderChar"/>
    <w:uiPriority w:val="99"/>
    <w:unhideWhenUsed/>
    <w:rsid w:val="0010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18"/>
  </w:style>
  <w:style w:type="paragraph" w:styleId="Footer">
    <w:name w:val="footer"/>
    <w:basedOn w:val="Normal"/>
    <w:link w:val="FooterChar"/>
    <w:uiPriority w:val="99"/>
    <w:unhideWhenUsed/>
    <w:rsid w:val="0010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18"/>
  </w:style>
  <w:style w:type="paragraph" w:styleId="BalloonText">
    <w:name w:val="Balloon Text"/>
    <w:basedOn w:val="Normal"/>
    <w:link w:val="BalloonTextChar"/>
    <w:uiPriority w:val="99"/>
    <w:semiHidden/>
    <w:unhideWhenUsed/>
    <w:rsid w:val="0010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N5328 Theory and Research Application in Nursing Schedule</vt:lpstr>
    </vt:vector>
  </TitlesOfParts>
  <Company>University of Texas at Arlington</Company>
  <LinksUpToDate>false</LinksUpToDate>
  <CharactersWithSpaces>6885</CharactersWithSpaces>
  <SharedDoc>false</SharedDoc>
  <HLinks>
    <vt:vector size="6" baseType="variant">
      <vt:variant>
        <vt:i4>5046337</vt:i4>
      </vt:variant>
      <vt:variant>
        <vt:i4>0</vt:i4>
      </vt:variant>
      <vt:variant>
        <vt:i4>0</vt:i4>
      </vt:variant>
      <vt:variant>
        <vt:i4>5</vt:i4>
      </vt:variant>
      <vt:variant>
        <vt:lpwstr>https://www.refworks.com/Refworks/login.asp?WNCLang=false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N5328 Theory and Research Application in Nursing Schedule</dc:title>
  <dc:creator>sbaxley</dc:creator>
  <cp:lastModifiedBy>Baxley, Susan M</cp:lastModifiedBy>
  <cp:revision>8</cp:revision>
  <cp:lastPrinted>2012-12-18T18:38:00Z</cp:lastPrinted>
  <dcterms:created xsi:type="dcterms:W3CDTF">2014-04-29T20:45:00Z</dcterms:created>
  <dcterms:modified xsi:type="dcterms:W3CDTF">2015-01-07T20:47:00Z</dcterms:modified>
</cp:coreProperties>
</file>