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93" w:rsidRPr="006769FE" w:rsidRDefault="009563EF" w:rsidP="00A10A93">
      <w:pPr>
        <w:spacing w:after="0"/>
        <w:jc w:val="center"/>
        <w:rPr>
          <w:rFonts w:asciiTheme="majorHAnsi" w:hAnsiTheme="majorHAnsi" w:cs="Arial"/>
          <w:b/>
          <w:color w:val="629DD1" w:themeColor="accent2"/>
          <w:sz w:val="32"/>
          <w:szCs w:val="24"/>
        </w:rPr>
      </w:pPr>
      <w:r>
        <w:rPr>
          <w:rFonts w:asciiTheme="majorHAnsi" w:hAnsiTheme="majorHAnsi" w:cs="Arial"/>
          <w:b/>
          <w:color w:val="629DD1" w:themeColor="accent2"/>
          <w:sz w:val="32"/>
          <w:szCs w:val="24"/>
        </w:rPr>
        <w:t>Spring 2015</w:t>
      </w:r>
    </w:p>
    <w:p w:rsidR="00A10A93" w:rsidRPr="00C32B43" w:rsidRDefault="009563EF" w:rsidP="00A10A93">
      <w:pPr>
        <w:pStyle w:val="Title"/>
        <w:spacing w:after="0"/>
        <w:jc w:val="center"/>
        <w:rPr>
          <w:b/>
          <w:color w:val="FF0000"/>
          <w:spacing w:val="0"/>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0000"/>
          <w:spacing w:val="0"/>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RUSS 2313 &amp; 2314</w:t>
      </w:r>
    </w:p>
    <w:p w:rsidR="00A10A93" w:rsidRPr="009563EF" w:rsidRDefault="009563EF" w:rsidP="00A10A93">
      <w:pPr>
        <w:pStyle w:val="Heading3"/>
        <w:spacing w:before="0" w:line="240" w:lineRule="auto"/>
        <w:jc w:val="center"/>
        <w:rPr>
          <w:rFonts w:ascii="Book Antiqua" w:hAnsi="Book Antiqua"/>
          <w:sz w:val="48"/>
        </w:rPr>
      </w:pPr>
      <w:r w:rsidRPr="009563EF">
        <w:rPr>
          <w:rFonts w:ascii="Book Antiqua" w:hAnsi="Book Antiqua"/>
          <w:sz w:val="48"/>
        </w:rPr>
        <w:t>ACCELERATED</w:t>
      </w:r>
      <w:r w:rsidR="00491E56" w:rsidRPr="009563EF">
        <w:rPr>
          <w:rFonts w:ascii="Book Antiqua" w:hAnsi="Book Antiqua"/>
          <w:sz w:val="48"/>
        </w:rPr>
        <w:t xml:space="preserve"> RUSSIAN</w:t>
      </w:r>
      <w:r w:rsidR="00A10A93" w:rsidRPr="009563EF">
        <w:rPr>
          <w:rFonts w:ascii="Book Antiqua" w:hAnsi="Book Antiqua"/>
          <w:sz w:val="48"/>
        </w:rPr>
        <w:t xml:space="preserve"> </w:t>
      </w:r>
      <w:r w:rsidR="00006FFF" w:rsidRPr="009563EF">
        <w:rPr>
          <w:rFonts w:ascii="Book Antiqua" w:hAnsi="Book Antiqua"/>
          <w:sz w:val="48"/>
        </w:rPr>
        <w:t>III</w:t>
      </w:r>
      <w:r w:rsidRPr="009563EF">
        <w:rPr>
          <w:rFonts w:ascii="Book Antiqua" w:hAnsi="Book Antiqua"/>
          <w:sz w:val="48"/>
        </w:rPr>
        <w:t xml:space="preserve"> &amp; IV</w:t>
      </w:r>
    </w:p>
    <w:p w:rsidR="00A10A93" w:rsidRPr="003D50A3" w:rsidRDefault="00A10A93" w:rsidP="00A10A93">
      <w:pPr>
        <w:pStyle w:val="Heading4"/>
        <w:spacing w:before="0" w:line="240" w:lineRule="auto"/>
        <w:jc w:val="center"/>
        <w:rPr>
          <w:b w:val="0"/>
          <w:i w:val="0"/>
          <w:color w:val="629DD1" w:themeColor="accent2"/>
          <w:sz w:val="24"/>
        </w:rPr>
      </w:pPr>
    </w:p>
    <w:p w:rsidR="00A10A93" w:rsidRDefault="00A10A93" w:rsidP="00A10A93">
      <w:pPr>
        <w:pStyle w:val="Heading4"/>
        <w:spacing w:before="0" w:line="240" w:lineRule="auto"/>
        <w:jc w:val="center"/>
        <w:rPr>
          <w:i w:val="0"/>
          <w:color w:val="auto"/>
          <w:sz w:val="24"/>
        </w:rPr>
      </w:pPr>
      <w:r w:rsidRPr="007317AC">
        <w:rPr>
          <w:i w:val="0"/>
          <w:color w:val="auto"/>
          <w:sz w:val="24"/>
        </w:rPr>
        <w:t>Department of Modern Languages</w:t>
      </w:r>
    </w:p>
    <w:p w:rsidR="00BB0964" w:rsidRDefault="00BB0964" w:rsidP="00BB0964">
      <w:pPr>
        <w:pStyle w:val="Heading4"/>
        <w:spacing w:before="0" w:line="240" w:lineRule="auto"/>
        <w:jc w:val="center"/>
        <w:rPr>
          <w:i w:val="0"/>
          <w:color w:val="auto"/>
          <w:sz w:val="24"/>
        </w:rPr>
      </w:pPr>
      <w:r w:rsidRPr="007317AC">
        <w:rPr>
          <w:i w:val="0"/>
          <w:color w:val="auto"/>
          <w:sz w:val="24"/>
        </w:rPr>
        <w:t>The University of Texas at Arlington</w:t>
      </w:r>
    </w:p>
    <w:p w:rsidR="00BB0964" w:rsidRPr="00BB0964" w:rsidRDefault="00BB0964" w:rsidP="00BB0964">
      <w:r>
        <w:rPr>
          <w:noProof/>
          <w:sz w:val="24"/>
          <w:szCs w:val="24"/>
        </w:rPr>
        <w:drawing>
          <wp:anchor distT="0" distB="0" distL="114300" distR="114300" simplePos="0" relativeHeight="251658240" behindDoc="0" locked="0" layoutInCell="1" allowOverlap="1" wp14:anchorId="4A7DADE6" wp14:editId="52853CC0">
            <wp:simplePos x="0" y="0"/>
            <wp:positionH relativeFrom="column">
              <wp:posOffset>3752850</wp:posOffset>
            </wp:positionH>
            <wp:positionV relativeFrom="paragraph">
              <wp:posOffset>236220</wp:posOffset>
            </wp:positionV>
            <wp:extent cx="2337435" cy="2715260"/>
            <wp:effectExtent l="133350" t="133350" r="24765" b="199390"/>
            <wp:wrapSquare wrapText="bothSides"/>
            <wp:docPr id="3" name="Picture 3" descr="MC900188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8847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27152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A10A93" w:rsidRPr="00491E56" w:rsidRDefault="00A10A93" w:rsidP="00A10A93">
      <w:pPr>
        <w:spacing w:after="0"/>
        <w:rPr>
          <w:rFonts w:cs="Arial"/>
          <w:b/>
          <w:szCs w:val="24"/>
        </w:rPr>
      </w:pPr>
      <w:r w:rsidRPr="00491E56">
        <w:rPr>
          <w:rFonts w:cs="Arial"/>
          <w:b/>
          <w:szCs w:val="24"/>
        </w:rPr>
        <w:t>Instructor: Dr. Lonny Harrison</w:t>
      </w:r>
    </w:p>
    <w:p w:rsidR="00A10A93" w:rsidRPr="009E5C79" w:rsidRDefault="00A10A93" w:rsidP="00A10A93">
      <w:pPr>
        <w:spacing w:after="0"/>
        <w:rPr>
          <w:rFonts w:cs="Arial"/>
          <w:szCs w:val="24"/>
        </w:rPr>
      </w:pPr>
      <w:r w:rsidRPr="009E5C79">
        <w:rPr>
          <w:rFonts w:cs="Arial"/>
          <w:szCs w:val="24"/>
        </w:rPr>
        <w:t>Office: Hammond Hall 221F</w:t>
      </w:r>
    </w:p>
    <w:p w:rsidR="00A10A93" w:rsidRPr="009E5C79" w:rsidRDefault="00A10A93" w:rsidP="00A10A93">
      <w:pPr>
        <w:spacing w:after="0"/>
        <w:rPr>
          <w:rFonts w:cs="Arial"/>
          <w:szCs w:val="24"/>
        </w:rPr>
      </w:pPr>
      <w:r w:rsidRPr="009E5C79">
        <w:rPr>
          <w:rFonts w:cs="Arial"/>
          <w:szCs w:val="24"/>
        </w:rPr>
        <w:t>Phone: 817-272-9506</w:t>
      </w:r>
    </w:p>
    <w:p w:rsidR="00A10A93" w:rsidRPr="003D50A3" w:rsidRDefault="00A10A93" w:rsidP="00A10A93">
      <w:pPr>
        <w:spacing w:after="0"/>
        <w:rPr>
          <w:rFonts w:cs="Arial"/>
          <w:szCs w:val="24"/>
        </w:rPr>
      </w:pPr>
      <w:r w:rsidRPr="009E5C79">
        <w:rPr>
          <w:rFonts w:cs="Arial"/>
          <w:szCs w:val="24"/>
        </w:rPr>
        <w:t>Email</w:t>
      </w:r>
      <w:r w:rsidRPr="003D50A3">
        <w:rPr>
          <w:rFonts w:cs="Arial"/>
          <w:szCs w:val="24"/>
        </w:rPr>
        <w:t xml:space="preserve">: </w:t>
      </w:r>
      <w:hyperlink r:id="rId8" w:history="1">
        <w:r w:rsidRPr="003D50A3">
          <w:rPr>
            <w:rStyle w:val="Hyperlink"/>
            <w:rFonts w:cs="Arial"/>
            <w:color w:val="auto"/>
            <w:szCs w:val="24"/>
          </w:rPr>
          <w:t>lonnyharrison@uta.edu</w:t>
        </w:r>
      </w:hyperlink>
    </w:p>
    <w:p w:rsidR="00A10A93" w:rsidRPr="003D50A3" w:rsidRDefault="00A10A93" w:rsidP="00A10A93">
      <w:pPr>
        <w:spacing w:after="0"/>
      </w:pPr>
      <w:r w:rsidRPr="009E5C79">
        <w:rPr>
          <w:rFonts w:cs="Arial"/>
          <w:szCs w:val="24"/>
        </w:rPr>
        <w:t xml:space="preserve">Faculty profile: </w:t>
      </w:r>
      <w:hyperlink r:id="rId9" w:tgtFrame="_blank" w:history="1">
        <w:r w:rsidRPr="003D50A3">
          <w:rPr>
            <w:rStyle w:val="Hyperlink"/>
            <w:rFonts w:cs="Arial"/>
            <w:color w:val="auto"/>
            <w:szCs w:val="18"/>
            <w:shd w:val="clear" w:color="auto" w:fill="FFFFFF"/>
          </w:rPr>
          <w:t>https://www.uta.edu/mentis/profile/?2988</w:t>
        </w:r>
      </w:hyperlink>
    </w:p>
    <w:p w:rsidR="00A10A93" w:rsidRPr="009E5C79" w:rsidRDefault="00A10A93" w:rsidP="00A10A93">
      <w:pPr>
        <w:spacing w:after="0"/>
        <w:rPr>
          <w:rFonts w:cs="Arial"/>
          <w:szCs w:val="24"/>
        </w:rPr>
      </w:pPr>
      <w:r>
        <w:t>Office hours: MWF 12:00-1:00p</w:t>
      </w:r>
      <w:r w:rsidRPr="009E5C79">
        <w:t>m</w:t>
      </w:r>
    </w:p>
    <w:p w:rsidR="00A10A93" w:rsidRDefault="00A10A93" w:rsidP="00A10A93">
      <w:pPr>
        <w:spacing w:after="0"/>
        <w:rPr>
          <w:rFonts w:cs="Arial"/>
          <w:szCs w:val="24"/>
        </w:rPr>
      </w:pPr>
    </w:p>
    <w:p w:rsidR="00BD035C" w:rsidRPr="00BD035C" w:rsidRDefault="009563EF" w:rsidP="00A10A93">
      <w:pPr>
        <w:spacing w:after="0"/>
        <w:rPr>
          <w:rFonts w:cs="Arial"/>
          <w:b/>
          <w:szCs w:val="24"/>
        </w:rPr>
      </w:pPr>
      <w:r>
        <w:rPr>
          <w:rFonts w:cs="Arial"/>
          <w:b/>
          <w:szCs w:val="24"/>
        </w:rPr>
        <w:t>RUSS 23</w:t>
      </w:r>
      <w:r w:rsidR="00BD035C" w:rsidRPr="00BD035C">
        <w:rPr>
          <w:rFonts w:cs="Arial"/>
          <w:b/>
          <w:szCs w:val="24"/>
        </w:rPr>
        <w:t>1</w:t>
      </w:r>
      <w:r>
        <w:rPr>
          <w:rFonts w:cs="Arial"/>
          <w:b/>
          <w:szCs w:val="24"/>
        </w:rPr>
        <w:t>3-022 &amp; RUSS 2314</w:t>
      </w:r>
      <w:r w:rsidR="00BD035C" w:rsidRPr="00BD035C">
        <w:rPr>
          <w:rFonts w:cs="Arial"/>
          <w:b/>
          <w:szCs w:val="24"/>
        </w:rPr>
        <w:t>-002</w:t>
      </w:r>
    </w:p>
    <w:p w:rsidR="00BB0964" w:rsidRDefault="00A10A93" w:rsidP="00A10A93">
      <w:pPr>
        <w:spacing w:after="0"/>
        <w:rPr>
          <w:rFonts w:cs="Arial"/>
          <w:b/>
          <w:szCs w:val="24"/>
        </w:rPr>
      </w:pPr>
      <w:r w:rsidRPr="00491E56">
        <w:rPr>
          <w:rFonts w:cs="Arial"/>
          <w:b/>
          <w:szCs w:val="24"/>
        </w:rPr>
        <w:t xml:space="preserve">Time and place of class meetings: </w:t>
      </w:r>
    </w:p>
    <w:p w:rsidR="00A10A93" w:rsidRPr="009E5C79" w:rsidRDefault="00A10A93" w:rsidP="00A10A93">
      <w:pPr>
        <w:spacing w:after="0"/>
        <w:rPr>
          <w:rFonts w:cs="Arial"/>
          <w:szCs w:val="24"/>
        </w:rPr>
      </w:pPr>
      <w:r>
        <w:rPr>
          <w:rFonts w:cs="Arial"/>
          <w:szCs w:val="24"/>
        </w:rPr>
        <w:t xml:space="preserve">MWF </w:t>
      </w:r>
      <w:r w:rsidR="00B70376">
        <w:rPr>
          <w:rFonts w:cs="Arial"/>
          <w:szCs w:val="24"/>
        </w:rPr>
        <w:t xml:space="preserve">10:00-11:50am; </w:t>
      </w:r>
      <w:r w:rsidR="009563EF">
        <w:rPr>
          <w:rFonts w:cs="Arial"/>
          <w:szCs w:val="24"/>
        </w:rPr>
        <w:t>SH 125</w:t>
      </w:r>
    </w:p>
    <w:p w:rsidR="00A10A93" w:rsidRDefault="009563EF" w:rsidP="00A10A93">
      <w:pPr>
        <w:spacing w:after="0"/>
      </w:pPr>
      <w:r>
        <w:t>Start date: Wed., Jan. 21, 2015</w:t>
      </w:r>
    </w:p>
    <w:p w:rsidR="00A10A93" w:rsidRPr="005D6CE4" w:rsidRDefault="00A10A93" w:rsidP="00A10A93">
      <w:pPr>
        <w:spacing w:after="0"/>
        <w:rPr>
          <w:rFonts w:cs="Arial"/>
          <w:szCs w:val="24"/>
        </w:rPr>
      </w:pPr>
      <w:r w:rsidRPr="005D6CE4">
        <w:rPr>
          <w:rFonts w:cs="Arial"/>
          <w:szCs w:val="24"/>
        </w:rPr>
        <w:t>Prereq</w:t>
      </w:r>
      <w:r w:rsidR="009563EF">
        <w:rPr>
          <w:rFonts w:cs="Arial"/>
          <w:szCs w:val="24"/>
        </w:rPr>
        <w:t>uisites: RUSS 1441 &amp; 1442 or equivalent</w:t>
      </w:r>
    </w:p>
    <w:p w:rsidR="00A10A93" w:rsidRDefault="00A10A93" w:rsidP="00A10A93">
      <w:pPr>
        <w:spacing w:after="0"/>
      </w:pPr>
    </w:p>
    <w:p w:rsidR="00A10A93" w:rsidRDefault="00A10A93" w:rsidP="00A10A93">
      <w:pPr>
        <w:spacing w:after="0"/>
      </w:pPr>
      <w:r>
        <w:t>NB: This is a preliminary syllabus, subject to change at the course instructor’s discretion.</w:t>
      </w:r>
    </w:p>
    <w:p w:rsidR="00A10A93" w:rsidRDefault="00A10A93" w:rsidP="00A10A93">
      <w:pPr>
        <w:spacing w:after="0"/>
      </w:pPr>
    </w:p>
    <w:p w:rsidR="00A10A93" w:rsidRPr="00672A10" w:rsidRDefault="00A10A93" w:rsidP="00A10A93">
      <w:pPr>
        <w:spacing w:after="0"/>
        <w:rPr>
          <w:b/>
          <w:u w:val="single"/>
        </w:rPr>
      </w:pPr>
      <w:r w:rsidRPr="00672A10">
        <w:rPr>
          <w:b/>
          <w:u w:val="single"/>
        </w:rPr>
        <w:t>Course Description</w:t>
      </w:r>
    </w:p>
    <w:p w:rsidR="00A10A93" w:rsidRPr="009F48CE" w:rsidRDefault="001242A4" w:rsidP="009F48CE">
      <w:pPr>
        <w:spacing w:after="0" w:line="240" w:lineRule="auto"/>
      </w:pPr>
      <w:r>
        <w:t>This course is intended as a second semester of</w:t>
      </w:r>
      <w:r w:rsidR="00A10A93" w:rsidRPr="009F48CE">
        <w:t xml:space="preserve"> introduction to th</w:t>
      </w:r>
      <w:r w:rsidR="009F48CE" w:rsidRPr="009F48CE">
        <w:t>e Russian language and cult</w:t>
      </w:r>
      <w:r>
        <w:t>ure</w:t>
      </w:r>
      <w:r w:rsidR="009F48CE" w:rsidRPr="009F48CE">
        <w:t xml:space="preserve">. </w:t>
      </w:r>
      <w:r>
        <w:t>T</w:t>
      </w:r>
      <w:r w:rsidR="009F48CE">
        <w:rPr>
          <w:color w:val="000000"/>
          <w:shd w:val="clear" w:color="auto" w:fill="FFFFFF"/>
        </w:rPr>
        <w:t>he course is d</w:t>
      </w:r>
      <w:r w:rsidR="009F48CE" w:rsidRPr="009F48CE">
        <w:rPr>
          <w:color w:val="000000"/>
          <w:shd w:val="clear" w:color="auto" w:fill="FFFFFF"/>
        </w:rPr>
        <w:t>esigned to enable students to understand and communicate</w:t>
      </w:r>
      <w:r w:rsidR="009F48CE">
        <w:rPr>
          <w:color w:val="000000"/>
          <w:shd w:val="clear" w:color="auto" w:fill="FFFFFF"/>
        </w:rPr>
        <w:t xml:space="preserve"> effective</w:t>
      </w:r>
      <w:r w:rsidR="0094379C">
        <w:rPr>
          <w:color w:val="000000"/>
          <w:shd w:val="clear" w:color="auto" w:fill="FFFFFF"/>
        </w:rPr>
        <w:t>ly in Russian at a novice level, and to master core grammatical and syntactical structures.</w:t>
      </w:r>
      <w:r w:rsidR="009F48CE">
        <w:rPr>
          <w:color w:val="000000"/>
          <w:shd w:val="clear" w:color="auto" w:fill="FFFFFF"/>
        </w:rPr>
        <w:t xml:space="preserve"> The </w:t>
      </w:r>
      <w:r w:rsidR="00A10A93" w:rsidRPr="009F48CE">
        <w:t xml:space="preserve">course </w:t>
      </w:r>
      <w:r w:rsidR="009F48CE">
        <w:t>will consist of classroom activites</w:t>
      </w:r>
      <w:r w:rsidR="00A10A93" w:rsidRPr="009F48CE">
        <w:t>, readings,</w:t>
      </w:r>
      <w:r w:rsidR="00101F03">
        <w:t xml:space="preserve"> multmedia,</w:t>
      </w:r>
      <w:r w:rsidR="00A10A93" w:rsidRPr="009F48CE">
        <w:t xml:space="preserve"> quizzes, discussions,</w:t>
      </w:r>
      <w:r w:rsidR="009F48CE">
        <w:t xml:space="preserve"> roleplay,</w:t>
      </w:r>
      <w:r w:rsidR="00A10A93" w:rsidRPr="009F48CE">
        <w:t xml:space="preserve"> and </w:t>
      </w:r>
      <w:r w:rsidR="009F48CE">
        <w:t>other active learning ta</w:t>
      </w:r>
      <w:r w:rsidR="00101F03">
        <w:t>sks.</w:t>
      </w:r>
    </w:p>
    <w:p w:rsidR="00A10A93" w:rsidRPr="005D6CE4" w:rsidRDefault="00A10A93" w:rsidP="00A10A93">
      <w:pPr>
        <w:spacing w:after="0"/>
      </w:pPr>
      <w:r>
        <w:t xml:space="preserve"> </w:t>
      </w:r>
    </w:p>
    <w:p w:rsidR="00A10A93" w:rsidRPr="00672A10" w:rsidRDefault="00A10A93" w:rsidP="00A10A93">
      <w:pPr>
        <w:spacing w:after="0"/>
        <w:rPr>
          <w:b/>
          <w:u w:val="single"/>
        </w:rPr>
      </w:pPr>
      <w:r w:rsidRPr="00672A10">
        <w:rPr>
          <w:b/>
          <w:u w:val="single"/>
        </w:rPr>
        <w:t>Objectives and Learning Outcomes</w:t>
      </w:r>
    </w:p>
    <w:p w:rsidR="00A10A93" w:rsidRPr="007317AC" w:rsidRDefault="00A10A93" w:rsidP="00A10A93">
      <w:r w:rsidRPr="007317AC">
        <w:t>Students will gain</w:t>
      </w:r>
      <w:r>
        <w:t xml:space="preserve"> basic</w:t>
      </w:r>
      <w:r w:rsidRPr="007317AC">
        <w:t xml:space="preserve"> knowledge of </w:t>
      </w:r>
      <w:r>
        <w:t xml:space="preserve">conversational </w:t>
      </w:r>
      <w:r w:rsidRPr="007317AC">
        <w:t>Russian</w:t>
      </w:r>
      <w:r>
        <w:t xml:space="preserve"> and cultural contexts. </w:t>
      </w:r>
      <w:r w:rsidRPr="007317AC">
        <w:t xml:space="preserve">Students should expect to gain: </w:t>
      </w:r>
    </w:p>
    <w:p w:rsidR="00101F03" w:rsidRDefault="00101F03" w:rsidP="001242A4">
      <w:pPr>
        <w:pStyle w:val="ListParagraph"/>
        <w:numPr>
          <w:ilvl w:val="0"/>
          <w:numId w:val="1"/>
        </w:numPr>
        <w:spacing w:after="0"/>
      </w:pPr>
      <w:r>
        <w:t>comprehension and active use of the fundamentals of Russian grammar, including:</w:t>
      </w:r>
    </w:p>
    <w:p w:rsidR="00101F03" w:rsidRDefault="001242A4" w:rsidP="00101F03">
      <w:pPr>
        <w:pStyle w:val="ListParagraph"/>
        <w:numPr>
          <w:ilvl w:val="1"/>
          <w:numId w:val="1"/>
        </w:numPr>
        <w:spacing w:after="0"/>
      </w:pPr>
      <w:r>
        <w:t xml:space="preserve">all </w:t>
      </w:r>
      <w:r w:rsidR="00101F03">
        <w:t xml:space="preserve">cases in the Russian </w:t>
      </w:r>
      <w:r>
        <w:t xml:space="preserve">case system </w:t>
      </w:r>
    </w:p>
    <w:p w:rsidR="001242A4" w:rsidRDefault="00101F03" w:rsidP="00101F03">
      <w:pPr>
        <w:pStyle w:val="ListParagraph"/>
        <w:numPr>
          <w:ilvl w:val="1"/>
          <w:numId w:val="1"/>
        </w:numPr>
        <w:spacing w:after="0"/>
      </w:pPr>
      <w:r>
        <w:t>verbal aspect in past and future tenses</w:t>
      </w:r>
    </w:p>
    <w:p w:rsidR="00101F03" w:rsidRDefault="00101F03" w:rsidP="001242A4">
      <w:pPr>
        <w:pStyle w:val="ListParagraph"/>
        <w:numPr>
          <w:ilvl w:val="0"/>
          <w:numId w:val="1"/>
        </w:numPr>
        <w:spacing w:after="0"/>
      </w:pPr>
      <w:r>
        <w:t>mastery of Russian vocabulary on a wide range of topics</w:t>
      </w:r>
    </w:p>
    <w:p w:rsidR="00A10A93" w:rsidRPr="007317AC" w:rsidRDefault="00101F03" w:rsidP="001242A4">
      <w:pPr>
        <w:pStyle w:val="ListParagraph"/>
        <w:numPr>
          <w:ilvl w:val="0"/>
          <w:numId w:val="1"/>
        </w:numPr>
        <w:spacing w:after="0"/>
      </w:pPr>
      <w:r>
        <w:t>pr</w:t>
      </w:r>
      <w:r w:rsidR="00A10A93" w:rsidRPr="007317AC">
        <w:t xml:space="preserve">actice in basic writing, listening comprehension, and spoken and written Russian </w:t>
      </w:r>
    </w:p>
    <w:p w:rsidR="00A10A93" w:rsidRPr="007317AC" w:rsidRDefault="00101F03" w:rsidP="00A10A93">
      <w:pPr>
        <w:pStyle w:val="ListParagraph"/>
        <w:numPr>
          <w:ilvl w:val="0"/>
          <w:numId w:val="2"/>
        </w:numPr>
        <w:spacing w:after="0"/>
      </w:pPr>
      <w:r>
        <w:t>c</w:t>
      </w:r>
      <w:r w:rsidR="00A10A93" w:rsidRPr="007317AC">
        <w:t>ognitive and metacogn</w:t>
      </w:r>
      <w:r>
        <w:t xml:space="preserve">itive strategies for gaining in </w:t>
      </w:r>
      <w:r w:rsidR="00A10A93" w:rsidRPr="007317AC">
        <w:t xml:space="preserve">cultural knowledge and language </w:t>
      </w:r>
    </w:p>
    <w:p w:rsidR="00A10A93" w:rsidRDefault="00101F03" w:rsidP="00101F03">
      <w:pPr>
        <w:pStyle w:val="ListParagraph"/>
        <w:spacing w:after="0"/>
      </w:pPr>
      <w:r>
        <w:t xml:space="preserve">        </w:t>
      </w:r>
      <w:r w:rsidR="00A10A93">
        <w:t xml:space="preserve">proficiency </w:t>
      </w:r>
    </w:p>
    <w:p w:rsidR="00A10A93" w:rsidRPr="007317AC" w:rsidRDefault="00101F03" w:rsidP="00A10A93">
      <w:pPr>
        <w:pStyle w:val="ListParagraph"/>
        <w:numPr>
          <w:ilvl w:val="0"/>
          <w:numId w:val="1"/>
        </w:numPr>
        <w:spacing w:after="0"/>
      </w:pPr>
      <w:r>
        <w:t>b</w:t>
      </w:r>
      <w:r w:rsidR="00A10A93" w:rsidRPr="007317AC">
        <w:t xml:space="preserve">road exposure to Russian culture through print and digital media as well as oral conversation </w:t>
      </w:r>
    </w:p>
    <w:p w:rsidR="009F48CE" w:rsidRDefault="00A10A93" w:rsidP="00101F03">
      <w:pPr>
        <w:spacing w:after="0"/>
        <w:rPr>
          <w:b/>
          <w:u w:val="single"/>
        </w:rPr>
      </w:pPr>
      <w:r w:rsidRPr="00672A10">
        <w:rPr>
          <w:b/>
          <w:u w:val="single"/>
        </w:rPr>
        <w:lastRenderedPageBreak/>
        <w:t>Topics and Course Schedule</w:t>
      </w:r>
    </w:p>
    <w:p w:rsidR="00101F03" w:rsidRPr="00101F03" w:rsidRDefault="00101F03" w:rsidP="00101F03">
      <w:pPr>
        <w:spacing w:after="0"/>
      </w:pPr>
      <w:r w:rsidRPr="00101F03">
        <w:t xml:space="preserve">See the </w:t>
      </w:r>
      <w:r w:rsidR="00B573E2">
        <w:t>detailed course schedule,</w:t>
      </w:r>
      <w:r w:rsidR="00B573E2" w:rsidRPr="00B573E2">
        <w:t xml:space="preserve"> </w:t>
      </w:r>
      <w:r w:rsidR="00B573E2" w:rsidRPr="00101F03">
        <w:t>attached</w:t>
      </w:r>
      <w:r w:rsidR="00B573E2">
        <w:t>.</w:t>
      </w:r>
      <w:r w:rsidRPr="00101F03">
        <w:br/>
      </w:r>
    </w:p>
    <w:p w:rsidR="00A10A93" w:rsidRPr="00672A10" w:rsidRDefault="00A10A93" w:rsidP="00A10A93">
      <w:pPr>
        <w:spacing w:after="0"/>
        <w:rPr>
          <w:b/>
          <w:u w:val="single"/>
        </w:rPr>
      </w:pPr>
      <w:r w:rsidRPr="00672A10">
        <w:rPr>
          <w:b/>
          <w:u w:val="single"/>
        </w:rPr>
        <w:t>Assignments and Activities</w:t>
      </w:r>
    </w:p>
    <w:p w:rsidR="00A10A93" w:rsidRDefault="006337F6" w:rsidP="00A10A93">
      <w:pPr>
        <w:spacing w:after="0"/>
      </w:pPr>
      <w:r>
        <w:t>Assignments will consist of daily homework assignments found in the</w:t>
      </w:r>
      <w:r w:rsidR="00101F03">
        <w:t xml:space="preserve"> </w:t>
      </w:r>
      <w:r w:rsidR="00101F03" w:rsidRPr="00101F03">
        <w:rPr>
          <w:i/>
        </w:rPr>
        <w:t>Nachalo</w:t>
      </w:r>
      <w:r w:rsidR="00101F03">
        <w:t xml:space="preserve"> </w:t>
      </w:r>
      <w:r>
        <w:t xml:space="preserve">textbook and </w:t>
      </w:r>
      <w:r w:rsidR="00101F03">
        <w:t>Workbook/Lab M</w:t>
      </w:r>
      <w:r>
        <w:t xml:space="preserve">anual. </w:t>
      </w:r>
      <w:r w:rsidR="00101F03">
        <w:t xml:space="preserve">Students will also turn in three portfolio projects, in which they investigate aspects of Russian culture that interest them most. </w:t>
      </w:r>
    </w:p>
    <w:p w:rsidR="00101F03" w:rsidRDefault="00101F03" w:rsidP="00A10A93">
      <w:pPr>
        <w:spacing w:after="0"/>
      </w:pPr>
    </w:p>
    <w:p w:rsidR="00A10A93" w:rsidRPr="00672A10" w:rsidRDefault="00A10A93" w:rsidP="00A10A93">
      <w:pPr>
        <w:spacing w:after="0"/>
        <w:rPr>
          <w:b/>
          <w:u w:val="single"/>
        </w:rPr>
      </w:pPr>
      <w:r w:rsidRPr="00672A10">
        <w:rPr>
          <w:b/>
          <w:u w:val="single"/>
        </w:rPr>
        <w:t>Grading and Assessments</w:t>
      </w:r>
    </w:p>
    <w:p w:rsidR="00A10A93" w:rsidRPr="005D6CE4" w:rsidRDefault="00A10A93" w:rsidP="00A10A93">
      <w:pPr>
        <w:spacing w:after="0"/>
      </w:pPr>
      <w:r w:rsidRPr="005D6CE4">
        <w:t>P</w:t>
      </w:r>
      <w:r w:rsidR="005C26A5">
        <w:t>reparation and participation</w:t>
      </w:r>
      <w:r w:rsidR="005C26A5">
        <w:tab/>
      </w:r>
      <w:r w:rsidR="005C26A5">
        <w:tab/>
      </w:r>
      <w:r w:rsidR="005C26A5">
        <w:tab/>
        <w:t>1</w:t>
      </w:r>
      <w:r w:rsidRPr="005D6CE4">
        <w:t>0%</w:t>
      </w:r>
    </w:p>
    <w:p w:rsidR="00A10A93" w:rsidRDefault="00A10A93" w:rsidP="00A10A93">
      <w:pPr>
        <w:spacing w:after="0"/>
      </w:pPr>
      <w:r>
        <w:t>Q</w:t>
      </w:r>
      <w:r w:rsidRPr="005D6CE4">
        <w:t xml:space="preserve">uizzes </w:t>
      </w:r>
      <w:r w:rsidR="005C26A5">
        <w:tab/>
      </w:r>
      <w:r w:rsidR="005C26A5">
        <w:tab/>
      </w:r>
      <w:r w:rsidR="005C26A5">
        <w:tab/>
      </w:r>
      <w:r w:rsidR="005C26A5">
        <w:tab/>
      </w:r>
      <w:r w:rsidR="005C26A5">
        <w:tab/>
        <w:t>1</w:t>
      </w:r>
      <w:r>
        <w:t>0%</w:t>
      </w:r>
    </w:p>
    <w:p w:rsidR="00A10A93" w:rsidRDefault="00A10A93" w:rsidP="00A10A93">
      <w:pPr>
        <w:spacing w:after="0"/>
      </w:pPr>
      <w:r>
        <w:t>A</w:t>
      </w:r>
      <w:r w:rsidRPr="005D6CE4">
        <w:t>ssignments</w:t>
      </w:r>
      <w:r w:rsidRPr="005D6CE4">
        <w:tab/>
      </w:r>
      <w:r w:rsidRPr="005D6CE4">
        <w:tab/>
      </w:r>
      <w:r>
        <w:tab/>
      </w:r>
      <w:r>
        <w:tab/>
      </w:r>
      <w:r>
        <w:tab/>
        <w:t>2</w:t>
      </w:r>
      <w:r w:rsidRPr="005D6CE4">
        <w:t>0%</w:t>
      </w:r>
    </w:p>
    <w:p w:rsidR="005C26A5" w:rsidRDefault="005C26A5" w:rsidP="00A10A93">
      <w:pPr>
        <w:spacing w:after="0"/>
      </w:pPr>
      <w:r>
        <w:t>Portfolio projects</w:t>
      </w:r>
      <w:r>
        <w:tab/>
      </w:r>
      <w:r>
        <w:tab/>
      </w:r>
      <w:r>
        <w:tab/>
      </w:r>
      <w:r>
        <w:tab/>
        <w:t>20%</w:t>
      </w:r>
    </w:p>
    <w:p w:rsidR="00A10A93" w:rsidRDefault="00A10A93" w:rsidP="00A10A93">
      <w:pPr>
        <w:spacing w:after="0"/>
      </w:pPr>
      <w:r>
        <w:t>Midterm exam</w:t>
      </w:r>
      <w:r>
        <w:tab/>
      </w:r>
      <w:r>
        <w:tab/>
      </w:r>
      <w:r>
        <w:tab/>
      </w:r>
      <w:r>
        <w:tab/>
      </w:r>
      <w:r>
        <w:tab/>
        <w:t>20%</w:t>
      </w:r>
    </w:p>
    <w:p w:rsidR="00A10A93" w:rsidRDefault="00A10A93" w:rsidP="00A10A93">
      <w:pPr>
        <w:spacing w:after="0"/>
      </w:pPr>
      <w:r>
        <w:t>Final exam</w:t>
      </w:r>
      <w:r>
        <w:tab/>
      </w:r>
      <w:r>
        <w:tab/>
      </w:r>
      <w:r>
        <w:tab/>
      </w:r>
      <w:r>
        <w:tab/>
      </w:r>
      <w:r>
        <w:tab/>
        <w:t>20%</w:t>
      </w:r>
    </w:p>
    <w:p w:rsidR="00A10A93" w:rsidRDefault="00A10A93" w:rsidP="00A10A93">
      <w:pPr>
        <w:spacing w:after="0"/>
      </w:pPr>
    </w:p>
    <w:p w:rsidR="00A10A93" w:rsidRPr="00672A10" w:rsidRDefault="00A10A93" w:rsidP="00A10A93">
      <w:pPr>
        <w:spacing w:after="0" w:line="276" w:lineRule="auto"/>
        <w:rPr>
          <w:b/>
          <w:u w:val="single"/>
        </w:rPr>
      </w:pPr>
      <w:r w:rsidRPr="00672A10">
        <w:rPr>
          <w:b/>
          <w:u w:val="single"/>
        </w:rPr>
        <w:t>Textbook</w:t>
      </w:r>
    </w:p>
    <w:p w:rsidR="00A10A93" w:rsidRPr="00A10A93" w:rsidRDefault="00A10A93" w:rsidP="00A10A93">
      <w:pPr>
        <w:spacing w:after="0" w:line="276" w:lineRule="auto"/>
      </w:pPr>
      <w:r>
        <w:t xml:space="preserve">Please acquire the following textbook, available at the UTA Bookstore. Other course materials will be </w:t>
      </w:r>
      <w:r w:rsidRPr="00A10A93">
        <w:t xml:space="preserve">made available on Blackboard. </w:t>
      </w:r>
    </w:p>
    <w:p w:rsidR="00A10A93" w:rsidRDefault="00A10A93" w:rsidP="00A10A93">
      <w:pPr>
        <w:spacing w:after="0" w:line="276" w:lineRule="auto"/>
        <w:rPr>
          <w:rFonts w:cs="Courier New"/>
          <w:color w:val="000000"/>
        </w:rPr>
      </w:pPr>
      <w:r w:rsidRPr="00A10A93">
        <w:rPr>
          <w:rFonts w:cs="Courier New"/>
          <w:b/>
          <w:i/>
          <w:color w:val="000000"/>
        </w:rPr>
        <w:t>Nachalo</w:t>
      </w:r>
      <w:r>
        <w:rPr>
          <w:rFonts w:cs="Courier New"/>
          <w:b/>
          <w:color w:val="000000"/>
        </w:rPr>
        <w:t xml:space="preserve">, </w:t>
      </w:r>
      <w:r w:rsidR="005C26A5">
        <w:rPr>
          <w:rFonts w:cs="Courier New"/>
          <w:b/>
          <w:color w:val="000000"/>
        </w:rPr>
        <w:t>Book 2</w:t>
      </w:r>
      <w:r w:rsidRPr="00A10A93">
        <w:rPr>
          <w:rFonts w:cs="Courier New"/>
          <w:b/>
          <w:color w:val="000000"/>
        </w:rPr>
        <w:t>.</w:t>
      </w:r>
      <w:r w:rsidRPr="00A10A93">
        <w:rPr>
          <w:rStyle w:val="apple-converted-space"/>
          <w:rFonts w:cs="Courier New"/>
          <w:b/>
          <w:color w:val="000000"/>
        </w:rPr>
        <w:t> </w:t>
      </w:r>
      <w:r w:rsidRPr="00A10A93">
        <w:rPr>
          <w:rFonts w:cs="Courier New"/>
          <w:b/>
          <w:color w:val="000000"/>
        </w:rPr>
        <w:t xml:space="preserve">Here is the publisher's </w:t>
      </w:r>
      <w:r>
        <w:rPr>
          <w:rFonts w:cs="Courier New"/>
          <w:b/>
          <w:color w:val="000000"/>
        </w:rPr>
        <w:t>website</w:t>
      </w:r>
      <w:r w:rsidRPr="00A10A93">
        <w:rPr>
          <w:rFonts w:cs="Courier New"/>
          <w:b/>
          <w:color w:val="000000"/>
        </w:rPr>
        <w:t>:</w:t>
      </w:r>
      <w:r w:rsidRPr="00A10A93">
        <w:rPr>
          <w:rFonts w:cs="Courier New"/>
          <w:color w:val="000000"/>
        </w:rPr>
        <w:t xml:space="preserve"> </w:t>
      </w:r>
    </w:p>
    <w:p w:rsidR="00A10A93" w:rsidRDefault="002D2704" w:rsidP="00A10A93">
      <w:pPr>
        <w:spacing w:after="0" w:line="276" w:lineRule="auto"/>
      </w:pPr>
      <w:hyperlink r:id="rId10" w:history="1">
        <w:r w:rsidR="00A10A93" w:rsidRPr="006C4FF8">
          <w:rPr>
            <w:rStyle w:val="Hyperlink"/>
          </w:rPr>
          <w:t>http://highered.mheducation.com/sites/0072433922/information_center_view0/index.html</w:t>
        </w:r>
      </w:hyperlink>
    </w:p>
    <w:p w:rsidR="00A10A93" w:rsidRDefault="00A10A93" w:rsidP="00A10A93">
      <w:pPr>
        <w:spacing w:after="0" w:line="276" w:lineRule="auto"/>
      </w:pPr>
      <w:r w:rsidRPr="00A10A93">
        <w:t>You might find a</w:t>
      </w:r>
      <w:r>
        <w:t xml:space="preserve"> less expensive new or used copy from online booksellers. If you do, be sure to </w:t>
      </w:r>
    </w:p>
    <w:p w:rsidR="00A10A93" w:rsidRDefault="005C26A5" w:rsidP="00A10A93">
      <w:pPr>
        <w:spacing w:after="0" w:line="276" w:lineRule="auto"/>
      </w:pPr>
      <w:r>
        <w:t>acquire the Workbook/Lab M</w:t>
      </w:r>
      <w:r w:rsidR="00A10A93">
        <w:t>anual that comes with the book too.</w:t>
      </w:r>
    </w:p>
    <w:p w:rsidR="00A10A93" w:rsidRDefault="00A10A93" w:rsidP="00A10A93">
      <w:pPr>
        <w:spacing w:after="0" w:line="276" w:lineRule="auto"/>
        <w:rPr>
          <w:b/>
          <w:u w:val="single"/>
        </w:rPr>
      </w:pPr>
    </w:p>
    <w:p w:rsidR="00A10A93" w:rsidRPr="00672A10" w:rsidRDefault="00A10A93" w:rsidP="00A10A93">
      <w:pPr>
        <w:spacing w:after="0" w:line="276" w:lineRule="auto"/>
        <w:rPr>
          <w:b/>
        </w:rPr>
      </w:pPr>
      <w:r w:rsidRPr="00672A10">
        <w:rPr>
          <w:b/>
          <w:u w:val="single"/>
        </w:rPr>
        <w:t>Attendance</w:t>
      </w:r>
    </w:p>
    <w:p w:rsidR="00A10A93" w:rsidRPr="00BD035C" w:rsidRDefault="00BD035C" w:rsidP="00A10A93">
      <w:pPr>
        <w:pStyle w:val="NoSpacing"/>
        <w:jc w:val="both"/>
        <w:rPr>
          <w:rFonts w:cs="Arial"/>
          <w:b/>
        </w:rPr>
      </w:pPr>
      <w:r w:rsidRPr="00BD035C">
        <w:rPr>
          <w:rFonts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Pr>
          <w:rFonts w:cs="Arial"/>
        </w:rPr>
        <w:t xml:space="preserve">this section, I strongly encourage you to do your utmost to attend every class. In a language course such as this, which is cumulative in nature, full attendance is imperative to achieve success. In the event of unavoidable circumstances, please inform me </w:t>
      </w:r>
      <w:r w:rsidRPr="00BD035C">
        <w:rPr>
          <w:rFonts w:cs="Arial"/>
          <w:i/>
        </w:rPr>
        <w:t>prior</w:t>
      </w:r>
      <w:r>
        <w:rPr>
          <w:rFonts w:cs="Arial"/>
          <w:i/>
        </w:rPr>
        <w:t xml:space="preserve"> </w:t>
      </w:r>
      <w:r>
        <w:rPr>
          <w:rFonts w:cs="Arial"/>
        </w:rPr>
        <w:t>to the class you have to miss. In case of illness or emergency, please provide a doctor’s note or similar evidence of your mitigating circumstances. Inexcused repeated absences will result in a reduction of your course grade.</w:t>
      </w:r>
    </w:p>
    <w:p w:rsidR="00A10A93" w:rsidRPr="00672A10" w:rsidRDefault="005C26A5" w:rsidP="00A10A93">
      <w:pPr>
        <w:pStyle w:val="NormalWeb"/>
        <w:spacing w:before="0" w:beforeAutospacing="0" w:after="0" w:afterAutospacing="0" w:line="276" w:lineRule="auto"/>
        <w:rPr>
          <w:rFonts w:asciiTheme="minorHAnsi" w:hAnsiTheme="minorHAnsi" w:cs="Arial"/>
          <w:b/>
          <w:sz w:val="22"/>
          <w:szCs w:val="22"/>
          <w:u w:val="single"/>
        </w:rPr>
      </w:pPr>
      <w:r>
        <w:rPr>
          <w:rFonts w:asciiTheme="minorHAnsi" w:hAnsiTheme="minorHAnsi" w:cs="Arial"/>
          <w:b/>
          <w:sz w:val="22"/>
          <w:szCs w:val="22"/>
          <w:u w:val="single"/>
        </w:rPr>
        <w:br/>
      </w:r>
      <w:r w:rsidR="00A10A93" w:rsidRPr="00672A10">
        <w:rPr>
          <w:rFonts w:asciiTheme="minorHAnsi" w:hAnsiTheme="minorHAnsi" w:cs="Arial"/>
          <w:b/>
          <w:sz w:val="22"/>
          <w:szCs w:val="22"/>
          <w:u w:val="single"/>
        </w:rPr>
        <w:t>Regulations and Guidelines</w:t>
      </w:r>
    </w:p>
    <w:p w:rsidR="00A10A93" w:rsidRPr="00672A10" w:rsidRDefault="00A10A93" w:rsidP="00A10A93">
      <w:pPr>
        <w:pStyle w:val="NormalWeb"/>
        <w:spacing w:before="0" w:beforeAutospacing="0" w:after="0" w:afterAutospacing="0"/>
        <w:rPr>
          <w:rFonts w:asciiTheme="minorHAnsi" w:hAnsiTheme="minorHAnsi" w:cs="Arial"/>
          <w:sz w:val="22"/>
          <w:szCs w:val="22"/>
        </w:rPr>
      </w:pPr>
      <w:r w:rsidRPr="00672A10">
        <w:rPr>
          <w:rFonts w:asciiTheme="minorHAnsi" w:hAnsiTheme="minorHAnsi" w:cs="Arial"/>
          <w:b/>
          <w:sz w:val="22"/>
          <w:szCs w:val="22"/>
        </w:rPr>
        <w:t xml:space="preserve">Drop Policy: </w:t>
      </w:r>
      <w:r w:rsidRPr="00672A10">
        <w:rPr>
          <w:rFonts w:asciiTheme="minorHAnsi" w:hAnsiTheme="minorHAnsi"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72A10">
        <w:rPr>
          <w:rStyle w:val="Strong"/>
          <w:rFonts w:asciiTheme="minorHAnsi" w:hAnsiTheme="minorHAnsi" w:cs="Arial"/>
          <w:sz w:val="22"/>
          <w:szCs w:val="22"/>
        </w:rPr>
        <w:t>Students will not be automatically dropped for non-attendance</w:t>
      </w:r>
      <w:r w:rsidRPr="00672A10">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672A10">
          <w:rPr>
            <w:rStyle w:val="Hyperlink"/>
            <w:rFonts w:asciiTheme="minorHAnsi" w:eastAsiaTheme="majorEastAsia" w:hAnsiTheme="minorHAnsi" w:cs="Arial"/>
            <w:sz w:val="22"/>
            <w:szCs w:val="22"/>
          </w:rPr>
          <w:t>http://wweb.uta.edu/aao/fao/</w:t>
        </w:r>
      </w:hyperlink>
      <w:r w:rsidRPr="00672A10">
        <w:rPr>
          <w:rFonts w:asciiTheme="minorHAnsi" w:hAnsiTheme="minorHAnsi" w:cs="Arial"/>
          <w:sz w:val="22"/>
          <w:szCs w:val="22"/>
        </w:rPr>
        <w:t>).</w:t>
      </w:r>
    </w:p>
    <w:p w:rsidR="00A10A93" w:rsidRPr="00672A10" w:rsidRDefault="00A10A93" w:rsidP="00A10A93">
      <w:pPr>
        <w:pStyle w:val="NormalWeb"/>
        <w:spacing w:before="0" w:beforeAutospacing="0" w:after="0" w:afterAutospacing="0"/>
        <w:rPr>
          <w:rFonts w:asciiTheme="minorHAnsi" w:hAnsiTheme="minorHAnsi" w:cs="Arial"/>
          <w:sz w:val="22"/>
          <w:szCs w:val="22"/>
        </w:rPr>
      </w:pPr>
    </w:p>
    <w:p w:rsidR="00A10A93" w:rsidRPr="00672A10" w:rsidRDefault="00A10A93" w:rsidP="00A10A93">
      <w:pPr>
        <w:pStyle w:val="NormalWeb"/>
        <w:spacing w:before="0" w:beforeAutospacing="0" w:after="0" w:afterAutospacing="0"/>
        <w:rPr>
          <w:rFonts w:asciiTheme="minorHAnsi" w:hAnsiTheme="minorHAnsi" w:cs="Arial"/>
          <w:sz w:val="22"/>
          <w:szCs w:val="22"/>
        </w:rPr>
      </w:pPr>
      <w:r w:rsidRPr="00672A10">
        <w:rPr>
          <w:rFonts w:asciiTheme="minorHAnsi" w:hAnsiTheme="minorHAnsi" w:cs="Arial"/>
          <w:b/>
          <w:bCs/>
          <w:sz w:val="22"/>
          <w:szCs w:val="22"/>
        </w:rPr>
        <w:lastRenderedPageBreak/>
        <w:t xml:space="preserve">Americans with Disabilities Act: </w:t>
      </w:r>
      <w:r w:rsidRPr="00672A10">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672A10">
        <w:rPr>
          <w:rFonts w:asciiTheme="minorHAnsi" w:hAnsiTheme="minorHAnsi" w:cs="Arial"/>
          <w:i/>
          <w:iCs/>
          <w:sz w:val="22"/>
          <w:szCs w:val="22"/>
        </w:rPr>
        <w:t>Americans with Disabilities Act (ADA)</w:t>
      </w:r>
      <w:r w:rsidRPr="00672A10">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672A10">
          <w:rPr>
            <w:rStyle w:val="Hyperlink"/>
            <w:rFonts w:asciiTheme="minorHAnsi" w:eastAsiaTheme="majorEastAsia" w:hAnsiTheme="minorHAnsi" w:cs="Arial"/>
            <w:sz w:val="22"/>
            <w:szCs w:val="22"/>
          </w:rPr>
          <w:t>www.uta.edu/disability</w:t>
        </w:r>
      </w:hyperlink>
      <w:r w:rsidRPr="00672A10">
        <w:rPr>
          <w:rFonts w:asciiTheme="minorHAnsi" w:hAnsiTheme="minorHAnsi" w:cs="Arial"/>
          <w:sz w:val="22"/>
          <w:szCs w:val="22"/>
        </w:rPr>
        <w:t xml:space="preserve"> or by calling the Office for Students with Disabilities at (817) 272-3364.</w:t>
      </w:r>
    </w:p>
    <w:p w:rsidR="00A10A93" w:rsidRPr="00672A10" w:rsidRDefault="00A10A93" w:rsidP="00A10A93">
      <w:pPr>
        <w:spacing w:after="0"/>
        <w:rPr>
          <w:rFonts w:cs="Arial"/>
        </w:rPr>
      </w:pPr>
    </w:p>
    <w:p w:rsidR="00A10A93" w:rsidRPr="00672A10" w:rsidRDefault="00A10A93" w:rsidP="00A10A93">
      <w:pPr>
        <w:keepNext/>
        <w:rPr>
          <w:rFonts w:cs="Arial"/>
        </w:rPr>
      </w:pPr>
      <w:r w:rsidRPr="00672A10">
        <w:rPr>
          <w:rFonts w:cs="Arial"/>
          <w:b/>
          <w:bCs/>
        </w:rPr>
        <w:t xml:space="preserve">Academic Integrity: </w:t>
      </w:r>
      <w:r w:rsidRPr="00672A10">
        <w:rPr>
          <w:rFonts w:cs="Arial"/>
        </w:rPr>
        <w:t>Students enrolled in this course are expected to adhere to the UT Arlington Honor Code:</w:t>
      </w:r>
    </w:p>
    <w:p w:rsidR="00A10A93" w:rsidRPr="00672A10" w:rsidRDefault="00A10A93" w:rsidP="00A10A93">
      <w:pPr>
        <w:pStyle w:val="Default"/>
        <w:spacing w:after="80"/>
        <w:ind w:left="720" w:right="432"/>
        <w:jc w:val="both"/>
        <w:rPr>
          <w:rFonts w:asciiTheme="minorHAnsi" w:hAnsiTheme="minorHAnsi" w:cs="Arial"/>
          <w:i/>
          <w:sz w:val="22"/>
          <w:szCs w:val="22"/>
        </w:rPr>
      </w:pPr>
      <w:r w:rsidRPr="00672A10">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A10A93" w:rsidRPr="00672A10" w:rsidRDefault="00A10A93" w:rsidP="00A10A93">
      <w:pPr>
        <w:pStyle w:val="Default"/>
        <w:spacing w:after="80"/>
        <w:ind w:left="720" w:right="432"/>
        <w:jc w:val="both"/>
        <w:rPr>
          <w:rFonts w:asciiTheme="minorHAnsi" w:hAnsiTheme="minorHAnsi" w:cs="Arial"/>
          <w:i/>
          <w:sz w:val="22"/>
          <w:szCs w:val="22"/>
        </w:rPr>
      </w:pPr>
      <w:r w:rsidRPr="00672A10">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10A93" w:rsidRPr="00672A10" w:rsidRDefault="00A10A93" w:rsidP="00A10A93">
      <w:pPr>
        <w:keepNext/>
        <w:spacing w:before="240"/>
        <w:rPr>
          <w:rFonts w:cs="Arial"/>
        </w:rPr>
      </w:pPr>
      <w:r w:rsidRPr="00672A10">
        <w:rPr>
          <w:rFonts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72A10">
        <w:rPr>
          <w:rFonts w:cs="Arial"/>
          <w:i/>
        </w:rPr>
        <w:t>Regents’ Rule</w:t>
      </w:r>
      <w:r w:rsidRPr="00672A10">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10A93" w:rsidRPr="00672A10" w:rsidRDefault="00A10A93" w:rsidP="00A10A93">
      <w:pPr>
        <w:rPr>
          <w:rFonts w:cs="Arial"/>
        </w:rPr>
      </w:pPr>
      <w:r w:rsidRPr="00672A10">
        <w:rPr>
          <w:rFonts w:cs="Arial"/>
          <w:b/>
          <w:bCs/>
        </w:rPr>
        <w:t>Student Support Services</w:t>
      </w:r>
      <w:r w:rsidRPr="00672A10">
        <w:rPr>
          <w:rFonts w:cs="Arial"/>
        </w:rPr>
        <w:t>:</w:t>
      </w:r>
      <w:r w:rsidRPr="00672A10">
        <w:rPr>
          <w:rFonts w:cs="Arial"/>
          <w:b/>
          <w:bCs/>
        </w:rPr>
        <w:t xml:space="preserve"> </w:t>
      </w:r>
      <w:r w:rsidRPr="00672A10">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672A10">
          <w:rPr>
            <w:rStyle w:val="Hyperlink"/>
            <w:rFonts w:cs="Arial"/>
          </w:rPr>
          <w:t>resources@uta.edu</w:t>
        </w:r>
      </w:hyperlink>
      <w:r w:rsidRPr="00672A10">
        <w:rPr>
          <w:rFonts w:cs="Arial"/>
        </w:rPr>
        <w:t xml:space="preserve">, or view the information at </w:t>
      </w:r>
      <w:hyperlink r:id="rId14" w:history="1">
        <w:r w:rsidRPr="00672A10">
          <w:rPr>
            <w:rStyle w:val="Hyperlink"/>
            <w:rFonts w:cs="Arial"/>
          </w:rPr>
          <w:t>www.uta.edu/resources</w:t>
        </w:r>
      </w:hyperlink>
      <w:r w:rsidRPr="00672A10">
        <w:rPr>
          <w:rFonts w:cs="Arial"/>
        </w:rPr>
        <w:t>.</w:t>
      </w:r>
    </w:p>
    <w:p w:rsidR="00A10A93" w:rsidRPr="00672A10" w:rsidRDefault="00A10A93" w:rsidP="00A10A93">
      <w:pPr>
        <w:rPr>
          <w:rFonts w:cs="Arial"/>
        </w:rPr>
      </w:pPr>
      <w:r w:rsidRPr="00672A10">
        <w:rPr>
          <w:rFonts w:cs="Arial"/>
          <w:b/>
        </w:rPr>
        <w:t xml:space="preserve">Electronic Communication: </w:t>
      </w:r>
      <w:r w:rsidRPr="00672A10">
        <w:rPr>
          <w:rFonts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672A10">
          <w:rPr>
            <w:rStyle w:val="Hyperlink"/>
            <w:rFonts w:cs="Arial"/>
          </w:rPr>
          <w:t>http://www.uta.edu/oit/cs/email/mavmail.php</w:t>
        </w:r>
      </w:hyperlink>
      <w:r w:rsidRPr="00672A10">
        <w:rPr>
          <w:rFonts w:cs="Arial"/>
        </w:rPr>
        <w:t>.</w:t>
      </w:r>
    </w:p>
    <w:p w:rsidR="00A10A93" w:rsidRPr="00672A10" w:rsidRDefault="00A10A93" w:rsidP="00A10A93">
      <w:pPr>
        <w:autoSpaceDE w:val="0"/>
        <w:autoSpaceDN w:val="0"/>
        <w:adjustRightInd w:val="0"/>
        <w:rPr>
          <w:rFonts w:cs="Arial"/>
        </w:rPr>
      </w:pPr>
      <w:r w:rsidRPr="00672A10">
        <w:rPr>
          <w:rFonts w:cs="Arial"/>
          <w:b/>
        </w:rPr>
        <w:t xml:space="preserve">Student Feedback Survey: </w:t>
      </w:r>
      <w:r w:rsidRPr="00672A10">
        <w:rPr>
          <w:rFonts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w:t>
      </w:r>
      <w:r w:rsidRPr="00672A10">
        <w:rPr>
          <w:rFonts w:cs="Arial"/>
          <w:bCs/>
        </w:rPr>
        <w:lastRenderedPageBreak/>
        <w:t xml:space="preserve">Arlington’s effort to solicit, gather, tabulate, and publish student feedback is required by state law; students are strongly urged to participate. For more information, visit </w:t>
      </w:r>
      <w:hyperlink r:id="rId16" w:history="1">
        <w:r w:rsidRPr="00672A10">
          <w:rPr>
            <w:rStyle w:val="Hyperlink"/>
            <w:rFonts w:cs="Arial"/>
            <w:bCs/>
          </w:rPr>
          <w:t>http://www.uta.edu/sfs</w:t>
        </w:r>
      </w:hyperlink>
      <w:r w:rsidRPr="00672A10">
        <w:rPr>
          <w:rFonts w:cs="Arial"/>
          <w:bCs/>
        </w:rPr>
        <w:t>.</w:t>
      </w:r>
    </w:p>
    <w:p w:rsidR="00A10A93" w:rsidRPr="00A10A93" w:rsidRDefault="00A10A93" w:rsidP="00A10A93">
      <w:pPr>
        <w:rPr>
          <w:rFonts w:cs="Arial"/>
        </w:rPr>
      </w:pPr>
      <w:r w:rsidRPr="00672A10">
        <w:rPr>
          <w:rFonts w:cs="Arial"/>
          <w:b/>
          <w:bCs/>
        </w:rPr>
        <w:t>Final Review Week:</w:t>
      </w:r>
      <w:r w:rsidRPr="00672A10">
        <w:rPr>
          <w:rFonts w:cs="Arial"/>
          <w:bCs/>
        </w:rPr>
        <w:t xml:space="preserve"> </w:t>
      </w:r>
      <w:r w:rsidRPr="00672A10">
        <w:rPr>
          <w:rFont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72A10">
        <w:rPr>
          <w:rFonts w:cs="Arial"/>
          <w:i/>
        </w:rPr>
        <w:t>unless specified in the class syllabus</w:t>
      </w:r>
      <w:r w:rsidRPr="00672A10">
        <w:rPr>
          <w:rFont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w:t>
      </w:r>
      <w:r w:rsidRPr="00A10A93">
        <w:rPr>
          <w:rFonts w:cs="Arial"/>
        </w:rPr>
        <w:t>topics that have been previously covered; they may introduce new concepts as appropriate.</w:t>
      </w:r>
    </w:p>
    <w:p w:rsidR="005E072E" w:rsidRPr="003B135B" w:rsidRDefault="00A10A93">
      <w:pPr>
        <w:rPr>
          <w:rFonts w:cs="Arial"/>
        </w:rPr>
      </w:pPr>
      <w:r w:rsidRPr="00A10A93">
        <w:rPr>
          <w:rFonts w:cs="Arial"/>
          <w:b/>
          <w:bCs/>
        </w:rPr>
        <w:t>Emergency Exit Procedures:</w:t>
      </w:r>
      <w:r w:rsidRPr="00A10A93">
        <w:rPr>
          <w:rFonts w:cs="Arial"/>
          <w:bCs/>
        </w:rPr>
        <w:t xml:space="preserve"> </w:t>
      </w:r>
      <w:r w:rsidRPr="00A10A93">
        <w:rPr>
          <w:rFonts w:cs="Arial"/>
        </w:rPr>
        <w:t xml:space="preserve">Should we experience an emergency event that requires us to vacate the building, students should exit the room and move toward the nearest exit, </w:t>
      </w:r>
      <w:r w:rsidR="003B135B">
        <w:rPr>
          <w:rFonts w:cs="Arial"/>
        </w:rPr>
        <w:t xml:space="preserve">wihich </w:t>
      </w:r>
      <w:r w:rsidR="00324B0E">
        <w:rPr>
          <w:rFonts w:cs="Arial"/>
        </w:rPr>
        <w:t xml:space="preserve">is </w:t>
      </w:r>
      <w:r w:rsidR="003B135B">
        <w:rPr>
          <w:rFonts w:cs="Arial"/>
        </w:rPr>
        <w:t xml:space="preserve">located </w:t>
      </w:r>
      <w:r w:rsidR="003B135B" w:rsidRPr="00324B0E">
        <w:rPr>
          <w:rFonts w:cs="Arial"/>
        </w:rPr>
        <w:t>through th</w:t>
      </w:r>
      <w:r w:rsidR="00324B0E" w:rsidRPr="00324B0E">
        <w:rPr>
          <w:rFonts w:cs="Arial"/>
        </w:rPr>
        <w:t xml:space="preserve">e </w:t>
      </w:r>
      <w:r w:rsidR="003B135B" w:rsidRPr="00324B0E">
        <w:rPr>
          <w:rFonts w:cs="Arial"/>
        </w:rPr>
        <w:t xml:space="preserve">classroom </w:t>
      </w:r>
      <w:r w:rsidR="00324B0E">
        <w:rPr>
          <w:rFonts w:cs="Arial"/>
        </w:rPr>
        <w:t>doors and out the main building exit.</w:t>
      </w:r>
      <w:r w:rsidRPr="00A10A93">
        <w:rPr>
          <w:rFonts w:cs="Arial"/>
        </w:rPr>
        <w:t xml:space="preserve"> When exiting the building during an emergency, one should never take an elevator but should use the stairwells. Faculty members and instructional staff will assist </w:t>
      </w:r>
      <w:r w:rsidRPr="003B135B">
        <w:rPr>
          <w:rFonts w:cs="Arial"/>
        </w:rPr>
        <w:t>students in selecting the safest route for evacuation and will make arrangements to assist handicapped individuals.</w:t>
      </w:r>
    </w:p>
    <w:p w:rsidR="003B135B" w:rsidRDefault="003B135B">
      <w:r w:rsidRPr="003B135B">
        <w:rPr>
          <w:b/>
          <w:bCs/>
        </w:rPr>
        <w:t>Title IX:</w:t>
      </w:r>
      <w:r w:rsidRPr="003B135B">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3B135B">
          <w:rPr>
            <w:rStyle w:val="Hyperlink"/>
          </w:rPr>
          <w:t>www.uta.edu/titleIX</w:t>
        </w:r>
      </w:hyperlink>
      <w:r w:rsidRPr="003B135B">
        <w:t>.</w:t>
      </w:r>
      <w:r w:rsidR="00AF4B4F">
        <w:br/>
      </w:r>
    </w:p>
    <w:p w:rsidR="00AF4B4F" w:rsidRPr="00911E6A" w:rsidRDefault="00AF4B4F" w:rsidP="00AF4B4F">
      <w:pPr>
        <w:pBdr>
          <w:bottom w:val="single" w:sz="4" w:space="1" w:color="auto"/>
        </w:pBdr>
        <w:rPr>
          <w:b/>
        </w:rPr>
      </w:pPr>
      <w:r w:rsidRPr="00911E6A">
        <w:rPr>
          <w:b/>
        </w:rPr>
        <w:t xml:space="preserve">RUSS 2313/2314  </w:t>
      </w:r>
      <w:r>
        <w:rPr>
          <w:b/>
        </w:rPr>
        <w:t>Spring 2015  Course Schedule</w:t>
      </w:r>
    </w:p>
    <w:p w:rsidR="00AF4B4F" w:rsidRPr="00911E6A" w:rsidRDefault="00AF4B4F" w:rsidP="00AF4B4F">
      <w:pPr>
        <w:rPr>
          <w:sz w:val="20"/>
        </w:rPr>
      </w:pPr>
      <w:r>
        <w:rPr>
          <w:sz w:val="20"/>
        </w:rPr>
        <w:t>This schedule</w:t>
      </w:r>
      <w:r w:rsidRPr="00911E6A">
        <w:rPr>
          <w:sz w:val="20"/>
        </w:rPr>
        <w:t xml:space="preserve"> covers the material </w:t>
      </w:r>
      <w:r>
        <w:rPr>
          <w:sz w:val="20"/>
        </w:rPr>
        <w:t xml:space="preserve">from </w:t>
      </w:r>
      <w:r w:rsidRPr="00291758">
        <w:rPr>
          <w:b/>
          <w:i/>
          <w:sz w:val="20"/>
        </w:rPr>
        <w:t>Nachalo</w:t>
      </w:r>
      <w:r w:rsidRPr="00291758">
        <w:rPr>
          <w:b/>
          <w:sz w:val="20"/>
        </w:rPr>
        <w:t>, Books 1 &amp; 2</w:t>
      </w:r>
      <w:r>
        <w:rPr>
          <w:sz w:val="20"/>
        </w:rPr>
        <w:t xml:space="preserve"> </w:t>
      </w:r>
      <w:r w:rsidRPr="00911E6A">
        <w:rPr>
          <w:sz w:val="20"/>
        </w:rPr>
        <w:t>for the Spring 2015 semeste</w:t>
      </w:r>
      <w:r>
        <w:rPr>
          <w:sz w:val="20"/>
        </w:rPr>
        <w:t>r.</w:t>
      </w:r>
      <w:r>
        <w:rPr>
          <w:sz w:val="20"/>
        </w:rPr>
        <w:br/>
        <w:t>Please note that the schedule is subject to change. Any changes will be announced in class.</w:t>
      </w:r>
    </w:p>
    <w:tbl>
      <w:tblPr>
        <w:tblStyle w:val="TableGrid"/>
        <w:tblW w:w="0" w:type="auto"/>
        <w:tblLook w:val="04A0" w:firstRow="1" w:lastRow="0" w:firstColumn="1" w:lastColumn="0" w:noHBand="0" w:noVBand="1"/>
      </w:tblPr>
      <w:tblGrid>
        <w:gridCol w:w="745"/>
        <w:gridCol w:w="742"/>
        <w:gridCol w:w="808"/>
        <w:gridCol w:w="1032"/>
        <w:gridCol w:w="4137"/>
        <w:gridCol w:w="1886"/>
      </w:tblGrid>
      <w:tr w:rsidR="00AF4B4F" w:rsidRPr="0090040C" w:rsidTr="002530A5">
        <w:tc>
          <w:tcPr>
            <w:tcW w:w="823" w:type="dxa"/>
          </w:tcPr>
          <w:p w:rsidR="00AF4B4F" w:rsidRPr="0090040C" w:rsidRDefault="00AF4B4F" w:rsidP="002530A5">
            <w:pPr>
              <w:rPr>
                <w:b/>
                <w:sz w:val="20"/>
                <w:szCs w:val="20"/>
              </w:rPr>
            </w:pPr>
            <w:r w:rsidRPr="0090040C">
              <w:rPr>
                <w:b/>
                <w:sz w:val="20"/>
                <w:szCs w:val="20"/>
              </w:rPr>
              <w:t>WEEK</w:t>
            </w:r>
          </w:p>
        </w:tc>
        <w:tc>
          <w:tcPr>
            <w:tcW w:w="789" w:type="dxa"/>
          </w:tcPr>
          <w:p w:rsidR="00AF4B4F" w:rsidRPr="0090040C" w:rsidRDefault="00AF4B4F" w:rsidP="002530A5">
            <w:pPr>
              <w:rPr>
                <w:b/>
                <w:sz w:val="20"/>
                <w:szCs w:val="20"/>
              </w:rPr>
            </w:pPr>
            <w:r w:rsidRPr="0090040C">
              <w:rPr>
                <w:b/>
                <w:sz w:val="20"/>
                <w:szCs w:val="20"/>
              </w:rPr>
              <w:t>CLASS</w:t>
            </w:r>
          </w:p>
        </w:tc>
        <w:tc>
          <w:tcPr>
            <w:tcW w:w="1077" w:type="dxa"/>
          </w:tcPr>
          <w:p w:rsidR="00AF4B4F" w:rsidRPr="0090040C" w:rsidRDefault="00AF4B4F" w:rsidP="002530A5">
            <w:pPr>
              <w:rPr>
                <w:b/>
                <w:sz w:val="20"/>
                <w:szCs w:val="20"/>
              </w:rPr>
            </w:pPr>
            <w:r w:rsidRPr="0090040C">
              <w:rPr>
                <w:b/>
                <w:sz w:val="20"/>
                <w:szCs w:val="20"/>
              </w:rPr>
              <w:t>DATE</w:t>
            </w:r>
          </w:p>
        </w:tc>
        <w:tc>
          <w:tcPr>
            <w:tcW w:w="1118" w:type="dxa"/>
          </w:tcPr>
          <w:p w:rsidR="00AF4B4F" w:rsidRPr="0090040C" w:rsidRDefault="00AF4B4F" w:rsidP="002530A5">
            <w:pPr>
              <w:rPr>
                <w:b/>
                <w:sz w:val="20"/>
                <w:szCs w:val="20"/>
              </w:rPr>
            </w:pPr>
            <w:r w:rsidRPr="0090040C">
              <w:rPr>
                <w:b/>
                <w:sz w:val="20"/>
                <w:szCs w:val="20"/>
              </w:rPr>
              <w:t>CHAPTER</w:t>
            </w:r>
          </w:p>
        </w:tc>
        <w:tc>
          <w:tcPr>
            <w:tcW w:w="5098" w:type="dxa"/>
          </w:tcPr>
          <w:p w:rsidR="00AF4B4F" w:rsidRPr="0090040C" w:rsidRDefault="00AF4B4F" w:rsidP="002530A5">
            <w:pPr>
              <w:rPr>
                <w:b/>
                <w:sz w:val="20"/>
                <w:szCs w:val="20"/>
              </w:rPr>
            </w:pPr>
            <w:r w:rsidRPr="0090040C">
              <w:rPr>
                <w:b/>
                <w:sz w:val="20"/>
                <w:szCs w:val="20"/>
              </w:rPr>
              <w:t>GRAMMAR MATERIAL COVERED IN CLASS</w:t>
            </w:r>
          </w:p>
        </w:tc>
        <w:tc>
          <w:tcPr>
            <w:tcW w:w="1885" w:type="dxa"/>
          </w:tcPr>
          <w:p w:rsidR="00AF4B4F" w:rsidRPr="0090040C" w:rsidRDefault="00AF4B4F" w:rsidP="002530A5">
            <w:pPr>
              <w:rPr>
                <w:b/>
                <w:sz w:val="20"/>
                <w:szCs w:val="20"/>
              </w:rPr>
            </w:pPr>
            <w:r w:rsidRPr="0090040C">
              <w:rPr>
                <w:b/>
                <w:sz w:val="20"/>
                <w:szCs w:val="20"/>
              </w:rPr>
              <w:t>VOCABULARY</w:t>
            </w:r>
          </w:p>
        </w:tc>
      </w:tr>
      <w:tr w:rsidR="00AF4B4F" w:rsidRPr="0090040C" w:rsidTr="002530A5">
        <w:tc>
          <w:tcPr>
            <w:tcW w:w="823" w:type="dxa"/>
          </w:tcPr>
          <w:p w:rsidR="00AF4B4F" w:rsidRPr="0090040C" w:rsidRDefault="00AF4B4F" w:rsidP="002530A5">
            <w:pPr>
              <w:rPr>
                <w:sz w:val="20"/>
                <w:szCs w:val="20"/>
              </w:rPr>
            </w:pPr>
            <w:r w:rsidRPr="0090040C">
              <w:rPr>
                <w:sz w:val="20"/>
                <w:szCs w:val="20"/>
              </w:rPr>
              <w:t>1</w:t>
            </w:r>
          </w:p>
        </w:tc>
        <w:tc>
          <w:tcPr>
            <w:tcW w:w="789" w:type="dxa"/>
          </w:tcPr>
          <w:p w:rsidR="00AF4B4F" w:rsidRPr="0090040C" w:rsidRDefault="00AF4B4F" w:rsidP="002530A5">
            <w:pPr>
              <w:rPr>
                <w:sz w:val="20"/>
                <w:szCs w:val="20"/>
              </w:rPr>
            </w:pPr>
            <w:r w:rsidRPr="0090040C">
              <w:rPr>
                <w:sz w:val="20"/>
                <w:szCs w:val="20"/>
              </w:rPr>
              <w:t>1</w:t>
            </w:r>
          </w:p>
        </w:tc>
        <w:tc>
          <w:tcPr>
            <w:tcW w:w="1077" w:type="dxa"/>
          </w:tcPr>
          <w:p w:rsidR="00AF4B4F" w:rsidRPr="0090040C" w:rsidRDefault="00AF4B4F" w:rsidP="002530A5">
            <w:pPr>
              <w:rPr>
                <w:sz w:val="20"/>
                <w:szCs w:val="20"/>
              </w:rPr>
            </w:pPr>
            <w:r w:rsidRPr="0090040C">
              <w:rPr>
                <w:sz w:val="20"/>
                <w:szCs w:val="20"/>
              </w:rPr>
              <w:t>W  Jan 21</w:t>
            </w:r>
          </w:p>
        </w:tc>
        <w:tc>
          <w:tcPr>
            <w:tcW w:w="1118" w:type="dxa"/>
          </w:tcPr>
          <w:p w:rsidR="00AF4B4F" w:rsidRPr="0090040C" w:rsidRDefault="00AF4B4F" w:rsidP="002530A5">
            <w:pPr>
              <w:rPr>
                <w:sz w:val="20"/>
                <w:szCs w:val="20"/>
              </w:rPr>
            </w:pPr>
          </w:p>
        </w:tc>
        <w:tc>
          <w:tcPr>
            <w:tcW w:w="5098" w:type="dxa"/>
          </w:tcPr>
          <w:p w:rsidR="00AF4B4F" w:rsidRPr="0090040C" w:rsidRDefault="00AF4B4F" w:rsidP="002530A5">
            <w:pPr>
              <w:rPr>
                <w:sz w:val="20"/>
                <w:szCs w:val="20"/>
              </w:rPr>
            </w:pPr>
            <w:r w:rsidRPr="0090040C">
              <w:rPr>
                <w:sz w:val="20"/>
                <w:szCs w:val="20"/>
              </w:rPr>
              <w:t>syllabus &amp; course schedule</w:t>
            </w:r>
          </w:p>
          <w:p w:rsidR="00AF4B4F" w:rsidRPr="0090040C" w:rsidRDefault="00AF4B4F" w:rsidP="002530A5">
            <w:pPr>
              <w:rPr>
                <w:sz w:val="20"/>
                <w:szCs w:val="20"/>
              </w:rPr>
            </w:pPr>
            <w:r w:rsidRPr="0090040C">
              <w:rPr>
                <w:sz w:val="20"/>
                <w:szCs w:val="20"/>
              </w:rPr>
              <w:t>review of the RUSS 1441/1442 final exam</w:t>
            </w:r>
          </w:p>
        </w:tc>
        <w:tc>
          <w:tcPr>
            <w:tcW w:w="1885" w:type="dxa"/>
          </w:tcPr>
          <w:p w:rsidR="00AF4B4F" w:rsidRPr="0090040C" w:rsidRDefault="00AF4B4F" w:rsidP="002530A5">
            <w:pPr>
              <w:rPr>
                <w:sz w:val="20"/>
                <w:szCs w:val="20"/>
              </w:rPr>
            </w:pPr>
            <w:r w:rsidRPr="0090040C">
              <w:rPr>
                <w:sz w:val="20"/>
                <w:szCs w:val="20"/>
              </w:rPr>
              <w:t xml:space="preserve"> </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2</w:t>
            </w:r>
          </w:p>
        </w:tc>
        <w:tc>
          <w:tcPr>
            <w:tcW w:w="1077" w:type="dxa"/>
          </w:tcPr>
          <w:p w:rsidR="00AF4B4F" w:rsidRPr="0090040C" w:rsidRDefault="00AF4B4F" w:rsidP="002530A5">
            <w:pPr>
              <w:rPr>
                <w:sz w:val="20"/>
                <w:szCs w:val="20"/>
              </w:rPr>
            </w:pPr>
            <w:r w:rsidRPr="0090040C">
              <w:rPr>
                <w:sz w:val="20"/>
                <w:szCs w:val="20"/>
              </w:rPr>
              <w:t>F    Jan 23</w:t>
            </w:r>
          </w:p>
        </w:tc>
        <w:tc>
          <w:tcPr>
            <w:tcW w:w="1118" w:type="dxa"/>
            <w:vMerge w:val="restart"/>
          </w:tcPr>
          <w:p w:rsidR="00AF4B4F" w:rsidRDefault="00AF4B4F" w:rsidP="002530A5">
            <w:pPr>
              <w:rPr>
                <w:sz w:val="20"/>
                <w:szCs w:val="20"/>
              </w:rPr>
            </w:pPr>
          </w:p>
          <w:p w:rsidR="00AF4B4F" w:rsidRDefault="00AF4B4F" w:rsidP="002530A5">
            <w:pPr>
              <w:rPr>
                <w:sz w:val="20"/>
                <w:szCs w:val="20"/>
              </w:rPr>
            </w:pPr>
          </w:p>
          <w:p w:rsidR="00AF4B4F" w:rsidRPr="0090040C" w:rsidRDefault="00AF4B4F" w:rsidP="002530A5">
            <w:pPr>
              <w:rPr>
                <w:sz w:val="20"/>
                <w:szCs w:val="20"/>
              </w:rPr>
            </w:pPr>
            <w:r w:rsidRPr="0090040C">
              <w:rPr>
                <w:sz w:val="20"/>
                <w:szCs w:val="20"/>
              </w:rPr>
              <w:t>Ch. 5.4</w:t>
            </w:r>
          </w:p>
          <w:p w:rsidR="00AF4B4F" w:rsidRPr="0090040C" w:rsidRDefault="00AF4B4F" w:rsidP="002530A5">
            <w:pPr>
              <w:rPr>
                <w:sz w:val="20"/>
                <w:szCs w:val="20"/>
              </w:rPr>
            </w:pPr>
          </w:p>
        </w:tc>
        <w:tc>
          <w:tcPr>
            <w:tcW w:w="5098" w:type="dxa"/>
            <w:vMerge w:val="restart"/>
          </w:tcPr>
          <w:p w:rsidR="00AF4B4F" w:rsidRPr="009365E8" w:rsidRDefault="00AF4B4F" w:rsidP="002530A5">
            <w:pPr>
              <w:rPr>
                <w:sz w:val="20"/>
                <w:szCs w:val="20"/>
                <w:lang w:val="ru-RU"/>
              </w:rPr>
            </w:pPr>
            <w:r w:rsidRPr="0090040C">
              <w:rPr>
                <w:sz w:val="20"/>
                <w:szCs w:val="20"/>
              </w:rPr>
              <w:t xml:space="preserve">verbs: </w:t>
            </w:r>
            <w:r w:rsidRPr="0090040C">
              <w:rPr>
                <w:b/>
                <w:sz w:val="20"/>
                <w:szCs w:val="20"/>
                <w:lang w:val="ru-RU"/>
              </w:rPr>
              <w:t>есть</w:t>
            </w:r>
            <w:r w:rsidRPr="0090040C">
              <w:rPr>
                <w:sz w:val="20"/>
                <w:szCs w:val="20"/>
                <w:lang w:val="ru-RU"/>
              </w:rPr>
              <w:t xml:space="preserve">, </w:t>
            </w:r>
            <w:r w:rsidRPr="0090040C">
              <w:rPr>
                <w:b/>
                <w:sz w:val="20"/>
                <w:szCs w:val="20"/>
                <w:lang w:val="ru-RU"/>
              </w:rPr>
              <w:t>пить</w:t>
            </w:r>
            <w:r>
              <w:rPr>
                <w:b/>
                <w:sz w:val="20"/>
                <w:szCs w:val="20"/>
              </w:rPr>
              <w:t xml:space="preserve">, </w:t>
            </w:r>
            <w:r>
              <w:rPr>
                <w:b/>
                <w:sz w:val="20"/>
                <w:szCs w:val="20"/>
                <w:lang w:val="ru-RU"/>
              </w:rPr>
              <w:t>ходи</w:t>
            </w:r>
            <w:r>
              <w:rPr>
                <w:b/>
                <w:sz w:val="20"/>
                <w:szCs w:val="20"/>
              </w:rPr>
              <w:t>́</w:t>
            </w:r>
            <w:r>
              <w:rPr>
                <w:b/>
                <w:sz w:val="20"/>
                <w:szCs w:val="20"/>
                <w:lang w:val="ru-RU"/>
              </w:rPr>
              <w:t>ть, е</w:t>
            </w:r>
            <w:r>
              <w:rPr>
                <w:b/>
                <w:sz w:val="20"/>
                <w:szCs w:val="20"/>
              </w:rPr>
              <w:t>́</w:t>
            </w:r>
            <w:r>
              <w:rPr>
                <w:b/>
                <w:sz w:val="20"/>
                <w:szCs w:val="20"/>
                <w:lang w:val="ru-RU"/>
              </w:rPr>
              <w:t>здить</w:t>
            </w:r>
          </w:p>
          <w:p w:rsidR="00AF4B4F" w:rsidRPr="0090040C" w:rsidRDefault="00AF4B4F" w:rsidP="002530A5">
            <w:pPr>
              <w:rPr>
                <w:sz w:val="20"/>
                <w:szCs w:val="20"/>
              </w:rPr>
            </w:pPr>
            <w:r w:rsidRPr="0090040C">
              <w:rPr>
                <w:sz w:val="20"/>
                <w:szCs w:val="20"/>
              </w:rPr>
              <w:t>accusative of adjectives and possessives</w:t>
            </w:r>
          </w:p>
          <w:p w:rsidR="00AF4B4F" w:rsidRPr="0090040C" w:rsidRDefault="00AF4B4F" w:rsidP="002530A5">
            <w:pPr>
              <w:rPr>
                <w:b/>
                <w:sz w:val="20"/>
                <w:szCs w:val="20"/>
                <w:lang w:val="ru-RU"/>
              </w:rPr>
            </w:pPr>
            <w:r w:rsidRPr="0090040C">
              <w:rPr>
                <w:sz w:val="20"/>
                <w:szCs w:val="20"/>
              </w:rPr>
              <w:t xml:space="preserve">contrasting </w:t>
            </w:r>
            <w:r w:rsidRPr="0090040C">
              <w:rPr>
                <w:b/>
                <w:sz w:val="20"/>
                <w:szCs w:val="20"/>
                <w:lang w:val="ru-RU"/>
              </w:rPr>
              <w:t>э</w:t>
            </w:r>
            <w:r>
              <w:rPr>
                <w:b/>
                <w:sz w:val="20"/>
                <w:szCs w:val="20"/>
              </w:rPr>
              <w:t>́</w:t>
            </w:r>
            <w:r w:rsidRPr="0090040C">
              <w:rPr>
                <w:b/>
                <w:sz w:val="20"/>
                <w:szCs w:val="20"/>
                <w:lang w:val="ru-RU"/>
              </w:rPr>
              <w:t>то</w:t>
            </w:r>
            <w:r w:rsidRPr="0090040C">
              <w:rPr>
                <w:sz w:val="20"/>
                <w:szCs w:val="20"/>
                <w:lang w:val="ru-RU"/>
              </w:rPr>
              <w:t xml:space="preserve"> </w:t>
            </w:r>
            <w:r w:rsidRPr="0090040C">
              <w:rPr>
                <w:sz w:val="20"/>
                <w:szCs w:val="20"/>
              </w:rPr>
              <w:t xml:space="preserve">vs. </w:t>
            </w:r>
            <w:r w:rsidRPr="0090040C">
              <w:rPr>
                <w:b/>
                <w:sz w:val="20"/>
                <w:szCs w:val="20"/>
                <w:lang w:val="ru-RU"/>
              </w:rPr>
              <w:t>э</w:t>
            </w:r>
            <w:r>
              <w:rPr>
                <w:b/>
                <w:sz w:val="20"/>
                <w:szCs w:val="20"/>
              </w:rPr>
              <w:t>́</w:t>
            </w:r>
            <w:r w:rsidRPr="0090040C">
              <w:rPr>
                <w:b/>
                <w:sz w:val="20"/>
                <w:szCs w:val="20"/>
                <w:lang w:val="ru-RU"/>
              </w:rPr>
              <w:t>тот</w:t>
            </w:r>
          </w:p>
          <w:p w:rsidR="00AF4B4F" w:rsidRPr="0090040C" w:rsidRDefault="00AF4B4F" w:rsidP="002530A5">
            <w:pPr>
              <w:rPr>
                <w:b/>
                <w:sz w:val="20"/>
                <w:szCs w:val="20"/>
                <w:lang w:val="ru-RU"/>
              </w:rPr>
            </w:pPr>
            <w:r w:rsidRPr="0090040C">
              <w:rPr>
                <w:sz w:val="20"/>
                <w:szCs w:val="20"/>
              </w:rPr>
              <w:t xml:space="preserve">clause links: </w:t>
            </w:r>
            <w:r w:rsidRPr="0090040C">
              <w:rPr>
                <w:b/>
                <w:sz w:val="20"/>
                <w:szCs w:val="20"/>
                <w:lang w:val="ru-RU"/>
              </w:rPr>
              <w:t>кото</w:t>
            </w:r>
            <w:r>
              <w:rPr>
                <w:b/>
                <w:sz w:val="20"/>
                <w:szCs w:val="20"/>
              </w:rPr>
              <w:t>́</w:t>
            </w:r>
            <w:r w:rsidRPr="0090040C">
              <w:rPr>
                <w:b/>
                <w:sz w:val="20"/>
                <w:szCs w:val="20"/>
                <w:lang w:val="ru-RU"/>
              </w:rPr>
              <w:t>рый</w:t>
            </w:r>
          </w:p>
        </w:tc>
        <w:tc>
          <w:tcPr>
            <w:tcW w:w="1885" w:type="dxa"/>
            <w:vMerge w:val="restart"/>
          </w:tcPr>
          <w:p w:rsidR="00AF4B4F" w:rsidRPr="0090040C" w:rsidRDefault="00AF4B4F" w:rsidP="002530A5">
            <w:pPr>
              <w:rPr>
                <w:sz w:val="20"/>
                <w:szCs w:val="20"/>
              </w:rPr>
            </w:pPr>
            <w:r w:rsidRPr="0090040C">
              <w:rPr>
                <w:sz w:val="20"/>
                <w:szCs w:val="20"/>
              </w:rPr>
              <w:t>fruit and vegetables</w:t>
            </w:r>
          </w:p>
        </w:tc>
      </w:tr>
      <w:tr w:rsidR="00AF4B4F" w:rsidRPr="0090040C" w:rsidTr="002530A5">
        <w:tc>
          <w:tcPr>
            <w:tcW w:w="823" w:type="dxa"/>
          </w:tcPr>
          <w:p w:rsidR="00AF4B4F" w:rsidRPr="0090040C" w:rsidRDefault="00AF4B4F" w:rsidP="002530A5">
            <w:pPr>
              <w:rPr>
                <w:sz w:val="20"/>
                <w:szCs w:val="20"/>
              </w:rPr>
            </w:pPr>
            <w:r w:rsidRPr="0090040C">
              <w:rPr>
                <w:sz w:val="20"/>
                <w:szCs w:val="20"/>
              </w:rPr>
              <w:t>2</w:t>
            </w:r>
          </w:p>
        </w:tc>
        <w:tc>
          <w:tcPr>
            <w:tcW w:w="789" w:type="dxa"/>
          </w:tcPr>
          <w:p w:rsidR="00AF4B4F" w:rsidRPr="0090040C" w:rsidRDefault="00AF4B4F" w:rsidP="002530A5">
            <w:pPr>
              <w:rPr>
                <w:sz w:val="20"/>
                <w:szCs w:val="20"/>
              </w:rPr>
            </w:pPr>
            <w:r w:rsidRPr="0090040C">
              <w:rPr>
                <w:sz w:val="20"/>
                <w:szCs w:val="20"/>
              </w:rPr>
              <w:t>3</w:t>
            </w:r>
          </w:p>
        </w:tc>
        <w:tc>
          <w:tcPr>
            <w:tcW w:w="1077" w:type="dxa"/>
          </w:tcPr>
          <w:p w:rsidR="00AF4B4F" w:rsidRPr="0090040C" w:rsidRDefault="00AF4B4F" w:rsidP="002530A5">
            <w:pPr>
              <w:rPr>
                <w:sz w:val="20"/>
                <w:szCs w:val="20"/>
              </w:rPr>
            </w:pPr>
            <w:r w:rsidRPr="0090040C">
              <w:rPr>
                <w:sz w:val="20"/>
                <w:szCs w:val="20"/>
              </w:rPr>
              <w:t>M  Jan 26</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4</w:t>
            </w:r>
          </w:p>
        </w:tc>
        <w:tc>
          <w:tcPr>
            <w:tcW w:w="1077" w:type="dxa"/>
          </w:tcPr>
          <w:p w:rsidR="00AF4B4F" w:rsidRPr="0090040C" w:rsidRDefault="00AF4B4F" w:rsidP="002530A5">
            <w:pPr>
              <w:rPr>
                <w:sz w:val="20"/>
                <w:szCs w:val="20"/>
              </w:rPr>
            </w:pPr>
            <w:r w:rsidRPr="0090040C">
              <w:rPr>
                <w:sz w:val="20"/>
                <w:szCs w:val="20"/>
              </w:rPr>
              <w:t>W  Jan 28</w:t>
            </w:r>
          </w:p>
        </w:tc>
        <w:tc>
          <w:tcPr>
            <w:tcW w:w="1118" w:type="dxa"/>
            <w:vMerge w:val="restart"/>
          </w:tcPr>
          <w:p w:rsidR="00AF4B4F" w:rsidRPr="0090040C" w:rsidRDefault="00AF4B4F" w:rsidP="002530A5">
            <w:pPr>
              <w:rPr>
                <w:sz w:val="20"/>
                <w:szCs w:val="20"/>
              </w:rPr>
            </w:pPr>
            <w:r>
              <w:rPr>
                <w:sz w:val="20"/>
                <w:szCs w:val="20"/>
              </w:rPr>
              <w:t>Ch. 6.1</w:t>
            </w:r>
          </w:p>
        </w:tc>
        <w:tc>
          <w:tcPr>
            <w:tcW w:w="5098" w:type="dxa"/>
            <w:vMerge w:val="restart"/>
          </w:tcPr>
          <w:p w:rsidR="00AF4B4F" w:rsidRDefault="00AF4B4F" w:rsidP="002530A5">
            <w:pPr>
              <w:rPr>
                <w:sz w:val="20"/>
                <w:szCs w:val="20"/>
              </w:rPr>
            </w:pPr>
            <w:r>
              <w:rPr>
                <w:sz w:val="20"/>
                <w:szCs w:val="20"/>
              </w:rPr>
              <w:t>dative case</w:t>
            </w:r>
          </w:p>
          <w:p w:rsidR="00AF4B4F" w:rsidRPr="00A872DF" w:rsidRDefault="00AF4B4F" w:rsidP="002530A5">
            <w:pPr>
              <w:rPr>
                <w:sz w:val="20"/>
                <w:szCs w:val="20"/>
              </w:rPr>
            </w:pPr>
          </w:p>
        </w:tc>
        <w:tc>
          <w:tcPr>
            <w:tcW w:w="1885" w:type="dxa"/>
            <w:vMerge w:val="restart"/>
          </w:tcPr>
          <w:p w:rsidR="00AF4B4F" w:rsidRDefault="00AF4B4F" w:rsidP="002530A5">
            <w:pPr>
              <w:rPr>
                <w:sz w:val="20"/>
                <w:szCs w:val="20"/>
              </w:rPr>
            </w:pPr>
            <w:r>
              <w:rPr>
                <w:sz w:val="20"/>
                <w:szCs w:val="20"/>
              </w:rPr>
              <w:t>telling age</w:t>
            </w:r>
          </w:p>
          <w:p w:rsidR="00AF4B4F" w:rsidRDefault="00AF4B4F" w:rsidP="002530A5">
            <w:pPr>
              <w:rPr>
                <w:sz w:val="20"/>
                <w:szCs w:val="20"/>
              </w:rPr>
            </w:pPr>
            <w:r>
              <w:rPr>
                <w:sz w:val="20"/>
                <w:szCs w:val="20"/>
              </w:rPr>
              <w:t>numerals 13-100</w:t>
            </w:r>
          </w:p>
          <w:p w:rsidR="00AF4B4F" w:rsidRPr="00A872DF" w:rsidRDefault="00AF4B4F" w:rsidP="002530A5">
            <w:pPr>
              <w:rPr>
                <w:sz w:val="20"/>
                <w:szCs w:val="20"/>
                <w:lang w:val="ru-RU"/>
              </w:rPr>
            </w:pPr>
            <w:r>
              <w:rPr>
                <w:sz w:val="20"/>
                <w:szCs w:val="20"/>
                <w:lang w:val="ru-RU"/>
              </w:rPr>
              <w:t>«друг другу»</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5</w:t>
            </w:r>
          </w:p>
        </w:tc>
        <w:tc>
          <w:tcPr>
            <w:tcW w:w="1077" w:type="dxa"/>
          </w:tcPr>
          <w:p w:rsidR="00AF4B4F" w:rsidRPr="0090040C" w:rsidRDefault="00AF4B4F" w:rsidP="002530A5">
            <w:pPr>
              <w:rPr>
                <w:sz w:val="20"/>
                <w:szCs w:val="20"/>
              </w:rPr>
            </w:pPr>
            <w:r w:rsidRPr="0090040C">
              <w:rPr>
                <w:sz w:val="20"/>
                <w:szCs w:val="20"/>
              </w:rPr>
              <w:t>F    Jan 30</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r w:rsidRPr="0090040C">
              <w:rPr>
                <w:sz w:val="20"/>
                <w:szCs w:val="20"/>
              </w:rPr>
              <w:t>3</w:t>
            </w:r>
          </w:p>
        </w:tc>
        <w:tc>
          <w:tcPr>
            <w:tcW w:w="789" w:type="dxa"/>
          </w:tcPr>
          <w:p w:rsidR="00AF4B4F" w:rsidRPr="0090040C" w:rsidRDefault="00AF4B4F" w:rsidP="002530A5">
            <w:pPr>
              <w:rPr>
                <w:sz w:val="20"/>
                <w:szCs w:val="20"/>
              </w:rPr>
            </w:pPr>
            <w:r w:rsidRPr="0090040C">
              <w:rPr>
                <w:sz w:val="20"/>
                <w:szCs w:val="20"/>
              </w:rPr>
              <w:t>6</w:t>
            </w:r>
          </w:p>
        </w:tc>
        <w:tc>
          <w:tcPr>
            <w:tcW w:w="1077" w:type="dxa"/>
          </w:tcPr>
          <w:p w:rsidR="00AF4B4F" w:rsidRPr="0090040C" w:rsidRDefault="00AF4B4F" w:rsidP="002530A5">
            <w:pPr>
              <w:rPr>
                <w:sz w:val="20"/>
                <w:szCs w:val="20"/>
              </w:rPr>
            </w:pPr>
            <w:r w:rsidRPr="0090040C">
              <w:rPr>
                <w:sz w:val="20"/>
                <w:szCs w:val="20"/>
              </w:rPr>
              <w:t>M  Feb 2</w:t>
            </w:r>
          </w:p>
        </w:tc>
        <w:tc>
          <w:tcPr>
            <w:tcW w:w="1118" w:type="dxa"/>
            <w:vMerge w:val="restart"/>
          </w:tcPr>
          <w:p w:rsidR="00AF4B4F" w:rsidRPr="0090040C" w:rsidRDefault="00AF4B4F" w:rsidP="002530A5">
            <w:pPr>
              <w:rPr>
                <w:sz w:val="20"/>
                <w:szCs w:val="20"/>
              </w:rPr>
            </w:pPr>
            <w:r>
              <w:rPr>
                <w:sz w:val="20"/>
                <w:szCs w:val="20"/>
              </w:rPr>
              <w:t>Ch. 6.2</w:t>
            </w:r>
          </w:p>
        </w:tc>
        <w:tc>
          <w:tcPr>
            <w:tcW w:w="5098" w:type="dxa"/>
            <w:vMerge w:val="restart"/>
          </w:tcPr>
          <w:p w:rsidR="00AF4B4F" w:rsidRDefault="00AF4B4F" w:rsidP="002530A5">
            <w:pPr>
              <w:rPr>
                <w:b/>
                <w:sz w:val="20"/>
                <w:szCs w:val="20"/>
                <w:lang w:val="ru-RU"/>
              </w:rPr>
            </w:pPr>
            <w:r>
              <w:rPr>
                <w:sz w:val="20"/>
                <w:szCs w:val="20"/>
              </w:rPr>
              <w:t xml:space="preserve">verbs: </w:t>
            </w:r>
            <w:r>
              <w:rPr>
                <w:b/>
                <w:sz w:val="20"/>
                <w:szCs w:val="20"/>
                <w:lang w:val="ru-RU"/>
              </w:rPr>
              <w:t>нра</w:t>
            </w:r>
            <w:r>
              <w:rPr>
                <w:b/>
                <w:sz w:val="20"/>
                <w:szCs w:val="20"/>
              </w:rPr>
              <w:t>́</w:t>
            </w:r>
            <w:r>
              <w:rPr>
                <w:b/>
                <w:sz w:val="20"/>
                <w:szCs w:val="20"/>
                <w:lang w:val="ru-RU"/>
              </w:rPr>
              <w:t xml:space="preserve">виться </w:t>
            </w:r>
            <w:r w:rsidRPr="00A872DF">
              <w:rPr>
                <w:sz w:val="20"/>
                <w:szCs w:val="20"/>
              </w:rPr>
              <w:t>vs.</w:t>
            </w:r>
            <w:r>
              <w:rPr>
                <w:b/>
                <w:sz w:val="20"/>
                <w:szCs w:val="20"/>
              </w:rPr>
              <w:t xml:space="preserve"> </w:t>
            </w:r>
            <w:r>
              <w:rPr>
                <w:b/>
                <w:sz w:val="20"/>
                <w:szCs w:val="20"/>
                <w:lang w:val="ru-RU"/>
              </w:rPr>
              <w:t>люби</w:t>
            </w:r>
            <w:r>
              <w:rPr>
                <w:b/>
                <w:sz w:val="20"/>
                <w:szCs w:val="20"/>
              </w:rPr>
              <w:t>́</w:t>
            </w:r>
            <w:r>
              <w:rPr>
                <w:b/>
                <w:sz w:val="20"/>
                <w:szCs w:val="20"/>
                <w:lang w:val="ru-RU"/>
              </w:rPr>
              <w:t>ть</w:t>
            </w:r>
          </w:p>
          <w:p w:rsidR="00AF4B4F" w:rsidRDefault="00AF4B4F" w:rsidP="002530A5">
            <w:pPr>
              <w:rPr>
                <w:sz w:val="20"/>
                <w:szCs w:val="20"/>
              </w:rPr>
            </w:pPr>
            <w:r>
              <w:rPr>
                <w:sz w:val="20"/>
                <w:szCs w:val="20"/>
              </w:rPr>
              <w:t>future tense of imperfective verbs</w:t>
            </w:r>
          </w:p>
          <w:p w:rsidR="00AF4B4F" w:rsidRDefault="00AF4B4F" w:rsidP="002530A5">
            <w:pPr>
              <w:rPr>
                <w:sz w:val="20"/>
                <w:szCs w:val="20"/>
              </w:rPr>
            </w:pPr>
            <w:r>
              <w:rPr>
                <w:sz w:val="20"/>
                <w:szCs w:val="20"/>
              </w:rPr>
              <w:t>imperatives (commands)</w:t>
            </w:r>
          </w:p>
          <w:p w:rsidR="00AF4B4F" w:rsidRPr="0090040C" w:rsidRDefault="00AF4B4F" w:rsidP="002530A5">
            <w:pPr>
              <w:rPr>
                <w:sz w:val="20"/>
                <w:szCs w:val="20"/>
              </w:rPr>
            </w:pPr>
          </w:p>
        </w:tc>
        <w:tc>
          <w:tcPr>
            <w:tcW w:w="1885" w:type="dxa"/>
            <w:vMerge w:val="restart"/>
          </w:tcPr>
          <w:p w:rsidR="00AF4B4F" w:rsidRPr="00001857" w:rsidRDefault="00AF4B4F" w:rsidP="002530A5">
            <w:pPr>
              <w:rPr>
                <w:sz w:val="20"/>
                <w:szCs w:val="20"/>
              </w:rPr>
            </w:pPr>
            <w:r>
              <w:rPr>
                <w:sz w:val="20"/>
                <w:szCs w:val="20"/>
              </w:rPr>
              <w:t>apologies / regret</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7</w:t>
            </w:r>
          </w:p>
        </w:tc>
        <w:tc>
          <w:tcPr>
            <w:tcW w:w="1077" w:type="dxa"/>
          </w:tcPr>
          <w:p w:rsidR="00AF4B4F" w:rsidRPr="0090040C" w:rsidRDefault="00AF4B4F" w:rsidP="002530A5">
            <w:pPr>
              <w:rPr>
                <w:sz w:val="20"/>
                <w:szCs w:val="20"/>
              </w:rPr>
            </w:pPr>
            <w:r w:rsidRPr="0090040C">
              <w:rPr>
                <w:sz w:val="20"/>
                <w:szCs w:val="20"/>
              </w:rPr>
              <w:t>W  Feb 4</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8</w:t>
            </w:r>
          </w:p>
        </w:tc>
        <w:tc>
          <w:tcPr>
            <w:tcW w:w="1077" w:type="dxa"/>
          </w:tcPr>
          <w:p w:rsidR="00AF4B4F" w:rsidRPr="0090040C" w:rsidRDefault="00AF4B4F" w:rsidP="002530A5">
            <w:pPr>
              <w:rPr>
                <w:sz w:val="20"/>
                <w:szCs w:val="20"/>
              </w:rPr>
            </w:pPr>
            <w:r w:rsidRPr="0090040C">
              <w:rPr>
                <w:sz w:val="20"/>
                <w:szCs w:val="20"/>
              </w:rPr>
              <w:t>F    Feb 6</w:t>
            </w:r>
          </w:p>
        </w:tc>
        <w:tc>
          <w:tcPr>
            <w:tcW w:w="1118" w:type="dxa"/>
            <w:vMerge w:val="restart"/>
          </w:tcPr>
          <w:p w:rsidR="00AF4B4F" w:rsidRPr="0090040C" w:rsidRDefault="00AF4B4F" w:rsidP="002530A5">
            <w:pPr>
              <w:rPr>
                <w:sz w:val="20"/>
                <w:szCs w:val="20"/>
              </w:rPr>
            </w:pPr>
            <w:r>
              <w:rPr>
                <w:sz w:val="20"/>
                <w:szCs w:val="20"/>
              </w:rPr>
              <w:t>Ch. 6.3</w:t>
            </w:r>
          </w:p>
        </w:tc>
        <w:tc>
          <w:tcPr>
            <w:tcW w:w="5098" w:type="dxa"/>
            <w:vMerge w:val="restart"/>
          </w:tcPr>
          <w:p w:rsidR="00AF4B4F" w:rsidRDefault="00AF4B4F" w:rsidP="002530A5">
            <w:pPr>
              <w:rPr>
                <w:sz w:val="20"/>
                <w:szCs w:val="20"/>
              </w:rPr>
            </w:pPr>
            <w:r>
              <w:rPr>
                <w:sz w:val="20"/>
                <w:szCs w:val="20"/>
              </w:rPr>
              <w:t>case use with numerals 1-4</w:t>
            </w:r>
          </w:p>
          <w:p w:rsidR="00AF4B4F" w:rsidRDefault="00AF4B4F" w:rsidP="002530A5">
            <w:pPr>
              <w:rPr>
                <w:sz w:val="20"/>
                <w:szCs w:val="20"/>
              </w:rPr>
            </w:pPr>
            <w:r>
              <w:rPr>
                <w:sz w:val="20"/>
                <w:szCs w:val="20"/>
              </w:rPr>
              <w:t>calendar dates (day, month, year)</w:t>
            </w:r>
          </w:p>
          <w:p w:rsidR="00AF4B4F" w:rsidRDefault="00AF4B4F" w:rsidP="002530A5">
            <w:pPr>
              <w:rPr>
                <w:sz w:val="20"/>
                <w:szCs w:val="20"/>
              </w:rPr>
            </w:pPr>
            <w:r>
              <w:rPr>
                <w:sz w:val="20"/>
                <w:szCs w:val="20"/>
              </w:rPr>
              <w:lastRenderedPageBreak/>
              <w:t>ordinal numbers with cases</w:t>
            </w:r>
          </w:p>
          <w:p w:rsidR="00AF4B4F" w:rsidRPr="00001857" w:rsidRDefault="00AF4B4F" w:rsidP="002530A5">
            <w:pPr>
              <w:rPr>
                <w:sz w:val="20"/>
                <w:szCs w:val="20"/>
              </w:rPr>
            </w:pPr>
            <w:r>
              <w:rPr>
                <w:sz w:val="20"/>
                <w:szCs w:val="20"/>
                <w:lang w:val="ru-RU"/>
              </w:rPr>
              <w:t>«</w:t>
            </w:r>
            <w:r w:rsidRPr="00C17F19">
              <w:rPr>
                <w:b/>
                <w:sz w:val="20"/>
                <w:szCs w:val="20"/>
                <w:lang w:val="ru-RU"/>
              </w:rPr>
              <w:t>У</w:t>
            </w:r>
            <w:r>
              <w:rPr>
                <w:sz w:val="20"/>
                <w:szCs w:val="20"/>
                <w:lang w:val="ru-RU"/>
              </w:rPr>
              <w:t xml:space="preserve">» </w:t>
            </w:r>
            <w:r>
              <w:rPr>
                <w:sz w:val="20"/>
                <w:szCs w:val="20"/>
              </w:rPr>
              <w:t>phrases</w:t>
            </w:r>
          </w:p>
        </w:tc>
        <w:tc>
          <w:tcPr>
            <w:tcW w:w="1885" w:type="dxa"/>
            <w:vMerge w:val="restart"/>
          </w:tcPr>
          <w:p w:rsidR="00AF4B4F" w:rsidRDefault="00AF4B4F" w:rsidP="002530A5">
            <w:pPr>
              <w:rPr>
                <w:sz w:val="20"/>
                <w:szCs w:val="20"/>
                <w:lang w:val="ru-RU"/>
              </w:rPr>
            </w:pPr>
            <w:r>
              <w:rPr>
                <w:sz w:val="20"/>
                <w:szCs w:val="20"/>
                <w:lang w:val="ru-RU"/>
              </w:rPr>
              <w:lastRenderedPageBreak/>
              <w:t>«действительно»</w:t>
            </w:r>
          </w:p>
          <w:p w:rsidR="00AF4B4F" w:rsidRPr="00001857" w:rsidRDefault="00AF4B4F" w:rsidP="002530A5">
            <w:pPr>
              <w:rPr>
                <w:sz w:val="20"/>
                <w:szCs w:val="20"/>
              </w:rPr>
            </w:pPr>
            <w:r>
              <w:rPr>
                <w:sz w:val="20"/>
                <w:szCs w:val="20"/>
              </w:rPr>
              <w:t>months</w:t>
            </w:r>
          </w:p>
        </w:tc>
      </w:tr>
      <w:tr w:rsidR="00AF4B4F" w:rsidRPr="0090040C" w:rsidTr="002530A5">
        <w:tc>
          <w:tcPr>
            <w:tcW w:w="823" w:type="dxa"/>
          </w:tcPr>
          <w:p w:rsidR="00AF4B4F" w:rsidRPr="0090040C" w:rsidRDefault="00AF4B4F" w:rsidP="002530A5">
            <w:pPr>
              <w:rPr>
                <w:sz w:val="20"/>
                <w:szCs w:val="20"/>
              </w:rPr>
            </w:pPr>
            <w:r w:rsidRPr="0090040C">
              <w:rPr>
                <w:sz w:val="20"/>
                <w:szCs w:val="20"/>
              </w:rPr>
              <w:lastRenderedPageBreak/>
              <w:t>4</w:t>
            </w:r>
          </w:p>
        </w:tc>
        <w:tc>
          <w:tcPr>
            <w:tcW w:w="789" w:type="dxa"/>
          </w:tcPr>
          <w:p w:rsidR="00AF4B4F" w:rsidRPr="0090040C" w:rsidRDefault="00AF4B4F" w:rsidP="002530A5">
            <w:pPr>
              <w:rPr>
                <w:sz w:val="20"/>
                <w:szCs w:val="20"/>
              </w:rPr>
            </w:pPr>
            <w:r w:rsidRPr="0090040C">
              <w:rPr>
                <w:sz w:val="20"/>
                <w:szCs w:val="20"/>
              </w:rPr>
              <w:t>9</w:t>
            </w:r>
          </w:p>
        </w:tc>
        <w:tc>
          <w:tcPr>
            <w:tcW w:w="1077" w:type="dxa"/>
          </w:tcPr>
          <w:p w:rsidR="00AF4B4F" w:rsidRPr="0090040C" w:rsidRDefault="00AF4B4F" w:rsidP="002530A5">
            <w:pPr>
              <w:rPr>
                <w:sz w:val="20"/>
                <w:szCs w:val="20"/>
              </w:rPr>
            </w:pPr>
            <w:r w:rsidRPr="0090040C">
              <w:rPr>
                <w:sz w:val="20"/>
                <w:szCs w:val="20"/>
              </w:rPr>
              <w:t>M  Feb 9</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10</w:t>
            </w:r>
          </w:p>
        </w:tc>
        <w:tc>
          <w:tcPr>
            <w:tcW w:w="1077" w:type="dxa"/>
          </w:tcPr>
          <w:p w:rsidR="00AF4B4F" w:rsidRPr="0090040C" w:rsidRDefault="00AF4B4F" w:rsidP="002530A5">
            <w:pPr>
              <w:rPr>
                <w:sz w:val="20"/>
                <w:szCs w:val="20"/>
              </w:rPr>
            </w:pPr>
            <w:r w:rsidRPr="0090040C">
              <w:rPr>
                <w:sz w:val="20"/>
                <w:szCs w:val="20"/>
              </w:rPr>
              <w:t>W  Feb 11</w:t>
            </w:r>
          </w:p>
        </w:tc>
        <w:tc>
          <w:tcPr>
            <w:tcW w:w="1118" w:type="dxa"/>
            <w:vMerge w:val="restart"/>
          </w:tcPr>
          <w:p w:rsidR="00AF4B4F" w:rsidRPr="0090040C" w:rsidRDefault="00AF4B4F" w:rsidP="002530A5">
            <w:pPr>
              <w:rPr>
                <w:sz w:val="20"/>
                <w:szCs w:val="20"/>
              </w:rPr>
            </w:pPr>
            <w:r>
              <w:rPr>
                <w:sz w:val="20"/>
                <w:szCs w:val="20"/>
              </w:rPr>
              <w:t>Ch. 6.4</w:t>
            </w:r>
          </w:p>
        </w:tc>
        <w:tc>
          <w:tcPr>
            <w:tcW w:w="5098" w:type="dxa"/>
            <w:vMerge w:val="restart"/>
          </w:tcPr>
          <w:p w:rsidR="00AF4B4F" w:rsidRDefault="00AF4B4F" w:rsidP="002530A5">
            <w:pPr>
              <w:rPr>
                <w:sz w:val="20"/>
                <w:szCs w:val="20"/>
              </w:rPr>
            </w:pPr>
            <w:r>
              <w:rPr>
                <w:sz w:val="20"/>
                <w:szCs w:val="20"/>
              </w:rPr>
              <w:t>expressing absense and lack in past &amp; future</w:t>
            </w:r>
          </w:p>
          <w:p w:rsidR="00AF4B4F" w:rsidRDefault="00AF4B4F" w:rsidP="002530A5">
            <w:pPr>
              <w:rPr>
                <w:sz w:val="20"/>
                <w:szCs w:val="20"/>
                <w:lang w:val="ru-RU"/>
              </w:rPr>
            </w:pPr>
            <w:r>
              <w:rPr>
                <w:sz w:val="20"/>
                <w:szCs w:val="20"/>
              </w:rPr>
              <w:t xml:space="preserve">using forms of </w:t>
            </w:r>
            <w:r>
              <w:rPr>
                <w:sz w:val="20"/>
                <w:szCs w:val="20"/>
                <w:lang w:val="ru-RU"/>
              </w:rPr>
              <w:t>«</w:t>
            </w:r>
            <w:r w:rsidRPr="00C17F19">
              <w:rPr>
                <w:b/>
                <w:sz w:val="20"/>
                <w:szCs w:val="20"/>
                <w:lang w:val="ru-RU"/>
              </w:rPr>
              <w:t>ну</w:t>
            </w:r>
            <w:r>
              <w:rPr>
                <w:b/>
                <w:sz w:val="20"/>
                <w:szCs w:val="20"/>
              </w:rPr>
              <w:t>́</w:t>
            </w:r>
            <w:r w:rsidRPr="00C17F19">
              <w:rPr>
                <w:b/>
                <w:sz w:val="20"/>
                <w:szCs w:val="20"/>
                <w:lang w:val="ru-RU"/>
              </w:rPr>
              <w:t>жен</w:t>
            </w:r>
            <w:r>
              <w:rPr>
                <w:sz w:val="20"/>
                <w:szCs w:val="20"/>
                <w:lang w:val="ru-RU"/>
              </w:rPr>
              <w:t>»</w:t>
            </w:r>
            <w:r>
              <w:rPr>
                <w:sz w:val="20"/>
                <w:szCs w:val="20"/>
              </w:rPr>
              <w:t xml:space="preserve"> and </w:t>
            </w:r>
            <w:r>
              <w:rPr>
                <w:sz w:val="20"/>
                <w:szCs w:val="20"/>
                <w:lang w:val="ru-RU"/>
              </w:rPr>
              <w:t>«</w:t>
            </w:r>
            <w:r w:rsidRPr="00C17F19">
              <w:rPr>
                <w:b/>
                <w:sz w:val="20"/>
                <w:szCs w:val="20"/>
                <w:lang w:val="ru-RU"/>
              </w:rPr>
              <w:t>на</w:t>
            </w:r>
            <w:r>
              <w:rPr>
                <w:b/>
                <w:sz w:val="20"/>
                <w:szCs w:val="20"/>
              </w:rPr>
              <w:t>́</w:t>
            </w:r>
            <w:r w:rsidRPr="00C17F19">
              <w:rPr>
                <w:b/>
                <w:sz w:val="20"/>
                <w:szCs w:val="20"/>
                <w:lang w:val="ru-RU"/>
              </w:rPr>
              <w:t>до</w:t>
            </w:r>
            <w:r>
              <w:rPr>
                <w:sz w:val="20"/>
                <w:szCs w:val="20"/>
                <w:lang w:val="ru-RU"/>
              </w:rPr>
              <w:t>»</w:t>
            </w:r>
          </w:p>
          <w:p w:rsidR="00AF4B4F" w:rsidRPr="00001857" w:rsidRDefault="00AF4B4F" w:rsidP="002530A5">
            <w:pPr>
              <w:rPr>
                <w:sz w:val="20"/>
                <w:szCs w:val="20"/>
              </w:rPr>
            </w:pPr>
            <w:r>
              <w:rPr>
                <w:sz w:val="20"/>
                <w:szCs w:val="20"/>
              </w:rPr>
              <w:t>short-form adjectives</w:t>
            </w:r>
          </w:p>
        </w:tc>
        <w:tc>
          <w:tcPr>
            <w:tcW w:w="1885" w:type="dxa"/>
            <w:vMerge w:val="restart"/>
          </w:tcPr>
          <w:p w:rsidR="00AF4B4F" w:rsidRDefault="00AF4B4F" w:rsidP="002530A5">
            <w:pPr>
              <w:rPr>
                <w:sz w:val="20"/>
                <w:szCs w:val="20"/>
                <w:lang w:val="ru-RU"/>
              </w:rPr>
            </w:pPr>
            <w:r>
              <w:rPr>
                <w:sz w:val="20"/>
                <w:szCs w:val="20"/>
                <w:lang w:val="ru-RU"/>
              </w:rPr>
              <w:t xml:space="preserve">«кстати» </w:t>
            </w:r>
          </w:p>
          <w:p w:rsidR="00AF4B4F" w:rsidRPr="00001857" w:rsidRDefault="00AF4B4F" w:rsidP="002530A5">
            <w:pPr>
              <w:rPr>
                <w:sz w:val="20"/>
                <w:szCs w:val="20"/>
                <w:lang w:val="ru-RU"/>
              </w:rPr>
            </w:pPr>
            <w:r>
              <w:rPr>
                <w:sz w:val="20"/>
                <w:szCs w:val="20"/>
                <w:lang w:val="ru-RU"/>
              </w:rPr>
              <w:t>«прежде всего» «кроме того»</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11</w:t>
            </w:r>
          </w:p>
        </w:tc>
        <w:tc>
          <w:tcPr>
            <w:tcW w:w="1077" w:type="dxa"/>
          </w:tcPr>
          <w:p w:rsidR="00AF4B4F" w:rsidRPr="0090040C" w:rsidRDefault="00AF4B4F" w:rsidP="002530A5">
            <w:pPr>
              <w:rPr>
                <w:sz w:val="20"/>
                <w:szCs w:val="20"/>
              </w:rPr>
            </w:pPr>
            <w:r w:rsidRPr="0090040C">
              <w:rPr>
                <w:sz w:val="20"/>
                <w:szCs w:val="20"/>
              </w:rPr>
              <w:t>F    Feb 13</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r w:rsidRPr="0090040C">
              <w:rPr>
                <w:sz w:val="20"/>
                <w:szCs w:val="20"/>
              </w:rPr>
              <w:t>5</w:t>
            </w:r>
          </w:p>
        </w:tc>
        <w:tc>
          <w:tcPr>
            <w:tcW w:w="789" w:type="dxa"/>
          </w:tcPr>
          <w:p w:rsidR="00AF4B4F" w:rsidRPr="0090040C" w:rsidRDefault="00AF4B4F" w:rsidP="002530A5">
            <w:pPr>
              <w:rPr>
                <w:sz w:val="20"/>
                <w:szCs w:val="20"/>
              </w:rPr>
            </w:pPr>
            <w:r w:rsidRPr="0090040C">
              <w:rPr>
                <w:sz w:val="20"/>
                <w:szCs w:val="20"/>
              </w:rPr>
              <w:t>12</w:t>
            </w:r>
          </w:p>
        </w:tc>
        <w:tc>
          <w:tcPr>
            <w:tcW w:w="1077" w:type="dxa"/>
          </w:tcPr>
          <w:p w:rsidR="00AF4B4F" w:rsidRPr="0090040C" w:rsidRDefault="00AF4B4F" w:rsidP="002530A5">
            <w:pPr>
              <w:rPr>
                <w:sz w:val="20"/>
                <w:szCs w:val="20"/>
              </w:rPr>
            </w:pPr>
            <w:r w:rsidRPr="0090040C">
              <w:rPr>
                <w:sz w:val="20"/>
                <w:szCs w:val="20"/>
              </w:rPr>
              <w:t>M</w:t>
            </w:r>
            <w:r>
              <w:rPr>
                <w:sz w:val="20"/>
                <w:szCs w:val="20"/>
              </w:rPr>
              <w:t xml:space="preserve">   </w:t>
            </w:r>
            <w:r w:rsidRPr="0090040C">
              <w:rPr>
                <w:sz w:val="20"/>
                <w:szCs w:val="20"/>
              </w:rPr>
              <w:t>Feb 16</w:t>
            </w:r>
          </w:p>
        </w:tc>
        <w:tc>
          <w:tcPr>
            <w:tcW w:w="1118" w:type="dxa"/>
            <w:vMerge w:val="restart"/>
          </w:tcPr>
          <w:p w:rsidR="00AF4B4F" w:rsidRPr="0090040C" w:rsidRDefault="00AF4B4F" w:rsidP="002530A5">
            <w:pPr>
              <w:rPr>
                <w:sz w:val="20"/>
                <w:szCs w:val="20"/>
              </w:rPr>
            </w:pPr>
            <w:r>
              <w:rPr>
                <w:sz w:val="20"/>
                <w:szCs w:val="20"/>
              </w:rPr>
              <w:t>Ch. 7.1</w:t>
            </w:r>
          </w:p>
        </w:tc>
        <w:tc>
          <w:tcPr>
            <w:tcW w:w="5098" w:type="dxa"/>
            <w:vMerge w:val="restart"/>
          </w:tcPr>
          <w:p w:rsidR="00AF4B4F" w:rsidRPr="00222B85" w:rsidRDefault="00AF4B4F" w:rsidP="002530A5">
            <w:pPr>
              <w:rPr>
                <w:b/>
                <w:sz w:val="20"/>
                <w:szCs w:val="20"/>
                <w:lang w:val="ru-RU"/>
              </w:rPr>
            </w:pPr>
            <w:r>
              <w:rPr>
                <w:sz w:val="20"/>
                <w:szCs w:val="20"/>
              </w:rPr>
              <w:t xml:space="preserve">verbs of learning: </w:t>
            </w:r>
            <w:r>
              <w:rPr>
                <w:b/>
                <w:sz w:val="20"/>
                <w:szCs w:val="20"/>
                <w:lang w:val="ru-RU"/>
              </w:rPr>
              <w:t>учи</w:t>
            </w:r>
            <w:r>
              <w:rPr>
                <w:b/>
                <w:sz w:val="20"/>
                <w:szCs w:val="20"/>
              </w:rPr>
              <w:t>́</w:t>
            </w:r>
            <w:r>
              <w:rPr>
                <w:b/>
                <w:sz w:val="20"/>
                <w:szCs w:val="20"/>
                <w:lang w:val="ru-RU"/>
              </w:rPr>
              <w:t>ть, занима</w:t>
            </w:r>
            <w:r>
              <w:rPr>
                <w:b/>
                <w:sz w:val="20"/>
                <w:szCs w:val="20"/>
              </w:rPr>
              <w:t>́</w:t>
            </w:r>
            <w:r>
              <w:rPr>
                <w:b/>
                <w:sz w:val="20"/>
                <w:szCs w:val="20"/>
                <w:lang w:val="ru-RU"/>
              </w:rPr>
              <w:t>ться</w:t>
            </w:r>
          </w:p>
          <w:p w:rsidR="00AF4B4F" w:rsidRDefault="00AF4B4F" w:rsidP="002530A5">
            <w:pPr>
              <w:rPr>
                <w:sz w:val="20"/>
                <w:szCs w:val="20"/>
              </w:rPr>
            </w:pPr>
            <w:r>
              <w:rPr>
                <w:sz w:val="20"/>
                <w:szCs w:val="20"/>
              </w:rPr>
              <w:t>talking about a schedule (days &amp; time)</w:t>
            </w:r>
          </w:p>
          <w:p w:rsidR="00AF4B4F" w:rsidRPr="00C17F19" w:rsidRDefault="00AF4B4F" w:rsidP="002530A5">
            <w:pPr>
              <w:rPr>
                <w:sz w:val="20"/>
                <w:szCs w:val="20"/>
              </w:rPr>
            </w:pPr>
            <w:r>
              <w:rPr>
                <w:sz w:val="20"/>
                <w:szCs w:val="20"/>
              </w:rPr>
              <w:t>introduction to verbal aspect</w:t>
            </w:r>
          </w:p>
        </w:tc>
        <w:tc>
          <w:tcPr>
            <w:tcW w:w="1885" w:type="dxa"/>
            <w:vMerge w:val="restart"/>
          </w:tcPr>
          <w:p w:rsidR="00AF4B4F" w:rsidRDefault="00AF4B4F" w:rsidP="002530A5">
            <w:pPr>
              <w:rPr>
                <w:sz w:val="20"/>
                <w:szCs w:val="20"/>
              </w:rPr>
            </w:pPr>
            <w:r>
              <w:rPr>
                <w:sz w:val="20"/>
                <w:szCs w:val="20"/>
              </w:rPr>
              <w:t>parts of the day</w:t>
            </w:r>
          </w:p>
          <w:p w:rsidR="00AF4B4F" w:rsidRPr="0090040C" w:rsidRDefault="00AF4B4F" w:rsidP="002530A5">
            <w:pPr>
              <w:rPr>
                <w:sz w:val="20"/>
                <w:szCs w:val="20"/>
              </w:rPr>
            </w:pPr>
            <w:r>
              <w:rPr>
                <w:sz w:val="20"/>
                <w:szCs w:val="20"/>
              </w:rPr>
              <w:t>seasons of the year</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13</w:t>
            </w:r>
          </w:p>
        </w:tc>
        <w:tc>
          <w:tcPr>
            <w:tcW w:w="1077" w:type="dxa"/>
          </w:tcPr>
          <w:p w:rsidR="00AF4B4F" w:rsidRPr="0090040C" w:rsidRDefault="00AF4B4F" w:rsidP="002530A5">
            <w:pPr>
              <w:rPr>
                <w:sz w:val="20"/>
                <w:szCs w:val="20"/>
              </w:rPr>
            </w:pPr>
            <w:r w:rsidRPr="0090040C">
              <w:rPr>
                <w:sz w:val="20"/>
                <w:szCs w:val="20"/>
              </w:rPr>
              <w:t>W   Feb 18</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14</w:t>
            </w:r>
          </w:p>
        </w:tc>
        <w:tc>
          <w:tcPr>
            <w:tcW w:w="1077" w:type="dxa"/>
          </w:tcPr>
          <w:p w:rsidR="00AF4B4F" w:rsidRPr="0090040C" w:rsidRDefault="00AF4B4F" w:rsidP="002530A5">
            <w:pPr>
              <w:rPr>
                <w:sz w:val="20"/>
                <w:szCs w:val="20"/>
              </w:rPr>
            </w:pPr>
            <w:r w:rsidRPr="0090040C">
              <w:rPr>
                <w:sz w:val="20"/>
                <w:szCs w:val="20"/>
              </w:rPr>
              <w:t>F   Feb 20</w:t>
            </w:r>
          </w:p>
        </w:tc>
        <w:tc>
          <w:tcPr>
            <w:tcW w:w="1118" w:type="dxa"/>
            <w:vMerge w:val="restart"/>
          </w:tcPr>
          <w:p w:rsidR="00AF4B4F" w:rsidRPr="0090040C" w:rsidRDefault="00AF4B4F" w:rsidP="002530A5">
            <w:pPr>
              <w:rPr>
                <w:sz w:val="20"/>
                <w:szCs w:val="20"/>
              </w:rPr>
            </w:pPr>
            <w:r>
              <w:rPr>
                <w:sz w:val="20"/>
                <w:szCs w:val="20"/>
              </w:rPr>
              <w:t>Ch. 7.2</w:t>
            </w:r>
          </w:p>
        </w:tc>
        <w:tc>
          <w:tcPr>
            <w:tcW w:w="5098" w:type="dxa"/>
            <w:vMerge w:val="restart"/>
          </w:tcPr>
          <w:p w:rsidR="00AF4B4F" w:rsidRPr="001D380D" w:rsidRDefault="00AF4B4F" w:rsidP="002530A5">
            <w:pPr>
              <w:rPr>
                <w:b/>
                <w:color w:val="0070C0"/>
                <w:sz w:val="20"/>
                <w:szCs w:val="20"/>
              </w:rPr>
            </w:pPr>
            <w:r w:rsidRPr="001D380D">
              <w:rPr>
                <w:b/>
                <w:color w:val="0070C0"/>
                <w:sz w:val="20"/>
                <w:szCs w:val="20"/>
              </w:rPr>
              <w:t>Portfolio #1 due, Fri 2/20</w:t>
            </w:r>
          </w:p>
          <w:p w:rsidR="00AF4B4F" w:rsidRDefault="00AF4B4F" w:rsidP="002530A5">
            <w:pPr>
              <w:rPr>
                <w:sz w:val="20"/>
                <w:szCs w:val="20"/>
              </w:rPr>
            </w:pPr>
            <w:r>
              <w:rPr>
                <w:sz w:val="20"/>
                <w:szCs w:val="20"/>
              </w:rPr>
              <w:t>more on verbal aspect</w:t>
            </w:r>
          </w:p>
          <w:p w:rsidR="00AF4B4F" w:rsidRPr="006D1D98" w:rsidRDefault="00AF4B4F" w:rsidP="002530A5">
            <w:pPr>
              <w:rPr>
                <w:sz w:val="20"/>
                <w:szCs w:val="20"/>
              </w:rPr>
            </w:pPr>
            <w:r>
              <w:rPr>
                <w:sz w:val="20"/>
                <w:szCs w:val="20"/>
              </w:rPr>
              <w:t>telling time</w:t>
            </w:r>
          </w:p>
        </w:tc>
        <w:tc>
          <w:tcPr>
            <w:tcW w:w="1885" w:type="dxa"/>
            <w:vMerge w:val="restart"/>
          </w:tcPr>
          <w:p w:rsidR="00AF4B4F" w:rsidRPr="006D1D98" w:rsidRDefault="00AF4B4F" w:rsidP="002530A5">
            <w:pPr>
              <w:rPr>
                <w:sz w:val="20"/>
                <w:szCs w:val="20"/>
                <w:lang w:val="ru-RU"/>
              </w:rPr>
            </w:pPr>
            <w:r>
              <w:rPr>
                <w:sz w:val="20"/>
                <w:szCs w:val="20"/>
                <w:lang w:val="ru-RU"/>
              </w:rPr>
              <w:t>«пора»</w:t>
            </w:r>
          </w:p>
        </w:tc>
      </w:tr>
      <w:tr w:rsidR="00AF4B4F" w:rsidRPr="0090040C" w:rsidTr="002530A5">
        <w:tc>
          <w:tcPr>
            <w:tcW w:w="823" w:type="dxa"/>
          </w:tcPr>
          <w:p w:rsidR="00AF4B4F" w:rsidRPr="0090040C" w:rsidRDefault="00AF4B4F" w:rsidP="002530A5">
            <w:pPr>
              <w:rPr>
                <w:sz w:val="20"/>
                <w:szCs w:val="20"/>
              </w:rPr>
            </w:pPr>
            <w:r w:rsidRPr="0090040C">
              <w:rPr>
                <w:sz w:val="20"/>
                <w:szCs w:val="20"/>
              </w:rPr>
              <w:t>6</w:t>
            </w:r>
          </w:p>
        </w:tc>
        <w:tc>
          <w:tcPr>
            <w:tcW w:w="789" w:type="dxa"/>
          </w:tcPr>
          <w:p w:rsidR="00AF4B4F" w:rsidRPr="0090040C" w:rsidRDefault="00AF4B4F" w:rsidP="002530A5">
            <w:pPr>
              <w:rPr>
                <w:sz w:val="20"/>
                <w:szCs w:val="20"/>
              </w:rPr>
            </w:pPr>
            <w:r w:rsidRPr="0090040C">
              <w:rPr>
                <w:sz w:val="20"/>
                <w:szCs w:val="20"/>
              </w:rPr>
              <w:t>15</w:t>
            </w:r>
          </w:p>
        </w:tc>
        <w:tc>
          <w:tcPr>
            <w:tcW w:w="1077" w:type="dxa"/>
          </w:tcPr>
          <w:p w:rsidR="00AF4B4F" w:rsidRPr="0090040C" w:rsidRDefault="00AF4B4F" w:rsidP="002530A5">
            <w:pPr>
              <w:rPr>
                <w:sz w:val="20"/>
                <w:szCs w:val="20"/>
              </w:rPr>
            </w:pPr>
            <w:r w:rsidRPr="0090040C">
              <w:rPr>
                <w:sz w:val="20"/>
                <w:szCs w:val="20"/>
              </w:rPr>
              <w:t>M  Feb 23</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16</w:t>
            </w:r>
          </w:p>
        </w:tc>
        <w:tc>
          <w:tcPr>
            <w:tcW w:w="1077" w:type="dxa"/>
          </w:tcPr>
          <w:p w:rsidR="00AF4B4F" w:rsidRPr="0090040C" w:rsidRDefault="00AF4B4F" w:rsidP="002530A5">
            <w:pPr>
              <w:rPr>
                <w:sz w:val="20"/>
                <w:szCs w:val="20"/>
              </w:rPr>
            </w:pPr>
            <w:r w:rsidRPr="0090040C">
              <w:rPr>
                <w:sz w:val="20"/>
                <w:szCs w:val="20"/>
              </w:rPr>
              <w:t>W  Feb 25</w:t>
            </w:r>
          </w:p>
        </w:tc>
        <w:tc>
          <w:tcPr>
            <w:tcW w:w="1118" w:type="dxa"/>
            <w:vMerge w:val="restart"/>
          </w:tcPr>
          <w:p w:rsidR="00AF4B4F" w:rsidRPr="0090040C" w:rsidRDefault="00AF4B4F" w:rsidP="002530A5">
            <w:pPr>
              <w:rPr>
                <w:sz w:val="20"/>
                <w:szCs w:val="20"/>
              </w:rPr>
            </w:pPr>
            <w:r>
              <w:rPr>
                <w:sz w:val="20"/>
                <w:szCs w:val="20"/>
              </w:rPr>
              <w:t>Ch. 7.3</w:t>
            </w:r>
          </w:p>
        </w:tc>
        <w:tc>
          <w:tcPr>
            <w:tcW w:w="5098" w:type="dxa"/>
            <w:vMerge w:val="restart"/>
          </w:tcPr>
          <w:p w:rsidR="00AF4B4F" w:rsidRPr="002E025F" w:rsidRDefault="00AF4B4F" w:rsidP="002530A5">
            <w:pPr>
              <w:rPr>
                <w:sz w:val="20"/>
                <w:szCs w:val="20"/>
                <w:lang w:val="ru-RU"/>
              </w:rPr>
            </w:pPr>
            <w:r>
              <w:rPr>
                <w:sz w:val="20"/>
                <w:szCs w:val="20"/>
              </w:rPr>
              <w:t xml:space="preserve">prepositional case of pronouns and </w:t>
            </w:r>
            <w:r>
              <w:rPr>
                <w:sz w:val="20"/>
                <w:szCs w:val="20"/>
                <w:lang w:val="ru-RU"/>
              </w:rPr>
              <w:t>«это»</w:t>
            </w:r>
          </w:p>
          <w:p w:rsidR="00AF4B4F" w:rsidRDefault="00AF4B4F" w:rsidP="002530A5">
            <w:pPr>
              <w:rPr>
                <w:sz w:val="20"/>
                <w:szCs w:val="20"/>
              </w:rPr>
            </w:pPr>
            <w:r>
              <w:rPr>
                <w:sz w:val="20"/>
                <w:szCs w:val="20"/>
              </w:rPr>
              <w:t>more verbs of studying</w:t>
            </w:r>
          </w:p>
          <w:p w:rsidR="00AF4B4F" w:rsidRPr="002E025F" w:rsidRDefault="00AF4B4F" w:rsidP="002530A5">
            <w:pPr>
              <w:rPr>
                <w:sz w:val="20"/>
                <w:szCs w:val="20"/>
              </w:rPr>
            </w:pPr>
            <w:r>
              <w:rPr>
                <w:sz w:val="20"/>
                <w:szCs w:val="20"/>
              </w:rPr>
              <w:t>more time expressions</w:t>
            </w:r>
          </w:p>
        </w:tc>
        <w:tc>
          <w:tcPr>
            <w:tcW w:w="1885" w:type="dxa"/>
            <w:vMerge w:val="restart"/>
          </w:tcPr>
          <w:p w:rsidR="00AF4B4F" w:rsidRDefault="00AF4B4F" w:rsidP="002530A5">
            <w:pPr>
              <w:rPr>
                <w:sz w:val="20"/>
                <w:szCs w:val="20"/>
              </w:rPr>
            </w:pPr>
            <w:r>
              <w:rPr>
                <w:sz w:val="20"/>
                <w:szCs w:val="20"/>
              </w:rPr>
              <w:t>more food items</w:t>
            </w:r>
          </w:p>
          <w:p w:rsidR="00AF4B4F" w:rsidRPr="002E025F" w:rsidRDefault="00AF4B4F" w:rsidP="002530A5">
            <w:pPr>
              <w:rPr>
                <w:sz w:val="20"/>
                <w:szCs w:val="20"/>
                <w:lang w:val="ru-RU"/>
              </w:rPr>
            </w:pPr>
            <w:r>
              <w:rPr>
                <w:sz w:val="20"/>
                <w:szCs w:val="20"/>
                <w:lang w:val="ru-RU"/>
              </w:rPr>
              <w:t>«между прочим»</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17</w:t>
            </w:r>
          </w:p>
        </w:tc>
        <w:tc>
          <w:tcPr>
            <w:tcW w:w="1077" w:type="dxa"/>
          </w:tcPr>
          <w:p w:rsidR="00AF4B4F" w:rsidRPr="0090040C" w:rsidRDefault="00AF4B4F" w:rsidP="002530A5">
            <w:pPr>
              <w:rPr>
                <w:sz w:val="20"/>
                <w:szCs w:val="20"/>
              </w:rPr>
            </w:pPr>
            <w:r w:rsidRPr="0090040C">
              <w:rPr>
                <w:sz w:val="20"/>
                <w:szCs w:val="20"/>
              </w:rPr>
              <w:t>F  Feb 27</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r w:rsidRPr="0090040C">
              <w:rPr>
                <w:sz w:val="20"/>
                <w:szCs w:val="20"/>
              </w:rPr>
              <w:t>7</w:t>
            </w:r>
          </w:p>
        </w:tc>
        <w:tc>
          <w:tcPr>
            <w:tcW w:w="789" w:type="dxa"/>
          </w:tcPr>
          <w:p w:rsidR="00AF4B4F" w:rsidRPr="0090040C" w:rsidRDefault="00AF4B4F" w:rsidP="002530A5">
            <w:pPr>
              <w:rPr>
                <w:sz w:val="20"/>
                <w:szCs w:val="20"/>
              </w:rPr>
            </w:pPr>
            <w:r w:rsidRPr="0090040C">
              <w:rPr>
                <w:sz w:val="20"/>
                <w:szCs w:val="20"/>
              </w:rPr>
              <w:t>18</w:t>
            </w:r>
          </w:p>
        </w:tc>
        <w:tc>
          <w:tcPr>
            <w:tcW w:w="1077" w:type="dxa"/>
          </w:tcPr>
          <w:p w:rsidR="00AF4B4F" w:rsidRPr="0090040C" w:rsidRDefault="00AF4B4F" w:rsidP="002530A5">
            <w:pPr>
              <w:rPr>
                <w:sz w:val="20"/>
                <w:szCs w:val="20"/>
              </w:rPr>
            </w:pPr>
            <w:r w:rsidRPr="0090040C">
              <w:rPr>
                <w:sz w:val="20"/>
                <w:szCs w:val="20"/>
              </w:rPr>
              <w:t>M  Mar 2</w:t>
            </w:r>
          </w:p>
        </w:tc>
        <w:tc>
          <w:tcPr>
            <w:tcW w:w="1118" w:type="dxa"/>
            <w:vMerge w:val="restart"/>
          </w:tcPr>
          <w:p w:rsidR="00AF4B4F" w:rsidRPr="0090040C" w:rsidRDefault="00AF4B4F" w:rsidP="002530A5">
            <w:pPr>
              <w:rPr>
                <w:sz w:val="20"/>
                <w:szCs w:val="20"/>
              </w:rPr>
            </w:pPr>
            <w:r>
              <w:rPr>
                <w:sz w:val="20"/>
                <w:szCs w:val="20"/>
              </w:rPr>
              <w:t>Ch. 7.4</w:t>
            </w:r>
          </w:p>
        </w:tc>
        <w:tc>
          <w:tcPr>
            <w:tcW w:w="5098" w:type="dxa"/>
            <w:vMerge w:val="restart"/>
          </w:tcPr>
          <w:p w:rsidR="00AF4B4F" w:rsidRDefault="00AF4B4F" w:rsidP="002530A5">
            <w:pPr>
              <w:rPr>
                <w:b/>
                <w:sz w:val="20"/>
                <w:szCs w:val="20"/>
                <w:lang w:val="ru-RU"/>
              </w:rPr>
            </w:pPr>
            <w:r>
              <w:rPr>
                <w:sz w:val="20"/>
                <w:szCs w:val="20"/>
              </w:rPr>
              <w:t xml:space="preserve">past tense of verbs </w:t>
            </w:r>
            <w:r w:rsidRPr="002E025F">
              <w:rPr>
                <w:b/>
                <w:sz w:val="20"/>
                <w:szCs w:val="20"/>
                <w:lang w:val="ru-RU"/>
              </w:rPr>
              <w:t>мочь</w:t>
            </w:r>
            <w:r>
              <w:rPr>
                <w:sz w:val="20"/>
                <w:szCs w:val="20"/>
                <w:lang w:val="ru-RU"/>
              </w:rPr>
              <w:t xml:space="preserve">, </w:t>
            </w:r>
            <w:r w:rsidRPr="002E025F">
              <w:rPr>
                <w:b/>
                <w:sz w:val="20"/>
                <w:szCs w:val="20"/>
                <w:lang w:val="ru-RU"/>
              </w:rPr>
              <w:t>смочь</w:t>
            </w:r>
            <w:r>
              <w:rPr>
                <w:sz w:val="20"/>
                <w:szCs w:val="20"/>
                <w:lang w:val="ru-RU"/>
              </w:rPr>
              <w:t xml:space="preserve">, </w:t>
            </w:r>
            <w:r w:rsidRPr="002E025F">
              <w:rPr>
                <w:b/>
                <w:sz w:val="20"/>
                <w:szCs w:val="20"/>
                <w:lang w:val="ru-RU"/>
              </w:rPr>
              <w:t>помо</w:t>
            </w:r>
            <w:r>
              <w:rPr>
                <w:b/>
                <w:sz w:val="20"/>
                <w:szCs w:val="20"/>
              </w:rPr>
              <w:t>́</w:t>
            </w:r>
            <w:r w:rsidRPr="002E025F">
              <w:rPr>
                <w:b/>
                <w:sz w:val="20"/>
                <w:szCs w:val="20"/>
                <w:lang w:val="ru-RU"/>
              </w:rPr>
              <w:t>чь</w:t>
            </w:r>
          </w:p>
          <w:p w:rsidR="00AF4B4F" w:rsidRDefault="00AF4B4F" w:rsidP="002530A5">
            <w:pPr>
              <w:rPr>
                <w:sz w:val="20"/>
                <w:szCs w:val="20"/>
              </w:rPr>
            </w:pPr>
            <w:r>
              <w:rPr>
                <w:sz w:val="20"/>
                <w:szCs w:val="20"/>
              </w:rPr>
              <w:t xml:space="preserve">past tense of </w:t>
            </w:r>
            <w:r>
              <w:rPr>
                <w:sz w:val="20"/>
                <w:szCs w:val="20"/>
                <w:lang w:val="ru-RU"/>
              </w:rPr>
              <w:t>-</w:t>
            </w:r>
            <w:r w:rsidRPr="002E025F">
              <w:rPr>
                <w:b/>
                <w:sz w:val="20"/>
                <w:szCs w:val="20"/>
                <w:lang w:val="ru-RU"/>
              </w:rPr>
              <w:t>ти</w:t>
            </w:r>
            <w:r>
              <w:rPr>
                <w:sz w:val="20"/>
                <w:szCs w:val="20"/>
                <w:lang w:val="ru-RU"/>
              </w:rPr>
              <w:t xml:space="preserve"> </w:t>
            </w:r>
            <w:r>
              <w:rPr>
                <w:sz w:val="20"/>
                <w:szCs w:val="20"/>
              </w:rPr>
              <w:t>verbs</w:t>
            </w:r>
          </w:p>
          <w:p w:rsidR="00AF4B4F" w:rsidRDefault="00AF4B4F" w:rsidP="002530A5">
            <w:pPr>
              <w:rPr>
                <w:sz w:val="20"/>
                <w:szCs w:val="20"/>
              </w:rPr>
            </w:pPr>
            <w:r>
              <w:rPr>
                <w:sz w:val="20"/>
                <w:szCs w:val="20"/>
              </w:rPr>
              <w:t>reported speech</w:t>
            </w:r>
          </w:p>
          <w:p w:rsidR="00AF4B4F" w:rsidRPr="00AA60F6" w:rsidRDefault="00AF4B4F" w:rsidP="002530A5">
            <w:pPr>
              <w:rPr>
                <w:sz w:val="20"/>
                <w:szCs w:val="20"/>
              </w:rPr>
            </w:pPr>
            <w:r>
              <w:rPr>
                <w:sz w:val="20"/>
                <w:szCs w:val="20"/>
              </w:rPr>
              <w:t xml:space="preserve">using </w:t>
            </w:r>
            <w:r>
              <w:rPr>
                <w:sz w:val="20"/>
                <w:szCs w:val="20"/>
                <w:lang w:val="ru-RU"/>
              </w:rPr>
              <w:t>«</w:t>
            </w:r>
            <w:r w:rsidRPr="00AA60F6">
              <w:rPr>
                <w:b/>
                <w:sz w:val="20"/>
                <w:szCs w:val="20"/>
                <w:lang w:val="ru-RU"/>
              </w:rPr>
              <w:t>ли</w:t>
            </w:r>
            <w:r>
              <w:rPr>
                <w:sz w:val="20"/>
                <w:szCs w:val="20"/>
                <w:lang w:val="ru-RU"/>
              </w:rPr>
              <w:t>» (</w:t>
            </w:r>
            <w:r>
              <w:rPr>
                <w:sz w:val="20"/>
                <w:szCs w:val="20"/>
              </w:rPr>
              <w:t>whether)</w:t>
            </w:r>
          </w:p>
        </w:tc>
        <w:tc>
          <w:tcPr>
            <w:tcW w:w="1885" w:type="dxa"/>
            <w:vMerge w:val="restart"/>
          </w:tcPr>
          <w:p w:rsidR="00AF4B4F" w:rsidRDefault="00AF4B4F" w:rsidP="002530A5">
            <w:pPr>
              <w:rPr>
                <w:sz w:val="20"/>
                <w:szCs w:val="20"/>
                <w:lang w:val="ru-RU"/>
              </w:rPr>
            </w:pPr>
            <w:r>
              <w:rPr>
                <w:sz w:val="20"/>
                <w:szCs w:val="20"/>
                <w:lang w:val="ru-RU"/>
              </w:rPr>
              <w:t>«правда?»</w:t>
            </w:r>
          </w:p>
          <w:p w:rsidR="00AF4B4F" w:rsidRPr="00AA60F6" w:rsidRDefault="00AF4B4F" w:rsidP="002530A5">
            <w:pPr>
              <w:rPr>
                <w:sz w:val="20"/>
                <w:szCs w:val="20"/>
                <w:lang w:val="ru-RU"/>
              </w:rPr>
            </w:pPr>
            <w:r>
              <w:rPr>
                <w:sz w:val="20"/>
                <w:szCs w:val="20"/>
                <w:lang w:val="ru-RU"/>
              </w:rPr>
              <w:t>«не может быть!»</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19</w:t>
            </w:r>
          </w:p>
        </w:tc>
        <w:tc>
          <w:tcPr>
            <w:tcW w:w="1077" w:type="dxa"/>
          </w:tcPr>
          <w:p w:rsidR="00AF4B4F" w:rsidRPr="0090040C" w:rsidRDefault="00AF4B4F" w:rsidP="002530A5">
            <w:pPr>
              <w:rPr>
                <w:sz w:val="20"/>
                <w:szCs w:val="20"/>
              </w:rPr>
            </w:pPr>
            <w:r w:rsidRPr="0090040C">
              <w:rPr>
                <w:sz w:val="20"/>
                <w:szCs w:val="20"/>
              </w:rPr>
              <w:t>W  Mar 4</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20</w:t>
            </w:r>
          </w:p>
        </w:tc>
        <w:tc>
          <w:tcPr>
            <w:tcW w:w="1077" w:type="dxa"/>
          </w:tcPr>
          <w:p w:rsidR="00AF4B4F" w:rsidRPr="0090040C" w:rsidRDefault="00AF4B4F" w:rsidP="002530A5">
            <w:pPr>
              <w:rPr>
                <w:sz w:val="20"/>
                <w:szCs w:val="20"/>
              </w:rPr>
            </w:pPr>
            <w:r w:rsidRPr="0090040C">
              <w:rPr>
                <w:sz w:val="20"/>
                <w:szCs w:val="20"/>
              </w:rPr>
              <w:t xml:space="preserve">F   Mar 6 </w:t>
            </w:r>
          </w:p>
        </w:tc>
        <w:tc>
          <w:tcPr>
            <w:tcW w:w="8101" w:type="dxa"/>
            <w:gridSpan w:val="3"/>
          </w:tcPr>
          <w:p w:rsidR="00AF4B4F" w:rsidRPr="00B57179" w:rsidRDefault="00AF4B4F" w:rsidP="002530A5">
            <w:pPr>
              <w:rPr>
                <w:b/>
                <w:sz w:val="20"/>
                <w:szCs w:val="20"/>
              </w:rPr>
            </w:pPr>
            <w:r>
              <w:rPr>
                <w:b/>
                <w:sz w:val="20"/>
                <w:szCs w:val="20"/>
              </w:rPr>
              <w:t xml:space="preserve">                         </w:t>
            </w:r>
            <w:r w:rsidRPr="001D380D">
              <w:rPr>
                <w:b/>
                <w:color w:val="0070C0"/>
                <w:sz w:val="20"/>
                <w:szCs w:val="20"/>
              </w:rPr>
              <w:t>Midterm exam</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p>
        </w:tc>
        <w:tc>
          <w:tcPr>
            <w:tcW w:w="1077" w:type="dxa"/>
          </w:tcPr>
          <w:p w:rsidR="00AF4B4F" w:rsidRPr="0090040C" w:rsidRDefault="00AF4B4F" w:rsidP="002530A5">
            <w:pPr>
              <w:rPr>
                <w:sz w:val="20"/>
                <w:szCs w:val="20"/>
              </w:rPr>
            </w:pPr>
            <w:r w:rsidRPr="0090040C">
              <w:rPr>
                <w:sz w:val="20"/>
                <w:szCs w:val="20"/>
              </w:rPr>
              <w:t xml:space="preserve">Mar 9 </w:t>
            </w:r>
            <w:r>
              <w:rPr>
                <w:sz w:val="20"/>
                <w:szCs w:val="20"/>
              </w:rPr>
              <w:t xml:space="preserve">- </w:t>
            </w:r>
            <w:r w:rsidRPr="0090040C">
              <w:rPr>
                <w:sz w:val="20"/>
                <w:szCs w:val="20"/>
              </w:rPr>
              <w:t xml:space="preserve">14 </w:t>
            </w:r>
          </w:p>
        </w:tc>
        <w:tc>
          <w:tcPr>
            <w:tcW w:w="8101" w:type="dxa"/>
            <w:gridSpan w:val="3"/>
          </w:tcPr>
          <w:p w:rsidR="00AF4B4F" w:rsidRPr="0090040C" w:rsidRDefault="00AF4B4F" w:rsidP="002530A5">
            <w:pPr>
              <w:jc w:val="center"/>
              <w:rPr>
                <w:sz w:val="20"/>
                <w:szCs w:val="20"/>
              </w:rPr>
            </w:pPr>
            <w:r w:rsidRPr="0090040C">
              <w:rPr>
                <w:sz w:val="20"/>
                <w:szCs w:val="20"/>
              </w:rPr>
              <w:t>SPRING BREAK</w:t>
            </w:r>
          </w:p>
        </w:tc>
      </w:tr>
      <w:tr w:rsidR="00AF4B4F" w:rsidRPr="0090040C" w:rsidTr="002530A5">
        <w:tc>
          <w:tcPr>
            <w:tcW w:w="823" w:type="dxa"/>
          </w:tcPr>
          <w:p w:rsidR="00AF4B4F" w:rsidRPr="0090040C" w:rsidRDefault="00AF4B4F" w:rsidP="002530A5">
            <w:pPr>
              <w:rPr>
                <w:sz w:val="20"/>
                <w:szCs w:val="20"/>
              </w:rPr>
            </w:pPr>
            <w:r w:rsidRPr="0090040C">
              <w:rPr>
                <w:sz w:val="20"/>
                <w:szCs w:val="20"/>
              </w:rPr>
              <w:t>8</w:t>
            </w:r>
          </w:p>
        </w:tc>
        <w:tc>
          <w:tcPr>
            <w:tcW w:w="789" w:type="dxa"/>
          </w:tcPr>
          <w:p w:rsidR="00AF4B4F" w:rsidRPr="0090040C" w:rsidRDefault="00AF4B4F" w:rsidP="002530A5">
            <w:pPr>
              <w:rPr>
                <w:sz w:val="20"/>
                <w:szCs w:val="20"/>
              </w:rPr>
            </w:pPr>
            <w:r w:rsidRPr="0090040C">
              <w:rPr>
                <w:sz w:val="20"/>
                <w:szCs w:val="20"/>
              </w:rPr>
              <w:t>21</w:t>
            </w:r>
          </w:p>
        </w:tc>
        <w:tc>
          <w:tcPr>
            <w:tcW w:w="1077" w:type="dxa"/>
          </w:tcPr>
          <w:p w:rsidR="00AF4B4F" w:rsidRPr="0090040C" w:rsidRDefault="00AF4B4F" w:rsidP="002530A5">
            <w:pPr>
              <w:rPr>
                <w:sz w:val="20"/>
                <w:szCs w:val="20"/>
              </w:rPr>
            </w:pPr>
            <w:r w:rsidRPr="0090040C">
              <w:rPr>
                <w:sz w:val="20"/>
                <w:szCs w:val="20"/>
              </w:rPr>
              <w:t>M  Mar 16</w:t>
            </w:r>
          </w:p>
        </w:tc>
        <w:tc>
          <w:tcPr>
            <w:tcW w:w="1118" w:type="dxa"/>
            <w:vMerge w:val="restart"/>
          </w:tcPr>
          <w:p w:rsidR="00AF4B4F" w:rsidRPr="0090040C" w:rsidRDefault="00AF4B4F" w:rsidP="002530A5">
            <w:pPr>
              <w:rPr>
                <w:sz w:val="20"/>
                <w:szCs w:val="20"/>
              </w:rPr>
            </w:pPr>
            <w:r>
              <w:rPr>
                <w:sz w:val="20"/>
                <w:szCs w:val="20"/>
              </w:rPr>
              <w:t>Ch. 8.1</w:t>
            </w:r>
          </w:p>
        </w:tc>
        <w:tc>
          <w:tcPr>
            <w:tcW w:w="5098" w:type="dxa"/>
            <w:vMerge w:val="restart"/>
          </w:tcPr>
          <w:p w:rsidR="00AF4B4F" w:rsidRDefault="00AF4B4F" w:rsidP="002530A5">
            <w:pPr>
              <w:rPr>
                <w:sz w:val="20"/>
                <w:szCs w:val="20"/>
                <w:lang w:val="ru-RU"/>
              </w:rPr>
            </w:pPr>
            <w:r>
              <w:rPr>
                <w:sz w:val="20"/>
                <w:szCs w:val="20"/>
              </w:rPr>
              <w:t xml:space="preserve">verbs of inquiry: </w:t>
            </w:r>
            <w:r w:rsidRPr="004305F4">
              <w:rPr>
                <w:b/>
                <w:sz w:val="20"/>
                <w:szCs w:val="20"/>
                <w:lang w:val="ru-RU"/>
              </w:rPr>
              <w:t>спра</w:t>
            </w:r>
            <w:r>
              <w:rPr>
                <w:b/>
                <w:sz w:val="20"/>
                <w:szCs w:val="20"/>
              </w:rPr>
              <w:t>́</w:t>
            </w:r>
            <w:r w:rsidRPr="004305F4">
              <w:rPr>
                <w:b/>
                <w:sz w:val="20"/>
                <w:szCs w:val="20"/>
                <w:lang w:val="ru-RU"/>
              </w:rPr>
              <w:t>шивать</w:t>
            </w:r>
            <w:r>
              <w:rPr>
                <w:sz w:val="20"/>
                <w:szCs w:val="20"/>
                <w:lang w:val="ru-RU"/>
              </w:rPr>
              <w:t>/</w:t>
            </w:r>
            <w:r w:rsidRPr="004305F4">
              <w:rPr>
                <w:b/>
                <w:sz w:val="20"/>
                <w:szCs w:val="20"/>
                <w:lang w:val="ru-RU"/>
              </w:rPr>
              <w:t>спроси</w:t>
            </w:r>
            <w:r>
              <w:rPr>
                <w:b/>
                <w:sz w:val="20"/>
                <w:szCs w:val="20"/>
              </w:rPr>
              <w:t>́</w:t>
            </w:r>
            <w:r w:rsidRPr="004305F4">
              <w:rPr>
                <w:b/>
                <w:sz w:val="20"/>
                <w:szCs w:val="20"/>
                <w:lang w:val="ru-RU"/>
              </w:rPr>
              <w:t>ть</w:t>
            </w:r>
            <w:r>
              <w:rPr>
                <w:sz w:val="20"/>
                <w:szCs w:val="20"/>
                <w:lang w:val="ru-RU"/>
              </w:rPr>
              <w:t>/</w:t>
            </w:r>
            <w:r w:rsidRPr="004305F4">
              <w:rPr>
                <w:b/>
                <w:sz w:val="20"/>
                <w:szCs w:val="20"/>
                <w:lang w:val="ru-RU"/>
              </w:rPr>
              <w:t>задава</w:t>
            </w:r>
            <w:r>
              <w:rPr>
                <w:b/>
                <w:sz w:val="20"/>
                <w:szCs w:val="20"/>
              </w:rPr>
              <w:t>́</w:t>
            </w:r>
            <w:r w:rsidRPr="004305F4">
              <w:rPr>
                <w:b/>
                <w:sz w:val="20"/>
                <w:szCs w:val="20"/>
                <w:lang w:val="ru-RU"/>
              </w:rPr>
              <w:t>ть</w:t>
            </w:r>
            <w:r>
              <w:rPr>
                <w:sz w:val="20"/>
                <w:szCs w:val="20"/>
                <w:lang w:val="ru-RU"/>
              </w:rPr>
              <w:t>/</w:t>
            </w:r>
            <w:r w:rsidRPr="004305F4">
              <w:rPr>
                <w:b/>
                <w:sz w:val="20"/>
                <w:szCs w:val="20"/>
                <w:lang w:val="ru-RU"/>
              </w:rPr>
              <w:t>зада</w:t>
            </w:r>
            <w:r>
              <w:rPr>
                <w:b/>
                <w:sz w:val="20"/>
                <w:szCs w:val="20"/>
              </w:rPr>
              <w:t>́</w:t>
            </w:r>
            <w:r w:rsidRPr="004305F4">
              <w:rPr>
                <w:b/>
                <w:sz w:val="20"/>
                <w:szCs w:val="20"/>
                <w:lang w:val="ru-RU"/>
              </w:rPr>
              <w:t>ть</w:t>
            </w:r>
          </w:p>
          <w:p w:rsidR="00AF4B4F" w:rsidRDefault="00AF4B4F" w:rsidP="002530A5">
            <w:pPr>
              <w:rPr>
                <w:sz w:val="20"/>
                <w:szCs w:val="20"/>
                <w:lang w:val="ru-RU"/>
              </w:rPr>
            </w:pPr>
            <w:r>
              <w:rPr>
                <w:sz w:val="20"/>
                <w:szCs w:val="20"/>
              </w:rPr>
              <w:t xml:space="preserve">verbs of motion: </w:t>
            </w:r>
            <w:r w:rsidRPr="004305F4">
              <w:rPr>
                <w:b/>
                <w:sz w:val="20"/>
                <w:szCs w:val="20"/>
                <w:lang w:val="ru-RU"/>
              </w:rPr>
              <w:t>идти</w:t>
            </w:r>
            <w:r>
              <w:rPr>
                <w:b/>
                <w:sz w:val="20"/>
                <w:szCs w:val="20"/>
              </w:rPr>
              <w:t>́</w:t>
            </w:r>
            <w:r>
              <w:rPr>
                <w:sz w:val="20"/>
                <w:szCs w:val="20"/>
                <w:lang w:val="ru-RU"/>
              </w:rPr>
              <w:t>/</w:t>
            </w:r>
            <w:r w:rsidRPr="004305F4">
              <w:rPr>
                <w:b/>
                <w:sz w:val="20"/>
                <w:szCs w:val="20"/>
                <w:lang w:val="ru-RU"/>
              </w:rPr>
              <w:t>пойти</w:t>
            </w:r>
            <w:r>
              <w:rPr>
                <w:b/>
                <w:sz w:val="20"/>
                <w:szCs w:val="20"/>
              </w:rPr>
              <w:t>́</w:t>
            </w:r>
            <w:r>
              <w:rPr>
                <w:sz w:val="20"/>
                <w:szCs w:val="20"/>
                <w:lang w:val="ru-RU"/>
              </w:rPr>
              <w:t>/</w:t>
            </w:r>
            <w:r w:rsidRPr="004305F4">
              <w:rPr>
                <w:b/>
                <w:sz w:val="20"/>
                <w:szCs w:val="20"/>
                <w:lang w:val="ru-RU"/>
              </w:rPr>
              <w:t>е</w:t>
            </w:r>
            <w:r>
              <w:rPr>
                <w:b/>
                <w:sz w:val="20"/>
                <w:szCs w:val="20"/>
              </w:rPr>
              <w:t>́</w:t>
            </w:r>
            <w:r w:rsidRPr="004305F4">
              <w:rPr>
                <w:b/>
                <w:sz w:val="20"/>
                <w:szCs w:val="20"/>
                <w:lang w:val="ru-RU"/>
              </w:rPr>
              <w:t>хать</w:t>
            </w:r>
            <w:r>
              <w:rPr>
                <w:sz w:val="20"/>
                <w:szCs w:val="20"/>
                <w:lang w:val="ru-RU"/>
              </w:rPr>
              <w:t>/</w:t>
            </w:r>
            <w:r w:rsidRPr="004305F4">
              <w:rPr>
                <w:b/>
                <w:sz w:val="20"/>
                <w:szCs w:val="20"/>
                <w:lang w:val="ru-RU"/>
              </w:rPr>
              <w:t>пое</w:t>
            </w:r>
            <w:r>
              <w:rPr>
                <w:b/>
                <w:sz w:val="20"/>
                <w:szCs w:val="20"/>
              </w:rPr>
              <w:t>́</w:t>
            </w:r>
            <w:r w:rsidRPr="004305F4">
              <w:rPr>
                <w:b/>
                <w:sz w:val="20"/>
                <w:szCs w:val="20"/>
                <w:lang w:val="ru-RU"/>
              </w:rPr>
              <w:t>хать</w:t>
            </w:r>
          </w:p>
          <w:p w:rsidR="00AF4B4F" w:rsidRDefault="00AF4B4F" w:rsidP="002530A5">
            <w:pPr>
              <w:rPr>
                <w:sz w:val="20"/>
                <w:szCs w:val="20"/>
              </w:rPr>
            </w:pPr>
            <w:r>
              <w:rPr>
                <w:sz w:val="20"/>
                <w:szCs w:val="20"/>
              </w:rPr>
              <w:t>destination &amp; location</w:t>
            </w:r>
          </w:p>
          <w:p w:rsidR="00AF4B4F" w:rsidRPr="004305F4" w:rsidRDefault="00AF4B4F" w:rsidP="002530A5">
            <w:pPr>
              <w:rPr>
                <w:sz w:val="20"/>
                <w:szCs w:val="20"/>
              </w:rPr>
            </w:pPr>
            <w:r>
              <w:rPr>
                <w:sz w:val="20"/>
                <w:szCs w:val="20"/>
              </w:rPr>
              <w:t>revisiting verbal aspect</w:t>
            </w:r>
          </w:p>
        </w:tc>
        <w:tc>
          <w:tcPr>
            <w:tcW w:w="1885" w:type="dxa"/>
            <w:vMerge w:val="restart"/>
          </w:tcPr>
          <w:p w:rsidR="00AF4B4F" w:rsidRPr="004305F4" w:rsidRDefault="00AF4B4F" w:rsidP="002530A5">
            <w:pPr>
              <w:rPr>
                <w:sz w:val="20"/>
                <w:szCs w:val="20"/>
                <w:lang w:val="ru-RU"/>
              </w:rPr>
            </w:pPr>
            <w:r>
              <w:rPr>
                <w:sz w:val="20"/>
                <w:szCs w:val="20"/>
                <w:lang w:val="ru-RU"/>
              </w:rPr>
              <w:t>«</w:t>
            </w:r>
            <w:r w:rsidRPr="004305F4">
              <w:rPr>
                <w:sz w:val="20"/>
                <w:szCs w:val="20"/>
                <w:lang w:val="ru-RU"/>
              </w:rPr>
              <w:t>Как</w:t>
            </w:r>
            <w:r>
              <w:rPr>
                <w:sz w:val="20"/>
                <w:szCs w:val="20"/>
                <w:lang w:val="ru-RU"/>
              </w:rPr>
              <w:t>…?»</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22</w:t>
            </w:r>
          </w:p>
        </w:tc>
        <w:tc>
          <w:tcPr>
            <w:tcW w:w="1077" w:type="dxa"/>
          </w:tcPr>
          <w:p w:rsidR="00AF4B4F" w:rsidRPr="0090040C" w:rsidRDefault="00AF4B4F" w:rsidP="002530A5">
            <w:pPr>
              <w:rPr>
                <w:sz w:val="20"/>
                <w:szCs w:val="20"/>
              </w:rPr>
            </w:pPr>
            <w:r w:rsidRPr="0090040C">
              <w:rPr>
                <w:sz w:val="20"/>
                <w:szCs w:val="20"/>
              </w:rPr>
              <w:t xml:space="preserve">W  Mar 18 </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23</w:t>
            </w:r>
          </w:p>
        </w:tc>
        <w:tc>
          <w:tcPr>
            <w:tcW w:w="1077" w:type="dxa"/>
          </w:tcPr>
          <w:p w:rsidR="00AF4B4F" w:rsidRPr="0090040C" w:rsidRDefault="00AF4B4F" w:rsidP="002530A5">
            <w:pPr>
              <w:rPr>
                <w:sz w:val="20"/>
                <w:szCs w:val="20"/>
              </w:rPr>
            </w:pPr>
            <w:r w:rsidRPr="0090040C">
              <w:rPr>
                <w:sz w:val="20"/>
                <w:szCs w:val="20"/>
              </w:rPr>
              <w:t>F   Mar 20</w:t>
            </w:r>
          </w:p>
        </w:tc>
        <w:tc>
          <w:tcPr>
            <w:tcW w:w="1118" w:type="dxa"/>
            <w:vMerge w:val="restart"/>
          </w:tcPr>
          <w:p w:rsidR="00AF4B4F" w:rsidRPr="0090040C" w:rsidRDefault="00AF4B4F" w:rsidP="002530A5">
            <w:pPr>
              <w:rPr>
                <w:sz w:val="20"/>
                <w:szCs w:val="20"/>
              </w:rPr>
            </w:pPr>
            <w:r>
              <w:rPr>
                <w:sz w:val="20"/>
                <w:szCs w:val="20"/>
              </w:rPr>
              <w:t>Ch. 8.2</w:t>
            </w:r>
          </w:p>
        </w:tc>
        <w:tc>
          <w:tcPr>
            <w:tcW w:w="5098" w:type="dxa"/>
            <w:vMerge w:val="restart"/>
          </w:tcPr>
          <w:p w:rsidR="00AF4B4F" w:rsidRDefault="00AF4B4F" w:rsidP="002530A5">
            <w:pPr>
              <w:rPr>
                <w:sz w:val="20"/>
                <w:szCs w:val="20"/>
              </w:rPr>
            </w:pPr>
            <w:r>
              <w:rPr>
                <w:sz w:val="20"/>
                <w:szCs w:val="20"/>
              </w:rPr>
              <w:t>revisiting time expressions</w:t>
            </w:r>
          </w:p>
          <w:p w:rsidR="00AF4B4F" w:rsidRPr="004305F4" w:rsidRDefault="00AF4B4F" w:rsidP="002530A5">
            <w:pPr>
              <w:rPr>
                <w:sz w:val="20"/>
                <w:szCs w:val="20"/>
              </w:rPr>
            </w:pPr>
            <w:r>
              <w:rPr>
                <w:sz w:val="20"/>
                <w:szCs w:val="20"/>
              </w:rPr>
              <w:t>prefixed verbs of motion</w:t>
            </w:r>
          </w:p>
        </w:tc>
        <w:tc>
          <w:tcPr>
            <w:tcW w:w="1885" w:type="dxa"/>
            <w:vMerge w:val="restart"/>
          </w:tcPr>
          <w:p w:rsidR="00AF4B4F" w:rsidRDefault="00AF4B4F" w:rsidP="002530A5">
            <w:pPr>
              <w:rPr>
                <w:sz w:val="20"/>
                <w:szCs w:val="20"/>
              </w:rPr>
            </w:pPr>
            <w:r>
              <w:rPr>
                <w:sz w:val="20"/>
                <w:szCs w:val="20"/>
              </w:rPr>
              <w:t>getting married</w:t>
            </w:r>
          </w:p>
          <w:p w:rsidR="00AF4B4F" w:rsidRDefault="00AF4B4F" w:rsidP="002530A5">
            <w:pPr>
              <w:rPr>
                <w:sz w:val="20"/>
                <w:szCs w:val="20"/>
                <w:lang w:val="ru-RU"/>
              </w:rPr>
            </w:pPr>
            <w:r>
              <w:rPr>
                <w:sz w:val="20"/>
                <w:szCs w:val="20"/>
                <w:lang w:val="ru-RU"/>
              </w:rPr>
              <w:t>«в каком году?»</w:t>
            </w:r>
          </w:p>
          <w:p w:rsidR="00AF4B4F" w:rsidRPr="004305F4" w:rsidRDefault="00AF4B4F" w:rsidP="002530A5">
            <w:pPr>
              <w:rPr>
                <w:sz w:val="20"/>
                <w:szCs w:val="20"/>
                <w:lang w:val="ru-RU"/>
              </w:rPr>
            </w:pPr>
            <w:r>
              <w:rPr>
                <w:sz w:val="20"/>
                <w:szCs w:val="20"/>
              </w:rPr>
              <w:t xml:space="preserve">idioms with </w:t>
            </w:r>
            <w:r>
              <w:rPr>
                <w:sz w:val="20"/>
                <w:szCs w:val="20"/>
                <w:lang w:val="ru-RU"/>
              </w:rPr>
              <w:t>«идти»</w:t>
            </w:r>
          </w:p>
        </w:tc>
      </w:tr>
      <w:tr w:rsidR="00AF4B4F" w:rsidRPr="0090040C" w:rsidTr="002530A5">
        <w:tc>
          <w:tcPr>
            <w:tcW w:w="823" w:type="dxa"/>
          </w:tcPr>
          <w:p w:rsidR="00AF4B4F" w:rsidRPr="0090040C" w:rsidRDefault="00AF4B4F" w:rsidP="002530A5">
            <w:pPr>
              <w:rPr>
                <w:sz w:val="20"/>
                <w:szCs w:val="20"/>
              </w:rPr>
            </w:pPr>
            <w:r w:rsidRPr="0090040C">
              <w:rPr>
                <w:sz w:val="20"/>
                <w:szCs w:val="20"/>
              </w:rPr>
              <w:t>9</w:t>
            </w:r>
          </w:p>
        </w:tc>
        <w:tc>
          <w:tcPr>
            <w:tcW w:w="789" w:type="dxa"/>
          </w:tcPr>
          <w:p w:rsidR="00AF4B4F" w:rsidRPr="0090040C" w:rsidRDefault="00AF4B4F" w:rsidP="002530A5">
            <w:pPr>
              <w:rPr>
                <w:sz w:val="20"/>
                <w:szCs w:val="20"/>
              </w:rPr>
            </w:pPr>
            <w:r w:rsidRPr="0090040C">
              <w:rPr>
                <w:sz w:val="20"/>
                <w:szCs w:val="20"/>
              </w:rPr>
              <w:t>24</w:t>
            </w:r>
          </w:p>
        </w:tc>
        <w:tc>
          <w:tcPr>
            <w:tcW w:w="1077" w:type="dxa"/>
          </w:tcPr>
          <w:p w:rsidR="00AF4B4F" w:rsidRPr="0090040C" w:rsidRDefault="00AF4B4F" w:rsidP="002530A5">
            <w:pPr>
              <w:rPr>
                <w:sz w:val="20"/>
                <w:szCs w:val="20"/>
              </w:rPr>
            </w:pPr>
            <w:r w:rsidRPr="0090040C">
              <w:rPr>
                <w:sz w:val="20"/>
                <w:szCs w:val="20"/>
              </w:rPr>
              <w:t>M  Mar 23</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25</w:t>
            </w:r>
          </w:p>
        </w:tc>
        <w:tc>
          <w:tcPr>
            <w:tcW w:w="1077" w:type="dxa"/>
          </w:tcPr>
          <w:p w:rsidR="00AF4B4F" w:rsidRPr="0090040C" w:rsidRDefault="00AF4B4F" w:rsidP="002530A5">
            <w:pPr>
              <w:rPr>
                <w:sz w:val="20"/>
                <w:szCs w:val="20"/>
              </w:rPr>
            </w:pPr>
            <w:r w:rsidRPr="0090040C">
              <w:rPr>
                <w:sz w:val="20"/>
                <w:szCs w:val="20"/>
              </w:rPr>
              <w:t>W  Mar 25</w:t>
            </w:r>
          </w:p>
        </w:tc>
        <w:tc>
          <w:tcPr>
            <w:tcW w:w="1118" w:type="dxa"/>
            <w:vMerge w:val="restart"/>
          </w:tcPr>
          <w:p w:rsidR="00AF4B4F" w:rsidRPr="0090040C" w:rsidRDefault="00AF4B4F" w:rsidP="002530A5">
            <w:pPr>
              <w:rPr>
                <w:sz w:val="20"/>
                <w:szCs w:val="20"/>
              </w:rPr>
            </w:pPr>
            <w:r>
              <w:rPr>
                <w:sz w:val="20"/>
                <w:szCs w:val="20"/>
              </w:rPr>
              <w:t>Ch. 8.3</w:t>
            </w:r>
          </w:p>
        </w:tc>
        <w:tc>
          <w:tcPr>
            <w:tcW w:w="5098" w:type="dxa"/>
            <w:vMerge w:val="restart"/>
          </w:tcPr>
          <w:p w:rsidR="00AF4B4F" w:rsidRDefault="00AF4B4F" w:rsidP="002530A5">
            <w:pPr>
              <w:rPr>
                <w:sz w:val="20"/>
                <w:szCs w:val="20"/>
              </w:rPr>
            </w:pPr>
            <w:r>
              <w:rPr>
                <w:sz w:val="20"/>
                <w:szCs w:val="20"/>
              </w:rPr>
              <w:t xml:space="preserve">Inclusive imperative </w:t>
            </w:r>
            <w:r>
              <w:rPr>
                <w:sz w:val="20"/>
                <w:szCs w:val="20"/>
                <w:lang w:val="ru-RU"/>
              </w:rPr>
              <w:t>«</w:t>
            </w:r>
            <w:r w:rsidRPr="00A55B90">
              <w:rPr>
                <w:b/>
                <w:sz w:val="20"/>
                <w:szCs w:val="20"/>
                <w:lang w:val="ru-RU"/>
              </w:rPr>
              <w:t>дава</w:t>
            </w:r>
            <w:r>
              <w:rPr>
                <w:b/>
                <w:sz w:val="20"/>
                <w:szCs w:val="20"/>
              </w:rPr>
              <w:t>́</w:t>
            </w:r>
            <w:r w:rsidRPr="00A55B90">
              <w:rPr>
                <w:b/>
                <w:sz w:val="20"/>
                <w:szCs w:val="20"/>
                <w:lang w:val="ru-RU"/>
              </w:rPr>
              <w:t>йте</w:t>
            </w:r>
            <w:r>
              <w:rPr>
                <w:sz w:val="20"/>
                <w:szCs w:val="20"/>
                <w:lang w:val="ru-RU"/>
              </w:rPr>
              <w:t>» (</w:t>
            </w:r>
            <w:r>
              <w:rPr>
                <w:sz w:val="20"/>
                <w:szCs w:val="20"/>
              </w:rPr>
              <w:t xml:space="preserve">let’s) </w:t>
            </w:r>
          </w:p>
          <w:p w:rsidR="00AF4B4F" w:rsidRPr="00A55B90" w:rsidRDefault="00AF4B4F" w:rsidP="002530A5">
            <w:pPr>
              <w:rPr>
                <w:sz w:val="20"/>
                <w:szCs w:val="20"/>
              </w:rPr>
            </w:pPr>
            <w:r>
              <w:rPr>
                <w:sz w:val="20"/>
                <w:szCs w:val="20"/>
              </w:rPr>
              <w:t>genetive plural of nouns &amp; words of quantity:</w:t>
            </w:r>
          </w:p>
          <w:p w:rsidR="00AF4B4F" w:rsidRPr="00A55B90" w:rsidRDefault="00AF4B4F" w:rsidP="002530A5">
            <w:pPr>
              <w:rPr>
                <w:sz w:val="20"/>
                <w:szCs w:val="20"/>
                <w:lang w:val="ru-RU"/>
              </w:rPr>
            </w:pPr>
            <w:r>
              <w:rPr>
                <w:sz w:val="20"/>
                <w:szCs w:val="20"/>
              </w:rPr>
              <w:t xml:space="preserve">   </w:t>
            </w:r>
            <w:r>
              <w:rPr>
                <w:sz w:val="20"/>
                <w:szCs w:val="20"/>
                <w:lang w:val="ru-RU"/>
              </w:rPr>
              <w:t>«</w:t>
            </w:r>
            <w:r w:rsidRPr="00A55B90">
              <w:rPr>
                <w:b/>
                <w:sz w:val="20"/>
                <w:szCs w:val="20"/>
                <w:lang w:val="ru-RU"/>
              </w:rPr>
              <w:t>ско</w:t>
            </w:r>
            <w:r>
              <w:rPr>
                <w:b/>
                <w:sz w:val="20"/>
                <w:szCs w:val="20"/>
              </w:rPr>
              <w:t>́</w:t>
            </w:r>
            <w:r w:rsidRPr="00A55B90">
              <w:rPr>
                <w:b/>
                <w:sz w:val="20"/>
                <w:szCs w:val="20"/>
                <w:lang w:val="ru-RU"/>
              </w:rPr>
              <w:t>лько</w:t>
            </w:r>
            <w:r>
              <w:rPr>
                <w:sz w:val="20"/>
                <w:szCs w:val="20"/>
                <w:lang w:val="ru-RU"/>
              </w:rPr>
              <w:t>», «</w:t>
            </w:r>
            <w:r w:rsidRPr="00A55B90">
              <w:rPr>
                <w:b/>
                <w:sz w:val="20"/>
                <w:szCs w:val="20"/>
                <w:lang w:val="ru-RU"/>
              </w:rPr>
              <w:t>мно</w:t>
            </w:r>
            <w:r>
              <w:rPr>
                <w:b/>
                <w:sz w:val="20"/>
                <w:szCs w:val="20"/>
              </w:rPr>
              <w:t>́</w:t>
            </w:r>
            <w:r w:rsidRPr="00A55B90">
              <w:rPr>
                <w:b/>
                <w:sz w:val="20"/>
                <w:szCs w:val="20"/>
                <w:lang w:val="ru-RU"/>
              </w:rPr>
              <w:t>го</w:t>
            </w:r>
            <w:r>
              <w:rPr>
                <w:sz w:val="20"/>
                <w:szCs w:val="20"/>
                <w:lang w:val="ru-RU"/>
              </w:rPr>
              <w:t>», «</w:t>
            </w:r>
            <w:r w:rsidRPr="00A55B90">
              <w:rPr>
                <w:b/>
                <w:sz w:val="20"/>
                <w:szCs w:val="20"/>
                <w:lang w:val="ru-RU"/>
              </w:rPr>
              <w:t>ма</w:t>
            </w:r>
            <w:r>
              <w:rPr>
                <w:b/>
                <w:sz w:val="20"/>
                <w:szCs w:val="20"/>
              </w:rPr>
              <w:t>́</w:t>
            </w:r>
            <w:r w:rsidRPr="00A55B90">
              <w:rPr>
                <w:b/>
                <w:sz w:val="20"/>
                <w:szCs w:val="20"/>
                <w:lang w:val="ru-RU"/>
              </w:rPr>
              <w:t>ло</w:t>
            </w:r>
            <w:r>
              <w:rPr>
                <w:sz w:val="20"/>
                <w:szCs w:val="20"/>
                <w:lang w:val="ru-RU"/>
              </w:rPr>
              <w:t>», «</w:t>
            </w:r>
            <w:r w:rsidRPr="00A55B90">
              <w:rPr>
                <w:b/>
                <w:sz w:val="20"/>
                <w:szCs w:val="20"/>
                <w:lang w:val="ru-RU"/>
              </w:rPr>
              <w:t>нет</w:t>
            </w:r>
            <w:r>
              <w:rPr>
                <w:sz w:val="20"/>
                <w:szCs w:val="20"/>
                <w:lang w:val="ru-RU"/>
              </w:rPr>
              <w:t>»</w:t>
            </w:r>
          </w:p>
          <w:p w:rsidR="00AF4B4F" w:rsidRPr="0090040C" w:rsidRDefault="00AF4B4F" w:rsidP="002530A5">
            <w:pPr>
              <w:rPr>
                <w:sz w:val="20"/>
                <w:szCs w:val="20"/>
              </w:rPr>
            </w:pPr>
            <w:r w:rsidRPr="001D380D">
              <w:rPr>
                <w:b/>
                <w:color w:val="0070C0"/>
                <w:sz w:val="20"/>
                <w:szCs w:val="20"/>
              </w:rPr>
              <w:t>Portfolio #2 due, Fri 3/27</w:t>
            </w:r>
          </w:p>
        </w:tc>
        <w:tc>
          <w:tcPr>
            <w:tcW w:w="1885" w:type="dxa"/>
            <w:vMerge w:val="restart"/>
          </w:tcPr>
          <w:p w:rsidR="00AF4B4F" w:rsidRDefault="00AF4B4F" w:rsidP="002530A5">
            <w:pPr>
              <w:rPr>
                <w:sz w:val="20"/>
                <w:szCs w:val="20"/>
              </w:rPr>
            </w:pPr>
            <w:r>
              <w:rPr>
                <w:sz w:val="20"/>
                <w:szCs w:val="20"/>
              </w:rPr>
              <w:t>shopping</w:t>
            </w:r>
          </w:p>
          <w:p w:rsidR="00AF4B4F" w:rsidRPr="00A55B90" w:rsidRDefault="00AF4B4F" w:rsidP="002530A5">
            <w:pPr>
              <w:rPr>
                <w:sz w:val="20"/>
                <w:szCs w:val="20"/>
              </w:rPr>
            </w:pPr>
            <w:r>
              <w:rPr>
                <w:sz w:val="20"/>
                <w:szCs w:val="20"/>
              </w:rPr>
              <w:t>currency</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26</w:t>
            </w:r>
          </w:p>
        </w:tc>
        <w:tc>
          <w:tcPr>
            <w:tcW w:w="1077" w:type="dxa"/>
          </w:tcPr>
          <w:p w:rsidR="00AF4B4F" w:rsidRPr="0090040C" w:rsidRDefault="00AF4B4F" w:rsidP="002530A5">
            <w:pPr>
              <w:rPr>
                <w:sz w:val="20"/>
                <w:szCs w:val="20"/>
              </w:rPr>
            </w:pPr>
            <w:r w:rsidRPr="0090040C">
              <w:rPr>
                <w:sz w:val="20"/>
                <w:szCs w:val="20"/>
              </w:rPr>
              <w:t>F   Mar 27</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r w:rsidRPr="0090040C">
              <w:rPr>
                <w:sz w:val="20"/>
                <w:szCs w:val="20"/>
              </w:rPr>
              <w:t>10</w:t>
            </w:r>
          </w:p>
        </w:tc>
        <w:tc>
          <w:tcPr>
            <w:tcW w:w="789" w:type="dxa"/>
          </w:tcPr>
          <w:p w:rsidR="00AF4B4F" w:rsidRPr="0090040C" w:rsidRDefault="00AF4B4F" w:rsidP="002530A5">
            <w:pPr>
              <w:rPr>
                <w:sz w:val="20"/>
                <w:szCs w:val="20"/>
              </w:rPr>
            </w:pPr>
            <w:r w:rsidRPr="0090040C">
              <w:rPr>
                <w:sz w:val="20"/>
                <w:szCs w:val="20"/>
              </w:rPr>
              <w:t>27</w:t>
            </w:r>
          </w:p>
        </w:tc>
        <w:tc>
          <w:tcPr>
            <w:tcW w:w="1077" w:type="dxa"/>
          </w:tcPr>
          <w:p w:rsidR="00AF4B4F" w:rsidRPr="0090040C" w:rsidRDefault="00AF4B4F" w:rsidP="002530A5">
            <w:pPr>
              <w:rPr>
                <w:sz w:val="20"/>
                <w:szCs w:val="20"/>
              </w:rPr>
            </w:pPr>
            <w:r w:rsidRPr="0090040C">
              <w:rPr>
                <w:sz w:val="20"/>
                <w:szCs w:val="20"/>
              </w:rPr>
              <w:t>M  Mar 30</w:t>
            </w:r>
          </w:p>
        </w:tc>
        <w:tc>
          <w:tcPr>
            <w:tcW w:w="1118" w:type="dxa"/>
            <w:vMerge w:val="restart"/>
          </w:tcPr>
          <w:p w:rsidR="00AF4B4F" w:rsidRPr="0090040C" w:rsidRDefault="00AF4B4F" w:rsidP="002530A5">
            <w:pPr>
              <w:rPr>
                <w:sz w:val="20"/>
                <w:szCs w:val="20"/>
              </w:rPr>
            </w:pPr>
            <w:r>
              <w:rPr>
                <w:sz w:val="20"/>
                <w:szCs w:val="20"/>
              </w:rPr>
              <w:t>Ch. 8.4</w:t>
            </w:r>
          </w:p>
        </w:tc>
        <w:tc>
          <w:tcPr>
            <w:tcW w:w="5098" w:type="dxa"/>
            <w:vMerge w:val="restart"/>
          </w:tcPr>
          <w:p w:rsidR="00AF4B4F" w:rsidRDefault="00AF4B4F" w:rsidP="002530A5">
            <w:pPr>
              <w:rPr>
                <w:b/>
                <w:sz w:val="20"/>
                <w:szCs w:val="20"/>
                <w:lang w:val="ru-RU"/>
              </w:rPr>
            </w:pPr>
            <w:r>
              <w:rPr>
                <w:sz w:val="20"/>
                <w:szCs w:val="20"/>
              </w:rPr>
              <w:t xml:space="preserve">Making requests: </w:t>
            </w:r>
            <w:r w:rsidRPr="00A55B90">
              <w:rPr>
                <w:b/>
                <w:sz w:val="20"/>
                <w:szCs w:val="20"/>
                <w:lang w:val="ru-RU"/>
              </w:rPr>
              <w:t>проси</w:t>
            </w:r>
            <w:r>
              <w:rPr>
                <w:b/>
                <w:sz w:val="20"/>
                <w:szCs w:val="20"/>
              </w:rPr>
              <w:t>́</w:t>
            </w:r>
            <w:r w:rsidRPr="00A55B90">
              <w:rPr>
                <w:b/>
                <w:sz w:val="20"/>
                <w:szCs w:val="20"/>
                <w:lang w:val="ru-RU"/>
              </w:rPr>
              <w:t>ть</w:t>
            </w:r>
            <w:r>
              <w:rPr>
                <w:sz w:val="20"/>
                <w:szCs w:val="20"/>
                <w:lang w:val="ru-RU"/>
              </w:rPr>
              <w:t>/</w:t>
            </w:r>
            <w:r w:rsidRPr="00A55B90">
              <w:rPr>
                <w:b/>
                <w:sz w:val="20"/>
                <w:szCs w:val="20"/>
                <w:lang w:val="ru-RU"/>
              </w:rPr>
              <w:t>попроси</w:t>
            </w:r>
            <w:r>
              <w:rPr>
                <w:b/>
                <w:sz w:val="20"/>
                <w:szCs w:val="20"/>
              </w:rPr>
              <w:t>́</w:t>
            </w:r>
            <w:r w:rsidRPr="00A55B90">
              <w:rPr>
                <w:b/>
                <w:sz w:val="20"/>
                <w:szCs w:val="20"/>
                <w:lang w:val="ru-RU"/>
              </w:rPr>
              <w:t>ть</w:t>
            </w:r>
          </w:p>
          <w:p w:rsidR="00AF4B4F" w:rsidRDefault="00AF4B4F" w:rsidP="002530A5">
            <w:pPr>
              <w:rPr>
                <w:sz w:val="20"/>
                <w:szCs w:val="20"/>
              </w:rPr>
            </w:pPr>
            <w:r>
              <w:rPr>
                <w:sz w:val="20"/>
                <w:szCs w:val="20"/>
              </w:rPr>
              <w:t>genitive plural of adjectives &amp; possessives</w:t>
            </w:r>
          </w:p>
          <w:p w:rsidR="00AF4B4F" w:rsidRDefault="00AF4B4F" w:rsidP="002530A5">
            <w:pPr>
              <w:rPr>
                <w:sz w:val="20"/>
                <w:szCs w:val="20"/>
              </w:rPr>
            </w:pPr>
            <w:r>
              <w:rPr>
                <w:sz w:val="20"/>
                <w:szCs w:val="20"/>
              </w:rPr>
              <w:t>animate accusative plural of nouns, adj’s, and poss’s</w:t>
            </w:r>
          </w:p>
          <w:p w:rsidR="00AF4B4F" w:rsidRPr="00973498" w:rsidRDefault="00AF4B4F" w:rsidP="002530A5">
            <w:pPr>
              <w:rPr>
                <w:sz w:val="20"/>
                <w:szCs w:val="20"/>
                <w:lang w:val="ru-RU"/>
              </w:rPr>
            </w:pPr>
            <w:r>
              <w:rPr>
                <w:sz w:val="20"/>
                <w:szCs w:val="20"/>
              </w:rPr>
              <w:t xml:space="preserve">one’s own: forms of </w:t>
            </w:r>
            <w:r>
              <w:rPr>
                <w:sz w:val="20"/>
                <w:szCs w:val="20"/>
                <w:lang w:val="ru-RU"/>
              </w:rPr>
              <w:t>«</w:t>
            </w:r>
            <w:r w:rsidRPr="00973498">
              <w:rPr>
                <w:b/>
                <w:sz w:val="20"/>
                <w:szCs w:val="20"/>
                <w:lang w:val="ru-RU"/>
              </w:rPr>
              <w:t>свой</w:t>
            </w:r>
            <w:r>
              <w:rPr>
                <w:sz w:val="20"/>
                <w:szCs w:val="20"/>
                <w:lang w:val="ru-RU"/>
              </w:rPr>
              <w:t>»</w:t>
            </w:r>
          </w:p>
        </w:tc>
        <w:tc>
          <w:tcPr>
            <w:tcW w:w="1885" w:type="dxa"/>
            <w:vMerge w:val="restart"/>
          </w:tcPr>
          <w:p w:rsidR="00AF4B4F" w:rsidRDefault="00AF4B4F" w:rsidP="002530A5">
            <w:pPr>
              <w:rPr>
                <w:sz w:val="20"/>
                <w:szCs w:val="20"/>
              </w:rPr>
            </w:pPr>
            <w:r>
              <w:rPr>
                <w:sz w:val="20"/>
                <w:szCs w:val="20"/>
              </w:rPr>
              <w:t>city transport</w:t>
            </w:r>
          </w:p>
          <w:p w:rsidR="00AF4B4F" w:rsidRDefault="00AF4B4F" w:rsidP="002530A5">
            <w:pPr>
              <w:rPr>
                <w:sz w:val="20"/>
                <w:szCs w:val="20"/>
              </w:rPr>
            </w:pPr>
            <w:r>
              <w:rPr>
                <w:sz w:val="20"/>
                <w:szCs w:val="20"/>
              </w:rPr>
              <w:t>animals</w:t>
            </w:r>
          </w:p>
          <w:p w:rsidR="00AF4B4F" w:rsidRPr="0090040C" w:rsidRDefault="00AF4B4F" w:rsidP="002530A5">
            <w:pPr>
              <w:rPr>
                <w:sz w:val="20"/>
                <w:szCs w:val="20"/>
              </w:rPr>
            </w:pPr>
            <w:r>
              <w:rPr>
                <w:sz w:val="20"/>
                <w:szCs w:val="20"/>
              </w:rPr>
              <w:t>asking directions</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28</w:t>
            </w:r>
          </w:p>
        </w:tc>
        <w:tc>
          <w:tcPr>
            <w:tcW w:w="1077" w:type="dxa"/>
          </w:tcPr>
          <w:p w:rsidR="00AF4B4F" w:rsidRPr="0090040C" w:rsidRDefault="00AF4B4F" w:rsidP="002530A5">
            <w:pPr>
              <w:rPr>
                <w:sz w:val="20"/>
                <w:szCs w:val="20"/>
              </w:rPr>
            </w:pPr>
            <w:r w:rsidRPr="0090040C">
              <w:rPr>
                <w:sz w:val="20"/>
                <w:szCs w:val="20"/>
              </w:rPr>
              <w:t>W  Apr 1</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29</w:t>
            </w:r>
          </w:p>
        </w:tc>
        <w:tc>
          <w:tcPr>
            <w:tcW w:w="1077" w:type="dxa"/>
          </w:tcPr>
          <w:p w:rsidR="00AF4B4F" w:rsidRPr="0090040C" w:rsidRDefault="00AF4B4F" w:rsidP="002530A5">
            <w:pPr>
              <w:rPr>
                <w:sz w:val="20"/>
                <w:szCs w:val="20"/>
              </w:rPr>
            </w:pPr>
            <w:r w:rsidRPr="0090040C">
              <w:rPr>
                <w:sz w:val="20"/>
                <w:szCs w:val="20"/>
              </w:rPr>
              <w:t>F  Apr 3</w:t>
            </w:r>
          </w:p>
        </w:tc>
        <w:tc>
          <w:tcPr>
            <w:tcW w:w="1118" w:type="dxa"/>
            <w:vMerge w:val="restart"/>
          </w:tcPr>
          <w:p w:rsidR="00AF4B4F" w:rsidRPr="0090040C" w:rsidRDefault="00AF4B4F" w:rsidP="002530A5">
            <w:pPr>
              <w:rPr>
                <w:sz w:val="20"/>
                <w:szCs w:val="20"/>
              </w:rPr>
            </w:pPr>
            <w:r>
              <w:rPr>
                <w:sz w:val="20"/>
                <w:szCs w:val="20"/>
              </w:rPr>
              <w:t>Ch. 9.1</w:t>
            </w:r>
          </w:p>
        </w:tc>
        <w:tc>
          <w:tcPr>
            <w:tcW w:w="5098" w:type="dxa"/>
            <w:vMerge w:val="restart"/>
          </w:tcPr>
          <w:p w:rsidR="00AF4B4F" w:rsidRDefault="00AF4B4F" w:rsidP="002530A5">
            <w:pPr>
              <w:rPr>
                <w:sz w:val="20"/>
                <w:szCs w:val="20"/>
              </w:rPr>
            </w:pPr>
            <w:r>
              <w:rPr>
                <w:sz w:val="20"/>
                <w:szCs w:val="20"/>
              </w:rPr>
              <w:t>instrumental case</w:t>
            </w:r>
          </w:p>
          <w:p w:rsidR="00AF4B4F" w:rsidRDefault="00AF4B4F" w:rsidP="002530A5">
            <w:pPr>
              <w:rPr>
                <w:sz w:val="20"/>
                <w:szCs w:val="20"/>
                <w:lang w:val="ru-RU"/>
              </w:rPr>
            </w:pPr>
            <w:r>
              <w:rPr>
                <w:sz w:val="20"/>
                <w:szCs w:val="20"/>
                <w:lang w:val="ru-RU"/>
              </w:rPr>
              <w:t>«</w:t>
            </w:r>
            <w:r w:rsidRPr="004D6BF2">
              <w:rPr>
                <w:b/>
                <w:sz w:val="20"/>
                <w:szCs w:val="20"/>
                <w:lang w:val="ru-RU"/>
              </w:rPr>
              <w:t>отку</w:t>
            </w:r>
            <w:r>
              <w:rPr>
                <w:b/>
                <w:sz w:val="20"/>
                <w:szCs w:val="20"/>
              </w:rPr>
              <w:t>́</w:t>
            </w:r>
            <w:r w:rsidRPr="004D6BF2">
              <w:rPr>
                <w:b/>
                <w:sz w:val="20"/>
                <w:szCs w:val="20"/>
                <w:lang w:val="ru-RU"/>
              </w:rPr>
              <w:t>да</w:t>
            </w:r>
            <w:r>
              <w:rPr>
                <w:sz w:val="20"/>
                <w:szCs w:val="20"/>
                <w:lang w:val="ru-RU"/>
              </w:rPr>
              <w:t xml:space="preserve"> </w:t>
            </w:r>
            <w:r w:rsidRPr="004D6BF2">
              <w:rPr>
                <w:b/>
                <w:sz w:val="20"/>
                <w:szCs w:val="20"/>
                <w:lang w:val="ru-RU"/>
              </w:rPr>
              <w:t>вы</w:t>
            </w:r>
            <w:r>
              <w:rPr>
                <w:sz w:val="20"/>
                <w:szCs w:val="20"/>
                <w:lang w:val="ru-RU"/>
              </w:rPr>
              <w:t>?»</w:t>
            </w:r>
          </w:p>
          <w:p w:rsidR="00AF4B4F" w:rsidRPr="004D6BF2" w:rsidRDefault="00AF4B4F" w:rsidP="002530A5">
            <w:pPr>
              <w:rPr>
                <w:sz w:val="20"/>
                <w:szCs w:val="20"/>
              </w:rPr>
            </w:pPr>
            <w:r>
              <w:rPr>
                <w:sz w:val="20"/>
                <w:szCs w:val="20"/>
              </w:rPr>
              <w:t>superlative of adjectives</w:t>
            </w:r>
          </w:p>
        </w:tc>
        <w:tc>
          <w:tcPr>
            <w:tcW w:w="1885" w:type="dxa"/>
            <w:vMerge w:val="restart"/>
          </w:tcPr>
          <w:p w:rsidR="00AF4B4F" w:rsidRPr="0090040C" w:rsidRDefault="00AF4B4F" w:rsidP="002530A5">
            <w:pPr>
              <w:rPr>
                <w:sz w:val="20"/>
                <w:szCs w:val="20"/>
              </w:rPr>
            </w:pPr>
            <w:r>
              <w:rPr>
                <w:sz w:val="20"/>
                <w:szCs w:val="20"/>
              </w:rPr>
              <w:t xml:space="preserve">more transport &amp; sightseeing            </w:t>
            </w:r>
          </w:p>
        </w:tc>
      </w:tr>
      <w:tr w:rsidR="00AF4B4F" w:rsidRPr="0090040C" w:rsidTr="002530A5">
        <w:tc>
          <w:tcPr>
            <w:tcW w:w="823" w:type="dxa"/>
          </w:tcPr>
          <w:p w:rsidR="00AF4B4F" w:rsidRPr="0090040C" w:rsidRDefault="00AF4B4F" w:rsidP="002530A5">
            <w:pPr>
              <w:rPr>
                <w:sz w:val="20"/>
                <w:szCs w:val="20"/>
              </w:rPr>
            </w:pPr>
            <w:r w:rsidRPr="0090040C">
              <w:rPr>
                <w:sz w:val="20"/>
                <w:szCs w:val="20"/>
              </w:rPr>
              <w:t>11</w:t>
            </w:r>
          </w:p>
        </w:tc>
        <w:tc>
          <w:tcPr>
            <w:tcW w:w="789" w:type="dxa"/>
          </w:tcPr>
          <w:p w:rsidR="00AF4B4F" w:rsidRPr="0090040C" w:rsidRDefault="00AF4B4F" w:rsidP="002530A5">
            <w:pPr>
              <w:rPr>
                <w:sz w:val="20"/>
                <w:szCs w:val="20"/>
              </w:rPr>
            </w:pPr>
            <w:r w:rsidRPr="0090040C">
              <w:rPr>
                <w:sz w:val="20"/>
                <w:szCs w:val="20"/>
              </w:rPr>
              <w:t>30</w:t>
            </w:r>
          </w:p>
        </w:tc>
        <w:tc>
          <w:tcPr>
            <w:tcW w:w="1077" w:type="dxa"/>
          </w:tcPr>
          <w:p w:rsidR="00AF4B4F" w:rsidRPr="0090040C" w:rsidRDefault="00AF4B4F" w:rsidP="002530A5">
            <w:pPr>
              <w:rPr>
                <w:sz w:val="20"/>
                <w:szCs w:val="20"/>
              </w:rPr>
            </w:pPr>
            <w:r w:rsidRPr="0090040C">
              <w:rPr>
                <w:sz w:val="20"/>
                <w:szCs w:val="20"/>
              </w:rPr>
              <w:t>M  Apr 6</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31</w:t>
            </w:r>
          </w:p>
        </w:tc>
        <w:tc>
          <w:tcPr>
            <w:tcW w:w="1077" w:type="dxa"/>
          </w:tcPr>
          <w:p w:rsidR="00AF4B4F" w:rsidRPr="0090040C" w:rsidRDefault="00AF4B4F" w:rsidP="002530A5">
            <w:pPr>
              <w:rPr>
                <w:sz w:val="20"/>
                <w:szCs w:val="20"/>
              </w:rPr>
            </w:pPr>
            <w:r w:rsidRPr="0090040C">
              <w:rPr>
                <w:sz w:val="20"/>
                <w:szCs w:val="20"/>
              </w:rPr>
              <w:t>W Apr 8</w:t>
            </w:r>
          </w:p>
        </w:tc>
        <w:tc>
          <w:tcPr>
            <w:tcW w:w="1118" w:type="dxa"/>
            <w:vMerge w:val="restart"/>
          </w:tcPr>
          <w:p w:rsidR="00AF4B4F" w:rsidRPr="0090040C" w:rsidRDefault="00AF4B4F" w:rsidP="002530A5">
            <w:pPr>
              <w:rPr>
                <w:sz w:val="20"/>
                <w:szCs w:val="20"/>
              </w:rPr>
            </w:pPr>
            <w:r>
              <w:rPr>
                <w:sz w:val="20"/>
                <w:szCs w:val="20"/>
              </w:rPr>
              <w:t>Ch. 9.2</w:t>
            </w:r>
          </w:p>
        </w:tc>
        <w:tc>
          <w:tcPr>
            <w:tcW w:w="5098" w:type="dxa"/>
            <w:vMerge w:val="restart"/>
          </w:tcPr>
          <w:p w:rsidR="00AF4B4F" w:rsidRDefault="00AF4B4F" w:rsidP="002530A5">
            <w:pPr>
              <w:rPr>
                <w:sz w:val="20"/>
                <w:szCs w:val="20"/>
              </w:rPr>
            </w:pPr>
            <w:r>
              <w:rPr>
                <w:sz w:val="20"/>
                <w:szCs w:val="20"/>
              </w:rPr>
              <w:t>directional prefixes</w:t>
            </w:r>
          </w:p>
          <w:p w:rsidR="00AF4B4F" w:rsidRPr="0090040C" w:rsidRDefault="00AF4B4F" w:rsidP="002530A5">
            <w:pPr>
              <w:rPr>
                <w:sz w:val="20"/>
                <w:szCs w:val="20"/>
              </w:rPr>
            </w:pPr>
            <w:r>
              <w:rPr>
                <w:sz w:val="20"/>
                <w:szCs w:val="20"/>
              </w:rPr>
              <w:t>simple comparatives</w:t>
            </w:r>
          </w:p>
        </w:tc>
        <w:tc>
          <w:tcPr>
            <w:tcW w:w="1885" w:type="dxa"/>
            <w:vMerge w:val="restart"/>
          </w:tcPr>
          <w:p w:rsidR="00AF4B4F" w:rsidRDefault="00AF4B4F" w:rsidP="002530A5">
            <w:pPr>
              <w:rPr>
                <w:sz w:val="20"/>
                <w:szCs w:val="20"/>
              </w:rPr>
            </w:pPr>
            <w:r>
              <w:rPr>
                <w:sz w:val="20"/>
                <w:szCs w:val="20"/>
              </w:rPr>
              <w:t>morning routine</w:t>
            </w:r>
          </w:p>
          <w:p w:rsidR="00AF4B4F" w:rsidRDefault="00AF4B4F" w:rsidP="002530A5">
            <w:pPr>
              <w:rPr>
                <w:sz w:val="20"/>
                <w:szCs w:val="20"/>
              </w:rPr>
            </w:pPr>
            <w:r>
              <w:rPr>
                <w:sz w:val="20"/>
                <w:szCs w:val="20"/>
              </w:rPr>
              <w:t>colors &amp; clothing</w:t>
            </w:r>
          </w:p>
          <w:p w:rsidR="00AF4B4F" w:rsidRPr="004D6BF2" w:rsidRDefault="00AF4B4F" w:rsidP="002530A5">
            <w:pPr>
              <w:rPr>
                <w:sz w:val="20"/>
                <w:szCs w:val="20"/>
                <w:lang w:val="ru-RU"/>
              </w:rPr>
            </w:pPr>
            <w:r>
              <w:rPr>
                <w:sz w:val="20"/>
                <w:szCs w:val="20"/>
                <w:lang w:val="ru-RU"/>
              </w:rPr>
              <w:t>«</w:t>
            </w:r>
            <w:r w:rsidRPr="004D6BF2">
              <w:rPr>
                <w:b/>
                <w:sz w:val="20"/>
                <w:szCs w:val="20"/>
                <w:lang w:val="ru-RU"/>
              </w:rPr>
              <w:t>разве</w:t>
            </w:r>
            <w:r>
              <w:rPr>
                <w:sz w:val="20"/>
                <w:szCs w:val="20"/>
                <w:lang w:val="ru-RU"/>
              </w:rPr>
              <w:t>»«</w:t>
            </w:r>
            <w:r w:rsidRPr="004D6BF2">
              <w:rPr>
                <w:b/>
                <w:sz w:val="20"/>
                <w:szCs w:val="20"/>
                <w:lang w:val="ru-RU"/>
              </w:rPr>
              <w:t>неужели</w:t>
            </w:r>
            <w:r>
              <w:rPr>
                <w:sz w:val="20"/>
                <w:szCs w:val="20"/>
                <w:lang w:val="ru-RU"/>
              </w:rPr>
              <w:t>»</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32</w:t>
            </w:r>
          </w:p>
        </w:tc>
        <w:tc>
          <w:tcPr>
            <w:tcW w:w="1077" w:type="dxa"/>
          </w:tcPr>
          <w:p w:rsidR="00AF4B4F" w:rsidRPr="0090040C" w:rsidRDefault="00AF4B4F" w:rsidP="002530A5">
            <w:pPr>
              <w:rPr>
                <w:sz w:val="20"/>
                <w:szCs w:val="20"/>
              </w:rPr>
            </w:pPr>
            <w:r w:rsidRPr="0090040C">
              <w:rPr>
                <w:sz w:val="20"/>
                <w:szCs w:val="20"/>
              </w:rPr>
              <w:t xml:space="preserve">F Apr 10 </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r w:rsidRPr="0090040C">
              <w:rPr>
                <w:sz w:val="20"/>
                <w:szCs w:val="20"/>
              </w:rPr>
              <w:lastRenderedPageBreak/>
              <w:t>12</w:t>
            </w:r>
          </w:p>
        </w:tc>
        <w:tc>
          <w:tcPr>
            <w:tcW w:w="789" w:type="dxa"/>
          </w:tcPr>
          <w:p w:rsidR="00AF4B4F" w:rsidRPr="0090040C" w:rsidRDefault="00AF4B4F" w:rsidP="002530A5">
            <w:pPr>
              <w:rPr>
                <w:sz w:val="20"/>
                <w:szCs w:val="20"/>
              </w:rPr>
            </w:pPr>
            <w:r w:rsidRPr="0090040C">
              <w:rPr>
                <w:sz w:val="20"/>
                <w:szCs w:val="20"/>
              </w:rPr>
              <w:t>33</w:t>
            </w:r>
          </w:p>
        </w:tc>
        <w:tc>
          <w:tcPr>
            <w:tcW w:w="1077" w:type="dxa"/>
          </w:tcPr>
          <w:p w:rsidR="00AF4B4F" w:rsidRPr="0090040C" w:rsidRDefault="00AF4B4F" w:rsidP="002530A5">
            <w:pPr>
              <w:rPr>
                <w:sz w:val="20"/>
                <w:szCs w:val="20"/>
              </w:rPr>
            </w:pPr>
            <w:r w:rsidRPr="0090040C">
              <w:rPr>
                <w:sz w:val="20"/>
                <w:szCs w:val="20"/>
              </w:rPr>
              <w:t>M  Apr 13</w:t>
            </w:r>
          </w:p>
        </w:tc>
        <w:tc>
          <w:tcPr>
            <w:tcW w:w="1118" w:type="dxa"/>
            <w:vMerge w:val="restart"/>
          </w:tcPr>
          <w:p w:rsidR="00AF4B4F" w:rsidRPr="0090040C" w:rsidRDefault="00AF4B4F" w:rsidP="002530A5">
            <w:pPr>
              <w:rPr>
                <w:sz w:val="20"/>
                <w:szCs w:val="20"/>
              </w:rPr>
            </w:pPr>
            <w:r>
              <w:rPr>
                <w:sz w:val="20"/>
                <w:szCs w:val="20"/>
              </w:rPr>
              <w:t>Ch. 9.3</w:t>
            </w:r>
          </w:p>
        </w:tc>
        <w:tc>
          <w:tcPr>
            <w:tcW w:w="5098" w:type="dxa"/>
            <w:vMerge w:val="restart"/>
          </w:tcPr>
          <w:p w:rsidR="00AF4B4F" w:rsidRDefault="00AF4B4F" w:rsidP="002530A5">
            <w:pPr>
              <w:rPr>
                <w:b/>
                <w:sz w:val="20"/>
                <w:szCs w:val="20"/>
                <w:lang w:val="ru-RU"/>
              </w:rPr>
            </w:pPr>
            <w:r>
              <w:rPr>
                <w:sz w:val="20"/>
                <w:szCs w:val="20"/>
              </w:rPr>
              <w:t xml:space="preserve">being and becoming: </w:t>
            </w:r>
            <w:r w:rsidRPr="004D6BF2">
              <w:rPr>
                <w:b/>
                <w:sz w:val="20"/>
                <w:szCs w:val="20"/>
              </w:rPr>
              <w:t>быть</w:t>
            </w:r>
            <w:r>
              <w:rPr>
                <w:sz w:val="20"/>
                <w:szCs w:val="20"/>
              </w:rPr>
              <w:t xml:space="preserve"> vs. </w:t>
            </w:r>
            <w:r w:rsidRPr="004D6BF2">
              <w:rPr>
                <w:b/>
                <w:sz w:val="20"/>
                <w:szCs w:val="20"/>
                <w:lang w:val="ru-RU"/>
              </w:rPr>
              <w:t>стать</w:t>
            </w:r>
          </w:p>
          <w:p w:rsidR="00AF4B4F" w:rsidRDefault="00AF4B4F" w:rsidP="002530A5">
            <w:pPr>
              <w:rPr>
                <w:sz w:val="20"/>
                <w:szCs w:val="20"/>
              </w:rPr>
            </w:pPr>
            <w:r>
              <w:rPr>
                <w:sz w:val="20"/>
                <w:szCs w:val="20"/>
              </w:rPr>
              <w:t xml:space="preserve">joint action </w:t>
            </w:r>
            <w:r>
              <w:rPr>
                <w:sz w:val="20"/>
                <w:szCs w:val="20"/>
                <w:lang w:val="ru-RU"/>
              </w:rPr>
              <w:t>«</w:t>
            </w:r>
            <w:r w:rsidRPr="004D6BF2">
              <w:rPr>
                <w:b/>
                <w:sz w:val="20"/>
                <w:szCs w:val="20"/>
                <w:lang w:val="ru-RU"/>
              </w:rPr>
              <w:t>Мы с…</w:t>
            </w:r>
            <w:r>
              <w:rPr>
                <w:sz w:val="20"/>
                <w:szCs w:val="20"/>
                <w:lang w:val="ru-RU"/>
              </w:rPr>
              <w:t xml:space="preserve">» + </w:t>
            </w:r>
            <w:r>
              <w:rPr>
                <w:sz w:val="20"/>
                <w:szCs w:val="20"/>
              </w:rPr>
              <w:t>instrumental</w:t>
            </w:r>
          </w:p>
          <w:p w:rsidR="00AF4B4F" w:rsidRDefault="00AF4B4F" w:rsidP="002530A5">
            <w:pPr>
              <w:rPr>
                <w:sz w:val="20"/>
                <w:szCs w:val="20"/>
                <w:lang w:val="ru-RU"/>
              </w:rPr>
            </w:pPr>
            <w:r>
              <w:rPr>
                <w:sz w:val="20"/>
                <w:szCs w:val="20"/>
              </w:rPr>
              <w:t xml:space="preserve">time expressions </w:t>
            </w:r>
            <w:r>
              <w:rPr>
                <w:sz w:val="20"/>
                <w:szCs w:val="20"/>
                <w:lang w:val="ru-RU"/>
              </w:rPr>
              <w:t>«</w:t>
            </w:r>
            <w:r w:rsidRPr="004D6BF2">
              <w:rPr>
                <w:b/>
                <w:sz w:val="20"/>
                <w:szCs w:val="20"/>
                <w:lang w:val="ru-RU"/>
              </w:rPr>
              <w:t>че</w:t>
            </w:r>
            <w:r>
              <w:rPr>
                <w:b/>
                <w:sz w:val="20"/>
                <w:szCs w:val="20"/>
              </w:rPr>
              <w:t>́</w:t>
            </w:r>
            <w:r w:rsidRPr="004D6BF2">
              <w:rPr>
                <w:b/>
                <w:sz w:val="20"/>
                <w:szCs w:val="20"/>
                <w:lang w:val="ru-RU"/>
              </w:rPr>
              <w:t>рез</w:t>
            </w:r>
            <w:r>
              <w:rPr>
                <w:sz w:val="20"/>
                <w:szCs w:val="20"/>
                <w:lang w:val="ru-RU"/>
              </w:rPr>
              <w:t>», «</w:t>
            </w:r>
            <w:r w:rsidRPr="004D6BF2">
              <w:rPr>
                <w:b/>
                <w:sz w:val="20"/>
                <w:szCs w:val="20"/>
                <w:lang w:val="ru-RU"/>
              </w:rPr>
              <w:t>наза</w:t>
            </w:r>
            <w:r>
              <w:rPr>
                <w:b/>
                <w:sz w:val="20"/>
                <w:szCs w:val="20"/>
              </w:rPr>
              <w:t>́</w:t>
            </w:r>
            <w:r w:rsidRPr="004D6BF2">
              <w:rPr>
                <w:b/>
                <w:sz w:val="20"/>
                <w:szCs w:val="20"/>
                <w:lang w:val="ru-RU"/>
              </w:rPr>
              <w:t>д</w:t>
            </w:r>
            <w:r>
              <w:rPr>
                <w:sz w:val="20"/>
                <w:szCs w:val="20"/>
                <w:lang w:val="ru-RU"/>
              </w:rPr>
              <w:t>»</w:t>
            </w:r>
          </w:p>
          <w:p w:rsidR="00AF4B4F" w:rsidRDefault="00AF4B4F" w:rsidP="002530A5">
            <w:pPr>
              <w:rPr>
                <w:sz w:val="20"/>
                <w:szCs w:val="20"/>
              </w:rPr>
            </w:pPr>
            <w:r>
              <w:rPr>
                <w:sz w:val="20"/>
                <w:szCs w:val="20"/>
              </w:rPr>
              <w:t>expressing frequency</w:t>
            </w:r>
          </w:p>
          <w:p w:rsidR="00AF4B4F" w:rsidRPr="004D6BF2" w:rsidRDefault="00AF4B4F" w:rsidP="002530A5">
            <w:pPr>
              <w:rPr>
                <w:sz w:val="20"/>
                <w:szCs w:val="20"/>
                <w:lang w:val="ru-RU"/>
              </w:rPr>
            </w:pPr>
            <w:r>
              <w:rPr>
                <w:sz w:val="20"/>
                <w:szCs w:val="20"/>
              </w:rPr>
              <w:t xml:space="preserve">verbs of teaching and learning: </w:t>
            </w:r>
            <w:r w:rsidRPr="004D6BF2">
              <w:rPr>
                <w:b/>
                <w:sz w:val="20"/>
                <w:szCs w:val="20"/>
                <w:lang w:val="ru-RU"/>
              </w:rPr>
              <w:t>учи</w:t>
            </w:r>
            <w:r>
              <w:rPr>
                <w:b/>
                <w:sz w:val="20"/>
                <w:szCs w:val="20"/>
              </w:rPr>
              <w:t>́</w:t>
            </w:r>
            <w:r w:rsidRPr="004D6BF2">
              <w:rPr>
                <w:b/>
                <w:sz w:val="20"/>
                <w:szCs w:val="20"/>
                <w:lang w:val="ru-RU"/>
              </w:rPr>
              <w:t>ть</w:t>
            </w:r>
            <w:r>
              <w:rPr>
                <w:sz w:val="20"/>
                <w:szCs w:val="20"/>
                <w:lang w:val="ru-RU"/>
              </w:rPr>
              <w:t>(</w:t>
            </w:r>
            <w:r w:rsidRPr="004D6BF2">
              <w:rPr>
                <w:b/>
                <w:sz w:val="20"/>
                <w:szCs w:val="20"/>
                <w:lang w:val="ru-RU"/>
              </w:rPr>
              <w:t>ся</w:t>
            </w:r>
            <w:r>
              <w:rPr>
                <w:sz w:val="20"/>
                <w:szCs w:val="20"/>
                <w:lang w:val="ru-RU"/>
              </w:rPr>
              <w:t xml:space="preserve">), </w:t>
            </w:r>
            <w:r w:rsidRPr="004D6BF2">
              <w:rPr>
                <w:b/>
                <w:sz w:val="20"/>
                <w:szCs w:val="20"/>
                <w:lang w:val="ru-RU"/>
              </w:rPr>
              <w:t>научи</w:t>
            </w:r>
            <w:r>
              <w:rPr>
                <w:b/>
                <w:sz w:val="20"/>
                <w:szCs w:val="20"/>
              </w:rPr>
              <w:t>́</w:t>
            </w:r>
            <w:r w:rsidRPr="004D6BF2">
              <w:rPr>
                <w:b/>
                <w:sz w:val="20"/>
                <w:szCs w:val="20"/>
                <w:lang w:val="ru-RU"/>
              </w:rPr>
              <w:t>ть</w:t>
            </w:r>
            <w:r>
              <w:rPr>
                <w:sz w:val="20"/>
                <w:szCs w:val="20"/>
                <w:lang w:val="ru-RU"/>
              </w:rPr>
              <w:t>(</w:t>
            </w:r>
            <w:r w:rsidRPr="004D6BF2">
              <w:rPr>
                <w:b/>
                <w:sz w:val="20"/>
                <w:szCs w:val="20"/>
                <w:lang w:val="ru-RU"/>
              </w:rPr>
              <w:t>ся</w:t>
            </w:r>
            <w:r>
              <w:rPr>
                <w:sz w:val="20"/>
                <w:szCs w:val="20"/>
                <w:lang w:val="ru-RU"/>
              </w:rPr>
              <w:t>)</w:t>
            </w:r>
          </w:p>
        </w:tc>
        <w:tc>
          <w:tcPr>
            <w:tcW w:w="1885" w:type="dxa"/>
            <w:vMerge w:val="restart"/>
          </w:tcPr>
          <w:p w:rsidR="00AF4B4F" w:rsidRPr="0090040C" w:rsidRDefault="00AF4B4F" w:rsidP="002530A5">
            <w:pPr>
              <w:rPr>
                <w:sz w:val="20"/>
                <w:szCs w:val="20"/>
              </w:rPr>
            </w:pPr>
            <w:r>
              <w:rPr>
                <w:sz w:val="20"/>
                <w:szCs w:val="20"/>
              </w:rPr>
              <w:t>agreeing &amp; disagreeing</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34</w:t>
            </w:r>
          </w:p>
        </w:tc>
        <w:tc>
          <w:tcPr>
            <w:tcW w:w="1077" w:type="dxa"/>
          </w:tcPr>
          <w:p w:rsidR="00AF4B4F" w:rsidRPr="0090040C" w:rsidRDefault="00AF4B4F" w:rsidP="002530A5">
            <w:pPr>
              <w:rPr>
                <w:sz w:val="20"/>
                <w:szCs w:val="20"/>
              </w:rPr>
            </w:pPr>
            <w:r w:rsidRPr="0090040C">
              <w:rPr>
                <w:sz w:val="20"/>
                <w:szCs w:val="20"/>
              </w:rPr>
              <w:t>W  Apr 15</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35</w:t>
            </w:r>
          </w:p>
        </w:tc>
        <w:tc>
          <w:tcPr>
            <w:tcW w:w="1077" w:type="dxa"/>
          </w:tcPr>
          <w:p w:rsidR="00AF4B4F" w:rsidRPr="0090040C" w:rsidRDefault="00AF4B4F" w:rsidP="002530A5">
            <w:pPr>
              <w:rPr>
                <w:sz w:val="20"/>
                <w:szCs w:val="20"/>
              </w:rPr>
            </w:pPr>
            <w:r w:rsidRPr="0090040C">
              <w:rPr>
                <w:sz w:val="20"/>
                <w:szCs w:val="20"/>
              </w:rPr>
              <w:t>F  Apr  17</w:t>
            </w:r>
          </w:p>
        </w:tc>
        <w:tc>
          <w:tcPr>
            <w:tcW w:w="1118" w:type="dxa"/>
            <w:vMerge w:val="restart"/>
          </w:tcPr>
          <w:p w:rsidR="00AF4B4F" w:rsidRPr="0090040C" w:rsidRDefault="00AF4B4F" w:rsidP="002530A5">
            <w:pPr>
              <w:rPr>
                <w:sz w:val="20"/>
                <w:szCs w:val="20"/>
              </w:rPr>
            </w:pPr>
            <w:r>
              <w:rPr>
                <w:sz w:val="20"/>
                <w:szCs w:val="20"/>
              </w:rPr>
              <w:t>Ch. 9.4</w:t>
            </w:r>
          </w:p>
        </w:tc>
        <w:tc>
          <w:tcPr>
            <w:tcW w:w="5098" w:type="dxa"/>
            <w:vMerge w:val="restart"/>
          </w:tcPr>
          <w:p w:rsidR="00AF4B4F" w:rsidRDefault="00AF4B4F" w:rsidP="002530A5">
            <w:pPr>
              <w:rPr>
                <w:sz w:val="20"/>
                <w:szCs w:val="20"/>
              </w:rPr>
            </w:pPr>
            <w:r>
              <w:rPr>
                <w:sz w:val="20"/>
                <w:szCs w:val="20"/>
              </w:rPr>
              <w:t>going by vehicle ( + instrumental)</w:t>
            </w:r>
          </w:p>
          <w:p w:rsidR="00AF4B4F" w:rsidRDefault="00AF4B4F" w:rsidP="002530A5">
            <w:pPr>
              <w:rPr>
                <w:sz w:val="20"/>
                <w:szCs w:val="20"/>
                <w:lang w:val="ru-RU"/>
              </w:rPr>
            </w:pPr>
            <w:r>
              <w:rPr>
                <w:sz w:val="20"/>
                <w:szCs w:val="20"/>
                <w:lang w:val="ru-RU"/>
              </w:rPr>
              <w:t>«</w:t>
            </w:r>
            <w:r w:rsidRPr="00796DF4">
              <w:rPr>
                <w:b/>
                <w:sz w:val="20"/>
                <w:szCs w:val="20"/>
                <w:lang w:val="ru-RU"/>
              </w:rPr>
              <w:t>кто</w:t>
            </w:r>
            <w:r>
              <w:rPr>
                <w:b/>
                <w:sz w:val="20"/>
                <w:szCs w:val="20"/>
              </w:rPr>
              <w:t>́</w:t>
            </w:r>
            <w:r w:rsidRPr="00796DF4">
              <w:rPr>
                <w:b/>
                <w:sz w:val="20"/>
                <w:szCs w:val="20"/>
                <w:lang w:val="ru-RU"/>
              </w:rPr>
              <w:t>-нибудь</w:t>
            </w:r>
            <w:r>
              <w:rPr>
                <w:sz w:val="20"/>
                <w:szCs w:val="20"/>
                <w:lang w:val="ru-RU"/>
              </w:rPr>
              <w:t>», «</w:t>
            </w:r>
            <w:r w:rsidRPr="00796DF4">
              <w:rPr>
                <w:b/>
                <w:sz w:val="20"/>
                <w:szCs w:val="20"/>
                <w:lang w:val="ru-RU"/>
              </w:rPr>
              <w:t>что</w:t>
            </w:r>
            <w:r>
              <w:rPr>
                <w:b/>
                <w:sz w:val="20"/>
                <w:szCs w:val="20"/>
              </w:rPr>
              <w:t>́</w:t>
            </w:r>
            <w:r w:rsidRPr="00796DF4">
              <w:rPr>
                <w:b/>
                <w:sz w:val="20"/>
                <w:szCs w:val="20"/>
                <w:lang w:val="ru-RU"/>
              </w:rPr>
              <w:t>-нибудь</w:t>
            </w:r>
            <w:r>
              <w:rPr>
                <w:sz w:val="20"/>
                <w:szCs w:val="20"/>
                <w:lang w:val="ru-RU"/>
              </w:rPr>
              <w:t>»</w:t>
            </w:r>
          </w:p>
          <w:p w:rsidR="00AF4B4F" w:rsidRPr="00796DF4" w:rsidRDefault="00AF4B4F" w:rsidP="002530A5">
            <w:pPr>
              <w:rPr>
                <w:sz w:val="20"/>
                <w:szCs w:val="20"/>
              </w:rPr>
            </w:pPr>
            <w:r>
              <w:rPr>
                <w:sz w:val="20"/>
                <w:szCs w:val="20"/>
              </w:rPr>
              <w:t>dative plural of nouns, adj’s, and possessives</w:t>
            </w:r>
          </w:p>
        </w:tc>
        <w:tc>
          <w:tcPr>
            <w:tcW w:w="1885" w:type="dxa"/>
            <w:vMerge w:val="restart"/>
          </w:tcPr>
          <w:p w:rsidR="00AF4B4F" w:rsidRDefault="00AF4B4F" w:rsidP="002530A5">
            <w:pPr>
              <w:rPr>
                <w:sz w:val="20"/>
                <w:szCs w:val="20"/>
              </w:rPr>
            </w:pPr>
            <w:r>
              <w:rPr>
                <w:sz w:val="20"/>
                <w:szCs w:val="20"/>
              </w:rPr>
              <w:t>zodiac signs</w:t>
            </w:r>
          </w:p>
          <w:p w:rsidR="00AF4B4F" w:rsidRPr="0090040C" w:rsidRDefault="00AF4B4F" w:rsidP="002530A5">
            <w:pPr>
              <w:rPr>
                <w:sz w:val="20"/>
                <w:szCs w:val="20"/>
              </w:rPr>
            </w:pPr>
            <w:r>
              <w:rPr>
                <w:sz w:val="20"/>
                <w:szCs w:val="20"/>
              </w:rPr>
              <w:t>good/bad luck expressing wishes</w:t>
            </w:r>
          </w:p>
        </w:tc>
      </w:tr>
      <w:tr w:rsidR="00AF4B4F" w:rsidRPr="0090040C" w:rsidTr="002530A5">
        <w:tc>
          <w:tcPr>
            <w:tcW w:w="823" w:type="dxa"/>
          </w:tcPr>
          <w:p w:rsidR="00AF4B4F" w:rsidRPr="0090040C" w:rsidRDefault="00AF4B4F" w:rsidP="002530A5">
            <w:pPr>
              <w:rPr>
                <w:sz w:val="20"/>
                <w:szCs w:val="20"/>
              </w:rPr>
            </w:pPr>
            <w:r w:rsidRPr="0090040C">
              <w:rPr>
                <w:sz w:val="20"/>
                <w:szCs w:val="20"/>
              </w:rPr>
              <w:t>13</w:t>
            </w:r>
          </w:p>
        </w:tc>
        <w:tc>
          <w:tcPr>
            <w:tcW w:w="789" w:type="dxa"/>
          </w:tcPr>
          <w:p w:rsidR="00AF4B4F" w:rsidRPr="0090040C" w:rsidRDefault="00AF4B4F" w:rsidP="002530A5">
            <w:pPr>
              <w:rPr>
                <w:sz w:val="20"/>
                <w:szCs w:val="20"/>
              </w:rPr>
            </w:pPr>
            <w:r w:rsidRPr="0090040C">
              <w:rPr>
                <w:sz w:val="20"/>
                <w:szCs w:val="20"/>
              </w:rPr>
              <w:t>36</w:t>
            </w:r>
          </w:p>
        </w:tc>
        <w:tc>
          <w:tcPr>
            <w:tcW w:w="1077" w:type="dxa"/>
          </w:tcPr>
          <w:p w:rsidR="00AF4B4F" w:rsidRPr="0090040C" w:rsidRDefault="00AF4B4F" w:rsidP="002530A5">
            <w:pPr>
              <w:rPr>
                <w:sz w:val="20"/>
                <w:szCs w:val="20"/>
              </w:rPr>
            </w:pPr>
            <w:r w:rsidRPr="0090040C">
              <w:rPr>
                <w:sz w:val="20"/>
                <w:szCs w:val="20"/>
              </w:rPr>
              <w:t>M Apr 20</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37</w:t>
            </w:r>
          </w:p>
        </w:tc>
        <w:tc>
          <w:tcPr>
            <w:tcW w:w="1077" w:type="dxa"/>
          </w:tcPr>
          <w:p w:rsidR="00AF4B4F" w:rsidRPr="0090040C" w:rsidRDefault="00AF4B4F" w:rsidP="002530A5">
            <w:pPr>
              <w:rPr>
                <w:sz w:val="20"/>
                <w:szCs w:val="20"/>
              </w:rPr>
            </w:pPr>
            <w:r w:rsidRPr="0090040C">
              <w:rPr>
                <w:sz w:val="20"/>
                <w:szCs w:val="20"/>
              </w:rPr>
              <w:t>W Apr 22</w:t>
            </w:r>
          </w:p>
        </w:tc>
        <w:tc>
          <w:tcPr>
            <w:tcW w:w="1118" w:type="dxa"/>
            <w:vMerge w:val="restart"/>
          </w:tcPr>
          <w:p w:rsidR="00AF4B4F" w:rsidRPr="0090040C" w:rsidRDefault="00AF4B4F" w:rsidP="002530A5">
            <w:pPr>
              <w:rPr>
                <w:sz w:val="20"/>
                <w:szCs w:val="20"/>
              </w:rPr>
            </w:pPr>
            <w:r>
              <w:rPr>
                <w:sz w:val="20"/>
                <w:szCs w:val="20"/>
              </w:rPr>
              <w:t>Ch. 10.1</w:t>
            </w:r>
          </w:p>
        </w:tc>
        <w:tc>
          <w:tcPr>
            <w:tcW w:w="5098" w:type="dxa"/>
            <w:vMerge w:val="restart"/>
          </w:tcPr>
          <w:p w:rsidR="00AF4B4F" w:rsidRDefault="00AF4B4F" w:rsidP="002530A5">
            <w:pPr>
              <w:rPr>
                <w:sz w:val="20"/>
                <w:szCs w:val="20"/>
              </w:rPr>
            </w:pPr>
            <w:r>
              <w:rPr>
                <w:sz w:val="20"/>
                <w:szCs w:val="20"/>
                <w:lang w:val="ru-RU"/>
              </w:rPr>
              <w:t>«</w:t>
            </w:r>
            <w:r w:rsidRPr="008876E2">
              <w:rPr>
                <w:b/>
                <w:sz w:val="20"/>
                <w:szCs w:val="20"/>
                <w:lang w:val="ru-RU"/>
              </w:rPr>
              <w:t>кото</w:t>
            </w:r>
            <w:r>
              <w:rPr>
                <w:b/>
                <w:sz w:val="20"/>
                <w:szCs w:val="20"/>
              </w:rPr>
              <w:t>́</w:t>
            </w:r>
            <w:r w:rsidRPr="008876E2">
              <w:rPr>
                <w:b/>
                <w:sz w:val="20"/>
                <w:szCs w:val="20"/>
                <w:lang w:val="ru-RU"/>
              </w:rPr>
              <w:t>рый</w:t>
            </w:r>
            <w:r>
              <w:rPr>
                <w:sz w:val="20"/>
                <w:szCs w:val="20"/>
                <w:lang w:val="ru-RU"/>
              </w:rPr>
              <w:t xml:space="preserve">» </w:t>
            </w:r>
            <w:r>
              <w:rPr>
                <w:sz w:val="20"/>
                <w:szCs w:val="20"/>
              </w:rPr>
              <w:t>clauses</w:t>
            </w:r>
          </w:p>
          <w:p w:rsidR="00AF4B4F" w:rsidRDefault="00AF4B4F" w:rsidP="002530A5">
            <w:pPr>
              <w:rPr>
                <w:sz w:val="20"/>
                <w:szCs w:val="20"/>
              </w:rPr>
            </w:pPr>
            <w:r>
              <w:rPr>
                <w:sz w:val="20"/>
                <w:szCs w:val="20"/>
              </w:rPr>
              <w:t>going to get smthg (</w:t>
            </w:r>
            <w:r w:rsidRPr="008876E2">
              <w:rPr>
                <w:b/>
                <w:sz w:val="20"/>
                <w:szCs w:val="20"/>
                <w:lang w:val="ru-RU"/>
              </w:rPr>
              <w:t>за</w:t>
            </w:r>
            <w:r>
              <w:rPr>
                <w:sz w:val="20"/>
                <w:szCs w:val="20"/>
              </w:rPr>
              <w:t xml:space="preserve"> + instrumental)</w:t>
            </w:r>
          </w:p>
          <w:p w:rsidR="00AF4B4F" w:rsidRDefault="00AF4B4F" w:rsidP="002530A5">
            <w:pPr>
              <w:rPr>
                <w:sz w:val="20"/>
                <w:szCs w:val="20"/>
              </w:rPr>
            </w:pPr>
            <w:r>
              <w:rPr>
                <w:sz w:val="20"/>
                <w:szCs w:val="20"/>
              </w:rPr>
              <w:t>impersonal dative constructions</w:t>
            </w:r>
          </w:p>
          <w:p w:rsidR="00AF4B4F" w:rsidRPr="008876E2" w:rsidRDefault="00AF4B4F" w:rsidP="002530A5">
            <w:pPr>
              <w:rPr>
                <w:sz w:val="20"/>
                <w:szCs w:val="20"/>
              </w:rPr>
            </w:pPr>
            <w:r>
              <w:rPr>
                <w:sz w:val="20"/>
                <w:szCs w:val="20"/>
              </w:rPr>
              <w:t>verbs that take dative</w:t>
            </w:r>
          </w:p>
          <w:p w:rsidR="00AF4B4F" w:rsidRPr="0090040C" w:rsidRDefault="00AF4B4F" w:rsidP="002530A5">
            <w:pPr>
              <w:rPr>
                <w:sz w:val="20"/>
                <w:szCs w:val="20"/>
              </w:rPr>
            </w:pPr>
            <w:r w:rsidRPr="001D380D">
              <w:rPr>
                <w:b/>
                <w:color w:val="0070C0"/>
                <w:sz w:val="20"/>
                <w:szCs w:val="20"/>
              </w:rPr>
              <w:t>Portfolio #3 due, Fri 4/24</w:t>
            </w:r>
          </w:p>
        </w:tc>
        <w:tc>
          <w:tcPr>
            <w:tcW w:w="1885" w:type="dxa"/>
            <w:vMerge w:val="restart"/>
          </w:tcPr>
          <w:p w:rsidR="00AF4B4F" w:rsidRPr="0090040C" w:rsidRDefault="00AF4B4F" w:rsidP="002530A5">
            <w:pPr>
              <w:rPr>
                <w:sz w:val="20"/>
                <w:szCs w:val="20"/>
              </w:rPr>
            </w:pPr>
            <w:r>
              <w:rPr>
                <w:sz w:val="20"/>
                <w:szCs w:val="20"/>
              </w:rPr>
              <w:t>holiday plans</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38</w:t>
            </w:r>
          </w:p>
        </w:tc>
        <w:tc>
          <w:tcPr>
            <w:tcW w:w="1077" w:type="dxa"/>
          </w:tcPr>
          <w:p w:rsidR="00AF4B4F" w:rsidRPr="0090040C" w:rsidRDefault="00AF4B4F" w:rsidP="002530A5">
            <w:pPr>
              <w:rPr>
                <w:sz w:val="20"/>
                <w:szCs w:val="20"/>
              </w:rPr>
            </w:pPr>
            <w:r w:rsidRPr="0090040C">
              <w:rPr>
                <w:sz w:val="20"/>
                <w:szCs w:val="20"/>
              </w:rPr>
              <w:t>F  Apr 24</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r w:rsidRPr="0090040C">
              <w:rPr>
                <w:sz w:val="20"/>
                <w:szCs w:val="20"/>
              </w:rPr>
              <w:t>14</w:t>
            </w:r>
          </w:p>
        </w:tc>
        <w:tc>
          <w:tcPr>
            <w:tcW w:w="789" w:type="dxa"/>
          </w:tcPr>
          <w:p w:rsidR="00AF4B4F" w:rsidRPr="0090040C" w:rsidRDefault="00AF4B4F" w:rsidP="002530A5">
            <w:pPr>
              <w:rPr>
                <w:sz w:val="20"/>
                <w:szCs w:val="20"/>
              </w:rPr>
            </w:pPr>
            <w:r w:rsidRPr="0090040C">
              <w:rPr>
                <w:sz w:val="20"/>
                <w:szCs w:val="20"/>
              </w:rPr>
              <w:t>39</w:t>
            </w:r>
          </w:p>
        </w:tc>
        <w:tc>
          <w:tcPr>
            <w:tcW w:w="1077" w:type="dxa"/>
          </w:tcPr>
          <w:p w:rsidR="00AF4B4F" w:rsidRPr="0090040C" w:rsidRDefault="00AF4B4F" w:rsidP="002530A5">
            <w:pPr>
              <w:rPr>
                <w:sz w:val="20"/>
                <w:szCs w:val="20"/>
              </w:rPr>
            </w:pPr>
            <w:r w:rsidRPr="0090040C">
              <w:rPr>
                <w:sz w:val="20"/>
                <w:szCs w:val="20"/>
              </w:rPr>
              <w:t>M Apr 27</w:t>
            </w:r>
          </w:p>
        </w:tc>
        <w:tc>
          <w:tcPr>
            <w:tcW w:w="1118" w:type="dxa"/>
            <w:vMerge w:val="restart"/>
          </w:tcPr>
          <w:p w:rsidR="00AF4B4F" w:rsidRPr="0090040C" w:rsidRDefault="00AF4B4F" w:rsidP="002530A5">
            <w:pPr>
              <w:rPr>
                <w:sz w:val="20"/>
                <w:szCs w:val="20"/>
              </w:rPr>
            </w:pPr>
            <w:r>
              <w:rPr>
                <w:sz w:val="20"/>
                <w:szCs w:val="20"/>
              </w:rPr>
              <w:t>Ch. 10.2</w:t>
            </w:r>
          </w:p>
        </w:tc>
        <w:tc>
          <w:tcPr>
            <w:tcW w:w="5098" w:type="dxa"/>
            <w:vMerge w:val="restart"/>
          </w:tcPr>
          <w:p w:rsidR="00AF4B4F" w:rsidRDefault="00AF4B4F" w:rsidP="002530A5">
            <w:pPr>
              <w:rPr>
                <w:sz w:val="20"/>
                <w:szCs w:val="20"/>
                <w:lang w:val="ru-RU"/>
              </w:rPr>
            </w:pPr>
            <w:r>
              <w:rPr>
                <w:sz w:val="20"/>
                <w:szCs w:val="20"/>
              </w:rPr>
              <w:t>reflexive “self”</w:t>
            </w:r>
            <w:r>
              <w:rPr>
                <w:sz w:val="20"/>
                <w:szCs w:val="20"/>
                <w:lang w:val="ru-RU"/>
              </w:rPr>
              <w:t xml:space="preserve"> «</w:t>
            </w:r>
            <w:r w:rsidRPr="008876E2">
              <w:rPr>
                <w:b/>
                <w:sz w:val="20"/>
                <w:szCs w:val="20"/>
                <w:lang w:val="ru-RU"/>
              </w:rPr>
              <w:t>себя</w:t>
            </w:r>
            <w:r>
              <w:rPr>
                <w:b/>
                <w:sz w:val="20"/>
                <w:szCs w:val="20"/>
              </w:rPr>
              <w:t>́</w:t>
            </w:r>
            <w:r>
              <w:rPr>
                <w:sz w:val="20"/>
                <w:szCs w:val="20"/>
                <w:lang w:val="ru-RU"/>
              </w:rPr>
              <w:t>»</w:t>
            </w:r>
          </w:p>
          <w:p w:rsidR="00AF4B4F" w:rsidRDefault="00AF4B4F" w:rsidP="002530A5">
            <w:pPr>
              <w:rPr>
                <w:sz w:val="20"/>
                <w:szCs w:val="20"/>
              </w:rPr>
            </w:pPr>
            <w:r>
              <w:rPr>
                <w:sz w:val="20"/>
                <w:szCs w:val="20"/>
              </w:rPr>
              <w:t>soft adjectives</w:t>
            </w:r>
          </w:p>
          <w:p w:rsidR="00AF4B4F" w:rsidRPr="008876E2" w:rsidRDefault="00AF4B4F" w:rsidP="002530A5">
            <w:pPr>
              <w:rPr>
                <w:sz w:val="20"/>
                <w:szCs w:val="20"/>
              </w:rPr>
            </w:pPr>
            <w:r>
              <w:rPr>
                <w:sz w:val="20"/>
                <w:szCs w:val="20"/>
              </w:rPr>
              <w:t>comparatives of adverbs &amp; predicate adj’s</w:t>
            </w:r>
          </w:p>
        </w:tc>
        <w:tc>
          <w:tcPr>
            <w:tcW w:w="1885" w:type="dxa"/>
            <w:vMerge w:val="restart"/>
          </w:tcPr>
          <w:p w:rsidR="00AF4B4F" w:rsidRDefault="00AF4B4F" w:rsidP="002530A5">
            <w:pPr>
              <w:rPr>
                <w:sz w:val="20"/>
                <w:szCs w:val="20"/>
              </w:rPr>
            </w:pPr>
            <w:r>
              <w:rPr>
                <w:sz w:val="20"/>
                <w:szCs w:val="20"/>
              </w:rPr>
              <w:t>holiday greetings</w:t>
            </w:r>
          </w:p>
          <w:p w:rsidR="00AF4B4F" w:rsidRPr="0090040C" w:rsidRDefault="00AF4B4F" w:rsidP="002530A5">
            <w:pPr>
              <w:rPr>
                <w:sz w:val="20"/>
                <w:szCs w:val="20"/>
              </w:rPr>
            </w:pPr>
            <w:r>
              <w:rPr>
                <w:sz w:val="20"/>
                <w:szCs w:val="20"/>
              </w:rPr>
              <w:t>more food</w:t>
            </w: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40</w:t>
            </w:r>
          </w:p>
        </w:tc>
        <w:tc>
          <w:tcPr>
            <w:tcW w:w="1077" w:type="dxa"/>
          </w:tcPr>
          <w:p w:rsidR="00AF4B4F" w:rsidRPr="0090040C" w:rsidRDefault="00AF4B4F" w:rsidP="002530A5">
            <w:pPr>
              <w:rPr>
                <w:sz w:val="20"/>
                <w:szCs w:val="20"/>
              </w:rPr>
            </w:pPr>
            <w:r w:rsidRPr="0090040C">
              <w:rPr>
                <w:sz w:val="20"/>
                <w:szCs w:val="20"/>
              </w:rPr>
              <w:t>W Apr 29</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r w:rsidRPr="0090040C">
              <w:rPr>
                <w:sz w:val="20"/>
                <w:szCs w:val="20"/>
              </w:rPr>
              <w:t>41</w:t>
            </w:r>
          </w:p>
        </w:tc>
        <w:tc>
          <w:tcPr>
            <w:tcW w:w="1077" w:type="dxa"/>
          </w:tcPr>
          <w:p w:rsidR="00AF4B4F" w:rsidRPr="0090040C" w:rsidRDefault="00AF4B4F" w:rsidP="002530A5">
            <w:pPr>
              <w:rPr>
                <w:sz w:val="20"/>
                <w:szCs w:val="20"/>
              </w:rPr>
            </w:pPr>
            <w:r w:rsidRPr="0090040C">
              <w:rPr>
                <w:sz w:val="20"/>
                <w:szCs w:val="20"/>
              </w:rPr>
              <w:t>F May 1</w:t>
            </w:r>
          </w:p>
        </w:tc>
        <w:tc>
          <w:tcPr>
            <w:tcW w:w="1118" w:type="dxa"/>
            <w:vMerge w:val="restart"/>
          </w:tcPr>
          <w:p w:rsidR="00AF4B4F" w:rsidRPr="0090040C" w:rsidRDefault="00AF4B4F" w:rsidP="002530A5">
            <w:pPr>
              <w:rPr>
                <w:sz w:val="20"/>
                <w:szCs w:val="20"/>
              </w:rPr>
            </w:pPr>
            <w:r>
              <w:rPr>
                <w:sz w:val="20"/>
                <w:szCs w:val="20"/>
              </w:rPr>
              <w:t>Ch. 10.3</w:t>
            </w:r>
          </w:p>
        </w:tc>
        <w:tc>
          <w:tcPr>
            <w:tcW w:w="5098" w:type="dxa"/>
            <w:vMerge w:val="restart"/>
          </w:tcPr>
          <w:p w:rsidR="00AF4B4F" w:rsidRDefault="00AF4B4F" w:rsidP="002530A5">
            <w:pPr>
              <w:rPr>
                <w:sz w:val="20"/>
                <w:szCs w:val="20"/>
              </w:rPr>
            </w:pPr>
            <w:r>
              <w:rPr>
                <w:sz w:val="20"/>
                <w:szCs w:val="20"/>
              </w:rPr>
              <w:t>making wishes &amp; offering toasts</w:t>
            </w:r>
          </w:p>
          <w:p w:rsidR="00AF4B4F" w:rsidRDefault="00AF4B4F" w:rsidP="002530A5">
            <w:pPr>
              <w:rPr>
                <w:sz w:val="20"/>
                <w:szCs w:val="20"/>
              </w:rPr>
            </w:pPr>
            <w:r>
              <w:rPr>
                <w:sz w:val="20"/>
                <w:szCs w:val="20"/>
                <w:lang w:val="ru-RU"/>
              </w:rPr>
              <w:t>«</w:t>
            </w:r>
            <w:r w:rsidRPr="008876E2">
              <w:rPr>
                <w:b/>
                <w:sz w:val="20"/>
                <w:szCs w:val="20"/>
                <w:lang w:val="ru-RU"/>
              </w:rPr>
              <w:t>кто</w:t>
            </w:r>
            <w:r>
              <w:rPr>
                <w:b/>
                <w:sz w:val="20"/>
                <w:szCs w:val="20"/>
              </w:rPr>
              <w:t>́</w:t>
            </w:r>
            <w:r w:rsidRPr="008876E2">
              <w:rPr>
                <w:b/>
                <w:sz w:val="20"/>
                <w:szCs w:val="20"/>
                <w:lang w:val="ru-RU"/>
              </w:rPr>
              <w:t>-то</w:t>
            </w:r>
            <w:r>
              <w:rPr>
                <w:sz w:val="20"/>
                <w:szCs w:val="20"/>
                <w:lang w:val="ru-RU"/>
              </w:rPr>
              <w:t>», «</w:t>
            </w:r>
            <w:r w:rsidRPr="008876E2">
              <w:rPr>
                <w:b/>
                <w:sz w:val="20"/>
                <w:szCs w:val="20"/>
                <w:lang w:val="ru-RU"/>
              </w:rPr>
              <w:t>что</w:t>
            </w:r>
            <w:r>
              <w:rPr>
                <w:b/>
                <w:sz w:val="20"/>
                <w:szCs w:val="20"/>
              </w:rPr>
              <w:t>́</w:t>
            </w:r>
            <w:r w:rsidRPr="008876E2">
              <w:rPr>
                <w:b/>
                <w:sz w:val="20"/>
                <w:szCs w:val="20"/>
                <w:lang w:val="ru-RU"/>
              </w:rPr>
              <w:t>-то</w:t>
            </w:r>
            <w:r>
              <w:rPr>
                <w:sz w:val="20"/>
                <w:szCs w:val="20"/>
                <w:lang w:val="ru-RU"/>
              </w:rPr>
              <w:t>»</w:t>
            </w:r>
          </w:p>
          <w:p w:rsidR="00AF4B4F" w:rsidRDefault="00AF4B4F" w:rsidP="002530A5">
            <w:pPr>
              <w:rPr>
                <w:sz w:val="20"/>
                <w:szCs w:val="20"/>
                <w:lang w:val="ru-RU"/>
              </w:rPr>
            </w:pPr>
            <w:r>
              <w:rPr>
                <w:sz w:val="20"/>
                <w:szCs w:val="20"/>
              </w:rPr>
              <w:t xml:space="preserve">softening </w:t>
            </w:r>
            <w:r w:rsidRPr="008876E2">
              <w:rPr>
                <w:b/>
                <w:sz w:val="20"/>
                <w:szCs w:val="20"/>
                <w:lang w:val="ru-RU"/>
              </w:rPr>
              <w:t>хоте</w:t>
            </w:r>
            <w:r>
              <w:rPr>
                <w:b/>
                <w:sz w:val="20"/>
                <w:szCs w:val="20"/>
              </w:rPr>
              <w:t>́</w:t>
            </w:r>
            <w:r w:rsidRPr="008876E2">
              <w:rPr>
                <w:b/>
                <w:sz w:val="20"/>
                <w:szCs w:val="20"/>
                <w:lang w:val="ru-RU"/>
              </w:rPr>
              <w:t>ть</w:t>
            </w:r>
            <w:r>
              <w:rPr>
                <w:sz w:val="20"/>
                <w:szCs w:val="20"/>
                <w:lang w:val="ru-RU"/>
              </w:rPr>
              <w:t>: «</w:t>
            </w:r>
            <w:r w:rsidRPr="008876E2">
              <w:rPr>
                <w:b/>
                <w:sz w:val="20"/>
                <w:szCs w:val="20"/>
                <w:lang w:val="ru-RU"/>
              </w:rPr>
              <w:t>хо</w:t>
            </w:r>
            <w:r>
              <w:rPr>
                <w:b/>
                <w:sz w:val="20"/>
                <w:szCs w:val="20"/>
              </w:rPr>
              <w:t>́</w:t>
            </w:r>
            <w:r w:rsidRPr="008876E2">
              <w:rPr>
                <w:b/>
                <w:sz w:val="20"/>
                <w:szCs w:val="20"/>
                <w:lang w:val="ru-RU"/>
              </w:rPr>
              <w:t>чется</w:t>
            </w:r>
            <w:r>
              <w:rPr>
                <w:sz w:val="20"/>
                <w:szCs w:val="20"/>
                <w:lang w:val="ru-RU"/>
              </w:rPr>
              <w:t>»</w:t>
            </w:r>
          </w:p>
          <w:p w:rsidR="00AF4B4F" w:rsidRDefault="00AF4B4F" w:rsidP="002530A5">
            <w:pPr>
              <w:rPr>
                <w:sz w:val="20"/>
                <w:szCs w:val="20"/>
                <w:lang w:val="ru-RU"/>
              </w:rPr>
            </w:pPr>
            <w:r>
              <w:rPr>
                <w:sz w:val="20"/>
                <w:szCs w:val="20"/>
              </w:rPr>
              <w:t xml:space="preserve">emphatic pronoun </w:t>
            </w:r>
            <w:r>
              <w:rPr>
                <w:sz w:val="20"/>
                <w:szCs w:val="20"/>
                <w:lang w:val="ru-RU"/>
              </w:rPr>
              <w:t>«</w:t>
            </w:r>
            <w:r w:rsidRPr="008876E2">
              <w:rPr>
                <w:b/>
                <w:sz w:val="20"/>
                <w:szCs w:val="20"/>
                <w:lang w:val="ru-RU"/>
              </w:rPr>
              <w:t>сам</w:t>
            </w:r>
            <w:r>
              <w:rPr>
                <w:sz w:val="20"/>
                <w:szCs w:val="20"/>
                <w:lang w:val="ru-RU"/>
              </w:rPr>
              <w:t>»</w:t>
            </w:r>
          </w:p>
          <w:p w:rsidR="00AF4B4F" w:rsidRPr="008876E2" w:rsidRDefault="00AF4B4F" w:rsidP="002530A5">
            <w:pPr>
              <w:rPr>
                <w:sz w:val="20"/>
                <w:szCs w:val="20"/>
              </w:rPr>
            </w:pPr>
            <w:r>
              <w:rPr>
                <w:sz w:val="20"/>
                <w:szCs w:val="20"/>
              </w:rPr>
              <w:t>variation in aspectual pairs</w:t>
            </w:r>
          </w:p>
        </w:tc>
        <w:tc>
          <w:tcPr>
            <w:tcW w:w="1885" w:type="dxa"/>
            <w:vMerge w:val="restart"/>
          </w:tcPr>
          <w:p w:rsidR="00AF4B4F" w:rsidRDefault="00AF4B4F" w:rsidP="002530A5">
            <w:pPr>
              <w:rPr>
                <w:sz w:val="20"/>
                <w:szCs w:val="20"/>
                <w:lang w:val="ru-RU"/>
              </w:rPr>
            </w:pPr>
            <w:r>
              <w:rPr>
                <w:sz w:val="20"/>
                <w:szCs w:val="20"/>
                <w:lang w:val="ru-RU"/>
              </w:rPr>
              <w:t>«</w:t>
            </w:r>
            <w:r w:rsidRPr="00FB2284">
              <w:rPr>
                <w:b/>
                <w:sz w:val="20"/>
                <w:szCs w:val="20"/>
                <w:lang w:val="ru-RU"/>
              </w:rPr>
              <w:t>чуть</w:t>
            </w:r>
            <w:r>
              <w:rPr>
                <w:sz w:val="20"/>
                <w:szCs w:val="20"/>
                <w:lang w:val="ru-RU"/>
              </w:rPr>
              <w:t xml:space="preserve"> </w:t>
            </w:r>
            <w:r w:rsidRPr="00FB2284">
              <w:rPr>
                <w:b/>
                <w:sz w:val="20"/>
                <w:szCs w:val="20"/>
                <w:lang w:val="ru-RU"/>
              </w:rPr>
              <w:t>не</w:t>
            </w:r>
            <w:r>
              <w:rPr>
                <w:sz w:val="20"/>
                <w:szCs w:val="20"/>
                <w:lang w:val="ru-RU"/>
              </w:rPr>
              <w:t>»</w:t>
            </w:r>
          </w:p>
          <w:p w:rsidR="00AF4B4F" w:rsidRDefault="00AF4B4F" w:rsidP="002530A5">
            <w:pPr>
              <w:rPr>
                <w:sz w:val="20"/>
                <w:szCs w:val="20"/>
              </w:rPr>
            </w:pPr>
            <w:r>
              <w:rPr>
                <w:sz w:val="20"/>
                <w:szCs w:val="20"/>
              </w:rPr>
              <w:t>explaining late arrival</w:t>
            </w:r>
          </w:p>
          <w:p w:rsidR="00AF4B4F" w:rsidRPr="00FB2284" w:rsidRDefault="00AF4B4F" w:rsidP="002530A5">
            <w:pPr>
              <w:rPr>
                <w:sz w:val="20"/>
                <w:szCs w:val="20"/>
              </w:rPr>
            </w:pPr>
            <w:r>
              <w:rPr>
                <w:sz w:val="20"/>
                <w:szCs w:val="20"/>
              </w:rPr>
              <w:t>offering &amp; accepting food</w:t>
            </w:r>
          </w:p>
        </w:tc>
      </w:tr>
      <w:tr w:rsidR="00AF4B4F" w:rsidRPr="0090040C" w:rsidTr="002530A5">
        <w:tc>
          <w:tcPr>
            <w:tcW w:w="823" w:type="dxa"/>
          </w:tcPr>
          <w:p w:rsidR="00AF4B4F" w:rsidRPr="0090040C" w:rsidRDefault="00AF4B4F" w:rsidP="002530A5">
            <w:pPr>
              <w:rPr>
                <w:sz w:val="20"/>
                <w:szCs w:val="20"/>
              </w:rPr>
            </w:pPr>
            <w:r w:rsidRPr="0090040C">
              <w:rPr>
                <w:sz w:val="20"/>
                <w:szCs w:val="20"/>
              </w:rPr>
              <w:t>15</w:t>
            </w:r>
          </w:p>
        </w:tc>
        <w:tc>
          <w:tcPr>
            <w:tcW w:w="789" w:type="dxa"/>
          </w:tcPr>
          <w:p w:rsidR="00AF4B4F" w:rsidRPr="0090040C" w:rsidRDefault="00AF4B4F" w:rsidP="002530A5">
            <w:pPr>
              <w:rPr>
                <w:sz w:val="20"/>
                <w:szCs w:val="20"/>
              </w:rPr>
            </w:pPr>
            <w:r w:rsidRPr="0090040C">
              <w:rPr>
                <w:sz w:val="20"/>
                <w:szCs w:val="20"/>
              </w:rPr>
              <w:t>42</w:t>
            </w:r>
          </w:p>
        </w:tc>
        <w:tc>
          <w:tcPr>
            <w:tcW w:w="1077" w:type="dxa"/>
          </w:tcPr>
          <w:p w:rsidR="00AF4B4F" w:rsidRPr="0090040C" w:rsidRDefault="00AF4B4F" w:rsidP="002530A5">
            <w:pPr>
              <w:rPr>
                <w:sz w:val="20"/>
                <w:szCs w:val="20"/>
              </w:rPr>
            </w:pPr>
            <w:r w:rsidRPr="0090040C">
              <w:rPr>
                <w:sz w:val="20"/>
                <w:szCs w:val="20"/>
              </w:rPr>
              <w:t>M May 4</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bookmarkStart w:id="0" w:name="_GoBack"/>
            <w:bookmarkEnd w:id="0"/>
          </w:p>
        </w:tc>
        <w:tc>
          <w:tcPr>
            <w:tcW w:w="789" w:type="dxa"/>
          </w:tcPr>
          <w:p w:rsidR="00AF4B4F" w:rsidRPr="0090040C" w:rsidRDefault="00AF4B4F" w:rsidP="002530A5">
            <w:pPr>
              <w:rPr>
                <w:sz w:val="20"/>
                <w:szCs w:val="20"/>
              </w:rPr>
            </w:pPr>
            <w:r w:rsidRPr="0090040C">
              <w:rPr>
                <w:sz w:val="20"/>
                <w:szCs w:val="20"/>
              </w:rPr>
              <w:t>43</w:t>
            </w:r>
          </w:p>
        </w:tc>
        <w:tc>
          <w:tcPr>
            <w:tcW w:w="1077" w:type="dxa"/>
          </w:tcPr>
          <w:p w:rsidR="00AF4B4F" w:rsidRPr="0090040C" w:rsidRDefault="00AF4B4F" w:rsidP="002530A5">
            <w:pPr>
              <w:rPr>
                <w:sz w:val="20"/>
                <w:szCs w:val="20"/>
              </w:rPr>
            </w:pPr>
            <w:r w:rsidRPr="0090040C">
              <w:rPr>
                <w:sz w:val="20"/>
                <w:szCs w:val="20"/>
              </w:rPr>
              <w:t>W May 6</w:t>
            </w:r>
          </w:p>
        </w:tc>
        <w:tc>
          <w:tcPr>
            <w:tcW w:w="1118" w:type="dxa"/>
            <w:vMerge w:val="restart"/>
          </w:tcPr>
          <w:p w:rsidR="00AF4B4F" w:rsidRDefault="00AF4B4F" w:rsidP="002530A5">
            <w:pPr>
              <w:rPr>
                <w:sz w:val="20"/>
                <w:szCs w:val="20"/>
              </w:rPr>
            </w:pPr>
            <w:r>
              <w:rPr>
                <w:sz w:val="20"/>
                <w:szCs w:val="20"/>
              </w:rPr>
              <w:t>Ch. 10.4</w:t>
            </w:r>
          </w:p>
          <w:p w:rsidR="00AF4B4F" w:rsidRDefault="00AF4B4F" w:rsidP="002530A5">
            <w:pPr>
              <w:rPr>
                <w:sz w:val="20"/>
                <w:szCs w:val="20"/>
              </w:rPr>
            </w:pPr>
          </w:p>
          <w:p w:rsidR="00AF4B4F" w:rsidRPr="0090040C" w:rsidRDefault="00AF4B4F" w:rsidP="002530A5">
            <w:pPr>
              <w:rPr>
                <w:sz w:val="20"/>
                <w:szCs w:val="20"/>
              </w:rPr>
            </w:pPr>
            <w:r>
              <w:rPr>
                <w:sz w:val="20"/>
                <w:szCs w:val="20"/>
              </w:rPr>
              <w:t>LAST DAY  OF CLASS</w:t>
            </w:r>
          </w:p>
        </w:tc>
        <w:tc>
          <w:tcPr>
            <w:tcW w:w="5098" w:type="dxa"/>
            <w:vMerge w:val="restart"/>
          </w:tcPr>
          <w:p w:rsidR="00AF4B4F" w:rsidRDefault="00AF4B4F" w:rsidP="002530A5">
            <w:pPr>
              <w:rPr>
                <w:b/>
                <w:sz w:val="20"/>
                <w:szCs w:val="20"/>
                <w:lang w:val="ru-RU"/>
              </w:rPr>
            </w:pPr>
            <w:r>
              <w:rPr>
                <w:sz w:val="20"/>
                <w:szCs w:val="20"/>
              </w:rPr>
              <w:t xml:space="preserve">declining forms of </w:t>
            </w:r>
            <w:r w:rsidRPr="00FB2284">
              <w:rPr>
                <w:b/>
                <w:sz w:val="20"/>
                <w:szCs w:val="20"/>
                <w:lang w:val="ru-RU"/>
              </w:rPr>
              <w:t>э</w:t>
            </w:r>
            <w:r>
              <w:rPr>
                <w:b/>
                <w:sz w:val="20"/>
                <w:szCs w:val="20"/>
              </w:rPr>
              <w:t>́</w:t>
            </w:r>
            <w:r w:rsidRPr="00FB2284">
              <w:rPr>
                <w:b/>
                <w:sz w:val="20"/>
                <w:szCs w:val="20"/>
                <w:lang w:val="ru-RU"/>
              </w:rPr>
              <w:t>тот</w:t>
            </w:r>
            <w:r>
              <w:rPr>
                <w:sz w:val="20"/>
                <w:szCs w:val="20"/>
                <w:lang w:val="ru-RU"/>
              </w:rPr>
              <w:t xml:space="preserve">, </w:t>
            </w:r>
            <w:r w:rsidRPr="00FB2284">
              <w:rPr>
                <w:b/>
                <w:sz w:val="20"/>
                <w:szCs w:val="20"/>
                <w:lang w:val="ru-RU"/>
              </w:rPr>
              <w:t>тот</w:t>
            </w:r>
            <w:r>
              <w:rPr>
                <w:sz w:val="20"/>
                <w:szCs w:val="20"/>
                <w:lang w:val="ru-RU"/>
              </w:rPr>
              <w:t xml:space="preserve">, </w:t>
            </w:r>
            <w:r w:rsidRPr="00FB2284">
              <w:rPr>
                <w:b/>
                <w:sz w:val="20"/>
                <w:szCs w:val="20"/>
                <w:lang w:val="ru-RU"/>
              </w:rPr>
              <w:t>оди</w:t>
            </w:r>
            <w:r>
              <w:rPr>
                <w:b/>
                <w:sz w:val="20"/>
                <w:szCs w:val="20"/>
              </w:rPr>
              <w:t>́</w:t>
            </w:r>
            <w:r w:rsidRPr="00FB2284">
              <w:rPr>
                <w:b/>
                <w:sz w:val="20"/>
                <w:szCs w:val="20"/>
                <w:lang w:val="ru-RU"/>
              </w:rPr>
              <w:t>н</w:t>
            </w:r>
            <w:r>
              <w:rPr>
                <w:sz w:val="20"/>
                <w:szCs w:val="20"/>
                <w:lang w:val="ru-RU"/>
              </w:rPr>
              <w:t xml:space="preserve">, </w:t>
            </w:r>
            <w:r w:rsidRPr="00FB2284">
              <w:rPr>
                <w:b/>
                <w:sz w:val="20"/>
                <w:szCs w:val="20"/>
                <w:lang w:val="ru-RU"/>
              </w:rPr>
              <w:t>весь</w:t>
            </w:r>
          </w:p>
          <w:p w:rsidR="00AF4B4F" w:rsidRDefault="00AF4B4F" w:rsidP="002530A5">
            <w:pPr>
              <w:rPr>
                <w:sz w:val="20"/>
                <w:szCs w:val="20"/>
              </w:rPr>
            </w:pPr>
            <w:r>
              <w:rPr>
                <w:sz w:val="20"/>
                <w:szCs w:val="20"/>
              </w:rPr>
              <w:t>age in the past and future</w:t>
            </w:r>
          </w:p>
          <w:p w:rsidR="00AF4B4F" w:rsidRDefault="00AF4B4F" w:rsidP="002530A5">
            <w:pPr>
              <w:rPr>
                <w:sz w:val="20"/>
                <w:szCs w:val="20"/>
              </w:rPr>
            </w:pPr>
            <w:r>
              <w:rPr>
                <w:sz w:val="20"/>
                <w:szCs w:val="20"/>
              </w:rPr>
              <w:t>location vs. motion</w:t>
            </w:r>
          </w:p>
          <w:p w:rsidR="00AF4B4F" w:rsidRPr="00FB2284" w:rsidRDefault="00AF4B4F" w:rsidP="002530A5">
            <w:pPr>
              <w:rPr>
                <w:sz w:val="20"/>
                <w:szCs w:val="20"/>
              </w:rPr>
            </w:pPr>
            <w:r>
              <w:rPr>
                <w:sz w:val="20"/>
                <w:szCs w:val="20"/>
              </w:rPr>
              <w:t xml:space="preserve">volunteering: </w:t>
            </w:r>
            <w:r>
              <w:rPr>
                <w:sz w:val="20"/>
                <w:szCs w:val="20"/>
                <w:lang w:val="ru-RU"/>
              </w:rPr>
              <w:t>«</w:t>
            </w:r>
            <w:r w:rsidRPr="00FB2284">
              <w:rPr>
                <w:b/>
                <w:sz w:val="20"/>
                <w:szCs w:val="20"/>
                <w:lang w:val="ru-RU"/>
              </w:rPr>
              <w:t>дава</w:t>
            </w:r>
            <w:r>
              <w:rPr>
                <w:b/>
                <w:sz w:val="20"/>
                <w:szCs w:val="20"/>
              </w:rPr>
              <w:t>́</w:t>
            </w:r>
            <w:r w:rsidRPr="00FB2284">
              <w:rPr>
                <w:b/>
                <w:sz w:val="20"/>
                <w:szCs w:val="20"/>
                <w:lang w:val="ru-RU"/>
              </w:rPr>
              <w:t>й я</w:t>
            </w:r>
            <w:r>
              <w:rPr>
                <w:sz w:val="20"/>
                <w:szCs w:val="20"/>
                <w:lang w:val="ru-RU"/>
              </w:rPr>
              <w:t xml:space="preserve">…» </w:t>
            </w:r>
            <w:r>
              <w:rPr>
                <w:sz w:val="20"/>
                <w:szCs w:val="20"/>
              </w:rPr>
              <w:t>“let me”</w:t>
            </w:r>
          </w:p>
        </w:tc>
        <w:tc>
          <w:tcPr>
            <w:tcW w:w="1885" w:type="dxa"/>
            <w:vMerge w:val="restart"/>
          </w:tcPr>
          <w:p w:rsidR="00AF4B4F" w:rsidRPr="0090040C" w:rsidRDefault="00AF4B4F" w:rsidP="002530A5">
            <w:pPr>
              <w:rPr>
                <w:sz w:val="20"/>
                <w:szCs w:val="20"/>
              </w:rPr>
            </w:pPr>
            <w:r>
              <w:rPr>
                <w:sz w:val="20"/>
                <w:szCs w:val="20"/>
              </w:rPr>
              <w:t>soliciting and giving opinions</w:t>
            </w:r>
          </w:p>
        </w:tc>
      </w:tr>
      <w:tr w:rsidR="00AF4B4F" w:rsidRPr="0090040C" w:rsidTr="002530A5">
        <w:tc>
          <w:tcPr>
            <w:tcW w:w="823" w:type="dxa"/>
          </w:tcPr>
          <w:p w:rsidR="00AF4B4F" w:rsidRPr="0090040C" w:rsidRDefault="00AF4B4F" w:rsidP="002530A5">
            <w:pPr>
              <w:rPr>
                <w:sz w:val="20"/>
                <w:szCs w:val="20"/>
              </w:rPr>
            </w:pPr>
            <w:r>
              <w:rPr>
                <w:sz w:val="20"/>
                <w:szCs w:val="20"/>
              </w:rPr>
              <w:t>16</w:t>
            </w:r>
          </w:p>
        </w:tc>
        <w:tc>
          <w:tcPr>
            <w:tcW w:w="789" w:type="dxa"/>
          </w:tcPr>
          <w:p w:rsidR="00AF4B4F" w:rsidRPr="0090040C" w:rsidRDefault="00AF4B4F" w:rsidP="002530A5">
            <w:pPr>
              <w:rPr>
                <w:sz w:val="20"/>
                <w:szCs w:val="20"/>
              </w:rPr>
            </w:pPr>
            <w:r w:rsidRPr="0090040C">
              <w:rPr>
                <w:sz w:val="20"/>
                <w:szCs w:val="20"/>
              </w:rPr>
              <w:t>44</w:t>
            </w:r>
          </w:p>
        </w:tc>
        <w:tc>
          <w:tcPr>
            <w:tcW w:w="1077" w:type="dxa"/>
          </w:tcPr>
          <w:p w:rsidR="00AF4B4F" w:rsidRPr="0090040C" w:rsidRDefault="00AF4B4F" w:rsidP="002530A5">
            <w:pPr>
              <w:rPr>
                <w:sz w:val="20"/>
                <w:szCs w:val="20"/>
              </w:rPr>
            </w:pPr>
            <w:r w:rsidRPr="0090040C">
              <w:rPr>
                <w:sz w:val="20"/>
                <w:szCs w:val="20"/>
              </w:rPr>
              <w:t xml:space="preserve">F May 8 </w:t>
            </w:r>
          </w:p>
        </w:tc>
        <w:tc>
          <w:tcPr>
            <w:tcW w:w="1118" w:type="dxa"/>
            <w:vMerge/>
          </w:tcPr>
          <w:p w:rsidR="00AF4B4F" w:rsidRPr="0090040C" w:rsidRDefault="00AF4B4F" w:rsidP="002530A5">
            <w:pPr>
              <w:rPr>
                <w:sz w:val="20"/>
                <w:szCs w:val="20"/>
              </w:rPr>
            </w:pPr>
          </w:p>
        </w:tc>
        <w:tc>
          <w:tcPr>
            <w:tcW w:w="5098" w:type="dxa"/>
            <w:vMerge/>
          </w:tcPr>
          <w:p w:rsidR="00AF4B4F" w:rsidRPr="0090040C" w:rsidRDefault="00AF4B4F" w:rsidP="002530A5">
            <w:pPr>
              <w:rPr>
                <w:sz w:val="20"/>
                <w:szCs w:val="20"/>
              </w:rPr>
            </w:pPr>
          </w:p>
        </w:tc>
        <w:tc>
          <w:tcPr>
            <w:tcW w:w="1885" w:type="dxa"/>
            <w:vMerge/>
          </w:tcPr>
          <w:p w:rsidR="00AF4B4F" w:rsidRPr="0090040C" w:rsidRDefault="00AF4B4F" w:rsidP="002530A5">
            <w:pPr>
              <w:rPr>
                <w:sz w:val="20"/>
                <w:szCs w:val="20"/>
              </w:rPr>
            </w:pPr>
          </w:p>
        </w:tc>
      </w:tr>
      <w:tr w:rsidR="00AF4B4F" w:rsidRPr="0090040C" w:rsidTr="002530A5">
        <w:tc>
          <w:tcPr>
            <w:tcW w:w="823" w:type="dxa"/>
          </w:tcPr>
          <w:p w:rsidR="00AF4B4F" w:rsidRPr="0090040C" w:rsidRDefault="00AF4B4F" w:rsidP="002530A5">
            <w:pPr>
              <w:rPr>
                <w:sz w:val="20"/>
                <w:szCs w:val="20"/>
              </w:rPr>
            </w:pPr>
          </w:p>
        </w:tc>
        <w:tc>
          <w:tcPr>
            <w:tcW w:w="789" w:type="dxa"/>
          </w:tcPr>
          <w:p w:rsidR="00AF4B4F" w:rsidRPr="0090040C" w:rsidRDefault="00AF4B4F" w:rsidP="002530A5">
            <w:pPr>
              <w:rPr>
                <w:sz w:val="20"/>
                <w:szCs w:val="20"/>
              </w:rPr>
            </w:pPr>
          </w:p>
        </w:tc>
        <w:tc>
          <w:tcPr>
            <w:tcW w:w="1077" w:type="dxa"/>
          </w:tcPr>
          <w:p w:rsidR="00AF4B4F" w:rsidRPr="0090040C" w:rsidRDefault="00AF4B4F" w:rsidP="002530A5">
            <w:pPr>
              <w:rPr>
                <w:sz w:val="20"/>
                <w:szCs w:val="20"/>
              </w:rPr>
            </w:pPr>
            <w:r w:rsidRPr="0090040C">
              <w:rPr>
                <w:sz w:val="20"/>
                <w:szCs w:val="20"/>
              </w:rPr>
              <w:t>M May 11</w:t>
            </w:r>
          </w:p>
        </w:tc>
        <w:tc>
          <w:tcPr>
            <w:tcW w:w="1118" w:type="dxa"/>
          </w:tcPr>
          <w:p w:rsidR="00AF4B4F" w:rsidRPr="0090040C" w:rsidRDefault="00AF4B4F" w:rsidP="002530A5">
            <w:pPr>
              <w:rPr>
                <w:sz w:val="20"/>
                <w:szCs w:val="20"/>
              </w:rPr>
            </w:pPr>
          </w:p>
        </w:tc>
        <w:tc>
          <w:tcPr>
            <w:tcW w:w="5098" w:type="dxa"/>
          </w:tcPr>
          <w:p w:rsidR="00AF4B4F" w:rsidRPr="00336385" w:rsidRDefault="00AF4B4F" w:rsidP="002530A5">
            <w:pPr>
              <w:rPr>
                <w:b/>
                <w:color w:val="0070C0"/>
                <w:sz w:val="20"/>
                <w:szCs w:val="20"/>
              </w:rPr>
            </w:pPr>
          </w:p>
          <w:p w:rsidR="00AF4B4F" w:rsidRPr="00336385" w:rsidRDefault="00AF4B4F" w:rsidP="002530A5">
            <w:pPr>
              <w:rPr>
                <w:b/>
                <w:color w:val="0070C0"/>
                <w:sz w:val="20"/>
                <w:szCs w:val="20"/>
              </w:rPr>
            </w:pPr>
            <w:r w:rsidRPr="00336385">
              <w:rPr>
                <w:b/>
                <w:color w:val="0070C0"/>
                <w:sz w:val="20"/>
                <w:szCs w:val="20"/>
              </w:rPr>
              <w:t>Final Exam 8</w:t>
            </w:r>
            <w:r>
              <w:rPr>
                <w:b/>
                <w:color w:val="0070C0"/>
                <w:sz w:val="20"/>
                <w:szCs w:val="20"/>
              </w:rPr>
              <w:t>:00</w:t>
            </w:r>
            <w:r w:rsidRPr="00336385">
              <w:rPr>
                <w:b/>
                <w:color w:val="0070C0"/>
                <w:sz w:val="20"/>
                <w:szCs w:val="20"/>
              </w:rPr>
              <w:t>-10:30am</w:t>
            </w:r>
          </w:p>
        </w:tc>
        <w:tc>
          <w:tcPr>
            <w:tcW w:w="1885" w:type="dxa"/>
          </w:tcPr>
          <w:p w:rsidR="00AF4B4F" w:rsidRPr="0090040C" w:rsidRDefault="00AF4B4F" w:rsidP="002530A5">
            <w:pPr>
              <w:rPr>
                <w:sz w:val="20"/>
                <w:szCs w:val="20"/>
              </w:rPr>
            </w:pPr>
          </w:p>
        </w:tc>
      </w:tr>
    </w:tbl>
    <w:p w:rsidR="00AF4B4F" w:rsidRPr="0090040C" w:rsidRDefault="00AF4B4F" w:rsidP="00AF4B4F">
      <w:pPr>
        <w:rPr>
          <w:sz w:val="20"/>
          <w:szCs w:val="20"/>
        </w:rPr>
      </w:pPr>
    </w:p>
    <w:p w:rsidR="00AF4B4F" w:rsidRPr="0090040C" w:rsidRDefault="00AF4B4F" w:rsidP="00AF4B4F">
      <w:pPr>
        <w:rPr>
          <w:sz w:val="20"/>
          <w:szCs w:val="20"/>
        </w:rPr>
      </w:pPr>
    </w:p>
    <w:p w:rsidR="00AF4B4F" w:rsidRPr="0090040C" w:rsidRDefault="00AF4B4F" w:rsidP="00AF4B4F">
      <w:pPr>
        <w:rPr>
          <w:sz w:val="20"/>
          <w:szCs w:val="20"/>
        </w:rPr>
      </w:pPr>
    </w:p>
    <w:p w:rsidR="00AF4B4F" w:rsidRPr="00A10A93" w:rsidRDefault="00AF4B4F"/>
    <w:sectPr w:rsidR="00AF4B4F" w:rsidRPr="00A10A93" w:rsidSect="009E5C79">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04" w:rsidRDefault="002D2704">
      <w:pPr>
        <w:spacing w:after="0" w:line="240" w:lineRule="auto"/>
      </w:pPr>
      <w:r>
        <w:separator/>
      </w:r>
    </w:p>
  </w:endnote>
  <w:endnote w:type="continuationSeparator" w:id="0">
    <w:p w:rsidR="002D2704" w:rsidRDefault="002D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04" w:rsidRDefault="002D2704">
      <w:pPr>
        <w:spacing w:after="0" w:line="240" w:lineRule="auto"/>
      </w:pPr>
      <w:r>
        <w:separator/>
      </w:r>
    </w:p>
  </w:footnote>
  <w:footnote w:type="continuationSeparator" w:id="0">
    <w:p w:rsidR="002D2704" w:rsidRDefault="002D2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400679"/>
      <w:docPartObj>
        <w:docPartGallery w:val="Page Numbers (Top of Page)"/>
        <w:docPartUnique/>
      </w:docPartObj>
    </w:sdtPr>
    <w:sdtEndPr>
      <w:rPr>
        <w:noProof/>
      </w:rPr>
    </w:sdtEndPr>
    <w:sdtContent>
      <w:p w:rsidR="009E5C79" w:rsidRDefault="0028691B">
        <w:pPr>
          <w:pStyle w:val="Header"/>
          <w:jc w:val="right"/>
        </w:pPr>
        <w:r>
          <w:fldChar w:fldCharType="begin"/>
        </w:r>
        <w:r>
          <w:instrText xml:space="preserve"> PAGE   \* MERGEFORMAT </w:instrText>
        </w:r>
        <w:r>
          <w:fldChar w:fldCharType="separate"/>
        </w:r>
        <w:r w:rsidR="00AF4B4F">
          <w:rPr>
            <w:noProof/>
          </w:rPr>
          <w:t>6</w:t>
        </w:r>
        <w:r>
          <w:rPr>
            <w:noProof/>
          </w:rPr>
          <w:fldChar w:fldCharType="end"/>
        </w:r>
      </w:p>
    </w:sdtContent>
  </w:sdt>
  <w:p w:rsidR="009E5C79" w:rsidRDefault="002D2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034B9"/>
    <w:multiLevelType w:val="hybridMultilevel"/>
    <w:tmpl w:val="6A84D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04ABF"/>
    <w:multiLevelType w:val="hybridMultilevel"/>
    <w:tmpl w:val="9D86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93"/>
    <w:rsid w:val="00006FFF"/>
    <w:rsid w:val="00097F38"/>
    <w:rsid w:val="000A131F"/>
    <w:rsid w:val="000C19CA"/>
    <w:rsid w:val="00101F03"/>
    <w:rsid w:val="001242A4"/>
    <w:rsid w:val="002736EA"/>
    <w:rsid w:val="0028691B"/>
    <w:rsid w:val="002B059F"/>
    <w:rsid w:val="002D2704"/>
    <w:rsid w:val="00324B0E"/>
    <w:rsid w:val="003B135B"/>
    <w:rsid w:val="003D50A3"/>
    <w:rsid w:val="00491E56"/>
    <w:rsid w:val="004A38EA"/>
    <w:rsid w:val="004A76D6"/>
    <w:rsid w:val="005C26A5"/>
    <w:rsid w:val="006337F6"/>
    <w:rsid w:val="006769FE"/>
    <w:rsid w:val="00810853"/>
    <w:rsid w:val="00891E18"/>
    <w:rsid w:val="0094379C"/>
    <w:rsid w:val="009563EF"/>
    <w:rsid w:val="009867F0"/>
    <w:rsid w:val="009F48CE"/>
    <w:rsid w:val="00A10A93"/>
    <w:rsid w:val="00AF4B4F"/>
    <w:rsid w:val="00B573E2"/>
    <w:rsid w:val="00B70376"/>
    <w:rsid w:val="00BB0964"/>
    <w:rsid w:val="00BD035C"/>
    <w:rsid w:val="00C32B43"/>
    <w:rsid w:val="00DA1926"/>
    <w:rsid w:val="00FB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91F6-CA0E-479D-BAD6-8192E1C2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93"/>
  </w:style>
  <w:style w:type="paragraph" w:styleId="Heading3">
    <w:name w:val="heading 3"/>
    <w:basedOn w:val="Normal"/>
    <w:next w:val="Normal"/>
    <w:link w:val="Heading3Char"/>
    <w:uiPriority w:val="9"/>
    <w:unhideWhenUsed/>
    <w:qFormat/>
    <w:rsid w:val="00A10A93"/>
    <w:pPr>
      <w:keepNext/>
      <w:keepLines/>
      <w:spacing w:before="200" w:after="0" w:line="290" w:lineRule="auto"/>
      <w:outlineLvl w:val="2"/>
    </w:pPr>
    <w:rPr>
      <w:rFonts w:asciiTheme="majorHAnsi" w:eastAsiaTheme="majorEastAsia" w:hAnsiTheme="majorHAnsi" w:cstheme="majorBidi"/>
      <w:b/>
      <w:bCs/>
      <w:color w:val="4A66AC" w:themeColor="accent1"/>
      <w:kern w:val="28"/>
      <w:sz w:val="18"/>
      <w:szCs w:val="20"/>
    </w:rPr>
  </w:style>
  <w:style w:type="paragraph" w:styleId="Heading4">
    <w:name w:val="heading 4"/>
    <w:basedOn w:val="Normal"/>
    <w:next w:val="Normal"/>
    <w:link w:val="Heading4Char"/>
    <w:uiPriority w:val="9"/>
    <w:unhideWhenUsed/>
    <w:qFormat/>
    <w:rsid w:val="00A10A93"/>
    <w:pPr>
      <w:keepNext/>
      <w:keepLines/>
      <w:spacing w:before="200" w:after="0" w:line="290" w:lineRule="auto"/>
      <w:outlineLvl w:val="3"/>
    </w:pPr>
    <w:rPr>
      <w:rFonts w:asciiTheme="majorHAnsi" w:eastAsiaTheme="majorEastAsia" w:hAnsiTheme="majorHAnsi" w:cstheme="majorBidi"/>
      <w:b/>
      <w:bCs/>
      <w:i/>
      <w:iCs/>
      <w:color w:val="4A66AC" w:themeColor="accent1"/>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0A93"/>
    <w:rPr>
      <w:rFonts w:asciiTheme="majorHAnsi" w:eastAsiaTheme="majorEastAsia" w:hAnsiTheme="majorHAnsi" w:cstheme="majorBidi"/>
      <w:b/>
      <w:bCs/>
      <w:color w:val="4A66AC" w:themeColor="accent1"/>
      <w:kern w:val="28"/>
      <w:sz w:val="18"/>
      <w:szCs w:val="20"/>
    </w:rPr>
  </w:style>
  <w:style w:type="character" w:customStyle="1" w:styleId="Heading4Char">
    <w:name w:val="Heading 4 Char"/>
    <w:basedOn w:val="DefaultParagraphFont"/>
    <w:link w:val="Heading4"/>
    <w:uiPriority w:val="9"/>
    <w:rsid w:val="00A10A93"/>
    <w:rPr>
      <w:rFonts w:asciiTheme="majorHAnsi" w:eastAsiaTheme="majorEastAsia" w:hAnsiTheme="majorHAnsi" w:cstheme="majorBidi"/>
      <w:b/>
      <w:bCs/>
      <w:i/>
      <w:iCs/>
      <w:color w:val="4A66AC" w:themeColor="accent1"/>
      <w:kern w:val="28"/>
      <w:sz w:val="18"/>
      <w:szCs w:val="20"/>
    </w:rPr>
  </w:style>
  <w:style w:type="character" w:styleId="Hyperlink">
    <w:name w:val="Hyperlink"/>
    <w:basedOn w:val="DefaultParagraphFont"/>
    <w:uiPriority w:val="99"/>
    <w:unhideWhenUsed/>
    <w:rsid w:val="00A10A93"/>
    <w:rPr>
      <w:color w:val="9454C3" w:themeColor="hyperlink"/>
      <w:u w:val="single"/>
    </w:rPr>
  </w:style>
  <w:style w:type="paragraph" w:styleId="ListParagraph">
    <w:name w:val="List Paragraph"/>
    <w:basedOn w:val="Normal"/>
    <w:uiPriority w:val="34"/>
    <w:qFormat/>
    <w:rsid w:val="00A10A93"/>
    <w:pPr>
      <w:ind w:left="720"/>
      <w:contextualSpacing/>
    </w:pPr>
  </w:style>
  <w:style w:type="paragraph" w:styleId="Title">
    <w:name w:val="Title"/>
    <w:basedOn w:val="Normal"/>
    <w:next w:val="Normal"/>
    <w:link w:val="TitleChar"/>
    <w:uiPriority w:val="10"/>
    <w:qFormat/>
    <w:rsid w:val="00A10A93"/>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A10A93"/>
    <w:rPr>
      <w:rFonts w:asciiTheme="majorHAnsi" w:eastAsiaTheme="majorEastAsia" w:hAnsiTheme="majorHAnsi" w:cstheme="majorBidi"/>
      <w:color w:val="1B1D3D" w:themeColor="text2" w:themeShade="BF"/>
      <w:spacing w:val="5"/>
      <w:kern w:val="28"/>
      <w:sz w:val="52"/>
      <w:szCs w:val="52"/>
    </w:rPr>
  </w:style>
  <w:style w:type="character" w:styleId="Strong">
    <w:name w:val="Strong"/>
    <w:basedOn w:val="DefaultParagraphFont"/>
    <w:uiPriority w:val="22"/>
    <w:qFormat/>
    <w:rsid w:val="00A10A93"/>
    <w:rPr>
      <w:b/>
      <w:bCs/>
    </w:rPr>
  </w:style>
  <w:style w:type="paragraph" w:styleId="NormalWeb">
    <w:name w:val="Normal (Web)"/>
    <w:basedOn w:val="Normal"/>
    <w:uiPriority w:val="99"/>
    <w:unhideWhenUsed/>
    <w:rsid w:val="00A10A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A10A93"/>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NoSpacing">
    <w:name w:val="No Spacing"/>
    <w:uiPriority w:val="1"/>
    <w:qFormat/>
    <w:rsid w:val="00A10A93"/>
    <w:pPr>
      <w:spacing w:after="0" w:line="240" w:lineRule="auto"/>
    </w:pPr>
  </w:style>
  <w:style w:type="paragraph" w:styleId="Header">
    <w:name w:val="header"/>
    <w:basedOn w:val="Normal"/>
    <w:link w:val="HeaderChar"/>
    <w:uiPriority w:val="99"/>
    <w:unhideWhenUsed/>
    <w:rsid w:val="00A10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93"/>
  </w:style>
  <w:style w:type="character" w:customStyle="1" w:styleId="apple-converted-space">
    <w:name w:val="apple-converted-space"/>
    <w:basedOn w:val="DefaultParagraphFont"/>
    <w:rsid w:val="00A10A93"/>
  </w:style>
  <w:style w:type="character" w:styleId="FollowedHyperlink">
    <w:name w:val="FollowedHyperlink"/>
    <w:basedOn w:val="DefaultParagraphFont"/>
    <w:uiPriority w:val="99"/>
    <w:semiHidden/>
    <w:unhideWhenUsed/>
    <w:rsid w:val="00A10A93"/>
    <w:rPr>
      <w:color w:val="3EBBF0" w:themeColor="followedHyperlink"/>
      <w:u w:val="single"/>
    </w:rPr>
  </w:style>
  <w:style w:type="table" w:styleId="TableGrid">
    <w:name w:val="Table Grid"/>
    <w:basedOn w:val="TableNormal"/>
    <w:uiPriority w:val="39"/>
    <w:rsid w:val="00AF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nyharrison@uta.edu" TargetMode="External"/><Relationship Id="rId13" Type="http://schemas.openxmlformats.org/officeDocument/2006/relationships/hyperlink" Target="mailto:resources@uta.ed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uta.edu/disability" TargetMode="External"/><Relationship Id="rId17" Type="http://schemas.openxmlformats.org/officeDocument/2006/relationships/hyperlink" Target="http://www.uta.edu/titleIX"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eb.uta.edu/aao/fao/" TargetMode="External"/><Relationship Id="rId5" Type="http://schemas.openxmlformats.org/officeDocument/2006/relationships/footnotes" Target="footnotes.xml"/><Relationship Id="rId15" Type="http://schemas.openxmlformats.org/officeDocument/2006/relationships/hyperlink" Target="http://www.uta.edu/oit/cs/email/mavmail.php" TargetMode="External"/><Relationship Id="rId10" Type="http://schemas.openxmlformats.org/officeDocument/2006/relationships/hyperlink" Target="http://highered.mheducation.com/sites/0072433922/information_center_view0/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ta.edu/mentis/profile/?2988"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Lonny Harrison</dc:creator>
  <cp:keywords/>
  <dc:description/>
  <cp:lastModifiedBy>Lonny Harrison</cp:lastModifiedBy>
  <cp:revision>7</cp:revision>
  <dcterms:created xsi:type="dcterms:W3CDTF">2015-01-14T19:28:00Z</dcterms:created>
  <dcterms:modified xsi:type="dcterms:W3CDTF">2015-01-18T22:53:00Z</dcterms:modified>
</cp:coreProperties>
</file>