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D8" w:rsidRDefault="00703BD8" w:rsidP="0006396A">
      <w:pPr>
        <w:pStyle w:val="Title"/>
        <w:rPr>
          <w:sz w:val="28"/>
          <w:szCs w:val="28"/>
          <w:lang w:val="es-ES"/>
        </w:rPr>
      </w:pPr>
      <w:r>
        <w:rPr>
          <w:sz w:val="28"/>
          <w:szCs w:val="28"/>
          <w:lang w:val="es-ES"/>
        </w:rPr>
        <w:t>Español 3319: Introducción a la lingüística española</w:t>
      </w:r>
    </w:p>
    <w:p w:rsidR="00703BD8" w:rsidRDefault="00C31598" w:rsidP="0006396A">
      <w:pPr>
        <w:jc w:val="center"/>
        <w:rPr>
          <w:b/>
          <w:bCs/>
          <w:lang w:val="es-ES"/>
        </w:rPr>
      </w:pPr>
      <w:r>
        <w:rPr>
          <w:b/>
          <w:bCs/>
          <w:lang w:val="es-ES"/>
        </w:rPr>
        <w:t>Primavera 2015</w:t>
      </w:r>
    </w:p>
    <w:p w:rsidR="00703BD8" w:rsidRDefault="00703BD8" w:rsidP="0006396A">
      <w:pPr>
        <w:rPr>
          <w:b/>
          <w:bCs/>
          <w:u w:val="single"/>
          <w:lang w:val="es-ES"/>
        </w:rPr>
      </w:pPr>
    </w:p>
    <w:p w:rsidR="00C31598" w:rsidRPr="00C31598" w:rsidRDefault="00C31598" w:rsidP="00C31598">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sidRPr="00C31598">
        <w:rPr>
          <w:rFonts w:cs="Arial"/>
          <w:b w:val="0"/>
          <w:szCs w:val="24"/>
          <w:lang w:val="es-AR"/>
        </w:rPr>
        <w:t>Profesora:</w:t>
      </w:r>
      <w:r w:rsidRPr="00C31598">
        <w:rPr>
          <w:rFonts w:cs="Arial"/>
          <w:b w:val="0"/>
          <w:szCs w:val="24"/>
          <w:lang w:val="es-AR"/>
        </w:rPr>
        <w:tab/>
      </w:r>
      <w:r w:rsidRPr="00C31598">
        <w:rPr>
          <w:rFonts w:cs="Arial"/>
          <w:b w:val="0"/>
          <w:szCs w:val="24"/>
          <w:lang w:val="es-AR"/>
        </w:rPr>
        <w:tab/>
        <w:t>Dra. Sonia Kania</w:t>
      </w:r>
      <w:r w:rsidRPr="00C31598">
        <w:rPr>
          <w:rFonts w:cs="Arial"/>
          <w:b w:val="0"/>
          <w:szCs w:val="24"/>
          <w:lang w:val="es-AR"/>
        </w:rPr>
        <w:tab/>
      </w:r>
      <w:r w:rsidRPr="00C31598">
        <w:rPr>
          <w:rFonts w:cs="Arial"/>
          <w:b w:val="0"/>
          <w:szCs w:val="24"/>
        </w:rPr>
        <w:t>Sección:</w:t>
      </w:r>
      <w:r w:rsidRPr="00C31598">
        <w:rPr>
          <w:rFonts w:cs="Arial"/>
          <w:b w:val="0"/>
          <w:szCs w:val="24"/>
        </w:rPr>
        <w:tab/>
      </w:r>
      <w:r w:rsidRPr="00C31598">
        <w:rPr>
          <w:rFonts w:cs="Arial"/>
          <w:b w:val="0"/>
          <w:szCs w:val="24"/>
        </w:rPr>
        <w:tab/>
        <w:t>002</w:t>
      </w:r>
    </w:p>
    <w:p w:rsidR="00C31598" w:rsidRPr="00C31598" w:rsidRDefault="00C31598" w:rsidP="00C31598">
      <w:pPr>
        <w:pStyle w:val="Heading1"/>
        <w:keepLines/>
        <w:pBdr>
          <w:top w:val="single" w:sz="4" w:space="1" w:color="auto" w:shadow="1"/>
          <w:left w:val="single" w:sz="4" w:space="0" w:color="auto" w:shadow="1"/>
          <w:bottom w:val="single" w:sz="4" w:space="1" w:color="auto" w:shadow="1"/>
          <w:right w:val="single" w:sz="4" w:space="0" w:color="auto" w:shadow="1"/>
        </w:pBdr>
        <w:ind w:left="720" w:hanging="720"/>
        <w:contextualSpacing/>
        <w:rPr>
          <w:rFonts w:cs="Arial"/>
          <w:b w:val="0"/>
          <w:szCs w:val="24"/>
          <w:lang w:val="es-AR"/>
        </w:rPr>
      </w:pPr>
      <w:r w:rsidRPr="00C31598">
        <w:rPr>
          <w:rFonts w:cs="Arial"/>
          <w:b w:val="0"/>
          <w:szCs w:val="24"/>
          <w:lang w:val="es-AR"/>
        </w:rPr>
        <w:t>Correo electrónico:</w:t>
      </w:r>
      <w:r w:rsidRPr="00C31598">
        <w:rPr>
          <w:rFonts w:cs="Arial"/>
          <w:b w:val="0"/>
          <w:szCs w:val="24"/>
          <w:lang w:val="es-AR"/>
        </w:rPr>
        <w:tab/>
      </w:r>
      <w:hyperlink r:id="rId8" w:history="1">
        <w:r w:rsidRPr="00C31598">
          <w:rPr>
            <w:rStyle w:val="Hyperlink"/>
            <w:rFonts w:cs="Arial"/>
            <w:b w:val="0"/>
            <w:szCs w:val="24"/>
            <w:lang w:val="es-AR"/>
          </w:rPr>
          <w:t>skania@uta.edu</w:t>
        </w:r>
      </w:hyperlink>
      <w:r w:rsidRPr="00C31598">
        <w:rPr>
          <w:rFonts w:cs="Arial"/>
          <w:b w:val="0"/>
          <w:bCs/>
          <w:szCs w:val="24"/>
          <w:lang w:val="es-AR"/>
        </w:rPr>
        <w:tab/>
      </w:r>
      <w:r>
        <w:rPr>
          <w:rFonts w:cs="Arial"/>
          <w:b w:val="0"/>
          <w:szCs w:val="24"/>
        </w:rPr>
        <w:t>Salón de clases:</w:t>
      </w:r>
      <w:r>
        <w:rPr>
          <w:rFonts w:cs="Arial"/>
          <w:b w:val="0"/>
          <w:szCs w:val="24"/>
        </w:rPr>
        <w:tab/>
        <w:t>TH 21</w:t>
      </w:r>
    </w:p>
    <w:p w:rsidR="00C31598" w:rsidRPr="00C31598" w:rsidRDefault="00C31598" w:rsidP="00C31598">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sidRPr="00C31598">
        <w:rPr>
          <w:rFonts w:cs="Arial"/>
          <w:b w:val="0"/>
          <w:szCs w:val="24"/>
          <w:lang w:val="es-AR"/>
        </w:rPr>
        <w:t>Oficina:</w:t>
      </w:r>
      <w:r w:rsidRPr="00C31598">
        <w:rPr>
          <w:rFonts w:cs="Arial"/>
          <w:b w:val="0"/>
          <w:szCs w:val="24"/>
          <w:lang w:val="es-AR"/>
        </w:rPr>
        <w:tab/>
      </w:r>
      <w:r w:rsidRPr="00C31598">
        <w:rPr>
          <w:rFonts w:cs="Arial"/>
          <w:b w:val="0"/>
          <w:szCs w:val="24"/>
          <w:lang w:val="es-AR"/>
        </w:rPr>
        <w:tab/>
        <w:t>323 HH</w:t>
      </w:r>
      <w:r w:rsidRPr="00C31598">
        <w:rPr>
          <w:rFonts w:cs="Arial"/>
          <w:b w:val="0"/>
          <w:szCs w:val="24"/>
          <w:lang w:val="es-AR"/>
        </w:rPr>
        <w:tab/>
      </w:r>
      <w:r w:rsidRPr="00C31598">
        <w:rPr>
          <w:rFonts w:cs="Arial"/>
          <w:b w:val="0"/>
          <w:szCs w:val="24"/>
          <w:lang w:val="es-AR"/>
        </w:rPr>
        <w:tab/>
      </w:r>
      <w:r w:rsidRPr="00C31598">
        <w:rPr>
          <w:rFonts w:cs="Arial"/>
          <w:b w:val="0"/>
          <w:szCs w:val="24"/>
        </w:rPr>
        <w:t>Horario de clases:</w:t>
      </w:r>
      <w:r w:rsidRPr="00C31598">
        <w:rPr>
          <w:rFonts w:cs="Arial"/>
          <w:b w:val="0"/>
          <w:szCs w:val="24"/>
        </w:rPr>
        <w:tab/>
        <w:t xml:space="preserve">TuTh </w:t>
      </w:r>
      <w:r>
        <w:rPr>
          <w:rFonts w:cs="Arial"/>
          <w:b w:val="0"/>
          <w:szCs w:val="24"/>
        </w:rPr>
        <w:t>11:00 a.m.-12:20 p</w:t>
      </w:r>
      <w:r w:rsidRPr="00C31598">
        <w:rPr>
          <w:rFonts w:cs="Arial"/>
          <w:b w:val="0"/>
          <w:szCs w:val="24"/>
        </w:rPr>
        <w:t>.m.</w:t>
      </w:r>
    </w:p>
    <w:p w:rsidR="00C31598" w:rsidRPr="00C31598" w:rsidRDefault="00C31598" w:rsidP="00C31598">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rPr>
      </w:pPr>
      <w:r w:rsidRPr="00C31598">
        <w:rPr>
          <w:rFonts w:cs="Arial"/>
          <w:b w:val="0"/>
          <w:szCs w:val="24"/>
          <w:lang w:val="es-AR"/>
        </w:rPr>
        <w:t>Horario de consulta:</w:t>
      </w:r>
      <w:r w:rsidRPr="00C31598">
        <w:rPr>
          <w:rFonts w:cs="Arial"/>
          <w:b w:val="0"/>
          <w:szCs w:val="24"/>
          <w:lang w:val="es-AR"/>
        </w:rPr>
        <w:tab/>
        <w:t>TuTh 1:30-2:30 p.m.</w:t>
      </w:r>
      <w:r w:rsidRPr="00C31598">
        <w:rPr>
          <w:rFonts w:cs="Arial"/>
          <w:b w:val="0"/>
          <w:szCs w:val="24"/>
          <w:lang w:val="es-AR"/>
        </w:rPr>
        <w:tab/>
      </w:r>
    </w:p>
    <w:p w:rsidR="00C31598" w:rsidRPr="00C31598" w:rsidRDefault="00C31598" w:rsidP="00C31598">
      <w:pPr>
        <w:pStyle w:val="Heading1"/>
        <w:keepLines/>
        <w:pBdr>
          <w:top w:val="single" w:sz="4" w:space="1" w:color="auto" w:shadow="1"/>
          <w:left w:val="single" w:sz="4" w:space="0" w:color="auto" w:shadow="1"/>
          <w:bottom w:val="single" w:sz="4" w:space="1" w:color="auto" w:shadow="1"/>
          <w:right w:val="single" w:sz="4" w:space="0" w:color="auto" w:shadow="1"/>
        </w:pBdr>
        <w:contextualSpacing/>
        <w:rPr>
          <w:b w:val="0"/>
          <w:szCs w:val="24"/>
        </w:rPr>
      </w:pPr>
      <w:r w:rsidRPr="00C31598">
        <w:rPr>
          <w:rFonts w:cs="Arial"/>
          <w:b w:val="0"/>
          <w:szCs w:val="24"/>
          <w:lang w:val="es-AR"/>
        </w:rPr>
        <w:t xml:space="preserve">Mentis: </w:t>
      </w:r>
      <w:hyperlink r:id="rId9" w:anchor="profile/profile/view/id/1577/category/1" w:history="1">
        <w:r w:rsidRPr="00C31598">
          <w:rPr>
            <w:rStyle w:val="Hyperlink"/>
            <w:b w:val="0"/>
            <w:szCs w:val="24"/>
          </w:rPr>
          <w:t>https://www.uta.edu/mentis/public/#profile/profile/view/id/1577/</w:t>
        </w:r>
      </w:hyperlink>
      <w:r w:rsidRPr="00C31598">
        <w:rPr>
          <w:b w:val="0"/>
          <w:szCs w:val="24"/>
        </w:rPr>
        <w:t xml:space="preserve"> </w:t>
      </w:r>
    </w:p>
    <w:p w:rsidR="00C31598" w:rsidRDefault="00C31598" w:rsidP="00C31598">
      <w:pPr>
        <w:ind w:left="1440" w:hanging="1440"/>
        <w:rPr>
          <w:lang w:val="es-ES"/>
        </w:rPr>
      </w:pPr>
    </w:p>
    <w:p w:rsidR="00703BD8" w:rsidRDefault="00C31598" w:rsidP="00C31598">
      <w:pPr>
        <w:ind w:left="1440" w:hanging="1440"/>
        <w:rPr>
          <w:lang w:val="es-ES"/>
        </w:rPr>
      </w:pPr>
      <w:r>
        <w:rPr>
          <w:b/>
          <w:bCs/>
          <w:u w:val="single"/>
          <w:lang w:val="es-ES"/>
        </w:rPr>
        <w:t>Descripción del catálogo</w:t>
      </w:r>
      <w:r w:rsidRPr="00CB59AC">
        <w:rPr>
          <w:b/>
          <w:bCs/>
          <w:lang w:val="es-ES"/>
        </w:rPr>
        <w:t>:</w:t>
      </w:r>
    </w:p>
    <w:p w:rsidR="00C31598" w:rsidRPr="006D7DEC" w:rsidRDefault="00C31598" w:rsidP="00C31598">
      <w:pPr>
        <w:rPr>
          <w:szCs w:val="24"/>
        </w:rPr>
      </w:pPr>
      <w:r w:rsidRPr="009B543A">
        <w:rPr>
          <w:szCs w:val="24"/>
        </w:rPr>
        <w:t>Introductory study of the structure of the Spanish language including phonology, morphology, and syntax, as well as historical, regional, and social variation. Prerequisite: SPAN 3314 or 33</w:t>
      </w:r>
      <w:r>
        <w:rPr>
          <w:szCs w:val="24"/>
        </w:rPr>
        <w:t>05 with a grade of C or better.</w:t>
      </w:r>
    </w:p>
    <w:p w:rsidR="00C31598" w:rsidRDefault="00C31598" w:rsidP="00C31598">
      <w:pPr>
        <w:ind w:left="1440" w:hanging="1440"/>
        <w:rPr>
          <w:lang w:val="es-ES"/>
        </w:rPr>
      </w:pPr>
    </w:p>
    <w:p w:rsidR="00C31598" w:rsidRDefault="00703BD8" w:rsidP="0006396A">
      <w:pPr>
        <w:rPr>
          <w:lang w:val="es-ES"/>
        </w:rPr>
      </w:pPr>
      <w:r>
        <w:rPr>
          <w:b/>
          <w:bCs/>
          <w:u w:val="single"/>
          <w:lang w:val="es-ES"/>
        </w:rPr>
        <w:t>Objetivos del curso</w:t>
      </w:r>
      <w:r w:rsidRPr="00D45038">
        <w:rPr>
          <w:b/>
          <w:lang w:val="es-ES"/>
        </w:rPr>
        <w:t>:</w:t>
      </w:r>
      <w:r w:rsidR="006D7DEC">
        <w:rPr>
          <w:lang w:val="es-ES"/>
        </w:rPr>
        <w:t xml:space="preserve"> </w:t>
      </w:r>
      <w:r w:rsidRPr="00DF6E7F">
        <w:rPr>
          <w:lang w:val="es-ES"/>
        </w:rPr>
        <w:t>Al</w:t>
      </w:r>
      <w:r w:rsidR="00C31598">
        <w:rPr>
          <w:lang w:val="es-ES"/>
        </w:rPr>
        <w:t xml:space="preserve"> haber completado el curso con éxito, el estudiante podrá:</w:t>
      </w:r>
    </w:p>
    <w:p w:rsidR="008E7FF7" w:rsidRPr="008E7FF7" w:rsidRDefault="008E7FF7" w:rsidP="008E7FF7">
      <w:pPr>
        <w:numPr>
          <w:ilvl w:val="0"/>
          <w:numId w:val="1"/>
        </w:numPr>
        <w:rPr>
          <w:lang w:val="es-ES"/>
        </w:rPr>
      </w:pPr>
      <w:r>
        <w:rPr>
          <w:lang w:val="es-ES"/>
        </w:rPr>
        <w:t>describir las principales áreas de la lingüística</w:t>
      </w:r>
    </w:p>
    <w:p w:rsidR="00C31598" w:rsidRPr="008E7FF7" w:rsidRDefault="00703BD8" w:rsidP="008E7FF7">
      <w:pPr>
        <w:numPr>
          <w:ilvl w:val="0"/>
          <w:numId w:val="1"/>
        </w:numPr>
        <w:rPr>
          <w:lang w:val="es-ES"/>
        </w:rPr>
      </w:pPr>
      <w:r w:rsidRPr="00DF6E7F">
        <w:rPr>
          <w:lang w:val="es-ES"/>
        </w:rPr>
        <w:t>identificar los principales símbolos usado</w:t>
      </w:r>
      <w:r w:rsidR="00C31598">
        <w:rPr>
          <w:lang w:val="es-ES"/>
        </w:rPr>
        <w:t>s en la transcripción fonética</w:t>
      </w:r>
      <w:r w:rsidR="008E7FF7">
        <w:rPr>
          <w:lang w:val="es-ES"/>
        </w:rPr>
        <w:t xml:space="preserve"> y </w:t>
      </w:r>
      <w:r w:rsidRPr="008E7FF7">
        <w:rPr>
          <w:lang w:val="es-ES"/>
        </w:rPr>
        <w:t>desc</w:t>
      </w:r>
      <w:r w:rsidR="00C31598" w:rsidRPr="008E7FF7">
        <w:rPr>
          <w:lang w:val="es-ES"/>
        </w:rPr>
        <w:t>ribir los sonidos del español</w:t>
      </w:r>
    </w:p>
    <w:p w:rsidR="00C31598" w:rsidRDefault="00703BD8" w:rsidP="00C31598">
      <w:pPr>
        <w:numPr>
          <w:ilvl w:val="0"/>
          <w:numId w:val="1"/>
        </w:numPr>
        <w:rPr>
          <w:lang w:val="es-ES"/>
        </w:rPr>
      </w:pPr>
      <w:r w:rsidRPr="00DF6E7F">
        <w:rPr>
          <w:lang w:val="es-ES"/>
        </w:rPr>
        <w:t>transcribir palabras y frases del esp</w:t>
      </w:r>
      <w:r w:rsidR="00DC2FAA">
        <w:rPr>
          <w:lang w:val="es-ES"/>
        </w:rPr>
        <w:t>añol fonética y fonológicamente</w:t>
      </w:r>
    </w:p>
    <w:p w:rsidR="00C31598" w:rsidRDefault="00703BD8" w:rsidP="00C31598">
      <w:pPr>
        <w:numPr>
          <w:ilvl w:val="0"/>
          <w:numId w:val="1"/>
        </w:numPr>
        <w:rPr>
          <w:lang w:val="es-ES"/>
        </w:rPr>
      </w:pPr>
      <w:r w:rsidRPr="00DF6E7F">
        <w:rPr>
          <w:lang w:val="es-ES"/>
        </w:rPr>
        <w:t>identificar los principales componentes de las palabras y oraciones españolas</w:t>
      </w:r>
    </w:p>
    <w:p w:rsidR="00703BD8" w:rsidRDefault="008E7FF7" w:rsidP="00C31598">
      <w:pPr>
        <w:numPr>
          <w:ilvl w:val="0"/>
          <w:numId w:val="1"/>
        </w:numPr>
        <w:rPr>
          <w:lang w:val="es-ES"/>
        </w:rPr>
      </w:pPr>
      <w:r>
        <w:rPr>
          <w:lang w:val="es-ES"/>
        </w:rPr>
        <w:t xml:space="preserve">identificar </w:t>
      </w:r>
      <w:r w:rsidRPr="00DF6E7F">
        <w:rPr>
          <w:lang w:val="es-ES"/>
        </w:rPr>
        <w:t xml:space="preserve">las principales variedades geográficas </w:t>
      </w:r>
      <w:r>
        <w:rPr>
          <w:lang w:val="es-ES"/>
        </w:rPr>
        <w:t xml:space="preserve">y sociales </w:t>
      </w:r>
      <w:r w:rsidRPr="00DF6E7F">
        <w:rPr>
          <w:lang w:val="es-ES"/>
        </w:rPr>
        <w:t>del</w:t>
      </w:r>
      <w:r>
        <w:rPr>
          <w:lang w:val="es-ES"/>
        </w:rPr>
        <w:t xml:space="preserve"> español peninsular y americano</w:t>
      </w:r>
      <w:r w:rsidRPr="00DF6E7F">
        <w:rPr>
          <w:lang w:val="es-ES"/>
        </w:rPr>
        <w:t xml:space="preserve"> </w:t>
      </w:r>
      <w:r>
        <w:rPr>
          <w:lang w:val="es-ES"/>
        </w:rPr>
        <w:t>y describir sus</w:t>
      </w:r>
      <w:r w:rsidR="00703BD8" w:rsidRPr="00DF6E7F">
        <w:rPr>
          <w:lang w:val="es-ES"/>
        </w:rPr>
        <w:t xml:space="preserve"> principales rasgos </w:t>
      </w:r>
      <w:r>
        <w:rPr>
          <w:lang w:val="es-ES"/>
        </w:rPr>
        <w:t>lingüísticos</w:t>
      </w:r>
    </w:p>
    <w:p w:rsidR="008E7FF7" w:rsidRPr="00DF6E7F" w:rsidRDefault="008E7FF7" w:rsidP="00C31598">
      <w:pPr>
        <w:numPr>
          <w:ilvl w:val="0"/>
          <w:numId w:val="1"/>
        </w:numPr>
        <w:rPr>
          <w:lang w:val="es-ES"/>
        </w:rPr>
      </w:pPr>
      <w:r>
        <w:rPr>
          <w:lang w:val="es-ES"/>
        </w:rPr>
        <w:t>aplicar lo aprendido en la clase al hab</w:t>
      </w:r>
      <w:r w:rsidR="00744CE1">
        <w:rPr>
          <w:lang w:val="es-ES"/>
        </w:rPr>
        <w:t>la de un/os</w:t>
      </w:r>
      <w:r>
        <w:rPr>
          <w:lang w:val="es-ES"/>
        </w:rPr>
        <w:t xml:space="preserve"> personaje</w:t>
      </w:r>
      <w:r w:rsidR="00744CE1">
        <w:rPr>
          <w:lang w:val="es-ES"/>
        </w:rPr>
        <w:t>/</w:t>
      </w:r>
      <w:r>
        <w:rPr>
          <w:lang w:val="es-ES"/>
        </w:rPr>
        <w:t xml:space="preserve">s de una película de habla </w:t>
      </w:r>
      <w:r w:rsidR="00744CE1">
        <w:rPr>
          <w:lang w:val="es-ES"/>
        </w:rPr>
        <w:t>hispana</w:t>
      </w:r>
    </w:p>
    <w:p w:rsidR="008E7FF7" w:rsidRDefault="008E7FF7" w:rsidP="0006396A">
      <w:pPr>
        <w:rPr>
          <w:lang w:val="es-ES"/>
        </w:rPr>
      </w:pPr>
    </w:p>
    <w:p w:rsidR="00703BD8" w:rsidRDefault="00703BD8" w:rsidP="0006396A">
      <w:pPr>
        <w:rPr>
          <w:lang w:val="es-ES"/>
        </w:rPr>
      </w:pPr>
      <w:r>
        <w:rPr>
          <w:b/>
          <w:u w:val="single"/>
          <w:lang w:val="es-ES"/>
        </w:rPr>
        <w:t>Texto</w:t>
      </w:r>
      <w:r>
        <w:rPr>
          <w:b/>
          <w:bCs/>
          <w:lang w:val="es-ES"/>
        </w:rPr>
        <w:t>:</w:t>
      </w:r>
    </w:p>
    <w:p w:rsidR="00AE46DD" w:rsidRDefault="00AE46DD" w:rsidP="00AE46DD">
      <w:pPr>
        <w:ind w:left="720" w:hanging="720"/>
        <w:rPr>
          <w:lang w:val="es-ES"/>
        </w:rPr>
      </w:pPr>
      <w:r>
        <w:rPr>
          <w:lang w:val="es-ES"/>
        </w:rPr>
        <w:t xml:space="preserve">Azevedo, Milton M. 2009. </w:t>
      </w:r>
      <w:r>
        <w:rPr>
          <w:i/>
          <w:iCs/>
          <w:lang w:val="es-ES"/>
        </w:rPr>
        <w:t>Introducción a la lingüística española</w:t>
      </w:r>
      <w:r>
        <w:rPr>
          <w:iCs/>
          <w:lang w:val="es-ES"/>
        </w:rPr>
        <w:t>. 3</w:t>
      </w:r>
      <w:r w:rsidRPr="00832A1C">
        <w:rPr>
          <w:iCs/>
          <w:szCs w:val="24"/>
          <w:vertAlign w:val="superscript"/>
          <w:lang w:val="es-ES"/>
        </w:rPr>
        <w:t>a</w:t>
      </w:r>
      <w:r>
        <w:rPr>
          <w:iCs/>
          <w:lang w:val="es-ES"/>
        </w:rPr>
        <w:t xml:space="preserve"> ed. </w:t>
      </w:r>
      <w:r>
        <w:rPr>
          <w:lang w:val="es-ES"/>
        </w:rPr>
        <w:t>Upper Saddle River: Prentice Hall.</w:t>
      </w:r>
    </w:p>
    <w:p w:rsidR="00703BD8" w:rsidRDefault="00703BD8" w:rsidP="0006396A">
      <w:pPr>
        <w:ind w:left="2160" w:firstLine="720"/>
        <w:rPr>
          <w:lang w:val="es-ES"/>
        </w:rPr>
      </w:pPr>
    </w:p>
    <w:p w:rsidR="00703BD8" w:rsidRDefault="00703BD8" w:rsidP="0006396A">
      <w:pPr>
        <w:rPr>
          <w:b/>
          <w:u w:val="single"/>
          <w:lang w:val="es-ES"/>
        </w:rPr>
      </w:pPr>
      <w:r>
        <w:rPr>
          <w:b/>
          <w:u w:val="single"/>
          <w:lang w:val="es-ES"/>
        </w:rPr>
        <w:t>Evaluación</w:t>
      </w:r>
      <w:r>
        <w:rPr>
          <w:b/>
          <w:lang w:val="es-ES"/>
        </w:rPr>
        <w:t>:</w:t>
      </w:r>
    </w:p>
    <w:p w:rsidR="00703BD8" w:rsidRPr="00BC34C9" w:rsidRDefault="00DC0C69" w:rsidP="0006396A">
      <w:pPr>
        <w:rPr>
          <w:bCs/>
          <w:lang w:val="es-ES"/>
        </w:rPr>
      </w:pPr>
      <w:r>
        <w:rPr>
          <w:bCs/>
          <w:lang w:val="es-ES"/>
        </w:rPr>
        <w:t>Asistencia y participación</w:t>
      </w:r>
      <w:r>
        <w:rPr>
          <w:bCs/>
          <w:lang w:val="es-ES"/>
        </w:rPr>
        <w:tab/>
      </w:r>
      <w:r w:rsidR="00835A85" w:rsidRPr="00BC34C9">
        <w:rPr>
          <w:bCs/>
          <w:lang w:val="es-ES"/>
        </w:rPr>
        <w:t>10</w:t>
      </w:r>
      <w:r w:rsidR="00703BD8" w:rsidRPr="00BC34C9">
        <w:rPr>
          <w:bCs/>
          <w:lang w:val="es-ES"/>
        </w:rPr>
        <w:t>%</w:t>
      </w:r>
    </w:p>
    <w:p w:rsidR="00703BD8" w:rsidRPr="00CB59AC" w:rsidRDefault="00703BD8" w:rsidP="0006396A">
      <w:pPr>
        <w:pStyle w:val="Footer"/>
        <w:tabs>
          <w:tab w:val="clear" w:pos="4320"/>
          <w:tab w:val="clear" w:pos="8640"/>
        </w:tabs>
        <w:rPr>
          <w:bCs/>
          <w:lang w:val="es-ES"/>
        </w:rPr>
      </w:pPr>
      <w:r w:rsidRPr="00BC34C9">
        <w:rPr>
          <w:bCs/>
          <w:lang w:val="es-ES"/>
        </w:rPr>
        <w:t>Tareas</w:t>
      </w:r>
      <w:r w:rsidRPr="00BC34C9">
        <w:rPr>
          <w:bCs/>
          <w:lang w:val="es-ES"/>
        </w:rPr>
        <w:tab/>
      </w:r>
      <w:r w:rsidRPr="00BC34C9">
        <w:rPr>
          <w:bCs/>
          <w:lang w:val="es-ES"/>
        </w:rPr>
        <w:tab/>
      </w:r>
      <w:r w:rsidRPr="00BC34C9">
        <w:rPr>
          <w:bCs/>
          <w:lang w:val="es-ES"/>
        </w:rPr>
        <w:tab/>
      </w:r>
      <w:r w:rsidRPr="00BC34C9">
        <w:rPr>
          <w:bCs/>
          <w:lang w:val="es-ES"/>
        </w:rPr>
        <w:tab/>
        <w:t>1</w:t>
      </w:r>
      <w:r w:rsidR="00835A85" w:rsidRPr="00BC34C9">
        <w:rPr>
          <w:bCs/>
          <w:lang w:val="es-ES"/>
        </w:rPr>
        <w:t>5</w:t>
      </w:r>
      <w:r w:rsidRPr="00BC34C9">
        <w:rPr>
          <w:bCs/>
          <w:lang w:val="es-ES"/>
        </w:rPr>
        <w:t>%</w:t>
      </w:r>
    </w:p>
    <w:p w:rsidR="00703BD8" w:rsidRPr="00CB59AC" w:rsidRDefault="00703BD8" w:rsidP="0006396A">
      <w:pPr>
        <w:rPr>
          <w:bCs/>
          <w:lang w:val="es-ES"/>
        </w:rPr>
      </w:pPr>
      <w:r>
        <w:rPr>
          <w:bCs/>
          <w:lang w:val="es-ES"/>
        </w:rPr>
        <w:t>Pruebas</w:t>
      </w:r>
      <w:r>
        <w:rPr>
          <w:bCs/>
          <w:lang w:val="es-ES"/>
        </w:rPr>
        <w:tab/>
      </w:r>
      <w:r w:rsidRPr="00CB59AC">
        <w:rPr>
          <w:bCs/>
          <w:lang w:val="es-ES"/>
        </w:rPr>
        <w:tab/>
      </w:r>
      <w:r w:rsidRPr="00CB59AC">
        <w:rPr>
          <w:bCs/>
          <w:lang w:val="es-ES"/>
        </w:rPr>
        <w:tab/>
        <w:t>20%</w:t>
      </w:r>
    </w:p>
    <w:p w:rsidR="00703BD8" w:rsidRPr="00CB59AC" w:rsidRDefault="00703BD8" w:rsidP="0006396A">
      <w:pPr>
        <w:rPr>
          <w:bCs/>
          <w:lang w:val="es-ES"/>
        </w:rPr>
      </w:pPr>
      <w:r>
        <w:rPr>
          <w:bCs/>
          <w:lang w:val="es-ES"/>
        </w:rPr>
        <w:t xml:space="preserve">Exámenes </w:t>
      </w:r>
      <w:r w:rsidRPr="00CB59AC">
        <w:rPr>
          <w:bCs/>
          <w:lang w:val="es-ES"/>
        </w:rPr>
        <w:t>parcial</w:t>
      </w:r>
      <w:r>
        <w:rPr>
          <w:bCs/>
          <w:lang w:val="es-ES"/>
        </w:rPr>
        <w:t>es</w:t>
      </w:r>
      <w:r>
        <w:rPr>
          <w:bCs/>
          <w:lang w:val="es-ES"/>
        </w:rPr>
        <w:tab/>
      </w:r>
      <w:r>
        <w:rPr>
          <w:bCs/>
          <w:lang w:val="es-ES"/>
        </w:rPr>
        <w:tab/>
        <w:t>30</w:t>
      </w:r>
      <w:r w:rsidRPr="00CB59AC">
        <w:rPr>
          <w:bCs/>
          <w:lang w:val="es-ES"/>
        </w:rPr>
        <w:t>%</w:t>
      </w:r>
    </w:p>
    <w:p w:rsidR="00703BD8" w:rsidRDefault="00C31598" w:rsidP="00CF7E9E">
      <w:pPr>
        <w:pStyle w:val="Footer"/>
        <w:tabs>
          <w:tab w:val="clear" w:pos="4320"/>
          <w:tab w:val="clear" w:pos="8640"/>
        </w:tabs>
        <w:rPr>
          <w:bCs/>
          <w:lang w:val="es-ES"/>
        </w:rPr>
      </w:pPr>
      <w:r>
        <w:rPr>
          <w:bCs/>
          <w:lang w:val="es-ES"/>
        </w:rPr>
        <w:t>Examen final</w:t>
      </w:r>
      <w:r>
        <w:rPr>
          <w:bCs/>
          <w:lang w:val="es-ES"/>
        </w:rPr>
        <w:tab/>
      </w:r>
      <w:r>
        <w:rPr>
          <w:bCs/>
          <w:lang w:val="es-ES"/>
        </w:rPr>
        <w:tab/>
      </w:r>
      <w:r>
        <w:rPr>
          <w:bCs/>
          <w:lang w:val="es-ES"/>
        </w:rPr>
        <w:tab/>
        <w:t>15</w:t>
      </w:r>
      <w:r w:rsidR="00703BD8" w:rsidRPr="00CB59AC">
        <w:rPr>
          <w:bCs/>
          <w:lang w:val="es-ES"/>
        </w:rPr>
        <w:t>%</w:t>
      </w:r>
    </w:p>
    <w:p w:rsidR="00C31598" w:rsidRDefault="00C31598" w:rsidP="00CF7E9E">
      <w:pPr>
        <w:pStyle w:val="Footer"/>
        <w:tabs>
          <w:tab w:val="clear" w:pos="4320"/>
          <w:tab w:val="clear" w:pos="8640"/>
        </w:tabs>
        <w:rPr>
          <w:bCs/>
          <w:lang w:val="es-ES"/>
        </w:rPr>
      </w:pPr>
      <w:r>
        <w:rPr>
          <w:bCs/>
          <w:lang w:val="es-ES"/>
        </w:rPr>
        <w:t>Proyecto final</w:t>
      </w:r>
      <w:r>
        <w:rPr>
          <w:bCs/>
          <w:lang w:val="es-ES"/>
        </w:rPr>
        <w:tab/>
      </w:r>
      <w:r>
        <w:rPr>
          <w:bCs/>
          <w:lang w:val="es-ES"/>
        </w:rPr>
        <w:tab/>
      </w:r>
      <w:r>
        <w:rPr>
          <w:bCs/>
          <w:lang w:val="es-ES"/>
        </w:rPr>
        <w:tab/>
        <w:t>10%</w:t>
      </w:r>
    </w:p>
    <w:p w:rsidR="00703BD8" w:rsidRDefault="00703BD8" w:rsidP="0006396A">
      <w:pPr>
        <w:rPr>
          <w:lang w:val="es-ES"/>
        </w:rPr>
      </w:pPr>
    </w:p>
    <w:p w:rsidR="00703BD8" w:rsidRDefault="00703BD8" w:rsidP="0006396A">
      <w:pPr>
        <w:jc w:val="center"/>
        <w:rPr>
          <w:b/>
          <w:u w:val="single"/>
          <w:lang w:val="es-ES"/>
        </w:rPr>
      </w:pPr>
      <w:r>
        <w:rPr>
          <w:b/>
          <w:u w:val="single"/>
          <w:lang w:val="es-ES"/>
        </w:rPr>
        <w:t>Escala de calificación</w:t>
      </w:r>
      <w:r>
        <w:rPr>
          <w:b/>
          <w:lang w:val="es-ES"/>
        </w:rPr>
        <w:t>:</w:t>
      </w:r>
    </w:p>
    <w:p w:rsidR="00703BD8" w:rsidRDefault="00703BD8" w:rsidP="0006396A">
      <w:pPr>
        <w:jc w:val="center"/>
        <w:rPr>
          <w:b/>
          <w:u w:val="single"/>
          <w:lang w:val="es-ES"/>
        </w:rPr>
      </w:pPr>
    </w:p>
    <w:p w:rsidR="00703BD8" w:rsidRPr="000F67AE" w:rsidRDefault="00703BD8" w:rsidP="0006396A">
      <w:pPr>
        <w:ind w:firstLine="720"/>
        <w:rPr>
          <w:lang w:val="es-ES"/>
        </w:rPr>
      </w:pPr>
      <w:r>
        <w:rPr>
          <w:lang w:val="es-ES"/>
        </w:rPr>
        <w:t>A = 90-100</w:t>
      </w:r>
      <w:r>
        <w:rPr>
          <w:lang w:val="es-ES"/>
        </w:rPr>
        <w:tab/>
        <w:t>B = 80-89</w:t>
      </w:r>
      <w:r>
        <w:rPr>
          <w:lang w:val="es-ES"/>
        </w:rPr>
        <w:tab/>
        <w:t>C = 70-79</w:t>
      </w:r>
      <w:r>
        <w:rPr>
          <w:lang w:val="es-ES"/>
        </w:rPr>
        <w:tab/>
        <w:t>D = 60-69</w:t>
      </w:r>
      <w:r>
        <w:rPr>
          <w:lang w:val="es-ES"/>
        </w:rPr>
        <w:tab/>
        <w:t>F = &lt; 60</w:t>
      </w:r>
    </w:p>
    <w:p w:rsidR="00CF7E9E" w:rsidRDefault="00CF7E9E" w:rsidP="0006396A">
      <w:pPr>
        <w:rPr>
          <w:b/>
          <w:u w:val="single"/>
          <w:lang w:val="es-ES"/>
        </w:rPr>
      </w:pPr>
    </w:p>
    <w:p w:rsidR="00CF7E9E" w:rsidRDefault="00CF7E9E" w:rsidP="00CF7E9E">
      <w:pPr>
        <w:pStyle w:val="Footer"/>
        <w:tabs>
          <w:tab w:val="clear" w:pos="4320"/>
          <w:tab w:val="clear" w:pos="8640"/>
        </w:tabs>
        <w:rPr>
          <w:lang w:val="es-ES"/>
        </w:rPr>
      </w:pPr>
      <w:r>
        <w:rPr>
          <w:b/>
          <w:lang w:val="es-ES"/>
        </w:rPr>
        <w:t>Asistencia y participación</w:t>
      </w:r>
      <w:r w:rsidRPr="00333992">
        <w:rPr>
          <w:b/>
          <w:lang w:val="es-ES"/>
        </w:rPr>
        <w:t>:</w:t>
      </w:r>
      <w:r>
        <w:rPr>
          <w:lang w:val="es-ES"/>
        </w:rPr>
        <w:t xml:space="preserve"> </w:t>
      </w:r>
      <w:r w:rsidRPr="00CB59AC">
        <w:rPr>
          <w:lang w:val="es-ES"/>
        </w:rPr>
        <w:t>Se espera asistencia regular y participación diaria en las discusiones de la clase, la cual debe demostrar la preparación en casa de las lecturas y la tarea.</w:t>
      </w:r>
      <w:r>
        <w:rPr>
          <w:lang w:val="es-ES"/>
        </w:rPr>
        <w:t xml:space="preserve"> Cada estudiante recibirá una nota diaria de participación que varía entre 0 y 3. Además, a cada estudiante se le permiten</w:t>
      </w:r>
      <w:r w:rsidRPr="00CB59AC">
        <w:rPr>
          <w:lang w:val="es-ES"/>
        </w:rPr>
        <w:t xml:space="preserve"> </w:t>
      </w:r>
      <w:r>
        <w:rPr>
          <w:lang w:val="es-ES"/>
        </w:rPr>
        <w:t>dos (2) ausencias a lo largo del se</w:t>
      </w:r>
      <w:r w:rsidRPr="00CB59AC">
        <w:rPr>
          <w:lang w:val="es-ES"/>
        </w:rPr>
        <w:t>mestre; un mayor número de ausencias se verá reflejado en la nota final.</w:t>
      </w:r>
    </w:p>
    <w:p w:rsidR="00CF7E9E" w:rsidRDefault="00CF7E9E" w:rsidP="00CF7E9E">
      <w:pPr>
        <w:pStyle w:val="Footer"/>
        <w:tabs>
          <w:tab w:val="clear" w:pos="4320"/>
          <w:tab w:val="clear" w:pos="8640"/>
        </w:tabs>
        <w:rPr>
          <w:lang w:val="es-ES"/>
        </w:rPr>
      </w:pPr>
    </w:p>
    <w:p w:rsidR="00CF7E9E" w:rsidRDefault="00CF7E9E" w:rsidP="00CF7E9E">
      <w:pPr>
        <w:pStyle w:val="Footer"/>
        <w:tabs>
          <w:tab w:val="clear" w:pos="4320"/>
          <w:tab w:val="clear" w:pos="8640"/>
        </w:tabs>
        <w:rPr>
          <w:lang w:val="es-ES"/>
        </w:rPr>
      </w:pPr>
      <w:r w:rsidRPr="00876215">
        <w:rPr>
          <w:b/>
          <w:lang w:val="es-ES"/>
        </w:rPr>
        <w:lastRenderedPageBreak/>
        <w:t>Tarea</w:t>
      </w:r>
      <w:r w:rsidRPr="00732354">
        <w:rPr>
          <w:b/>
          <w:lang w:val="es-ES"/>
        </w:rPr>
        <w:t>:</w:t>
      </w:r>
      <w:r>
        <w:rPr>
          <w:lang w:val="es-ES"/>
        </w:rPr>
        <w:t xml:space="preserve"> A lo largo del semestre, habrá varias tareas en las cuales se practican los conceptos </w:t>
      </w:r>
      <w:r w:rsidR="00615598">
        <w:rPr>
          <w:lang w:val="es-ES"/>
        </w:rPr>
        <w:t>tratados</w:t>
      </w:r>
      <w:r>
        <w:rPr>
          <w:lang w:val="es-ES"/>
        </w:rPr>
        <w:t xml:space="preserve"> en clase. Las fechas de entrega de la tarea, así como los ejercicios que se deben hacer, se indican en el programa del curso. </w:t>
      </w:r>
      <w:r w:rsidRPr="00AE46DD">
        <w:rPr>
          <w:b/>
          <w:u w:val="single"/>
          <w:lang w:val="es-ES"/>
        </w:rPr>
        <w:t>Se debe entregar la tarea</w:t>
      </w:r>
      <w:r w:rsidR="00AE46DD" w:rsidRPr="00AE46DD">
        <w:rPr>
          <w:b/>
          <w:u w:val="single"/>
          <w:lang w:val="es-ES"/>
        </w:rPr>
        <w:t>, limpia y grapada,</w:t>
      </w:r>
      <w:r w:rsidRPr="00AE46DD">
        <w:rPr>
          <w:b/>
          <w:u w:val="single"/>
          <w:lang w:val="es-ES"/>
        </w:rPr>
        <w:t xml:space="preserve"> antes de la clase en la mesa de la profesora.</w:t>
      </w:r>
      <w:r>
        <w:rPr>
          <w:lang w:val="es-ES"/>
        </w:rPr>
        <w:t xml:space="preserve"> </w:t>
      </w:r>
      <w:r w:rsidRPr="00CB59AC">
        <w:rPr>
          <w:lang w:val="es-ES"/>
        </w:rPr>
        <w:t>No se aceptará ninguna tarea entregada tarde</w:t>
      </w:r>
      <w:r>
        <w:rPr>
          <w:lang w:val="es-ES"/>
        </w:rPr>
        <w:t xml:space="preserve"> pero se eliminará la nota más baja al final del curso.</w:t>
      </w:r>
    </w:p>
    <w:p w:rsidR="00C31598" w:rsidRDefault="00C31598" w:rsidP="00CF7E9E">
      <w:pPr>
        <w:pStyle w:val="Footer"/>
        <w:tabs>
          <w:tab w:val="clear" w:pos="4320"/>
          <w:tab w:val="clear" w:pos="8640"/>
        </w:tabs>
        <w:rPr>
          <w:lang w:val="es-ES"/>
        </w:rPr>
      </w:pPr>
    </w:p>
    <w:p w:rsidR="00CF7E9E" w:rsidRDefault="00CF7E9E" w:rsidP="00CF7E9E">
      <w:pPr>
        <w:pStyle w:val="Footer"/>
        <w:tabs>
          <w:tab w:val="clear" w:pos="4320"/>
          <w:tab w:val="clear" w:pos="8640"/>
        </w:tabs>
        <w:rPr>
          <w:lang w:val="es-ES"/>
        </w:rPr>
      </w:pPr>
      <w:r>
        <w:rPr>
          <w:b/>
          <w:lang w:val="es-ES"/>
        </w:rPr>
        <w:t xml:space="preserve">Pruebas: </w:t>
      </w:r>
      <w:r w:rsidRPr="00CF7E9E">
        <w:rPr>
          <w:lang w:val="es-ES"/>
        </w:rPr>
        <w:t xml:space="preserve">Habrá </w:t>
      </w:r>
      <w:r w:rsidR="00C31598">
        <w:rPr>
          <w:lang w:val="es-ES"/>
        </w:rPr>
        <w:t xml:space="preserve">cinco (5) </w:t>
      </w:r>
      <w:r>
        <w:rPr>
          <w:lang w:val="es-ES"/>
        </w:rPr>
        <w:t xml:space="preserve">pruebas a lo largo del semestre sobre los temas más importantes del material estudiado en el capítulo pertinente. </w:t>
      </w:r>
      <w:r w:rsidR="00B72D36">
        <w:rPr>
          <w:bCs/>
          <w:lang w:val="es-ES"/>
        </w:rPr>
        <w:t xml:space="preserve">(Ver fechas abajo.) </w:t>
      </w:r>
      <w:r>
        <w:rPr>
          <w:lang w:val="es-ES"/>
        </w:rPr>
        <w:t>No se darán oportunidades para recuperar pruebas perdidas pero se eliminará la nota más baja al final del curso.</w:t>
      </w:r>
    </w:p>
    <w:p w:rsidR="00CF7E9E" w:rsidRDefault="00CF7E9E" w:rsidP="00CF7E9E">
      <w:pPr>
        <w:pStyle w:val="Footer"/>
        <w:tabs>
          <w:tab w:val="clear" w:pos="4320"/>
          <w:tab w:val="clear" w:pos="8640"/>
        </w:tabs>
        <w:rPr>
          <w:lang w:val="es-ES"/>
        </w:rPr>
      </w:pPr>
    </w:p>
    <w:p w:rsidR="00CF7E9E" w:rsidRDefault="00CF7E9E" w:rsidP="00CF7E9E">
      <w:pPr>
        <w:pStyle w:val="Footer"/>
        <w:tabs>
          <w:tab w:val="clear" w:pos="4320"/>
          <w:tab w:val="clear" w:pos="8640"/>
        </w:tabs>
        <w:rPr>
          <w:lang w:val="es-ES"/>
        </w:rPr>
      </w:pPr>
      <w:r w:rsidRPr="000C66B2">
        <w:rPr>
          <w:b/>
          <w:bCs/>
          <w:lang w:val="es-ES"/>
        </w:rPr>
        <w:t>Exámenes</w:t>
      </w:r>
      <w:r w:rsidRPr="00732354">
        <w:rPr>
          <w:b/>
          <w:bCs/>
          <w:lang w:val="es-ES"/>
        </w:rPr>
        <w:t>:</w:t>
      </w:r>
      <w:r w:rsidR="00615598">
        <w:rPr>
          <w:bCs/>
          <w:lang w:val="es-ES"/>
        </w:rPr>
        <w:t xml:space="preserve"> Habrá dos </w:t>
      </w:r>
      <w:r>
        <w:rPr>
          <w:bCs/>
          <w:lang w:val="es-ES"/>
        </w:rPr>
        <w:t xml:space="preserve">exámenes </w:t>
      </w:r>
      <w:r w:rsidR="00615598">
        <w:rPr>
          <w:bCs/>
          <w:lang w:val="es-ES"/>
        </w:rPr>
        <w:t>parciales; el primero se basará en el material de los C</w:t>
      </w:r>
      <w:r>
        <w:rPr>
          <w:bCs/>
          <w:lang w:val="es-ES"/>
        </w:rPr>
        <w:t xml:space="preserve">apítulos </w:t>
      </w:r>
      <w:r w:rsidR="00615598">
        <w:rPr>
          <w:bCs/>
          <w:lang w:val="es-ES"/>
        </w:rPr>
        <w:t xml:space="preserve">2-4 </w:t>
      </w:r>
      <w:r>
        <w:rPr>
          <w:bCs/>
          <w:lang w:val="es-ES"/>
        </w:rPr>
        <w:t>del libro de texto</w:t>
      </w:r>
      <w:r w:rsidR="00615598">
        <w:rPr>
          <w:bCs/>
          <w:lang w:val="es-ES"/>
        </w:rPr>
        <w:t xml:space="preserve"> y el segundo en los Capítulos 5-7</w:t>
      </w:r>
      <w:r>
        <w:rPr>
          <w:bCs/>
          <w:lang w:val="es-ES"/>
        </w:rPr>
        <w:t xml:space="preserve">. (Ver fechas abajo.) No </w:t>
      </w:r>
      <w:r>
        <w:rPr>
          <w:lang w:val="es-ES"/>
        </w:rPr>
        <w:t>se darán oportunidades para recuperar exámenes perdidos</w:t>
      </w:r>
      <w:r w:rsidR="00615598">
        <w:rPr>
          <w:lang w:val="es-ES"/>
        </w:rPr>
        <w:t>.</w:t>
      </w:r>
    </w:p>
    <w:p w:rsidR="00CF7E9E" w:rsidRDefault="00CF7E9E" w:rsidP="00CF7E9E">
      <w:pPr>
        <w:pStyle w:val="Footer"/>
        <w:tabs>
          <w:tab w:val="clear" w:pos="4320"/>
          <w:tab w:val="clear" w:pos="8640"/>
        </w:tabs>
        <w:rPr>
          <w:lang w:val="es-ES"/>
        </w:rPr>
      </w:pPr>
    </w:p>
    <w:p w:rsidR="00CF7E9E" w:rsidRDefault="00CF7E9E" w:rsidP="00CF7E9E">
      <w:pPr>
        <w:pStyle w:val="Footer"/>
        <w:tabs>
          <w:tab w:val="clear" w:pos="4320"/>
          <w:tab w:val="clear" w:pos="8640"/>
        </w:tabs>
        <w:rPr>
          <w:lang w:val="es-ES"/>
        </w:rPr>
      </w:pPr>
      <w:r w:rsidRPr="00732354">
        <w:rPr>
          <w:b/>
          <w:lang w:val="es-ES"/>
        </w:rPr>
        <w:t>Examen final:</w:t>
      </w:r>
      <w:r>
        <w:rPr>
          <w:lang w:val="es-ES"/>
        </w:rPr>
        <w:t xml:space="preserve"> El Examen final </w:t>
      </w:r>
      <w:r w:rsidR="00615598">
        <w:rPr>
          <w:lang w:val="es-ES"/>
        </w:rPr>
        <w:t xml:space="preserve">se basará en </w:t>
      </w:r>
      <w:r>
        <w:rPr>
          <w:lang w:val="es-ES"/>
        </w:rPr>
        <w:t xml:space="preserve">el material de </w:t>
      </w:r>
      <w:r w:rsidR="00C31598">
        <w:rPr>
          <w:lang w:val="es-ES"/>
        </w:rPr>
        <w:t>los Capítulos 1 y 9</w:t>
      </w:r>
      <w:r w:rsidR="00615598">
        <w:rPr>
          <w:lang w:val="es-ES"/>
        </w:rPr>
        <w:t>-10 del libro de texto</w:t>
      </w:r>
      <w:r>
        <w:rPr>
          <w:lang w:val="es-ES"/>
        </w:rPr>
        <w:t xml:space="preserve">, </w:t>
      </w:r>
      <w:r w:rsidR="00615598">
        <w:rPr>
          <w:lang w:val="es-ES"/>
        </w:rPr>
        <w:t xml:space="preserve">pero el estudiante tendrá que aplicar destrezas adquiridas </w:t>
      </w:r>
      <w:r>
        <w:rPr>
          <w:lang w:val="es-ES"/>
        </w:rPr>
        <w:t>a lo largo del semestre. (Ver fecha abajo.)</w:t>
      </w:r>
    </w:p>
    <w:p w:rsidR="00E91886" w:rsidRDefault="00E91886" w:rsidP="00CF7E9E">
      <w:pPr>
        <w:pStyle w:val="Footer"/>
        <w:tabs>
          <w:tab w:val="clear" w:pos="4320"/>
          <w:tab w:val="clear" w:pos="8640"/>
        </w:tabs>
        <w:rPr>
          <w:lang w:val="es-ES"/>
        </w:rPr>
      </w:pPr>
    </w:p>
    <w:p w:rsidR="00E91886" w:rsidRPr="00E91886" w:rsidRDefault="00E91886" w:rsidP="00CF7E9E">
      <w:pPr>
        <w:pStyle w:val="Footer"/>
        <w:tabs>
          <w:tab w:val="clear" w:pos="4320"/>
          <w:tab w:val="clear" w:pos="8640"/>
        </w:tabs>
        <w:rPr>
          <w:b/>
          <w:lang w:val="es-ES"/>
        </w:rPr>
      </w:pPr>
      <w:r w:rsidRPr="00E91886">
        <w:rPr>
          <w:b/>
          <w:lang w:val="es-ES"/>
        </w:rPr>
        <w:t xml:space="preserve">Proyecto final: </w:t>
      </w:r>
      <w:r w:rsidRPr="00744CE1">
        <w:rPr>
          <w:lang w:val="es-ES"/>
        </w:rPr>
        <w:t>Como proyecto final,</w:t>
      </w:r>
      <w:r>
        <w:rPr>
          <w:b/>
          <w:lang w:val="es-ES"/>
        </w:rPr>
        <w:t xml:space="preserve"> </w:t>
      </w:r>
      <w:r w:rsidR="00744CE1" w:rsidRPr="00744CE1">
        <w:rPr>
          <w:lang w:val="es-ES"/>
        </w:rPr>
        <w:t>los estudiantes</w:t>
      </w:r>
      <w:r w:rsidR="00744CE1">
        <w:rPr>
          <w:lang w:val="es-ES"/>
        </w:rPr>
        <w:t xml:space="preserve"> analizarán una película lingüísticamente.</w:t>
      </w:r>
    </w:p>
    <w:p w:rsidR="00CF7E9E" w:rsidRDefault="00CF7E9E" w:rsidP="00CF7E9E">
      <w:pPr>
        <w:rPr>
          <w:lang w:val="es-ES"/>
        </w:rPr>
      </w:pPr>
    </w:p>
    <w:p w:rsidR="00C52DBE" w:rsidRPr="00770941" w:rsidRDefault="00C52DBE" w:rsidP="00C52DBE">
      <w:pPr>
        <w:rPr>
          <w:b/>
          <w:i/>
          <w:u w:val="single"/>
          <w:lang w:val="es-ES"/>
        </w:rPr>
      </w:pPr>
      <w:r w:rsidRPr="00770941">
        <w:rPr>
          <w:b/>
          <w:i/>
          <w:lang w:val="es-ES"/>
        </w:rPr>
        <w:t>El estudiante es responsable por leer las hojas relacionadas a las</w:t>
      </w:r>
      <w:r w:rsidR="00770941">
        <w:rPr>
          <w:b/>
          <w:i/>
          <w:lang w:val="es-ES"/>
        </w:rPr>
        <w:t xml:space="preserve"> políticas de la clase (“Class P</w:t>
      </w:r>
      <w:r w:rsidRPr="00770941">
        <w:rPr>
          <w:b/>
          <w:i/>
          <w:lang w:val="es-ES"/>
        </w:rPr>
        <w:t>olicies”) y a la integridad académica (“Academic Intregity”). Ver hojas en Blackboard.</w:t>
      </w:r>
    </w:p>
    <w:p w:rsidR="00C52DBE" w:rsidRDefault="00C52DBE" w:rsidP="00CF7E9E">
      <w:pPr>
        <w:rPr>
          <w:b/>
          <w:i/>
          <w:lang w:val="es-ES"/>
        </w:rPr>
      </w:pPr>
    </w:p>
    <w:p w:rsidR="00C52DBE" w:rsidRDefault="00CF7E9E" w:rsidP="00CF7E9E">
      <w:pPr>
        <w:rPr>
          <w:lang w:val="es-ES"/>
        </w:rPr>
      </w:pPr>
      <w:r w:rsidRPr="00732354">
        <w:rPr>
          <w:b/>
          <w:i/>
          <w:lang w:val="es-ES"/>
        </w:rPr>
        <w:t>N.B.:</w:t>
      </w:r>
      <w:r>
        <w:rPr>
          <w:i/>
          <w:lang w:val="es-ES"/>
        </w:rPr>
        <w:t xml:space="preserve"> </w:t>
      </w:r>
      <w:r w:rsidRPr="00732354">
        <w:rPr>
          <w:i/>
          <w:lang w:val="es-ES"/>
        </w:rPr>
        <w:t>Las fechas de entrega y de examen pueden variar y los componentes se pueden modificar levemente a lo largo del semestre, dependiendo de varios factores. Cualquier cambio se anunciará con suficiente antelación.</w:t>
      </w:r>
    </w:p>
    <w:p w:rsidR="00D07562" w:rsidRDefault="00D07562" w:rsidP="00CF7E9E">
      <w:pPr>
        <w:rPr>
          <w:b/>
          <w:u w:val="single"/>
          <w:lang w:val="es-ES"/>
        </w:rPr>
      </w:pPr>
    </w:p>
    <w:p w:rsidR="00703BD8" w:rsidRDefault="00703BD8" w:rsidP="00CF7E9E">
      <w:pPr>
        <w:rPr>
          <w:bCs/>
          <w:lang w:val="es-ES"/>
        </w:rPr>
      </w:pPr>
      <w:r>
        <w:rPr>
          <w:b/>
          <w:u w:val="single"/>
          <w:lang w:val="es-ES"/>
        </w:rPr>
        <w:t>Programa del curso</w:t>
      </w:r>
      <w:r>
        <w:rPr>
          <w:b/>
          <w:lang w:val="es-ES"/>
        </w:rPr>
        <w:t>:</w:t>
      </w:r>
    </w:p>
    <w:p w:rsidR="00703BD8" w:rsidRDefault="00703BD8" w:rsidP="0006396A">
      <w:pPr>
        <w:rPr>
          <w:lang w:val="es-ES"/>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940"/>
        <w:gridCol w:w="2247"/>
      </w:tblGrid>
      <w:tr w:rsidR="0010003E" w:rsidRPr="00CA0A78" w:rsidTr="00D26E67">
        <w:trPr>
          <w:trHeight w:val="70"/>
        </w:trPr>
        <w:tc>
          <w:tcPr>
            <w:tcW w:w="1350" w:type="dxa"/>
            <w:shd w:val="pct25" w:color="auto" w:fill="FFFFFF"/>
          </w:tcPr>
          <w:p w:rsidR="0010003E" w:rsidRDefault="0010003E" w:rsidP="00C15A08">
            <w:pPr>
              <w:pStyle w:val="Heading1"/>
            </w:pPr>
            <w:r>
              <w:t>Semana 1</w:t>
            </w:r>
          </w:p>
        </w:tc>
        <w:tc>
          <w:tcPr>
            <w:tcW w:w="5940" w:type="dxa"/>
            <w:tcBorders>
              <w:top w:val="single" w:sz="4" w:space="0" w:color="auto"/>
              <w:left w:val="single" w:sz="4" w:space="0" w:color="auto"/>
              <w:right w:val="single" w:sz="4" w:space="0" w:color="auto"/>
            </w:tcBorders>
            <w:shd w:val="pct25" w:color="auto" w:fill="FFFFFF"/>
          </w:tcPr>
          <w:p w:rsidR="0010003E" w:rsidRDefault="00C31598" w:rsidP="00C15A08">
            <w:pPr>
              <w:pStyle w:val="Heading1"/>
            </w:pPr>
            <w:r>
              <w:t>Tema/Actividad de clase</w:t>
            </w:r>
          </w:p>
        </w:tc>
        <w:tc>
          <w:tcPr>
            <w:tcW w:w="2247" w:type="dxa"/>
            <w:tcBorders>
              <w:top w:val="single" w:sz="4" w:space="0" w:color="auto"/>
              <w:left w:val="single" w:sz="4" w:space="0" w:color="auto"/>
              <w:right w:val="single" w:sz="4" w:space="0" w:color="auto"/>
            </w:tcBorders>
            <w:shd w:val="pct25" w:color="auto" w:fill="FFFFFF"/>
          </w:tcPr>
          <w:p w:rsidR="0010003E" w:rsidRDefault="00C31598" w:rsidP="00C15A08">
            <w:pPr>
              <w:pStyle w:val="Heading1"/>
            </w:pPr>
            <w:r>
              <w:t>Tarea escrita</w:t>
            </w:r>
          </w:p>
        </w:tc>
      </w:tr>
      <w:tr w:rsidR="0010003E" w:rsidRPr="00CA0A78" w:rsidTr="00D26E67">
        <w:tc>
          <w:tcPr>
            <w:tcW w:w="1350" w:type="dxa"/>
            <w:tcBorders>
              <w:bottom w:val="nil"/>
            </w:tcBorders>
          </w:tcPr>
          <w:p w:rsidR="0010003E" w:rsidRPr="00CA0A78" w:rsidRDefault="00E91886" w:rsidP="00E91886">
            <w:pPr>
              <w:rPr>
                <w:lang w:val="es-ES"/>
              </w:rPr>
            </w:pPr>
            <w:r>
              <w:rPr>
                <w:lang w:val="es-ES"/>
              </w:rPr>
              <w:t>20</w:t>
            </w:r>
            <w:r w:rsidR="0010003E">
              <w:rPr>
                <w:lang w:val="es-ES"/>
              </w:rPr>
              <w:t>/</w:t>
            </w:r>
            <w:r>
              <w:rPr>
                <w:lang w:val="es-ES"/>
              </w:rPr>
              <w:t>enero</w:t>
            </w:r>
          </w:p>
        </w:tc>
        <w:tc>
          <w:tcPr>
            <w:tcW w:w="5940" w:type="dxa"/>
            <w:tcBorders>
              <w:left w:val="single" w:sz="4" w:space="0" w:color="auto"/>
              <w:right w:val="single" w:sz="4" w:space="0" w:color="auto"/>
            </w:tcBorders>
            <w:shd w:val="clear" w:color="auto" w:fill="auto"/>
          </w:tcPr>
          <w:p w:rsidR="00C31598" w:rsidRDefault="00C31598" w:rsidP="00C15A08">
            <w:pPr>
              <w:rPr>
                <w:b/>
                <w:lang w:val="es-ES"/>
              </w:rPr>
            </w:pPr>
            <w:r w:rsidRPr="0006396A">
              <w:rPr>
                <w:b/>
                <w:lang w:val="es-ES"/>
              </w:rPr>
              <w:t>Introducción al curso</w:t>
            </w:r>
            <w:r w:rsidR="00CE63C0">
              <w:rPr>
                <w:b/>
                <w:lang w:val="es-ES"/>
              </w:rPr>
              <w:t>.</w:t>
            </w:r>
          </w:p>
          <w:p w:rsidR="0010003E" w:rsidRPr="00CE63C0" w:rsidRDefault="00CE63C0" w:rsidP="00061EEA">
            <w:pPr>
              <w:rPr>
                <w:i/>
                <w:lang w:val="es-ES"/>
              </w:rPr>
            </w:pPr>
            <w:r w:rsidRPr="00CE63C0">
              <w:rPr>
                <w:i/>
                <w:lang w:val="es-ES"/>
              </w:rPr>
              <w:t>Video, Parte 1</w:t>
            </w:r>
          </w:p>
        </w:tc>
        <w:tc>
          <w:tcPr>
            <w:tcW w:w="2247" w:type="dxa"/>
            <w:tcBorders>
              <w:left w:val="single" w:sz="4" w:space="0" w:color="auto"/>
              <w:right w:val="single" w:sz="4" w:space="0" w:color="auto"/>
            </w:tcBorders>
            <w:shd w:val="clear" w:color="auto" w:fill="auto"/>
          </w:tcPr>
          <w:p w:rsidR="0010003E" w:rsidRPr="00CA0A78" w:rsidRDefault="0010003E" w:rsidP="00C15A08">
            <w:pPr>
              <w:rPr>
                <w:lang w:val="es-ES"/>
              </w:rPr>
            </w:pPr>
          </w:p>
        </w:tc>
      </w:tr>
      <w:tr w:rsidR="0010003E" w:rsidRPr="00CB4451" w:rsidTr="00D26E67">
        <w:tc>
          <w:tcPr>
            <w:tcW w:w="1350" w:type="dxa"/>
          </w:tcPr>
          <w:p w:rsidR="0010003E" w:rsidRPr="00CA0A78" w:rsidRDefault="00E91886" w:rsidP="00E91886">
            <w:pPr>
              <w:rPr>
                <w:lang w:val="es-ES"/>
              </w:rPr>
            </w:pPr>
            <w:r>
              <w:rPr>
                <w:lang w:val="es-ES"/>
              </w:rPr>
              <w:t>22</w:t>
            </w:r>
            <w:r w:rsidR="0010003E">
              <w:rPr>
                <w:lang w:val="es-ES"/>
              </w:rPr>
              <w:t>/</w:t>
            </w:r>
            <w:r>
              <w:rPr>
                <w:lang w:val="es-ES"/>
              </w:rPr>
              <w:t>enero</w:t>
            </w:r>
          </w:p>
        </w:tc>
        <w:tc>
          <w:tcPr>
            <w:tcW w:w="5940" w:type="dxa"/>
            <w:tcBorders>
              <w:left w:val="single" w:sz="4" w:space="0" w:color="auto"/>
              <w:right w:val="single" w:sz="4" w:space="0" w:color="auto"/>
            </w:tcBorders>
            <w:shd w:val="clear" w:color="auto" w:fill="auto"/>
          </w:tcPr>
          <w:p w:rsidR="00936E32" w:rsidRDefault="00936E32" w:rsidP="00936E32">
            <w:pPr>
              <w:rPr>
                <w:lang w:val="es-ES"/>
              </w:rPr>
            </w:pPr>
            <w:r w:rsidRPr="0006396A">
              <w:rPr>
                <w:b/>
                <w:lang w:val="es-ES"/>
              </w:rPr>
              <w:t>Capítulo 1</w:t>
            </w:r>
            <w:r>
              <w:rPr>
                <w:lang w:val="es-ES"/>
              </w:rPr>
              <w:t xml:space="preserve">: </w:t>
            </w:r>
            <w:r w:rsidRPr="00956169">
              <w:rPr>
                <w:lang w:val="es-ES"/>
              </w:rPr>
              <w:t>La lengua española en el mundo</w:t>
            </w:r>
            <w:r>
              <w:rPr>
                <w:lang w:val="es-ES"/>
              </w:rPr>
              <w:t>, pp. 1-20</w:t>
            </w:r>
            <w:r w:rsidR="00CE63C0">
              <w:rPr>
                <w:lang w:val="es-ES"/>
              </w:rPr>
              <w:t>.</w:t>
            </w:r>
          </w:p>
          <w:p w:rsidR="0010003E" w:rsidRPr="00D0426F" w:rsidRDefault="00CE63C0" w:rsidP="00936E32">
            <w:pPr>
              <w:rPr>
                <w:lang w:val="es-ES"/>
              </w:rPr>
            </w:pPr>
            <w:r w:rsidRPr="00CE63C0">
              <w:rPr>
                <w:i/>
                <w:lang w:val="es-ES"/>
              </w:rPr>
              <w:t xml:space="preserve">Video, Parte </w:t>
            </w:r>
            <w:r>
              <w:rPr>
                <w:i/>
                <w:lang w:val="es-ES"/>
              </w:rPr>
              <w:t>2</w:t>
            </w:r>
          </w:p>
        </w:tc>
        <w:tc>
          <w:tcPr>
            <w:tcW w:w="2247" w:type="dxa"/>
            <w:tcBorders>
              <w:left w:val="single" w:sz="4" w:space="0" w:color="auto"/>
              <w:right w:val="single" w:sz="4" w:space="0" w:color="auto"/>
            </w:tcBorders>
            <w:shd w:val="clear" w:color="auto" w:fill="auto"/>
          </w:tcPr>
          <w:p w:rsidR="0010003E" w:rsidRPr="00CB4451" w:rsidRDefault="0010003E" w:rsidP="00C15A08">
            <w:pPr>
              <w:rPr>
                <w:lang w:val="es-ES"/>
              </w:rPr>
            </w:pPr>
          </w:p>
        </w:tc>
      </w:tr>
      <w:tr w:rsidR="0010003E" w:rsidRPr="0006396A" w:rsidTr="00D26E67">
        <w:tc>
          <w:tcPr>
            <w:tcW w:w="1350" w:type="dxa"/>
            <w:shd w:val="pct20" w:color="auto" w:fill="FFFFFF"/>
          </w:tcPr>
          <w:p w:rsidR="0010003E" w:rsidRPr="0006396A" w:rsidRDefault="0010003E" w:rsidP="00C15A08">
            <w:pPr>
              <w:rPr>
                <w:b/>
                <w:lang w:val="es-ES"/>
              </w:rPr>
            </w:pPr>
            <w:r w:rsidRPr="0006396A">
              <w:rPr>
                <w:b/>
                <w:lang w:val="es-ES"/>
              </w:rPr>
              <w:t>Semana 2</w:t>
            </w:r>
          </w:p>
        </w:tc>
        <w:tc>
          <w:tcPr>
            <w:tcW w:w="5940" w:type="dxa"/>
            <w:tcBorders>
              <w:left w:val="single" w:sz="4" w:space="0" w:color="auto"/>
              <w:right w:val="single" w:sz="4" w:space="0" w:color="auto"/>
            </w:tcBorders>
            <w:shd w:val="pct20" w:color="auto" w:fill="FFFFFF"/>
          </w:tcPr>
          <w:p w:rsidR="0010003E" w:rsidRPr="0006396A" w:rsidRDefault="0010003E" w:rsidP="00C15A08">
            <w:pPr>
              <w:rPr>
                <w:lang w:val="es-ES"/>
              </w:rPr>
            </w:pPr>
          </w:p>
        </w:tc>
        <w:tc>
          <w:tcPr>
            <w:tcW w:w="2247" w:type="dxa"/>
            <w:tcBorders>
              <w:left w:val="single" w:sz="4" w:space="0" w:color="auto"/>
              <w:right w:val="single" w:sz="4" w:space="0" w:color="auto"/>
            </w:tcBorders>
            <w:shd w:val="pct20" w:color="auto" w:fill="FFFFFF"/>
          </w:tcPr>
          <w:p w:rsidR="0010003E" w:rsidRPr="0006396A" w:rsidRDefault="0010003E" w:rsidP="00C15A08">
            <w:pPr>
              <w:rPr>
                <w:lang w:val="es-ES"/>
              </w:rPr>
            </w:pPr>
          </w:p>
        </w:tc>
      </w:tr>
      <w:tr w:rsidR="0010003E" w:rsidRPr="00FB5520" w:rsidTr="00D26E67">
        <w:tc>
          <w:tcPr>
            <w:tcW w:w="1350" w:type="dxa"/>
            <w:tcBorders>
              <w:bottom w:val="nil"/>
            </w:tcBorders>
          </w:tcPr>
          <w:p w:rsidR="0010003E" w:rsidRPr="0006396A" w:rsidRDefault="00E91886" w:rsidP="00C15A08">
            <w:pPr>
              <w:rPr>
                <w:bCs/>
                <w:lang w:val="es-ES"/>
              </w:rPr>
            </w:pPr>
            <w:r>
              <w:rPr>
                <w:lang w:val="es-ES"/>
              </w:rPr>
              <w:t>27/enero</w:t>
            </w:r>
          </w:p>
        </w:tc>
        <w:tc>
          <w:tcPr>
            <w:tcW w:w="5940" w:type="dxa"/>
            <w:tcBorders>
              <w:left w:val="single" w:sz="4" w:space="0" w:color="auto"/>
              <w:right w:val="single" w:sz="4" w:space="0" w:color="auto"/>
            </w:tcBorders>
            <w:shd w:val="clear" w:color="auto" w:fill="auto"/>
          </w:tcPr>
          <w:p w:rsidR="0010003E" w:rsidRDefault="00936E32" w:rsidP="00936E32">
            <w:pPr>
              <w:rPr>
                <w:lang w:val="es-ES"/>
              </w:rPr>
            </w:pPr>
            <w:r>
              <w:rPr>
                <w:lang w:val="es-ES"/>
              </w:rPr>
              <w:t>Repaso del Capítulo 1. Taller de Tarea</w:t>
            </w:r>
            <w:r w:rsidR="00CE63C0">
              <w:rPr>
                <w:lang w:val="es-ES"/>
              </w:rPr>
              <w:t>.</w:t>
            </w:r>
          </w:p>
          <w:p w:rsidR="00936E32" w:rsidRPr="0006396A" w:rsidRDefault="00CE63C0" w:rsidP="00936E32">
            <w:pPr>
              <w:rPr>
                <w:lang w:val="es-ES"/>
              </w:rPr>
            </w:pPr>
            <w:r w:rsidRPr="00CE63C0">
              <w:rPr>
                <w:i/>
                <w:lang w:val="es-ES"/>
              </w:rPr>
              <w:t xml:space="preserve">Video, Parte </w:t>
            </w:r>
            <w:r>
              <w:rPr>
                <w:i/>
                <w:lang w:val="es-ES"/>
              </w:rPr>
              <w:t>3</w:t>
            </w:r>
          </w:p>
        </w:tc>
        <w:tc>
          <w:tcPr>
            <w:tcW w:w="2247" w:type="dxa"/>
            <w:tcBorders>
              <w:left w:val="single" w:sz="4" w:space="0" w:color="auto"/>
              <w:right w:val="single" w:sz="4" w:space="0" w:color="auto"/>
            </w:tcBorders>
            <w:shd w:val="clear" w:color="auto" w:fill="auto"/>
          </w:tcPr>
          <w:p w:rsidR="0010003E" w:rsidRPr="0029616E" w:rsidRDefault="00BA1156" w:rsidP="00D26E67">
            <w:pPr>
              <w:rPr>
                <w:bCs/>
                <w:lang w:val="es-ES"/>
              </w:rPr>
            </w:pPr>
            <w:r>
              <w:rPr>
                <w:bCs/>
                <w:lang w:val="es-ES"/>
              </w:rPr>
              <w:t>Informe--</w:t>
            </w:r>
            <w:r w:rsidR="00D26E67">
              <w:rPr>
                <w:bCs/>
                <w:lang w:val="es-ES"/>
              </w:rPr>
              <w:t xml:space="preserve">breve </w:t>
            </w:r>
            <w:r>
              <w:rPr>
                <w:bCs/>
                <w:lang w:val="es-ES"/>
              </w:rPr>
              <w:t xml:space="preserve">y </w:t>
            </w:r>
            <w:r w:rsidR="00D26E67">
              <w:rPr>
                <w:bCs/>
                <w:lang w:val="es-ES"/>
              </w:rPr>
              <w:t>de pareja</w:t>
            </w:r>
            <w:r w:rsidR="0029616E">
              <w:rPr>
                <w:bCs/>
                <w:lang w:val="es-ES"/>
              </w:rPr>
              <w:t xml:space="preserve"> </w:t>
            </w:r>
            <w:r w:rsidR="00D26E67">
              <w:rPr>
                <w:bCs/>
                <w:lang w:val="es-ES"/>
              </w:rPr>
              <w:t>(1.1 o 1.3)</w:t>
            </w:r>
          </w:p>
        </w:tc>
      </w:tr>
      <w:tr w:rsidR="0010003E" w:rsidRPr="00C801E3" w:rsidTr="00D26E67">
        <w:tc>
          <w:tcPr>
            <w:tcW w:w="1350" w:type="dxa"/>
            <w:tcBorders>
              <w:bottom w:val="nil"/>
            </w:tcBorders>
          </w:tcPr>
          <w:p w:rsidR="0010003E" w:rsidRPr="000E16D8" w:rsidRDefault="00E91886" w:rsidP="00C15A08">
            <w:pPr>
              <w:rPr>
                <w:lang w:val="es-ES"/>
              </w:rPr>
            </w:pPr>
            <w:r>
              <w:rPr>
                <w:lang w:val="es-ES"/>
              </w:rPr>
              <w:t>29/enero</w:t>
            </w:r>
          </w:p>
        </w:tc>
        <w:tc>
          <w:tcPr>
            <w:tcW w:w="5940" w:type="dxa"/>
            <w:tcBorders>
              <w:left w:val="single" w:sz="4" w:space="0" w:color="auto"/>
              <w:bottom w:val="nil"/>
              <w:right w:val="single" w:sz="4" w:space="0" w:color="auto"/>
            </w:tcBorders>
            <w:shd w:val="clear" w:color="auto" w:fill="auto"/>
          </w:tcPr>
          <w:p w:rsidR="00936E32" w:rsidRDefault="00936E32" w:rsidP="00936E32">
            <w:pPr>
              <w:rPr>
                <w:lang w:val="es-ES"/>
              </w:rPr>
            </w:pPr>
            <w:r w:rsidRPr="0006396A">
              <w:rPr>
                <w:b/>
                <w:lang w:val="es-ES"/>
              </w:rPr>
              <w:t>Capítulo 2</w:t>
            </w:r>
            <w:r>
              <w:rPr>
                <w:lang w:val="es-ES"/>
              </w:rPr>
              <w:t>: Lenguaje, lengua y lingüística, pp. 24-44</w:t>
            </w:r>
          </w:p>
          <w:p w:rsidR="0010003E" w:rsidRPr="00C801E3" w:rsidRDefault="0010003E" w:rsidP="00936E32">
            <w:pPr>
              <w:rPr>
                <w:bCs/>
                <w:lang w:val="es-ES"/>
              </w:rPr>
            </w:pPr>
          </w:p>
        </w:tc>
        <w:tc>
          <w:tcPr>
            <w:tcW w:w="2247" w:type="dxa"/>
            <w:tcBorders>
              <w:left w:val="single" w:sz="4" w:space="0" w:color="auto"/>
              <w:bottom w:val="nil"/>
              <w:right w:val="single" w:sz="4" w:space="0" w:color="auto"/>
            </w:tcBorders>
            <w:shd w:val="clear" w:color="auto" w:fill="auto"/>
          </w:tcPr>
          <w:p w:rsidR="0010003E" w:rsidRPr="0029616E" w:rsidRDefault="00D26E67" w:rsidP="00BA1156">
            <w:pPr>
              <w:rPr>
                <w:bCs/>
                <w:lang w:val="es-ES"/>
              </w:rPr>
            </w:pPr>
            <w:r>
              <w:rPr>
                <w:bCs/>
                <w:lang w:val="es-ES"/>
              </w:rPr>
              <w:t>Informe (1.6 o 1.7)</w:t>
            </w:r>
            <w:r w:rsidR="0029616E">
              <w:rPr>
                <w:bCs/>
                <w:lang w:val="es-ES"/>
              </w:rPr>
              <w:t xml:space="preserve"> </w:t>
            </w:r>
            <w:r w:rsidR="00936E32" w:rsidRPr="0006396A">
              <w:rPr>
                <w:b/>
                <w:bCs/>
                <w:lang w:val="es-ES"/>
              </w:rPr>
              <w:t>Tarea 1</w:t>
            </w:r>
          </w:p>
        </w:tc>
      </w:tr>
      <w:tr w:rsidR="0010003E" w:rsidRPr="000E16D8" w:rsidTr="00D26E67">
        <w:tc>
          <w:tcPr>
            <w:tcW w:w="1350" w:type="dxa"/>
            <w:shd w:val="pct20" w:color="auto" w:fill="FFFFFF"/>
          </w:tcPr>
          <w:p w:rsidR="0010003E" w:rsidRDefault="0010003E" w:rsidP="00C15A08">
            <w:pPr>
              <w:pStyle w:val="Heading1"/>
            </w:pPr>
            <w:r>
              <w:t>Semana 3</w:t>
            </w:r>
          </w:p>
        </w:tc>
        <w:tc>
          <w:tcPr>
            <w:tcW w:w="5940" w:type="dxa"/>
            <w:tcBorders>
              <w:left w:val="single" w:sz="4" w:space="0" w:color="auto"/>
              <w:right w:val="single" w:sz="4" w:space="0" w:color="auto"/>
            </w:tcBorders>
            <w:shd w:val="pct20" w:color="auto" w:fill="FFFFFF"/>
          </w:tcPr>
          <w:p w:rsidR="0010003E" w:rsidRPr="000E16D8" w:rsidRDefault="0010003E" w:rsidP="00C15A08">
            <w:pPr>
              <w:rPr>
                <w:lang w:val="es-ES"/>
              </w:rPr>
            </w:pPr>
          </w:p>
        </w:tc>
        <w:tc>
          <w:tcPr>
            <w:tcW w:w="2247" w:type="dxa"/>
            <w:tcBorders>
              <w:left w:val="single" w:sz="4" w:space="0" w:color="auto"/>
              <w:right w:val="single" w:sz="4" w:space="0" w:color="auto"/>
            </w:tcBorders>
            <w:shd w:val="pct20" w:color="auto" w:fill="FFFFFF"/>
          </w:tcPr>
          <w:p w:rsidR="0010003E" w:rsidRPr="000E16D8" w:rsidRDefault="0010003E" w:rsidP="00C15A08">
            <w:pPr>
              <w:rPr>
                <w:lang w:val="es-ES"/>
              </w:rPr>
            </w:pPr>
          </w:p>
        </w:tc>
      </w:tr>
      <w:tr w:rsidR="00FD077E" w:rsidRPr="00CB4451" w:rsidTr="00D26E67">
        <w:tc>
          <w:tcPr>
            <w:tcW w:w="1350" w:type="dxa"/>
          </w:tcPr>
          <w:p w:rsidR="00FD077E" w:rsidRPr="000E16D8" w:rsidRDefault="00FD077E" w:rsidP="00C15A08">
            <w:pPr>
              <w:rPr>
                <w:lang w:val="es-ES"/>
              </w:rPr>
            </w:pPr>
            <w:r>
              <w:rPr>
                <w:lang w:val="es-ES"/>
              </w:rPr>
              <w:t>3</w:t>
            </w:r>
            <w:r w:rsidRPr="000E16D8">
              <w:rPr>
                <w:lang w:val="es-ES"/>
              </w:rPr>
              <w:t>/</w:t>
            </w:r>
            <w:r>
              <w:rPr>
                <w:lang w:val="es-ES"/>
              </w:rPr>
              <w:t>febrero</w:t>
            </w:r>
          </w:p>
        </w:tc>
        <w:tc>
          <w:tcPr>
            <w:tcW w:w="5940" w:type="dxa"/>
            <w:tcBorders>
              <w:left w:val="single" w:sz="4" w:space="0" w:color="auto"/>
              <w:right w:val="single" w:sz="4" w:space="0" w:color="auto"/>
            </w:tcBorders>
            <w:shd w:val="clear" w:color="auto" w:fill="auto"/>
          </w:tcPr>
          <w:p w:rsidR="00FD077E" w:rsidRPr="00AF3BF5" w:rsidRDefault="00936E32" w:rsidP="00FD077E">
            <w:pPr>
              <w:rPr>
                <w:bCs/>
                <w:lang w:val="es-ES"/>
              </w:rPr>
            </w:pPr>
            <w:r>
              <w:rPr>
                <w:lang w:val="es-ES"/>
              </w:rPr>
              <w:t>Repaso y práctica del Capítulo 2</w:t>
            </w:r>
            <w:r w:rsidR="00B9735A">
              <w:rPr>
                <w:lang w:val="es-ES"/>
              </w:rPr>
              <w:t xml:space="preserve">. </w:t>
            </w:r>
            <w:r w:rsidR="00CE63C0" w:rsidRPr="0006396A">
              <w:rPr>
                <w:b/>
                <w:bCs/>
                <w:lang w:val="es-ES"/>
              </w:rPr>
              <w:t>Capítulo 3</w:t>
            </w:r>
            <w:r w:rsidR="00CE63C0">
              <w:rPr>
                <w:lang w:val="es-ES"/>
              </w:rPr>
              <w:t>: F</w:t>
            </w:r>
            <w:r w:rsidR="00CE63C0">
              <w:rPr>
                <w:bCs/>
                <w:lang w:val="es-ES"/>
              </w:rPr>
              <w:t xml:space="preserve">onética: los sonidos del habla, pp. 47-53. </w:t>
            </w:r>
            <w:r w:rsidR="00CE63C0" w:rsidRPr="00CE63C0">
              <w:rPr>
                <w:bCs/>
                <w:i/>
                <w:lang w:val="es-ES"/>
              </w:rPr>
              <w:t>Película, Parte 1</w:t>
            </w:r>
          </w:p>
        </w:tc>
        <w:tc>
          <w:tcPr>
            <w:tcW w:w="2247" w:type="dxa"/>
            <w:tcBorders>
              <w:left w:val="single" w:sz="4" w:space="0" w:color="auto"/>
              <w:right w:val="single" w:sz="4" w:space="0" w:color="auto"/>
            </w:tcBorders>
            <w:shd w:val="clear" w:color="auto" w:fill="auto"/>
          </w:tcPr>
          <w:p w:rsidR="00FD077E" w:rsidRPr="0029616E" w:rsidRDefault="00D26E67" w:rsidP="00BA1156">
            <w:pPr>
              <w:rPr>
                <w:bCs/>
                <w:lang w:val="es-ES"/>
              </w:rPr>
            </w:pPr>
            <w:r>
              <w:rPr>
                <w:bCs/>
                <w:lang w:val="es-ES"/>
              </w:rPr>
              <w:t>Informe (2.10, 2.11, 2.12, 2.13)</w:t>
            </w:r>
          </w:p>
        </w:tc>
      </w:tr>
      <w:tr w:rsidR="00FD077E" w:rsidRPr="001A5452" w:rsidTr="00D26E67">
        <w:tc>
          <w:tcPr>
            <w:tcW w:w="1350" w:type="dxa"/>
          </w:tcPr>
          <w:p w:rsidR="00FD077E" w:rsidRPr="0006396A" w:rsidRDefault="00FD077E" w:rsidP="00C15A08">
            <w:pPr>
              <w:rPr>
                <w:lang w:val="es-ES"/>
              </w:rPr>
            </w:pPr>
            <w:r>
              <w:rPr>
                <w:lang w:val="es-ES"/>
              </w:rPr>
              <w:t>5</w:t>
            </w:r>
            <w:r w:rsidRPr="000E16D8">
              <w:rPr>
                <w:lang w:val="es-ES"/>
              </w:rPr>
              <w:t>/</w:t>
            </w:r>
            <w:r>
              <w:rPr>
                <w:lang w:val="es-ES"/>
              </w:rPr>
              <w:t>febrero</w:t>
            </w:r>
          </w:p>
        </w:tc>
        <w:tc>
          <w:tcPr>
            <w:tcW w:w="5940" w:type="dxa"/>
            <w:tcBorders>
              <w:left w:val="single" w:sz="4" w:space="0" w:color="auto"/>
              <w:right w:val="single" w:sz="4" w:space="0" w:color="auto"/>
            </w:tcBorders>
            <w:shd w:val="clear" w:color="auto" w:fill="auto"/>
          </w:tcPr>
          <w:p w:rsidR="00FD077E" w:rsidRDefault="00CE63C0" w:rsidP="00936E32">
            <w:pPr>
              <w:rPr>
                <w:bCs/>
                <w:lang w:val="es-ES"/>
              </w:rPr>
            </w:pPr>
            <w:r>
              <w:rPr>
                <w:bCs/>
                <w:lang w:val="es-ES"/>
              </w:rPr>
              <w:t>Capítulo 3, pp. 53-58.</w:t>
            </w:r>
            <w:r>
              <w:rPr>
                <w:b/>
                <w:bCs/>
                <w:lang w:val="es-ES"/>
              </w:rPr>
              <w:t xml:space="preserve"> </w:t>
            </w:r>
            <w:r w:rsidR="00936E32">
              <w:rPr>
                <w:b/>
                <w:bCs/>
                <w:lang w:val="es-ES"/>
              </w:rPr>
              <w:t>Prueba 1</w:t>
            </w:r>
            <w:r w:rsidR="00936E32">
              <w:rPr>
                <w:bCs/>
                <w:lang w:val="es-ES"/>
              </w:rPr>
              <w:t xml:space="preserve"> (Cap. 2)</w:t>
            </w:r>
            <w:r>
              <w:rPr>
                <w:bCs/>
                <w:lang w:val="es-ES"/>
              </w:rPr>
              <w:t>.</w:t>
            </w:r>
          </w:p>
          <w:p w:rsidR="00CE63C0" w:rsidRPr="00CE63C0" w:rsidRDefault="00CE63C0" w:rsidP="00936E32">
            <w:pPr>
              <w:rPr>
                <w:b/>
                <w:bCs/>
                <w:lang w:val="es-ES"/>
              </w:rPr>
            </w:pPr>
            <w:r w:rsidRPr="00CE63C0">
              <w:rPr>
                <w:bCs/>
                <w:i/>
                <w:lang w:val="es-ES"/>
              </w:rPr>
              <w:t xml:space="preserve">Película, Parte </w:t>
            </w:r>
            <w:r>
              <w:rPr>
                <w:bCs/>
                <w:i/>
                <w:lang w:val="es-ES"/>
              </w:rPr>
              <w:t>2</w:t>
            </w:r>
          </w:p>
        </w:tc>
        <w:tc>
          <w:tcPr>
            <w:tcW w:w="2247" w:type="dxa"/>
            <w:tcBorders>
              <w:left w:val="single" w:sz="4" w:space="0" w:color="auto"/>
              <w:right w:val="single" w:sz="4" w:space="0" w:color="auto"/>
            </w:tcBorders>
            <w:shd w:val="clear" w:color="auto" w:fill="auto"/>
          </w:tcPr>
          <w:p w:rsidR="00544649" w:rsidRPr="00544649" w:rsidRDefault="00544649" w:rsidP="00544649">
            <w:pPr>
              <w:rPr>
                <w:bCs/>
                <w:lang w:val="es-ES"/>
              </w:rPr>
            </w:pPr>
            <w:r w:rsidRPr="00544649">
              <w:rPr>
                <w:bCs/>
                <w:lang w:val="es-ES"/>
              </w:rPr>
              <w:t>Tarea 2</w:t>
            </w:r>
          </w:p>
          <w:p w:rsidR="00FD077E" w:rsidRPr="001A5452" w:rsidRDefault="00936E32" w:rsidP="00936E32">
            <w:pPr>
              <w:rPr>
                <w:b/>
                <w:lang w:val="es-ES"/>
              </w:rPr>
            </w:pPr>
            <w:r>
              <w:rPr>
                <w:bCs/>
                <w:lang w:val="es-ES"/>
              </w:rPr>
              <w:t xml:space="preserve">3.5, </w:t>
            </w:r>
            <w:r w:rsidRPr="00172CB4">
              <w:rPr>
                <w:lang w:val="es-ES"/>
              </w:rPr>
              <w:t>3.6</w:t>
            </w:r>
          </w:p>
        </w:tc>
      </w:tr>
      <w:tr w:rsidR="00FD077E" w:rsidRPr="0006396A" w:rsidTr="00D26E67">
        <w:tc>
          <w:tcPr>
            <w:tcW w:w="1350" w:type="dxa"/>
            <w:shd w:val="pct20" w:color="auto" w:fill="FFFFFF"/>
          </w:tcPr>
          <w:p w:rsidR="00FD077E" w:rsidRDefault="00FD077E" w:rsidP="00C15A08">
            <w:pPr>
              <w:pStyle w:val="Heading1"/>
            </w:pPr>
            <w:r>
              <w:t>Semana 4</w:t>
            </w:r>
          </w:p>
        </w:tc>
        <w:tc>
          <w:tcPr>
            <w:tcW w:w="5940" w:type="dxa"/>
            <w:tcBorders>
              <w:left w:val="single" w:sz="4" w:space="0" w:color="auto"/>
              <w:right w:val="single" w:sz="4" w:space="0" w:color="auto"/>
            </w:tcBorders>
            <w:shd w:val="pct20" w:color="auto" w:fill="FFFFFF"/>
          </w:tcPr>
          <w:p w:rsidR="00FD077E" w:rsidRPr="0006396A" w:rsidRDefault="00FD077E" w:rsidP="00C15A08">
            <w:pPr>
              <w:rPr>
                <w:lang w:val="es-ES"/>
              </w:rPr>
            </w:pPr>
          </w:p>
        </w:tc>
        <w:tc>
          <w:tcPr>
            <w:tcW w:w="2247" w:type="dxa"/>
            <w:tcBorders>
              <w:left w:val="single" w:sz="4" w:space="0" w:color="auto"/>
              <w:right w:val="single" w:sz="4" w:space="0" w:color="auto"/>
            </w:tcBorders>
            <w:shd w:val="pct20" w:color="auto" w:fill="FFFFFF"/>
          </w:tcPr>
          <w:p w:rsidR="00FD077E" w:rsidRPr="0006396A" w:rsidRDefault="00FD077E" w:rsidP="00C15A08">
            <w:pPr>
              <w:rPr>
                <w:lang w:val="es-ES"/>
              </w:rPr>
            </w:pPr>
          </w:p>
        </w:tc>
      </w:tr>
      <w:tr w:rsidR="00FD077E" w:rsidRPr="001A5452" w:rsidTr="00D26E67">
        <w:tc>
          <w:tcPr>
            <w:tcW w:w="1350" w:type="dxa"/>
          </w:tcPr>
          <w:p w:rsidR="00FD077E" w:rsidRPr="0006396A" w:rsidRDefault="00FD077E" w:rsidP="00C15A08">
            <w:pPr>
              <w:rPr>
                <w:lang w:val="es-ES"/>
              </w:rPr>
            </w:pPr>
            <w:r>
              <w:rPr>
                <w:lang w:val="es-ES"/>
              </w:rPr>
              <w:t>10</w:t>
            </w:r>
            <w:r w:rsidRPr="000E16D8">
              <w:rPr>
                <w:lang w:val="es-ES"/>
              </w:rPr>
              <w:t>/</w:t>
            </w:r>
            <w:r>
              <w:rPr>
                <w:lang w:val="es-ES"/>
              </w:rPr>
              <w:t>febrero</w:t>
            </w:r>
          </w:p>
        </w:tc>
        <w:tc>
          <w:tcPr>
            <w:tcW w:w="5940" w:type="dxa"/>
            <w:tcBorders>
              <w:left w:val="single" w:sz="4" w:space="0" w:color="auto"/>
              <w:right w:val="single" w:sz="4" w:space="0" w:color="auto"/>
            </w:tcBorders>
            <w:shd w:val="clear" w:color="auto" w:fill="auto"/>
          </w:tcPr>
          <w:p w:rsidR="00FD077E" w:rsidRDefault="00CE63C0" w:rsidP="002D414F">
            <w:pPr>
              <w:rPr>
                <w:bCs/>
                <w:lang w:val="es-ES"/>
              </w:rPr>
            </w:pPr>
            <w:r>
              <w:rPr>
                <w:bCs/>
                <w:lang w:val="es-ES"/>
              </w:rPr>
              <w:t>Capítulo 3, pp. 59-66, 71</w:t>
            </w:r>
          </w:p>
          <w:p w:rsidR="00CE63C0" w:rsidRDefault="00CE63C0" w:rsidP="002D414F">
            <w:pPr>
              <w:rPr>
                <w:b/>
                <w:lang w:val="es-ES"/>
              </w:rPr>
            </w:pPr>
          </w:p>
        </w:tc>
        <w:tc>
          <w:tcPr>
            <w:tcW w:w="2247" w:type="dxa"/>
            <w:tcBorders>
              <w:left w:val="single" w:sz="4" w:space="0" w:color="auto"/>
              <w:right w:val="single" w:sz="4" w:space="0" w:color="auto"/>
            </w:tcBorders>
            <w:shd w:val="clear" w:color="auto" w:fill="auto"/>
          </w:tcPr>
          <w:p w:rsidR="00FD077E" w:rsidRPr="009A5BCC" w:rsidRDefault="00CE63C0" w:rsidP="00C15A08">
            <w:pPr>
              <w:rPr>
                <w:b/>
                <w:lang w:val="es-ES"/>
              </w:rPr>
            </w:pPr>
            <w:r>
              <w:rPr>
                <w:lang w:val="es-ES"/>
              </w:rPr>
              <w:t>3.7, 3.8, 3.9, 3.10, 3.11</w:t>
            </w:r>
          </w:p>
        </w:tc>
      </w:tr>
      <w:tr w:rsidR="00FD077E" w:rsidRPr="00221C99" w:rsidTr="00D26E67">
        <w:tc>
          <w:tcPr>
            <w:tcW w:w="1350" w:type="dxa"/>
          </w:tcPr>
          <w:p w:rsidR="00FD077E" w:rsidRPr="0006396A" w:rsidRDefault="00FD077E" w:rsidP="00C15A08">
            <w:pPr>
              <w:rPr>
                <w:lang w:val="es-ES"/>
              </w:rPr>
            </w:pPr>
            <w:r>
              <w:rPr>
                <w:lang w:val="es-ES"/>
              </w:rPr>
              <w:lastRenderedPageBreak/>
              <w:t>12</w:t>
            </w:r>
            <w:r w:rsidRPr="000E16D8">
              <w:rPr>
                <w:lang w:val="es-ES"/>
              </w:rPr>
              <w:t>/</w:t>
            </w:r>
            <w:r>
              <w:rPr>
                <w:lang w:val="es-ES"/>
              </w:rPr>
              <w:t>febrero</w:t>
            </w:r>
          </w:p>
        </w:tc>
        <w:tc>
          <w:tcPr>
            <w:tcW w:w="5940" w:type="dxa"/>
            <w:tcBorders>
              <w:left w:val="single" w:sz="4" w:space="0" w:color="auto"/>
              <w:right w:val="single" w:sz="4" w:space="0" w:color="auto"/>
            </w:tcBorders>
            <w:shd w:val="clear" w:color="auto" w:fill="auto"/>
          </w:tcPr>
          <w:p w:rsidR="002D414F" w:rsidRPr="00680728" w:rsidRDefault="002D414F" w:rsidP="002D414F">
            <w:pPr>
              <w:rPr>
                <w:lang w:val="es-ES"/>
              </w:rPr>
            </w:pPr>
            <w:r>
              <w:rPr>
                <w:bCs/>
                <w:lang w:val="es-ES"/>
              </w:rPr>
              <w:t>Repaso y práctica del Capítulo 3</w:t>
            </w:r>
          </w:p>
          <w:p w:rsidR="00FD077E" w:rsidRPr="003849B4" w:rsidRDefault="00FD077E" w:rsidP="00936E32">
            <w:pPr>
              <w:rPr>
                <w:lang w:val="es-ES"/>
              </w:rPr>
            </w:pPr>
          </w:p>
        </w:tc>
        <w:tc>
          <w:tcPr>
            <w:tcW w:w="2247" w:type="dxa"/>
            <w:tcBorders>
              <w:left w:val="single" w:sz="4" w:space="0" w:color="auto"/>
              <w:right w:val="single" w:sz="4" w:space="0" w:color="auto"/>
            </w:tcBorders>
            <w:shd w:val="clear" w:color="auto" w:fill="auto"/>
          </w:tcPr>
          <w:p w:rsidR="00FD077E" w:rsidRPr="00221C99" w:rsidRDefault="00CE63C0" w:rsidP="00C15A08">
            <w:pPr>
              <w:rPr>
                <w:lang w:val="es-ES"/>
              </w:rPr>
            </w:pPr>
            <w:r>
              <w:rPr>
                <w:lang w:val="es-ES"/>
              </w:rPr>
              <w:t>Hoja de repaso</w:t>
            </w:r>
          </w:p>
        </w:tc>
      </w:tr>
      <w:tr w:rsidR="00FD077E" w:rsidRPr="00221C99" w:rsidTr="00D26E67">
        <w:tc>
          <w:tcPr>
            <w:tcW w:w="1350" w:type="dxa"/>
            <w:shd w:val="pct20" w:color="auto" w:fill="FFFFFF"/>
          </w:tcPr>
          <w:p w:rsidR="00FD077E" w:rsidRDefault="00FD077E" w:rsidP="00C15A08">
            <w:pPr>
              <w:pStyle w:val="Heading1"/>
            </w:pPr>
            <w:r>
              <w:t>Semana 5</w:t>
            </w:r>
          </w:p>
        </w:tc>
        <w:tc>
          <w:tcPr>
            <w:tcW w:w="5940" w:type="dxa"/>
            <w:tcBorders>
              <w:left w:val="single" w:sz="4" w:space="0" w:color="auto"/>
              <w:right w:val="single" w:sz="4" w:space="0" w:color="auto"/>
            </w:tcBorders>
            <w:shd w:val="pct20" w:color="auto" w:fill="FFFFFF"/>
          </w:tcPr>
          <w:p w:rsidR="00FD077E" w:rsidRPr="00221C99" w:rsidRDefault="00FD077E" w:rsidP="00C15A08">
            <w:pPr>
              <w:rPr>
                <w:lang w:val="es-ES"/>
              </w:rPr>
            </w:pPr>
          </w:p>
        </w:tc>
        <w:tc>
          <w:tcPr>
            <w:tcW w:w="2247" w:type="dxa"/>
            <w:tcBorders>
              <w:left w:val="single" w:sz="4" w:space="0" w:color="auto"/>
              <w:right w:val="single" w:sz="4" w:space="0" w:color="auto"/>
            </w:tcBorders>
            <w:shd w:val="pct20" w:color="auto" w:fill="FFFFFF"/>
          </w:tcPr>
          <w:p w:rsidR="00FD077E" w:rsidRPr="00221C99" w:rsidRDefault="00FD077E" w:rsidP="00C15A08">
            <w:pPr>
              <w:rPr>
                <w:lang w:val="es-ES"/>
              </w:rPr>
            </w:pPr>
          </w:p>
        </w:tc>
      </w:tr>
      <w:tr w:rsidR="00FD077E" w:rsidRPr="00221C99" w:rsidTr="00D26E67">
        <w:tc>
          <w:tcPr>
            <w:tcW w:w="1350" w:type="dxa"/>
          </w:tcPr>
          <w:p w:rsidR="00FD077E" w:rsidRPr="00221C99" w:rsidRDefault="00FD077E" w:rsidP="00C15A08">
            <w:pPr>
              <w:rPr>
                <w:lang w:val="es-ES"/>
              </w:rPr>
            </w:pPr>
            <w:r>
              <w:rPr>
                <w:lang w:val="es-ES"/>
              </w:rPr>
              <w:t>17</w:t>
            </w:r>
            <w:r w:rsidRPr="000E16D8">
              <w:rPr>
                <w:lang w:val="es-ES"/>
              </w:rPr>
              <w:t>/</w:t>
            </w:r>
            <w:r>
              <w:rPr>
                <w:lang w:val="es-ES"/>
              </w:rPr>
              <w:t>febrero</w:t>
            </w:r>
          </w:p>
        </w:tc>
        <w:tc>
          <w:tcPr>
            <w:tcW w:w="5940" w:type="dxa"/>
            <w:tcBorders>
              <w:left w:val="single" w:sz="4" w:space="0" w:color="auto"/>
              <w:right w:val="single" w:sz="4" w:space="0" w:color="auto"/>
            </w:tcBorders>
            <w:shd w:val="clear" w:color="auto" w:fill="auto"/>
          </w:tcPr>
          <w:p w:rsidR="002D414F" w:rsidRPr="0006396A" w:rsidRDefault="002D414F" w:rsidP="002D414F">
            <w:pPr>
              <w:rPr>
                <w:lang w:val="es-ES"/>
              </w:rPr>
            </w:pPr>
            <w:r w:rsidRPr="00DF1F93">
              <w:rPr>
                <w:b/>
                <w:bCs/>
                <w:lang w:val="es-ES"/>
              </w:rPr>
              <w:t>Capítulo 4</w:t>
            </w:r>
            <w:r>
              <w:rPr>
                <w:lang w:val="es-ES"/>
              </w:rPr>
              <w:t xml:space="preserve">: Fonología: los fonemas del español, </w:t>
            </w:r>
            <w:r>
              <w:rPr>
                <w:bCs/>
                <w:lang w:val="es-ES"/>
              </w:rPr>
              <w:t>pp. 76-87.</w:t>
            </w:r>
          </w:p>
          <w:p w:rsidR="00FD077E" w:rsidRPr="007E294E" w:rsidRDefault="002D414F" w:rsidP="002D414F">
            <w:pPr>
              <w:rPr>
                <w:b/>
                <w:bCs/>
                <w:lang w:val="es-ES"/>
              </w:rPr>
            </w:pPr>
            <w:r w:rsidRPr="0006396A">
              <w:rPr>
                <w:b/>
                <w:bCs/>
                <w:lang w:val="es-ES"/>
              </w:rPr>
              <w:t xml:space="preserve">Prueba </w:t>
            </w:r>
            <w:r>
              <w:rPr>
                <w:b/>
                <w:bCs/>
                <w:lang w:val="es-ES"/>
              </w:rPr>
              <w:t xml:space="preserve">2 </w:t>
            </w:r>
            <w:r w:rsidRPr="00AE46DD">
              <w:rPr>
                <w:bCs/>
                <w:lang w:val="es-ES"/>
              </w:rPr>
              <w:t>(Cap. 3)</w:t>
            </w:r>
          </w:p>
        </w:tc>
        <w:tc>
          <w:tcPr>
            <w:tcW w:w="2247" w:type="dxa"/>
            <w:tcBorders>
              <w:left w:val="single" w:sz="4" w:space="0" w:color="auto"/>
              <w:right w:val="single" w:sz="4" w:space="0" w:color="auto"/>
            </w:tcBorders>
            <w:shd w:val="clear" w:color="auto" w:fill="auto"/>
          </w:tcPr>
          <w:p w:rsidR="00FD077E" w:rsidRPr="00221C99" w:rsidRDefault="00544649" w:rsidP="00C15A08">
            <w:pPr>
              <w:rPr>
                <w:lang w:val="es-ES"/>
              </w:rPr>
            </w:pPr>
            <w:r>
              <w:rPr>
                <w:b/>
                <w:lang w:val="es-ES"/>
              </w:rPr>
              <w:t>Tarea 3.</w:t>
            </w:r>
            <w:r w:rsidR="002D414F">
              <w:rPr>
                <w:b/>
                <w:lang w:val="es-ES"/>
              </w:rPr>
              <w:t xml:space="preserve"> </w:t>
            </w:r>
            <w:r w:rsidR="002D414F">
              <w:rPr>
                <w:lang w:val="es-ES"/>
              </w:rPr>
              <w:t>4.1, 4.2, 4.3, 4.4, 4.6</w:t>
            </w:r>
          </w:p>
        </w:tc>
      </w:tr>
      <w:tr w:rsidR="00FD077E" w:rsidRPr="00221C99" w:rsidTr="00D26E67">
        <w:tc>
          <w:tcPr>
            <w:tcW w:w="1350" w:type="dxa"/>
          </w:tcPr>
          <w:p w:rsidR="00FD077E" w:rsidRPr="00221C99" w:rsidRDefault="00FD077E" w:rsidP="00C15A08">
            <w:pPr>
              <w:rPr>
                <w:lang w:val="es-ES"/>
              </w:rPr>
            </w:pPr>
            <w:r>
              <w:rPr>
                <w:lang w:val="es-ES"/>
              </w:rPr>
              <w:t>19</w:t>
            </w:r>
            <w:r w:rsidRPr="000E16D8">
              <w:rPr>
                <w:lang w:val="es-ES"/>
              </w:rPr>
              <w:t>/</w:t>
            </w:r>
            <w:r>
              <w:rPr>
                <w:lang w:val="es-ES"/>
              </w:rPr>
              <w:t>febrero</w:t>
            </w:r>
          </w:p>
        </w:tc>
        <w:tc>
          <w:tcPr>
            <w:tcW w:w="5940" w:type="dxa"/>
            <w:tcBorders>
              <w:left w:val="single" w:sz="4" w:space="0" w:color="auto"/>
              <w:right w:val="single" w:sz="4" w:space="0" w:color="auto"/>
            </w:tcBorders>
            <w:shd w:val="clear" w:color="auto" w:fill="auto"/>
          </w:tcPr>
          <w:p w:rsidR="002D414F" w:rsidRDefault="002D414F" w:rsidP="002D414F">
            <w:pPr>
              <w:rPr>
                <w:lang w:val="es-ES"/>
              </w:rPr>
            </w:pPr>
            <w:r>
              <w:rPr>
                <w:bCs/>
                <w:lang w:val="es-ES"/>
              </w:rPr>
              <w:t>Capítulo 4, pp. 87-94</w:t>
            </w:r>
          </w:p>
          <w:p w:rsidR="00FD077E" w:rsidRPr="003849B4" w:rsidRDefault="00FD077E" w:rsidP="002D414F">
            <w:pPr>
              <w:rPr>
                <w:lang w:val="es-ES"/>
              </w:rPr>
            </w:pPr>
          </w:p>
        </w:tc>
        <w:tc>
          <w:tcPr>
            <w:tcW w:w="2247" w:type="dxa"/>
            <w:tcBorders>
              <w:left w:val="single" w:sz="4" w:space="0" w:color="auto"/>
              <w:right w:val="single" w:sz="4" w:space="0" w:color="auto"/>
            </w:tcBorders>
            <w:shd w:val="clear" w:color="auto" w:fill="auto"/>
          </w:tcPr>
          <w:p w:rsidR="00FD077E" w:rsidRPr="00CD0DF7" w:rsidRDefault="002D414F" w:rsidP="00FD077E">
            <w:pPr>
              <w:rPr>
                <w:b/>
                <w:lang w:val="es-ES"/>
              </w:rPr>
            </w:pPr>
            <w:r>
              <w:rPr>
                <w:lang w:val="es-ES"/>
              </w:rPr>
              <w:t>4.7, 4.9, 4.10</w:t>
            </w:r>
          </w:p>
        </w:tc>
      </w:tr>
      <w:tr w:rsidR="00FD077E" w:rsidRPr="00221C99" w:rsidTr="00D26E67">
        <w:tc>
          <w:tcPr>
            <w:tcW w:w="1350" w:type="dxa"/>
            <w:shd w:val="pct20" w:color="auto" w:fill="FFFFFF"/>
          </w:tcPr>
          <w:p w:rsidR="00FD077E" w:rsidRPr="00221C99" w:rsidRDefault="00FD077E" w:rsidP="00C15A08">
            <w:pPr>
              <w:rPr>
                <w:b/>
                <w:lang w:val="es-ES"/>
              </w:rPr>
            </w:pPr>
            <w:r w:rsidRPr="00221C99">
              <w:rPr>
                <w:b/>
                <w:lang w:val="es-ES"/>
              </w:rPr>
              <w:t>Semana 6</w:t>
            </w:r>
          </w:p>
        </w:tc>
        <w:tc>
          <w:tcPr>
            <w:tcW w:w="5940" w:type="dxa"/>
            <w:tcBorders>
              <w:top w:val="single" w:sz="4" w:space="0" w:color="auto"/>
              <w:left w:val="single" w:sz="4" w:space="0" w:color="auto"/>
              <w:right w:val="single" w:sz="4" w:space="0" w:color="auto"/>
            </w:tcBorders>
            <w:shd w:val="pct20" w:color="auto" w:fill="FFFFFF"/>
          </w:tcPr>
          <w:p w:rsidR="00FD077E" w:rsidRPr="00221C99" w:rsidRDefault="00FD077E" w:rsidP="00C15A08">
            <w:pPr>
              <w:rPr>
                <w:lang w:val="es-ES"/>
              </w:rPr>
            </w:pPr>
          </w:p>
        </w:tc>
        <w:tc>
          <w:tcPr>
            <w:tcW w:w="2247" w:type="dxa"/>
            <w:tcBorders>
              <w:top w:val="single" w:sz="4" w:space="0" w:color="auto"/>
              <w:left w:val="single" w:sz="4" w:space="0" w:color="auto"/>
              <w:right w:val="single" w:sz="4" w:space="0" w:color="auto"/>
            </w:tcBorders>
            <w:shd w:val="pct20" w:color="auto" w:fill="FFFFFF"/>
          </w:tcPr>
          <w:p w:rsidR="00FD077E" w:rsidRPr="00221C99" w:rsidRDefault="00FD077E" w:rsidP="00C15A08">
            <w:pPr>
              <w:rPr>
                <w:lang w:val="es-ES"/>
              </w:rPr>
            </w:pPr>
          </w:p>
        </w:tc>
      </w:tr>
      <w:tr w:rsidR="00FD077E" w:rsidRPr="00C801E3" w:rsidTr="00D26E67">
        <w:tc>
          <w:tcPr>
            <w:tcW w:w="1350" w:type="dxa"/>
          </w:tcPr>
          <w:p w:rsidR="00FD077E" w:rsidRPr="00221C99" w:rsidRDefault="00FD077E" w:rsidP="006118CD">
            <w:pPr>
              <w:rPr>
                <w:lang w:val="es-ES"/>
              </w:rPr>
            </w:pPr>
            <w:r>
              <w:rPr>
                <w:lang w:val="es-ES"/>
              </w:rPr>
              <w:t>24</w:t>
            </w:r>
            <w:r w:rsidRPr="000E16D8">
              <w:rPr>
                <w:lang w:val="es-ES"/>
              </w:rPr>
              <w:t>/</w:t>
            </w:r>
            <w:r>
              <w:rPr>
                <w:lang w:val="es-ES"/>
              </w:rPr>
              <w:t>febrero</w:t>
            </w:r>
          </w:p>
        </w:tc>
        <w:tc>
          <w:tcPr>
            <w:tcW w:w="5940" w:type="dxa"/>
            <w:tcBorders>
              <w:left w:val="single" w:sz="4" w:space="0" w:color="auto"/>
              <w:right w:val="single" w:sz="4" w:space="0" w:color="auto"/>
            </w:tcBorders>
            <w:shd w:val="clear" w:color="auto" w:fill="auto"/>
          </w:tcPr>
          <w:p w:rsidR="002D414F" w:rsidRDefault="002D414F" w:rsidP="002D414F">
            <w:pPr>
              <w:rPr>
                <w:bCs/>
                <w:lang w:val="es-ES"/>
              </w:rPr>
            </w:pPr>
            <w:r>
              <w:rPr>
                <w:bCs/>
                <w:lang w:val="es-ES"/>
              </w:rPr>
              <w:t>Capítulo 4, pp. 94-102; Capítulo 3</w:t>
            </w:r>
            <w:r w:rsidRPr="00C2791C">
              <w:rPr>
                <w:bCs/>
                <w:lang w:val="es-ES"/>
              </w:rPr>
              <w:t xml:space="preserve">, pp. </w:t>
            </w:r>
            <w:r>
              <w:rPr>
                <w:bCs/>
                <w:lang w:val="es-ES"/>
              </w:rPr>
              <w:t>67-70</w:t>
            </w:r>
          </w:p>
          <w:p w:rsidR="00FD077E" w:rsidRPr="00C801E3" w:rsidRDefault="00FD077E" w:rsidP="00936E32">
            <w:pPr>
              <w:rPr>
                <w:lang w:val="es-ES"/>
              </w:rPr>
            </w:pPr>
          </w:p>
        </w:tc>
        <w:tc>
          <w:tcPr>
            <w:tcW w:w="2247" w:type="dxa"/>
            <w:tcBorders>
              <w:left w:val="single" w:sz="4" w:space="0" w:color="auto"/>
              <w:right w:val="single" w:sz="4" w:space="0" w:color="auto"/>
            </w:tcBorders>
            <w:shd w:val="clear" w:color="auto" w:fill="auto"/>
          </w:tcPr>
          <w:p w:rsidR="00FD077E" w:rsidRPr="0006396A" w:rsidRDefault="002D414F" w:rsidP="00936E32">
            <w:pPr>
              <w:rPr>
                <w:lang w:val="es-ES"/>
              </w:rPr>
            </w:pPr>
            <w:r>
              <w:rPr>
                <w:lang w:val="es-ES"/>
              </w:rPr>
              <w:t>4.11, 3.12</w:t>
            </w:r>
          </w:p>
        </w:tc>
      </w:tr>
      <w:tr w:rsidR="00FD077E" w:rsidRPr="00C801E3" w:rsidTr="00D26E67">
        <w:tc>
          <w:tcPr>
            <w:tcW w:w="1350" w:type="dxa"/>
            <w:tcBorders>
              <w:bottom w:val="single" w:sz="4" w:space="0" w:color="auto"/>
            </w:tcBorders>
          </w:tcPr>
          <w:p w:rsidR="00FD077E" w:rsidRPr="00221C99" w:rsidRDefault="00FD077E" w:rsidP="006118CD">
            <w:pPr>
              <w:rPr>
                <w:lang w:val="es-ES"/>
              </w:rPr>
            </w:pPr>
            <w:r>
              <w:rPr>
                <w:lang w:val="es-ES"/>
              </w:rPr>
              <w:t>26</w:t>
            </w:r>
            <w:r w:rsidRPr="000E16D8">
              <w:rPr>
                <w:lang w:val="es-ES"/>
              </w:rPr>
              <w:t>/</w:t>
            </w:r>
            <w:r>
              <w:rPr>
                <w:lang w:val="es-ES"/>
              </w:rPr>
              <w:t>febrero</w:t>
            </w:r>
          </w:p>
        </w:tc>
        <w:tc>
          <w:tcPr>
            <w:tcW w:w="5940" w:type="dxa"/>
            <w:tcBorders>
              <w:left w:val="single" w:sz="4" w:space="0" w:color="auto"/>
              <w:bottom w:val="single" w:sz="4" w:space="0" w:color="auto"/>
              <w:right w:val="single" w:sz="4" w:space="0" w:color="auto"/>
            </w:tcBorders>
            <w:shd w:val="clear" w:color="auto" w:fill="auto"/>
          </w:tcPr>
          <w:p w:rsidR="00FD077E" w:rsidRPr="00C801E3" w:rsidRDefault="002D414F" w:rsidP="002D414F">
            <w:pPr>
              <w:rPr>
                <w:lang w:val="es-ES"/>
              </w:rPr>
            </w:pPr>
            <w:r>
              <w:rPr>
                <w:bCs/>
                <w:lang w:val="es-ES"/>
              </w:rPr>
              <w:t xml:space="preserve">Repaso y práctica del Capítulo 4. </w:t>
            </w:r>
            <w:r>
              <w:rPr>
                <w:lang w:val="es-ES"/>
              </w:rPr>
              <w:t>Repaso para el EXAMEN PARCIAL 1</w:t>
            </w:r>
          </w:p>
        </w:tc>
        <w:tc>
          <w:tcPr>
            <w:tcW w:w="2247" w:type="dxa"/>
            <w:tcBorders>
              <w:left w:val="single" w:sz="4" w:space="0" w:color="auto"/>
              <w:bottom w:val="single" w:sz="4" w:space="0" w:color="auto"/>
              <w:right w:val="single" w:sz="4" w:space="0" w:color="auto"/>
            </w:tcBorders>
            <w:shd w:val="clear" w:color="auto" w:fill="auto"/>
          </w:tcPr>
          <w:p w:rsidR="00FD077E" w:rsidRDefault="002D414F" w:rsidP="00C15A08">
            <w:pPr>
              <w:rPr>
                <w:lang w:val="es-ES"/>
              </w:rPr>
            </w:pPr>
            <w:r w:rsidRPr="0006396A">
              <w:rPr>
                <w:lang w:val="es-ES"/>
              </w:rPr>
              <w:t xml:space="preserve">Hojas de </w:t>
            </w:r>
            <w:r>
              <w:rPr>
                <w:lang w:val="es-ES"/>
              </w:rPr>
              <w:t>repaso</w:t>
            </w:r>
          </w:p>
          <w:p w:rsidR="002D414F" w:rsidRPr="00C801E3" w:rsidRDefault="002D414F" w:rsidP="00C15A08">
            <w:pPr>
              <w:rPr>
                <w:lang w:val="es-ES"/>
              </w:rPr>
            </w:pPr>
            <w:r>
              <w:rPr>
                <w:b/>
                <w:lang w:val="es-ES"/>
              </w:rPr>
              <w:t>Tarea 4</w:t>
            </w:r>
          </w:p>
        </w:tc>
      </w:tr>
      <w:tr w:rsidR="00FD077E" w:rsidRPr="00C801E3" w:rsidTr="00D26E67">
        <w:tc>
          <w:tcPr>
            <w:tcW w:w="1350" w:type="dxa"/>
            <w:shd w:val="clear" w:color="auto" w:fill="CCCCCC"/>
          </w:tcPr>
          <w:p w:rsidR="00FD077E" w:rsidRDefault="00FD077E" w:rsidP="00C15A08">
            <w:pPr>
              <w:pStyle w:val="Heading1"/>
            </w:pPr>
            <w:r>
              <w:t>Semana 7</w:t>
            </w:r>
          </w:p>
        </w:tc>
        <w:tc>
          <w:tcPr>
            <w:tcW w:w="5940" w:type="dxa"/>
            <w:tcBorders>
              <w:left w:val="single" w:sz="4" w:space="0" w:color="auto"/>
              <w:right w:val="single" w:sz="4" w:space="0" w:color="auto"/>
            </w:tcBorders>
            <w:shd w:val="clear" w:color="auto" w:fill="CCCCCC"/>
          </w:tcPr>
          <w:p w:rsidR="00FD077E" w:rsidRPr="000F20B1" w:rsidRDefault="00FD077E" w:rsidP="00C15A08">
            <w:pPr>
              <w:rPr>
                <w:lang w:val="es-ES"/>
              </w:rPr>
            </w:pPr>
          </w:p>
        </w:tc>
        <w:tc>
          <w:tcPr>
            <w:tcW w:w="2247" w:type="dxa"/>
            <w:tcBorders>
              <w:left w:val="single" w:sz="4" w:space="0" w:color="auto"/>
              <w:right w:val="single" w:sz="4" w:space="0" w:color="auto"/>
            </w:tcBorders>
            <w:shd w:val="clear" w:color="auto" w:fill="CCCCCC"/>
          </w:tcPr>
          <w:p w:rsidR="00FD077E" w:rsidRPr="000F20B1" w:rsidRDefault="00FD077E" w:rsidP="00C15A08">
            <w:pPr>
              <w:rPr>
                <w:lang w:val="es-ES"/>
              </w:rPr>
            </w:pPr>
          </w:p>
        </w:tc>
      </w:tr>
      <w:tr w:rsidR="00FD077E" w:rsidRPr="00C801E3" w:rsidTr="00D26E67">
        <w:tc>
          <w:tcPr>
            <w:tcW w:w="1350" w:type="dxa"/>
          </w:tcPr>
          <w:p w:rsidR="00FD077E" w:rsidRPr="000F20B1" w:rsidRDefault="00FD077E" w:rsidP="00C15A08">
            <w:pPr>
              <w:rPr>
                <w:lang w:val="es-ES"/>
              </w:rPr>
            </w:pPr>
            <w:r>
              <w:rPr>
                <w:lang w:val="es-ES"/>
              </w:rPr>
              <w:t>3</w:t>
            </w:r>
            <w:r w:rsidRPr="000E16D8">
              <w:rPr>
                <w:lang w:val="es-ES"/>
              </w:rPr>
              <w:t>/</w:t>
            </w:r>
            <w:r>
              <w:rPr>
                <w:lang w:val="es-ES"/>
              </w:rPr>
              <w:t>marzo</w:t>
            </w:r>
          </w:p>
        </w:tc>
        <w:tc>
          <w:tcPr>
            <w:tcW w:w="5940" w:type="dxa"/>
            <w:tcBorders>
              <w:left w:val="single" w:sz="4" w:space="0" w:color="auto"/>
              <w:right w:val="single" w:sz="4" w:space="0" w:color="auto"/>
            </w:tcBorders>
            <w:shd w:val="clear" w:color="auto" w:fill="auto"/>
          </w:tcPr>
          <w:p w:rsidR="002D414F" w:rsidRDefault="002D414F" w:rsidP="002D414F">
            <w:pPr>
              <w:rPr>
                <w:b/>
                <w:lang w:val="es-ES"/>
              </w:rPr>
            </w:pPr>
            <w:r w:rsidRPr="0049460F">
              <w:rPr>
                <w:b/>
                <w:lang w:val="es-ES"/>
              </w:rPr>
              <w:t>EXAMEN PARCIAL 1</w:t>
            </w:r>
            <w:r>
              <w:rPr>
                <w:b/>
                <w:lang w:val="es-ES"/>
              </w:rPr>
              <w:t xml:space="preserve"> </w:t>
            </w:r>
            <w:r w:rsidRPr="00F144F3">
              <w:rPr>
                <w:lang w:val="es-ES"/>
              </w:rPr>
              <w:t>(Capítulos 2-4)</w:t>
            </w:r>
          </w:p>
          <w:p w:rsidR="00FD077E" w:rsidRPr="00936E32" w:rsidRDefault="00FD077E" w:rsidP="00FD077E">
            <w:pPr>
              <w:rPr>
                <w:lang w:val="es-ES"/>
              </w:rPr>
            </w:pPr>
          </w:p>
        </w:tc>
        <w:tc>
          <w:tcPr>
            <w:tcW w:w="2247" w:type="dxa"/>
            <w:tcBorders>
              <w:left w:val="single" w:sz="4" w:space="0" w:color="auto"/>
              <w:right w:val="single" w:sz="4" w:space="0" w:color="auto"/>
            </w:tcBorders>
            <w:shd w:val="clear" w:color="auto" w:fill="auto"/>
          </w:tcPr>
          <w:p w:rsidR="00FD077E" w:rsidRPr="003407F8" w:rsidRDefault="00FD077E" w:rsidP="00C15A08">
            <w:pPr>
              <w:rPr>
                <w:lang w:val="es-ES"/>
              </w:rPr>
            </w:pPr>
          </w:p>
        </w:tc>
      </w:tr>
      <w:tr w:rsidR="00FD077E" w:rsidRPr="00C801E3" w:rsidTr="00D26E67">
        <w:tc>
          <w:tcPr>
            <w:tcW w:w="1350" w:type="dxa"/>
            <w:tcBorders>
              <w:bottom w:val="single" w:sz="4" w:space="0" w:color="auto"/>
            </w:tcBorders>
          </w:tcPr>
          <w:p w:rsidR="00FD077E" w:rsidRDefault="00FD077E" w:rsidP="00C15A08">
            <w:r>
              <w:rPr>
                <w:lang w:val="es-ES"/>
              </w:rPr>
              <w:t>5</w:t>
            </w:r>
            <w:r w:rsidRPr="000E16D8">
              <w:rPr>
                <w:lang w:val="es-ES"/>
              </w:rPr>
              <w:t>/</w:t>
            </w:r>
            <w:r>
              <w:rPr>
                <w:lang w:val="es-ES"/>
              </w:rPr>
              <w:t>marzo</w:t>
            </w:r>
          </w:p>
        </w:tc>
        <w:tc>
          <w:tcPr>
            <w:tcW w:w="5940" w:type="dxa"/>
            <w:tcBorders>
              <w:left w:val="single" w:sz="4" w:space="0" w:color="auto"/>
              <w:bottom w:val="single" w:sz="4" w:space="0" w:color="auto"/>
              <w:right w:val="single" w:sz="4" w:space="0" w:color="auto"/>
            </w:tcBorders>
            <w:shd w:val="clear" w:color="auto" w:fill="auto"/>
          </w:tcPr>
          <w:p w:rsidR="00936E32" w:rsidRPr="00894EBF" w:rsidRDefault="002D414F" w:rsidP="002D414F">
            <w:pPr>
              <w:rPr>
                <w:lang w:val="es-ES"/>
              </w:rPr>
            </w:pPr>
            <w:r w:rsidRPr="00113AD5">
              <w:rPr>
                <w:b/>
                <w:bCs/>
                <w:lang w:val="es-ES"/>
              </w:rPr>
              <w:t>Capítulo 5</w:t>
            </w:r>
            <w:r>
              <w:rPr>
                <w:lang w:val="es-ES"/>
              </w:rPr>
              <w:t>: Morfología: la forma de las palabras</w:t>
            </w:r>
            <w:r>
              <w:rPr>
                <w:bCs/>
                <w:lang w:val="es-ES"/>
              </w:rPr>
              <w:t>, pp. 106-127 [Profesor/a de sustituto, o Clase virtual]</w:t>
            </w:r>
          </w:p>
        </w:tc>
        <w:tc>
          <w:tcPr>
            <w:tcW w:w="2247" w:type="dxa"/>
            <w:tcBorders>
              <w:left w:val="single" w:sz="4" w:space="0" w:color="auto"/>
              <w:bottom w:val="single" w:sz="4" w:space="0" w:color="auto"/>
              <w:right w:val="single" w:sz="4" w:space="0" w:color="auto"/>
            </w:tcBorders>
            <w:shd w:val="clear" w:color="auto" w:fill="auto"/>
          </w:tcPr>
          <w:p w:rsidR="00FD077E" w:rsidRPr="00894EBF" w:rsidRDefault="002D414F" w:rsidP="00C15A08">
            <w:pPr>
              <w:rPr>
                <w:lang w:val="es-ES"/>
              </w:rPr>
            </w:pPr>
            <w:r>
              <w:rPr>
                <w:lang w:val="es-ES"/>
              </w:rPr>
              <w:t>5.3, 5.7, 5.9, 5.10</w:t>
            </w:r>
          </w:p>
        </w:tc>
      </w:tr>
      <w:tr w:rsidR="00FD077E" w:rsidRPr="00C801E3" w:rsidTr="00D26E67">
        <w:tc>
          <w:tcPr>
            <w:tcW w:w="1350" w:type="dxa"/>
            <w:shd w:val="clear" w:color="auto" w:fill="CCCCCC"/>
          </w:tcPr>
          <w:p w:rsidR="00FD077E" w:rsidRDefault="00FD077E" w:rsidP="00C15A08">
            <w:pPr>
              <w:pStyle w:val="Heading1"/>
              <w:rPr>
                <w:color w:val="C0C0C0"/>
              </w:rPr>
            </w:pPr>
            <w:r>
              <w:t>Semana 8</w:t>
            </w:r>
          </w:p>
        </w:tc>
        <w:tc>
          <w:tcPr>
            <w:tcW w:w="5940" w:type="dxa"/>
            <w:tcBorders>
              <w:left w:val="single" w:sz="4" w:space="0" w:color="auto"/>
              <w:right w:val="single" w:sz="4" w:space="0" w:color="auto"/>
            </w:tcBorders>
            <w:shd w:val="clear" w:color="auto" w:fill="CCCCCC"/>
          </w:tcPr>
          <w:p w:rsidR="00FD077E" w:rsidRDefault="00FD077E" w:rsidP="00C15A08">
            <w:pPr>
              <w:rPr>
                <w:color w:val="808080"/>
              </w:rPr>
            </w:pPr>
          </w:p>
        </w:tc>
        <w:tc>
          <w:tcPr>
            <w:tcW w:w="2247" w:type="dxa"/>
            <w:tcBorders>
              <w:left w:val="single" w:sz="4" w:space="0" w:color="auto"/>
              <w:right w:val="single" w:sz="4" w:space="0" w:color="auto"/>
            </w:tcBorders>
            <w:shd w:val="clear" w:color="auto" w:fill="CCCCCC"/>
          </w:tcPr>
          <w:p w:rsidR="00FD077E" w:rsidRDefault="00FD077E" w:rsidP="00C15A08">
            <w:pPr>
              <w:rPr>
                <w:color w:val="808080"/>
              </w:rPr>
            </w:pPr>
          </w:p>
        </w:tc>
      </w:tr>
      <w:tr w:rsidR="00FD077E" w:rsidRPr="00C801E3" w:rsidTr="00D26E67">
        <w:tc>
          <w:tcPr>
            <w:tcW w:w="1350" w:type="dxa"/>
          </w:tcPr>
          <w:p w:rsidR="00FD077E" w:rsidRDefault="00FD077E" w:rsidP="00C15A08">
            <w:r>
              <w:rPr>
                <w:lang w:val="es-ES"/>
              </w:rPr>
              <w:t>17</w:t>
            </w:r>
            <w:r w:rsidRPr="000E16D8">
              <w:rPr>
                <w:lang w:val="es-ES"/>
              </w:rPr>
              <w:t>/</w:t>
            </w:r>
            <w:r>
              <w:rPr>
                <w:lang w:val="es-ES"/>
              </w:rPr>
              <w:t>marzo</w:t>
            </w:r>
          </w:p>
        </w:tc>
        <w:tc>
          <w:tcPr>
            <w:tcW w:w="5940" w:type="dxa"/>
            <w:tcBorders>
              <w:left w:val="single" w:sz="4" w:space="0" w:color="auto"/>
              <w:right w:val="single" w:sz="4" w:space="0" w:color="auto"/>
            </w:tcBorders>
            <w:shd w:val="clear" w:color="auto" w:fill="auto"/>
          </w:tcPr>
          <w:p w:rsidR="002D414F" w:rsidRDefault="002D414F" w:rsidP="002D414F">
            <w:pPr>
              <w:rPr>
                <w:lang w:val="es-ES"/>
              </w:rPr>
            </w:pPr>
            <w:r>
              <w:rPr>
                <w:lang w:val="es-ES"/>
              </w:rPr>
              <w:t>Capítulo 5, pp. 127</w:t>
            </w:r>
            <w:r w:rsidRPr="005F69FF">
              <w:rPr>
                <w:lang w:val="es-ES"/>
              </w:rPr>
              <w:t>-141</w:t>
            </w:r>
          </w:p>
          <w:p w:rsidR="00FD077E" w:rsidRPr="00323B21" w:rsidRDefault="00FD077E" w:rsidP="002D414F">
            <w:pPr>
              <w:rPr>
                <w:lang w:val="es-ES"/>
              </w:rPr>
            </w:pPr>
          </w:p>
        </w:tc>
        <w:tc>
          <w:tcPr>
            <w:tcW w:w="2247" w:type="dxa"/>
            <w:tcBorders>
              <w:left w:val="single" w:sz="4" w:space="0" w:color="auto"/>
              <w:right w:val="single" w:sz="4" w:space="0" w:color="auto"/>
            </w:tcBorders>
            <w:shd w:val="clear" w:color="auto" w:fill="auto"/>
          </w:tcPr>
          <w:p w:rsidR="00FD077E" w:rsidRPr="009A09C4" w:rsidRDefault="002D414F" w:rsidP="00FD077E">
            <w:pPr>
              <w:rPr>
                <w:bCs/>
                <w:lang w:val="es-ES"/>
              </w:rPr>
            </w:pPr>
            <w:r>
              <w:rPr>
                <w:lang w:val="es-ES"/>
              </w:rPr>
              <w:t>5.11 (escoger 5)</w:t>
            </w:r>
          </w:p>
        </w:tc>
      </w:tr>
      <w:tr w:rsidR="00FD077E" w:rsidRPr="00C801E3" w:rsidTr="00D26E67">
        <w:tc>
          <w:tcPr>
            <w:tcW w:w="1350" w:type="dxa"/>
            <w:tcBorders>
              <w:bottom w:val="single" w:sz="4" w:space="0" w:color="auto"/>
            </w:tcBorders>
          </w:tcPr>
          <w:p w:rsidR="00FD077E" w:rsidRPr="00323B21" w:rsidRDefault="00FD077E" w:rsidP="00C15A08">
            <w:pPr>
              <w:rPr>
                <w:lang w:val="es-ES"/>
              </w:rPr>
            </w:pPr>
            <w:r>
              <w:rPr>
                <w:lang w:val="es-ES"/>
              </w:rPr>
              <w:t>19</w:t>
            </w:r>
            <w:r w:rsidRPr="000E16D8">
              <w:rPr>
                <w:lang w:val="es-ES"/>
              </w:rPr>
              <w:t>/</w:t>
            </w:r>
            <w:r>
              <w:rPr>
                <w:lang w:val="es-ES"/>
              </w:rPr>
              <w:t>marzo</w:t>
            </w:r>
          </w:p>
        </w:tc>
        <w:tc>
          <w:tcPr>
            <w:tcW w:w="5940" w:type="dxa"/>
            <w:tcBorders>
              <w:left w:val="single" w:sz="4" w:space="0" w:color="auto"/>
              <w:bottom w:val="single" w:sz="4" w:space="0" w:color="auto"/>
              <w:right w:val="single" w:sz="4" w:space="0" w:color="auto"/>
            </w:tcBorders>
            <w:shd w:val="clear" w:color="auto" w:fill="auto"/>
          </w:tcPr>
          <w:p w:rsidR="002D414F" w:rsidRDefault="002D414F" w:rsidP="002D414F">
            <w:pPr>
              <w:rPr>
                <w:lang w:val="es-ES"/>
              </w:rPr>
            </w:pPr>
            <w:r>
              <w:rPr>
                <w:lang w:val="es-ES"/>
              </w:rPr>
              <w:t>Repaso y</w:t>
            </w:r>
            <w:r w:rsidRPr="003F1B04">
              <w:rPr>
                <w:lang w:val="es-ES"/>
              </w:rPr>
              <w:t xml:space="preserve"> práctica </w:t>
            </w:r>
            <w:r>
              <w:rPr>
                <w:lang w:val="es-ES"/>
              </w:rPr>
              <w:t xml:space="preserve">del </w:t>
            </w:r>
            <w:r w:rsidRPr="00113AD5">
              <w:rPr>
                <w:lang w:val="es-ES"/>
              </w:rPr>
              <w:t>Capítulo 5</w:t>
            </w:r>
          </w:p>
          <w:p w:rsidR="00FD077E" w:rsidRPr="009A09C4" w:rsidRDefault="00FD077E" w:rsidP="00C15A08">
            <w:pPr>
              <w:rPr>
                <w:bCs/>
                <w:lang w:val="es-ES"/>
              </w:rPr>
            </w:pPr>
          </w:p>
        </w:tc>
        <w:tc>
          <w:tcPr>
            <w:tcW w:w="2247" w:type="dxa"/>
            <w:tcBorders>
              <w:left w:val="single" w:sz="4" w:space="0" w:color="auto"/>
              <w:bottom w:val="single" w:sz="4" w:space="0" w:color="auto"/>
              <w:right w:val="single" w:sz="4" w:space="0" w:color="auto"/>
            </w:tcBorders>
            <w:shd w:val="clear" w:color="auto" w:fill="auto"/>
          </w:tcPr>
          <w:p w:rsidR="00FD077E" w:rsidRPr="00FB5520" w:rsidRDefault="002D414F" w:rsidP="00936E32">
            <w:pPr>
              <w:rPr>
                <w:lang w:val="es-ES"/>
              </w:rPr>
            </w:pPr>
            <w:r>
              <w:rPr>
                <w:lang w:val="es-ES"/>
              </w:rPr>
              <w:t>Tarea 5</w:t>
            </w:r>
          </w:p>
        </w:tc>
      </w:tr>
      <w:tr w:rsidR="00FD077E" w:rsidRPr="00C801E3" w:rsidTr="00D26E67">
        <w:tc>
          <w:tcPr>
            <w:tcW w:w="1350" w:type="dxa"/>
            <w:shd w:val="clear" w:color="auto" w:fill="CCCCCC"/>
          </w:tcPr>
          <w:p w:rsidR="00FD077E" w:rsidRPr="00323B21" w:rsidRDefault="00FD077E" w:rsidP="00C15A08">
            <w:pPr>
              <w:rPr>
                <w:b/>
                <w:lang w:val="es-ES"/>
              </w:rPr>
            </w:pPr>
            <w:r w:rsidRPr="00323B21">
              <w:rPr>
                <w:b/>
                <w:lang w:val="es-ES"/>
              </w:rPr>
              <w:t>Semana 9</w:t>
            </w:r>
          </w:p>
        </w:tc>
        <w:tc>
          <w:tcPr>
            <w:tcW w:w="5940" w:type="dxa"/>
            <w:tcBorders>
              <w:left w:val="single" w:sz="4" w:space="0" w:color="auto"/>
              <w:right w:val="single" w:sz="4" w:space="0" w:color="auto"/>
            </w:tcBorders>
            <w:shd w:val="clear" w:color="auto" w:fill="CCCCCC"/>
          </w:tcPr>
          <w:p w:rsidR="00FD077E" w:rsidRPr="00323B21" w:rsidRDefault="00FD077E" w:rsidP="00C15A08">
            <w:pPr>
              <w:rPr>
                <w:b/>
                <w:lang w:val="es-ES"/>
              </w:rPr>
            </w:pPr>
          </w:p>
        </w:tc>
        <w:tc>
          <w:tcPr>
            <w:tcW w:w="2247" w:type="dxa"/>
            <w:tcBorders>
              <w:left w:val="single" w:sz="4" w:space="0" w:color="auto"/>
              <w:right w:val="single" w:sz="4" w:space="0" w:color="auto"/>
            </w:tcBorders>
            <w:shd w:val="clear" w:color="auto" w:fill="CCCCCC"/>
          </w:tcPr>
          <w:p w:rsidR="00FD077E" w:rsidRPr="00323B21" w:rsidRDefault="00FD077E" w:rsidP="00C15A08">
            <w:pPr>
              <w:rPr>
                <w:b/>
                <w:lang w:val="es-ES"/>
              </w:rPr>
            </w:pPr>
          </w:p>
        </w:tc>
      </w:tr>
      <w:tr w:rsidR="00FD077E" w:rsidRPr="00C801E3" w:rsidTr="00D26E67">
        <w:trPr>
          <w:trHeight w:val="278"/>
        </w:trPr>
        <w:tc>
          <w:tcPr>
            <w:tcW w:w="1350" w:type="dxa"/>
          </w:tcPr>
          <w:p w:rsidR="00FD077E" w:rsidRPr="00323B21" w:rsidRDefault="00FD077E" w:rsidP="00C15A08">
            <w:pPr>
              <w:rPr>
                <w:lang w:val="es-ES"/>
              </w:rPr>
            </w:pPr>
            <w:r>
              <w:rPr>
                <w:lang w:val="es-ES"/>
              </w:rPr>
              <w:t>24</w:t>
            </w:r>
            <w:r w:rsidRPr="000E16D8">
              <w:rPr>
                <w:lang w:val="es-ES"/>
              </w:rPr>
              <w:t>/</w:t>
            </w:r>
            <w:r>
              <w:rPr>
                <w:lang w:val="es-ES"/>
              </w:rPr>
              <w:t>marzo</w:t>
            </w:r>
          </w:p>
        </w:tc>
        <w:tc>
          <w:tcPr>
            <w:tcW w:w="5940" w:type="dxa"/>
            <w:tcBorders>
              <w:left w:val="single" w:sz="4" w:space="0" w:color="auto"/>
              <w:right w:val="single" w:sz="4" w:space="0" w:color="auto"/>
            </w:tcBorders>
            <w:shd w:val="clear" w:color="auto" w:fill="auto"/>
          </w:tcPr>
          <w:p w:rsidR="00FD077E" w:rsidRPr="00C801E3" w:rsidRDefault="002D414F" w:rsidP="00C15A08">
            <w:pPr>
              <w:rPr>
                <w:lang w:val="es-ES"/>
              </w:rPr>
            </w:pPr>
            <w:r w:rsidRPr="00113AD5">
              <w:rPr>
                <w:b/>
                <w:bCs/>
                <w:lang w:val="es-ES"/>
              </w:rPr>
              <w:t>Capítulo</w:t>
            </w:r>
            <w:r>
              <w:rPr>
                <w:b/>
                <w:bCs/>
                <w:lang w:val="es-ES"/>
              </w:rPr>
              <w:t>s</w:t>
            </w:r>
            <w:r w:rsidRPr="00113AD5">
              <w:rPr>
                <w:b/>
                <w:bCs/>
                <w:lang w:val="es-ES"/>
              </w:rPr>
              <w:t xml:space="preserve"> 6</w:t>
            </w:r>
            <w:r>
              <w:rPr>
                <w:b/>
                <w:bCs/>
                <w:lang w:val="es-ES"/>
              </w:rPr>
              <w:t xml:space="preserve"> y 7</w:t>
            </w:r>
            <w:r>
              <w:rPr>
                <w:lang w:val="es-ES"/>
              </w:rPr>
              <w:t xml:space="preserve">: Sintaxis: la estructura de las oraciones, </w:t>
            </w:r>
            <w:r>
              <w:rPr>
                <w:bCs/>
                <w:lang w:val="es-ES"/>
              </w:rPr>
              <w:t xml:space="preserve">pp. 145-157. </w:t>
            </w:r>
            <w:r w:rsidRPr="00113AD5">
              <w:rPr>
                <w:b/>
                <w:lang w:val="es-ES"/>
              </w:rPr>
              <w:t>Prueba 3</w:t>
            </w:r>
            <w:r>
              <w:rPr>
                <w:b/>
                <w:lang w:val="es-ES"/>
              </w:rPr>
              <w:t xml:space="preserve"> </w:t>
            </w:r>
            <w:r w:rsidRPr="005F69FF">
              <w:rPr>
                <w:lang w:val="es-ES"/>
              </w:rPr>
              <w:t>(Cap. 5)</w:t>
            </w:r>
          </w:p>
        </w:tc>
        <w:tc>
          <w:tcPr>
            <w:tcW w:w="2247" w:type="dxa"/>
            <w:tcBorders>
              <w:left w:val="single" w:sz="4" w:space="0" w:color="auto"/>
              <w:right w:val="single" w:sz="4" w:space="0" w:color="auto"/>
            </w:tcBorders>
            <w:shd w:val="clear" w:color="auto" w:fill="auto"/>
          </w:tcPr>
          <w:p w:rsidR="00FD077E" w:rsidRPr="005C15EF" w:rsidRDefault="002D414F" w:rsidP="002D414F">
            <w:pPr>
              <w:rPr>
                <w:b/>
                <w:lang w:val="es-ES"/>
              </w:rPr>
            </w:pPr>
            <w:r>
              <w:rPr>
                <w:lang w:val="es-ES"/>
              </w:rPr>
              <w:t>6.1, 6.2, 6.3</w:t>
            </w:r>
          </w:p>
        </w:tc>
      </w:tr>
      <w:tr w:rsidR="00FD077E" w:rsidRPr="00C801E3" w:rsidTr="00D26E67">
        <w:tc>
          <w:tcPr>
            <w:tcW w:w="1350" w:type="dxa"/>
            <w:tcBorders>
              <w:bottom w:val="single" w:sz="4" w:space="0" w:color="auto"/>
            </w:tcBorders>
          </w:tcPr>
          <w:p w:rsidR="00FD077E" w:rsidRPr="005F69FF" w:rsidRDefault="00FD077E" w:rsidP="00C15A08">
            <w:pPr>
              <w:rPr>
                <w:lang w:val="es-ES"/>
              </w:rPr>
            </w:pPr>
            <w:r>
              <w:rPr>
                <w:lang w:val="es-ES"/>
              </w:rPr>
              <w:t>26</w:t>
            </w:r>
            <w:r w:rsidRPr="000E16D8">
              <w:rPr>
                <w:lang w:val="es-ES"/>
              </w:rPr>
              <w:t>/</w:t>
            </w:r>
            <w:r>
              <w:rPr>
                <w:lang w:val="es-ES"/>
              </w:rPr>
              <w:t>marzo</w:t>
            </w:r>
          </w:p>
        </w:tc>
        <w:tc>
          <w:tcPr>
            <w:tcW w:w="5940" w:type="dxa"/>
            <w:tcBorders>
              <w:left w:val="single" w:sz="4" w:space="0" w:color="auto"/>
              <w:bottom w:val="single" w:sz="4" w:space="0" w:color="auto"/>
              <w:right w:val="single" w:sz="4" w:space="0" w:color="auto"/>
            </w:tcBorders>
            <w:shd w:val="clear" w:color="auto" w:fill="auto"/>
          </w:tcPr>
          <w:p w:rsidR="00FD077E" w:rsidRDefault="002D414F" w:rsidP="00FD077E">
            <w:pPr>
              <w:rPr>
                <w:bCs/>
                <w:lang w:val="es-ES"/>
              </w:rPr>
            </w:pPr>
            <w:r w:rsidRPr="00113AD5">
              <w:rPr>
                <w:bCs/>
                <w:lang w:val="es-ES"/>
              </w:rPr>
              <w:t>Ca</w:t>
            </w:r>
            <w:r w:rsidRPr="005F69FF">
              <w:rPr>
                <w:bCs/>
                <w:lang w:val="es-ES"/>
              </w:rPr>
              <w:t xml:space="preserve">pítulo </w:t>
            </w:r>
            <w:r>
              <w:rPr>
                <w:bCs/>
                <w:lang w:val="es-ES"/>
              </w:rPr>
              <w:t>6, pp. 158-166</w:t>
            </w:r>
          </w:p>
          <w:p w:rsidR="00936E32" w:rsidRPr="00FB5520" w:rsidRDefault="00936E32" w:rsidP="00FD077E">
            <w:pPr>
              <w:rPr>
                <w:lang w:val="es-ES"/>
              </w:rPr>
            </w:pPr>
          </w:p>
        </w:tc>
        <w:tc>
          <w:tcPr>
            <w:tcW w:w="2247" w:type="dxa"/>
            <w:tcBorders>
              <w:left w:val="single" w:sz="4" w:space="0" w:color="auto"/>
              <w:bottom w:val="single" w:sz="4" w:space="0" w:color="auto"/>
              <w:right w:val="single" w:sz="4" w:space="0" w:color="auto"/>
            </w:tcBorders>
            <w:shd w:val="clear" w:color="auto" w:fill="auto"/>
          </w:tcPr>
          <w:p w:rsidR="002D414F" w:rsidRDefault="002D414F" w:rsidP="002D414F">
            <w:pPr>
              <w:rPr>
                <w:lang w:val="es-ES"/>
              </w:rPr>
            </w:pPr>
            <w:r w:rsidRPr="005C15EF">
              <w:rPr>
                <w:b/>
                <w:lang w:val="es-ES"/>
              </w:rPr>
              <w:t>Tarea 6a</w:t>
            </w:r>
          </w:p>
          <w:p w:rsidR="00FD077E" w:rsidRPr="00DA6CAE" w:rsidRDefault="00FD077E" w:rsidP="00936E32">
            <w:pPr>
              <w:rPr>
                <w:lang w:val="es-ES"/>
              </w:rPr>
            </w:pPr>
          </w:p>
        </w:tc>
      </w:tr>
      <w:tr w:rsidR="00FD077E" w:rsidRPr="00C801E3" w:rsidTr="00D26E67">
        <w:tc>
          <w:tcPr>
            <w:tcW w:w="1350" w:type="dxa"/>
            <w:shd w:val="clear" w:color="auto" w:fill="CCCCCC"/>
          </w:tcPr>
          <w:p w:rsidR="00FD077E" w:rsidRDefault="00FD077E" w:rsidP="00C15A08">
            <w:pPr>
              <w:pStyle w:val="Heading1"/>
            </w:pPr>
            <w:r>
              <w:t>Semana 10</w:t>
            </w:r>
          </w:p>
        </w:tc>
        <w:tc>
          <w:tcPr>
            <w:tcW w:w="5940" w:type="dxa"/>
            <w:tcBorders>
              <w:left w:val="single" w:sz="4" w:space="0" w:color="auto"/>
              <w:right w:val="single" w:sz="4" w:space="0" w:color="auto"/>
            </w:tcBorders>
            <w:shd w:val="clear" w:color="auto" w:fill="CCCCCC"/>
          </w:tcPr>
          <w:p w:rsidR="00FD077E" w:rsidRPr="00323B21" w:rsidRDefault="00FD077E" w:rsidP="00C15A08">
            <w:pPr>
              <w:rPr>
                <w:lang w:val="es-ES"/>
              </w:rPr>
            </w:pPr>
          </w:p>
        </w:tc>
        <w:tc>
          <w:tcPr>
            <w:tcW w:w="2247" w:type="dxa"/>
            <w:tcBorders>
              <w:left w:val="single" w:sz="4" w:space="0" w:color="auto"/>
              <w:right w:val="single" w:sz="4" w:space="0" w:color="auto"/>
            </w:tcBorders>
            <w:shd w:val="clear" w:color="auto" w:fill="CCCCCC"/>
          </w:tcPr>
          <w:p w:rsidR="00FD077E" w:rsidRPr="00323B21" w:rsidRDefault="00FD077E" w:rsidP="00C15A08">
            <w:pPr>
              <w:rPr>
                <w:lang w:val="es-ES"/>
              </w:rPr>
            </w:pPr>
          </w:p>
        </w:tc>
      </w:tr>
      <w:tr w:rsidR="00FD077E" w:rsidRPr="00C801E3" w:rsidTr="00D26E67">
        <w:tc>
          <w:tcPr>
            <w:tcW w:w="1350" w:type="dxa"/>
          </w:tcPr>
          <w:p w:rsidR="00FD077E" w:rsidRPr="00323B21" w:rsidRDefault="00FD077E" w:rsidP="00C15A08">
            <w:pPr>
              <w:jc w:val="both"/>
              <w:rPr>
                <w:lang w:val="es-ES"/>
              </w:rPr>
            </w:pPr>
            <w:r>
              <w:rPr>
                <w:lang w:val="es-ES"/>
              </w:rPr>
              <w:t>31</w:t>
            </w:r>
            <w:r w:rsidRPr="000E16D8">
              <w:rPr>
                <w:lang w:val="es-ES"/>
              </w:rPr>
              <w:t>/</w:t>
            </w:r>
            <w:r>
              <w:rPr>
                <w:lang w:val="es-ES"/>
              </w:rPr>
              <w:t>marzo</w:t>
            </w:r>
          </w:p>
        </w:tc>
        <w:tc>
          <w:tcPr>
            <w:tcW w:w="5940" w:type="dxa"/>
            <w:tcBorders>
              <w:left w:val="single" w:sz="4" w:space="0" w:color="auto"/>
              <w:right w:val="single" w:sz="4" w:space="0" w:color="auto"/>
            </w:tcBorders>
            <w:shd w:val="clear" w:color="auto" w:fill="auto"/>
          </w:tcPr>
          <w:p w:rsidR="00FD077E" w:rsidRDefault="002D414F" w:rsidP="00C15A08">
            <w:pPr>
              <w:rPr>
                <w:bCs/>
                <w:lang w:val="es-ES"/>
              </w:rPr>
            </w:pPr>
            <w:r w:rsidRPr="00113AD5">
              <w:rPr>
                <w:bCs/>
                <w:lang w:val="es-ES"/>
              </w:rPr>
              <w:t>Ca</w:t>
            </w:r>
            <w:r w:rsidRPr="005F69FF">
              <w:rPr>
                <w:bCs/>
                <w:lang w:val="es-ES"/>
              </w:rPr>
              <w:t xml:space="preserve">pítulo </w:t>
            </w:r>
            <w:r>
              <w:rPr>
                <w:bCs/>
                <w:lang w:val="es-ES"/>
              </w:rPr>
              <w:t>6, pp. 166</w:t>
            </w:r>
            <w:r w:rsidRPr="005F69FF">
              <w:rPr>
                <w:bCs/>
                <w:lang w:val="es-ES"/>
              </w:rPr>
              <w:t>-1</w:t>
            </w:r>
            <w:r>
              <w:rPr>
                <w:bCs/>
                <w:lang w:val="es-ES"/>
              </w:rPr>
              <w:t>72</w:t>
            </w:r>
          </w:p>
          <w:p w:rsidR="000924F3" w:rsidRPr="00CC3400" w:rsidRDefault="000924F3" w:rsidP="00C15A08">
            <w:pPr>
              <w:rPr>
                <w:b/>
                <w:bCs/>
                <w:lang w:val="es-ES"/>
              </w:rPr>
            </w:pPr>
          </w:p>
        </w:tc>
        <w:tc>
          <w:tcPr>
            <w:tcW w:w="2247" w:type="dxa"/>
            <w:tcBorders>
              <w:left w:val="single" w:sz="4" w:space="0" w:color="auto"/>
              <w:right w:val="single" w:sz="4" w:space="0" w:color="auto"/>
            </w:tcBorders>
            <w:shd w:val="clear" w:color="auto" w:fill="auto"/>
          </w:tcPr>
          <w:p w:rsidR="00FD077E" w:rsidRPr="00CC3400" w:rsidRDefault="002D414F" w:rsidP="002D414F">
            <w:pPr>
              <w:rPr>
                <w:lang w:val="es-ES"/>
              </w:rPr>
            </w:pPr>
            <w:r>
              <w:rPr>
                <w:lang w:val="es-ES"/>
              </w:rPr>
              <w:t>6.8, 6.10</w:t>
            </w:r>
          </w:p>
        </w:tc>
      </w:tr>
      <w:tr w:rsidR="00FD077E" w:rsidRPr="00C801E3" w:rsidTr="00D26E67">
        <w:tc>
          <w:tcPr>
            <w:tcW w:w="1350" w:type="dxa"/>
            <w:tcBorders>
              <w:bottom w:val="single" w:sz="4" w:space="0" w:color="auto"/>
            </w:tcBorders>
          </w:tcPr>
          <w:p w:rsidR="00FD077E" w:rsidRPr="00221C99" w:rsidRDefault="00FD077E" w:rsidP="00C15A08">
            <w:pPr>
              <w:rPr>
                <w:lang w:val="es-ES"/>
              </w:rPr>
            </w:pPr>
            <w:r>
              <w:rPr>
                <w:lang w:val="es-ES"/>
              </w:rPr>
              <w:t>2/abril</w:t>
            </w:r>
          </w:p>
        </w:tc>
        <w:tc>
          <w:tcPr>
            <w:tcW w:w="5940" w:type="dxa"/>
            <w:tcBorders>
              <w:left w:val="single" w:sz="4" w:space="0" w:color="auto"/>
              <w:bottom w:val="single" w:sz="4" w:space="0" w:color="auto"/>
              <w:right w:val="single" w:sz="4" w:space="0" w:color="auto"/>
            </w:tcBorders>
            <w:shd w:val="clear" w:color="auto" w:fill="auto"/>
          </w:tcPr>
          <w:p w:rsidR="00FD077E" w:rsidRPr="0084443A" w:rsidRDefault="002D414F" w:rsidP="002D414F">
            <w:pPr>
              <w:rPr>
                <w:lang w:val="es-ES"/>
              </w:rPr>
            </w:pPr>
            <w:r>
              <w:rPr>
                <w:bCs/>
                <w:lang w:val="es-ES"/>
              </w:rPr>
              <w:t>Capítulo 7, pp. 176-187</w:t>
            </w:r>
          </w:p>
        </w:tc>
        <w:tc>
          <w:tcPr>
            <w:tcW w:w="2247" w:type="dxa"/>
            <w:tcBorders>
              <w:left w:val="single" w:sz="4" w:space="0" w:color="auto"/>
              <w:bottom w:val="single" w:sz="4" w:space="0" w:color="auto"/>
              <w:right w:val="single" w:sz="4" w:space="0" w:color="auto"/>
            </w:tcBorders>
            <w:shd w:val="clear" w:color="auto" w:fill="auto"/>
          </w:tcPr>
          <w:p w:rsidR="002D414F" w:rsidRDefault="002D414F" w:rsidP="002D414F">
            <w:pPr>
              <w:rPr>
                <w:b/>
                <w:lang w:val="es-ES"/>
              </w:rPr>
            </w:pPr>
            <w:r w:rsidRPr="00F144F3">
              <w:rPr>
                <w:b/>
                <w:lang w:val="es-ES"/>
              </w:rPr>
              <w:t>Tarea 6b</w:t>
            </w:r>
          </w:p>
          <w:p w:rsidR="00FD077E" w:rsidRPr="00CD285D" w:rsidRDefault="00FD077E" w:rsidP="00C15A08">
            <w:pPr>
              <w:rPr>
                <w:lang w:val="es-ES"/>
              </w:rPr>
            </w:pPr>
          </w:p>
        </w:tc>
      </w:tr>
      <w:tr w:rsidR="00FD077E" w:rsidRPr="00C801E3" w:rsidTr="00D26E67">
        <w:tc>
          <w:tcPr>
            <w:tcW w:w="1350" w:type="dxa"/>
            <w:shd w:val="clear" w:color="auto" w:fill="CCCCCC"/>
          </w:tcPr>
          <w:p w:rsidR="00FD077E" w:rsidRPr="000674BB" w:rsidRDefault="00FD077E" w:rsidP="00C15A08">
            <w:pPr>
              <w:rPr>
                <w:b/>
                <w:lang w:val="es-ES"/>
              </w:rPr>
            </w:pPr>
            <w:r w:rsidRPr="000674BB">
              <w:rPr>
                <w:b/>
                <w:lang w:val="es-ES"/>
              </w:rPr>
              <w:t>Semana 11</w:t>
            </w:r>
          </w:p>
        </w:tc>
        <w:tc>
          <w:tcPr>
            <w:tcW w:w="5940" w:type="dxa"/>
            <w:tcBorders>
              <w:left w:val="single" w:sz="4" w:space="0" w:color="auto"/>
              <w:right w:val="single" w:sz="4" w:space="0" w:color="auto"/>
            </w:tcBorders>
            <w:shd w:val="clear" w:color="auto" w:fill="CCCCCC"/>
          </w:tcPr>
          <w:p w:rsidR="00FD077E" w:rsidRPr="00CD285D" w:rsidRDefault="00FD077E" w:rsidP="00C15A08">
            <w:pPr>
              <w:rPr>
                <w:lang w:val="es-ES"/>
              </w:rPr>
            </w:pPr>
          </w:p>
        </w:tc>
        <w:tc>
          <w:tcPr>
            <w:tcW w:w="2247" w:type="dxa"/>
            <w:tcBorders>
              <w:left w:val="single" w:sz="4" w:space="0" w:color="auto"/>
              <w:right w:val="single" w:sz="4" w:space="0" w:color="auto"/>
            </w:tcBorders>
            <w:shd w:val="clear" w:color="auto" w:fill="CCCCCC"/>
          </w:tcPr>
          <w:p w:rsidR="00FD077E" w:rsidRPr="00CD285D" w:rsidRDefault="00FD077E" w:rsidP="00C15A08">
            <w:pPr>
              <w:rPr>
                <w:lang w:val="es-ES"/>
              </w:rPr>
            </w:pPr>
          </w:p>
        </w:tc>
      </w:tr>
      <w:tr w:rsidR="00FD077E" w:rsidRPr="00CB59AC" w:rsidTr="00D26E67">
        <w:tc>
          <w:tcPr>
            <w:tcW w:w="1350" w:type="dxa"/>
            <w:tcBorders>
              <w:top w:val="single" w:sz="4" w:space="0" w:color="auto"/>
              <w:left w:val="single" w:sz="4" w:space="0" w:color="auto"/>
              <w:bottom w:val="single" w:sz="4" w:space="0" w:color="auto"/>
              <w:right w:val="single" w:sz="4" w:space="0" w:color="auto"/>
            </w:tcBorders>
          </w:tcPr>
          <w:p w:rsidR="00FD077E" w:rsidRPr="005078D1" w:rsidRDefault="00FD077E" w:rsidP="00C15A08">
            <w:pPr>
              <w:rPr>
                <w:lang w:val="es-ES"/>
              </w:rPr>
            </w:pPr>
            <w:r>
              <w:rPr>
                <w:lang w:val="es-ES"/>
              </w:rPr>
              <w:t>7/abril</w:t>
            </w:r>
          </w:p>
        </w:tc>
        <w:tc>
          <w:tcPr>
            <w:tcW w:w="5940" w:type="dxa"/>
            <w:tcBorders>
              <w:top w:val="single" w:sz="4" w:space="0" w:color="auto"/>
              <w:left w:val="single" w:sz="4" w:space="0" w:color="auto"/>
              <w:right w:val="single" w:sz="4" w:space="0" w:color="auto"/>
            </w:tcBorders>
            <w:shd w:val="clear" w:color="auto" w:fill="auto"/>
          </w:tcPr>
          <w:p w:rsidR="002D414F" w:rsidRDefault="002D414F" w:rsidP="002D414F">
            <w:pPr>
              <w:rPr>
                <w:lang w:val="es-ES"/>
              </w:rPr>
            </w:pPr>
            <w:r>
              <w:rPr>
                <w:bCs/>
                <w:lang w:val="es-ES"/>
              </w:rPr>
              <w:t xml:space="preserve">Capítulo 7, pp. 187-195, 202. </w:t>
            </w:r>
            <w:r w:rsidRPr="005C15EF">
              <w:rPr>
                <w:b/>
                <w:bCs/>
                <w:lang w:val="es-ES"/>
              </w:rPr>
              <w:t>Prueba 4</w:t>
            </w:r>
            <w:r>
              <w:rPr>
                <w:b/>
                <w:bCs/>
                <w:lang w:val="es-ES"/>
              </w:rPr>
              <w:t xml:space="preserve"> </w:t>
            </w:r>
            <w:r w:rsidRPr="005F69FF">
              <w:rPr>
                <w:lang w:val="es-ES"/>
              </w:rPr>
              <w:t xml:space="preserve">(Cap. </w:t>
            </w:r>
            <w:r>
              <w:rPr>
                <w:lang w:val="es-ES"/>
              </w:rPr>
              <w:t>6</w:t>
            </w:r>
            <w:r w:rsidRPr="005F69FF">
              <w:rPr>
                <w:lang w:val="es-ES"/>
              </w:rPr>
              <w:t>)</w:t>
            </w:r>
          </w:p>
          <w:p w:rsidR="00FD077E" w:rsidRPr="00936E32" w:rsidRDefault="00FD077E" w:rsidP="00C15A08">
            <w:pPr>
              <w:rPr>
                <w:bCs/>
                <w:lang w:val="es-ES"/>
              </w:rPr>
            </w:pPr>
          </w:p>
        </w:tc>
        <w:tc>
          <w:tcPr>
            <w:tcW w:w="2247" w:type="dxa"/>
            <w:tcBorders>
              <w:top w:val="single" w:sz="4" w:space="0" w:color="auto"/>
              <w:left w:val="single" w:sz="4" w:space="0" w:color="auto"/>
              <w:right w:val="single" w:sz="4" w:space="0" w:color="auto"/>
            </w:tcBorders>
            <w:shd w:val="clear" w:color="auto" w:fill="auto"/>
          </w:tcPr>
          <w:p w:rsidR="00FD077E" w:rsidRPr="005078D1" w:rsidRDefault="002D414F" w:rsidP="00FD077E">
            <w:pPr>
              <w:rPr>
                <w:lang w:val="es-ES"/>
              </w:rPr>
            </w:pPr>
            <w:r>
              <w:rPr>
                <w:lang w:val="es-ES"/>
              </w:rPr>
              <w:t xml:space="preserve">7.4, </w:t>
            </w:r>
            <w:r w:rsidRPr="00A409BA">
              <w:rPr>
                <w:lang w:val="es-ES"/>
              </w:rPr>
              <w:t>7.7</w:t>
            </w:r>
          </w:p>
        </w:tc>
      </w:tr>
      <w:tr w:rsidR="00FD077E" w:rsidRPr="00CD285D" w:rsidTr="00D26E67">
        <w:tc>
          <w:tcPr>
            <w:tcW w:w="1350" w:type="dxa"/>
            <w:tcBorders>
              <w:top w:val="single" w:sz="4" w:space="0" w:color="auto"/>
              <w:left w:val="single" w:sz="4" w:space="0" w:color="auto"/>
              <w:bottom w:val="single" w:sz="4" w:space="0" w:color="auto"/>
              <w:right w:val="single" w:sz="4" w:space="0" w:color="auto"/>
            </w:tcBorders>
          </w:tcPr>
          <w:p w:rsidR="00FD077E" w:rsidRDefault="00FD077E" w:rsidP="00C15A08">
            <w:pPr>
              <w:rPr>
                <w:lang w:val="es-ES"/>
              </w:rPr>
            </w:pPr>
            <w:r>
              <w:rPr>
                <w:lang w:val="es-ES"/>
              </w:rPr>
              <w:t>9/abril</w:t>
            </w:r>
          </w:p>
          <w:p w:rsidR="00FD077E" w:rsidRPr="005078D1" w:rsidRDefault="00FD077E" w:rsidP="00C15A08">
            <w:pPr>
              <w:rPr>
                <w:lang w:val="es-ES"/>
              </w:rPr>
            </w:pPr>
          </w:p>
        </w:tc>
        <w:tc>
          <w:tcPr>
            <w:tcW w:w="5940" w:type="dxa"/>
            <w:tcBorders>
              <w:left w:val="single" w:sz="4" w:space="0" w:color="auto"/>
              <w:bottom w:val="single" w:sz="4" w:space="0" w:color="auto"/>
              <w:right w:val="single" w:sz="4" w:space="0" w:color="auto"/>
            </w:tcBorders>
            <w:shd w:val="clear" w:color="auto" w:fill="auto"/>
          </w:tcPr>
          <w:p w:rsidR="00FD077E" w:rsidRPr="00CD285D" w:rsidRDefault="002D414F" w:rsidP="002D414F">
            <w:pPr>
              <w:rPr>
                <w:lang w:val="es-ES"/>
              </w:rPr>
            </w:pPr>
            <w:r>
              <w:rPr>
                <w:bCs/>
                <w:lang w:val="es-ES"/>
              </w:rPr>
              <w:t xml:space="preserve">Repaso y práctica de los Capítulos 6 y 7. </w:t>
            </w:r>
            <w:r>
              <w:rPr>
                <w:lang w:val="es-ES"/>
              </w:rPr>
              <w:t>Repaso para el EXAMEN PARCIAL 2</w:t>
            </w:r>
          </w:p>
        </w:tc>
        <w:tc>
          <w:tcPr>
            <w:tcW w:w="2247" w:type="dxa"/>
            <w:tcBorders>
              <w:left w:val="single" w:sz="4" w:space="0" w:color="auto"/>
              <w:bottom w:val="single" w:sz="4" w:space="0" w:color="auto"/>
              <w:right w:val="single" w:sz="4" w:space="0" w:color="auto"/>
            </w:tcBorders>
            <w:shd w:val="clear" w:color="auto" w:fill="auto"/>
          </w:tcPr>
          <w:p w:rsidR="002D414F" w:rsidRDefault="002D414F" w:rsidP="002D414F">
            <w:pPr>
              <w:rPr>
                <w:lang w:val="es-ES"/>
              </w:rPr>
            </w:pPr>
            <w:r w:rsidRPr="00DA6CAE">
              <w:rPr>
                <w:lang w:val="es-ES"/>
              </w:rPr>
              <w:t>Tarea 6c</w:t>
            </w:r>
            <w:r>
              <w:rPr>
                <w:lang w:val="es-ES"/>
              </w:rPr>
              <w:t>, Tarea 7</w:t>
            </w:r>
          </w:p>
          <w:p w:rsidR="00FD077E" w:rsidRPr="00CD285D" w:rsidRDefault="002D414F" w:rsidP="002D414F">
            <w:pPr>
              <w:rPr>
                <w:lang w:val="es-ES"/>
              </w:rPr>
            </w:pPr>
            <w:r>
              <w:rPr>
                <w:lang w:val="es-ES"/>
              </w:rPr>
              <w:t>Hojas de repaso</w:t>
            </w:r>
          </w:p>
        </w:tc>
      </w:tr>
      <w:tr w:rsidR="00FD077E" w:rsidRPr="00CD285D" w:rsidTr="00D26E67">
        <w:tc>
          <w:tcPr>
            <w:tcW w:w="1350" w:type="dxa"/>
            <w:tcBorders>
              <w:top w:val="single" w:sz="4" w:space="0" w:color="auto"/>
              <w:left w:val="single" w:sz="4" w:space="0" w:color="auto"/>
              <w:bottom w:val="single" w:sz="4" w:space="0" w:color="auto"/>
              <w:right w:val="single" w:sz="4" w:space="0" w:color="auto"/>
            </w:tcBorders>
            <w:shd w:val="clear" w:color="auto" w:fill="CCCCCC"/>
          </w:tcPr>
          <w:p w:rsidR="00FD077E" w:rsidRPr="000674BB" w:rsidRDefault="00FD077E" w:rsidP="00C15A08">
            <w:pPr>
              <w:rPr>
                <w:b/>
                <w:lang w:val="es-ES"/>
              </w:rPr>
            </w:pPr>
            <w:r w:rsidRPr="000674BB">
              <w:rPr>
                <w:b/>
                <w:lang w:val="es-ES"/>
              </w:rPr>
              <w:t>Semana 12</w:t>
            </w:r>
          </w:p>
        </w:tc>
        <w:tc>
          <w:tcPr>
            <w:tcW w:w="5940" w:type="dxa"/>
            <w:tcBorders>
              <w:top w:val="single" w:sz="4" w:space="0" w:color="auto"/>
              <w:left w:val="single" w:sz="4" w:space="0" w:color="auto"/>
              <w:bottom w:val="single" w:sz="4" w:space="0" w:color="auto"/>
              <w:right w:val="single" w:sz="4" w:space="0" w:color="auto"/>
            </w:tcBorders>
            <w:shd w:val="clear" w:color="auto" w:fill="CCCCCC"/>
          </w:tcPr>
          <w:p w:rsidR="00FD077E" w:rsidRPr="00CD285D" w:rsidRDefault="00FD077E" w:rsidP="00C15A08">
            <w:pPr>
              <w:rPr>
                <w:lang w:val="es-ES"/>
              </w:rPr>
            </w:pP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FD077E" w:rsidRPr="00CD285D" w:rsidRDefault="00FD077E" w:rsidP="00C15A08">
            <w:pPr>
              <w:rPr>
                <w:lang w:val="es-ES"/>
              </w:rPr>
            </w:pPr>
          </w:p>
        </w:tc>
      </w:tr>
      <w:tr w:rsidR="00FD077E" w:rsidRPr="00CB59AC" w:rsidTr="00D26E67">
        <w:tc>
          <w:tcPr>
            <w:tcW w:w="1350" w:type="dxa"/>
            <w:tcBorders>
              <w:top w:val="single" w:sz="4" w:space="0" w:color="auto"/>
              <w:left w:val="single" w:sz="4" w:space="0" w:color="auto"/>
              <w:bottom w:val="single" w:sz="4" w:space="0" w:color="auto"/>
              <w:right w:val="single" w:sz="4" w:space="0" w:color="auto"/>
            </w:tcBorders>
          </w:tcPr>
          <w:p w:rsidR="00FD077E" w:rsidRPr="005078D1" w:rsidRDefault="00FD077E" w:rsidP="00C15A08">
            <w:pPr>
              <w:rPr>
                <w:lang w:val="es-ES"/>
              </w:rPr>
            </w:pPr>
            <w:r>
              <w:rPr>
                <w:lang w:val="es-ES"/>
              </w:rPr>
              <w:t>14/abril</w:t>
            </w:r>
          </w:p>
        </w:tc>
        <w:tc>
          <w:tcPr>
            <w:tcW w:w="5940" w:type="dxa"/>
            <w:tcBorders>
              <w:top w:val="single" w:sz="4" w:space="0" w:color="auto"/>
              <w:left w:val="single" w:sz="4" w:space="0" w:color="auto"/>
              <w:right w:val="single" w:sz="4" w:space="0" w:color="auto"/>
            </w:tcBorders>
            <w:shd w:val="clear" w:color="auto" w:fill="auto"/>
          </w:tcPr>
          <w:p w:rsidR="002D414F" w:rsidRDefault="002D414F" w:rsidP="002D414F">
            <w:pPr>
              <w:rPr>
                <w:lang w:val="es-ES"/>
              </w:rPr>
            </w:pPr>
            <w:r w:rsidRPr="00F144F3">
              <w:rPr>
                <w:b/>
                <w:lang w:val="es-ES"/>
              </w:rPr>
              <w:t>EXAMEN PARCIAL 2</w:t>
            </w:r>
            <w:r>
              <w:rPr>
                <w:b/>
                <w:lang w:val="es-ES"/>
              </w:rPr>
              <w:t xml:space="preserve"> </w:t>
            </w:r>
            <w:r w:rsidRPr="00F144F3">
              <w:rPr>
                <w:lang w:val="es-ES"/>
              </w:rPr>
              <w:t>(Capítulos 5-7)</w:t>
            </w:r>
          </w:p>
          <w:p w:rsidR="00FD077E" w:rsidRPr="00B50E46" w:rsidRDefault="00FD077E" w:rsidP="00FD077E">
            <w:pPr>
              <w:rPr>
                <w:lang w:val="es-ES"/>
              </w:rPr>
            </w:pPr>
          </w:p>
        </w:tc>
        <w:tc>
          <w:tcPr>
            <w:tcW w:w="2247" w:type="dxa"/>
            <w:tcBorders>
              <w:top w:val="single" w:sz="4" w:space="0" w:color="auto"/>
              <w:left w:val="single" w:sz="4" w:space="0" w:color="auto"/>
              <w:right w:val="single" w:sz="4" w:space="0" w:color="auto"/>
            </w:tcBorders>
            <w:shd w:val="clear" w:color="auto" w:fill="auto"/>
          </w:tcPr>
          <w:p w:rsidR="00FD077E" w:rsidRPr="005078D1" w:rsidRDefault="00FD077E" w:rsidP="00C15A08">
            <w:pPr>
              <w:rPr>
                <w:lang w:val="es-ES"/>
              </w:rPr>
            </w:pPr>
          </w:p>
        </w:tc>
      </w:tr>
      <w:tr w:rsidR="00FD077E" w:rsidRPr="00870CA4" w:rsidTr="00D26E67">
        <w:tc>
          <w:tcPr>
            <w:tcW w:w="1350" w:type="dxa"/>
            <w:tcBorders>
              <w:top w:val="single" w:sz="4" w:space="0" w:color="auto"/>
              <w:left w:val="single" w:sz="4" w:space="0" w:color="auto"/>
              <w:bottom w:val="single" w:sz="4" w:space="0" w:color="auto"/>
              <w:right w:val="single" w:sz="4" w:space="0" w:color="auto"/>
            </w:tcBorders>
          </w:tcPr>
          <w:p w:rsidR="00FD077E" w:rsidRPr="005078D1" w:rsidRDefault="00FD077E" w:rsidP="00C15A08">
            <w:pPr>
              <w:rPr>
                <w:lang w:val="es-ES"/>
              </w:rPr>
            </w:pPr>
            <w:r>
              <w:rPr>
                <w:lang w:val="es-ES"/>
              </w:rPr>
              <w:t>16/abril</w:t>
            </w:r>
          </w:p>
        </w:tc>
        <w:tc>
          <w:tcPr>
            <w:tcW w:w="5940" w:type="dxa"/>
            <w:tcBorders>
              <w:left w:val="single" w:sz="4" w:space="0" w:color="auto"/>
              <w:bottom w:val="single" w:sz="4" w:space="0" w:color="auto"/>
              <w:right w:val="single" w:sz="4" w:space="0" w:color="auto"/>
            </w:tcBorders>
            <w:shd w:val="clear" w:color="auto" w:fill="auto"/>
          </w:tcPr>
          <w:p w:rsidR="00FD077E" w:rsidRPr="00744CE1" w:rsidRDefault="000924F3" w:rsidP="007521E0">
            <w:pPr>
              <w:rPr>
                <w:bCs/>
                <w:lang w:val="es-ES"/>
              </w:rPr>
            </w:pPr>
            <w:r w:rsidRPr="00042F04">
              <w:rPr>
                <w:b/>
                <w:bCs/>
                <w:lang w:val="es-ES"/>
              </w:rPr>
              <w:t>Capítulos 9 y 10</w:t>
            </w:r>
            <w:r>
              <w:rPr>
                <w:lang w:val="es-ES"/>
              </w:rPr>
              <w:t xml:space="preserve">: Variación regional y social, </w:t>
            </w:r>
            <w:r>
              <w:rPr>
                <w:bCs/>
                <w:lang w:val="es-ES"/>
              </w:rPr>
              <w:t>pp. 250</w:t>
            </w:r>
            <w:r w:rsidRPr="0049460F">
              <w:rPr>
                <w:bCs/>
                <w:lang w:val="es-ES"/>
              </w:rPr>
              <w:t>-2</w:t>
            </w:r>
            <w:r>
              <w:rPr>
                <w:bCs/>
                <w:lang w:val="es-ES"/>
              </w:rPr>
              <w:t>72.</w:t>
            </w:r>
          </w:p>
        </w:tc>
        <w:tc>
          <w:tcPr>
            <w:tcW w:w="2247" w:type="dxa"/>
            <w:tcBorders>
              <w:left w:val="single" w:sz="4" w:space="0" w:color="auto"/>
              <w:bottom w:val="single" w:sz="4" w:space="0" w:color="auto"/>
              <w:right w:val="single" w:sz="4" w:space="0" w:color="auto"/>
            </w:tcBorders>
            <w:shd w:val="clear" w:color="auto" w:fill="auto"/>
          </w:tcPr>
          <w:p w:rsidR="00FD077E" w:rsidRPr="00870CA4" w:rsidRDefault="00B32685" w:rsidP="00FD077E">
            <w:pPr>
              <w:rPr>
                <w:lang w:val="es-ES"/>
              </w:rPr>
            </w:pPr>
            <w:r>
              <w:rPr>
                <w:lang w:val="es-ES"/>
              </w:rPr>
              <w:t>9.7,</w:t>
            </w:r>
            <w:r w:rsidR="000924F3">
              <w:rPr>
                <w:lang w:val="es-ES"/>
              </w:rPr>
              <w:t xml:space="preserve"> 9.8</w:t>
            </w:r>
          </w:p>
        </w:tc>
      </w:tr>
      <w:tr w:rsidR="00FD077E" w:rsidRPr="00870CA4" w:rsidTr="00D26E67">
        <w:tc>
          <w:tcPr>
            <w:tcW w:w="1350" w:type="dxa"/>
            <w:tcBorders>
              <w:top w:val="single" w:sz="4" w:space="0" w:color="auto"/>
              <w:left w:val="single" w:sz="4" w:space="0" w:color="auto"/>
              <w:bottom w:val="single" w:sz="4" w:space="0" w:color="auto"/>
              <w:right w:val="single" w:sz="4" w:space="0" w:color="auto"/>
            </w:tcBorders>
            <w:shd w:val="clear" w:color="auto" w:fill="CCCCCC"/>
          </w:tcPr>
          <w:p w:rsidR="00FD077E" w:rsidRPr="000674BB" w:rsidRDefault="00FD077E" w:rsidP="00C15A08">
            <w:pPr>
              <w:rPr>
                <w:b/>
                <w:lang w:val="es-ES"/>
              </w:rPr>
            </w:pPr>
            <w:r w:rsidRPr="000674BB">
              <w:rPr>
                <w:b/>
                <w:lang w:val="es-ES"/>
              </w:rPr>
              <w:t>Semana 13</w:t>
            </w:r>
          </w:p>
        </w:tc>
        <w:tc>
          <w:tcPr>
            <w:tcW w:w="5940" w:type="dxa"/>
            <w:tcBorders>
              <w:left w:val="single" w:sz="4" w:space="0" w:color="auto"/>
              <w:bottom w:val="single" w:sz="4" w:space="0" w:color="auto"/>
              <w:right w:val="single" w:sz="4" w:space="0" w:color="auto"/>
            </w:tcBorders>
            <w:shd w:val="clear" w:color="auto" w:fill="CCCCCC"/>
          </w:tcPr>
          <w:p w:rsidR="00FD077E" w:rsidRPr="00870CA4" w:rsidRDefault="00FD077E" w:rsidP="00C15A08">
            <w:pPr>
              <w:rPr>
                <w:lang w:val="es-ES"/>
              </w:rPr>
            </w:pPr>
          </w:p>
        </w:tc>
        <w:tc>
          <w:tcPr>
            <w:tcW w:w="2247" w:type="dxa"/>
            <w:tcBorders>
              <w:left w:val="single" w:sz="4" w:space="0" w:color="auto"/>
              <w:bottom w:val="single" w:sz="4" w:space="0" w:color="auto"/>
              <w:right w:val="single" w:sz="4" w:space="0" w:color="auto"/>
            </w:tcBorders>
            <w:shd w:val="clear" w:color="auto" w:fill="CCCCCC"/>
          </w:tcPr>
          <w:p w:rsidR="00FD077E" w:rsidRPr="00870CA4" w:rsidRDefault="00FD077E" w:rsidP="00C15A08">
            <w:pPr>
              <w:rPr>
                <w:lang w:val="es-ES"/>
              </w:rPr>
            </w:pPr>
          </w:p>
        </w:tc>
      </w:tr>
      <w:tr w:rsidR="00FD077E" w:rsidRPr="00CB59AC" w:rsidTr="00D26E67">
        <w:tc>
          <w:tcPr>
            <w:tcW w:w="1350" w:type="dxa"/>
            <w:tcBorders>
              <w:top w:val="single" w:sz="4" w:space="0" w:color="auto"/>
              <w:left w:val="single" w:sz="4" w:space="0" w:color="auto"/>
              <w:bottom w:val="single" w:sz="4" w:space="0" w:color="auto"/>
              <w:right w:val="single" w:sz="4" w:space="0" w:color="auto"/>
            </w:tcBorders>
          </w:tcPr>
          <w:p w:rsidR="00FD077E" w:rsidRPr="005078D1" w:rsidRDefault="00FD077E" w:rsidP="00C15A08">
            <w:pPr>
              <w:rPr>
                <w:lang w:val="es-ES"/>
              </w:rPr>
            </w:pPr>
            <w:r>
              <w:rPr>
                <w:lang w:val="es-ES"/>
              </w:rPr>
              <w:t>21/abril</w:t>
            </w:r>
          </w:p>
        </w:tc>
        <w:tc>
          <w:tcPr>
            <w:tcW w:w="5940" w:type="dxa"/>
            <w:tcBorders>
              <w:top w:val="single" w:sz="4" w:space="0" w:color="auto"/>
              <w:left w:val="single" w:sz="4" w:space="0" w:color="auto"/>
              <w:right w:val="single" w:sz="4" w:space="0" w:color="auto"/>
            </w:tcBorders>
            <w:shd w:val="clear" w:color="auto" w:fill="auto"/>
          </w:tcPr>
          <w:p w:rsidR="000924F3" w:rsidRDefault="000924F3" w:rsidP="000924F3">
            <w:pPr>
              <w:rPr>
                <w:bCs/>
              </w:rPr>
            </w:pPr>
            <w:r w:rsidRPr="00320974">
              <w:rPr>
                <w:bCs/>
                <w:lang w:val="es-ES"/>
              </w:rPr>
              <w:t>Capítul</w:t>
            </w:r>
            <w:r w:rsidRPr="005F69FF">
              <w:rPr>
                <w:bCs/>
                <w:lang w:val="es-ES"/>
              </w:rPr>
              <w:t xml:space="preserve">o 10, pp. </w:t>
            </w:r>
            <w:r>
              <w:rPr>
                <w:bCs/>
                <w:lang w:val="es-ES"/>
              </w:rPr>
              <w:t>285-300.</w:t>
            </w:r>
          </w:p>
          <w:p w:rsidR="00FD077E" w:rsidRPr="00B50E46" w:rsidRDefault="000924F3" w:rsidP="000924F3">
            <w:pPr>
              <w:rPr>
                <w:lang w:val="es-ES"/>
              </w:rPr>
            </w:pPr>
            <w:r w:rsidRPr="00CE63C0">
              <w:rPr>
                <w:bCs/>
                <w:i/>
                <w:lang w:val="es-ES"/>
              </w:rPr>
              <w:t xml:space="preserve">Película, Parte </w:t>
            </w:r>
            <w:r>
              <w:rPr>
                <w:bCs/>
                <w:i/>
                <w:lang w:val="es-ES"/>
              </w:rPr>
              <w:t>3</w:t>
            </w:r>
          </w:p>
        </w:tc>
        <w:tc>
          <w:tcPr>
            <w:tcW w:w="2247" w:type="dxa"/>
            <w:tcBorders>
              <w:top w:val="single" w:sz="4" w:space="0" w:color="auto"/>
              <w:left w:val="single" w:sz="4" w:space="0" w:color="auto"/>
              <w:right w:val="single" w:sz="4" w:space="0" w:color="auto"/>
            </w:tcBorders>
            <w:shd w:val="clear" w:color="auto" w:fill="auto"/>
          </w:tcPr>
          <w:p w:rsidR="00FD077E" w:rsidRPr="005078D1" w:rsidRDefault="000924F3" w:rsidP="00B9205A">
            <w:pPr>
              <w:rPr>
                <w:lang w:val="es-ES"/>
              </w:rPr>
            </w:pPr>
            <w:r w:rsidRPr="00494387">
              <w:rPr>
                <w:lang w:val="es-ES"/>
              </w:rPr>
              <w:t>10.1, 10.5</w:t>
            </w:r>
            <w:r w:rsidR="001A01BD">
              <w:rPr>
                <w:lang w:val="es-ES"/>
              </w:rPr>
              <w:t xml:space="preserve">, </w:t>
            </w:r>
            <w:r w:rsidR="00B50D25">
              <w:rPr>
                <w:lang w:val="es-ES"/>
              </w:rPr>
              <w:t>10.7 (</w:t>
            </w:r>
            <w:r w:rsidR="00B9205A">
              <w:rPr>
                <w:lang w:val="es-ES"/>
              </w:rPr>
              <w:t>5</w:t>
            </w:r>
            <w:r w:rsidR="00B50D25">
              <w:rPr>
                <w:lang w:val="es-ES"/>
              </w:rPr>
              <w:t xml:space="preserve"> </w:t>
            </w:r>
            <w:r w:rsidR="00282ECD">
              <w:rPr>
                <w:lang w:val="es-ES"/>
              </w:rPr>
              <w:t>palabras)</w:t>
            </w:r>
          </w:p>
        </w:tc>
      </w:tr>
      <w:tr w:rsidR="00FD077E" w:rsidRPr="00870CA4" w:rsidTr="00D26E67">
        <w:tc>
          <w:tcPr>
            <w:tcW w:w="1350" w:type="dxa"/>
            <w:tcBorders>
              <w:top w:val="single" w:sz="4" w:space="0" w:color="auto"/>
              <w:left w:val="single" w:sz="4" w:space="0" w:color="auto"/>
              <w:bottom w:val="single" w:sz="4" w:space="0" w:color="auto"/>
              <w:right w:val="single" w:sz="4" w:space="0" w:color="auto"/>
            </w:tcBorders>
          </w:tcPr>
          <w:p w:rsidR="00FD077E" w:rsidRPr="005078D1" w:rsidRDefault="00FD077E" w:rsidP="00C15A08">
            <w:pPr>
              <w:rPr>
                <w:lang w:val="es-ES"/>
              </w:rPr>
            </w:pPr>
            <w:r>
              <w:rPr>
                <w:lang w:val="es-ES"/>
              </w:rPr>
              <w:t>23/abril</w:t>
            </w:r>
          </w:p>
        </w:tc>
        <w:tc>
          <w:tcPr>
            <w:tcW w:w="5940" w:type="dxa"/>
            <w:tcBorders>
              <w:left w:val="single" w:sz="4" w:space="0" w:color="auto"/>
              <w:bottom w:val="single" w:sz="4" w:space="0" w:color="auto"/>
              <w:right w:val="single" w:sz="4" w:space="0" w:color="auto"/>
            </w:tcBorders>
            <w:shd w:val="clear" w:color="auto" w:fill="auto"/>
          </w:tcPr>
          <w:p w:rsidR="00FD077E" w:rsidRDefault="000924F3" w:rsidP="000924F3">
            <w:pPr>
              <w:rPr>
                <w:bCs/>
                <w:lang w:val="es-ES"/>
              </w:rPr>
            </w:pPr>
            <w:r w:rsidRPr="00320974">
              <w:rPr>
                <w:bCs/>
                <w:lang w:val="es-ES"/>
              </w:rPr>
              <w:t>Capítul</w:t>
            </w:r>
            <w:r w:rsidRPr="00A557A6">
              <w:rPr>
                <w:bCs/>
                <w:lang w:val="es-ES"/>
              </w:rPr>
              <w:t xml:space="preserve">o 10, pp. </w:t>
            </w:r>
            <w:r>
              <w:rPr>
                <w:bCs/>
                <w:lang w:val="es-ES"/>
              </w:rPr>
              <w:t>300-302.</w:t>
            </w:r>
          </w:p>
          <w:p w:rsidR="000924F3" w:rsidRPr="00B50E46" w:rsidRDefault="000924F3" w:rsidP="000924F3">
            <w:pPr>
              <w:rPr>
                <w:lang w:val="es-ES"/>
              </w:rPr>
            </w:pPr>
            <w:r w:rsidRPr="00CE63C0">
              <w:rPr>
                <w:bCs/>
                <w:i/>
                <w:lang w:val="es-ES"/>
              </w:rPr>
              <w:t xml:space="preserve">Película, Parte </w:t>
            </w:r>
            <w:r>
              <w:rPr>
                <w:bCs/>
                <w:i/>
                <w:lang w:val="es-ES"/>
              </w:rPr>
              <w:t>4</w:t>
            </w:r>
          </w:p>
        </w:tc>
        <w:tc>
          <w:tcPr>
            <w:tcW w:w="2247" w:type="dxa"/>
            <w:tcBorders>
              <w:left w:val="single" w:sz="4" w:space="0" w:color="auto"/>
              <w:bottom w:val="single" w:sz="4" w:space="0" w:color="auto"/>
              <w:right w:val="single" w:sz="4" w:space="0" w:color="auto"/>
            </w:tcBorders>
            <w:shd w:val="clear" w:color="auto" w:fill="auto"/>
          </w:tcPr>
          <w:p w:rsidR="00FD077E" w:rsidRPr="00870CA4" w:rsidRDefault="006601EB" w:rsidP="00C15A08">
            <w:pPr>
              <w:rPr>
                <w:lang w:val="es-ES"/>
              </w:rPr>
            </w:pPr>
            <w:r>
              <w:rPr>
                <w:lang w:val="es-ES"/>
              </w:rPr>
              <w:t>Hoja de película</w:t>
            </w:r>
          </w:p>
        </w:tc>
      </w:tr>
    </w:tbl>
    <w:p w:rsidR="006601EB" w:rsidRDefault="006601EB"/>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5984"/>
        <w:gridCol w:w="2057"/>
      </w:tblGrid>
      <w:tr w:rsidR="00FD077E" w:rsidRPr="00870CA4" w:rsidTr="006601EB">
        <w:tc>
          <w:tcPr>
            <w:tcW w:w="1496" w:type="dxa"/>
            <w:tcBorders>
              <w:top w:val="single" w:sz="4" w:space="0" w:color="auto"/>
              <w:left w:val="single" w:sz="4" w:space="0" w:color="auto"/>
              <w:bottom w:val="single" w:sz="4" w:space="0" w:color="auto"/>
              <w:right w:val="single" w:sz="4" w:space="0" w:color="auto"/>
            </w:tcBorders>
            <w:shd w:val="clear" w:color="auto" w:fill="CCCCCC"/>
          </w:tcPr>
          <w:p w:rsidR="00FD077E" w:rsidRPr="000674BB" w:rsidRDefault="00FD077E" w:rsidP="00C15A08">
            <w:pPr>
              <w:rPr>
                <w:b/>
                <w:lang w:val="es-ES"/>
              </w:rPr>
            </w:pPr>
            <w:bookmarkStart w:id="0" w:name="_GoBack" w:colFirst="0" w:colLast="0"/>
            <w:r w:rsidRPr="000674BB">
              <w:rPr>
                <w:b/>
                <w:lang w:val="es-ES"/>
              </w:rPr>
              <w:t>Semana 14</w:t>
            </w:r>
          </w:p>
        </w:tc>
        <w:tc>
          <w:tcPr>
            <w:tcW w:w="5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D077E" w:rsidRPr="00870CA4" w:rsidRDefault="00FD077E" w:rsidP="00C15A08">
            <w:pPr>
              <w:rPr>
                <w:lang w:val="es-ES"/>
              </w:rPr>
            </w:pPr>
          </w:p>
        </w:tc>
        <w:tc>
          <w:tcPr>
            <w:tcW w:w="2057" w:type="dxa"/>
            <w:tcBorders>
              <w:top w:val="single" w:sz="4" w:space="0" w:color="auto"/>
              <w:left w:val="single" w:sz="4" w:space="0" w:color="auto"/>
              <w:bottom w:val="single" w:sz="4" w:space="0" w:color="auto"/>
              <w:right w:val="single" w:sz="4" w:space="0" w:color="auto"/>
            </w:tcBorders>
            <w:shd w:val="clear" w:color="auto" w:fill="CCCCCC"/>
          </w:tcPr>
          <w:p w:rsidR="00FD077E" w:rsidRPr="00870CA4" w:rsidRDefault="00FD077E" w:rsidP="00C15A08">
            <w:pPr>
              <w:rPr>
                <w:lang w:val="es-ES"/>
              </w:rPr>
            </w:pPr>
          </w:p>
        </w:tc>
      </w:tr>
      <w:tr w:rsidR="00FD077E" w:rsidRPr="00CB59AC" w:rsidTr="006601EB">
        <w:tc>
          <w:tcPr>
            <w:tcW w:w="1496" w:type="dxa"/>
            <w:tcBorders>
              <w:top w:val="single" w:sz="4" w:space="0" w:color="auto"/>
              <w:left w:val="single" w:sz="4" w:space="0" w:color="auto"/>
              <w:bottom w:val="single" w:sz="4" w:space="0" w:color="auto"/>
              <w:right w:val="single" w:sz="4" w:space="0" w:color="auto"/>
            </w:tcBorders>
          </w:tcPr>
          <w:p w:rsidR="00FD077E" w:rsidRPr="005078D1" w:rsidRDefault="00FD077E" w:rsidP="00C15A08">
            <w:pPr>
              <w:rPr>
                <w:lang w:val="es-ES"/>
              </w:rPr>
            </w:pPr>
            <w:r>
              <w:rPr>
                <w:lang w:val="es-ES"/>
              </w:rPr>
              <w:t>28/abril</w:t>
            </w:r>
          </w:p>
        </w:tc>
        <w:tc>
          <w:tcPr>
            <w:tcW w:w="5984" w:type="dxa"/>
            <w:tcBorders>
              <w:top w:val="single" w:sz="4" w:space="0" w:color="auto"/>
              <w:left w:val="single" w:sz="4" w:space="0" w:color="auto"/>
              <w:bottom w:val="single" w:sz="4" w:space="0" w:color="auto"/>
              <w:right w:val="single" w:sz="4" w:space="0" w:color="auto"/>
            </w:tcBorders>
            <w:shd w:val="clear" w:color="auto" w:fill="auto"/>
          </w:tcPr>
          <w:p w:rsidR="00FD077E" w:rsidRDefault="000924F3" w:rsidP="00FD077E">
            <w:pPr>
              <w:rPr>
                <w:bCs/>
                <w:lang w:val="es-ES"/>
              </w:rPr>
            </w:pPr>
            <w:r w:rsidRPr="00320974">
              <w:rPr>
                <w:bCs/>
                <w:lang w:val="es-ES"/>
              </w:rPr>
              <w:t>Capítul</w:t>
            </w:r>
            <w:r w:rsidRPr="00A557A6">
              <w:rPr>
                <w:bCs/>
                <w:lang w:val="es-ES"/>
              </w:rPr>
              <w:t xml:space="preserve">o 10, </w:t>
            </w:r>
            <w:r w:rsidR="00FD077E">
              <w:rPr>
                <w:bCs/>
                <w:lang w:val="es-ES"/>
              </w:rPr>
              <w:t xml:space="preserve">305-312, </w:t>
            </w:r>
            <w:r w:rsidR="00FD077E">
              <w:rPr>
                <w:lang w:val="es-ES"/>
              </w:rPr>
              <w:t xml:space="preserve">Capítulo 9, </w:t>
            </w:r>
            <w:r w:rsidR="00FD077E" w:rsidRPr="008D2C7A">
              <w:rPr>
                <w:bCs/>
                <w:lang w:val="es-ES"/>
              </w:rPr>
              <w:t>272-280</w:t>
            </w:r>
          </w:p>
          <w:p w:rsidR="00936E32" w:rsidRPr="0005605A" w:rsidRDefault="00936E32" w:rsidP="00FD077E">
            <w:pPr>
              <w:rPr>
                <w:lang w:val="es-ES"/>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B9735A" w:rsidRDefault="00B9735A" w:rsidP="00B9735A">
            <w:pPr>
              <w:rPr>
                <w:lang w:val="es-ES"/>
              </w:rPr>
            </w:pPr>
            <w:r>
              <w:rPr>
                <w:lang w:val="es-ES"/>
              </w:rPr>
              <w:t>10.10, 9.9</w:t>
            </w:r>
          </w:p>
          <w:p w:rsidR="00FD077E" w:rsidRPr="005078D1" w:rsidRDefault="00B9735A" w:rsidP="00B9735A">
            <w:pPr>
              <w:rPr>
                <w:lang w:val="es-ES"/>
              </w:rPr>
            </w:pPr>
            <w:r w:rsidRPr="00426B1A">
              <w:rPr>
                <w:b/>
                <w:lang w:val="es-ES"/>
              </w:rPr>
              <w:t>Tarea 9a</w:t>
            </w:r>
          </w:p>
        </w:tc>
      </w:tr>
      <w:tr w:rsidR="006601EB" w:rsidRPr="00CB59AC" w:rsidTr="006601EB">
        <w:tc>
          <w:tcPr>
            <w:tcW w:w="1496" w:type="dxa"/>
            <w:tcBorders>
              <w:top w:val="single" w:sz="4" w:space="0" w:color="auto"/>
              <w:left w:val="single" w:sz="4" w:space="0" w:color="auto"/>
              <w:bottom w:val="single" w:sz="4" w:space="0" w:color="auto"/>
              <w:right w:val="single" w:sz="4" w:space="0" w:color="auto"/>
            </w:tcBorders>
          </w:tcPr>
          <w:p w:rsidR="006601EB" w:rsidRPr="005078D1" w:rsidRDefault="006601EB" w:rsidP="00FD61A0">
            <w:pPr>
              <w:rPr>
                <w:lang w:val="es-ES"/>
              </w:rPr>
            </w:pPr>
            <w:r>
              <w:rPr>
                <w:lang w:val="es-ES"/>
              </w:rPr>
              <w:t>30/abril</w:t>
            </w:r>
          </w:p>
        </w:tc>
        <w:tc>
          <w:tcPr>
            <w:tcW w:w="5984" w:type="dxa"/>
            <w:tcBorders>
              <w:top w:val="single" w:sz="4" w:space="0" w:color="auto"/>
              <w:left w:val="single" w:sz="4" w:space="0" w:color="auto"/>
              <w:bottom w:val="single" w:sz="4" w:space="0" w:color="auto"/>
              <w:right w:val="single" w:sz="4" w:space="0" w:color="auto"/>
            </w:tcBorders>
            <w:shd w:val="clear" w:color="auto" w:fill="auto"/>
          </w:tcPr>
          <w:p w:rsidR="006601EB" w:rsidRPr="00F60DA2" w:rsidRDefault="006601EB" w:rsidP="00FD61A0">
            <w:pPr>
              <w:rPr>
                <w:lang w:val="es-ES"/>
              </w:rPr>
            </w:pPr>
            <w:r>
              <w:rPr>
                <w:bCs/>
                <w:lang w:val="es-ES"/>
              </w:rPr>
              <w:t xml:space="preserve">Repaso y práctica de los Capítulos 9 y 10. </w:t>
            </w:r>
            <w:r>
              <w:rPr>
                <w:b/>
                <w:bCs/>
                <w:lang w:val="es-ES"/>
              </w:rPr>
              <w:t xml:space="preserve">Prueba 5 </w:t>
            </w:r>
            <w:r w:rsidRPr="00675CD0">
              <w:rPr>
                <w:bCs/>
                <w:lang w:val="es-ES"/>
              </w:rPr>
              <w:t>(Cap. 9)</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6601EB" w:rsidRPr="00426B1A" w:rsidRDefault="006601EB" w:rsidP="00FD61A0">
            <w:pPr>
              <w:rPr>
                <w:b/>
                <w:lang w:val="es-ES"/>
              </w:rPr>
            </w:pPr>
            <w:r>
              <w:rPr>
                <w:lang w:val="es-ES"/>
              </w:rPr>
              <w:t>Tarea 9b,</w:t>
            </w:r>
            <w:r w:rsidRPr="000424D6">
              <w:rPr>
                <w:lang w:val="es-ES"/>
              </w:rPr>
              <w:t xml:space="preserve"> Tarea 10</w:t>
            </w:r>
          </w:p>
        </w:tc>
      </w:tr>
      <w:tr w:rsidR="006601EB" w:rsidRPr="00CB59AC" w:rsidTr="006601EB">
        <w:tc>
          <w:tcPr>
            <w:tcW w:w="1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01EB" w:rsidRPr="000674BB" w:rsidRDefault="006601EB" w:rsidP="00FD61A0">
            <w:pPr>
              <w:rPr>
                <w:b/>
                <w:lang w:val="es-ES"/>
              </w:rPr>
            </w:pPr>
            <w:r w:rsidRPr="000674BB">
              <w:rPr>
                <w:b/>
                <w:lang w:val="es-ES"/>
              </w:rPr>
              <w:t>Semana 15</w:t>
            </w:r>
          </w:p>
        </w:tc>
        <w:tc>
          <w:tcPr>
            <w:tcW w:w="5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01EB" w:rsidRPr="000F20B1" w:rsidRDefault="006601EB" w:rsidP="00FD61A0">
            <w:pPr>
              <w:rPr>
                <w:lang w:val="es-ES"/>
              </w:rPr>
            </w:pPr>
          </w:p>
        </w:tc>
        <w:tc>
          <w:tcPr>
            <w:tcW w:w="2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01EB" w:rsidRPr="000F20B1" w:rsidRDefault="006601EB" w:rsidP="00FD61A0">
            <w:pPr>
              <w:rPr>
                <w:lang w:val="es-ES"/>
              </w:rPr>
            </w:pPr>
          </w:p>
        </w:tc>
      </w:tr>
      <w:tr w:rsidR="006601EB" w:rsidRPr="00CB59AC" w:rsidTr="006601EB">
        <w:tc>
          <w:tcPr>
            <w:tcW w:w="1496" w:type="dxa"/>
            <w:tcBorders>
              <w:top w:val="single" w:sz="4" w:space="0" w:color="auto"/>
              <w:left w:val="single" w:sz="4" w:space="0" w:color="auto"/>
              <w:bottom w:val="single" w:sz="4" w:space="0" w:color="auto"/>
              <w:right w:val="single" w:sz="4" w:space="0" w:color="auto"/>
            </w:tcBorders>
          </w:tcPr>
          <w:p w:rsidR="006601EB" w:rsidRPr="005078D1" w:rsidRDefault="006601EB" w:rsidP="00FD61A0">
            <w:pPr>
              <w:rPr>
                <w:lang w:val="es-ES"/>
              </w:rPr>
            </w:pPr>
            <w:r>
              <w:rPr>
                <w:lang w:val="es-ES"/>
              </w:rPr>
              <w:t>5/mayo</w:t>
            </w:r>
          </w:p>
        </w:tc>
        <w:tc>
          <w:tcPr>
            <w:tcW w:w="5984" w:type="dxa"/>
            <w:tcBorders>
              <w:top w:val="single" w:sz="4" w:space="0" w:color="auto"/>
              <w:left w:val="single" w:sz="4" w:space="0" w:color="auto"/>
              <w:bottom w:val="single" w:sz="4" w:space="0" w:color="auto"/>
              <w:right w:val="single" w:sz="4" w:space="0" w:color="auto"/>
            </w:tcBorders>
            <w:shd w:val="clear" w:color="auto" w:fill="auto"/>
          </w:tcPr>
          <w:p w:rsidR="006601EB" w:rsidRDefault="006601EB" w:rsidP="00FD61A0">
            <w:pPr>
              <w:rPr>
                <w:bCs/>
                <w:lang w:val="es-ES"/>
              </w:rPr>
            </w:pPr>
            <w:r w:rsidRPr="00936E32">
              <w:rPr>
                <w:bCs/>
                <w:lang w:val="es-ES"/>
              </w:rPr>
              <w:t>Presentaciones</w:t>
            </w:r>
          </w:p>
          <w:p w:rsidR="006601EB" w:rsidRPr="00936E32" w:rsidRDefault="006601EB" w:rsidP="00FD61A0">
            <w:pPr>
              <w:rPr>
                <w:bCs/>
                <w:lang w:val="es-ES"/>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6601EB" w:rsidRPr="000424D6" w:rsidRDefault="006601EB" w:rsidP="00FD61A0">
            <w:pPr>
              <w:rPr>
                <w:lang w:val="es-ES"/>
              </w:rPr>
            </w:pPr>
          </w:p>
        </w:tc>
      </w:tr>
      <w:tr w:rsidR="006601EB" w:rsidRPr="00CB59AC" w:rsidTr="00C15A08">
        <w:tc>
          <w:tcPr>
            <w:tcW w:w="1496" w:type="dxa"/>
            <w:tcBorders>
              <w:top w:val="single" w:sz="4" w:space="0" w:color="auto"/>
              <w:left w:val="single" w:sz="4" w:space="0" w:color="auto"/>
              <w:bottom w:val="single" w:sz="4" w:space="0" w:color="auto"/>
              <w:right w:val="single" w:sz="4" w:space="0" w:color="auto"/>
            </w:tcBorders>
          </w:tcPr>
          <w:p w:rsidR="006601EB" w:rsidRDefault="006601EB" w:rsidP="00FD61A0">
            <w:pPr>
              <w:rPr>
                <w:lang w:val="es-ES"/>
              </w:rPr>
            </w:pPr>
            <w:r>
              <w:rPr>
                <w:lang w:val="es-ES"/>
              </w:rPr>
              <w:t>7/mayo</w:t>
            </w:r>
          </w:p>
        </w:tc>
        <w:tc>
          <w:tcPr>
            <w:tcW w:w="5984" w:type="dxa"/>
            <w:tcBorders>
              <w:top w:val="single" w:sz="4" w:space="0" w:color="auto"/>
              <w:left w:val="single" w:sz="4" w:space="0" w:color="auto"/>
              <w:right w:val="single" w:sz="4" w:space="0" w:color="auto"/>
            </w:tcBorders>
            <w:shd w:val="clear" w:color="auto" w:fill="auto"/>
          </w:tcPr>
          <w:p w:rsidR="006601EB" w:rsidRDefault="006601EB" w:rsidP="00FD61A0">
            <w:pPr>
              <w:rPr>
                <w:bCs/>
                <w:lang w:val="es-ES"/>
              </w:rPr>
            </w:pPr>
            <w:r>
              <w:rPr>
                <w:bCs/>
                <w:lang w:val="es-ES"/>
              </w:rPr>
              <w:t>Presentaciones</w:t>
            </w:r>
          </w:p>
          <w:p w:rsidR="006601EB" w:rsidRDefault="006601EB" w:rsidP="00FD61A0">
            <w:pPr>
              <w:rPr>
                <w:bCs/>
                <w:lang w:val="es-ES"/>
              </w:rPr>
            </w:pPr>
          </w:p>
        </w:tc>
        <w:tc>
          <w:tcPr>
            <w:tcW w:w="2057" w:type="dxa"/>
            <w:tcBorders>
              <w:top w:val="single" w:sz="4" w:space="0" w:color="auto"/>
              <w:left w:val="single" w:sz="4" w:space="0" w:color="auto"/>
              <w:right w:val="single" w:sz="4" w:space="0" w:color="auto"/>
            </w:tcBorders>
            <w:shd w:val="clear" w:color="auto" w:fill="auto"/>
          </w:tcPr>
          <w:p w:rsidR="006601EB" w:rsidRPr="00744CE1" w:rsidRDefault="00744CE1" w:rsidP="00FD61A0">
            <w:pPr>
              <w:rPr>
                <w:b/>
                <w:lang w:val="es-ES"/>
              </w:rPr>
            </w:pPr>
            <w:r w:rsidRPr="00744CE1">
              <w:rPr>
                <w:b/>
                <w:lang w:val="es-ES"/>
              </w:rPr>
              <w:t>Proyecto final</w:t>
            </w:r>
          </w:p>
        </w:tc>
      </w:tr>
      <w:bookmarkEnd w:id="0"/>
    </w:tbl>
    <w:p w:rsidR="0010003E" w:rsidRDefault="0010003E" w:rsidP="0010003E"/>
    <w:p w:rsidR="00703BD8" w:rsidRDefault="00703BD8" w:rsidP="0006396A">
      <w:pPr>
        <w:jc w:val="center"/>
        <w:rPr>
          <w:color w:val="000000"/>
          <w:szCs w:val="24"/>
          <w:lang w:val="es-ES"/>
        </w:rPr>
      </w:pPr>
      <w:r w:rsidRPr="00F60DA2">
        <w:rPr>
          <w:b/>
          <w:bCs/>
          <w:szCs w:val="24"/>
          <w:lang w:val="es-ES"/>
        </w:rPr>
        <w:t>Examen final:</w:t>
      </w:r>
      <w:r>
        <w:rPr>
          <w:b/>
          <w:bCs/>
          <w:szCs w:val="24"/>
          <w:lang w:val="es-ES"/>
        </w:rPr>
        <w:t xml:space="preserve"> </w:t>
      </w:r>
      <w:r w:rsidR="00702453" w:rsidRPr="00702453">
        <w:rPr>
          <w:bCs/>
          <w:szCs w:val="24"/>
          <w:lang w:val="es-ES"/>
        </w:rPr>
        <w:t xml:space="preserve">el </w:t>
      </w:r>
      <w:r w:rsidR="00744CE1">
        <w:rPr>
          <w:bCs/>
          <w:szCs w:val="24"/>
          <w:lang w:val="es-ES"/>
        </w:rPr>
        <w:t>martes, 12 de mayo, de 11</w:t>
      </w:r>
      <w:r w:rsidR="00702453" w:rsidRPr="00702453">
        <w:rPr>
          <w:bCs/>
          <w:szCs w:val="24"/>
          <w:lang w:val="es-ES"/>
        </w:rPr>
        <w:t xml:space="preserve">:00 </w:t>
      </w:r>
      <w:r w:rsidR="00744CE1" w:rsidRPr="00702453">
        <w:rPr>
          <w:bCs/>
          <w:szCs w:val="24"/>
          <w:lang w:val="es-ES"/>
        </w:rPr>
        <w:t>a.m.</w:t>
      </w:r>
      <w:r w:rsidR="00744CE1">
        <w:rPr>
          <w:bCs/>
          <w:szCs w:val="24"/>
          <w:lang w:val="es-ES"/>
        </w:rPr>
        <w:t>a 1:30 p</w:t>
      </w:r>
      <w:r w:rsidR="00702453" w:rsidRPr="00702453">
        <w:rPr>
          <w:bCs/>
          <w:szCs w:val="24"/>
          <w:lang w:val="es-ES"/>
        </w:rPr>
        <w:t>.m.</w:t>
      </w:r>
    </w:p>
    <w:p w:rsidR="00703BD8" w:rsidRPr="00F60DA2" w:rsidRDefault="00703BD8" w:rsidP="0006396A">
      <w:pPr>
        <w:jc w:val="center"/>
        <w:rPr>
          <w:bCs/>
          <w:lang w:val="es-ES"/>
        </w:rPr>
      </w:pPr>
    </w:p>
    <w:p w:rsidR="00703BD8" w:rsidRPr="00077D03" w:rsidRDefault="00CA2002" w:rsidP="0006396A">
      <w:pPr>
        <w:rPr>
          <w:lang w:val="es-ES"/>
        </w:rPr>
      </w:pPr>
      <w:r>
        <w:rPr>
          <w:b/>
          <w:u w:val="single"/>
          <w:lang w:val="es-ES"/>
        </w:rPr>
        <w:t xml:space="preserve">Tarea </w:t>
      </w:r>
      <w:r w:rsidR="00703BD8" w:rsidRPr="0034555B">
        <w:rPr>
          <w:b/>
          <w:u w:val="single"/>
          <w:lang w:val="es-ES"/>
        </w:rPr>
        <w:t>escrita</w:t>
      </w:r>
      <w:r w:rsidR="00703BD8" w:rsidRPr="00077D03">
        <w:rPr>
          <w:b/>
          <w:lang w:val="es-ES"/>
        </w:rPr>
        <w:t>:</w:t>
      </w:r>
      <w:r w:rsidR="00703BD8" w:rsidRPr="00077D03">
        <w:rPr>
          <w:lang w:val="es-ES"/>
        </w:rPr>
        <w:t xml:space="preserve"> Ejercicios de “Práctica”, etc.</w:t>
      </w:r>
    </w:p>
    <w:p w:rsidR="006D7DEC" w:rsidRDefault="006D7DEC" w:rsidP="006D7DEC">
      <w:pPr>
        <w:ind w:left="720" w:hanging="720"/>
        <w:rPr>
          <w:b/>
          <w:lang w:val="es-ES"/>
        </w:rPr>
      </w:pPr>
    </w:p>
    <w:p w:rsidR="009A09C4" w:rsidRPr="00077D03" w:rsidRDefault="009A09C4" w:rsidP="006D7DEC">
      <w:pPr>
        <w:ind w:left="720" w:hanging="720"/>
        <w:rPr>
          <w:lang w:val="es-ES"/>
        </w:rPr>
      </w:pPr>
      <w:r>
        <w:rPr>
          <w:b/>
          <w:lang w:val="es-ES"/>
        </w:rPr>
        <w:t xml:space="preserve">1. </w:t>
      </w:r>
      <w:r w:rsidRPr="00077D03">
        <w:rPr>
          <w:b/>
          <w:lang w:val="es-ES"/>
        </w:rPr>
        <w:t>Capítulo 1</w:t>
      </w:r>
      <w:r w:rsidRPr="00077D03">
        <w:rPr>
          <w:lang w:val="es-ES"/>
        </w:rPr>
        <w:t>: Práctica, p</w:t>
      </w:r>
      <w:r>
        <w:rPr>
          <w:lang w:val="es-ES"/>
        </w:rPr>
        <w:t>p</w:t>
      </w:r>
      <w:r w:rsidRPr="00077D03">
        <w:rPr>
          <w:lang w:val="es-ES"/>
        </w:rPr>
        <w:t>. 20</w:t>
      </w:r>
      <w:r>
        <w:rPr>
          <w:lang w:val="es-ES"/>
        </w:rPr>
        <w:t>-21</w:t>
      </w:r>
      <w:r w:rsidRPr="00077D03">
        <w:rPr>
          <w:lang w:val="es-ES"/>
        </w:rPr>
        <w:t>: A-</w:t>
      </w:r>
      <w:r w:rsidR="000C3AC0">
        <w:rPr>
          <w:lang w:val="es-ES"/>
        </w:rPr>
        <w:t xml:space="preserve">J, </w:t>
      </w:r>
      <w:r w:rsidRPr="00077D03">
        <w:rPr>
          <w:lang w:val="es-ES"/>
        </w:rPr>
        <w:t>L</w:t>
      </w:r>
      <w:r w:rsidR="00252B69">
        <w:rPr>
          <w:lang w:val="es-ES"/>
        </w:rPr>
        <w:t xml:space="preserve"> [Contestar concisa, pero exhaustivamente, </w:t>
      </w:r>
      <w:r w:rsidR="00252B69" w:rsidRPr="00252B69">
        <w:rPr>
          <w:u w:val="single"/>
          <w:lang w:val="es-ES"/>
        </w:rPr>
        <w:t>usando tus propias palabras</w:t>
      </w:r>
      <w:r w:rsidR="00252B69">
        <w:rPr>
          <w:lang w:val="es-ES"/>
        </w:rPr>
        <w:t>.]</w:t>
      </w:r>
    </w:p>
    <w:p w:rsidR="009A09C4" w:rsidRPr="00077D03" w:rsidRDefault="009A09C4" w:rsidP="006D7DEC">
      <w:pPr>
        <w:ind w:left="720" w:hanging="720"/>
        <w:rPr>
          <w:lang w:val="es-ES"/>
        </w:rPr>
      </w:pPr>
      <w:r>
        <w:rPr>
          <w:b/>
          <w:lang w:val="es-ES"/>
        </w:rPr>
        <w:t xml:space="preserve">2. </w:t>
      </w:r>
      <w:r w:rsidRPr="00077D03">
        <w:rPr>
          <w:b/>
          <w:lang w:val="es-ES"/>
        </w:rPr>
        <w:t>Capítulo 2</w:t>
      </w:r>
      <w:r>
        <w:rPr>
          <w:lang w:val="es-ES"/>
        </w:rPr>
        <w:t>: Práctica, p. 44</w:t>
      </w:r>
      <w:r w:rsidRPr="00077D03">
        <w:rPr>
          <w:lang w:val="es-ES"/>
        </w:rPr>
        <w:t>: C-E, G-J</w:t>
      </w:r>
      <w:r w:rsidR="00252B69">
        <w:rPr>
          <w:lang w:val="es-ES"/>
        </w:rPr>
        <w:t xml:space="preserve"> [Contestar concisa, pero exhaustivamente, </w:t>
      </w:r>
      <w:r w:rsidR="00252B69" w:rsidRPr="00252B69">
        <w:rPr>
          <w:u w:val="single"/>
          <w:lang w:val="es-ES"/>
        </w:rPr>
        <w:t>usando tus propias palabras</w:t>
      </w:r>
      <w:r w:rsidR="00252B69">
        <w:rPr>
          <w:lang w:val="es-ES"/>
        </w:rPr>
        <w:t>.]</w:t>
      </w:r>
    </w:p>
    <w:p w:rsidR="009A09C4" w:rsidRPr="00077D03" w:rsidRDefault="009A09C4" w:rsidP="006D7DEC">
      <w:pPr>
        <w:ind w:left="720" w:hanging="720"/>
        <w:rPr>
          <w:lang w:val="es-ES"/>
        </w:rPr>
      </w:pPr>
      <w:r>
        <w:rPr>
          <w:b/>
          <w:lang w:val="es-ES"/>
        </w:rPr>
        <w:t xml:space="preserve">3. </w:t>
      </w:r>
      <w:r w:rsidRPr="00077D03">
        <w:rPr>
          <w:b/>
          <w:lang w:val="es-ES"/>
        </w:rPr>
        <w:t>Capítulo 3</w:t>
      </w:r>
      <w:r w:rsidR="000C3AC0">
        <w:rPr>
          <w:lang w:val="es-ES"/>
        </w:rPr>
        <w:t>: Práctica, pp. 71-73: A-F [Hay una errata en E #7; debe leerse “estud</w:t>
      </w:r>
      <w:r w:rsidR="000C3AC0" w:rsidRPr="000C3AC0">
        <w:rPr>
          <w:i/>
          <w:lang w:val="es-ES"/>
        </w:rPr>
        <w:t>iéi</w:t>
      </w:r>
      <w:r w:rsidR="000C3AC0">
        <w:rPr>
          <w:lang w:val="es-ES"/>
        </w:rPr>
        <w:t>s”</w:t>
      </w:r>
      <w:r w:rsidR="006D7DEC">
        <w:rPr>
          <w:lang w:val="es-ES"/>
        </w:rPr>
        <w:t>.</w:t>
      </w:r>
      <w:r>
        <w:rPr>
          <w:lang w:val="es-ES"/>
        </w:rPr>
        <w:t>]</w:t>
      </w:r>
    </w:p>
    <w:p w:rsidR="009A09C4" w:rsidRPr="00077D03" w:rsidRDefault="009A09C4" w:rsidP="006D7DEC">
      <w:pPr>
        <w:ind w:left="720" w:hanging="720"/>
        <w:rPr>
          <w:lang w:val="es-ES"/>
        </w:rPr>
      </w:pPr>
      <w:r>
        <w:rPr>
          <w:b/>
          <w:lang w:val="es-ES"/>
        </w:rPr>
        <w:t xml:space="preserve">4. </w:t>
      </w:r>
      <w:r w:rsidRPr="00077D03">
        <w:rPr>
          <w:b/>
          <w:lang w:val="es-ES"/>
        </w:rPr>
        <w:t>Capítulo 4</w:t>
      </w:r>
      <w:r>
        <w:rPr>
          <w:lang w:val="es-ES"/>
        </w:rPr>
        <w:t>: Práctica, pp. 103-104</w:t>
      </w:r>
      <w:r w:rsidRPr="00077D03">
        <w:rPr>
          <w:lang w:val="es-ES"/>
        </w:rPr>
        <w:t>: A-C, E-H</w:t>
      </w:r>
      <w:r>
        <w:rPr>
          <w:lang w:val="es-ES"/>
        </w:rPr>
        <w:t xml:space="preserve"> [Hay una errata en C #3</w:t>
      </w:r>
      <w:r w:rsidR="001204EC">
        <w:rPr>
          <w:lang w:val="es-ES"/>
        </w:rPr>
        <w:t>:</w:t>
      </w:r>
      <w:r>
        <w:rPr>
          <w:lang w:val="es-ES"/>
        </w:rPr>
        <w:t xml:space="preserve"> </w:t>
      </w:r>
      <w:r w:rsidR="001204EC">
        <w:rPr>
          <w:lang w:val="es-ES"/>
        </w:rPr>
        <w:t xml:space="preserve">[m </w:t>
      </w:r>
      <w:r w:rsidR="001204EC" w:rsidRPr="00702453">
        <w:rPr>
          <w:szCs w:val="24"/>
          <w:lang w:val="es-ES"/>
        </w:rPr>
        <w:t>n̪ ɱ</w:t>
      </w:r>
      <w:r w:rsidR="001204EC">
        <w:rPr>
          <w:lang w:val="es-ES"/>
        </w:rPr>
        <w:t xml:space="preserve">] </w:t>
      </w:r>
      <w:r>
        <w:rPr>
          <w:lang w:val="es-ES"/>
        </w:rPr>
        <w:t>y en E</w:t>
      </w:r>
      <w:r w:rsidR="001204EC">
        <w:rPr>
          <w:lang w:val="es-ES"/>
        </w:rPr>
        <w:t xml:space="preserve">: </w:t>
      </w:r>
      <w:r w:rsidR="001204EC" w:rsidRPr="001204EC">
        <w:rPr>
          <w:i/>
          <w:lang w:val="es-ES"/>
        </w:rPr>
        <w:t>calle/callé</w:t>
      </w:r>
      <w:r>
        <w:rPr>
          <w:lang w:val="es-ES"/>
        </w:rPr>
        <w:t>.]</w:t>
      </w:r>
    </w:p>
    <w:p w:rsidR="009A09C4" w:rsidRPr="00077D03" w:rsidRDefault="009A09C4" w:rsidP="006D7DEC">
      <w:pPr>
        <w:ind w:left="720" w:hanging="720"/>
        <w:rPr>
          <w:lang w:val="es-ES"/>
        </w:rPr>
      </w:pPr>
      <w:r>
        <w:rPr>
          <w:b/>
          <w:lang w:val="es-ES"/>
        </w:rPr>
        <w:t xml:space="preserve">5. </w:t>
      </w:r>
      <w:r w:rsidRPr="00077D03">
        <w:rPr>
          <w:b/>
          <w:lang w:val="es-ES"/>
        </w:rPr>
        <w:t>Capítulo 5</w:t>
      </w:r>
      <w:r>
        <w:rPr>
          <w:lang w:val="es-ES"/>
        </w:rPr>
        <w:t xml:space="preserve">: </w:t>
      </w:r>
      <w:r>
        <w:rPr>
          <w:caps/>
          <w:lang w:val="es-ES"/>
        </w:rPr>
        <w:t>H</w:t>
      </w:r>
      <w:r>
        <w:rPr>
          <w:lang w:val="es-ES"/>
        </w:rPr>
        <w:t xml:space="preserve">oja </w:t>
      </w:r>
      <w:r w:rsidRPr="00077D03">
        <w:rPr>
          <w:lang w:val="es-ES"/>
        </w:rPr>
        <w:t>de</w:t>
      </w:r>
      <w:r>
        <w:rPr>
          <w:lang w:val="es-ES"/>
        </w:rPr>
        <w:t xml:space="preserve"> práctica. (Práctica extra, pp. 141-143: A-B, D</w:t>
      </w:r>
      <w:r w:rsidRPr="00077D03">
        <w:rPr>
          <w:lang w:val="es-ES"/>
        </w:rPr>
        <w:t xml:space="preserve">, </w:t>
      </w:r>
      <w:r>
        <w:rPr>
          <w:lang w:val="es-ES"/>
        </w:rPr>
        <w:t>F, G-H)</w:t>
      </w:r>
    </w:p>
    <w:p w:rsidR="009A09C4" w:rsidRPr="00077D03" w:rsidRDefault="009A09C4" w:rsidP="006D7DEC">
      <w:pPr>
        <w:ind w:left="720" w:hanging="720"/>
        <w:rPr>
          <w:lang w:val="es-ES"/>
        </w:rPr>
      </w:pPr>
      <w:r>
        <w:rPr>
          <w:b/>
          <w:lang w:val="es-ES"/>
        </w:rPr>
        <w:t xml:space="preserve">6a. </w:t>
      </w:r>
      <w:r w:rsidRPr="00077D03">
        <w:rPr>
          <w:b/>
          <w:lang w:val="es-ES"/>
        </w:rPr>
        <w:t>Capítulo 6</w:t>
      </w:r>
      <w:r>
        <w:rPr>
          <w:lang w:val="es-ES"/>
        </w:rPr>
        <w:t>: Actividades 6.5, 6.6, 6.7, pp. 153-156</w:t>
      </w:r>
    </w:p>
    <w:p w:rsidR="009A09C4" w:rsidRPr="00077D03" w:rsidRDefault="009A09C4" w:rsidP="006D7DEC">
      <w:pPr>
        <w:ind w:left="720" w:hanging="720"/>
        <w:rPr>
          <w:lang w:val="es-ES"/>
        </w:rPr>
      </w:pPr>
      <w:r>
        <w:rPr>
          <w:b/>
          <w:lang w:val="es-ES"/>
        </w:rPr>
        <w:t xml:space="preserve">6b. </w:t>
      </w:r>
      <w:r w:rsidRPr="00077D03">
        <w:rPr>
          <w:b/>
          <w:lang w:val="es-ES"/>
        </w:rPr>
        <w:t>Capítulo 6</w:t>
      </w:r>
      <w:r>
        <w:rPr>
          <w:lang w:val="es-ES"/>
        </w:rPr>
        <w:t xml:space="preserve">: Práctica, pp. 172-174: A, F </w:t>
      </w:r>
      <w:r w:rsidRPr="00077D03">
        <w:rPr>
          <w:lang w:val="es-ES"/>
        </w:rPr>
        <w:t>[Dibuje di</w:t>
      </w:r>
      <w:r>
        <w:rPr>
          <w:lang w:val="es-ES"/>
        </w:rPr>
        <w:t xml:space="preserve">agramas arbóreos para todas las oraciones de los dos </w:t>
      </w:r>
      <w:r w:rsidRPr="00077D03">
        <w:rPr>
          <w:lang w:val="es-ES"/>
        </w:rPr>
        <w:t>ejercicios.]</w:t>
      </w:r>
    </w:p>
    <w:p w:rsidR="009A09C4" w:rsidRDefault="009A09C4" w:rsidP="006D7DEC">
      <w:pPr>
        <w:ind w:left="720" w:hanging="720"/>
        <w:rPr>
          <w:b/>
          <w:lang w:val="es-ES"/>
        </w:rPr>
      </w:pPr>
      <w:r>
        <w:rPr>
          <w:b/>
          <w:lang w:val="es-ES"/>
        </w:rPr>
        <w:t>6c. Capitulo 6</w:t>
      </w:r>
      <w:r w:rsidRPr="00A44AED">
        <w:rPr>
          <w:lang w:val="es-ES"/>
        </w:rPr>
        <w:t>: P</w:t>
      </w:r>
      <w:r>
        <w:rPr>
          <w:lang w:val="es-ES"/>
        </w:rPr>
        <w:t>ráctica, pp. 172-174: C, E</w:t>
      </w:r>
    </w:p>
    <w:p w:rsidR="009A09C4" w:rsidRPr="00077D03" w:rsidRDefault="009A09C4" w:rsidP="006D7DEC">
      <w:pPr>
        <w:ind w:left="720" w:hanging="720"/>
        <w:rPr>
          <w:lang w:val="es-ES"/>
        </w:rPr>
      </w:pPr>
      <w:r>
        <w:rPr>
          <w:b/>
          <w:lang w:val="es-ES"/>
        </w:rPr>
        <w:t xml:space="preserve">7. </w:t>
      </w:r>
      <w:r w:rsidRPr="00077D03">
        <w:rPr>
          <w:b/>
          <w:lang w:val="es-ES"/>
        </w:rPr>
        <w:t>Capítulo 7</w:t>
      </w:r>
      <w:r>
        <w:rPr>
          <w:lang w:val="es-ES"/>
        </w:rPr>
        <w:t>: Práctica, pp. 202-204</w:t>
      </w:r>
      <w:r w:rsidRPr="00077D03">
        <w:rPr>
          <w:lang w:val="es-ES"/>
        </w:rPr>
        <w:t>: E [a. Identifique las coordinadas y las subordinadas; b. Dibuje diagramas arbóreos para #1, 2, 5</w:t>
      </w:r>
      <w:r w:rsidR="006D7DEC">
        <w:rPr>
          <w:lang w:val="es-ES"/>
        </w:rPr>
        <w:t>.</w:t>
      </w:r>
      <w:r w:rsidRPr="00077D03">
        <w:rPr>
          <w:lang w:val="es-ES"/>
        </w:rPr>
        <w:t>], G, H</w:t>
      </w:r>
    </w:p>
    <w:p w:rsidR="009A09C4" w:rsidRDefault="009A09C4" w:rsidP="006D7DEC">
      <w:pPr>
        <w:ind w:left="720" w:hanging="720"/>
        <w:rPr>
          <w:lang w:val="es-ES"/>
        </w:rPr>
      </w:pPr>
      <w:r>
        <w:rPr>
          <w:b/>
          <w:lang w:val="es-ES"/>
        </w:rPr>
        <w:t xml:space="preserve">9a. </w:t>
      </w:r>
      <w:r w:rsidRPr="00077D03">
        <w:rPr>
          <w:b/>
          <w:lang w:val="es-ES"/>
        </w:rPr>
        <w:t>Capítulo 9</w:t>
      </w:r>
      <w:r>
        <w:rPr>
          <w:lang w:val="es-ES"/>
        </w:rPr>
        <w:t xml:space="preserve">: </w:t>
      </w:r>
      <w:r w:rsidRPr="00077D03">
        <w:rPr>
          <w:lang w:val="es-ES"/>
        </w:rPr>
        <w:t>Activi</w:t>
      </w:r>
      <w:r>
        <w:rPr>
          <w:lang w:val="es-ES"/>
        </w:rPr>
        <w:t>dades 9.2, 9.3, 9.4</w:t>
      </w:r>
      <w:r w:rsidR="006D7DEC">
        <w:rPr>
          <w:lang w:val="es-ES"/>
        </w:rPr>
        <w:t xml:space="preserve"> [9.4c: C</w:t>
      </w:r>
      <w:r w:rsidR="00BD1EEC">
        <w:rPr>
          <w:lang w:val="es-ES"/>
        </w:rPr>
        <w:t xml:space="preserve">ambiar </w:t>
      </w:r>
      <w:r w:rsidR="00BD1EEC" w:rsidRPr="00BD1EEC">
        <w:rPr>
          <w:i/>
          <w:lang w:val="es-ES"/>
        </w:rPr>
        <w:t>puédamo</w:t>
      </w:r>
      <w:r w:rsidR="00BD1EEC">
        <w:rPr>
          <w:lang w:val="es-ES"/>
        </w:rPr>
        <w:t xml:space="preserve"> a </w:t>
      </w:r>
      <w:r w:rsidR="00BD1EEC" w:rsidRPr="00BD1EEC">
        <w:rPr>
          <w:i/>
          <w:lang w:val="es-ES"/>
        </w:rPr>
        <w:t>podamo</w:t>
      </w:r>
      <w:r w:rsidR="006D7DEC">
        <w:rPr>
          <w:lang w:val="es-ES"/>
        </w:rPr>
        <w:t>.</w:t>
      </w:r>
      <w:r w:rsidR="00BD1EEC">
        <w:rPr>
          <w:lang w:val="es-ES"/>
        </w:rPr>
        <w:t>]</w:t>
      </w:r>
      <w:r>
        <w:rPr>
          <w:lang w:val="es-ES"/>
        </w:rPr>
        <w:t>, pp. 253-258</w:t>
      </w:r>
    </w:p>
    <w:p w:rsidR="009A09C4" w:rsidRPr="00077D03" w:rsidRDefault="009A09C4" w:rsidP="006D7DEC">
      <w:pPr>
        <w:ind w:left="720" w:hanging="720"/>
        <w:rPr>
          <w:lang w:val="es-ES"/>
        </w:rPr>
      </w:pPr>
      <w:r>
        <w:rPr>
          <w:b/>
          <w:lang w:val="es-ES"/>
        </w:rPr>
        <w:t xml:space="preserve">9b. </w:t>
      </w:r>
      <w:r w:rsidRPr="00077D03">
        <w:rPr>
          <w:b/>
          <w:lang w:val="es-ES"/>
        </w:rPr>
        <w:t>Capítulo 9</w:t>
      </w:r>
      <w:r w:rsidRPr="00077D03">
        <w:rPr>
          <w:lang w:val="es-ES"/>
        </w:rPr>
        <w:t>:</w:t>
      </w:r>
      <w:r>
        <w:rPr>
          <w:lang w:val="es-ES"/>
        </w:rPr>
        <w:t xml:space="preserve"> Práctica, pp. 280-281</w:t>
      </w:r>
      <w:r w:rsidRPr="00077D03">
        <w:rPr>
          <w:lang w:val="es-ES"/>
        </w:rPr>
        <w:t xml:space="preserve">: </w:t>
      </w:r>
      <w:r w:rsidRPr="00077D03">
        <w:rPr>
          <w:caps/>
          <w:lang w:val="es-ES"/>
        </w:rPr>
        <w:t>C, E, G, H, I</w:t>
      </w:r>
    </w:p>
    <w:p w:rsidR="009A09C4" w:rsidRDefault="009A09C4" w:rsidP="006D7DEC">
      <w:pPr>
        <w:ind w:left="720" w:hanging="720"/>
        <w:rPr>
          <w:lang w:val="es-ES"/>
        </w:rPr>
      </w:pPr>
      <w:r>
        <w:rPr>
          <w:b/>
          <w:lang w:val="es-ES"/>
        </w:rPr>
        <w:t xml:space="preserve">10. </w:t>
      </w:r>
      <w:r w:rsidRPr="00077D03">
        <w:rPr>
          <w:b/>
          <w:lang w:val="es-ES"/>
        </w:rPr>
        <w:t>Capítulo 10</w:t>
      </w:r>
      <w:r w:rsidRPr="00077D03">
        <w:rPr>
          <w:lang w:val="es-ES"/>
        </w:rPr>
        <w:t>: Práctica, p</w:t>
      </w:r>
      <w:r>
        <w:rPr>
          <w:lang w:val="es-ES"/>
        </w:rPr>
        <w:t>p. 312-313</w:t>
      </w:r>
      <w:r w:rsidRPr="00077D03">
        <w:rPr>
          <w:lang w:val="es-ES"/>
        </w:rPr>
        <w:t>: A, B, C</w:t>
      </w:r>
      <w:r>
        <w:rPr>
          <w:lang w:val="es-ES"/>
        </w:rPr>
        <w:t>, E</w:t>
      </w:r>
    </w:p>
    <w:p w:rsidR="00CF7E9E" w:rsidRPr="00E81A18" w:rsidRDefault="00CF7E9E" w:rsidP="0006396A">
      <w:pPr>
        <w:rPr>
          <w:lang w:val="es-ES"/>
        </w:rPr>
      </w:pPr>
    </w:p>
    <w:p w:rsidR="00296D42" w:rsidRPr="0040380D" w:rsidRDefault="00296D42" w:rsidP="00296D42">
      <w:pPr>
        <w:rPr>
          <w:sz w:val="22"/>
          <w:szCs w:val="22"/>
          <w:lang w:val="es-ES"/>
        </w:rPr>
      </w:pPr>
      <w:r>
        <w:rPr>
          <w:b/>
          <w:bCs/>
          <w:sz w:val="22"/>
          <w:szCs w:val="22"/>
          <w:u w:val="single"/>
          <w:lang w:val="es-ES"/>
        </w:rPr>
        <w:t>Políticas</w:t>
      </w:r>
      <w:r w:rsidRPr="0040380D">
        <w:rPr>
          <w:b/>
          <w:bCs/>
          <w:sz w:val="22"/>
          <w:szCs w:val="22"/>
          <w:u w:val="single"/>
          <w:lang w:val="es-ES"/>
        </w:rPr>
        <w:t xml:space="preserve"> oficiales de la universidad</w:t>
      </w:r>
      <w:r w:rsidRPr="0040380D">
        <w:rPr>
          <w:b/>
          <w:bCs/>
          <w:sz w:val="22"/>
          <w:szCs w:val="22"/>
          <w:lang w:val="es-ES"/>
        </w:rPr>
        <w:t>:</w:t>
      </w:r>
    </w:p>
    <w:p w:rsidR="00296D42" w:rsidRDefault="00296D42" w:rsidP="00296D42">
      <w:pPr>
        <w:pStyle w:val="NormalWeb"/>
        <w:spacing w:before="0" w:beforeAutospacing="0" w:after="0" w:afterAutospacing="0"/>
        <w:rPr>
          <w:b/>
          <w:sz w:val="22"/>
          <w:szCs w:val="22"/>
        </w:rPr>
      </w:pPr>
    </w:p>
    <w:p w:rsidR="00296D42" w:rsidRPr="00772914" w:rsidRDefault="00296D42" w:rsidP="00296D42">
      <w:pPr>
        <w:pStyle w:val="NormalWeb"/>
        <w:spacing w:before="0" w:beforeAutospacing="0" w:after="0" w:afterAutospacing="0"/>
        <w:rPr>
          <w:sz w:val="22"/>
          <w:szCs w:val="22"/>
        </w:rPr>
      </w:pPr>
      <w:r w:rsidRPr="00772914">
        <w:rPr>
          <w:b/>
          <w:sz w:val="22"/>
          <w:szCs w:val="22"/>
        </w:rPr>
        <w:t xml:space="preserve">Drop Policy: </w:t>
      </w:r>
      <w:r w:rsidRPr="00772914">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72914">
        <w:rPr>
          <w:rStyle w:val="Strong"/>
          <w:sz w:val="22"/>
          <w:szCs w:val="22"/>
        </w:rPr>
        <w:t>Students will not be automatically dropped for non-attendance</w:t>
      </w:r>
      <w:r w:rsidRPr="00772914">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772914">
          <w:rPr>
            <w:rStyle w:val="Hyperlink"/>
            <w:sz w:val="22"/>
            <w:szCs w:val="22"/>
          </w:rPr>
          <w:t>http://wweb.uta.edu/aao/fao/</w:t>
        </w:r>
      </w:hyperlink>
      <w:r w:rsidRPr="00772914">
        <w:rPr>
          <w:sz w:val="22"/>
          <w:szCs w:val="22"/>
        </w:rPr>
        <w:t>).</w:t>
      </w:r>
    </w:p>
    <w:p w:rsidR="00296D42" w:rsidRPr="00772914" w:rsidRDefault="00296D42" w:rsidP="00296D42">
      <w:pPr>
        <w:pStyle w:val="NormalWeb"/>
        <w:spacing w:before="0" w:beforeAutospacing="0" w:after="0" w:afterAutospacing="0"/>
        <w:rPr>
          <w:sz w:val="22"/>
          <w:szCs w:val="22"/>
        </w:rPr>
      </w:pPr>
    </w:p>
    <w:p w:rsidR="00296D42" w:rsidRPr="00772914" w:rsidRDefault="00296D42" w:rsidP="00296D42">
      <w:pPr>
        <w:pStyle w:val="NormalWeb"/>
        <w:spacing w:before="0" w:beforeAutospacing="0" w:after="0" w:afterAutospacing="0"/>
        <w:rPr>
          <w:sz w:val="22"/>
          <w:szCs w:val="22"/>
        </w:rPr>
      </w:pPr>
      <w:r w:rsidRPr="00772914">
        <w:rPr>
          <w:b/>
          <w:bCs/>
          <w:sz w:val="22"/>
          <w:szCs w:val="22"/>
        </w:rPr>
        <w:t xml:space="preserve">Americans with Disabilities Act: </w:t>
      </w:r>
      <w:r w:rsidRPr="00772914">
        <w:rPr>
          <w:sz w:val="22"/>
          <w:szCs w:val="22"/>
        </w:rPr>
        <w:t xml:space="preserve">The University of Texas at Arlington is on record as being committed to both the spirit and letter of all federal equal opportunity legislation, including the </w:t>
      </w:r>
      <w:r w:rsidRPr="00772914">
        <w:rPr>
          <w:i/>
          <w:iCs/>
          <w:sz w:val="22"/>
          <w:szCs w:val="22"/>
        </w:rPr>
        <w:t>Americans with Disabilities Act (ADA)</w:t>
      </w:r>
      <w:r w:rsidRPr="00772914">
        <w:rPr>
          <w:sz w:val="22"/>
          <w:szCs w:val="22"/>
        </w:rPr>
        <w:t xml:space="preserve">. All instructors at UT Arlington are required by law to provide "reasonable </w:t>
      </w:r>
      <w:r w:rsidRPr="00772914">
        <w:rPr>
          <w:sz w:val="22"/>
          <w:szCs w:val="22"/>
        </w:rPr>
        <w:lastRenderedPageBreak/>
        <w:t xml:space="preserve">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772914">
          <w:rPr>
            <w:rStyle w:val="Hyperlink"/>
            <w:sz w:val="22"/>
            <w:szCs w:val="22"/>
          </w:rPr>
          <w:t>www.uta.edu/disability</w:t>
        </w:r>
      </w:hyperlink>
      <w:r w:rsidRPr="00772914">
        <w:rPr>
          <w:sz w:val="22"/>
          <w:szCs w:val="22"/>
        </w:rPr>
        <w:t xml:space="preserve"> or by calling the Office for Students with Disabilities at (817) 272-3364.</w:t>
      </w:r>
    </w:p>
    <w:p w:rsidR="00296D42" w:rsidRPr="00772914" w:rsidRDefault="00296D42" w:rsidP="00296D42">
      <w:pPr>
        <w:rPr>
          <w:sz w:val="22"/>
          <w:szCs w:val="22"/>
        </w:rPr>
      </w:pPr>
    </w:p>
    <w:p w:rsidR="00296D42" w:rsidRPr="00772914" w:rsidRDefault="00296D42" w:rsidP="00296D42">
      <w:pPr>
        <w:rPr>
          <w:sz w:val="22"/>
          <w:szCs w:val="22"/>
        </w:rPr>
      </w:pPr>
      <w:r w:rsidRPr="00772914">
        <w:rPr>
          <w:b/>
          <w:bCs/>
          <w:sz w:val="22"/>
          <w:szCs w:val="22"/>
        </w:rPr>
        <w:t>Title IX:</w:t>
      </w:r>
      <w:r w:rsidRPr="00772914">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772914">
          <w:rPr>
            <w:rStyle w:val="Hyperlink"/>
            <w:sz w:val="22"/>
            <w:szCs w:val="22"/>
          </w:rPr>
          <w:t>www.uta.edu/titleIX</w:t>
        </w:r>
      </w:hyperlink>
      <w:r w:rsidRPr="00772914">
        <w:rPr>
          <w:sz w:val="22"/>
          <w:szCs w:val="22"/>
        </w:rPr>
        <w:t>.</w:t>
      </w:r>
    </w:p>
    <w:p w:rsidR="00296D42" w:rsidRPr="00772914" w:rsidRDefault="00296D42" w:rsidP="00296D42">
      <w:pPr>
        <w:keepNext/>
        <w:rPr>
          <w:sz w:val="22"/>
          <w:szCs w:val="22"/>
        </w:rPr>
      </w:pPr>
    </w:p>
    <w:p w:rsidR="00296D42" w:rsidRPr="00772914" w:rsidRDefault="00296D42" w:rsidP="00296D42">
      <w:pPr>
        <w:keepNext/>
        <w:rPr>
          <w:sz w:val="22"/>
          <w:szCs w:val="22"/>
        </w:rPr>
      </w:pPr>
      <w:r w:rsidRPr="00772914">
        <w:rPr>
          <w:b/>
          <w:bCs/>
          <w:sz w:val="22"/>
          <w:szCs w:val="22"/>
        </w:rPr>
        <w:t xml:space="preserve">Academic Integrity: </w:t>
      </w:r>
      <w:r w:rsidRPr="00772914">
        <w:rPr>
          <w:sz w:val="22"/>
          <w:szCs w:val="22"/>
        </w:rPr>
        <w:t>Students enrolled all UT Arlington courses are expected to adhere to the UT Arlington Honor Code:</w:t>
      </w:r>
    </w:p>
    <w:p w:rsidR="00296D42" w:rsidRPr="00772914" w:rsidRDefault="00296D42" w:rsidP="00296D42">
      <w:pPr>
        <w:keepNext/>
        <w:rPr>
          <w:sz w:val="22"/>
          <w:szCs w:val="22"/>
        </w:rPr>
      </w:pPr>
    </w:p>
    <w:p w:rsidR="00296D42" w:rsidRPr="00772914" w:rsidRDefault="00296D42" w:rsidP="00296D42">
      <w:pPr>
        <w:pStyle w:val="Default"/>
        <w:spacing w:after="80"/>
        <w:ind w:left="720" w:right="432"/>
        <w:jc w:val="both"/>
        <w:rPr>
          <w:i/>
          <w:sz w:val="22"/>
          <w:szCs w:val="22"/>
        </w:rPr>
      </w:pPr>
      <w:r w:rsidRPr="00772914">
        <w:rPr>
          <w:i/>
          <w:sz w:val="22"/>
          <w:szCs w:val="22"/>
        </w:rPr>
        <w:t xml:space="preserve">I pledge, on my honor, to uphold UT Arlington’s tradition of academic integrity, a tradition that values hard work and honest effort in the pursuit of academic excellence. </w:t>
      </w:r>
    </w:p>
    <w:p w:rsidR="00296D42" w:rsidRPr="00772914" w:rsidRDefault="00296D42" w:rsidP="00296D42">
      <w:pPr>
        <w:pStyle w:val="Default"/>
        <w:spacing w:after="80"/>
        <w:ind w:left="720" w:right="432"/>
        <w:jc w:val="both"/>
        <w:rPr>
          <w:i/>
          <w:sz w:val="22"/>
          <w:szCs w:val="22"/>
        </w:rPr>
      </w:pPr>
      <w:r w:rsidRPr="00772914">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96D42" w:rsidRPr="00772914" w:rsidRDefault="00296D42" w:rsidP="00296D42">
      <w:pPr>
        <w:keepNext/>
        <w:rPr>
          <w:sz w:val="22"/>
          <w:szCs w:val="22"/>
        </w:rPr>
      </w:pPr>
    </w:p>
    <w:p w:rsidR="00296D42" w:rsidRPr="00772914" w:rsidRDefault="00296D42" w:rsidP="00296D42">
      <w:pPr>
        <w:keepNext/>
        <w:rPr>
          <w:sz w:val="22"/>
          <w:szCs w:val="22"/>
        </w:rPr>
      </w:pPr>
      <w:r w:rsidRPr="00772914">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72914">
        <w:rPr>
          <w:i/>
          <w:sz w:val="22"/>
          <w:szCs w:val="22"/>
        </w:rPr>
        <w:t>Regents’ Rule</w:t>
      </w:r>
      <w:r w:rsidRPr="00772914">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96D42" w:rsidRPr="00772914" w:rsidRDefault="00296D42" w:rsidP="00296D42">
      <w:pPr>
        <w:rPr>
          <w:b/>
          <w:bCs/>
          <w:sz w:val="22"/>
          <w:szCs w:val="22"/>
        </w:rPr>
      </w:pPr>
    </w:p>
    <w:p w:rsidR="00296D42" w:rsidRPr="00772914" w:rsidRDefault="00296D42" w:rsidP="00296D42">
      <w:pPr>
        <w:rPr>
          <w:sz w:val="22"/>
          <w:szCs w:val="22"/>
        </w:rPr>
      </w:pPr>
      <w:r w:rsidRPr="00772914">
        <w:rPr>
          <w:b/>
          <w:sz w:val="22"/>
          <w:szCs w:val="22"/>
        </w:rPr>
        <w:t xml:space="preserve">Electronic Communication: </w:t>
      </w:r>
      <w:r w:rsidRPr="00772914">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772914">
          <w:rPr>
            <w:rStyle w:val="Hyperlink"/>
            <w:sz w:val="22"/>
            <w:szCs w:val="22"/>
          </w:rPr>
          <w:t>http://www.uta.edu/oit/cs/email/mavmail.php</w:t>
        </w:r>
      </w:hyperlink>
      <w:r w:rsidRPr="00772914">
        <w:rPr>
          <w:sz w:val="22"/>
          <w:szCs w:val="22"/>
        </w:rPr>
        <w:t>.</w:t>
      </w:r>
    </w:p>
    <w:p w:rsidR="00296D42" w:rsidRPr="00772914" w:rsidRDefault="00296D42" w:rsidP="00296D42">
      <w:pPr>
        <w:rPr>
          <w:sz w:val="22"/>
          <w:szCs w:val="22"/>
        </w:rPr>
      </w:pPr>
    </w:p>
    <w:p w:rsidR="00296D42" w:rsidRPr="00772914" w:rsidRDefault="00296D42" w:rsidP="00296D42">
      <w:pPr>
        <w:autoSpaceDE w:val="0"/>
        <w:autoSpaceDN w:val="0"/>
        <w:adjustRightInd w:val="0"/>
        <w:rPr>
          <w:sz w:val="22"/>
          <w:szCs w:val="22"/>
        </w:rPr>
      </w:pPr>
      <w:r w:rsidRPr="00772914">
        <w:rPr>
          <w:b/>
          <w:sz w:val="22"/>
          <w:szCs w:val="22"/>
        </w:rPr>
        <w:t xml:space="preserve">Student Feedback Survey: </w:t>
      </w:r>
      <w:r w:rsidRPr="00772914">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772914">
          <w:rPr>
            <w:rStyle w:val="Hyperlink"/>
            <w:bCs/>
            <w:sz w:val="22"/>
            <w:szCs w:val="22"/>
          </w:rPr>
          <w:t>http://www.uta.edu/sfs</w:t>
        </w:r>
      </w:hyperlink>
      <w:r w:rsidRPr="00772914">
        <w:rPr>
          <w:bCs/>
          <w:sz w:val="22"/>
          <w:szCs w:val="22"/>
        </w:rPr>
        <w:t>.</w:t>
      </w:r>
    </w:p>
    <w:p w:rsidR="00296D42" w:rsidRPr="00772914" w:rsidRDefault="00296D42" w:rsidP="00296D42">
      <w:pPr>
        <w:rPr>
          <w:b/>
          <w:bCs/>
          <w:sz w:val="22"/>
          <w:szCs w:val="22"/>
        </w:rPr>
      </w:pPr>
    </w:p>
    <w:p w:rsidR="00296D42" w:rsidRPr="00772914" w:rsidRDefault="00296D42" w:rsidP="00296D42">
      <w:pPr>
        <w:rPr>
          <w:sz w:val="22"/>
          <w:szCs w:val="22"/>
        </w:rPr>
      </w:pPr>
      <w:r w:rsidRPr="00772914">
        <w:rPr>
          <w:b/>
          <w:bCs/>
          <w:sz w:val="22"/>
          <w:szCs w:val="22"/>
        </w:rPr>
        <w:t>Final Review Week:</w:t>
      </w:r>
      <w:r w:rsidRPr="00772914">
        <w:rPr>
          <w:bCs/>
          <w:sz w:val="22"/>
          <w:szCs w:val="22"/>
        </w:rPr>
        <w:t xml:space="preserve"> </w:t>
      </w:r>
      <w:r w:rsidRPr="00772914">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72914">
        <w:rPr>
          <w:i/>
          <w:sz w:val="22"/>
          <w:szCs w:val="22"/>
        </w:rPr>
        <w:t>unless specified in the class syllabus</w:t>
      </w:r>
      <w:r w:rsidRPr="00772914">
        <w:rPr>
          <w:sz w:val="22"/>
          <w:szCs w:val="22"/>
        </w:rPr>
        <w:t xml:space="preserve">. During Final Review Week, an instructor shall not give any examinations constituting 10% or more of the final grade, except makeup tests and laboratory examinations. In addition, no </w:t>
      </w:r>
      <w:r w:rsidRPr="00772914">
        <w:rPr>
          <w:sz w:val="22"/>
          <w:szCs w:val="22"/>
        </w:rPr>
        <w:lastRenderedPageBreak/>
        <w:t>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96D42" w:rsidRPr="00772914" w:rsidRDefault="00296D42" w:rsidP="00296D42">
      <w:pPr>
        <w:rPr>
          <w:sz w:val="22"/>
          <w:szCs w:val="22"/>
        </w:rPr>
      </w:pPr>
    </w:p>
    <w:p w:rsidR="00296D42" w:rsidRPr="00772914" w:rsidRDefault="00296D42" w:rsidP="00296D42">
      <w:pPr>
        <w:rPr>
          <w:sz w:val="22"/>
          <w:szCs w:val="22"/>
        </w:rPr>
      </w:pPr>
      <w:r w:rsidRPr="00772914">
        <w:rPr>
          <w:b/>
          <w:bCs/>
          <w:sz w:val="22"/>
          <w:szCs w:val="22"/>
        </w:rPr>
        <w:t>Emergency Exit Procedures:</w:t>
      </w:r>
      <w:r w:rsidRPr="00772914">
        <w:rPr>
          <w:bCs/>
          <w:sz w:val="22"/>
          <w:szCs w:val="22"/>
        </w:rPr>
        <w:t xml:space="preserve"> </w:t>
      </w:r>
      <w:r w:rsidRPr="00772914">
        <w:rPr>
          <w:sz w:val="22"/>
          <w:szCs w:val="22"/>
        </w:rPr>
        <w:t xml:space="preserve">Should we experience an emergency event that requires us to vacate the building, students should exit the room and move toward the nearest exit, </w:t>
      </w:r>
      <w:r w:rsidRPr="004D1EA4">
        <w:rPr>
          <w:sz w:val="22"/>
          <w:szCs w:val="22"/>
        </w:rPr>
        <w:t xml:space="preserve">which is located toward the left as you exit the classroom. </w:t>
      </w:r>
      <w:r w:rsidRPr="00772914">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96D42" w:rsidRPr="00772914" w:rsidRDefault="00296D42" w:rsidP="00296D42">
      <w:pPr>
        <w:rPr>
          <w:color w:val="FF0000"/>
          <w:sz w:val="22"/>
          <w:szCs w:val="22"/>
        </w:rPr>
      </w:pPr>
    </w:p>
    <w:p w:rsidR="00296D42" w:rsidRPr="00772914" w:rsidRDefault="00296D42" w:rsidP="00296D42">
      <w:pPr>
        <w:rPr>
          <w:sz w:val="22"/>
          <w:szCs w:val="22"/>
        </w:rPr>
      </w:pPr>
      <w:r w:rsidRPr="00772914">
        <w:rPr>
          <w:b/>
          <w:bCs/>
          <w:sz w:val="22"/>
          <w:szCs w:val="22"/>
        </w:rPr>
        <w:t>Student Support Services</w:t>
      </w:r>
      <w:r w:rsidRPr="00772914">
        <w:rPr>
          <w:sz w:val="22"/>
          <w:szCs w:val="22"/>
        </w:rPr>
        <w:t>:</w:t>
      </w:r>
      <w:r w:rsidRPr="00772914">
        <w:rPr>
          <w:b/>
          <w:bCs/>
          <w:sz w:val="22"/>
          <w:szCs w:val="22"/>
        </w:rPr>
        <w:t xml:space="preserve"> </w:t>
      </w:r>
      <w:r w:rsidRPr="00772914">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772914">
          <w:rPr>
            <w:rStyle w:val="Hyperlink"/>
            <w:sz w:val="22"/>
            <w:szCs w:val="22"/>
          </w:rPr>
          <w:t>resources@uta.edu</w:t>
        </w:r>
      </w:hyperlink>
      <w:r w:rsidRPr="00772914">
        <w:rPr>
          <w:sz w:val="22"/>
          <w:szCs w:val="22"/>
        </w:rPr>
        <w:t xml:space="preserve">, or view the information at </w:t>
      </w:r>
      <w:hyperlink r:id="rId16" w:history="1">
        <w:r w:rsidRPr="00772914">
          <w:rPr>
            <w:rStyle w:val="Hyperlink"/>
            <w:sz w:val="22"/>
            <w:szCs w:val="22"/>
          </w:rPr>
          <w:t>www.uta.edu/resources</w:t>
        </w:r>
      </w:hyperlink>
      <w:r w:rsidRPr="00772914">
        <w:rPr>
          <w:sz w:val="22"/>
          <w:szCs w:val="22"/>
        </w:rPr>
        <w:t>.</w:t>
      </w:r>
    </w:p>
    <w:p w:rsidR="00296D42" w:rsidRDefault="00296D42" w:rsidP="00296D42">
      <w:pPr>
        <w:rPr>
          <w:b/>
          <w:bCs/>
          <w:sz w:val="22"/>
          <w:szCs w:val="22"/>
        </w:rPr>
      </w:pPr>
    </w:p>
    <w:p w:rsidR="00296D42" w:rsidRPr="00772914" w:rsidRDefault="00296D42" w:rsidP="00296D42">
      <w:pPr>
        <w:rPr>
          <w:b/>
          <w:bCs/>
          <w:sz w:val="22"/>
          <w:szCs w:val="22"/>
        </w:rPr>
      </w:pPr>
      <w:r w:rsidRPr="00772914">
        <w:rPr>
          <w:b/>
          <w:bCs/>
          <w:sz w:val="22"/>
          <w:szCs w:val="22"/>
        </w:rPr>
        <w:t>Más informaciones:</w:t>
      </w:r>
    </w:p>
    <w:p w:rsidR="00296D42" w:rsidRPr="00772914" w:rsidRDefault="00296D42" w:rsidP="00296D42">
      <w:pPr>
        <w:pStyle w:val="NormalWeb"/>
        <w:spacing w:before="0" w:beforeAutospacing="0" w:after="0" w:afterAutospacing="0"/>
        <w:rPr>
          <w:sz w:val="22"/>
          <w:szCs w:val="22"/>
        </w:rPr>
      </w:pPr>
      <w:r w:rsidRPr="00772914">
        <w:rPr>
          <w:sz w:val="22"/>
          <w:szCs w:val="22"/>
          <w:u w:val="single"/>
        </w:rPr>
        <w:t>Attendance</w:t>
      </w:r>
      <w:r w:rsidRPr="00772914">
        <w:rPr>
          <w:sz w:val="22"/>
          <w:szCs w:val="22"/>
        </w:rPr>
        <w:t>:</w:t>
      </w:r>
      <w:r w:rsidRPr="00772914">
        <w:rPr>
          <w:b/>
          <w:sz w:val="22"/>
          <w:szCs w:val="22"/>
        </w:rPr>
        <w:t xml:space="preserve"> </w:t>
      </w:r>
      <w:r w:rsidRPr="00772914">
        <w:rPr>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attendance policy described above (see “Asistencia y participación”), to wit: I take attendance on a daily basis, and students are assigned a daily participation grade, which is factored in the “Attendance and participation” portion of the final grade. Any absence above two (2) will negatively impact this portion of the grade.</w:t>
      </w:r>
    </w:p>
    <w:p w:rsidR="00296D42" w:rsidRPr="00772914" w:rsidRDefault="00296D42" w:rsidP="00296D42">
      <w:pPr>
        <w:pStyle w:val="NormalWeb"/>
        <w:spacing w:before="0" w:beforeAutospacing="0" w:after="0" w:afterAutospacing="0"/>
        <w:rPr>
          <w:b/>
          <w:sz w:val="22"/>
          <w:szCs w:val="22"/>
        </w:rPr>
      </w:pPr>
    </w:p>
    <w:p w:rsidR="00296D42" w:rsidRPr="00772914" w:rsidRDefault="00296D42" w:rsidP="00296D42">
      <w:pPr>
        <w:pStyle w:val="NormalWeb"/>
        <w:spacing w:before="0" w:beforeAutospacing="0" w:after="0" w:afterAutospacing="0"/>
        <w:rPr>
          <w:sz w:val="22"/>
          <w:szCs w:val="22"/>
        </w:rPr>
      </w:pPr>
      <w:r w:rsidRPr="00772914">
        <w:rPr>
          <w:sz w:val="22"/>
          <w:szCs w:val="22"/>
          <w:u w:val="single"/>
        </w:rPr>
        <w:t>Grading</w:t>
      </w:r>
      <w:r w:rsidRPr="00772914">
        <w:rPr>
          <w:sz w:val="22"/>
          <w:szCs w:val="22"/>
        </w:rPr>
        <w:t>: The final grade for the course will be calculated by adding the average grade the student receives in the categories mentioned above i</w:t>
      </w:r>
      <w:r>
        <w:rPr>
          <w:sz w:val="22"/>
          <w:szCs w:val="22"/>
        </w:rPr>
        <w:t>n “Evaluación”: Attendance and P</w:t>
      </w:r>
      <w:r w:rsidR="00FF3B7C">
        <w:rPr>
          <w:sz w:val="22"/>
          <w:szCs w:val="22"/>
        </w:rPr>
        <w:t>articipation (1</w:t>
      </w:r>
      <w:r w:rsidR="00835A85">
        <w:rPr>
          <w:sz w:val="22"/>
          <w:szCs w:val="22"/>
        </w:rPr>
        <w:t>0</w:t>
      </w:r>
      <w:r w:rsidRPr="00772914">
        <w:rPr>
          <w:sz w:val="22"/>
          <w:szCs w:val="22"/>
        </w:rPr>
        <w:t xml:space="preserve">%), Homework </w:t>
      </w:r>
      <w:r w:rsidR="00FF3B7C">
        <w:rPr>
          <w:sz w:val="22"/>
          <w:szCs w:val="22"/>
        </w:rPr>
        <w:t>(1</w:t>
      </w:r>
      <w:r w:rsidR="00835A85">
        <w:rPr>
          <w:sz w:val="22"/>
          <w:szCs w:val="22"/>
        </w:rPr>
        <w:t>5</w:t>
      </w:r>
      <w:r>
        <w:rPr>
          <w:sz w:val="22"/>
          <w:szCs w:val="22"/>
        </w:rPr>
        <w:t>%), Quizzes (20%), Midterm Exams (30%), Final Exam (15</w:t>
      </w:r>
      <w:r w:rsidRPr="00772914">
        <w:rPr>
          <w:sz w:val="22"/>
          <w:szCs w:val="22"/>
        </w:rPr>
        <w:t xml:space="preserve">%), </w:t>
      </w:r>
      <w:r>
        <w:rPr>
          <w:sz w:val="22"/>
          <w:szCs w:val="22"/>
        </w:rPr>
        <w:t>Final Project (1</w:t>
      </w:r>
      <w:r w:rsidRPr="00772914">
        <w:rPr>
          <w:sz w:val="22"/>
          <w:szCs w:val="22"/>
        </w:rPr>
        <w:t>0%).</w:t>
      </w:r>
    </w:p>
    <w:p w:rsidR="00296D42" w:rsidRPr="00772914" w:rsidRDefault="00296D42" w:rsidP="00296D42">
      <w:pPr>
        <w:autoSpaceDE w:val="0"/>
        <w:autoSpaceDN w:val="0"/>
        <w:adjustRightInd w:val="0"/>
        <w:rPr>
          <w:sz w:val="22"/>
          <w:szCs w:val="22"/>
          <w:u w:val="single"/>
        </w:rPr>
      </w:pPr>
    </w:p>
    <w:p w:rsidR="00296D42" w:rsidRPr="00772914" w:rsidRDefault="00296D42" w:rsidP="00296D42">
      <w:pPr>
        <w:autoSpaceDE w:val="0"/>
        <w:autoSpaceDN w:val="0"/>
        <w:adjustRightInd w:val="0"/>
        <w:rPr>
          <w:sz w:val="22"/>
          <w:szCs w:val="22"/>
        </w:rPr>
      </w:pPr>
      <w:r w:rsidRPr="00772914">
        <w:rPr>
          <w:sz w:val="22"/>
          <w:szCs w:val="22"/>
          <w:u w:val="single"/>
        </w:rPr>
        <w:t>E-Culture Policy</w:t>
      </w:r>
      <w:r w:rsidRPr="00772914">
        <w:rPr>
          <w:sz w:val="22"/>
          <w:szCs w:val="22"/>
        </w:rPr>
        <w:t>:</w:t>
      </w:r>
    </w:p>
    <w:p w:rsidR="00296D42" w:rsidRPr="00772914" w:rsidRDefault="00296D42" w:rsidP="00296D42">
      <w:pPr>
        <w:autoSpaceDE w:val="0"/>
        <w:autoSpaceDN w:val="0"/>
        <w:adjustRightInd w:val="0"/>
        <w:rPr>
          <w:sz w:val="22"/>
          <w:szCs w:val="22"/>
        </w:rPr>
      </w:pPr>
      <w:r w:rsidRPr="00772914">
        <w:rPr>
          <w:sz w:val="22"/>
          <w:szCs w:val="22"/>
        </w:rPr>
        <w:t>Email may be used for the following reasons in this course:</w:t>
      </w:r>
    </w:p>
    <w:p w:rsidR="00296D42" w:rsidRPr="00772914" w:rsidRDefault="00296D42" w:rsidP="00296D42">
      <w:pPr>
        <w:numPr>
          <w:ilvl w:val="0"/>
          <w:numId w:val="2"/>
        </w:numPr>
        <w:autoSpaceDE w:val="0"/>
        <w:autoSpaceDN w:val="0"/>
        <w:adjustRightInd w:val="0"/>
        <w:rPr>
          <w:sz w:val="22"/>
          <w:szCs w:val="22"/>
        </w:rPr>
      </w:pPr>
      <w:r w:rsidRPr="00772914">
        <w:rPr>
          <w:sz w:val="22"/>
          <w:szCs w:val="22"/>
        </w:rPr>
        <w:t>For the professor to inform and remind students of assignments, deadlines, events, and activities</w:t>
      </w:r>
    </w:p>
    <w:p w:rsidR="00296D42" w:rsidRPr="00772914" w:rsidRDefault="00296D42" w:rsidP="00296D42">
      <w:pPr>
        <w:numPr>
          <w:ilvl w:val="0"/>
          <w:numId w:val="2"/>
        </w:numPr>
        <w:autoSpaceDE w:val="0"/>
        <w:autoSpaceDN w:val="0"/>
        <w:adjustRightInd w:val="0"/>
        <w:rPr>
          <w:sz w:val="22"/>
          <w:szCs w:val="22"/>
        </w:rPr>
      </w:pPr>
      <w:r w:rsidRPr="00772914">
        <w:rPr>
          <w:sz w:val="22"/>
          <w:szCs w:val="22"/>
        </w:rPr>
        <w:t>For the professor to deliver class assignments and exercises</w:t>
      </w:r>
    </w:p>
    <w:p w:rsidR="00296D42" w:rsidRPr="00772914" w:rsidRDefault="00296D42" w:rsidP="00296D42">
      <w:pPr>
        <w:numPr>
          <w:ilvl w:val="0"/>
          <w:numId w:val="2"/>
        </w:numPr>
        <w:autoSpaceDE w:val="0"/>
        <w:autoSpaceDN w:val="0"/>
        <w:adjustRightInd w:val="0"/>
        <w:rPr>
          <w:sz w:val="22"/>
          <w:szCs w:val="22"/>
        </w:rPr>
      </w:pPr>
      <w:r w:rsidRPr="00772914">
        <w:rPr>
          <w:sz w:val="22"/>
          <w:szCs w:val="22"/>
        </w:rPr>
        <w:t>For students to set up a face-to-face appointment with the professor if they wish to ask questions regarding course materials, clarification, or concerns about their progress in the course</w:t>
      </w:r>
    </w:p>
    <w:p w:rsidR="00296D42" w:rsidRPr="00772914" w:rsidRDefault="00296D42" w:rsidP="00296D42">
      <w:pPr>
        <w:numPr>
          <w:ilvl w:val="0"/>
          <w:numId w:val="2"/>
        </w:numPr>
        <w:autoSpaceDE w:val="0"/>
        <w:autoSpaceDN w:val="0"/>
        <w:adjustRightInd w:val="0"/>
        <w:rPr>
          <w:sz w:val="22"/>
          <w:szCs w:val="22"/>
        </w:rPr>
      </w:pPr>
      <w:r w:rsidRPr="00772914">
        <w:rPr>
          <w:sz w:val="22"/>
          <w:szCs w:val="22"/>
        </w:rPr>
        <w:t>For students to inform the professor of absences</w:t>
      </w:r>
    </w:p>
    <w:p w:rsidR="00296D42" w:rsidRPr="00772914" w:rsidRDefault="00296D42" w:rsidP="00296D42">
      <w:pPr>
        <w:autoSpaceDE w:val="0"/>
        <w:autoSpaceDN w:val="0"/>
        <w:adjustRightInd w:val="0"/>
        <w:rPr>
          <w:sz w:val="22"/>
          <w:szCs w:val="22"/>
        </w:rPr>
      </w:pPr>
      <w:r w:rsidRPr="00772914">
        <w:rPr>
          <w:sz w:val="22"/>
          <w:szCs w:val="22"/>
        </w:rPr>
        <w:t xml:space="preserve">Please do </w:t>
      </w:r>
      <w:r w:rsidRPr="00772914">
        <w:rPr>
          <w:sz w:val="22"/>
          <w:szCs w:val="22"/>
          <w:u w:val="single"/>
        </w:rPr>
        <w:t>not</w:t>
      </w:r>
      <w:r w:rsidRPr="00772914">
        <w:rPr>
          <w:sz w:val="22"/>
          <w:szCs w:val="22"/>
        </w:rPr>
        <w:t xml:space="preserve"> use email for the following:</w:t>
      </w:r>
    </w:p>
    <w:p w:rsidR="00296D42" w:rsidRPr="00772914" w:rsidRDefault="00296D42" w:rsidP="00296D42">
      <w:pPr>
        <w:numPr>
          <w:ilvl w:val="0"/>
          <w:numId w:val="3"/>
        </w:numPr>
        <w:autoSpaceDE w:val="0"/>
        <w:autoSpaceDN w:val="0"/>
        <w:adjustRightInd w:val="0"/>
        <w:rPr>
          <w:sz w:val="22"/>
          <w:szCs w:val="22"/>
        </w:rPr>
      </w:pPr>
      <w:r w:rsidRPr="00772914">
        <w:rPr>
          <w:sz w:val="22"/>
          <w:szCs w:val="22"/>
        </w:rPr>
        <w:t>To request class notes from the professor or that s/he email students course handouts</w:t>
      </w:r>
    </w:p>
    <w:p w:rsidR="00296D42" w:rsidRPr="00772914" w:rsidRDefault="00296D42" w:rsidP="00296D42">
      <w:pPr>
        <w:numPr>
          <w:ilvl w:val="0"/>
          <w:numId w:val="3"/>
        </w:numPr>
        <w:autoSpaceDE w:val="0"/>
        <w:autoSpaceDN w:val="0"/>
        <w:adjustRightInd w:val="0"/>
        <w:rPr>
          <w:sz w:val="22"/>
          <w:szCs w:val="22"/>
        </w:rPr>
      </w:pPr>
      <w:r w:rsidRPr="00772914">
        <w:rPr>
          <w:sz w:val="22"/>
          <w:szCs w:val="22"/>
        </w:rPr>
        <w:t>To ask the professor what students missed in class</w:t>
      </w:r>
    </w:p>
    <w:p w:rsidR="00296D42" w:rsidRPr="00772914" w:rsidRDefault="00296D42" w:rsidP="00296D42">
      <w:pPr>
        <w:autoSpaceDE w:val="0"/>
        <w:autoSpaceDN w:val="0"/>
        <w:adjustRightInd w:val="0"/>
        <w:rPr>
          <w:sz w:val="22"/>
          <w:szCs w:val="22"/>
        </w:rPr>
      </w:pPr>
      <w:r w:rsidRPr="00772914">
        <w:rPr>
          <w:sz w:val="22"/>
          <w:szCs w:val="22"/>
        </w:rPr>
        <w:t>When sending email messages, please consider the following:</w:t>
      </w:r>
    </w:p>
    <w:p w:rsidR="00296D42" w:rsidRPr="00772914" w:rsidRDefault="00296D42" w:rsidP="00296D42">
      <w:pPr>
        <w:numPr>
          <w:ilvl w:val="0"/>
          <w:numId w:val="4"/>
        </w:numPr>
        <w:autoSpaceDE w:val="0"/>
        <w:autoSpaceDN w:val="0"/>
        <w:adjustRightInd w:val="0"/>
        <w:rPr>
          <w:sz w:val="22"/>
          <w:szCs w:val="22"/>
        </w:rPr>
      </w:pPr>
      <w:r w:rsidRPr="00772914">
        <w:rPr>
          <w:sz w:val="22"/>
          <w:szCs w:val="22"/>
        </w:rPr>
        <w:t>Use salutations at the beginning and signatures at the end of the messages.</w:t>
      </w:r>
    </w:p>
    <w:p w:rsidR="00296D42" w:rsidRPr="00772914" w:rsidRDefault="00296D42" w:rsidP="00296D42">
      <w:pPr>
        <w:numPr>
          <w:ilvl w:val="0"/>
          <w:numId w:val="4"/>
        </w:numPr>
        <w:autoSpaceDE w:val="0"/>
        <w:autoSpaceDN w:val="0"/>
        <w:adjustRightInd w:val="0"/>
        <w:rPr>
          <w:sz w:val="22"/>
          <w:szCs w:val="22"/>
        </w:rPr>
      </w:pPr>
      <w:r w:rsidRPr="00772914">
        <w:rPr>
          <w:sz w:val="22"/>
          <w:szCs w:val="22"/>
        </w:rPr>
        <w:t>Try to use proper punctuation and capitalization (email and texting are different!).</w:t>
      </w:r>
    </w:p>
    <w:p w:rsidR="00296D42" w:rsidRPr="00772914" w:rsidRDefault="00296D42" w:rsidP="00296D42">
      <w:pPr>
        <w:numPr>
          <w:ilvl w:val="0"/>
          <w:numId w:val="4"/>
        </w:numPr>
        <w:jc w:val="both"/>
        <w:rPr>
          <w:color w:val="000000"/>
          <w:sz w:val="22"/>
          <w:szCs w:val="22"/>
          <w:u w:val="single"/>
        </w:rPr>
      </w:pPr>
      <w:r w:rsidRPr="00772914">
        <w:rPr>
          <w:sz w:val="22"/>
          <w:szCs w:val="22"/>
        </w:rPr>
        <w:t>Be courteous.</w:t>
      </w:r>
    </w:p>
    <w:p w:rsidR="00296D42" w:rsidRPr="00772914" w:rsidRDefault="00296D42" w:rsidP="00296D42">
      <w:pPr>
        <w:jc w:val="both"/>
        <w:rPr>
          <w:color w:val="000000"/>
          <w:sz w:val="22"/>
          <w:szCs w:val="22"/>
          <w:u w:val="single"/>
        </w:rPr>
      </w:pPr>
    </w:p>
    <w:p w:rsidR="00296D42" w:rsidRPr="00DB3332" w:rsidRDefault="00296D42" w:rsidP="00296D42">
      <w:pPr>
        <w:rPr>
          <w:color w:val="000000"/>
          <w:sz w:val="22"/>
          <w:szCs w:val="22"/>
        </w:rPr>
      </w:pPr>
      <w:r w:rsidRPr="00772914">
        <w:rPr>
          <w:color w:val="000000"/>
          <w:sz w:val="22"/>
          <w:szCs w:val="22"/>
          <w:u w:val="single"/>
        </w:rPr>
        <w:t>Classroom Comportment Policy</w:t>
      </w:r>
      <w:r w:rsidRPr="00772914">
        <w:rPr>
          <w:b/>
          <w:color w:val="000000"/>
          <w:sz w:val="22"/>
          <w:szCs w:val="22"/>
        </w:rPr>
        <w:t xml:space="preserve">: </w:t>
      </w:r>
      <w:r w:rsidRPr="00772914">
        <w:rPr>
          <w:color w:val="000000"/>
          <w:sz w:val="22"/>
          <w:szCs w:val="22"/>
        </w:rPr>
        <w:t>Students should come to class prepared with their textbooks or assigned reading and maintain a respectful disposition toward the learning process. Sleeping during class, texting, and otherwise disrupting class (e.g. getting up and leaving while class is in session) is not acceptable behavior in a University environment.</w:t>
      </w:r>
      <w:r>
        <w:rPr>
          <w:b/>
          <w:sz w:val="28"/>
          <w:szCs w:val="21"/>
        </w:rPr>
        <w:br w:type="page"/>
      </w:r>
    </w:p>
    <w:p w:rsidR="00296D42" w:rsidRPr="004061D8" w:rsidRDefault="00296D42" w:rsidP="00296D42">
      <w:pPr>
        <w:pStyle w:val="BodyText"/>
        <w:ind w:left="720" w:hanging="720"/>
        <w:jc w:val="center"/>
        <w:rPr>
          <w:b/>
          <w:sz w:val="28"/>
          <w:szCs w:val="21"/>
          <w:lang w:val="en-US"/>
        </w:rPr>
      </w:pPr>
      <w:r>
        <w:rPr>
          <w:b/>
          <w:sz w:val="28"/>
          <w:szCs w:val="21"/>
          <w:lang w:val="en-US"/>
        </w:rPr>
        <w:lastRenderedPageBreak/>
        <w:t>COURSE CONTRACT</w:t>
      </w:r>
    </w:p>
    <w:p w:rsidR="00296D42" w:rsidRDefault="00296D42" w:rsidP="00296D42">
      <w:pPr>
        <w:pStyle w:val="BodyText"/>
        <w:ind w:left="720" w:hanging="720"/>
        <w:jc w:val="center"/>
        <w:rPr>
          <w:b/>
          <w:sz w:val="28"/>
          <w:szCs w:val="21"/>
          <w:lang w:val="en-US"/>
        </w:rPr>
      </w:pPr>
      <w:r>
        <w:rPr>
          <w:b/>
          <w:sz w:val="28"/>
          <w:szCs w:val="21"/>
          <w:lang w:val="en-US"/>
        </w:rPr>
        <w:t>SPANISH 3319</w:t>
      </w:r>
    </w:p>
    <w:p w:rsidR="00296D42" w:rsidRPr="004061D8" w:rsidRDefault="00296D42" w:rsidP="00296D42">
      <w:pPr>
        <w:pStyle w:val="BodyText"/>
        <w:ind w:left="720" w:hanging="720"/>
        <w:jc w:val="center"/>
        <w:rPr>
          <w:b/>
          <w:sz w:val="28"/>
          <w:szCs w:val="21"/>
          <w:lang w:val="en-US"/>
        </w:rPr>
      </w:pPr>
    </w:p>
    <w:p w:rsidR="00296D42" w:rsidRDefault="00296D42" w:rsidP="00296D42">
      <w:pPr>
        <w:pStyle w:val="BodyText"/>
        <w:ind w:left="720" w:hanging="720"/>
        <w:jc w:val="center"/>
        <w:rPr>
          <w:b/>
          <w:sz w:val="28"/>
          <w:szCs w:val="21"/>
          <w:lang w:val="en-US"/>
        </w:rPr>
      </w:pP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Pr>
          <w:b/>
          <w:sz w:val="28"/>
          <w:szCs w:val="21"/>
          <w:lang w:val="en-US"/>
        </w:rPr>
        <w:t>Dr. Sonia Kania</w:t>
      </w:r>
    </w:p>
    <w:p w:rsidR="00296D42" w:rsidRPr="004061D8" w:rsidRDefault="00296D42" w:rsidP="00296D42">
      <w:pPr>
        <w:pStyle w:val="BodyText"/>
        <w:ind w:left="720" w:hanging="720"/>
        <w:jc w:val="center"/>
        <w:rPr>
          <w:b/>
          <w:sz w:val="28"/>
          <w:szCs w:val="21"/>
          <w:lang w:val="en-US"/>
        </w:rPr>
      </w:pPr>
      <w:r>
        <w:rPr>
          <w:b/>
          <w:sz w:val="28"/>
          <w:szCs w:val="21"/>
          <w:lang w:val="en-US"/>
        </w:rPr>
        <w:t>Spring 2015</w:t>
      </w:r>
    </w:p>
    <w:p w:rsidR="00296D42" w:rsidRPr="004061D8" w:rsidRDefault="00296D42" w:rsidP="00296D42">
      <w:pPr>
        <w:pStyle w:val="BodyText"/>
        <w:ind w:left="720" w:hanging="720"/>
        <w:rPr>
          <w:b/>
          <w:sz w:val="28"/>
          <w:szCs w:val="21"/>
          <w:lang w:val="en-US"/>
        </w:rPr>
      </w:pPr>
    </w:p>
    <w:p w:rsidR="00296D42" w:rsidRPr="00833832" w:rsidRDefault="00296D42" w:rsidP="00296D42">
      <w:pPr>
        <w:pStyle w:val="BodyText"/>
        <w:ind w:left="720" w:hanging="720"/>
        <w:jc w:val="both"/>
        <w:rPr>
          <w:b/>
          <w:szCs w:val="21"/>
          <w:lang w:val="en-US"/>
        </w:rPr>
      </w:pPr>
    </w:p>
    <w:p w:rsidR="00296D42" w:rsidRPr="00833832" w:rsidRDefault="00296D42" w:rsidP="00296D42">
      <w:pPr>
        <w:pStyle w:val="BodyText"/>
        <w:ind w:left="2430" w:hanging="2430"/>
        <w:jc w:val="both"/>
        <w:rPr>
          <w:szCs w:val="21"/>
          <w:lang w:val="en-US"/>
        </w:rPr>
      </w:pPr>
      <w:r w:rsidRPr="00301614">
        <w:rPr>
          <w:b/>
          <w:sz w:val="28"/>
          <w:szCs w:val="21"/>
          <w:lang w:val="en-US"/>
        </w:rPr>
        <w:t>Note to the Student</w:t>
      </w:r>
      <w:r w:rsidRPr="00833832">
        <w:rPr>
          <w:szCs w:val="21"/>
          <w:lang w:val="en-US"/>
        </w:rPr>
        <w:t>: please acknowledge your understanding of the information contained in the course syllabus by initialing and signing the following items.</w:t>
      </w:r>
    </w:p>
    <w:p w:rsidR="00296D42" w:rsidRPr="00833832" w:rsidRDefault="00296D42" w:rsidP="00296D42">
      <w:pPr>
        <w:pStyle w:val="BodyText"/>
        <w:ind w:left="720" w:hanging="720"/>
        <w:jc w:val="both"/>
        <w:rPr>
          <w:b/>
          <w:szCs w:val="21"/>
          <w:lang w:val="en-US"/>
        </w:rPr>
      </w:pPr>
    </w:p>
    <w:p w:rsidR="00296D42" w:rsidRPr="00833832" w:rsidRDefault="00296D42" w:rsidP="00296D42">
      <w:pPr>
        <w:pStyle w:val="BodyText"/>
        <w:ind w:left="720" w:hanging="720"/>
        <w:jc w:val="both"/>
        <w:rPr>
          <w:szCs w:val="21"/>
          <w:lang w:val="en-US"/>
        </w:rPr>
      </w:pPr>
      <w:r w:rsidRPr="00301614">
        <w:rPr>
          <w:b/>
          <w:sz w:val="28"/>
          <w:szCs w:val="21"/>
          <w:lang w:val="en-US"/>
        </w:rPr>
        <w:t>Print your name</w:t>
      </w:r>
      <w:r w:rsidRPr="00833832">
        <w:rPr>
          <w:szCs w:val="21"/>
          <w:lang w:val="en-US"/>
        </w:rPr>
        <w:t>: __________________________</w:t>
      </w:r>
      <w:r>
        <w:rPr>
          <w:szCs w:val="21"/>
          <w:lang w:val="en-US"/>
        </w:rPr>
        <w:t>_______________</w:t>
      </w:r>
    </w:p>
    <w:p w:rsidR="00296D42" w:rsidRPr="00833832" w:rsidRDefault="00296D42" w:rsidP="00296D42">
      <w:pPr>
        <w:pStyle w:val="BodyText"/>
        <w:ind w:left="720" w:hanging="720"/>
        <w:jc w:val="both"/>
        <w:rPr>
          <w:szCs w:val="21"/>
          <w:lang w:val="en-US"/>
        </w:rPr>
      </w:pPr>
    </w:p>
    <w:p w:rsidR="00296D42" w:rsidRPr="00833832" w:rsidRDefault="00296D42" w:rsidP="00296D42">
      <w:pPr>
        <w:pStyle w:val="BodyText"/>
        <w:ind w:left="1440" w:hanging="1440"/>
        <w:jc w:val="both"/>
        <w:rPr>
          <w:szCs w:val="21"/>
          <w:lang w:val="en-US"/>
        </w:rPr>
      </w:pPr>
    </w:p>
    <w:p w:rsidR="00296D42" w:rsidRPr="00833832" w:rsidRDefault="00296D42" w:rsidP="00296D42">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having read and understood the policies contained in this syllabus pertaining to </w:t>
      </w:r>
      <w:r>
        <w:rPr>
          <w:szCs w:val="21"/>
          <w:lang w:val="en-US"/>
        </w:rPr>
        <w:t xml:space="preserve">grades and </w:t>
      </w:r>
      <w:r w:rsidRPr="00833832">
        <w:rPr>
          <w:szCs w:val="21"/>
          <w:lang w:val="en-US"/>
        </w:rPr>
        <w:t>absenteeism.</w:t>
      </w:r>
    </w:p>
    <w:p w:rsidR="00296D42" w:rsidRPr="00833832" w:rsidRDefault="00296D42" w:rsidP="00296D42">
      <w:pPr>
        <w:pStyle w:val="BodyText"/>
        <w:ind w:left="1440" w:hanging="1440"/>
        <w:jc w:val="both"/>
        <w:rPr>
          <w:szCs w:val="21"/>
          <w:lang w:val="en-US"/>
        </w:rPr>
      </w:pPr>
    </w:p>
    <w:p w:rsidR="00296D42" w:rsidRPr="00833832" w:rsidRDefault="00296D42" w:rsidP="00296D42">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acknowledge having read and understood the Academic Integrity section of the syllabus</w:t>
      </w:r>
      <w:r>
        <w:rPr>
          <w:szCs w:val="21"/>
          <w:lang w:val="en-US"/>
        </w:rPr>
        <w:t>, as well as the “Academic Integrity” sheet on Blackboard (in the Syllabus folder)</w:t>
      </w:r>
      <w:r w:rsidRPr="00833832">
        <w:rPr>
          <w:szCs w:val="21"/>
          <w:lang w:val="en-US"/>
        </w:rPr>
        <w:t xml:space="preserve">. </w:t>
      </w:r>
    </w:p>
    <w:p w:rsidR="00296D42" w:rsidRPr="00833832" w:rsidRDefault="00296D42" w:rsidP="00296D42">
      <w:pPr>
        <w:pStyle w:val="BodyText"/>
        <w:ind w:left="1440" w:hanging="1440"/>
        <w:jc w:val="both"/>
        <w:rPr>
          <w:szCs w:val="21"/>
          <w:lang w:val="en-US"/>
        </w:rPr>
      </w:pPr>
    </w:p>
    <w:p w:rsidR="00296D42" w:rsidRPr="00833832" w:rsidRDefault="00296D42" w:rsidP="00296D42">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understand that borrowing language and ideas from a website, a published ar</w:t>
      </w:r>
      <w:r>
        <w:rPr>
          <w:szCs w:val="21"/>
          <w:lang w:val="en-US"/>
        </w:rPr>
        <w:t>ticle, a book, or another person</w:t>
      </w:r>
      <w:r w:rsidRPr="00833832">
        <w:rPr>
          <w:szCs w:val="21"/>
          <w:lang w:val="en-US"/>
        </w:rPr>
        <w:t xml:space="preserve"> without properly indicating my source is considered plagiarism. Discipline for this offense may include academic probation, suspension</w:t>
      </w:r>
      <w:r>
        <w:rPr>
          <w:szCs w:val="21"/>
          <w:lang w:val="en-US"/>
        </w:rPr>
        <w:t>,</w:t>
      </w:r>
      <w:r w:rsidRPr="00833832">
        <w:rPr>
          <w:szCs w:val="21"/>
          <w:lang w:val="en-US"/>
        </w:rPr>
        <w:t xml:space="preserve"> or expulsion from the University. </w:t>
      </w:r>
    </w:p>
    <w:p w:rsidR="00296D42" w:rsidRPr="00833832" w:rsidRDefault="00296D42" w:rsidP="00296D42">
      <w:pPr>
        <w:pStyle w:val="BodyText"/>
        <w:ind w:left="1440" w:hanging="1440"/>
        <w:jc w:val="both"/>
        <w:rPr>
          <w:szCs w:val="21"/>
          <w:lang w:val="en-US"/>
        </w:rPr>
      </w:pPr>
    </w:p>
    <w:p w:rsidR="00296D42" w:rsidRPr="00833832" w:rsidRDefault="00296D42" w:rsidP="00296D42">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the stipulation that submission for credit of work attributable to a computer </w:t>
      </w:r>
      <w:r>
        <w:rPr>
          <w:szCs w:val="21"/>
          <w:lang w:val="en-US"/>
        </w:rPr>
        <w:t>program, such as electronic or I</w:t>
      </w:r>
      <w:r w:rsidRPr="00833832">
        <w:rPr>
          <w:szCs w:val="21"/>
          <w:lang w:val="en-US"/>
        </w:rPr>
        <w:t>nternet translators, is also academic dishonesty.</w:t>
      </w:r>
    </w:p>
    <w:p w:rsidR="00296D42" w:rsidRDefault="00296D42" w:rsidP="00296D42">
      <w:pPr>
        <w:pStyle w:val="BodyText"/>
        <w:ind w:left="720" w:hanging="720"/>
        <w:jc w:val="both"/>
        <w:rPr>
          <w:szCs w:val="21"/>
          <w:lang w:val="en-US"/>
        </w:rPr>
      </w:pPr>
    </w:p>
    <w:p w:rsidR="00296D42" w:rsidRPr="00833832" w:rsidRDefault="00296D42" w:rsidP="00296D42">
      <w:pPr>
        <w:pStyle w:val="BodyText"/>
        <w:ind w:left="1440" w:hanging="1440"/>
        <w:jc w:val="both"/>
        <w:rPr>
          <w:szCs w:val="21"/>
          <w:lang w:val="en-US"/>
        </w:rPr>
      </w:pPr>
      <w:r>
        <w:rPr>
          <w:szCs w:val="21"/>
          <w:lang w:val="en-US"/>
        </w:rPr>
        <w:t>___________</w:t>
      </w:r>
      <w:r>
        <w:rPr>
          <w:szCs w:val="21"/>
          <w:lang w:val="en-US"/>
        </w:rPr>
        <w:tab/>
      </w:r>
      <w:r w:rsidRPr="00833832">
        <w:rPr>
          <w:szCs w:val="21"/>
          <w:lang w:val="en-US"/>
        </w:rPr>
        <w:t>I acknowledge having read and understood the classroom comportment policy</w:t>
      </w:r>
      <w:r>
        <w:rPr>
          <w:szCs w:val="21"/>
          <w:lang w:val="en-US"/>
        </w:rPr>
        <w:t>, as well as the “Class Policies” sheet on Blackboard (in the Syllabus folder)</w:t>
      </w:r>
      <w:r w:rsidRPr="00833832">
        <w:rPr>
          <w:szCs w:val="21"/>
          <w:lang w:val="en-US"/>
        </w:rPr>
        <w:t>.</w:t>
      </w:r>
    </w:p>
    <w:p w:rsidR="00296D42" w:rsidRPr="00833832" w:rsidRDefault="00296D42" w:rsidP="00296D42">
      <w:pPr>
        <w:pStyle w:val="BodyText"/>
        <w:ind w:left="720" w:hanging="720"/>
        <w:jc w:val="both"/>
        <w:rPr>
          <w:szCs w:val="21"/>
          <w:lang w:val="en-US"/>
        </w:rPr>
      </w:pPr>
    </w:p>
    <w:p w:rsidR="00296D42" w:rsidRPr="00833832" w:rsidRDefault="00296D42" w:rsidP="00296D42">
      <w:pPr>
        <w:pStyle w:val="BodyText"/>
        <w:ind w:left="720" w:hanging="720"/>
        <w:jc w:val="both"/>
        <w:rPr>
          <w:szCs w:val="21"/>
          <w:lang w:val="en-US"/>
        </w:rPr>
      </w:pPr>
    </w:p>
    <w:p w:rsidR="00296D42" w:rsidRPr="00ED7434" w:rsidRDefault="00296D42" w:rsidP="00296D42">
      <w:pPr>
        <w:pStyle w:val="BodyText"/>
        <w:ind w:left="720" w:hanging="720"/>
        <w:rPr>
          <w:b/>
          <w:szCs w:val="21"/>
          <w:lang w:val="en-US"/>
        </w:rPr>
      </w:pPr>
    </w:p>
    <w:p w:rsidR="00296D42" w:rsidRDefault="00296D42" w:rsidP="00296D42">
      <w:pPr>
        <w:pStyle w:val="BodyText"/>
        <w:ind w:left="720" w:hanging="720"/>
        <w:rPr>
          <w:szCs w:val="21"/>
          <w:lang w:val="es-ES_tradnl"/>
        </w:rPr>
      </w:pPr>
      <w:r w:rsidRPr="004061D8">
        <w:rPr>
          <w:b/>
          <w:szCs w:val="21"/>
          <w:lang w:val="es-ES_tradnl"/>
        </w:rPr>
        <w:t>Your Signature</w:t>
      </w:r>
      <w:r>
        <w:rPr>
          <w:szCs w:val="21"/>
          <w:lang w:val="es-ES_tradnl"/>
        </w:rPr>
        <w:t xml:space="preserve">: </w:t>
      </w:r>
      <w:r>
        <w:rPr>
          <w:szCs w:val="21"/>
          <w:lang w:val="es-ES_tradnl"/>
        </w:rPr>
        <w:tab/>
        <w:t xml:space="preserve">______________________________________________ </w:t>
      </w:r>
    </w:p>
    <w:p w:rsidR="00296D42" w:rsidRDefault="00296D42" w:rsidP="00296D42">
      <w:pPr>
        <w:pStyle w:val="BodyText"/>
        <w:ind w:left="720" w:hanging="720"/>
        <w:rPr>
          <w:szCs w:val="21"/>
          <w:lang w:val="es-ES_tradnl"/>
        </w:rPr>
      </w:pPr>
    </w:p>
    <w:p w:rsidR="00703BD8" w:rsidRPr="00296D42" w:rsidRDefault="00296D42" w:rsidP="00296D42">
      <w:pPr>
        <w:pStyle w:val="BodyText"/>
        <w:ind w:left="720" w:hanging="720"/>
        <w:rPr>
          <w:szCs w:val="21"/>
          <w:lang w:val="es-ES_tradnl"/>
        </w:rPr>
      </w:pPr>
      <w:r w:rsidRPr="00301614">
        <w:rPr>
          <w:b/>
          <w:sz w:val="28"/>
          <w:szCs w:val="21"/>
          <w:lang w:val="es-ES_tradnl"/>
        </w:rPr>
        <w:t>Date:</w:t>
      </w:r>
      <w:r>
        <w:rPr>
          <w:szCs w:val="21"/>
          <w:lang w:val="es-ES_tradnl"/>
        </w:rPr>
        <w:t xml:space="preserve"> </w:t>
      </w:r>
      <w:r>
        <w:rPr>
          <w:szCs w:val="21"/>
          <w:lang w:val="es-ES_tradnl"/>
        </w:rPr>
        <w:tab/>
      </w:r>
      <w:r>
        <w:rPr>
          <w:szCs w:val="21"/>
          <w:lang w:val="es-ES_tradnl"/>
        </w:rPr>
        <w:tab/>
      </w:r>
      <w:r>
        <w:rPr>
          <w:szCs w:val="21"/>
          <w:lang w:val="es-ES_tradnl"/>
        </w:rPr>
        <w:tab/>
        <w:t>______________________________________________</w:t>
      </w:r>
    </w:p>
    <w:sectPr w:rsidR="00703BD8" w:rsidRPr="00296D42" w:rsidSect="006D7DEC">
      <w:headerReference w:type="even" r:id="rId17"/>
      <w:headerReference w:type="default" r:id="rId1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D1" w:rsidRDefault="002748D1">
      <w:r>
        <w:separator/>
      </w:r>
    </w:p>
  </w:endnote>
  <w:endnote w:type="continuationSeparator" w:id="0">
    <w:p w:rsidR="002748D1" w:rsidRDefault="0027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D1" w:rsidRDefault="002748D1">
      <w:r>
        <w:separator/>
      </w:r>
    </w:p>
  </w:footnote>
  <w:footnote w:type="continuationSeparator" w:id="0">
    <w:p w:rsidR="002748D1" w:rsidRDefault="00274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59" w:rsidRDefault="00156059" w:rsidP="00D872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6059" w:rsidRDefault="00156059" w:rsidP="00D872B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59" w:rsidRDefault="00156059" w:rsidP="00D872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20A">
      <w:rPr>
        <w:rStyle w:val="PageNumber"/>
        <w:noProof/>
      </w:rPr>
      <w:t>4</w:t>
    </w:r>
    <w:r>
      <w:rPr>
        <w:rStyle w:val="PageNumber"/>
      </w:rPr>
      <w:fldChar w:fldCharType="end"/>
    </w:r>
  </w:p>
  <w:p w:rsidR="00156059" w:rsidRDefault="00156059" w:rsidP="00D872B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53D48"/>
    <w:multiLevelType w:val="hybridMultilevel"/>
    <w:tmpl w:val="558C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F246A"/>
    <w:multiLevelType w:val="hybridMultilevel"/>
    <w:tmpl w:val="5C84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77B3B"/>
    <w:multiLevelType w:val="hybridMultilevel"/>
    <w:tmpl w:val="BF4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B50F58"/>
    <w:multiLevelType w:val="hybridMultilevel"/>
    <w:tmpl w:val="C03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D8"/>
    <w:rsid w:val="00033E68"/>
    <w:rsid w:val="000424D6"/>
    <w:rsid w:val="00042F04"/>
    <w:rsid w:val="000478F5"/>
    <w:rsid w:val="000543A0"/>
    <w:rsid w:val="000577D6"/>
    <w:rsid w:val="00061EEA"/>
    <w:rsid w:val="00063211"/>
    <w:rsid w:val="0006396A"/>
    <w:rsid w:val="0006472F"/>
    <w:rsid w:val="0008235F"/>
    <w:rsid w:val="000924F3"/>
    <w:rsid w:val="000A77B3"/>
    <w:rsid w:val="000B12C9"/>
    <w:rsid w:val="000C3AC0"/>
    <w:rsid w:val="000C502D"/>
    <w:rsid w:val="000E4885"/>
    <w:rsid w:val="000F60F4"/>
    <w:rsid w:val="0010003E"/>
    <w:rsid w:val="00110C96"/>
    <w:rsid w:val="00112A32"/>
    <w:rsid w:val="00113AD5"/>
    <w:rsid w:val="001204EC"/>
    <w:rsid w:val="00123BEB"/>
    <w:rsid w:val="00156059"/>
    <w:rsid w:val="001A01BD"/>
    <w:rsid w:val="001B451F"/>
    <w:rsid w:val="001D6ABA"/>
    <w:rsid w:val="001E447F"/>
    <w:rsid w:val="001E711A"/>
    <w:rsid w:val="0022014E"/>
    <w:rsid w:val="0024166E"/>
    <w:rsid w:val="00252B69"/>
    <w:rsid w:val="0025520A"/>
    <w:rsid w:val="00257B1B"/>
    <w:rsid w:val="002639D1"/>
    <w:rsid w:val="002748D1"/>
    <w:rsid w:val="002829BE"/>
    <w:rsid w:val="00282ECD"/>
    <w:rsid w:val="00293CAD"/>
    <w:rsid w:val="0029616E"/>
    <w:rsid w:val="00296D42"/>
    <w:rsid w:val="002B31D9"/>
    <w:rsid w:val="002B6956"/>
    <w:rsid w:val="002D414F"/>
    <w:rsid w:val="002E149B"/>
    <w:rsid w:val="002F78C4"/>
    <w:rsid w:val="003168F7"/>
    <w:rsid w:val="00320974"/>
    <w:rsid w:val="0033618F"/>
    <w:rsid w:val="003617E2"/>
    <w:rsid w:val="00375A22"/>
    <w:rsid w:val="003D75D1"/>
    <w:rsid w:val="003E29EF"/>
    <w:rsid w:val="003F0E89"/>
    <w:rsid w:val="004158DF"/>
    <w:rsid w:val="00426B1A"/>
    <w:rsid w:val="004834F1"/>
    <w:rsid w:val="0049460F"/>
    <w:rsid w:val="00520593"/>
    <w:rsid w:val="00544649"/>
    <w:rsid w:val="005543FA"/>
    <w:rsid w:val="00590579"/>
    <w:rsid w:val="0059385F"/>
    <w:rsid w:val="005A7FFD"/>
    <w:rsid w:val="005C15EF"/>
    <w:rsid w:val="005D175F"/>
    <w:rsid w:val="005F69FF"/>
    <w:rsid w:val="00604331"/>
    <w:rsid w:val="006118CD"/>
    <w:rsid w:val="00615598"/>
    <w:rsid w:val="00630086"/>
    <w:rsid w:val="0064249D"/>
    <w:rsid w:val="006601EB"/>
    <w:rsid w:val="00675CD0"/>
    <w:rsid w:val="00680728"/>
    <w:rsid w:val="006B3119"/>
    <w:rsid w:val="006D7DEC"/>
    <w:rsid w:val="006F6C52"/>
    <w:rsid w:val="00701B84"/>
    <w:rsid w:val="00702453"/>
    <w:rsid w:val="007034AE"/>
    <w:rsid w:val="00703BD8"/>
    <w:rsid w:val="00744CE1"/>
    <w:rsid w:val="007521E0"/>
    <w:rsid w:val="00770941"/>
    <w:rsid w:val="00775B53"/>
    <w:rsid w:val="0078577C"/>
    <w:rsid w:val="00791C83"/>
    <w:rsid w:val="00792267"/>
    <w:rsid w:val="00796BA3"/>
    <w:rsid w:val="007A65BC"/>
    <w:rsid w:val="007C3BFB"/>
    <w:rsid w:val="007D0305"/>
    <w:rsid w:val="007E294E"/>
    <w:rsid w:val="00827861"/>
    <w:rsid w:val="00835A85"/>
    <w:rsid w:val="00841F7E"/>
    <w:rsid w:val="00846ADE"/>
    <w:rsid w:val="00862976"/>
    <w:rsid w:val="008B6F88"/>
    <w:rsid w:val="008C438A"/>
    <w:rsid w:val="008E7FF7"/>
    <w:rsid w:val="00936E32"/>
    <w:rsid w:val="00956169"/>
    <w:rsid w:val="009566C9"/>
    <w:rsid w:val="00964E96"/>
    <w:rsid w:val="009A09C4"/>
    <w:rsid w:val="009A5BCC"/>
    <w:rsid w:val="009B543A"/>
    <w:rsid w:val="009F146A"/>
    <w:rsid w:val="00A24A5A"/>
    <w:rsid w:val="00A350E1"/>
    <w:rsid w:val="00A539F6"/>
    <w:rsid w:val="00A553AC"/>
    <w:rsid w:val="00A763B1"/>
    <w:rsid w:val="00A9686D"/>
    <w:rsid w:val="00AC18AE"/>
    <w:rsid w:val="00AE46DD"/>
    <w:rsid w:val="00B20FAB"/>
    <w:rsid w:val="00B32685"/>
    <w:rsid w:val="00B43CE7"/>
    <w:rsid w:val="00B50D25"/>
    <w:rsid w:val="00B525ED"/>
    <w:rsid w:val="00B5767A"/>
    <w:rsid w:val="00B72D36"/>
    <w:rsid w:val="00B9205A"/>
    <w:rsid w:val="00B9735A"/>
    <w:rsid w:val="00BA1156"/>
    <w:rsid w:val="00BA7DA4"/>
    <w:rsid w:val="00BC34C9"/>
    <w:rsid w:val="00BD1EEC"/>
    <w:rsid w:val="00BD2888"/>
    <w:rsid w:val="00BE4CAD"/>
    <w:rsid w:val="00C035B4"/>
    <w:rsid w:val="00C15A08"/>
    <w:rsid w:val="00C2626F"/>
    <w:rsid w:val="00C31598"/>
    <w:rsid w:val="00C52DBE"/>
    <w:rsid w:val="00C6392D"/>
    <w:rsid w:val="00C75FDA"/>
    <w:rsid w:val="00CA2002"/>
    <w:rsid w:val="00CC3400"/>
    <w:rsid w:val="00CC7C47"/>
    <w:rsid w:val="00CE14E3"/>
    <w:rsid w:val="00CE5089"/>
    <w:rsid w:val="00CE63C0"/>
    <w:rsid w:val="00CF7E9E"/>
    <w:rsid w:val="00D00FD6"/>
    <w:rsid w:val="00D07562"/>
    <w:rsid w:val="00D26E67"/>
    <w:rsid w:val="00D872B2"/>
    <w:rsid w:val="00D97F0C"/>
    <w:rsid w:val="00DA3585"/>
    <w:rsid w:val="00DA6CAE"/>
    <w:rsid w:val="00DC0C69"/>
    <w:rsid w:val="00DC2FAA"/>
    <w:rsid w:val="00DD371D"/>
    <w:rsid w:val="00DE4167"/>
    <w:rsid w:val="00DE6CD7"/>
    <w:rsid w:val="00DF1F93"/>
    <w:rsid w:val="00E558D7"/>
    <w:rsid w:val="00E714C1"/>
    <w:rsid w:val="00E81A18"/>
    <w:rsid w:val="00E91886"/>
    <w:rsid w:val="00EB2895"/>
    <w:rsid w:val="00EC1EFA"/>
    <w:rsid w:val="00ED18FE"/>
    <w:rsid w:val="00F11996"/>
    <w:rsid w:val="00F144F3"/>
    <w:rsid w:val="00FC39E9"/>
    <w:rsid w:val="00FD077E"/>
    <w:rsid w:val="00FE436A"/>
    <w:rsid w:val="00FF23B3"/>
    <w:rsid w:val="00FF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BD8"/>
    <w:rPr>
      <w:sz w:val="24"/>
    </w:rPr>
  </w:style>
  <w:style w:type="paragraph" w:styleId="Heading1">
    <w:name w:val="heading 1"/>
    <w:basedOn w:val="Normal"/>
    <w:next w:val="Normal"/>
    <w:link w:val="Heading1Char"/>
    <w:qFormat/>
    <w:rsid w:val="00703BD8"/>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3BD8"/>
    <w:pPr>
      <w:tabs>
        <w:tab w:val="center" w:pos="4320"/>
        <w:tab w:val="right" w:pos="8640"/>
      </w:tabs>
    </w:pPr>
  </w:style>
  <w:style w:type="paragraph" w:styleId="Title">
    <w:name w:val="Title"/>
    <w:basedOn w:val="Normal"/>
    <w:qFormat/>
    <w:rsid w:val="00703BD8"/>
    <w:pPr>
      <w:jc w:val="center"/>
    </w:pPr>
    <w:rPr>
      <w:b/>
    </w:rPr>
  </w:style>
  <w:style w:type="character" w:styleId="Strong">
    <w:name w:val="Strong"/>
    <w:uiPriority w:val="22"/>
    <w:qFormat/>
    <w:rsid w:val="00703BD8"/>
    <w:rPr>
      <w:b/>
      <w:bCs/>
    </w:rPr>
  </w:style>
  <w:style w:type="paragraph" w:styleId="Header">
    <w:name w:val="header"/>
    <w:basedOn w:val="Normal"/>
    <w:rsid w:val="00703BD8"/>
    <w:pPr>
      <w:tabs>
        <w:tab w:val="center" w:pos="4320"/>
        <w:tab w:val="right" w:pos="8640"/>
      </w:tabs>
    </w:pPr>
  </w:style>
  <w:style w:type="character" w:styleId="PageNumber">
    <w:name w:val="page number"/>
    <w:basedOn w:val="DefaultParagraphFont"/>
    <w:rsid w:val="00703BD8"/>
  </w:style>
  <w:style w:type="character" w:styleId="Hyperlink">
    <w:name w:val="Hyperlink"/>
    <w:uiPriority w:val="99"/>
    <w:unhideWhenUsed/>
    <w:rsid w:val="00841F7E"/>
    <w:rPr>
      <w:color w:val="0000FF"/>
      <w:u w:val="single"/>
    </w:rPr>
  </w:style>
  <w:style w:type="character" w:customStyle="1" w:styleId="pslongeditbox">
    <w:name w:val="pslongeditbox"/>
    <w:basedOn w:val="DefaultParagraphFont"/>
    <w:rsid w:val="009B543A"/>
  </w:style>
  <w:style w:type="paragraph" w:styleId="NormalWeb">
    <w:name w:val="Normal (Web)"/>
    <w:basedOn w:val="Normal"/>
    <w:uiPriority w:val="99"/>
    <w:unhideWhenUsed/>
    <w:rsid w:val="00590579"/>
    <w:pPr>
      <w:spacing w:before="100" w:beforeAutospacing="1" w:after="100" w:afterAutospacing="1"/>
    </w:pPr>
    <w:rPr>
      <w:szCs w:val="24"/>
      <w:lang w:eastAsia="zh-CN"/>
    </w:rPr>
  </w:style>
  <w:style w:type="paragraph" w:customStyle="1" w:styleId="Default">
    <w:name w:val="Default"/>
    <w:basedOn w:val="Normal"/>
    <w:uiPriority w:val="99"/>
    <w:rsid w:val="00590579"/>
    <w:pPr>
      <w:autoSpaceDE w:val="0"/>
      <w:autoSpaceDN w:val="0"/>
    </w:pPr>
    <w:rPr>
      <w:rFonts w:eastAsia="SimSun"/>
      <w:color w:val="000000"/>
      <w:szCs w:val="24"/>
      <w:lang w:eastAsia="zh-CN"/>
    </w:rPr>
  </w:style>
  <w:style w:type="character" w:customStyle="1" w:styleId="Heading1Char">
    <w:name w:val="Heading 1 Char"/>
    <w:link w:val="Heading1"/>
    <w:rsid w:val="00C31598"/>
    <w:rPr>
      <w:b/>
      <w:sz w:val="24"/>
      <w:lang w:val="es-ES_tradnl"/>
    </w:rPr>
  </w:style>
  <w:style w:type="paragraph" w:styleId="BodyText">
    <w:name w:val="Body Text"/>
    <w:basedOn w:val="Normal"/>
    <w:link w:val="BodyTextChar"/>
    <w:uiPriority w:val="99"/>
    <w:rsid w:val="00296D42"/>
    <w:rPr>
      <w:lang w:val="es-MX"/>
    </w:rPr>
  </w:style>
  <w:style w:type="character" w:customStyle="1" w:styleId="BodyTextChar">
    <w:name w:val="Body Text Char"/>
    <w:basedOn w:val="DefaultParagraphFont"/>
    <w:link w:val="BodyText"/>
    <w:uiPriority w:val="99"/>
    <w:rsid w:val="00296D42"/>
    <w:rPr>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BD8"/>
    <w:rPr>
      <w:sz w:val="24"/>
    </w:rPr>
  </w:style>
  <w:style w:type="paragraph" w:styleId="Heading1">
    <w:name w:val="heading 1"/>
    <w:basedOn w:val="Normal"/>
    <w:next w:val="Normal"/>
    <w:link w:val="Heading1Char"/>
    <w:qFormat/>
    <w:rsid w:val="00703BD8"/>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3BD8"/>
    <w:pPr>
      <w:tabs>
        <w:tab w:val="center" w:pos="4320"/>
        <w:tab w:val="right" w:pos="8640"/>
      </w:tabs>
    </w:pPr>
  </w:style>
  <w:style w:type="paragraph" w:styleId="Title">
    <w:name w:val="Title"/>
    <w:basedOn w:val="Normal"/>
    <w:qFormat/>
    <w:rsid w:val="00703BD8"/>
    <w:pPr>
      <w:jc w:val="center"/>
    </w:pPr>
    <w:rPr>
      <w:b/>
    </w:rPr>
  </w:style>
  <w:style w:type="character" w:styleId="Strong">
    <w:name w:val="Strong"/>
    <w:uiPriority w:val="22"/>
    <w:qFormat/>
    <w:rsid w:val="00703BD8"/>
    <w:rPr>
      <w:b/>
      <w:bCs/>
    </w:rPr>
  </w:style>
  <w:style w:type="paragraph" w:styleId="Header">
    <w:name w:val="header"/>
    <w:basedOn w:val="Normal"/>
    <w:rsid w:val="00703BD8"/>
    <w:pPr>
      <w:tabs>
        <w:tab w:val="center" w:pos="4320"/>
        <w:tab w:val="right" w:pos="8640"/>
      </w:tabs>
    </w:pPr>
  </w:style>
  <w:style w:type="character" w:styleId="PageNumber">
    <w:name w:val="page number"/>
    <w:basedOn w:val="DefaultParagraphFont"/>
    <w:rsid w:val="00703BD8"/>
  </w:style>
  <w:style w:type="character" w:styleId="Hyperlink">
    <w:name w:val="Hyperlink"/>
    <w:uiPriority w:val="99"/>
    <w:unhideWhenUsed/>
    <w:rsid w:val="00841F7E"/>
    <w:rPr>
      <w:color w:val="0000FF"/>
      <w:u w:val="single"/>
    </w:rPr>
  </w:style>
  <w:style w:type="character" w:customStyle="1" w:styleId="pslongeditbox">
    <w:name w:val="pslongeditbox"/>
    <w:basedOn w:val="DefaultParagraphFont"/>
    <w:rsid w:val="009B543A"/>
  </w:style>
  <w:style w:type="paragraph" w:styleId="NormalWeb">
    <w:name w:val="Normal (Web)"/>
    <w:basedOn w:val="Normal"/>
    <w:uiPriority w:val="99"/>
    <w:unhideWhenUsed/>
    <w:rsid w:val="00590579"/>
    <w:pPr>
      <w:spacing w:before="100" w:beforeAutospacing="1" w:after="100" w:afterAutospacing="1"/>
    </w:pPr>
    <w:rPr>
      <w:szCs w:val="24"/>
      <w:lang w:eastAsia="zh-CN"/>
    </w:rPr>
  </w:style>
  <w:style w:type="paragraph" w:customStyle="1" w:styleId="Default">
    <w:name w:val="Default"/>
    <w:basedOn w:val="Normal"/>
    <w:uiPriority w:val="99"/>
    <w:rsid w:val="00590579"/>
    <w:pPr>
      <w:autoSpaceDE w:val="0"/>
      <w:autoSpaceDN w:val="0"/>
    </w:pPr>
    <w:rPr>
      <w:rFonts w:eastAsia="SimSun"/>
      <w:color w:val="000000"/>
      <w:szCs w:val="24"/>
      <w:lang w:eastAsia="zh-CN"/>
    </w:rPr>
  </w:style>
  <w:style w:type="character" w:customStyle="1" w:styleId="Heading1Char">
    <w:name w:val="Heading 1 Char"/>
    <w:link w:val="Heading1"/>
    <w:rsid w:val="00C31598"/>
    <w:rPr>
      <w:b/>
      <w:sz w:val="24"/>
      <w:lang w:val="es-ES_tradnl"/>
    </w:rPr>
  </w:style>
  <w:style w:type="paragraph" w:styleId="BodyText">
    <w:name w:val="Body Text"/>
    <w:basedOn w:val="Normal"/>
    <w:link w:val="BodyTextChar"/>
    <w:uiPriority w:val="99"/>
    <w:rsid w:val="00296D42"/>
    <w:rPr>
      <w:lang w:val="es-MX"/>
    </w:rPr>
  </w:style>
  <w:style w:type="character" w:customStyle="1" w:styleId="BodyTextChar">
    <w:name w:val="Body Text Char"/>
    <w:basedOn w:val="DefaultParagraphFont"/>
    <w:link w:val="BodyText"/>
    <w:uiPriority w:val="99"/>
    <w:rsid w:val="00296D42"/>
    <w:rPr>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18707">
      <w:bodyDiv w:val="1"/>
      <w:marLeft w:val="0"/>
      <w:marRight w:val="0"/>
      <w:marTop w:val="0"/>
      <w:marBottom w:val="0"/>
      <w:divBdr>
        <w:top w:val="none" w:sz="0" w:space="0" w:color="auto"/>
        <w:left w:val="none" w:sz="0" w:space="0" w:color="auto"/>
        <w:bottom w:val="none" w:sz="0" w:space="0" w:color="auto"/>
        <w:right w:val="none" w:sz="0" w:space="0" w:color="auto"/>
      </w:divBdr>
    </w:div>
    <w:div w:id="1257708196">
      <w:bodyDiv w:val="1"/>
      <w:marLeft w:val="0"/>
      <w:marRight w:val="0"/>
      <w:marTop w:val="0"/>
      <w:marBottom w:val="0"/>
      <w:divBdr>
        <w:top w:val="none" w:sz="0" w:space="0" w:color="auto"/>
        <w:left w:val="none" w:sz="0" w:space="0" w:color="auto"/>
        <w:bottom w:val="none" w:sz="0" w:space="0" w:color="auto"/>
        <w:right w:val="none" w:sz="0" w:space="0" w:color="auto"/>
      </w:divBdr>
      <w:divsChild>
        <w:div w:id="122325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ia@uta.edu" TargetMode="External"/><Relationship Id="rId13" Type="http://schemas.openxmlformats.org/officeDocument/2006/relationships/hyperlink" Target="http://www.uta.edu/oit/cs/email/mavmail.php"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http://wweb.uta.edu/aao/fa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mentis/public/"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Español 3319: Introducción a la lingüística española</vt:lpstr>
    </vt:vector>
  </TitlesOfParts>
  <Company>UT-Arlington</Company>
  <LinksUpToDate>false</LinksUpToDate>
  <CharactersWithSpaces>18149</CharactersWithSpaces>
  <SharedDoc>false</SharedDoc>
  <HLinks>
    <vt:vector size="54" baseType="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1572888</vt:i4>
      </vt:variant>
      <vt:variant>
        <vt:i4>3</vt:i4>
      </vt:variant>
      <vt:variant>
        <vt:i4>0</vt:i4>
      </vt:variant>
      <vt:variant>
        <vt:i4>5</vt:i4>
      </vt:variant>
      <vt:variant>
        <vt:lpwstr>https://www.uta.edu/mentis/public/</vt:lpwstr>
      </vt:variant>
      <vt:variant>
        <vt:lpwstr>profile/profile/view/id/1577/category/1</vt:lpwstr>
      </vt:variant>
      <vt:variant>
        <vt:i4>6750303</vt:i4>
      </vt:variant>
      <vt:variant>
        <vt:i4>0</vt:i4>
      </vt:variant>
      <vt:variant>
        <vt:i4>0</vt:i4>
      </vt:variant>
      <vt:variant>
        <vt:i4>5</vt:i4>
      </vt:variant>
      <vt:variant>
        <vt:lpwstr>mailto:skania@uta.edu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Español 3319: Introducción a la lingüística española</dc:title>
  <dc:creator>Kania, Sonia</dc:creator>
  <cp:lastModifiedBy>Sonia</cp:lastModifiedBy>
  <cp:revision>4</cp:revision>
  <dcterms:created xsi:type="dcterms:W3CDTF">2015-01-17T21:36:00Z</dcterms:created>
  <dcterms:modified xsi:type="dcterms:W3CDTF">2015-01-18T22:54:00Z</dcterms:modified>
</cp:coreProperties>
</file>