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0B" w:rsidRDefault="00C9040B">
      <w:pPr>
        <w:spacing w:before="0" w:after="0"/>
        <w:jc w:val="center"/>
        <w:rPr>
          <w:rFonts w:ascii="Arial" w:hAnsi="Arial"/>
          <w:b/>
        </w:rPr>
      </w:pPr>
      <w:r>
        <w:rPr>
          <w:rFonts w:ascii="Arial" w:hAnsi="Arial"/>
          <w:b/>
        </w:rPr>
        <w:t xml:space="preserve">IE </w:t>
      </w:r>
      <w:r w:rsidR="00AE3129">
        <w:rPr>
          <w:rFonts w:ascii="Arial" w:hAnsi="Arial"/>
          <w:b/>
        </w:rPr>
        <w:t>5320</w:t>
      </w:r>
      <w:r w:rsidR="002F228C">
        <w:rPr>
          <w:rFonts w:ascii="Arial" w:hAnsi="Arial"/>
          <w:b/>
        </w:rPr>
        <w:t xml:space="preserve"> </w:t>
      </w:r>
      <w:r w:rsidR="005D46E2">
        <w:rPr>
          <w:rFonts w:ascii="Arial" w:hAnsi="Arial"/>
          <w:b/>
        </w:rPr>
        <w:t xml:space="preserve">- </w:t>
      </w:r>
      <w:r w:rsidR="00FB56B2">
        <w:rPr>
          <w:rFonts w:ascii="Arial" w:hAnsi="Arial"/>
          <w:b/>
        </w:rPr>
        <w:t>001,</w:t>
      </w:r>
      <w:r w:rsidR="005D46E2">
        <w:rPr>
          <w:rFonts w:ascii="Arial" w:hAnsi="Arial"/>
          <w:b/>
        </w:rPr>
        <w:t xml:space="preserve"> -</w:t>
      </w:r>
      <w:r w:rsidR="002F228C">
        <w:rPr>
          <w:rFonts w:ascii="Arial" w:hAnsi="Arial"/>
          <w:b/>
        </w:rPr>
        <w:t xml:space="preserve"> </w:t>
      </w:r>
      <w:r w:rsidR="00FB56B2">
        <w:rPr>
          <w:rFonts w:ascii="Arial" w:hAnsi="Arial"/>
          <w:b/>
        </w:rPr>
        <w:t>002,</w:t>
      </w:r>
      <w:r w:rsidR="005D46E2">
        <w:rPr>
          <w:rFonts w:ascii="Arial" w:hAnsi="Arial"/>
          <w:b/>
        </w:rPr>
        <w:t xml:space="preserve"> -</w:t>
      </w:r>
      <w:r w:rsidR="002F228C">
        <w:rPr>
          <w:rFonts w:ascii="Arial" w:hAnsi="Arial"/>
          <w:b/>
        </w:rPr>
        <w:t xml:space="preserve"> </w:t>
      </w:r>
      <w:r w:rsidR="00FB56B2">
        <w:rPr>
          <w:rFonts w:ascii="Arial" w:hAnsi="Arial"/>
          <w:b/>
        </w:rPr>
        <w:t>003</w:t>
      </w:r>
    </w:p>
    <w:p w:rsidR="00C9040B" w:rsidRDefault="00B942CE">
      <w:pPr>
        <w:spacing w:before="0" w:after="0"/>
        <w:jc w:val="center"/>
        <w:rPr>
          <w:rFonts w:ascii="Arial" w:hAnsi="Arial"/>
          <w:b/>
        </w:rPr>
      </w:pPr>
      <w:r>
        <w:rPr>
          <w:rFonts w:ascii="Arial" w:hAnsi="Arial"/>
          <w:b/>
        </w:rPr>
        <w:t>Spring, 201</w:t>
      </w:r>
      <w:r w:rsidR="004B1DF0">
        <w:rPr>
          <w:rFonts w:ascii="Arial" w:hAnsi="Arial"/>
          <w:b/>
        </w:rPr>
        <w:t>5</w:t>
      </w:r>
    </w:p>
    <w:p w:rsidR="00C9040B" w:rsidRDefault="00A03DDA">
      <w:pPr>
        <w:spacing w:before="0" w:after="0"/>
        <w:jc w:val="center"/>
        <w:rPr>
          <w:rFonts w:ascii="Arial" w:hAnsi="Arial"/>
          <w:b/>
        </w:rPr>
      </w:pPr>
      <w:r>
        <w:rPr>
          <w:rFonts w:ascii="Arial" w:hAnsi="Arial"/>
          <w:b/>
        </w:rPr>
        <w:t>TT</w:t>
      </w:r>
      <w:r w:rsidR="005C3BD1">
        <w:rPr>
          <w:rFonts w:ascii="Arial" w:hAnsi="Arial"/>
          <w:b/>
        </w:rPr>
        <w:t xml:space="preserve"> </w:t>
      </w:r>
      <w:r w:rsidR="004B1DF0">
        <w:rPr>
          <w:rFonts w:ascii="Arial" w:hAnsi="Arial"/>
          <w:b/>
        </w:rPr>
        <w:t>11:00</w:t>
      </w:r>
      <w:r w:rsidR="005C3BD1">
        <w:rPr>
          <w:rFonts w:ascii="Arial" w:hAnsi="Arial"/>
          <w:b/>
        </w:rPr>
        <w:t xml:space="preserve"> </w:t>
      </w:r>
      <w:r w:rsidR="00880249">
        <w:rPr>
          <w:rFonts w:ascii="Arial" w:hAnsi="Arial"/>
          <w:b/>
        </w:rPr>
        <w:t>–</w:t>
      </w:r>
      <w:r w:rsidR="005C3BD1">
        <w:rPr>
          <w:rFonts w:ascii="Arial" w:hAnsi="Arial"/>
          <w:b/>
        </w:rPr>
        <w:t xml:space="preserve"> </w:t>
      </w:r>
      <w:r w:rsidR="004B1DF0">
        <w:rPr>
          <w:rFonts w:ascii="Arial" w:hAnsi="Arial"/>
          <w:b/>
        </w:rPr>
        <w:t>12</w:t>
      </w:r>
      <w:r w:rsidR="00880249">
        <w:rPr>
          <w:rFonts w:ascii="Arial" w:hAnsi="Arial"/>
          <w:b/>
        </w:rPr>
        <w:t>:</w:t>
      </w:r>
      <w:r w:rsidR="004B1DF0">
        <w:rPr>
          <w:rFonts w:ascii="Arial" w:hAnsi="Arial"/>
          <w:b/>
        </w:rPr>
        <w:t>2</w:t>
      </w:r>
      <w:r w:rsidR="00880249">
        <w:rPr>
          <w:rFonts w:ascii="Arial" w:hAnsi="Arial"/>
          <w:b/>
        </w:rPr>
        <w:t>0</w:t>
      </w:r>
    </w:p>
    <w:p w:rsidR="00C9040B" w:rsidRDefault="00C9040B">
      <w:pPr>
        <w:spacing w:before="0" w:after="0"/>
        <w:jc w:val="center"/>
        <w:rPr>
          <w:rFonts w:ascii="Arial" w:hAnsi="Arial"/>
          <w:b/>
        </w:rPr>
      </w:pPr>
      <w:r>
        <w:rPr>
          <w:rFonts w:ascii="Arial" w:hAnsi="Arial"/>
          <w:b/>
        </w:rPr>
        <w:t>Room 40</w:t>
      </w:r>
      <w:r w:rsidR="004F10C4">
        <w:rPr>
          <w:rFonts w:ascii="Arial" w:hAnsi="Arial"/>
          <w:b/>
        </w:rPr>
        <w:t>4</w:t>
      </w:r>
      <w:r>
        <w:rPr>
          <w:rFonts w:ascii="Arial" w:hAnsi="Arial"/>
          <w:b/>
        </w:rPr>
        <w:t xml:space="preserve"> WH</w:t>
      </w:r>
    </w:p>
    <w:p w:rsidR="00C9040B" w:rsidRDefault="00C9040B">
      <w:pPr>
        <w:spacing w:before="80" w:after="80"/>
      </w:pPr>
      <w:r>
        <w:t>Instructor: Dr. Donald H. Liles</w:t>
      </w:r>
    </w:p>
    <w:p w:rsidR="00C9040B" w:rsidRDefault="00C9040B">
      <w:pPr>
        <w:spacing w:before="80" w:after="80"/>
      </w:pPr>
      <w:r>
        <w:t>Office: 420 Woolf Hall</w:t>
      </w:r>
    </w:p>
    <w:p w:rsidR="00C9040B" w:rsidRDefault="00C9040B">
      <w:pPr>
        <w:spacing w:before="80" w:after="80"/>
      </w:pPr>
      <w:r>
        <w:t>Office Hours: 3</w:t>
      </w:r>
      <w:r w:rsidR="00D94CF2">
        <w:t>:30</w:t>
      </w:r>
      <w:r>
        <w:t>-5</w:t>
      </w:r>
      <w:r w:rsidR="00D94CF2">
        <w:t>:</w:t>
      </w:r>
      <w:r w:rsidR="00A03DDA">
        <w:t>0</w:t>
      </w:r>
      <w:r w:rsidR="00D94CF2">
        <w:t xml:space="preserve">0 </w:t>
      </w:r>
      <w:r>
        <w:t xml:space="preserve">pm </w:t>
      </w:r>
      <w:r w:rsidR="00D94CF2">
        <w:t>TT</w:t>
      </w:r>
      <w:r>
        <w:t xml:space="preserve"> and by appointment</w:t>
      </w:r>
    </w:p>
    <w:p w:rsidR="00C9040B" w:rsidRPr="00E13C31" w:rsidRDefault="00C9040B">
      <w:pPr>
        <w:spacing w:before="80" w:after="80"/>
        <w:rPr>
          <w:lang w:val="fr-FR"/>
        </w:rPr>
      </w:pPr>
      <w:r w:rsidRPr="00E13C31">
        <w:rPr>
          <w:lang w:val="fr-FR"/>
        </w:rPr>
        <w:t>Phone: 817 272 3160</w:t>
      </w:r>
    </w:p>
    <w:p w:rsidR="00C9040B" w:rsidRPr="00E13C31" w:rsidRDefault="00C9040B">
      <w:pPr>
        <w:spacing w:before="80" w:after="80"/>
        <w:rPr>
          <w:lang w:val="fr-FR"/>
        </w:rPr>
      </w:pPr>
      <w:proofErr w:type="spellStart"/>
      <w:r w:rsidRPr="00E13C31">
        <w:rPr>
          <w:lang w:val="fr-FR"/>
        </w:rPr>
        <w:t>Mailbox</w:t>
      </w:r>
      <w:proofErr w:type="spellEnd"/>
      <w:r w:rsidRPr="00E13C31">
        <w:rPr>
          <w:lang w:val="fr-FR"/>
        </w:rPr>
        <w:t>: Box 19019</w:t>
      </w:r>
    </w:p>
    <w:p w:rsidR="00C9040B" w:rsidRPr="00E13C31" w:rsidRDefault="00C9040B">
      <w:pPr>
        <w:spacing w:before="80" w:after="80"/>
        <w:rPr>
          <w:lang w:val="fr-FR"/>
        </w:rPr>
      </w:pPr>
      <w:r w:rsidRPr="00E13C31">
        <w:rPr>
          <w:lang w:val="fr-FR"/>
        </w:rPr>
        <w:t xml:space="preserve">Email: </w:t>
      </w:r>
      <w:smartTag w:uri="urn:schemas-microsoft-com:office:smarttags" w:element="PersonName">
        <w:r w:rsidRPr="00E13C31">
          <w:rPr>
            <w:lang w:val="fr-FR"/>
          </w:rPr>
          <w:t>dliles@uta.edu</w:t>
        </w:r>
      </w:smartTag>
    </w:p>
    <w:p w:rsidR="00C9040B" w:rsidRDefault="00C9040B">
      <w:pPr>
        <w:spacing w:before="80" w:after="80"/>
      </w:pPr>
      <w:r>
        <w:t>Required Textbook(s): SADT</w:t>
      </w:r>
    </w:p>
    <w:p w:rsidR="00C9040B" w:rsidRDefault="00C9040B">
      <w:pPr>
        <w:spacing w:before="80" w:after="80"/>
      </w:pPr>
      <w:r>
        <w:t xml:space="preserve">Course Description:  </w:t>
      </w:r>
      <w:r w:rsidRPr="00F24ACA">
        <w:t>Design, analysis, and modeling of enterprises. Topics include enterprise architectures, structured system modeling methods, enterprise integration, and enterprise transformation.</w:t>
      </w:r>
    </w:p>
    <w:p w:rsidR="004B6DAB" w:rsidRDefault="00C9040B" w:rsidP="004B6DAB">
      <w:pPr>
        <w:spacing w:before="80" w:after="80"/>
      </w:pPr>
      <w:r>
        <w:t xml:space="preserve">Course Learning </w:t>
      </w:r>
      <w:r w:rsidR="004B6DAB">
        <w:t>Outcomes</w:t>
      </w:r>
      <w:r>
        <w:t xml:space="preserve">: </w:t>
      </w:r>
      <w:r w:rsidR="004B6DAB">
        <w:t>the student can use the basic concepts and tools of enterprise engineering.</w:t>
      </w:r>
    </w:p>
    <w:p w:rsidR="00C9040B" w:rsidRDefault="00C9040B">
      <w:pPr>
        <w:spacing w:before="80" w:after="80"/>
      </w:pPr>
      <w:r>
        <w:t>Attendance and Drop Policy:  I do not take attendance.  However, you are responsible for the material presented in class when you are absent.  You may drop this course through the University published last day to drop.</w:t>
      </w:r>
    </w:p>
    <w:p w:rsidR="00C9040B" w:rsidRDefault="00C9040B">
      <w:pPr>
        <w:spacing w:before="80" w:after="80"/>
      </w:pPr>
      <w:r>
        <w:t>Lecture Schedule</w:t>
      </w:r>
      <w:r w:rsidR="00A03DDA">
        <w:t xml:space="preserve">:   TT </w:t>
      </w:r>
      <w:r w:rsidR="004C0BAE">
        <w:t>11</w:t>
      </w:r>
      <w:r w:rsidR="00A03DDA">
        <w:t>:</w:t>
      </w:r>
      <w:r w:rsidR="004C0BAE">
        <w:t>0</w:t>
      </w:r>
      <w:r w:rsidR="00A03DDA">
        <w:t>0-</w:t>
      </w:r>
      <w:r w:rsidR="004C0BAE">
        <w:t>12</w:t>
      </w:r>
      <w:r w:rsidR="00A03DDA">
        <w:t>:</w:t>
      </w:r>
      <w:r w:rsidR="004C0BAE">
        <w:t>2</w:t>
      </w:r>
      <w:r w:rsidR="00A03DDA">
        <w:t>0</w:t>
      </w:r>
      <w:r>
        <w:t xml:space="preserve"> </w:t>
      </w:r>
    </w:p>
    <w:p w:rsidR="00C9040B" w:rsidRDefault="00C9040B">
      <w:pPr>
        <w:spacing w:before="80" w:after="80"/>
      </w:pPr>
      <w:r>
        <w:t>Specific Course Requirements w/Descriptions:</w:t>
      </w:r>
      <w:r w:rsidR="00CD112B" w:rsidRPr="00CD112B">
        <w:t xml:space="preserve"> </w:t>
      </w:r>
    </w:p>
    <w:p w:rsidR="00C9040B" w:rsidRDefault="00C9040B">
      <w:pPr>
        <w:numPr>
          <w:ilvl w:val="0"/>
          <w:numId w:val="1"/>
        </w:numPr>
        <w:tabs>
          <w:tab w:val="clear" w:pos="360"/>
          <w:tab w:val="num" w:pos="720"/>
        </w:tabs>
        <w:spacing w:before="80" w:after="0"/>
        <w:ind w:left="720"/>
      </w:pPr>
      <w:r>
        <w:t xml:space="preserve">Daily </w:t>
      </w:r>
      <w:r w:rsidR="00916D80">
        <w:t xml:space="preserve">“pop” </w:t>
      </w:r>
      <w:r>
        <w:t>Quizzes</w:t>
      </w:r>
      <w:r w:rsidR="00916D80">
        <w:t xml:space="preserve"> plus </w:t>
      </w:r>
      <w:r>
        <w:t>Homework:  10-12 “countable” assignments.  A research paper</w:t>
      </w:r>
      <w:r w:rsidR="005C70E8">
        <w:t>.</w:t>
      </w:r>
    </w:p>
    <w:p w:rsidR="00C9040B" w:rsidRDefault="00C9040B">
      <w:pPr>
        <w:numPr>
          <w:ilvl w:val="0"/>
          <w:numId w:val="1"/>
        </w:numPr>
        <w:tabs>
          <w:tab w:val="clear" w:pos="360"/>
          <w:tab w:val="num" w:pos="720"/>
        </w:tabs>
        <w:spacing w:before="0" w:after="0"/>
        <w:ind w:left="720"/>
      </w:pPr>
      <w:r>
        <w:t>Examinations:  Two exams</w:t>
      </w:r>
      <w:r w:rsidR="00916D80">
        <w:t xml:space="preserve"> with</w:t>
      </w:r>
      <w:r>
        <w:t xml:space="preserve"> No final</w:t>
      </w:r>
      <w:r w:rsidR="00CD112B">
        <w:t xml:space="preserve"> </w:t>
      </w:r>
      <w:r w:rsidR="004C0BAE">
        <w:t>(Exams: MARCH 5</w:t>
      </w:r>
      <w:r w:rsidR="004C0BAE" w:rsidRPr="004C0BAE">
        <w:rPr>
          <w:vertAlign w:val="superscript"/>
        </w:rPr>
        <w:t>TH</w:t>
      </w:r>
      <w:r w:rsidR="004C0BAE">
        <w:t xml:space="preserve"> AND MAY 12</w:t>
      </w:r>
      <w:r w:rsidR="004C0BAE" w:rsidRPr="004C0BAE">
        <w:rPr>
          <w:vertAlign w:val="superscript"/>
        </w:rPr>
        <w:t>TH</w:t>
      </w:r>
      <w:r w:rsidR="004C0BAE">
        <w:t xml:space="preserve"> )</w:t>
      </w:r>
    </w:p>
    <w:p w:rsidR="00C9040B" w:rsidRDefault="00C9040B">
      <w:pPr>
        <w:numPr>
          <w:ilvl w:val="0"/>
          <w:numId w:val="1"/>
        </w:numPr>
        <w:tabs>
          <w:tab w:val="clear" w:pos="360"/>
          <w:tab w:val="num" w:pos="720"/>
        </w:tabs>
        <w:spacing w:before="0" w:after="0"/>
        <w:ind w:left="720"/>
      </w:pPr>
      <w:r>
        <w:t>Major Assignments:  Semester projects</w:t>
      </w:r>
      <w:r w:rsidR="005D525C">
        <w:t xml:space="preserve"> including </w:t>
      </w:r>
      <w:r w:rsidR="0089398C">
        <w:t>the</w:t>
      </w:r>
      <w:r w:rsidR="005D525C">
        <w:t xml:space="preserve"> </w:t>
      </w:r>
      <w:r w:rsidR="005D525C" w:rsidRPr="0089398C">
        <w:t>Key assignment</w:t>
      </w:r>
      <w:r w:rsidR="005D525C">
        <w:t xml:space="preserve"> </w:t>
      </w:r>
      <w:r w:rsidR="004C0BAE">
        <w:t>(Due May 5</w:t>
      </w:r>
      <w:r w:rsidR="004C0BAE" w:rsidRPr="004C0BAE">
        <w:rPr>
          <w:vertAlign w:val="superscript"/>
        </w:rPr>
        <w:t>th</w:t>
      </w:r>
      <w:r w:rsidR="004C0BAE">
        <w:t>)</w:t>
      </w:r>
      <w:r w:rsidR="00916D80" w:rsidRPr="00916D80">
        <w:t xml:space="preserve"> </w:t>
      </w:r>
    </w:p>
    <w:p w:rsidR="00C9040B" w:rsidRDefault="00C9040B">
      <w:pPr>
        <w:numPr>
          <w:ilvl w:val="0"/>
          <w:numId w:val="1"/>
        </w:numPr>
        <w:tabs>
          <w:tab w:val="clear" w:pos="360"/>
          <w:tab w:val="num" w:pos="720"/>
        </w:tabs>
        <w:spacing w:before="0" w:after="0"/>
        <w:ind w:left="720"/>
      </w:pPr>
      <w:r>
        <w:t>Missed Exams:  There is a single comprehensive make-up exam at the end of the semester.</w:t>
      </w:r>
    </w:p>
    <w:p w:rsidR="00C9040B" w:rsidRDefault="00C9040B">
      <w:pPr>
        <w:numPr>
          <w:ilvl w:val="0"/>
          <w:numId w:val="1"/>
        </w:numPr>
        <w:tabs>
          <w:tab w:val="clear" w:pos="360"/>
          <w:tab w:val="num" w:pos="720"/>
        </w:tabs>
        <w:spacing w:before="0" w:after="80"/>
        <w:ind w:left="720"/>
      </w:pPr>
      <w:r>
        <w:t xml:space="preserve">Missed Daily Quizzes/Homework:  No make-up for daily work.  One or two daily grades will be dropped. </w:t>
      </w:r>
    </w:p>
    <w:p w:rsidR="00C9040B" w:rsidRDefault="00C9040B">
      <w:pPr>
        <w:spacing w:before="80" w:after="80"/>
      </w:pPr>
      <w:r>
        <w:t>Course Evaluation &amp; Final Grade:</w:t>
      </w:r>
    </w:p>
    <w:p w:rsidR="00C9040B" w:rsidRDefault="00C9040B">
      <w:pPr>
        <w:numPr>
          <w:ilvl w:val="0"/>
          <w:numId w:val="2"/>
        </w:numPr>
        <w:tabs>
          <w:tab w:val="clear" w:pos="360"/>
          <w:tab w:val="num" w:pos="720"/>
        </w:tabs>
        <w:spacing w:after="0"/>
        <w:ind w:left="720"/>
      </w:pPr>
      <w:r>
        <w:t>Two exams counting 50% (25% each) of the total grade</w:t>
      </w:r>
    </w:p>
    <w:p w:rsidR="00C9040B" w:rsidRDefault="00CD112B">
      <w:pPr>
        <w:numPr>
          <w:ilvl w:val="0"/>
          <w:numId w:val="2"/>
        </w:numPr>
        <w:tabs>
          <w:tab w:val="clear" w:pos="360"/>
          <w:tab w:val="num" w:pos="720"/>
        </w:tabs>
        <w:spacing w:before="0" w:after="0"/>
        <w:ind w:left="720"/>
      </w:pPr>
      <w:r>
        <w:t>S</w:t>
      </w:r>
      <w:r w:rsidR="00C9040B">
        <w:t>emester projects counting 30% of the total grade</w:t>
      </w:r>
    </w:p>
    <w:p w:rsidR="00C9040B" w:rsidRDefault="00C9040B">
      <w:pPr>
        <w:numPr>
          <w:ilvl w:val="0"/>
          <w:numId w:val="2"/>
        </w:numPr>
        <w:tabs>
          <w:tab w:val="clear" w:pos="360"/>
          <w:tab w:val="num" w:pos="720"/>
        </w:tabs>
        <w:spacing w:before="0" w:after="0"/>
        <w:ind w:left="720"/>
      </w:pPr>
      <w:r>
        <w:t>10-12 daily quizzes or homework assignments counting 20% of the total grade</w:t>
      </w:r>
    </w:p>
    <w:p w:rsidR="00C9040B" w:rsidRDefault="00C9040B">
      <w:pPr>
        <w:numPr>
          <w:ilvl w:val="0"/>
          <w:numId w:val="2"/>
        </w:numPr>
        <w:tabs>
          <w:tab w:val="clear" w:pos="360"/>
          <w:tab w:val="num" w:pos="720"/>
        </w:tabs>
        <w:spacing w:before="0" w:after="0"/>
        <w:ind w:left="720"/>
      </w:pPr>
      <w:r>
        <w:t>The research paper counted as part of the homework grade</w:t>
      </w:r>
    </w:p>
    <w:p w:rsidR="00C9040B" w:rsidRDefault="00C9040B">
      <w:r>
        <w:t>If you require an accommodation based on disability, I would like to meet with you in the privacy of my office, during the first week of the semester, to make sure you are properly accommodated.</w:t>
      </w:r>
    </w:p>
    <w:p w:rsidR="009D0AA6" w:rsidRDefault="009D0AA6">
      <w:pPr>
        <w:jc w:val="center"/>
        <w:rPr>
          <w:b/>
          <w:bCs/>
          <w:i/>
          <w:iCs/>
        </w:rPr>
      </w:pPr>
    </w:p>
    <w:p w:rsidR="00C9040B" w:rsidRDefault="00C9040B">
      <w:pPr>
        <w:jc w:val="center"/>
        <w:rPr>
          <w:b/>
          <w:bCs/>
          <w:i/>
          <w:iCs/>
        </w:rPr>
      </w:pPr>
      <w:r>
        <w:rPr>
          <w:b/>
          <w:bCs/>
          <w:i/>
          <w:iCs/>
        </w:rPr>
        <w:t>ANY CHEATING WILL RESULT IN SEVERE PENALTIES.</w:t>
      </w:r>
    </w:p>
    <w:p w:rsidR="009D0AA6" w:rsidRDefault="009D0AA6">
      <w:pPr>
        <w:jc w:val="center"/>
        <w:rPr>
          <w:b/>
          <w:bCs/>
          <w:i/>
          <w:iCs/>
        </w:rPr>
      </w:pPr>
    </w:p>
    <w:p w:rsidR="007105F2" w:rsidRDefault="007105F2">
      <w:pPr>
        <w:spacing w:before="0" w:after="0"/>
        <w:rPr>
          <w:b/>
          <w:bCs/>
          <w:i/>
          <w:iCs/>
        </w:rPr>
      </w:pPr>
      <w:r>
        <w:rPr>
          <w:b/>
          <w:bCs/>
          <w:i/>
          <w:iCs/>
        </w:rPr>
        <w:br w:type="page"/>
      </w:r>
    </w:p>
    <w:p w:rsidR="00950796" w:rsidRDefault="00950796">
      <w:pPr>
        <w:spacing w:before="0" w:after="0"/>
        <w:rPr>
          <w:b/>
          <w:bCs/>
          <w:iCs/>
        </w:rPr>
      </w:pPr>
    </w:p>
    <w:p w:rsidR="00F4757F" w:rsidRPr="00CA0895" w:rsidRDefault="00F4757F" w:rsidP="00ED2B06">
      <w:pPr>
        <w:spacing w:before="0" w:after="0"/>
        <w:rPr>
          <w:sz w:val="20"/>
        </w:rPr>
      </w:pPr>
      <w:r w:rsidRPr="00CA0895">
        <w:rPr>
          <w:b/>
          <w:sz w:val="20"/>
        </w:rPr>
        <w:t xml:space="preserve">Drop Policy: </w:t>
      </w:r>
      <w:r w:rsidRPr="00CA0895">
        <w:rPr>
          <w:sz w:val="20"/>
        </w:rPr>
        <w:t xml:space="preserve">Students may drop or swap (adding and dropping a class concurrently) classes through self-service in </w:t>
      </w:r>
      <w:proofErr w:type="spellStart"/>
      <w:r w:rsidRPr="00CA0895">
        <w:rPr>
          <w:sz w:val="20"/>
        </w:rPr>
        <w:t>MyMav</w:t>
      </w:r>
      <w:proofErr w:type="spellEnd"/>
      <w:r w:rsidRPr="00CA0895">
        <w:rPr>
          <w:sz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A0895">
        <w:rPr>
          <w:rStyle w:val="Strong"/>
          <w:sz w:val="20"/>
        </w:rPr>
        <w:t>Students will not be automatically dropped for non-attendance</w:t>
      </w:r>
      <w:r w:rsidRPr="00CA0895">
        <w:rPr>
          <w:sz w:val="20"/>
        </w:rPr>
        <w:t>. Repayment of certain types of financial aid administered through the University may be required as the result of dropping classes or withdrawing. For more information, contact the Office of Financial Aid and Scholarships (</w:t>
      </w:r>
      <w:hyperlink r:id="rId6" w:history="1">
        <w:r w:rsidRPr="00CA0895">
          <w:rPr>
            <w:rStyle w:val="Hyperlink"/>
            <w:sz w:val="20"/>
          </w:rPr>
          <w:t>http://wweb.uta.edu/aao/fao/</w:t>
        </w:r>
      </w:hyperlink>
      <w:r w:rsidRPr="00CA0895">
        <w:rPr>
          <w:sz w:val="20"/>
        </w:rPr>
        <w:t>).</w:t>
      </w:r>
    </w:p>
    <w:p w:rsidR="00F4757F" w:rsidRPr="00CA0895" w:rsidRDefault="00F4757F" w:rsidP="00F4757F">
      <w:pPr>
        <w:pStyle w:val="NormalWeb"/>
        <w:spacing w:before="0" w:beforeAutospacing="0" w:after="0" w:afterAutospacing="0"/>
        <w:rPr>
          <w:sz w:val="20"/>
          <w:szCs w:val="20"/>
        </w:rPr>
      </w:pPr>
    </w:p>
    <w:p w:rsidR="00F4757F" w:rsidRDefault="00F4757F" w:rsidP="00F4757F">
      <w:pPr>
        <w:pStyle w:val="NormalWeb"/>
        <w:spacing w:before="0" w:beforeAutospacing="0" w:after="0" w:afterAutospacing="0"/>
        <w:rPr>
          <w:sz w:val="20"/>
          <w:szCs w:val="20"/>
        </w:rPr>
      </w:pPr>
      <w:r w:rsidRPr="00CA0895">
        <w:rPr>
          <w:b/>
          <w:bCs/>
          <w:sz w:val="20"/>
          <w:szCs w:val="20"/>
        </w:rPr>
        <w:t xml:space="preserve">Americans with Disabilities Act: </w:t>
      </w:r>
      <w:r w:rsidRPr="00CA0895">
        <w:rPr>
          <w:sz w:val="20"/>
          <w:szCs w:val="20"/>
        </w:rPr>
        <w:t xml:space="preserve">The University of Texas at Arlington is on record as being committed to both the spirit and letter of all federal equal opportunity legislation, including the </w:t>
      </w:r>
      <w:r w:rsidRPr="00CA0895">
        <w:rPr>
          <w:i/>
          <w:iCs/>
          <w:sz w:val="20"/>
          <w:szCs w:val="20"/>
        </w:rPr>
        <w:t>Americans with Disabilities Act (ADA)</w:t>
      </w:r>
      <w:r w:rsidRPr="00CA0895">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CA0895">
          <w:rPr>
            <w:rStyle w:val="Hyperlink"/>
            <w:sz w:val="20"/>
            <w:szCs w:val="20"/>
          </w:rPr>
          <w:t>www.uta.edu/disability</w:t>
        </w:r>
      </w:hyperlink>
      <w:r w:rsidRPr="00CA0895">
        <w:rPr>
          <w:sz w:val="20"/>
          <w:szCs w:val="20"/>
        </w:rPr>
        <w:t xml:space="preserve"> or by calling the Office for Students with Disabilities at (817) 272-3364.</w:t>
      </w:r>
    </w:p>
    <w:p w:rsidR="00243A43" w:rsidRPr="00CA0895" w:rsidRDefault="00243A43" w:rsidP="00F4757F">
      <w:pPr>
        <w:pStyle w:val="NormalWeb"/>
        <w:spacing w:before="0" w:beforeAutospacing="0" w:after="0" w:afterAutospacing="0"/>
        <w:rPr>
          <w:sz w:val="20"/>
          <w:szCs w:val="20"/>
        </w:rPr>
      </w:pPr>
    </w:p>
    <w:p w:rsidR="00296224" w:rsidRPr="00982A7E" w:rsidRDefault="00296224" w:rsidP="00296224">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8"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F4757F" w:rsidRPr="00CA0895" w:rsidRDefault="00F4757F" w:rsidP="00F4757F">
      <w:pPr>
        <w:keepNext/>
        <w:rPr>
          <w:sz w:val="20"/>
        </w:rPr>
      </w:pPr>
      <w:r w:rsidRPr="00CA0895">
        <w:rPr>
          <w:b/>
          <w:bCs/>
          <w:sz w:val="20"/>
        </w:rPr>
        <w:t xml:space="preserve">Academic Integrity: </w:t>
      </w:r>
      <w:r w:rsidRPr="00CA0895">
        <w:rPr>
          <w:sz w:val="20"/>
        </w:rPr>
        <w:t>Students enrolled in this course are expected to adhere to the UT Arlington Honor Code:</w:t>
      </w:r>
    </w:p>
    <w:p w:rsidR="00F4757F" w:rsidRPr="00CA0895" w:rsidRDefault="00F4757F" w:rsidP="00F4757F">
      <w:pPr>
        <w:keepNext/>
        <w:rPr>
          <w:sz w:val="20"/>
        </w:rPr>
      </w:pPr>
    </w:p>
    <w:p w:rsidR="00F4757F" w:rsidRPr="00CA0895" w:rsidRDefault="00F4757F" w:rsidP="00F4757F">
      <w:pPr>
        <w:pStyle w:val="Default"/>
        <w:spacing w:after="80"/>
        <w:ind w:left="720" w:right="432"/>
        <w:jc w:val="both"/>
        <w:rPr>
          <w:i/>
          <w:sz w:val="20"/>
          <w:szCs w:val="20"/>
        </w:rPr>
      </w:pPr>
      <w:r w:rsidRPr="00CA0895">
        <w:rPr>
          <w:i/>
          <w:sz w:val="20"/>
          <w:szCs w:val="20"/>
        </w:rPr>
        <w:t xml:space="preserve">I pledge, on my honor, to uphold UT Arlington’s tradition of academic integrity, a tradition that values hard work and honest effort in the pursuit of academic excellence. </w:t>
      </w:r>
    </w:p>
    <w:p w:rsidR="00F4757F" w:rsidRPr="00CA0895" w:rsidRDefault="00F4757F" w:rsidP="00F4757F">
      <w:pPr>
        <w:pStyle w:val="Default"/>
        <w:spacing w:after="80"/>
        <w:ind w:left="720" w:right="432"/>
        <w:jc w:val="both"/>
        <w:rPr>
          <w:i/>
          <w:sz w:val="20"/>
          <w:szCs w:val="20"/>
        </w:rPr>
      </w:pPr>
      <w:r w:rsidRPr="00CA0895">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4757F" w:rsidRPr="00CA0895" w:rsidRDefault="00F4757F" w:rsidP="00F4757F">
      <w:pPr>
        <w:keepNext/>
        <w:rPr>
          <w:sz w:val="20"/>
        </w:rPr>
      </w:pPr>
    </w:p>
    <w:p w:rsidR="00F4757F" w:rsidRPr="00CA0895" w:rsidRDefault="00F4757F" w:rsidP="00F4757F">
      <w:pPr>
        <w:keepNext/>
        <w:rPr>
          <w:sz w:val="20"/>
        </w:rPr>
      </w:pPr>
      <w:r w:rsidRPr="00CA0895">
        <w:rPr>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A0895">
        <w:rPr>
          <w:i/>
          <w:sz w:val="20"/>
        </w:rPr>
        <w:t>Regents’ Rule</w:t>
      </w:r>
      <w:r w:rsidRPr="00CA0895">
        <w:rPr>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757F" w:rsidRPr="00CA0895" w:rsidRDefault="00F4757F" w:rsidP="00F4757F">
      <w:pPr>
        <w:rPr>
          <w:sz w:val="20"/>
        </w:rPr>
      </w:pPr>
    </w:p>
    <w:p w:rsidR="00F4757F" w:rsidRPr="00CA0895" w:rsidRDefault="00F4757F" w:rsidP="00F4757F">
      <w:pPr>
        <w:rPr>
          <w:sz w:val="20"/>
        </w:rPr>
      </w:pPr>
      <w:r w:rsidRPr="00CA0895">
        <w:rPr>
          <w:b/>
          <w:bCs/>
          <w:sz w:val="20"/>
        </w:rPr>
        <w:t>Student Support Services</w:t>
      </w:r>
      <w:r w:rsidRPr="00CA0895">
        <w:rPr>
          <w:sz w:val="20"/>
        </w:rPr>
        <w:t>:</w:t>
      </w:r>
      <w:r w:rsidRPr="00CA0895">
        <w:rPr>
          <w:b/>
          <w:bCs/>
          <w:sz w:val="20"/>
        </w:rPr>
        <w:t xml:space="preserve"> </w:t>
      </w:r>
      <w:r w:rsidRPr="00CA0895">
        <w:rPr>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CA0895">
          <w:rPr>
            <w:rStyle w:val="Hyperlink"/>
            <w:sz w:val="20"/>
          </w:rPr>
          <w:t>resources@uta.edu</w:t>
        </w:r>
      </w:hyperlink>
      <w:r w:rsidRPr="00CA0895">
        <w:rPr>
          <w:sz w:val="20"/>
        </w:rPr>
        <w:t xml:space="preserve">, or view the information at </w:t>
      </w:r>
      <w:hyperlink r:id="rId10" w:history="1">
        <w:r w:rsidRPr="00CA0895">
          <w:rPr>
            <w:rStyle w:val="Hyperlink"/>
            <w:sz w:val="20"/>
          </w:rPr>
          <w:t>www.uta.edu/resources</w:t>
        </w:r>
      </w:hyperlink>
      <w:r w:rsidRPr="00CA0895">
        <w:rPr>
          <w:sz w:val="20"/>
        </w:rPr>
        <w:t>.</w:t>
      </w:r>
    </w:p>
    <w:p w:rsidR="00F4757F" w:rsidRPr="00CA0895" w:rsidRDefault="00F4757F" w:rsidP="00F4757F">
      <w:pPr>
        <w:rPr>
          <w:b/>
          <w:sz w:val="20"/>
        </w:rPr>
      </w:pPr>
    </w:p>
    <w:p w:rsidR="00F4757F" w:rsidRPr="00CA0895" w:rsidRDefault="00F4757F" w:rsidP="00F4757F">
      <w:pPr>
        <w:rPr>
          <w:sz w:val="20"/>
        </w:rPr>
      </w:pPr>
      <w:r w:rsidRPr="00CA0895">
        <w:rPr>
          <w:b/>
          <w:sz w:val="20"/>
        </w:rPr>
        <w:t xml:space="preserve">Electronic Communication: </w:t>
      </w:r>
      <w:r w:rsidRPr="00CA0895">
        <w:rPr>
          <w:sz w:val="20"/>
        </w:rPr>
        <w:t xml:space="preserve">UT Arlington has adopted </w:t>
      </w:r>
      <w:proofErr w:type="spellStart"/>
      <w:r w:rsidRPr="00CA0895">
        <w:rPr>
          <w:sz w:val="20"/>
        </w:rPr>
        <w:t>MavMail</w:t>
      </w:r>
      <w:proofErr w:type="spellEnd"/>
      <w:r w:rsidRPr="00CA0895">
        <w:rPr>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A0895">
        <w:rPr>
          <w:sz w:val="20"/>
        </w:rPr>
        <w:t>MavMail</w:t>
      </w:r>
      <w:proofErr w:type="spellEnd"/>
      <w:r w:rsidRPr="00CA0895">
        <w:rPr>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A0895">
        <w:rPr>
          <w:sz w:val="20"/>
        </w:rPr>
        <w:t>MavMail</w:t>
      </w:r>
      <w:proofErr w:type="spellEnd"/>
      <w:r w:rsidRPr="00CA0895">
        <w:rPr>
          <w:sz w:val="20"/>
        </w:rPr>
        <w:t xml:space="preserve"> is available at </w:t>
      </w:r>
      <w:hyperlink r:id="rId11" w:history="1">
        <w:r w:rsidRPr="00CA0895">
          <w:rPr>
            <w:rStyle w:val="Hyperlink"/>
            <w:sz w:val="20"/>
          </w:rPr>
          <w:t>http://www.uta.edu/oit/cs/email/mavmail.php</w:t>
        </w:r>
      </w:hyperlink>
      <w:r w:rsidRPr="00CA0895">
        <w:rPr>
          <w:sz w:val="20"/>
        </w:rPr>
        <w:t>.</w:t>
      </w:r>
    </w:p>
    <w:p w:rsidR="00F4757F" w:rsidRPr="00CA0895" w:rsidRDefault="00F4757F" w:rsidP="00F4757F">
      <w:pPr>
        <w:rPr>
          <w:sz w:val="20"/>
        </w:rPr>
      </w:pPr>
    </w:p>
    <w:p w:rsidR="00F4757F" w:rsidRPr="00CA0895" w:rsidRDefault="00F4757F" w:rsidP="00F4757F">
      <w:pPr>
        <w:autoSpaceDE w:val="0"/>
        <w:autoSpaceDN w:val="0"/>
        <w:adjustRightInd w:val="0"/>
        <w:rPr>
          <w:sz w:val="20"/>
        </w:rPr>
      </w:pPr>
      <w:r w:rsidRPr="00CA0895">
        <w:rPr>
          <w:b/>
          <w:sz w:val="20"/>
        </w:rPr>
        <w:t xml:space="preserve">Student Feedback Survey: </w:t>
      </w:r>
      <w:r w:rsidRPr="00CA0895">
        <w:rPr>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A0895">
        <w:rPr>
          <w:bCs/>
          <w:sz w:val="20"/>
        </w:rPr>
        <w:t>MavMail</w:t>
      </w:r>
      <w:proofErr w:type="spellEnd"/>
      <w:r w:rsidRPr="00CA0895">
        <w:rPr>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CA0895">
          <w:rPr>
            <w:rStyle w:val="Hyperlink"/>
            <w:sz w:val="20"/>
          </w:rPr>
          <w:t>http://www.uta.edu/sfs</w:t>
        </w:r>
      </w:hyperlink>
      <w:r w:rsidRPr="00CA0895">
        <w:rPr>
          <w:bCs/>
          <w:sz w:val="20"/>
        </w:rPr>
        <w:t>.</w:t>
      </w:r>
    </w:p>
    <w:p w:rsidR="00F4757F" w:rsidRPr="00CA0895" w:rsidRDefault="00F4757F" w:rsidP="00F4757F">
      <w:pPr>
        <w:rPr>
          <w:b/>
          <w:bCs/>
          <w:sz w:val="20"/>
        </w:rPr>
      </w:pPr>
    </w:p>
    <w:p w:rsidR="00F4757F" w:rsidRPr="00CA0895" w:rsidRDefault="00F4757F" w:rsidP="00F4757F">
      <w:pPr>
        <w:rPr>
          <w:sz w:val="20"/>
        </w:rPr>
      </w:pPr>
      <w:r w:rsidRPr="00CA0895">
        <w:rPr>
          <w:b/>
          <w:bCs/>
          <w:sz w:val="20"/>
        </w:rPr>
        <w:t>Final Review Week:</w:t>
      </w:r>
      <w:r w:rsidRPr="00CA0895">
        <w:rPr>
          <w:bCs/>
          <w:sz w:val="20"/>
        </w:rPr>
        <w:t xml:space="preserve"> </w:t>
      </w:r>
      <w:r w:rsidRPr="00CA0895">
        <w:rPr>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A0895">
        <w:rPr>
          <w:i/>
          <w:sz w:val="20"/>
        </w:rPr>
        <w:t>unless specified in the class syllabus</w:t>
      </w:r>
      <w:r w:rsidRPr="00CA0895">
        <w:rPr>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757F" w:rsidRPr="00CA0895" w:rsidRDefault="00F4757F" w:rsidP="00F4757F">
      <w:pPr>
        <w:rPr>
          <w:sz w:val="20"/>
        </w:rPr>
      </w:pPr>
    </w:p>
    <w:p w:rsidR="00F4757F" w:rsidRPr="00CA0895" w:rsidRDefault="00F4757F" w:rsidP="00F4757F">
      <w:pPr>
        <w:rPr>
          <w:sz w:val="20"/>
        </w:rPr>
      </w:pPr>
      <w:r w:rsidRPr="00CA0895">
        <w:rPr>
          <w:b/>
          <w:bCs/>
          <w:sz w:val="20"/>
        </w:rPr>
        <w:t>Emergency Exit Procedures:</w:t>
      </w:r>
      <w:r w:rsidRPr="00CA0895">
        <w:rPr>
          <w:bCs/>
          <w:sz w:val="20"/>
        </w:rPr>
        <w:t xml:space="preserve"> </w:t>
      </w:r>
      <w:r w:rsidRPr="00CA0895">
        <w:rPr>
          <w:sz w:val="20"/>
        </w:rPr>
        <w:t>Should we experience an emergency event that requires us to vacate the building, students should exit the room and move toward the stairs, which is located to your immediate right as you leave t</w:t>
      </w:r>
      <w:r w:rsidRPr="00CA0895">
        <w:rPr>
          <w:color w:val="0000FF"/>
          <w:sz w:val="20"/>
        </w:rPr>
        <w:t>he room</w:t>
      </w:r>
      <w:r w:rsidRPr="00CA0895">
        <w:rPr>
          <w:sz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9040B" w:rsidRDefault="00C9040B">
      <w:pPr>
        <w:pStyle w:val="Heading1"/>
      </w:pPr>
      <w:r>
        <w:t>Copyright</w:t>
      </w:r>
    </w:p>
    <w:p w:rsidR="00C9040B" w:rsidRDefault="00C9040B">
      <w:pPr>
        <w:rPr>
          <w:rFonts w:ascii="Arial" w:hAnsi="Arial" w:cs="Arial"/>
        </w:rPr>
      </w:pPr>
      <w:proofErr w:type="gramStart"/>
      <w:r>
        <w:rPr>
          <w:rFonts w:ascii="Arial" w:hAnsi="Arial" w:cs="Arial"/>
        </w:rPr>
        <w:t>Copyright 20</w:t>
      </w:r>
      <w:r w:rsidR="009600B3">
        <w:rPr>
          <w:rFonts w:ascii="Arial" w:hAnsi="Arial" w:cs="Arial"/>
        </w:rPr>
        <w:t>15</w:t>
      </w:r>
      <w:r>
        <w:rPr>
          <w:rFonts w:ascii="Arial" w:hAnsi="Arial" w:cs="Arial"/>
        </w:rPr>
        <w:t xml:space="preserve"> Donald H. Liles as to this syllabus, all lectures and all materials.</w:t>
      </w:r>
      <w:proofErr w:type="gramEnd"/>
      <w:r>
        <w:rPr>
          <w:rFonts w:ascii="Arial" w:hAnsi="Arial" w:cs="Arial"/>
        </w:rPr>
        <w:t xml:space="preserve">  Students are prohibited from selling notes taken during this course to (or being paid for taking by) any person or commercial firm without the express written permission of the professor teaching this course.</w:t>
      </w:r>
    </w:p>
    <w:p w:rsidR="00FD5E0D" w:rsidRDefault="00FD5E0D">
      <w:pPr>
        <w:spacing w:before="0" w:after="0"/>
        <w:rPr>
          <w:rFonts w:ascii="Arial" w:hAnsi="Arial" w:cs="Arial"/>
        </w:rPr>
      </w:pPr>
      <w:r>
        <w:rPr>
          <w:rFonts w:ascii="Arial" w:hAnsi="Arial" w:cs="Arial"/>
        </w:rPr>
        <w:br w:type="page"/>
      </w:r>
    </w:p>
    <w:p w:rsidR="00FD5E0D" w:rsidRDefault="00FD5E0D">
      <w:pPr>
        <w:rPr>
          <w:rFonts w:ascii="Arial" w:hAnsi="Arial" w:cs="Arial"/>
        </w:rPr>
      </w:pPr>
    </w:p>
    <w:p w:rsidR="00FD5E0D" w:rsidRPr="00AB1979" w:rsidRDefault="00FD5E0D" w:rsidP="00FD5E0D">
      <w:pPr>
        <w:rPr>
          <w:bCs/>
          <w:iCs/>
        </w:rPr>
      </w:pPr>
      <w:r w:rsidRPr="00AB1979">
        <w:rPr>
          <w:bCs/>
          <w:iCs/>
        </w:rPr>
        <w:t xml:space="preserve">Semester Schedule:  </w:t>
      </w:r>
      <w:r w:rsidRPr="00AB1979">
        <w:rPr>
          <w:bCs/>
          <w:iCs/>
          <w:sz w:val="14"/>
        </w:rPr>
        <w:t>I reserve the right to make changes to the daily schedule.  The exams and project dates should not change.</w:t>
      </w:r>
    </w:p>
    <w:tbl>
      <w:tblPr>
        <w:tblStyle w:val="TableGrid"/>
        <w:tblW w:w="0" w:type="auto"/>
        <w:tblLook w:val="04A0"/>
      </w:tblPr>
      <w:tblGrid>
        <w:gridCol w:w="1278"/>
        <w:gridCol w:w="8298"/>
      </w:tblGrid>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bCs/>
                <w:iCs/>
                <w:szCs w:val="24"/>
              </w:rPr>
            </w:pPr>
            <w:r w:rsidRPr="00AB1979">
              <w:rPr>
                <w:bCs/>
                <w:iCs/>
                <w:szCs w:val="24"/>
              </w:rPr>
              <w:t>Date</w:t>
            </w:r>
          </w:p>
        </w:tc>
        <w:tc>
          <w:tcPr>
            <w:tcW w:w="8298" w:type="dxa"/>
            <w:vAlign w:val="center"/>
          </w:tcPr>
          <w:p w:rsidR="00FD5E0D" w:rsidRPr="00AB1979" w:rsidRDefault="00FD5E0D" w:rsidP="00033800">
            <w:pPr>
              <w:spacing w:before="0" w:after="0"/>
              <w:rPr>
                <w:bCs/>
                <w:iCs/>
                <w:szCs w:val="24"/>
              </w:rPr>
            </w:pPr>
            <w:r w:rsidRPr="00AB1979">
              <w:rPr>
                <w:bCs/>
                <w:iCs/>
                <w:szCs w:val="24"/>
              </w:rPr>
              <w:t>Activity</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Jan 20</w:t>
            </w:r>
          </w:p>
        </w:tc>
        <w:tc>
          <w:tcPr>
            <w:tcW w:w="8298" w:type="dxa"/>
            <w:vAlign w:val="center"/>
          </w:tcPr>
          <w:p w:rsidR="00FD5E0D" w:rsidRPr="00AB1979" w:rsidRDefault="00FD5E0D" w:rsidP="00033800">
            <w:pPr>
              <w:spacing w:before="0" w:after="0"/>
              <w:rPr>
                <w:bCs/>
                <w:iCs/>
                <w:szCs w:val="24"/>
              </w:rPr>
            </w:pPr>
            <w:r w:rsidRPr="00AB1979">
              <w:rPr>
                <w:bCs/>
                <w:iCs/>
                <w:szCs w:val="24"/>
              </w:rPr>
              <w:t>Discussion of syllabus and semester schedule.  Enterprise Engineering handout</w:t>
            </w:r>
          </w:p>
        </w:tc>
      </w:tr>
      <w:tr w:rsidR="00FD5E0D" w:rsidRPr="00AB1979" w:rsidTr="00033800">
        <w:trPr>
          <w:cantSplit/>
          <w:trHeight w:hRule="exact" w:val="424"/>
        </w:trPr>
        <w:tc>
          <w:tcPr>
            <w:tcW w:w="1278" w:type="dxa"/>
            <w:vAlign w:val="center"/>
          </w:tcPr>
          <w:p w:rsidR="00FD5E0D" w:rsidRPr="00AB1979" w:rsidRDefault="00FD5E0D" w:rsidP="00033800">
            <w:pPr>
              <w:spacing w:before="0" w:after="0"/>
              <w:jc w:val="center"/>
              <w:rPr>
                <w:szCs w:val="24"/>
              </w:rPr>
            </w:pPr>
            <w:r w:rsidRPr="00AB1979">
              <w:rPr>
                <w:bCs/>
                <w:iCs/>
                <w:szCs w:val="24"/>
              </w:rPr>
              <w:t>Jan 22</w:t>
            </w:r>
          </w:p>
        </w:tc>
        <w:tc>
          <w:tcPr>
            <w:tcW w:w="8298" w:type="dxa"/>
            <w:vAlign w:val="center"/>
          </w:tcPr>
          <w:p w:rsidR="00FD5E0D" w:rsidRPr="00AB1979" w:rsidRDefault="00FD5E0D" w:rsidP="00033800">
            <w:pPr>
              <w:spacing w:before="0" w:after="0"/>
              <w:rPr>
                <w:bCs/>
                <w:iCs/>
                <w:szCs w:val="24"/>
              </w:rPr>
            </w:pPr>
            <w:r w:rsidRPr="00AB1979">
              <w:rPr>
                <w:bCs/>
                <w:iCs/>
                <w:szCs w:val="24"/>
              </w:rPr>
              <w:t>Introduction to Enterprise Engineering</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Jan 27</w:t>
            </w:r>
          </w:p>
        </w:tc>
        <w:tc>
          <w:tcPr>
            <w:tcW w:w="8298" w:type="dxa"/>
            <w:vAlign w:val="center"/>
          </w:tcPr>
          <w:p w:rsidR="00FD5E0D" w:rsidRPr="00AB1979" w:rsidRDefault="00FD5E0D" w:rsidP="00033800">
            <w:pPr>
              <w:spacing w:before="0" w:after="0"/>
              <w:rPr>
                <w:bCs/>
                <w:iCs/>
                <w:szCs w:val="24"/>
              </w:rPr>
            </w:pPr>
            <w:r w:rsidRPr="00AB1979">
              <w:rPr>
                <w:bCs/>
                <w:iCs/>
                <w:szCs w:val="24"/>
              </w:rPr>
              <w:t>Introduction to Enterprise Engineering</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Jan 29</w:t>
            </w:r>
          </w:p>
        </w:tc>
        <w:tc>
          <w:tcPr>
            <w:tcW w:w="8298" w:type="dxa"/>
            <w:vAlign w:val="center"/>
          </w:tcPr>
          <w:p w:rsidR="00FD5E0D" w:rsidRPr="00AB1979" w:rsidRDefault="00FD5E0D" w:rsidP="00033800">
            <w:pPr>
              <w:spacing w:before="0" w:after="0"/>
              <w:rPr>
                <w:bCs/>
                <w:iCs/>
                <w:szCs w:val="24"/>
              </w:rPr>
            </w:pPr>
            <w:r w:rsidRPr="00AB1979">
              <w:rPr>
                <w:bCs/>
                <w:iCs/>
                <w:szCs w:val="24"/>
              </w:rPr>
              <w:t>Process Documentation</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Feb 3</w:t>
            </w:r>
          </w:p>
        </w:tc>
        <w:tc>
          <w:tcPr>
            <w:tcW w:w="8298" w:type="dxa"/>
            <w:vAlign w:val="center"/>
          </w:tcPr>
          <w:p w:rsidR="00FD5E0D" w:rsidRPr="00AB1979" w:rsidRDefault="00FD5E0D" w:rsidP="00033800">
            <w:pPr>
              <w:spacing w:before="0" w:after="0"/>
              <w:rPr>
                <w:bCs/>
                <w:iCs/>
                <w:szCs w:val="24"/>
              </w:rPr>
            </w:pPr>
            <w:r w:rsidRPr="00AB1979">
              <w:rPr>
                <w:bCs/>
                <w:iCs/>
                <w:szCs w:val="24"/>
              </w:rPr>
              <w:t>How to read SADT (activity) models. (.doc) handout</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Feb 5</w:t>
            </w:r>
          </w:p>
        </w:tc>
        <w:tc>
          <w:tcPr>
            <w:tcW w:w="8298" w:type="dxa"/>
            <w:vAlign w:val="center"/>
          </w:tcPr>
          <w:p w:rsidR="00FD5E0D" w:rsidRPr="00AB1979" w:rsidRDefault="00FD5E0D" w:rsidP="00033800">
            <w:pPr>
              <w:spacing w:before="0" w:after="0"/>
              <w:rPr>
                <w:bCs/>
                <w:iCs/>
                <w:szCs w:val="24"/>
              </w:rPr>
            </w:pPr>
            <w:r w:rsidRPr="00AB1979">
              <w:rPr>
                <w:bCs/>
                <w:iCs/>
                <w:szCs w:val="24"/>
              </w:rPr>
              <w:t>SADT Part 1, Plus Enterprise Activity Reference Models.</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Feb 10</w:t>
            </w:r>
          </w:p>
        </w:tc>
        <w:tc>
          <w:tcPr>
            <w:tcW w:w="8298" w:type="dxa"/>
            <w:vAlign w:val="center"/>
          </w:tcPr>
          <w:p w:rsidR="00FD5E0D" w:rsidRPr="00AB1979" w:rsidRDefault="00FD5E0D" w:rsidP="00033800">
            <w:pPr>
              <w:spacing w:before="0" w:after="0"/>
              <w:rPr>
                <w:szCs w:val="24"/>
              </w:rPr>
            </w:pPr>
            <w:r w:rsidRPr="00AB1979">
              <w:rPr>
                <w:bCs/>
                <w:iCs/>
                <w:szCs w:val="24"/>
              </w:rPr>
              <w:t>SADT Part 1, Plus Enterprise Architectures</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Feb 12</w:t>
            </w:r>
          </w:p>
        </w:tc>
        <w:tc>
          <w:tcPr>
            <w:tcW w:w="8298" w:type="dxa"/>
            <w:vAlign w:val="center"/>
          </w:tcPr>
          <w:p w:rsidR="00FD5E0D" w:rsidRPr="00AB1979" w:rsidRDefault="00FD5E0D" w:rsidP="00033800">
            <w:pPr>
              <w:spacing w:before="0" w:after="0"/>
              <w:rPr>
                <w:szCs w:val="24"/>
              </w:rPr>
            </w:pPr>
            <w:r w:rsidRPr="00AB1979">
              <w:rPr>
                <w:bCs/>
                <w:iCs/>
                <w:szCs w:val="24"/>
              </w:rPr>
              <w:t>SADT Part 2, Plus Enterprise Transformation</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Feb 17</w:t>
            </w:r>
          </w:p>
        </w:tc>
        <w:tc>
          <w:tcPr>
            <w:tcW w:w="8298" w:type="dxa"/>
            <w:vAlign w:val="center"/>
          </w:tcPr>
          <w:p w:rsidR="00FD5E0D" w:rsidRPr="00AB1979" w:rsidRDefault="00FD5E0D" w:rsidP="00033800">
            <w:pPr>
              <w:spacing w:before="0" w:after="0"/>
              <w:rPr>
                <w:szCs w:val="24"/>
              </w:rPr>
            </w:pPr>
            <w:r w:rsidRPr="00AB1979">
              <w:rPr>
                <w:bCs/>
                <w:iCs/>
                <w:szCs w:val="24"/>
              </w:rPr>
              <w:t>SADT Part 2, Plus Enterprise Transformation</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Feb 19</w:t>
            </w:r>
          </w:p>
        </w:tc>
        <w:tc>
          <w:tcPr>
            <w:tcW w:w="8298" w:type="dxa"/>
            <w:vAlign w:val="center"/>
          </w:tcPr>
          <w:p w:rsidR="00FD5E0D" w:rsidRPr="00AB1979" w:rsidRDefault="00FD5E0D" w:rsidP="00033800">
            <w:pPr>
              <w:spacing w:before="100" w:beforeAutospacing="1" w:after="100" w:afterAutospacing="1"/>
              <w:rPr>
                <w:szCs w:val="24"/>
              </w:rPr>
            </w:pPr>
            <w:r w:rsidRPr="00AB1979">
              <w:rPr>
                <w:bCs/>
                <w:iCs/>
                <w:szCs w:val="24"/>
              </w:rPr>
              <w:t xml:space="preserve">SADT Part 3, </w:t>
            </w:r>
            <w:r>
              <w:rPr>
                <w:bCs/>
                <w:iCs/>
                <w:szCs w:val="24"/>
              </w:rPr>
              <w:t xml:space="preserve">Plus </w:t>
            </w:r>
            <w:proofErr w:type="spellStart"/>
            <w:r>
              <w:rPr>
                <w:bCs/>
                <w:iCs/>
                <w:szCs w:val="24"/>
              </w:rPr>
              <w:t>i</w:t>
            </w:r>
            <w:r w:rsidRPr="00AB1979">
              <w:rPr>
                <w:bCs/>
                <w:iCs/>
                <w:szCs w:val="24"/>
              </w:rPr>
              <w:t>G</w:t>
            </w:r>
            <w:r>
              <w:rPr>
                <w:bCs/>
                <w:iCs/>
                <w:szCs w:val="24"/>
              </w:rPr>
              <w:t>rafx</w:t>
            </w:r>
            <w:proofErr w:type="spellEnd"/>
            <w:r w:rsidRPr="00AB1979">
              <w:rPr>
                <w:bCs/>
                <w:iCs/>
                <w:szCs w:val="24"/>
              </w:rPr>
              <w:t xml:space="preserve"> Software</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Feb 24</w:t>
            </w:r>
          </w:p>
        </w:tc>
        <w:tc>
          <w:tcPr>
            <w:tcW w:w="8298" w:type="dxa"/>
            <w:vAlign w:val="center"/>
          </w:tcPr>
          <w:p w:rsidR="00FD5E0D" w:rsidRPr="00AB1979" w:rsidRDefault="00FD5E0D" w:rsidP="00033800">
            <w:pPr>
              <w:spacing w:before="0" w:after="0"/>
              <w:rPr>
                <w:szCs w:val="24"/>
              </w:rPr>
            </w:pPr>
            <w:r w:rsidRPr="00AB1979">
              <w:rPr>
                <w:bCs/>
                <w:iCs/>
                <w:szCs w:val="24"/>
              </w:rPr>
              <w:t>SADT Part 3, Plus Performance Management methodology</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bCs/>
                <w:iCs/>
                <w:szCs w:val="24"/>
              </w:rPr>
            </w:pPr>
            <w:r w:rsidRPr="00AB1979">
              <w:rPr>
                <w:bCs/>
                <w:iCs/>
                <w:szCs w:val="24"/>
              </w:rPr>
              <w:t>Feb 26</w:t>
            </w:r>
          </w:p>
        </w:tc>
        <w:tc>
          <w:tcPr>
            <w:tcW w:w="8298" w:type="dxa"/>
            <w:vAlign w:val="center"/>
          </w:tcPr>
          <w:p w:rsidR="00FD5E0D" w:rsidRPr="00AB1979" w:rsidRDefault="00FD5E0D" w:rsidP="00033800">
            <w:pPr>
              <w:spacing w:before="0" w:after="0"/>
              <w:rPr>
                <w:szCs w:val="24"/>
              </w:rPr>
            </w:pPr>
            <w:r w:rsidRPr="00AB1979">
              <w:rPr>
                <w:bCs/>
                <w:iCs/>
                <w:szCs w:val="24"/>
              </w:rPr>
              <w:t>SADT Part 4, Plus Performance Management methodology</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bCs/>
                <w:iCs/>
                <w:szCs w:val="24"/>
              </w:rPr>
            </w:pPr>
            <w:r w:rsidRPr="00AB1979">
              <w:rPr>
                <w:bCs/>
                <w:iCs/>
                <w:szCs w:val="24"/>
              </w:rPr>
              <w:t>Mar 3</w:t>
            </w:r>
          </w:p>
        </w:tc>
        <w:tc>
          <w:tcPr>
            <w:tcW w:w="8298" w:type="dxa"/>
            <w:vAlign w:val="center"/>
          </w:tcPr>
          <w:p w:rsidR="00FD5E0D" w:rsidRPr="00AB1979" w:rsidRDefault="00FD5E0D" w:rsidP="00033800">
            <w:pPr>
              <w:spacing w:before="0" w:after="0"/>
              <w:rPr>
                <w:szCs w:val="24"/>
              </w:rPr>
            </w:pPr>
            <w:r w:rsidRPr="00AB1979">
              <w:rPr>
                <w:bCs/>
                <w:iCs/>
                <w:szCs w:val="24"/>
              </w:rPr>
              <w:t>SADT Part 4, Plus Topics, Review</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Mar 5</w:t>
            </w:r>
          </w:p>
        </w:tc>
        <w:tc>
          <w:tcPr>
            <w:tcW w:w="8298" w:type="dxa"/>
            <w:vAlign w:val="center"/>
          </w:tcPr>
          <w:p w:rsidR="00FD5E0D" w:rsidRPr="00AB1979" w:rsidRDefault="00FD5E0D" w:rsidP="00033800">
            <w:pPr>
              <w:spacing w:before="0" w:after="0"/>
              <w:rPr>
                <w:bCs/>
                <w:iCs/>
                <w:szCs w:val="24"/>
              </w:rPr>
            </w:pPr>
            <w:r w:rsidRPr="00AB1979">
              <w:rPr>
                <w:bCs/>
                <w:iCs/>
                <w:szCs w:val="24"/>
              </w:rPr>
              <w:t xml:space="preserve">Exam I </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Mar 10</w:t>
            </w:r>
          </w:p>
        </w:tc>
        <w:tc>
          <w:tcPr>
            <w:tcW w:w="8298" w:type="dxa"/>
            <w:vAlign w:val="center"/>
          </w:tcPr>
          <w:p w:rsidR="00FD5E0D" w:rsidRPr="00AB1979" w:rsidRDefault="00FD5E0D" w:rsidP="00033800">
            <w:pPr>
              <w:spacing w:before="0" w:after="0"/>
              <w:rPr>
                <w:bCs/>
                <w:iCs/>
                <w:szCs w:val="24"/>
              </w:rPr>
            </w:pPr>
            <w:r w:rsidRPr="00AB1979">
              <w:rPr>
                <w:bCs/>
                <w:iCs/>
                <w:szCs w:val="24"/>
              </w:rPr>
              <w:t>Spring Break</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Mar 12</w:t>
            </w:r>
          </w:p>
        </w:tc>
        <w:tc>
          <w:tcPr>
            <w:tcW w:w="8298" w:type="dxa"/>
            <w:vAlign w:val="center"/>
          </w:tcPr>
          <w:p w:rsidR="00FD5E0D" w:rsidRPr="00AB1979" w:rsidRDefault="00FD5E0D" w:rsidP="00033800">
            <w:pPr>
              <w:spacing w:before="0" w:after="0"/>
              <w:rPr>
                <w:bCs/>
                <w:iCs/>
                <w:szCs w:val="24"/>
              </w:rPr>
            </w:pPr>
            <w:r w:rsidRPr="00AB1979">
              <w:rPr>
                <w:bCs/>
                <w:iCs/>
                <w:szCs w:val="24"/>
              </w:rPr>
              <w:t>Spring Break</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Mar 17</w:t>
            </w:r>
          </w:p>
        </w:tc>
        <w:tc>
          <w:tcPr>
            <w:tcW w:w="8298" w:type="dxa"/>
            <w:vAlign w:val="center"/>
          </w:tcPr>
          <w:p w:rsidR="00FD5E0D" w:rsidRPr="00AB1979" w:rsidRDefault="00FD5E0D" w:rsidP="00033800">
            <w:pPr>
              <w:spacing w:before="0" w:after="0"/>
              <w:rPr>
                <w:bCs/>
                <w:iCs/>
                <w:szCs w:val="24"/>
              </w:rPr>
            </w:pPr>
            <w:r w:rsidRPr="00AB1979">
              <w:rPr>
                <w:bCs/>
                <w:iCs/>
                <w:szCs w:val="24"/>
              </w:rPr>
              <w:t xml:space="preserve">Discuss </w:t>
            </w:r>
            <w:r>
              <w:rPr>
                <w:bCs/>
                <w:iCs/>
                <w:szCs w:val="24"/>
              </w:rPr>
              <w:t xml:space="preserve">the </w:t>
            </w:r>
            <w:r w:rsidRPr="00AB1979">
              <w:rPr>
                <w:bCs/>
                <w:iCs/>
                <w:szCs w:val="24"/>
              </w:rPr>
              <w:t>Semester Project</w:t>
            </w:r>
            <w:r>
              <w:rPr>
                <w:bCs/>
                <w:iCs/>
                <w:szCs w:val="24"/>
              </w:rPr>
              <w:t xml:space="preserve"> </w:t>
            </w:r>
            <w:r w:rsidRPr="00AB1979">
              <w:rPr>
                <w:bCs/>
                <w:iCs/>
                <w:szCs w:val="24"/>
              </w:rPr>
              <w:t>and Key Assignment</w:t>
            </w:r>
            <w:r>
              <w:rPr>
                <w:bCs/>
                <w:iCs/>
                <w:szCs w:val="24"/>
              </w:rPr>
              <w:t xml:space="preserve"> (Select an Enterprise)</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Mar 19</w:t>
            </w:r>
          </w:p>
        </w:tc>
        <w:tc>
          <w:tcPr>
            <w:tcW w:w="8298" w:type="dxa"/>
            <w:vAlign w:val="center"/>
          </w:tcPr>
          <w:p w:rsidR="00FD5E0D" w:rsidRPr="00AB1979" w:rsidRDefault="00FD5E0D" w:rsidP="00033800">
            <w:pPr>
              <w:spacing w:before="0" w:after="0"/>
              <w:rPr>
                <w:bCs/>
                <w:iCs/>
                <w:szCs w:val="24"/>
              </w:rPr>
            </w:pPr>
            <w:r w:rsidRPr="00AB1979">
              <w:rPr>
                <w:bCs/>
                <w:iCs/>
                <w:szCs w:val="24"/>
              </w:rPr>
              <w:t>SADT Part 5</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Mar 24</w:t>
            </w:r>
          </w:p>
        </w:tc>
        <w:tc>
          <w:tcPr>
            <w:tcW w:w="8298" w:type="dxa"/>
            <w:vAlign w:val="center"/>
          </w:tcPr>
          <w:p w:rsidR="00FD5E0D" w:rsidRPr="00AB1979" w:rsidRDefault="00FD5E0D" w:rsidP="00033800">
            <w:pPr>
              <w:spacing w:before="0" w:after="0"/>
              <w:rPr>
                <w:bCs/>
                <w:iCs/>
                <w:szCs w:val="24"/>
              </w:rPr>
            </w:pPr>
            <w:r w:rsidRPr="00AB1979">
              <w:rPr>
                <w:bCs/>
                <w:iCs/>
                <w:szCs w:val="24"/>
              </w:rPr>
              <w:t>SADT Part 5</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Mar 26</w:t>
            </w:r>
          </w:p>
        </w:tc>
        <w:tc>
          <w:tcPr>
            <w:tcW w:w="8298" w:type="dxa"/>
            <w:vAlign w:val="center"/>
          </w:tcPr>
          <w:p w:rsidR="00FD5E0D" w:rsidRPr="00AB1979" w:rsidRDefault="00FD5E0D" w:rsidP="00033800">
            <w:pPr>
              <w:spacing w:before="0" w:after="0"/>
              <w:rPr>
                <w:szCs w:val="24"/>
              </w:rPr>
            </w:pPr>
            <w:r w:rsidRPr="00AB1979">
              <w:rPr>
                <w:bCs/>
                <w:iCs/>
                <w:szCs w:val="24"/>
              </w:rPr>
              <w:t>Workshops 1-7, Start model and develop revised top level diagram (Group Work)</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Mar 31</w:t>
            </w:r>
          </w:p>
        </w:tc>
        <w:tc>
          <w:tcPr>
            <w:tcW w:w="8298" w:type="dxa"/>
            <w:vAlign w:val="center"/>
          </w:tcPr>
          <w:p w:rsidR="00FD5E0D" w:rsidRPr="00AB1979" w:rsidRDefault="00FD5E0D" w:rsidP="00033800">
            <w:pPr>
              <w:spacing w:before="0" w:after="0"/>
              <w:rPr>
                <w:szCs w:val="24"/>
              </w:rPr>
            </w:pPr>
            <w:r w:rsidRPr="00AB1979">
              <w:rPr>
                <w:bCs/>
                <w:iCs/>
                <w:szCs w:val="24"/>
              </w:rPr>
              <w:t>Workshops 8-10, Develop and exchange group kit (Group Work)</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bCs/>
                <w:iCs/>
                <w:szCs w:val="24"/>
              </w:rPr>
            </w:pPr>
            <w:r w:rsidRPr="00AB1979">
              <w:rPr>
                <w:bCs/>
                <w:iCs/>
                <w:szCs w:val="24"/>
              </w:rPr>
              <w:t>Apr 2</w:t>
            </w:r>
          </w:p>
        </w:tc>
        <w:tc>
          <w:tcPr>
            <w:tcW w:w="8298" w:type="dxa"/>
            <w:vAlign w:val="center"/>
          </w:tcPr>
          <w:p w:rsidR="00FD5E0D" w:rsidRPr="00AB1979" w:rsidRDefault="00FD5E0D" w:rsidP="00033800">
            <w:pPr>
              <w:spacing w:before="0" w:after="0"/>
              <w:rPr>
                <w:szCs w:val="24"/>
              </w:rPr>
            </w:pPr>
            <w:r w:rsidRPr="00AB1979">
              <w:rPr>
                <w:bCs/>
                <w:iCs/>
                <w:szCs w:val="24"/>
              </w:rPr>
              <w:t>Workshops 11, Develop and exchange group comments (Group Work)</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Apr 7</w:t>
            </w:r>
          </w:p>
        </w:tc>
        <w:tc>
          <w:tcPr>
            <w:tcW w:w="8298" w:type="dxa"/>
            <w:vAlign w:val="center"/>
          </w:tcPr>
          <w:p w:rsidR="00FD5E0D" w:rsidRPr="00AB1979" w:rsidRDefault="00FD5E0D" w:rsidP="00033800">
            <w:pPr>
              <w:spacing w:before="0" w:after="0"/>
              <w:rPr>
                <w:szCs w:val="24"/>
              </w:rPr>
            </w:pPr>
            <w:r w:rsidRPr="00AB1979">
              <w:rPr>
                <w:bCs/>
                <w:iCs/>
                <w:szCs w:val="24"/>
              </w:rPr>
              <w:t>Workshops 12-14, Develop group reactions and revisions (Group Work)</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Apr 9</w:t>
            </w:r>
          </w:p>
        </w:tc>
        <w:tc>
          <w:tcPr>
            <w:tcW w:w="8298" w:type="dxa"/>
            <w:vAlign w:val="center"/>
          </w:tcPr>
          <w:p w:rsidR="00FD5E0D" w:rsidRPr="00AB1979" w:rsidRDefault="00FD5E0D" w:rsidP="00033800">
            <w:pPr>
              <w:spacing w:before="0" w:after="0"/>
              <w:rPr>
                <w:szCs w:val="24"/>
              </w:rPr>
            </w:pPr>
            <w:r w:rsidRPr="00AB1979">
              <w:rPr>
                <w:bCs/>
                <w:iCs/>
                <w:szCs w:val="24"/>
              </w:rPr>
              <w:t>Work Session</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Apr 14</w:t>
            </w:r>
          </w:p>
        </w:tc>
        <w:tc>
          <w:tcPr>
            <w:tcW w:w="8298" w:type="dxa"/>
            <w:vAlign w:val="center"/>
          </w:tcPr>
          <w:p w:rsidR="00FD5E0D" w:rsidRPr="00AB1979" w:rsidRDefault="00FD5E0D" w:rsidP="00033800">
            <w:pPr>
              <w:spacing w:before="0" w:after="0"/>
              <w:rPr>
                <w:szCs w:val="24"/>
              </w:rPr>
            </w:pPr>
            <w:r w:rsidRPr="00AB1979">
              <w:rPr>
                <w:bCs/>
                <w:iCs/>
                <w:szCs w:val="24"/>
              </w:rPr>
              <w:t>Workshops 15-17, Develop and exchange individual kit (Individual Work)</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Apr 16</w:t>
            </w:r>
          </w:p>
        </w:tc>
        <w:tc>
          <w:tcPr>
            <w:tcW w:w="8298" w:type="dxa"/>
            <w:vAlign w:val="center"/>
          </w:tcPr>
          <w:p w:rsidR="00FD5E0D" w:rsidRPr="00AB1979" w:rsidRDefault="00FD5E0D" w:rsidP="00033800">
            <w:pPr>
              <w:spacing w:before="0" w:after="0"/>
              <w:rPr>
                <w:szCs w:val="24"/>
              </w:rPr>
            </w:pPr>
            <w:r w:rsidRPr="00AB1979">
              <w:rPr>
                <w:bCs/>
                <w:iCs/>
                <w:szCs w:val="24"/>
              </w:rPr>
              <w:t>Workshops 18, Develop and exchange individual comments (Individual Work)</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Apr 21</w:t>
            </w:r>
          </w:p>
        </w:tc>
        <w:tc>
          <w:tcPr>
            <w:tcW w:w="8298" w:type="dxa"/>
            <w:vAlign w:val="center"/>
          </w:tcPr>
          <w:p w:rsidR="00FD5E0D" w:rsidRPr="00AB1979" w:rsidRDefault="00FD5E0D" w:rsidP="00033800">
            <w:pPr>
              <w:spacing w:before="0" w:after="0"/>
              <w:rPr>
                <w:szCs w:val="24"/>
              </w:rPr>
            </w:pPr>
            <w:r w:rsidRPr="00AB1979">
              <w:rPr>
                <w:bCs/>
                <w:iCs/>
                <w:szCs w:val="24"/>
              </w:rPr>
              <w:t>Workshops 19-21, Develop individual reactions and revisions (Individual Work)</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Apr 23</w:t>
            </w:r>
          </w:p>
        </w:tc>
        <w:tc>
          <w:tcPr>
            <w:tcW w:w="8298" w:type="dxa"/>
            <w:vAlign w:val="center"/>
          </w:tcPr>
          <w:p w:rsidR="00FD5E0D" w:rsidRPr="00AB1979" w:rsidRDefault="00FD5E0D" w:rsidP="00033800">
            <w:pPr>
              <w:spacing w:before="0" w:after="0"/>
              <w:rPr>
                <w:szCs w:val="24"/>
              </w:rPr>
            </w:pPr>
            <w:r w:rsidRPr="00AB1979">
              <w:rPr>
                <w:bCs/>
                <w:iCs/>
                <w:szCs w:val="24"/>
              </w:rPr>
              <w:t xml:space="preserve">Work Session,  Review requirements for the Key Assignments (Separate document) </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Apr 28</w:t>
            </w:r>
          </w:p>
        </w:tc>
        <w:tc>
          <w:tcPr>
            <w:tcW w:w="8298" w:type="dxa"/>
            <w:vAlign w:val="center"/>
          </w:tcPr>
          <w:p w:rsidR="00FD5E0D" w:rsidRPr="00AB1979" w:rsidRDefault="00FD5E0D" w:rsidP="00033800">
            <w:pPr>
              <w:spacing w:before="0" w:after="0"/>
              <w:rPr>
                <w:szCs w:val="24"/>
              </w:rPr>
            </w:pPr>
            <w:r w:rsidRPr="00AB1979">
              <w:rPr>
                <w:bCs/>
                <w:iCs/>
                <w:szCs w:val="24"/>
              </w:rPr>
              <w:t>Workshops 22-24, Develop Annotations</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szCs w:val="24"/>
              </w:rPr>
            </w:pPr>
            <w:r w:rsidRPr="00AB1979">
              <w:rPr>
                <w:bCs/>
                <w:iCs/>
                <w:szCs w:val="24"/>
              </w:rPr>
              <w:t>Apr 30</w:t>
            </w:r>
          </w:p>
        </w:tc>
        <w:tc>
          <w:tcPr>
            <w:tcW w:w="8298" w:type="dxa"/>
            <w:vAlign w:val="center"/>
          </w:tcPr>
          <w:p w:rsidR="00FD5E0D" w:rsidRPr="00AB1979" w:rsidRDefault="00FD5E0D" w:rsidP="00033800">
            <w:pPr>
              <w:spacing w:before="0" w:after="0"/>
              <w:rPr>
                <w:szCs w:val="24"/>
              </w:rPr>
            </w:pPr>
            <w:r w:rsidRPr="00AB1979">
              <w:rPr>
                <w:bCs/>
                <w:iCs/>
                <w:szCs w:val="24"/>
              </w:rPr>
              <w:t>Workshops 25,  Develop “Specification” (</w:t>
            </w:r>
            <w:proofErr w:type="spellStart"/>
            <w:r w:rsidRPr="00AB1979">
              <w:rPr>
                <w:bCs/>
                <w:iCs/>
                <w:szCs w:val="24"/>
              </w:rPr>
              <w:t>ie</w:t>
            </w:r>
            <w:proofErr w:type="spellEnd"/>
            <w:r w:rsidRPr="00AB1979">
              <w:rPr>
                <w:bCs/>
                <w:iCs/>
                <w:szCs w:val="24"/>
              </w:rPr>
              <w:t xml:space="preserve"> Final Model), (Group Work)</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bCs/>
                <w:iCs/>
                <w:szCs w:val="24"/>
              </w:rPr>
            </w:pPr>
            <w:r w:rsidRPr="00AB1979">
              <w:rPr>
                <w:bCs/>
                <w:iCs/>
                <w:szCs w:val="24"/>
              </w:rPr>
              <w:t>May 5</w:t>
            </w:r>
          </w:p>
        </w:tc>
        <w:tc>
          <w:tcPr>
            <w:tcW w:w="8298" w:type="dxa"/>
            <w:vAlign w:val="center"/>
          </w:tcPr>
          <w:p w:rsidR="00FD5E0D" w:rsidRPr="00AB1979" w:rsidRDefault="00FD5E0D" w:rsidP="00033800">
            <w:pPr>
              <w:spacing w:before="0" w:after="0"/>
              <w:rPr>
                <w:bCs/>
                <w:iCs/>
                <w:szCs w:val="24"/>
              </w:rPr>
            </w:pPr>
            <w:r w:rsidRPr="00AB1979">
              <w:rPr>
                <w:bCs/>
                <w:iCs/>
                <w:szCs w:val="24"/>
              </w:rPr>
              <w:t xml:space="preserve">Semester Projects and Key Assignments Due </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bCs/>
                <w:iCs/>
                <w:szCs w:val="24"/>
              </w:rPr>
            </w:pPr>
            <w:r w:rsidRPr="00AB1979">
              <w:rPr>
                <w:bCs/>
                <w:iCs/>
                <w:szCs w:val="24"/>
              </w:rPr>
              <w:t>May 7</w:t>
            </w:r>
          </w:p>
        </w:tc>
        <w:tc>
          <w:tcPr>
            <w:tcW w:w="8298" w:type="dxa"/>
            <w:vAlign w:val="center"/>
          </w:tcPr>
          <w:p w:rsidR="00FD5E0D" w:rsidRPr="00AB1979" w:rsidRDefault="00FD5E0D" w:rsidP="00033800">
            <w:pPr>
              <w:spacing w:before="0" w:after="0"/>
              <w:rPr>
                <w:bCs/>
                <w:iCs/>
                <w:szCs w:val="24"/>
              </w:rPr>
            </w:pPr>
            <w:r w:rsidRPr="00AB1979">
              <w:rPr>
                <w:bCs/>
                <w:iCs/>
                <w:szCs w:val="24"/>
              </w:rPr>
              <w:t>Review,  Research Papers Due for graduate students</w:t>
            </w:r>
          </w:p>
        </w:tc>
      </w:tr>
      <w:tr w:rsidR="00FD5E0D" w:rsidRPr="00AB1979" w:rsidTr="00033800">
        <w:trPr>
          <w:cantSplit/>
          <w:trHeight w:hRule="exact" w:val="360"/>
        </w:trPr>
        <w:tc>
          <w:tcPr>
            <w:tcW w:w="1278" w:type="dxa"/>
            <w:vAlign w:val="center"/>
          </w:tcPr>
          <w:p w:rsidR="00FD5E0D" w:rsidRPr="00AB1979" w:rsidRDefault="00FD5E0D" w:rsidP="00033800">
            <w:pPr>
              <w:spacing w:before="0" w:after="0"/>
              <w:jc w:val="center"/>
              <w:rPr>
                <w:bCs/>
                <w:iCs/>
                <w:szCs w:val="24"/>
              </w:rPr>
            </w:pPr>
            <w:r w:rsidRPr="00AB1979">
              <w:rPr>
                <w:bCs/>
                <w:iCs/>
                <w:szCs w:val="24"/>
              </w:rPr>
              <w:t>May 12</w:t>
            </w:r>
          </w:p>
        </w:tc>
        <w:tc>
          <w:tcPr>
            <w:tcW w:w="8298" w:type="dxa"/>
            <w:vAlign w:val="center"/>
          </w:tcPr>
          <w:p w:rsidR="00FD5E0D" w:rsidRPr="00AB1979" w:rsidRDefault="00FD5E0D" w:rsidP="00033800">
            <w:pPr>
              <w:spacing w:before="0" w:after="0"/>
              <w:rPr>
                <w:bCs/>
                <w:iCs/>
                <w:szCs w:val="24"/>
              </w:rPr>
            </w:pPr>
            <w:r w:rsidRPr="00AB1979">
              <w:rPr>
                <w:bCs/>
                <w:iCs/>
                <w:szCs w:val="24"/>
              </w:rPr>
              <w:t>Exam II</w:t>
            </w:r>
          </w:p>
        </w:tc>
      </w:tr>
    </w:tbl>
    <w:p w:rsidR="00FD5E0D" w:rsidRPr="00AB1979" w:rsidRDefault="00FD5E0D" w:rsidP="00FD5E0D">
      <w:pPr>
        <w:rPr>
          <w:b/>
          <w:bCs/>
          <w:iCs/>
        </w:rPr>
      </w:pPr>
    </w:p>
    <w:sectPr w:rsidR="00FD5E0D" w:rsidRPr="00AB1979" w:rsidSect="00BE1D25">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B4F"/>
    <w:multiLevelType w:val="hybridMultilevel"/>
    <w:tmpl w:val="7BF6FD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236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9A0C0E"/>
    <w:multiLevelType w:val="hybridMultilevel"/>
    <w:tmpl w:val="49D04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E3AA8"/>
    <w:multiLevelType w:val="hybridMultilevel"/>
    <w:tmpl w:val="F7E0FB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6929C7"/>
    <w:multiLevelType w:val="hybridMultilevel"/>
    <w:tmpl w:val="C3922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E415A"/>
    <w:multiLevelType w:val="hybridMultilevel"/>
    <w:tmpl w:val="F192271A"/>
    <w:lvl w:ilvl="0" w:tplc="BD945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45004A"/>
    <w:multiLevelType w:val="hybridMultilevel"/>
    <w:tmpl w:val="6CE64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3C086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3"/>
  </w:num>
  <w:num w:numId="5">
    <w:abstractNumId w:val="5"/>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50DE6"/>
    <w:rsid w:val="00075023"/>
    <w:rsid w:val="000A6427"/>
    <w:rsid w:val="001578CA"/>
    <w:rsid w:val="00166B12"/>
    <w:rsid w:val="00177660"/>
    <w:rsid w:val="00196544"/>
    <w:rsid w:val="001B7DE4"/>
    <w:rsid w:val="001E30A1"/>
    <w:rsid w:val="001E65ED"/>
    <w:rsid w:val="00200F2E"/>
    <w:rsid w:val="00205A29"/>
    <w:rsid w:val="00243A43"/>
    <w:rsid w:val="00253B0B"/>
    <w:rsid w:val="00296224"/>
    <w:rsid w:val="002E35BC"/>
    <w:rsid w:val="002E3B1A"/>
    <w:rsid w:val="002F026D"/>
    <w:rsid w:val="002F228C"/>
    <w:rsid w:val="00307D2A"/>
    <w:rsid w:val="00346239"/>
    <w:rsid w:val="00353FC5"/>
    <w:rsid w:val="003610A4"/>
    <w:rsid w:val="00383161"/>
    <w:rsid w:val="003A4B5D"/>
    <w:rsid w:val="00445D1A"/>
    <w:rsid w:val="004B1DF0"/>
    <w:rsid w:val="004B42F8"/>
    <w:rsid w:val="004B6DAB"/>
    <w:rsid w:val="004C0BAE"/>
    <w:rsid w:val="004C1ED3"/>
    <w:rsid w:val="004D3C25"/>
    <w:rsid w:val="004D64B5"/>
    <w:rsid w:val="004E16EF"/>
    <w:rsid w:val="004E2D05"/>
    <w:rsid w:val="004F10C4"/>
    <w:rsid w:val="004F7B14"/>
    <w:rsid w:val="005071A3"/>
    <w:rsid w:val="00527119"/>
    <w:rsid w:val="00533500"/>
    <w:rsid w:val="00537B27"/>
    <w:rsid w:val="00564932"/>
    <w:rsid w:val="005A1949"/>
    <w:rsid w:val="005C3BD1"/>
    <w:rsid w:val="005C70E8"/>
    <w:rsid w:val="005C7F6E"/>
    <w:rsid w:val="005D46E2"/>
    <w:rsid w:val="005D525C"/>
    <w:rsid w:val="005E7EE2"/>
    <w:rsid w:val="00624801"/>
    <w:rsid w:val="006D33B5"/>
    <w:rsid w:val="006E4161"/>
    <w:rsid w:val="006F7A59"/>
    <w:rsid w:val="00706C49"/>
    <w:rsid w:val="007105F2"/>
    <w:rsid w:val="0071254D"/>
    <w:rsid w:val="00771E46"/>
    <w:rsid w:val="00780D6A"/>
    <w:rsid w:val="00782FAB"/>
    <w:rsid w:val="00797943"/>
    <w:rsid w:val="007B450D"/>
    <w:rsid w:val="007C6C18"/>
    <w:rsid w:val="00812D26"/>
    <w:rsid w:val="00823016"/>
    <w:rsid w:val="00863B47"/>
    <w:rsid w:val="00863F46"/>
    <w:rsid w:val="00880249"/>
    <w:rsid w:val="00887EB4"/>
    <w:rsid w:val="0089398C"/>
    <w:rsid w:val="008B4FFB"/>
    <w:rsid w:val="00916D80"/>
    <w:rsid w:val="00932E4A"/>
    <w:rsid w:val="00950796"/>
    <w:rsid w:val="00951CD8"/>
    <w:rsid w:val="009600B3"/>
    <w:rsid w:val="009625D7"/>
    <w:rsid w:val="009A2B10"/>
    <w:rsid w:val="009D0AA6"/>
    <w:rsid w:val="009E746A"/>
    <w:rsid w:val="009F13CB"/>
    <w:rsid w:val="00A03DDA"/>
    <w:rsid w:val="00A24685"/>
    <w:rsid w:val="00A478EC"/>
    <w:rsid w:val="00A50DE6"/>
    <w:rsid w:val="00A557F1"/>
    <w:rsid w:val="00A6046E"/>
    <w:rsid w:val="00A719A5"/>
    <w:rsid w:val="00A85EAE"/>
    <w:rsid w:val="00AA7B98"/>
    <w:rsid w:val="00AB1979"/>
    <w:rsid w:val="00AE3129"/>
    <w:rsid w:val="00B942CE"/>
    <w:rsid w:val="00BB7402"/>
    <w:rsid w:val="00BC1CDE"/>
    <w:rsid w:val="00BD4D1D"/>
    <w:rsid w:val="00BE1D25"/>
    <w:rsid w:val="00C36081"/>
    <w:rsid w:val="00C52FB8"/>
    <w:rsid w:val="00C757BA"/>
    <w:rsid w:val="00C85C1A"/>
    <w:rsid w:val="00C9040B"/>
    <w:rsid w:val="00C9358C"/>
    <w:rsid w:val="00CD112B"/>
    <w:rsid w:val="00CE3848"/>
    <w:rsid w:val="00CE3AFC"/>
    <w:rsid w:val="00D16DBD"/>
    <w:rsid w:val="00D17919"/>
    <w:rsid w:val="00D214A7"/>
    <w:rsid w:val="00D215C1"/>
    <w:rsid w:val="00D548D1"/>
    <w:rsid w:val="00D67036"/>
    <w:rsid w:val="00D71D88"/>
    <w:rsid w:val="00D94CF2"/>
    <w:rsid w:val="00E032AE"/>
    <w:rsid w:val="00E13C31"/>
    <w:rsid w:val="00E53189"/>
    <w:rsid w:val="00E726EF"/>
    <w:rsid w:val="00E85E9D"/>
    <w:rsid w:val="00E97B4A"/>
    <w:rsid w:val="00EA5724"/>
    <w:rsid w:val="00EB6875"/>
    <w:rsid w:val="00ED2B06"/>
    <w:rsid w:val="00F23281"/>
    <w:rsid w:val="00F4757F"/>
    <w:rsid w:val="00F666FB"/>
    <w:rsid w:val="00F8258A"/>
    <w:rsid w:val="00FB56B2"/>
    <w:rsid w:val="00FC085C"/>
    <w:rsid w:val="00FC660D"/>
    <w:rsid w:val="00FD5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D25"/>
    <w:pPr>
      <w:spacing w:before="120" w:after="120"/>
    </w:pPr>
    <w:rPr>
      <w:sz w:val="24"/>
    </w:rPr>
  </w:style>
  <w:style w:type="paragraph" w:styleId="Heading1">
    <w:name w:val="heading 1"/>
    <w:basedOn w:val="Normal"/>
    <w:next w:val="Normal"/>
    <w:qFormat/>
    <w:rsid w:val="00BE1D25"/>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1D25"/>
    <w:pPr>
      <w:jc w:val="center"/>
    </w:pPr>
    <w:rPr>
      <w:rFonts w:ascii="Arial" w:hAnsi="Arial"/>
      <w:b/>
    </w:rPr>
  </w:style>
  <w:style w:type="paragraph" w:styleId="BodyText">
    <w:name w:val="Body Text"/>
    <w:basedOn w:val="Normal"/>
    <w:rsid w:val="00BE1D25"/>
    <w:pPr>
      <w:tabs>
        <w:tab w:val="left" w:pos="2160"/>
      </w:tabs>
      <w:spacing w:line="240" w:lineRule="atLeast"/>
    </w:pPr>
    <w:rPr>
      <w:rFonts w:ascii="Arial" w:hAnsi="Arial"/>
      <w:b/>
    </w:rPr>
  </w:style>
  <w:style w:type="character" w:styleId="Strong">
    <w:name w:val="Strong"/>
    <w:basedOn w:val="DefaultParagraphFont"/>
    <w:uiPriority w:val="22"/>
    <w:qFormat/>
    <w:rsid w:val="00F4757F"/>
    <w:rPr>
      <w:b/>
      <w:bCs/>
    </w:rPr>
  </w:style>
  <w:style w:type="character" w:styleId="Hyperlink">
    <w:name w:val="Hyperlink"/>
    <w:uiPriority w:val="99"/>
    <w:unhideWhenUsed/>
    <w:rsid w:val="00F4757F"/>
    <w:rPr>
      <w:color w:val="0000FF"/>
      <w:u w:val="single"/>
    </w:rPr>
  </w:style>
  <w:style w:type="paragraph" w:styleId="NormalWeb">
    <w:name w:val="Normal (Web)"/>
    <w:basedOn w:val="Normal"/>
    <w:unhideWhenUsed/>
    <w:rsid w:val="00F4757F"/>
    <w:pPr>
      <w:spacing w:before="100" w:beforeAutospacing="1" w:after="100" w:afterAutospacing="1"/>
    </w:pPr>
    <w:rPr>
      <w:szCs w:val="24"/>
      <w:lang w:eastAsia="zh-CN"/>
    </w:rPr>
  </w:style>
  <w:style w:type="paragraph" w:customStyle="1" w:styleId="Default">
    <w:name w:val="Default"/>
    <w:basedOn w:val="Normal"/>
    <w:uiPriority w:val="99"/>
    <w:rsid w:val="00F4757F"/>
    <w:pPr>
      <w:autoSpaceDE w:val="0"/>
      <w:autoSpaceDN w:val="0"/>
      <w:spacing w:before="0" w:after="0"/>
    </w:pPr>
    <w:rPr>
      <w:rFonts w:eastAsia="SimSun"/>
      <w:color w:val="000000"/>
      <w:szCs w:val="24"/>
      <w:lang w:eastAsia="zh-CN"/>
    </w:rPr>
  </w:style>
  <w:style w:type="table" w:styleId="TableGrid">
    <w:name w:val="Table Grid"/>
    <w:basedOn w:val="TableNormal"/>
    <w:rsid w:val="009E7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B14"/>
    <w:pPr>
      <w:spacing w:before="0" w:after="0"/>
      <w:ind w:left="720"/>
      <w:contextualSpacing/>
    </w:pPr>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titleI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a.edu/disability" TargetMode="External"/><Relationship Id="rId12" Type="http://schemas.openxmlformats.org/officeDocument/2006/relationships/hyperlink" Target="http://www.uta.edu/sf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eb.uta.edu/aao/fao/" TargetMode="External"/><Relationship Id="rId11" Type="http://schemas.openxmlformats.org/officeDocument/2006/relationships/hyperlink" Target="http://www.uta.edu/oit/cs/email/mavmail.php" TargetMode="External"/><Relationship Id="rId5" Type="http://schemas.openxmlformats.org/officeDocument/2006/relationships/webSettings" Target="webSettings.xml"/><Relationship Id="rId10"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mailto:resources@u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9E827-DDB1-4A16-B160-A949F836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SYLLABUS TEMPLATE</vt:lpstr>
    </vt:vector>
  </TitlesOfParts>
  <Company>UTA</Company>
  <LinksUpToDate>false</LinksUpToDate>
  <CharactersWithSpaces>11122</CharactersWithSpaces>
  <SharedDoc>false</SharedDoc>
  <HLinks>
    <vt:vector size="36" baseType="variant">
      <vt:variant>
        <vt:i4>3080231</vt:i4>
      </vt:variant>
      <vt:variant>
        <vt:i4>15</vt:i4>
      </vt:variant>
      <vt:variant>
        <vt:i4>0</vt:i4>
      </vt:variant>
      <vt:variant>
        <vt:i4>5</vt:i4>
      </vt:variant>
      <vt:variant>
        <vt:lpwstr>http://www.uta.edu/sfs</vt:lpwstr>
      </vt:variant>
      <vt:variant>
        <vt:lpwstr/>
      </vt:variant>
      <vt:variant>
        <vt:i4>7340154</vt:i4>
      </vt:variant>
      <vt:variant>
        <vt:i4>12</vt:i4>
      </vt:variant>
      <vt:variant>
        <vt:i4>0</vt:i4>
      </vt:variant>
      <vt:variant>
        <vt:i4>5</vt:i4>
      </vt:variant>
      <vt:variant>
        <vt:lpwstr>http://www.uta.edu/oit/cs/email/mavmail.php</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4325449</vt:i4>
      </vt:variant>
      <vt:variant>
        <vt:i4>3</vt:i4>
      </vt:variant>
      <vt:variant>
        <vt:i4>0</vt:i4>
      </vt:variant>
      <vt:variant>
        <vt:i4>5</vt:i4>
      </vt:variant>
      <vt:variant>
        <vt:lpwstr>http://www.uta.edu/disability</vt:lpwstr>
      </vt:variant>
      <vt:variant>
        <vt:lpwstr/>
      </vt:variant>
      <vt:variant>
        <vt:i4>393247</vt:i4>
      </vt:variant>
      <vt:variant>
        <vt:i4>0</vt:i4>
      </vt:variant>
      <vt:variant>
        <vt:i4>0</vt:i4>
      </vt:variant>
      <vt:variant>
        <vt:i4>5</vt:i4>
      </vt:variant>
      <vt:variant>
        <vt:lpwstr>http://wweb.uta.edu/aao/fao/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Don Liles</dc:creator>
  <cp:lastModifiedBy>dliles</cp:lastModifiedBy>
  <cp:revision>58</cp:revision>
  <cp:lastPrinted>2015-01-08T18:21:00Z</cp:lastPrinted>
  <dcterms:created xsi:type="dcterms:W3CDTF">2015-01-03T20:21:00Z</dcterms:created>
  <dcterms:modified xsi:type="dcterms:W3CDTF">2015-01-13T19:49:00Z</dcterms:modified>
</cp:coreProperties>
</file>