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ART </w:t>
      </w:r>
      <w:proofErr w:type="gramStart"/>
      <w:r>
        <w:rPr>
          <w:rFonts w:ascii="Arial" w:hAnsi="Arial" w:cs="Arial"/>
          <w:b/>
          <w:bCs/>
          <w:sz w:val="24"/>
          <w:szCs w:val="24"/>
          <w:lang w:val="en"/>
        </w:rPr>
        <w:t>3340 :</w:t>
      </w:r>
      <w:proofErr w:type="gramEnd"/>
      <w:r>
        <w:rPr>
          <w:rFonts w:ascii="Arial" w:hAnsi="Arial" w:cs="Arial"/>
          <w:b/>
          <w:bCs/>
          <w:sz w:val="24"/>
          <w:szCs w:val="24"/>
          <w:lang w:val="en"/>
        </w:rPr>
        <w:t xml:space="preserve"> Section 001 : Beginning Kiln Formed Glass</w:t>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Spring </w:t>
      </w:r>
      <w:proofErr w:type="gramStart"/>
      <w:r>
        <w:rPr>
          <w:rFonts w:ascii="Arial" w:hAnsi="Arial" w:cs="Arial"/>
          <w:b/>
          <w:bCs/>
          <w:sz w:val="24"/>
          <w:szCs w:val="24"/>
          <w:lang w:val="en"/>
        </w:rPr>
        <w:t>2015 :</w:t>
      </w:r>
      <w:proofErr w:type="gramEnd"/>
      <w:r>
        <w:rPr>
          <w:rFonts w:ascii="Arial" w:hAnsi="Arial" w:cs="Arial"/>
          <w:b/>
          <w:bCs/>
          <w:sz w:val="24"/>
          <w:szCs w:val="24"/>
          <w:lang w:val="en"/>
        </w:rPr>
        <w:t xml:space="preserve"> Mon / Wed 11AM - 1:50PM</w:t>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Instructor: Jean Fernandes</w:t>
      </w:r>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Office Hours: Monday and Wednesday </w:t>
      </w:r>
      <w:r w:rsidR="00970AE0">
        <w:rPr>
          <w:rFonts w:ascii="Arial" w:hAnsi="Arial" w:cs="Arial"/>
          <w:sz w:val="20"/>
          <w:szCs w:val="20"/>
          <w:lang w:val="en"/>
        </w:rPr>
        <w:t xml:space="preserve">2pm-2:30pm </w:t>
      </w:r>
      <w:r>
        <w:rPr>
          <w:rFonts w:ascii="Arial" w:hAnsi="Arial" w:cs="Arial"/>
          <w:sz w:val="20"/>
          <w:szCs w:val="20"/>
          <w:lang w:val="en"/>
        </w:rPr>
        <w:t>by appointment please</w:t>
      </w:r>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hyperlink r:id="rId4" w:history="1">
        <w:r w:rsidRPr="00742A77">
          <w:rPr>
            <w:rStyle w:val="Hyperlink"/>
            <w:rFonts w:ascii="Arial" w:hAnsi="Arial" w:cs="Arial"/>
            <w:sz w:val="20"/>
            <w:szCs w:val="20"/>
            <w:lang w:val="en"/>
          </w:rPr>
          <w:t>jeanf@uta.edu</w:t>
        </w:r>
      </w:hyperlink>
      <w:hyperlink r:id="rId5" w:history="1"/>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Recommended Texts</w:t>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b/>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Beginning Students:</w:t>
      </w:r>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ab/>
      </w:r>
      <w:r>
        <w:rPr>
          <w:rFonts w:ascii="Arial" w:hAnsi="Arial" w:cs="Arial"/>
          <w:b/>
          <w:bCs/>
          <w:sz w:val="20"/>
          <w:szCs w:val="20"/>
          <w:lang w:val="en"/>
        </w:rPr>
        <w:t xml:space="preserve">Contemporary Fused Glass: </w:t>
      </w:r>
      <w:r>
        <w:rPr>
          <w:rFonts w:ascii="Arial" w:hAnsi="Arial" w:cs="Arial"/>
          <w:sz w:val="20"/>
          <w:szCs w:val="20"/>
          <w:lang w:val="en"/>
        </w:rPr>
        <w:t>Brad Walker</w:t>
      </w:r>
    </w:p>
    <w:p w:rsidR="00940C72" w:rsidRDefault="00940C72" w:rsidP="00940C72">
      <w:pPr>
        <w:keepNext/>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ab/>
      </w:r>
      <w:proofErr w:type="spellStart"/>
      <w:r>
        <w:rPr>
          <w:rFonts w:ascii="Arial" w:hAnsi="Arial" w:cs="Arial"/>
          <w:b/>
          <w:bCs/>
          <w:sz w:val="20"/>
          <w:szCs w:val="20"/>
          <w:lang w:val="en"/>
        </w:rPr>
        <w:t>Bullseye</w:t>
      </w:r>
      <w:proofErr w:type="spellEnd"/>
      <w:r>
        <w:rPr>
          <w:rFonts w:ascii="Arial" w:hAnsi="Arial" w:cs="Arial"/>
          <w:b/>
          <w:bCs/>
          <w:sz w:val="20"/>
          <w:szCs w:val="20"/>
          <w:lang w:val="en"/>
        </w:rPr>
        <w:t xml:space="preserve"> Tech Book: </w:t>
      </w:r>
      <w:r>
        <w:rPr>
          <w:rFonts w:ascii="Arial" w:hAnsi="Arial" w:cs="Arial"/>
          <w:sz w:val="20"/>
          <w:szCs w:val="20"/>
          <w:lang w:val="en"/>
        </w:rPr>
        <w:t xml:space="preserve">Available at </w:t>
      </w:r>
      <w:hyperlink r:id="rId6" w:history="1">
        <w:r>
          <w:rPr>
            <w:rFonts w:ascii="Arial" w:hAnsi="Arial" w:cs="Arial"/>
            <w:color w:val="0000FF"/>
            <w:sz w:val="20"/>
            <w:szCs w:val="20"/>
            <w:u w:val="single"/>
            <w:lang w:val="en"/>
          </w:rPr>
          <w:t>www.bullseyeglass.com</w:t>
        </w:r>
      </w:hyperlink>
    </w:p>
    <w:p w:rsidR="00940C72" w:rsidRDefault="00940C72" w:rsidP="00940C72">
      <w:pPr>
        <w:keepNext/>
        <w:widowControl w:val="0"/>
        <w:autoSpaceDE w:val="0"/>
        <w:autoSpaceDN w:val="0"/>
        <w:adjustRightInd w:val="0"/>
        <w:spacing w:after="0" w:line="240" w:lineRule="auto"/>
        <w:rPr>
          <w:rFonts w:ascii="Arial" w:hAnsi="Arial" w:cs="Arial"/>
          <w:b/>
          <w:bCs/>
          <w:sz w:val="20"/>
          <w:szCs w:val="20"/>
          <w:lang w:val="en"/>
        </w:rPr>
      </w:pPr>
      <w:r>
        <w:rPr>
          <w:rFonts w:ascii="Arial" w:hAnsi="Arial" w:cs="Arial"/>
          <w:sz w:val="20"/>
          <w:szCs w:val="20"/>
          <w:lang w:val="en"/>
        </w:rPr>
        <w:tab/>
      </w:r>
      <w:proofErr w:type="spellStart"/>
      <w:r>
        <w:rPr>
          <w:rFonts w:ascii="Arial" w:hAnsi="Arial" w:cs="Arial"/>
          <w:b/>
          <w:bCs/>
          <w:sz w:val="20"/>
          <w:szCs w:val="20"/>
          <w:lang w:val="en"/>
        </w:rPr>
        <w:t>Bullseye</w:t>
      </w:r>
      <w:proofErr w:type="spellEnd"/>
      <w:r>
        <w:rPr>
          <w:rFonts w:ascii="Arial" w:hAnsi="Arial" w:cs="Arial"/>
          <w:b/>
          <w:bCs/>
          <w:sz w:val="20"/>
          <w:szCs w:val="20"/>
          <w:lang w:val="en"/>
        </w:rPr>
        <w:t xml:space="preserve"> Online Resources and Video Resources</w:t>
      </w:r>
    </w:p>
    <w:p w:rsidR="00940C72" w:rsidRPr="00010BFD" w:rsidRDefault="00940C72" w:rsidP="00940C72">
      <w:pPr>
        <w:keepNext/>
        <w:widowControl w:val="0"/>
        <w:autoSpaceDE w:val="0"/>
        <w:autoSpaceDN w:val="0"/>
        <w:adjustRightInd w:val="0"/>
        <w:spacing w:after="0" w:line="240" w:lineRule="auto"/>
        <w:rPr>
          <w:rFonts w:ascii="Arial" w:hAnsi="Arial" w:cs="Arial"/>
          <w:bCs/>
          <w:color w:val="FF0000"/>
          <w:sz w:val="20"/>
          <w:szCs w:val="20"/>
          <w:lang w:val="en"/>
        </w:rPr>
      </w:pPr>
      <w:r>
        <w:rPr>
          <w:rFonts w:ascii="Arial" w:hAnsi="Arial" w:cs="Arial"/>
          <w:b/>
          <w:bCs/>
          <w:sz w:val="20"/>
          <w:szCs w:val="20"/>
          <w:lang w:val="en"/>
        </w:rPr>
        <w:tab/>
      </w:r>
      <w:r>
        <w:rPr>
          <w:rFonts w:ascii="Arial" w:hAnsi="Arial" w:cs="Arial"/>
          <w:bCs/>
          <w:sz w:val="20"/>
          <w:szCs w:val="20"/>
          <w:lang w:val="en"/>
        </w:rPr>
        <w:t xml:space="preserve">UTA discount code for video subscription: </w:t>
      </w:r>
      <w:r w:rsidRPr="00281CEE">
        <w:rPr>
          <w:rFonts w:ascii="Arial" w:hAnsi="Arial" w:cs="Arial"/>
          <w:bCs/>
          <w:sz w:val="20"/>
          <w:szCs w:val="20"/>
          <w:lang w:val="en"/>
        </w:rPr>
        <w:t>UTA252012</w:t>
      </w:r>
    </w:p>
    <w:p w:rsidR="00940C72" w:rsidRDefault="00940C72" w:rsidP="00940C72">
      <w:pPr>
        <w:keepNext/>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0"/>
          <w:szCs w:val="20"/>
          <w:lang w:val="en"/>
        </w:rPr>
        <w:tab/>
      </w:r>
      <w:r>
        <w:rPr>
          <w:rFonts w:ascii="Arial" w:hAnsi="Arial" w:cs="Arial"/>
          <w:sz w:val="20"/>
          <w:szCs w:val="20"/>
          <w:lang w:val="en"/>
        </w:rPr>
        <w:t xml:space="preserve">Available at </w:t>
      </w:r>
      <w:hyperlink r:id="rId7" w:history="1">
        <w:r>
          <w:rPr>
            <w:rFonts w:ascii="Arial" w:hAnsi="Arial" w:cs="Arial"/>
            <w:color w:val="0000FF"/>
            <w:sz w:val="20"/>
            <w:szCs w:val="20"/>
            <w:u w:val="single"/>
            <w:lang w:val="en"/>
          </w:rPr>
          <w:t>www.bullseyeglass.com/education</w:t>
        </w:r>
      </w:hyperlink>
    </w:p>
    <w:p w:rsidR="00940C72" w:rsidRDefault="00940C72" w:rsidP="00940C72">
      <w:pPr>
        <w:keepNext/>
        <w:widowControl w:val="0"/>
        <w:autoSpaceDE w:val="0"/>
        <w:autoSpaceDN w:val="0"/>
        <w:adjustRightInd w:val="0"/>
        <w:spacing w:after="0" w:line="240" w:lineRule="auto"/>
        <w:rPr>
          <w:rFonts w:ascii="Arial" w:hAnsi="Arial" w:cs="Arial"/>
          <w:sz w:val="24"/>
          <w:szCs w:val="24"/>
          <w:lang w:val="en"/>
        </w:rPr>
      </w:pPr>
      <w:r>
        <w:rPr>
          <w:rFonts w:ascii="Arial" w:hAnsi="Arial" w:cs="Arial"/>
          <w:sz w:val="20"/>
          <w:szCs w:val="20"/>
          <w:lang w:val="en"/>
        </w:rPr>
        <w:tab/>
      </w:r>
    </w:p>
    <w:p w:rsidR="00940C72" w:rsidRDefault="00940C72" w:rsidP="00940C72">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Course Description/Objective</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explores glass as a traditional and contemporary art form and method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Students are encouraged to incorporate all technical demonstrations into their own creative work. </w:t>
      </w:r>
      <w:r>
        <w:rPr>
          <w:rFonts w:ascii="Arial" w:hAnsi="Arial" w:cs="Arial"/>
          <w:b/>
          <w:bCs/>
          <w:sz w:val="20"/>
          <w:szCs w:val="20"/>
          <w:lang w:val="en"/>
        </w:rPr>
        <w:t>Each demonstration will be given only once</w:t>
      </w:r>
      <w:r>
        <w:rPr>
          <w:rFonts w:ascii="Arial" w:hAnsi="Arial" w:cs="Arial"/>
          <w:sz w:val="20"/>
          <w:szCs w:val="20"/>
          <w:lang w:val="en"/>
        </w:rPr>
        <w:t xml:space="preserve">. It is required that you attend class regularly so that you do not miss demos, lectures and instructions on proper equipment use. By the end of the semester, students will be able to create a variety of technically accomplished forms with strong conceptual reasoning while using glass as the primary art medium.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ind w:firstLine="720"/>
        <w:rPr>
          <w:rFonts w:ascii="Arial" w:hAnsi="Arial" w:cs="Arial"/>
          <w:sz w:val="24"/>
          <w:szCs w:val="24"/>
          <w:lang w:val="en"/>
        </w:rPr>
      </w:pPr>
      <w:r>
        <w:rPr>
          <w:rFonts w:ascii="Arial" w:hAnsi="Arial" w:cs="Arial"/>
          <w:sz w:val="20"/>
          <w:szCs w:val="20"/>
          <w:lang w:val="en"/>
        </w:rPr>
        <w:t>This course will include various demonstrations as well as weekly readings and discussions, which will allow for an understanding of the complexity of working in glass. With assistance from the instructor, students will learn to create basic flat glass forms and will progress to more complex, three-dimensional forms demonstrating technique, creativity and skill. Students are required to complete all the assignments on time and attend every critique.</w:t>
      </w:r>
      <w:r>
        <w:rPr>
          <w:rFonts w:ascii="Arial" w:hAnsi="Arial" w:cs="Arial"/>
          <w:sz w:val="24"/>
          <w:szCs w:val="24"/>
          <w:lang w:val="en"/>
        </w:rPr>
        <w:t xml:space="preserve"> </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Attendance/Drops</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4"/>
          <w:szCs w:val="24"/>
          <w:lang w:val="en"/>
        </w:rPr>
        <w:tab/>
      </w:r>
      <w:r>
        <w:rPr>
          <w:rFonts w:ascii="Arial" w:hAnsi="Arial" w:cs="Arial"/>
          <w:color w:val="000000"/>
          <w:sz w:val="20"/>
          <w:szCs w:val="20"/>
          <w:lang w:val="en"/>
        </w:rPr>
        <w:t>You are required to attend class regularly. Pertinent information will be given during each class period, and missing class time will negatively impact your ability to pass this class. It is your responsibility to sign in on the provided sign-in sheet with your time of arrival when you enter the classroom. Falsifying this information is academic dishonesty and will have severe consequences.</w:t>
      </w:r>
    </w:p>
    <w:p w:rsidR="00AA19D6" w:rsidRDefault="00940C72" w:rsidP="00940C72">
      <w:pPr>
        <w:widowControl w:val="0"/>
        <w:autoSpaceDE w:val="0"/>
        <w:autoSpaceDN w:val="0"/>
        <w:adjustRightInd w:val="0"/>
        <w:spacing w:after="0" w:line="240" w:lineRule="auto"/>
        <w:ind w:firstLine="720"/>
        <w:rPr>
          <w:rFonts w:ascii="Arial" w:hAnsi="Arial" w:cs="Arial"/>
          <w:b/>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p>
    <w:p w:rsidR="00940C72" w:rsidRDefault="00940C72"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 xml:space="preserve">You are responsible for obtaining any material covered during your absence from a classmate. The instructor will not repeat assignments, technical demonstrations, video presentations, discussions or lectures. </w:t>
      </w:r>
    </w:p>
    <w:p w:rsidR="00940C72" w:rsidRPr="00010BFD" w:rsidRDefault="00940C72" w:rsidP="00940C72">
      <w:pPr>
        <w:widowControl w:val="0"/>
        <w:autoSpaceDE w:val="0"/>
        <w:autoSpaceDN w:val="0"/>
        <w:adjustRightInd w:val="0"/>
        <w:spacing w:after="0" w:line="240" w:lineRule="auto"/>
        <w:ind w:firstLine="720"/>
        <w:rPr>
          <w:rFonts w:ascii="Arial" w:hAnsi="Arial" w:cs="Arial"/>
          <w:b/>
          <w:bCs/>
          <w:color w:val="000000"/>
          <w:sz w:val="20"/>
          <w:szCs w:val="20"/>
          <w:lang w:val="en"/>
        </w:rPr>
      </w:pPr>
      <w:r>
        <w:rPr>
          <w:rFonts w:ascii="Arial" w:hAnsi="Arial" w:cs="Arial"/>
          <w:b/>
          <w:bCs/>
          <w:color w:val="000000"/>
          <w:sz w:val="20"/>
          <w:szCs w:val="20"/>
          <w:lang w:val="en"/>
        </w:rPr>
        <w:t>You must have all of your required materials by the end of the second week of classes (January 28).</w:t>
      </w:r>
      <w:r>
        <w:rPr>
          <w:rFonts w:ascii="Arial" w:hAnsi="Arial" w:cs="Arial"/>
          <w:color w:val="000000"/>
          <w:sz w:val="20"/>
          <w:szCs w:val="20"/>
          <w:lang w:val="en"/>
        </w:rPr>
        <w:t xml:space="preserve"> Failure to attend class with </w:t>
      </w:r>
      <w:r w:rsidR="00AA19D6">
        <w:rPr>
          <w:rFonts w:ascii="Arial" w:hAnsi="Arial" w:cs="Arial"/>
          <w:color w:val="000000"/>
          <w:sz w:val="20"/>
          <w:szCs w:val="20"/>
          <w:lang w:val="en"/>
        </w:rPr>
        <w:t>required materials will impact your grade negatively.</w:t>
      </w:r>
      <w:r>
        <w:rPr>
          <w:rFonts w:ascii="Arial" w:hAnsi="Arial" w:cs="Arial"/>
          <w:color w:val="000000"/>
          <w:sz w:val="20"/>
          <w:szCs w:val="20"/>
          <w:lang w:val="en"/>
        </w:rPr>
        <w:t xml:space="preserve"> Class time is for working, learning, and getting input/feedback from your peers, so you may not use the time to obtain materials.</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lastRenderedPageBreak/>
        <w:t xml:space="preserve">Medical Absences: </w:t>
      </w:r>
      <w:r>
        <w:rPr>
          <w:rFonts w:ascii="Arial" w:hAnsi="Arial" w:cs="Arial"/>
          <w:sz w:val="20"/>
          <w:szCs w:val="20"/>
          <w:lang w:val="en"/>
        </w:rPr>
        <w:t>Report medical related absences to the Art Office (817) 272-2891. Medically based absences do not excuse you from doing the required course work. With proper documentation, a medical based absence may allow an extension of a project due date.</w:t>
      </w:r>
      <w:r>
        <w:rPr>
          <w:rFonts w:ascii="Arial" w:hAnsi="Arial" w:cs="Arial"/>
          <w:sz w:val="24"/>
          <w:szCs w:val="24"/>
          <w:lang w:val="en"/>
        </w:rPr>
        <w:t xml:space="preserve"> </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University Authorized Absences / Religious Holy Day Absences:</w:t>
      </w:r>
      <w:r>
        <w:rPr>
          <w:rFonts w:ascii="Arial" w:hAnsi="Arial" w:cs="Arial"/>
          <w:sz w:val="24"/>
          <w:szCs w:val="24"/>
          <w:lang w:val="en"/>
        </w:rPr>
        <w:t xml:space="preserve"> </w:t>
      </w:r>
      <w:r>
        <w:rPr>
          <w:rFonts w:ascii="Arial" w:hAnsi="Arial" w:cs="Arial"/>
          <w:sz w:val="20"/>
          <w:szCs w:val="20"/>
          <w:lang w:val="en"/>
        </w:rPr>
        <w:t xml:space="preserve">Making up missed coursework can be arranged as long as the instructor is notified at least one week prior to the absence. Details of this policy are outlined in the link below: </w:t>
      </w:r>
      <w:hyperlink r:id="rId8" w:anchor="9" w:history="1">
        <w:r>
          <w:rPr>
            <w:rFonts w:ascii="Arial" w:hAnsi="Arial" w:cs="Arial"/>
            <w:color w:val="0000FF"/>
            <w:sz w:val="20"/>
            <w:szCs w:val="20"/>
            <w:u w:val="single"/>
            <w:lang w:val="en"/>
          </w:rPr>
          <w:t>http://wweb.uta.edu/catalog/content/general/academic_regulations.aspx#9</w:t>
        </w:r>
      </w:hyperlink>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 xml:space="preserve">Drops: </w:t>
      </w:r>
      <w:r>
        <w:rPr>
          <w:rFonts w:ascii="Arial" w:hAnsi="Arial" w:cs="Arial"/>
          <w:sz w:val="20"/>
          <w:szCs w:val="20"/>
          <w:lang w:val="en"/>
        </w:rPr>
        <w:t xml:space="preserve">The responsibility for initiating a “drop” from this course is yours. </w:t>
      </w:r>
      <w:r>
        <w:rPr>
          <w:rFonts w:ascii="Arial" w:hAnsi="Arial" w:cs="Arial"/>
          <w:b/>
          <w:bCs/>
          <w:sz w:val="20"/>
          <w:szCs w:val="20"/>
          <w:lang w:val="en"/>
        </w:rPr>
        <w:t>This is not done automatically by the instructor or the departmental office</w:t>
      </w:r>
      <w:r>
        <w:rPr>
          <w:rFonts w:ascii="Arial" w:hAnsi="Arial" w:cs="Arial"/>
          <w:sz w:val="20"/>
          <w:szCs w:val="20"/>
          <w:lang w:val="en"/>
        </w:rPr>
        <w:t>. You may drop through the Art Department Office, room 335. If you are not an art major, please go to the office of your major and they can handle your drop from this course.</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Please be advised that add/drop rules have changed at UTA. You may withdraw with a “W” until the two-thirds point of the current semester. If you entered UTA during or after </w:t>
      </w:r>
      <w:proofErr w:type="gramStart"/>
      <w:r>
        <w:rPr>
          <w:rFonts w:ascii="Arial" w:hAnsi="Arial" w:cs="Arial"/>
          <w:sz w:val="20"/>
          <w:szCs w:val="20"/>
          <w:lang w:val="en"/>
        </w:rPr>
        <w:t>Fall</w:t>
      </w:r>
      <w:proofErr w:type="gramEnd"/>
      <w:r>
        <w:rPr>
          <w:rFonts w:ascii="Arial" w:hAnsi="Arial" w:cs="Arial"/>
          <w:sz w:val="20"/>
          <w:szCs w:val="20"/>
          <w:lang w:val="en"/>
        </w:rPr>
        <w:t xml:space="preserve"> 2006, you are only allowed a total of 15 </w:t>
      </w:r>
      <w:proofErr w:type="spellStart"/>
      <w:r>
        <w:rPr>
          <w:rFonts w:ascii="Arial" w:hAnsi="Arial" w:cs="Arial"/>
          <w:sz w:val="20"/>
          <w:szCs w:val="20"/>
          <w:lang w:val="en"/>
        </w:rPr>
        <w:t>hours worth</w:t>
      </w:r>
      <w:proofErr w:type="spellEnd"/>
      <w:r>
        <w:rPr>
          <w:rFonts w:ascii="Arial" w:hAnsi="Arial" w:cs="Arial"/>
          <w:sz w:val="20"/>
          <w:szCs w:val="20"/>
          <w:lang w:val="en"/>
        </w:rPr>
        <w:t xml:space="preserve"> of “W”s. Also, you are only allowed to replace grades three times: two (2) –1000/2000 level courses and one (1) 3000/4000 level course. </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u w:val="single"/>
          <w:lang w:val="en"/>
        </w:rPr>
        <w:t>Evaluation/Grading</w:t>
      </w:r>
    </w:p>
    <w:p w:rsidR="00940C72" w:rsidRDefault="00940C72" w:rsidP="00940C72">
      <w:pPr>
        <w:widowControl w:val="0"/>
        <w:autoSpaceDE w:val="0"/>
        <w:autoSpaceDN w:val="0"/>
        <w:adjustRightInd w:val="0"/>
        <w:spacing w:after="0" w:line="240" w:lineRule="auto"/>
        <w:rPr>
          <w:rFonts w:ascii="Arial" w:hAnsi="Arial" w:cs="Arial"/>
          <w:b/>
          <w:bCs/>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rsidR="00940C72" w:rsidRDefault="00940C72" w:rsidP="00940C72">
      <w:pPr>
        <w:widowControl w:val="0"/>
        <w:autoSpaceDE w:val="0"/>
        <w:autoSpaceDN w:val="0"/>
        <w:adjustRightInd w:val="0"/>
        <w:spacing w:after="0" w:line="240" w:lineRule="auto"/>
        <w:rPr>
          <w:rFonts w:ascii="Arial" w:hAnsi="Arial" w:cs="Arial"/>
          <w:b/>
          <w:bCs/>
          <w:color w:val="000000"/>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or after class. If you are unable to meet with me during these times, you may email me to schedule an appointment.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Pr="00DD538B" w:rsidRDefault="00940C72" w:rsidP="00940C72">
      <w:pPr>
        <w:widowControl w:val="0"/>
        <w:autoSpaceDE w:val="0"/>
        <w:autoSpaceDN w:val="0"/>
        <w:adjustRightInd w:val="0"/>
        <w:spacing w:after="0" w:line="240" w:lineRule="auto"/>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simply complete the assignments and show up to class. </w:t>
      </w:r>
      <w:r>
        <w:rPr>
          <w:rFonts w:ascii="Arial" w:hAnsi="Arial" w:cs="Arial"/>
          <w:b/>
          <w:bCs/>
          <w:sz w:val="20"/>
          <w:szCs w:val="20"/>
          <w:lang w:val="en"/>
        </w:rPr>
        <w:t xml:space="preserve">"A" and “B” grades are reserved for students who go “above and beyond” the requirements of the course. </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ab/>
      </w:r>
    </w:p>
    <w:p w:rsidR="00940C72" w:rsidRPr="00AA253E" w:rsidRDefault="00940C72" w:rsidP="00940C72">
      <w:pPr>
        <w:widowControl w:val="0"/>
        <w:autoSpaceDE w:val="0"/>
        <w:autoSpaceDN w:val="0"/>
        <w:adjustRightInd w:val="0"/>
        <w:spacing w:after="0" w:line="240" w:lineRule="auto"/>
        <w:jc w:val="center"/>
        <w:rPr>
          <w:rFonts w:ascii="Arial" w:hAnsi="Arial" w:cs="Arial"/>
          <w:b/>
          <w:sz w:val="20"/>
          <w:szCs w:val="20"/>
          <w:u w:val="single"/>
          <w:lang w:val="en"/>
        </w:rPr>
      </w:pPr>
      <w:r w:rsidRPr="00AA253E">
        <w:rPr>
          <w:rFonts w:ascii="Arial" w:hAnsi="Arial" w:cs="Arial"/>
          <w:b/>
          <w:sz w:val="20"/>
          <w:szCs w:val="20"/>
          <w:u w:val="single"/>
          <w:lang w:val="en"/>
        </w:rPr>
        <w:t xml:space="preserve">Do not waste my time or yours with anything less than </w:t>
      </w:r>
      <w:proofErr w:type="gramStart"/>
      <w:r w:rsidRPr="00AA253E">
        <w:rPr>
          <w:rFonts w:ascii="Arial" w:hAnsi="Arial" w:cs="Arial"/>
          <w:b/>
          <w:sz w:val="20"/>
          <w:szCs w:val="20"/>
          <w:u w:val="single"/>
          <w:lang w:val="en"/>
        </w:rPr>
        <w:t>your</w:t>
      </w:r>
      <w:proofErr w:type="gramEnd"/>
      <w:r w:rsidRPr="00AA253E">
        <w:rPr>
          <w:rFonts w:ascii="Arial" w:hAnsi="Arial" w:cs="Arial"/>
          <w:b/>
          <w:sz w:val="20"/>
          <w:szCs w:val="20"/>
          <w:u w:val="single"/>
          <w:lang w:val="en"/>
        </w:rPr>
        <w:t xml:space="preserve"> very best.</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Grading will be based on several aspects of your involvement and performance in this course. Your final grade depends on a combination of classroom participation</w:t>
      </w:r>
      <w:r w:rsidR="009273D8">
        <w:rPr>
          <w:rFonts w:ascii="Arial" w:hAnsi="Arial" w:cs="Arial"/>
          <w:color w:val="000000"/>
          <w:sz w:val="20"/>
          <w:szCs w:val="20"/>
          <w:lang w:val="en"/>
        </w:rPr>
        <w:t xml:space="preserve"> (50%)</w:t>
      </w:r>
      <w:r>
        <w:rPr>
          <w:rFonts w:ascii="Arial" w:hAnsi="Arial" w:cs="Arial"/>
          <w:color w:val="000000"/>
          <w:sz w:val="20"/>
          <w:szCs w:val="20"/>
          <w:lang w:val="en"/>
        </w:rPr>
        <w:t xml:space="preserve"> as well as </w:t>
      </w:r>
      <w:r w:rsidR="009273D8">
        <w:rPr>
          <w:rFonts w:ascii="Arial" w:hAnsi="Arial" w:cs="Arial"/>
          <w:color w:val="000000"/>
          <w:sz w:val="20"/>
          <w:szCs w:val="20"/>
          <w:lang w:val="en"/>
        </w:rPr>
        <w:t>completion of assigned projects (50%)</w:t>
      </w:r>
      <w:r>
        <w:rPr>
          <w:rFonts w:ascii="Arial" w:hAnsi="Arial" w:cs="Arial"/>
          <w:color w:val="000000"/>
          <w:sz w:val="20"/>
          <w:szCs w:val="20"/>
          <w:lang w:val="en"/>
        </w:rPr>
        <w:t xml:space="preserve">. </w:t>
      </w:r>
      <w:r w:rsidR="006B3F9A">
        <w:rPr>
          <w:rFonts w:ascii="Arial" w:hAnsi="Arial" w:cs="Arial"/>
          <w:color w:val="000000"/>
          <w:sz w:val="20"/>
          <w:szCs w:val="20"/>
          <w:lang w:val="en"/>
        </w:rPr>
        <w:t>A</w:t>
      </w:r>
      <w:r>
        <w:rPr>
          <w:rFonts w:ascii="Arial" w:hAnsi="Arial" w:cs="Arial"/>
          <w:color w:val="000000"/>
          <w:sz w:val="20"/>
          <w:szCs w:val="20"/>
          <w:lang w:val="en"/>
        </w:rPr>
        <w:t>ttendance, active critique participation, following the warm and cold shop policies (including those pertaining to</w:t>
      </w:r>
      <w:r w:rsidR="006B3F9A">
        <w:rPr>
          <w:rFonts w:ascii="Arial" w:hAnsi="Arial" w:cs="Arial"/>
          <w:color w:val="000000"/>
          <w:sz w:val="20"/>
          <w:szCs w:val="20"/>
          <w:lang w:val="en"/>
        </w:rPr>
        <w:t xml:space="preserve"> cleanliness and charging days), cleaning </w:t>
      </w:r>
      <w:r>
        <w:rPr>
          <w:rFonts w:ascii="Arial" w:hAnsi="Arial" w:cs="Arial"/>
          <w:color w:val="000000"/>
          <w:sz w:val="20"/>
          <w:szCs w:val="20"/>
          <w:lang w:val="en"/>
        </w:rPr>
        <w:t>and participation in weekly classroom discussions</w:t>
      </w:r>
      <w:r w:rsidR="006B3F9A">
        <w:rPr>
          <w:rFonts w:ascii="Arial" w:hAnsi="Arial" w:cs="Arial"/>
          <w:color w:val="000000"/>
          <w:sz w:val="20"/>
          <w:szCs w:val="20"/>
          <w:lang w:val="en"/>
        </w:rPr>
        <w:t xml:space="preserve"> will </w:t>
      </w:r>
      <w:r w:rsidR="00674BBA">
        <w:rPr>
          <w:rFonts w:ascii="Arial" w:hAnsi="Arial" w:cs="Arial"/>
          <w:color w:val="000000"/>
          <w:sz w:val="20"/>
          <w:szCs w:val="20"/>
          <w:lang w:val="en"/>
        </w:rPr>
        <w:t xml:space="preserve">be evaluated on a daily basis and will </w:t>
      </w:r>
      <w:r w:rsidR="006B3F9A">
        <w:rPr>
          <w:rFonts w:ascii="Arial" w:hAnsi="Arial" w:cs="Arial"/>
          <w:color w:val="000000"/>
          <w:sz w:val="20"/>
          <w:szCs w:val="20"/>
          <w:lang w:val="en"/>
        </w:rPr>
        <w:t>factor into your parti</w:t>
      </w:r>
      <w:r w:rsidR="00674BBA">
        <w:rPr>
          <w:rFonts w:ascii="Arial" w:hAnsi="Arial" w:cs="Arial"/>
          <w:color w:val="000000"/>
          <w:sz w:val="20"/>
          <w:szCs w:val="20"/>
          <w:lang w:val="en"/>
        </w:rPr>
        <w:t>cipation</w:t>
      </w:r>
      <w:r w:rsidR="009273D8">
        <w:rPr>
          <w:rFonts w:ascii="Arial" w:hAnsi="Arial" w:cs="Arial"/>
          <w:color w:val="000000"/>
          <w:sz w:val="20"/>
          <w:szCs w:val="20"/>
          <w:lang w:val="en"/>
        </w:rPr>
        <w:t xml:space="preserve"> points</w:t>
      </w:r>
      <w:r w:rsidR="00674BBA">
        <w:rPr>
          <w:rFonts w:ascii="Arial" w:hAnsi="Arial" w:cs="Arial"/>
          <w:color w:val="000000"/>
          <w:sz w:val="20"/>
          <w:szCs w:val="20"/>
          <w:lang w:val="en"/>
        </w:rPr>
        <w:t>.</w:t>
      </w:r>
    </w:p>
    <w:p w:rsidR="00940C72" w:rsidRDefault="00940C72" w:rsidP="00940C72">
      <w:pPr>
        <w:widowControl w:val="0"/>
        <w:autoSpaceDE w:val="0"/>
        <w:autoSpaceDN w:val="0"/>
        <w:adjustRightInd w:val="0"/>
        <w:spacing w:after="0" w:line="240" w:lineRule="auto"/>
        <w:ind w:firstLine="720"/>
        <w:rPr>
          <w:rFonts w:ascii="Arial" w:hAnsi="Arial" w:cs="Arial"/>
          <w:color w:val="000000"/>
          <w:sz w:val="20"/>
          <w:szCs w:val="20"/>
          <w:lang w:val="en"/>
        </w:rPr>
      </w:pPr>
    </w:p>
    <w:p w:rsidR="00940C72" w:rsidRDefault="00940C72"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 xml:space="preserve">Evaluation of your </w:t>
      </w:r>
      <w:r w:rsidRPr="007B46B6">
        <w:rPr>
          <w:rFonts w:ascii="Arial" w:hAnsi="Arial" w:cs="Arial"/>
          <w:b/>
          <w:color w:val="000000"/>
          <w:sz w:val="20"/>
          <w:szCs w:val="20"/>
          <w:lang w:val="en"/>
        </w:rPr>
        <w:t>final grade</w:t>
      </w:r>
      <w:r>
        <w:rPr>
          <w:rFonts w:ascii="Arial" w:hAnsi="Arial" w:cs="Arial"/>
          <w:color w:val="000000"/>
          <w:sz w:val="20"/>
          <w:szCs w:val="20"/>
          <w:lang w:val="en"/>
        </w:rPr>
        <w:t xml:space="preserve"> in this class is broken down as follows:</w:t>
      </w:r>
    </w:p>
    <w:p w:rsidR="009273D8" w:rsidRDefault="009273D8"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50%</w:t>
      </w:r>
      <w:r>
        <w:rPr>
          <w:rFonts w:ascii="Arial" w:hAnsi="Arial" w:cs="Arial"/>
          <w:color w:val="000000"/>
          <w:sz w:val="20"/>
          <w:szCs w:val="20"/>
          <w:lang w:val="en"/>
        </w:rPr>
        <w:tab/>
        <w:t>Participation points</w:t>
      </w:r>
    </w:p>
    <w:p w:rsidR="00940C72" w:rsidRDefault="009273D8"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10</w:t>
      </w:r>
      <w:r w:rsidR="00940C72">
        <w:rPr>
          <w:rFonts w:ascii="Arial" w:hAnsi="Arial" w:cs="Arial"/>
          <w:color w:val="000000"/>
          <w:sz w:val="20"/>
          <w:szCs w:val="20"/>
          <w:lang w:val="en"/>
        </w:rPr>
        <w:t>%</w:t>
      </w:r>
      <w:r w:rsidR="00940C72">
        <w:rPr>
          <w:rFonts w:ascii="Arial" w:hAnsi="Arial" w:cs="Arial"/>
          <w:color w:val="000000"/>
          <w:sz w:val="20"/>
          <w:szCs w:val="20"/>
          <w:lang w:val="en"/>
        </w:rPr>
        <w:tab/>
        <w:t>Technical Projects: layered imagery, relief casting, etc.</w:t>
      </w:r>
    </w:p>
    <w:p w:rsidR="00940C72" w:rsidRDefault="009273D8"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20</w:t>
      </w:r>
      <w:r w:rsidR="00940C72">
        <w:rPr>
          <w:rFonts w:ascii="Arial" w:hAnsi="Arial" w:cs="Arial"/>
          <w:color w:val="000000"/>
          <w:sz w:val="20"/>
          <w:szCs w:val="20"/>
          <w:lang w:val="en"/>
        </w:rPr>
        <w:t>%</w:t>
      </w:r>
      <w:r w:rsidR="00940C72">
        <w:rPr>
          <w:rFonts w:ascii="Arial" w:hAnsi="Arial" w:cs="Arial"/>
          <w:color w:val="000000"/>
          <w:sz w:val="20"/>
          <w:szCs w:val="20"/>
          <w:lang w:val="en"/>
        </w:rPr>
        <w:tab/>
        <w:t>Concept Project 1: Imagery in Glass</w:t>
      </w:r>
    </w:p>
    <w:p w:rsidR="00940C72" w:rsidRDefault="009273D8" w:rsidP="00940C72">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20</w:t>
      </w:r>
      <w:r w:rsidR="00940C72">
        <w:rPr>
          <w:rFonts w:ascii="Arial" w:hAnsi="Arial" w:cs="Arial"/>
          <w:color w:val="000000"/>
          <w:sz w:val="20"/>
          <w:szCs w:val="20"/>
          <w:lang w:val="en"/>
        </w:rPr>
        <w:t>%</w:t>
      </w:r>
      <w:r w:rsidR="00940C72">
        <w:rPr>
          <w:rFonts w:ascii="Arial" w:hAnsi="Arial" w:cs="Arial"/>
          <w:color w:val="000000"/>
          <w:sz w:val="20"/>
          <w:szCs w:val="20"/>
          <w:lang w:val="en"/>
        </w:rPr>
        <w:tab/>
        <w:t xml:space="preserve">Concept Project 2: Casting </w:t>
      </w:r>
    </w:p>
    <w:p w:rsidR="004D1635" w:rsidRDefault="004D1635" w:rsidP="00940C72">
      <w:pPr>
        <w:widowControl w:val="0"/>
        <w:autoSpaceDE w:val="0"/>
        <w:autoSpaceDN w:val="0"/>
        <w:adjustRightInd w:val="0"/>
        <w:spacing w:after="0" w:line="240" w:lineRule="auto"/>
        <w:rPr>
          <w:rFonts w:ascii="Arial" w:hAnsi="Arial" w:cs="Arial"/>
          <w:b/>
          <w:bCs/>
          <w:color w:val="000000"/>
          <w:sz w:val="24"/>
          <w:szCs w:val="24"/>
          <w:lang w:val="en"/>
        </w:rPr>
      </w:pPr>
      <w:bookmarkStart w:id="0" w:name="_GoBack"/>
      <w:bookmarkEnd w:id="0"/>
    </w:p>
    <w:p w:rsidR="003D5EDA" w:rsidRDefault="003D5EDA" w:rsidP="00940C72">
      <w:pPr>
        <w:widowControl w:val="0"/>
        <w:autoSpaceDE w:val="0"/>
        <w:autoSpaceDN w:val="0"/>
        <w:adjustRightInd w:val="0"/>
        <w:spacing w:after="0" w:line="240" w:lineRule="auto"/>
        <w:rPr>
          <w:rFonts w:ascii="Arial" w:hAnsi="Arial" w:cs="Arial"/>
          <w:bCs/>
          <w:color w:val="000000"/>
          <w:sz w:val="20"/>
          <w:szCs w:val="24"/>
          <w:lang w:val="en"/>
        </w:rPr>
      </w:pPr>
      <w:r>
        <w:rPr>
          <w:rFonts w:ascii="Arial" w:hAnsi="Arial" w:cs="Arial"/>
          <w:b/>
          <w:bCs/>
          <w:color w:val="000000"/>
          <w:sz w:val="24"/>
          <w:szCs w:val="24"/>
          <w:lang w:val="en"/>
        </w:rPr>
        <w:tab/>
      </w:r>
      <w:r w:rsidR="006B3F9A" w:rsidRPr="006B3F9A">
        <w:rPr>
          <w:rFonts w:ascii="Arial" w:hAnsi="Arial" w:cs="Arial"/>
          <w:bCs/>
          <w:color w:val="000000"/>
          <w:sz w:val="20"/>
          <w:szCs w:val="24"/>
          <w:lang w:val="en"/>
        </w:rPr>
        <w:t>Participation points</w:t>
      </w:r>
      <w:r w:rsidR="00674BBA">
        <w:rPr>
          <w:rFonts w:ascii="Arial" w:hAnsi="Arial" w:cs="Arial"/>
          <w:bCs/>
          <w:color w:val="000000"/>
          <w:sz w:val="20"/>
          <w:szCs w:val="24"/>
          <w:lang w:val="en"/>
        </w:rPr>
        <w:t>**</w:t>
      </w:r>
      <w:r w:rsidR="006B3F9A">
        <w:rPr>
          <w:rFonts w:ascii="Arial" w:hAnsi="Arial" w:cs="Arial"/>
          <w:bCs/>
          <w:color w:val="000000"/>
          <w:sz w:val="20"/>
          <w:szCs w:val="24"/>
          <w:lang w:val="en"/>
        </w:rPr>
        <w:t xml:space="preserve"> will be evaluated on a daily basis with each day equating to 100 points:</w:t>
      </w:r>
    </w:p>
    <w:p w:rsidR="006B3F9A" w:rsidRDefault="006B3F9A" w:rsidP="006B3F9A">
      <w:pPr>
        <w:spacing w:after="0" w:line="240" w:lineRule="auto"/>
      </w:pPr>
      <w:r>
        <w:rPr>
          <w:rFonts w:ascii="Arial" w:hAnsi="Arial" w:cs="Arial"/>
          <w:bCs/>
          <w:color w:val="000000"/>
          <w:sz w:val="20"/>
          <w:szCs w:val="24"/>
          <w:lang w:val="en"/>
        </w:rPr>
        <w:tab/>
        <w:t xml:space="preserve">25 points: </w:t>
      </w:r>
      <w:r>
        <w:t>On time a</w:t>
      </w:r>
      <w:r>
        <w:t xml:space="preserve">ttendance </w:t>
      </w:r>
      <w:r>
        <w:t>(-5 points late arrival/early departure)</w:t>
      </w:r>
    </w:p>
    <w:p w:rsidR="006B3F9A" w:rsidRDefault="006B3F9A" w:rsidP="006B3F9A">
      <w:pPr>
        <w:spacing w:after="0" w:line="240" w:lineRule="auto"/>
        <w:ind w:firstLine="720"/>
      </w:pPr>
      <w:r>
        <w:t>25 Points: Completed homework (No points for partial or incomplete homework)</w:t>
      </w:r>
    </w:p>
    <w:p w:rsidR="006B3F9A" w:rsidRDefault="006B3F9A" w:rsidP="006B3F9A">
      <w:pPr>
        <w:spacing w:after="0" w:line="240" w:lineRule="auto"/>
        <w:ind w:firstLine="720"/>
      </w:pPr>
      <w:r>
        <w:t>25 Points: Daily in-class activity/Participation/Staying on task</w:t>
      </w:r>
    </w:p>
    <w:p w:rsidR="006B3F9A" w:rsidRDefault="006B3F9A" w:rsidP="006B3F9A">
      <w:pPr>
        <w:spacing w:after="0" w:line="240" w:lineRule="auto"/>
        <w:ind w:firstLine="720"/>
      </w:pPr>
      <w:r>
        <w:t>25 Points: Daily clean up/managing the classroom task</w:t>
      </w:r>
    </w:p>
    <w:p w:rsidR="006B3F9A" w:rsidRDefault="006B3F9A" w:rsidP="006B3F9A">
      <w:pPr>
        <w:spacing w:after="0" w:line="240" w:lineRule="auto"/>
        <w:ind w:firstLine="720"/>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for both beginning and advanced students if it appears that the content of the course is not being reflected in the students’ visual and verbal expressions. </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641FDF">
        <w:rPr>
          <w:rFonts w:ascii="Arial" w:hAnsi="Arial" w:cs="Arial"/>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Attendance is required. All work must be set up prior to class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Studio Time </w:t>
      </w:r>
      <w:proofErr w:type="gramStart"/>
      <w:r>
        <w:rPr>
          <w:rFonts w:ascii="Arial" w:hAnsi="Arial" w:cs="Arial"/>
          <w:b/>
          <w:bCs/>
          <w:color w:val="000000"/>
          <w:sz w:val="24"/>
          <w:szCs w:val="24"/>
          <w:lang w:val="en"/>
        </w:rPr>
        <w:t>Outside</w:t>
      </w:r>
      <w:proofErr w:type="gramEnd"/>
      <w:r>
        <w:rPr>
          <w:rFonts w:ascii="Arial" w:hAnsi="Arial" w:cs="Arial"/>
          <w:b/>
          <w:bCs/>
          <w:color w:val="000000"/>
          <w:sz w:val="24"/>
          <w:szCs w:val="24"/>
          <w:lang w:val="en"/>
        </w:rPr>
        <w:t xml:space="preserve"> Class: </w:t>
      </w:r>
      <w:r>
        <w:rPr>
          <w:rFonts w:ascii="Arial" w:hAnsi="Arial" w:cs="Arial"/>
          <w:color w:val="000000"/>
          <w:sz w:val="20"/>
          <w:szCs w:val="20"/>
          <w:lang w:val="en"/>
        </w:rPr>
        <w:t>Students should be aware that completion of classroom assignments can require an additional minimum of 3 to 9 hours per week of studio time outside of regularly scheduled class periods. It is</w:t>
      </w:r>
      <w:r w:rsidR="003D5EDA">
        <w:rPr>
          <w:rFonts w:ascii="Arial" w:hAnsi="Arial" w:cs="Arial"/>
          <w:color w:val="000000"/>
          <w:sz w:val="20"/>
          <w:szCs w:val="20"/>
          <w:lang w:val="en"/>
        </w:rPr>
        <w:t xml:space="preserve"> also mandatory to sign up for 1 evening</w:t>
      </w:r>
      <w:r>
        <w:rPr>
          <w:rFonts w:ascii="Arial" w:hAnsi="Arial" w:cs="Arial"/>
          <w:color w:val="000000"/>
          <w:sz w:val="20"/>
          <w:szCs w:val="20"/>
          <w:lang w:val="en"/>
        </w:rPr>
        <w:t xml:space="preserve"> (per enrolled glass class) of charging clean up per semester. </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these days will impact your grade severely. If you are a no-show on a charging day, </w:t>
      </w:r>
      <w:r>
        <w:rPr>
          <w:rFonts w:ascii="Arial" w:hAnsi="Arial" w:cs="Arial"/>
          <w:b/>
          <w:bCs/>
          <w:color w:val="000000"/>
          <w:sz w:val="20"/>
          <w:szCs w:val="20"/>
          <w:lang w:val="en"/>
        </w:rPr>
        <w:t>you will lose a letter grade</w:t>
      </w:r>
      <w:r w:rsidR="003D5EDA">
        <w:rPr>
          <w:rFonts w:ascii="Arial" w:hAnsi="Arial" w:cs="Arial"/>
          <w:b/>
          <w:bCs/>
          <w:color w:val="000000"/>
          <w:sz w:val="20"/>
          <w:szCs w:val="20"/>
          <w:lang w:val="en"/>
        </w:rPr>
        <w:t xml:space="preserve"> </w:t>
      </w:r>
      <w:r w:rsidR="003D5EDA">
        <w:rPr>
          <w:rFonts w:ascii="Arial" w:hAnsi="Arial" w:cs="Arial"/>
          <w:bCs/>
          <w:color w:val="000000"/>
          <w:sz w:val="20"/>
          <w:szCs w:val="20"/>
          <w:lang w:val="en"/>
        </w:rPr>
        <w:t>from your final grade in the class</w:t>
      </w:r>
      <w:r>
        <w:rPr>
          <w:rFonts w:ascii="Arial" w:hAnsi="Arial" w:cs="Arial"/>
          <w:color w:val="000000"/>
          <w:sz w:val="20"/>
          <w:szCs w:val="20"/>
          <w:lang w:val="en"/>
        </w:rPr>
        <w:t>. These days are taken very seriously as the charging leader depends on every member of the team to show up and work diligently. If you have to miss your cleaning assignment for any reason, it is your responsibility to arrange for someone to take your place on the charging team for that evening.</w:t>
      </w:r>
    </w:p>
    <w:p w:rsidR="00940C72" w:rsidRDefault="00940C72" w:rsidP="00940C72">
      <w:pPr>
        <w:widowControl w:val="0"/>
        <w:autoSpaceDE w:val="0"/>
        <w:autoSpaceDN w:val="0"/>
        <w:adjustRightInd w:val="0"/>
        <w:spacing w:after="0" w:line="240" w:lineRule="auto"/>
        <w:rPr>
          <w:rFonts w:ascii="Arial" w:hAnsi="Arial" w:cs="Arial"/>
          <w:color w:val="000000"/>
          <w:sz w:val="24"/>
          <w:szCs w:val="24"/>
          <w:lang w:val="en"/>
        </w:rPr>
      </w:pPr>
    </w:p>
    <w:p w:rsidR="00940C72" w:rsidRDefault="00940C72" w:rsidP="00940C72">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Written Components: </w:t>
      </w:r>
      <w:r>
        <w:rPr>
          <w:rFonts w:ascii="Arial" w:hAnsi="Arial" w:cs="Arial"/>
          <w:sz w:val="20"/>
          <w:szCs w:val="20"/>
          <w:lang w:val="en"/>
        </w:rPr>
        <w:t>For the written components of this class, students are recommended to use the UTA writing center. The writing center is located on the 4</w:t>
      </w:r>
      <w:r>
        <w:rPr>
          <w:rFonts w:ascii="Arial" w:hAnsi="Arial" w:cs="Arial"/>
          <w:sz w:val="20"/>
          <w:szCs w:val="20"/>
          <w:vertAlign w:val="superscript"/>
          <w:lang w:val="en"/>
        </w:rPr>
        <w:t>th</w:t>
      </w:r>
      <w:r>
        <w:rPr>
          <w:rFonts w:ascii="Arial" w:hAnsi="Arial" w:cs="Arial"/>
          <w:sz w:val="20"/>
          <w:szCs w:val="20"/>
          <w:lang w:val="en"/>
        </w:rPr>
        <w:t xml:space="preserve"> floor of the library and the phone number is 817 272-2601. Tutors at the writing center are available on a first-come-first-serve basis or by appointment to assist you with any writing assignment.</w:t>
      </w:r>
      <w:r>
        <w:rPr>
          <w:rFonts w:ascii="Arial" w:hAnsi="Arial" w:cs="Arial"/>
          <w:sz w:val="24"/>
          <w:szCs w:val="24"/>
          <w:lang w:val="en"/>
        </w:rPr>
        <w:t xml:space="preserve">  </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p>
    <w:p w:rsidR="00940C72" w:rsidRDefault="00940C72" w:rsidP="00940C72">
      <w:pPr>
        <w:widowControl w:val="0"/>
        <w:autoSpaceDE w:val="0"/>
        <w:autoSpaceDN w:val="0"/>
        <w:adjustRightInd w:val="0"/>
        <w:spacing w:after="0" w:line="240" w:lineRule="auto"/>
        <w:rPr>
          <w:rFonts w:ascii="Arial" w:hAnsi="Arial" w:cs="Arial"/>
          <w:b/>
          <w:bCs/>
          <w:sz w:val="24"/>
          <w:szCs w:val="24"/>
          <w:u w:val="single"/>
          <w:lang w:val="en"/>
        </w:rPr>
      </w:pPr>
      <w:r w:rsidRPr="008E46AC">
        <w:rPr>
          <w:rFonts w:ascii="Arial" w:hAnsi="Arial" w:cs="Arial"/>
          <w:b/>
          <w:bCs/>
          <w:sz w:val="24"/>
          <w:szCs w:val="24"/>
          <w:u w:val="single"/>
          <w:lang w:val="en"/>
        </w:rPr>
        <w:t>Classroom and Critique Etiquette</w:t>
      </w:r>
    </w:p>
    <w:p w:rsidR="00940C72" w:rsidRPr="008E46AC" w:rsidRDefault="00940C72" w:rsidP="00940C72">
      <w:pPr>
        <w:widowControl w:val="0"/>
        <w:autoSpaceDE w:val="0"/>
        <w:autoSpaceDN w:val="0"/>
        <w:adjustRightInd w:val="0"/>
        <w:spacing w:after="0" w:line="240" w:lineRule="auto"/>
        <w:rPr>
          <w:rFonts w:ascii="Arial" w:hAnsi="Arial" w:cs="Arial"/>
          <w:b/>
          <w:bCs/>
          <w:sz w:val="24"/>
          <w:szCs w:val="24"/>
          <w:u w:val="single"/>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Pr="00464E94"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w:t>
      </w:r>
      <w:r>
        <w:rPr>
          <w:rFonts w:ascii="Arial" w:hAnsi="Arial" w:cs="Arial"/>
          <w:sz w:val="20"/>
          <w:szCs w:val="20"/>
          <w:lang w:val="en"/>
        </w:rPr>
        <w:lastRenderedPageBreak/>
        <w:t xml:space="preserve">the instructor, safety instructions given by the glass department faculty, glass studio technician, graduate students or the environmental health and safety officer must be followed.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Pr="008E46AC" w:rsidRDefault="00940C72" w:rsidP="00940C72">
      <w:pPr>
        <w:widowControl w:val="0"/>
        <w:autoSpaceDE w:val="0"/>
        <w:autoSpaceDN w:val="0"/>
        <w:adjustRightInd w:val="0"/>
        <w:spacing w:after="0" w:line="240" w:lineRule="auto"/>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 xml:space="preserve">Tobacco-Free Campus Policy: </w:t>
      </w:r>
      <w:r w:rsidRPr="008E46AC">
        <w:rPr>
          <w:rFonts w:ascii="Arial" w:hAnsi="Arial" w:cs="Arial"/>
          <w:sz w:val="20"/>
          <w:szCs w:val="20"/>
        </w:rPr>
        <w:t xml:space="preserve">Effective August 1, 2011, the use of tobacco products (including cigarettes, cigars, pipes, smokeless tobacco, electronic cigarettes, and other tobacco products) by students, faculty, staff, and visitors are prohibited on all UT Arlington properties.  </w:t>
      </w:r>
    </w:p>
    <w:p w:rsidR="00940C72" w:rsidRDefault="00940C72" w:rsidP="00940C72">
      <w:pPr>
        <w:widowControl w:val="0"/>
        <w:autoSpaceDE w:val="0"/>
        <w:autoSpaceDN w:val="0"/>
        <w:adjustRightInd w:val="0"/>
        <w:spacing w:after="0" w:line="240" w:lineRule="auto"/>
        <w:rPr>
          <w:rFonts w:ascii="Arial" w:hAnsi="Arial" w:cs="Arial"/>
          <w:sz w:val="20"/>
          <w:szCs w:val="20"/>
        </w:rPr>
      </w:pPr>
    </w:p>
    <w:p w:rsidR="00940C72" w:rsidRPr="006075CA" w:rsidRDefault="00940C72" w:rsidP="00940C72">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Materials</w:t>
      </w:r>
    </w:p>
    <w:p w:rsidR="00940C72" w:rsidRPr="00C42B01"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Students must have all materials by </w:t>
      </w:r>
      <w:r>
        <w:rPr>
          <w:rFonts w:ascii="Arial" w:hAnsi="Arial" w:cs="Arial"/>
          <w:b/>
          <w:bCs/>
          <w:sz w:val="20"/>
          <w:szCs w:val="20"/>
          <w:lang w:val="en"/>
        </w:rPr>
        <w:t>January 28</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Facilities</w:t>
      </w:r>
    </w:p>
    <w:p w:rsidR="00940C72" w:rsidRDefault="00940C72" w:rsidP="00940C72">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rsidR="00940C72" w:rsidRDefault="00940C72" w:rsidP="00940C72">
      <w:pPr>
        <w:widowControl w:val="0"/>
        <w:autoSpaceDE w:val="0"/>
        <w:autoSpaceDN w:val="0"/>
        <w:adjustRightInd w:val="0"/>
        <w:spacing w:after="0" w:line="240" w:lineRule="auto"/>
        <w:ind w:firstLine="720"/>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rsidR="00940C72" w:rsidRDefault="00940C72" w:rsidP="00940C72">
      <w:pPr>
        <w:widowControl w:val="0"/>
        <w:autoSpaceDE w:val="0"/>
        <w:autoSpaceDN w:val="0"/>
        <w:adjustRightInd w:val="0"/>
        <w:spacing w:after="0" w:line="240" w:lineRule="auto"/>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or a grad student for more instruction</w:t>
      </w:r>
      <w:r w:rsidRPr="00CE2AE8">
        <w:rPr>
          <w:rFonts w:ascii="Arial" w:hAnsi="Arial" w:cs="Arial"/>
          <w:b/>
          <w:sz w:val="20"/>
          <w:szCs w:val="20"/>
        </w:rPr>
        <w:t>.</w:t>
      </w:r>
    </w:p>
    <w:p w:rsidR="00940C72" w:rsidRDefault="00940C72" w:rsidP="00940C72">
      <w:pPr>
        <w:widowControl w:val="0"/>
        <w:autoSpaceDE w:val="0"/>
        <w:autoSpaceDN w:val="0"/>
        <w:adjustRightInd w:val="0"/>
        <w:spacing w:after="0" w:line="240" w:lineRule="auto"/>
        <w:jc w:val="center"/>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rsidR="00940C72" w:rsidRPr="00CE2AE8" w:rsidRDefault="00940C72" w:rsidP="00940C72">
      <w:pPr>
        <w:widowControl w:val="0"/>
        <w:autoSpaceDE w:val="0"/>
        <w:autoSpaceDN w:val="0"/>
        <w:adjustRightInd w:val="0"/>
        <w:spacing w:after="0" w:line="240" w:lineRule="auto"/>
        <w:jc w:val="center"/>
        <w:rPr>
          <w:rFonts w:ascii="Arial" w:hAnsi="Arial" w:cs="Arial"/>
          <w:b/>
          <w:sz w:val="20"/>
          <w:szCs w:val="20"/>
          <w:lang w:val="en"/>
        </w:rPr>
      </w:pPr>
    </w:p>
    <w:p w:rsidR="00940C72"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Disabilities</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Pr>
          <w:rFonts w:ascii="Arial" w:hAnsi="Arial" w:cs="Arial"/>
          <w:i/>
          <w:iCs/>
          <w:sz w:val="20"/>
          <w:szCs w:val="20"/>
          <w:lang w:val="en"/>
        </w:rPr>
        <w:t>Americans with Disabilities Act (ADA)</w:t>
      </w:r>
      <w:r>
        <w:rPr>
          <w:rFonts w:ascii="Arial" w:hAnsi="Arial" w:cs="Arial"/>
          <w:sz w:val="20"/>
          <w:szCs w:val="20"/>
          <w:lang w:val="en"/>
        </w:rPr>
        <w:t>, pursuant to section 504 of the Rehabilitation Act, there is renewed focus on providing this population with the same opportunities enjoyed by all citizens.</w:t>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4"/>
          <w:szCs w:val="24"/>
          <w:lang w:val="en"/>
        </w:rPr>
      </w:pPr>
      <w:r>
        <w:rPr>
          <w:rFonts w:ascii="Arial" w:hAnsi="Arial" w:cs="Arial"/>
          <w:sz w:val="20"/>
          <w:szCs w:val="20"/>
          <w:lang w:val="en"/>
        </w:rPr>
        <w:t xml:space="preserve">The instructor of this course will provide "reasonable accommodations" to students with disabilities, so as not to discriminate on the basis of that disability. As a student, your responsibility primarily rests with informing faculty of the need for accommodation and in providing authorized documentation through designated administrative channels. Information regarding specific diagnostic criteria and policies for obtaining academic accommodations can be found at </w:t>
      </w:r>
      <w:hyperlink r:id="rId9" w:history="1">
        <w:r>
          <w:rPr>
            <w:rFonts w:ascii="Arial" w:hAnsi="Arial" w:cs="Arial"/>
            <w:color w:val="0000FF"/>
            <w:sz w:val="20"/>
            <w:szCs w:val="20"/>
            <w:u w:val="single"/>
            <w:lang w:val="en"/>
          </w:rPr>
          <w:t>www.uta.edu/disability</w:t>
        </w:r>
      </w:hyperlink>
      <w:r>
        <w:rPr>
          <w:rFonts w:ascii="Arial" w:hAnsi="Arial" w:cs="Arial"/>
          <w:sz w:val="20"/>
          <w:szCs w:val="20"/>
          <w:lang w:val="en"/>
        </w:rPr>
        <w:t>.  You may also visit the Office for Students with Disabilities in room 102 of University Hall or call them at (817) 272-3364.</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Academic Dishonesty</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r>
        <w:rPr>
          <w:rFonts w:ascii="Arial" w:hAnsi="Arial" w:cs="Arial"/>
          <w:color w:val="000000"/>
          <w:sz w:val="20"/>
          <w:szCs w:val="20"/>
          <w:lang w:val="e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rFonts w:ascii="Arial" w:hAnsi="Arial" w:cs="Arial"/>
          <w:color w:val="000000"/>
          <w:sz w:val="20"/>
          <w:szCs w:val="20"/>
          <w:lang w:val="en"/>
        </w:rPr>
        <w:br/>
      </w:r>
      <w:r>
        <w:rPr>
          <w:rFonts w:ascii="Arial" w:hAnsi="Arial" w:cs="Arial"/>
          <w:color w:val="000000"/>
          <w:sz w:val="20"/>
          <w:szCs w:val="20"/>
          <w:lang w:val="en"/>
        </w:rPr>
        <w:br/>
        <w:t xml:space="preserve">"Scholastic dishonesty includes but is not limited to cheating, plagiarism, collusion, </w:t>
      </w:r>
      <w:proofErr w:type="gramStart"/>
      <w:r>
        <w:rPr>
          <w:rFonts w:ascii="Arial" w:hAnsi="Arial" w:cs="Arial"/>
          <w:color w:val="000000"/>
          <w:sz w:val="20"/>
          <w:szCs w:val="20"/>
          <w:lang w:val="en"/>
        </w:rPr>
        <w:t>the</w:t>
      </w:r>
      <w:proofErr w:type="gramEnd"/>
      <w:r>
        <w:rPr>
          <w:rFonts w:ascii="Arial" w:hAnsi="Arial" w:cs="Arial"/>
          <w:color w:val="000000"/>
          <w:sz w:val="20"/>
          <w:szCs w:val="20"/>
          <w:lang w:val="en"/>
        </w:rPr>
        <w:t xml:space="preserve"> submission for credit of any work or materials that are attributable in whole or in part to another person, taking an </w:t>
      </w:r>
      <w:r>
        <w:rPr>
          <w:rFonts w:ascii="Arial" w:hAnsi="Arial" w:cs="Arial"/>
          <w:color w:val="000000"/>
          <w:sz w:val="20"/>
          <w:szCs w:val="20"/>
          <w:lang w:val="en"/>
        </w:rPr>
        <w:lastRenderedPageBreak/>
        <w:t>examination for another person, any act designed to give unfair advantage to a student or the attempt to commit such acts." (Regents’ Rules and Regulations, Series 50101, Section 2.2)</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Student Support Services</w:t>
      </w:r>
    </w:p>
    <w:p w:rsidR="00940C72" w:rsidRDefault="00940C72" w:rsidP="00940C72">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 272-6107 for more information and appropriate referrals.</w:t>
      </w:r>
    </w:p>
    <w:p w:rsidR="00940C72" w:rsidRDefault="00940C72" w:rsidP="00940C72">
      <w:pPr>
        <w:widowControl w:val="0"/>
        <w:autoSpaceDE w:val="0"/>
        <w:autoSpaceDN w:val="0"/>
        <w:adjustRightInd w:val="0"/>
        <w:spacing w:after="0" w:line="240" w:lineRule="auto"/>
        <w:rPr>
          <w:rFonts w:ascii="Arial" w:hAnsi="Arial" w:cs="Arial"/>
          <w:sz w:val="24"/>
          <w:szCs w:val="24"/>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rPr>
          <w:rFonts w:ascii="Arial" w:hAnsi="Arial" w:cs="Arial"/>
          <w:sz w:val="20"/>
          <w:szCs w:val="20"/>
          <w:lang w:val="en"/>
        </w:rPr>
      </w:pPr>
    </w:p>
    <w:p w:rsidR="00940C72" w:rsidRDefault="00940C72" w:rsidP="00940C72">
      <w:pPr>
        <w:widowControl w:val="0"/>
        <w:autoSpaceDE w:val="0"/>
        <w:autoSpaceDN w:val="0"/>
        <w:adjustRightInd w:val="0"/>
        <w:spacing w:after="0" w:line="240" w:lineRule="auto"/>
        <w:jc w:val="center"/>
        <w:rPr>
          <w:rFonts w:ascii="Arial" w:hAnsi="Arial" w:cs="Arial"/>
          <w:sz w:val="20"/>
          <w:szCs w:val="20"/>
          <w:lang w:val="en"/>
        </w:rPr>
      </w:pPr>
      <w:r>
        <w:rPr>
          <w:rFonts w:ascii="Arial" w:hAnsi="Arial" w:cs="Arial"/>
          <w:sz w:val="20"/>
          <w:szCs w:val="20"/>
          <w:lang w:val="en"/>
        </w:rPr>
        <w:t>****This syllabus is subject to change at the discretion of the instructor****</w:t>
      </w:r>
    </w:p>
    <w:p w:rsidR="00AA7448" w:rsidRDefault="00AA7448"/>
    <w:sectPr w:rsidR="00AA7448" w:rsidSect="00652873">
      <w:pgSz w:w="12240" w:h="15840"/>
      <w:pgMar w:top="1440" w:right="1440" w:bottom="13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2"/>
    <w:rsid w:val="000A3173"/>
    <w:rsid w:val="003D5EDA"/>
    <w:rsid w:val="004D1635"/>
    <w:rsid w:val="00657EFF"/>
    <w:rsid w:val="00674BBA"/>
    <w:rsid w:val="006B3F9A"/>
    <w:rsid w:val="009273D8"/>
    <w:rsid w:val="00940C72"/>
    <w:rsid w:val="00970AE0"/>
    <w:rsid w:val="00AA19D6"/>
    <w:rsid w:val="00AA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1B70-8A81-4533-86F5-6531D730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C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3" Type="http://schemas.openxmlformats.org/officeDocument/2006/relationships/webSettings" Target="webSettings.xml"/><Relationship Id="rId7" Type="http://schemas.openxmlformats.org/officeDocument/2006/relationships/hyperlink" Target="../Kiln%20SPRING%202013/www.bullseyeglass.com/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iln%20SPRING%202013/www.bullseyeglass.com" TargetMode="External"/><Relationship Id="rId11" Type="http://schemas.openxmlformats.org/officeDocument/2006/relationships/theme" Target="theme/theme1.xml"/><Relationship Id="rId5" Type="http://schemas.openxmlformats.org/officeDocument/2006/relationships/hyperlink" Target="mailto:jean.fernandes@mavs.uta.edu" TargetMode="External"/><Relationship Id="rId10" Type="http://schemas.openxmlformats.org/officeDocument/2006/relationships/fontTable" Target="fontTable.xml"/><Relationship Id="rId4" Type="http://schemas.openxmlformats.org/officeDocument/2006/relationships/hyperlink" Target="mailto:jeanf@uta.edu" TargetMode="External"/><Relationship Id="rId9" Type="http://schemas.openxmlformats.org/officeDocument/2006/relationships/hyperlink" Target="../Kiln%20SPRING%202013/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Fernandes</dc:creator>
  <cp:keywords/>
  <dc:description/>
  <cp:lastModifiedBy>Jean Fernandes</cp:lastModifiedBy>
  <cp:revision>3</cp:revision>
  <dcterms:created xsi:type="dcterms:W3CDTF">2015-01-07T16:53:00Z</dcterms:created>
  <dcterms:modified xsi:type="dcterms:W3CDTF">2015-01-21T06:50:00Z</dcterms:modified>
</cp:coreProperties>
</file>