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A0" w:rsidRPr="001B6CDE" w:rsidRDefault="00655711" w:rsidP="00655711">
      <w:pPr>
        <w:widowControl w:val="0"/>
        <w:autoSpaceDE w:val="0"/>
        <w:autoSpaceDN w:val="0"/>
        <w:adjustRightInd w:val="0"/>
        <w:jc w:val="center"/>
        <w:rPr>
          <w:b/>
          <w:sz w:val="20"/>
          <w:szCs w:val="20"/>
        </w:rPr>
      </w:pPr>
      <w:r w:rsidRPr="001B6CDE">
        <w:rPr>
          <w:b/>
          <w:sz w:val="20"/>
          <w:szCs w:val="20"/>
        </w:rPr>
        <w:t>MUSI</w:t>
      </w:r>
      <w:r w:rsidR="00B30336" w:rsidRPr="001B6CDE">
        <w:rPr>
          <w:b/>
          <w:sz w:val="20"/>
          <w:szCs w:val="20"/>
        </w:rPr>
        <w:t xml:space="preserve"> 1300.</w:t>
      </w:r>
      <w:r w:rsidRPr="001B6CDE">
        <w:rPr>
          <w:b/>
          <w:sz w:val="20"/>
          <w:szCs w:val="20"/>
        </w:rPr>
        <w:t>001</w:t>
      </w:r>
      <w:r w:rsidR="00B30336" w:rsidRPr="001B6CDE">
        <w:rPr>
          <w:b/>
          <w:sz w:val="20"/>
          <w:szCs w:val="20"/>
        </w:rPr>
        <w:t xml:space="preserve">: </w:t>
      </w:r>
      <w:r w:rsidR="009F32A0" w:rsidRPr="001B6CDE">
        <w:rPr>
          <w:b/>
          <w:sz w:val="20"/>
          <w:szCs w:val="20"/>
        </w:rPr>
        <w:t>Music Appr</w:t>
      </w:r>
      <w:r w:rsidR="00B630CE" w:rsidRPr="001B6CDE">
        <w:rPr>
          <w:b/>
          <w:sz w:val="20"/>
          <w:szCs w:val="20"/>
        </w:rPr>
        <w:t>eciation</w:t>
      </w:r>
    </w:p>
    <w:p w:rsidR="009F32A0" w:rsidRPr="00876753" w:rsidRDefault="00655711" w:rsidP="00876753">
      <w:pPr>
        <w:widowControl w:val="0"/>
        <w:autoSpaceDE w:val="0"/>
        <w:autoSpaceDN w:val="0"/>
        <w:adjustRightInd w:val="0"/>
        <w:jc w:val="center"/>
        <w:rPr>
          <w:b/>
          <w:sz w:val="20"/>
          <w:szCs w:val="20"/>
        </w:rPr>
      </w:pPr>
      <w:r w:rsidRPr="001B6CDE">
        <w:rPr>
          <w:b/>
          <w:sz w:val="20"/>
          <w:szCs w:val="20"/>
        </w:rPr>
        <w:t>Summer</w:t>
      </w:r>
      <w:r w:rsidR="0018482E" w:rsidRPr="001B6CDE">
        <w:rPr>
          <w:b/>
          <w:sz w:val="20"/>
          <w:szCs w:val="20"/>
        </w:rPr>
        <w:t xml:space="preserve"> I</w:t>
      </w:r>
      <w:r w:rsidRPr="001B6CDE">
        <w:rPr>
          <w:b/>
          <w:sz w:val="20"/>
          <w:szCs w:val="20"/>
        </w:rPr>
        <w:t xml:space="preserve"> 201</w:t>
      </w:r>
      <w:r w:rsidR="001B6CDE">
        <w:rPr>
          <w:b/>
          <w:sz w:val="20"/>
          <w:szCs w:val="20"/>
        </w:rPr>
        <w:t>5</w:t>
      </w:r>
    </w:p>
    <w:p w:rsidR="00876753" w:rsidRDefault="00876753" w:rsidP="00655711">
      <w:pPr>
        <w:widowControl w:val="0"/>
        <w:autoSpaceDE w:val="0"/>
        <w:autoSpaceDN w:val="0"/>
        <w:adjustRightInd w:val="0"/>
        <w:rPr>
          <w:sz w:val="20"/>
          <w:szCs w:val="20"/>
        </w:rPr>
      </w:pPr>
    </w:p>
    <w:p w:rsidR="009F32A0" w:rsidRPr="001B6CDE" w:rsidRDefault="009F32A0" w:rsidP="00655711">
      <w:pPr>
        <w:widowControl w:val="0"/>
        <w:autoSpaceDE w:val="0"/>
        <w:autoSpaceDN w:val="0"/>
        <w:adjustRightInd w:val="0"/>
        <w:rPr>
          <w:sz w:val="20"/>
          <w:szCs w:val="20"/>
        </w:rPr>
      </w:pPr>
      <w:r w:rsidRPr="001B6CDE">
        <w:rPr>
          <w:sz w:val="20"/>
          <w:szCs w:val="20"/>
        </w:rPr>
        <w:t xml:space="preserve">Instructor: </w:t>
      </w:r>
      <w:r w:rsidR="00ED34E8" w:rsidRPr="001B6CDE">
        <w:rPr>
          <w:sz w:val="20"/>
          <w:szCs w:val="20"/>
        </w:rPr>
        <w:t>Dr. Martha Walvoord</w:t>
      </w:r>
    </w:p>
    <w:p w:rsidR="009F32A0" w:rsidRPr="001B6CDE" w:rsidRDefault="00ED34E8" w:rsidP="00655711">
      <w:pPr>
        <w:widowControl w:val="0"/>
        <w:autoSpaceDE w:val="0"/>
        <w:autoSpaceDN w:val="0"/>
        <w:adjustRightInd w:val="0"/>
        <w:rPr>
          <w:sz w:val="20"/>
          <w:szCs w:val="20"/>
        </w:rPr>
      </w:pPr>
      <w:r w:rsidRPr="001B6CDE">
        <w:rPr>
          <w:sz w:val="20"/>
          <w:szCs w:val="20"/>
        </w:rPr>
        <w:t>Office: FA 253B</w:t>
      </w:r>
    </w:p>
    <w:p w:rsidR="009F32A0" w:rsidRPr="001B6CDE" w:rsidRDefault="00ED34E8" w:rsidP="00655711">
      <w:pPr>
        <w:widowControl w:val="0"/>
        <w:autoSpaceDE w:val="0"/>
        <w:autoSpaceDN w:val="0"/>
        <w:adjustRightInd w:val="0"/>
        <w:rPr>
          <w:sz w:val="20"/>
          <w:szCs w:val="20"/>
        </w:rPr>
      </w:pPr>
      <w:r w:rsidRPr="001B6CDE">
        <w:rPr>
          <w:sz w:val="20"/>
          <w:szCs w:val="20"/>
        </w:rPr>
        <w:t>Office Telephone: 817.272.2439</w:t>
      </w:r>
    </w:p>
    <w:p w:rsidR="009F32A0" w:rsidRPr="001B6CDE" w:rsidRDefault="009F32A0" w:rsidP="00655711">
      <w:pPr>
        <w:widowControl w:val="0"/>
        <w:autoSpaceDE w:val="0"/>
        <w:autoSpaceDN w:val="0"/>
        <w:adjustRightInd w:val="0"/>
        <w:rPr>
          <w:sz w:val="20"/>
          <w:szCs w:val="20"/>
        </w:rPr>
      </w:pPr>
      <w:r w:rsidRPr="001B6CDE">
        <w:rPr>
          <w:sz w:val="20"/>
          <w:szCs w:val="20"/>
        </w:rPr>
        <w:t>Office Hours: By appointment</w:t>
      </w:r>
    </w:p>
    <w:p w:rsidR="009F32A0" w:rsidRPr="001B6CDE" w:rsidRDefault="009F32A0" w:rsidP="00655711">
      <w:pPr>
        <w:widowControl w:val="0"/>
        <w:autoSpaceDE w:val="0"/>
        <w:autoSpaceDN w:val="0"/>
        <w:adjustRightInd w:val="0"/>
        <w:rPr>
          <w:sz w:val="20"/>
          <w:szCs w:val="20"/>
        </w:rPr>
      </w:pPr>
      <w:r w:rsidRPr="001B6CDE">
        <w:rPr>
          <w:sz w:val="20"/>
          <w:szCs w:val="20"/>
        </w:rPr>
        <w:t xml:space="preserve">Email: </w:t>
      </w:r>
      <w:hyperlink r:id="rId6" w:history="1">
        <w:r w:rsidR="00FA1394" w:rsidRPr="001B6CDE">
          <w:rPr>
            <w:rStyle w:val="Hyperlink"/>
            <w:color w:val="auto"/>
            <w:sz w:val="20"/>
            <w:szCs w:val="20"/>
          </w:rPr>
          <w:t>walvoord@uta.edu</w:t>
        </w:r>
      </w:hyperlink>
    </w:p>
    <w:p w:rsidR="00FA1394" w:rsidRPr="001B6CDE" w:rsidRDefault="00FA1394" w:rsidP="00655711">
      <w:pPr>
        <w:widowControl w:val="0"/>
        <w:autoSpaceDE w:val="0"/>
        <w:autoSpaceDN w:val="0"/>
        <w:adjustRightInd w:val="0"/>
        <w:rPr>
          <w:sz w:val="20"/>
          <w:szCs w:val="20"/>
        </w:rPr>
      </w:pPr>
      <w:r w:rsidRPr="001B6CDE">
        <w:rPr>
          <w:sz w:val="20"/>
          <w:szCs w:val="20"/>
        </w:rPr>
        <w:t>Faculty Profile:</w:t>
      </w:r>
      <w:r w:rsidR="00655711" w:rsidRPr="001B6CDE">
        <w:rPr>
          <w:sz w:val="20"/>
          <w:szCs w:val="20"/>
        </w:rPr>
        <w:t xml:space="preserve">  https://www.uta.edu/profiles/martha-walvoord</w:t>
      </w:r>
    </w:p>
    <w:p w:rsidR="00FA1394" w:rsidRPr="001B6CDE" w:rsidRDefault="00814C4E" w:rsidP="00655711">
      <w:pPr>
        <w:widowControl w:val="0"/>
        <w:autoSpaceDE w:val="0"/>
        <w:autoSpaceDN w:val="0"/>
        <w:adjustRightInd w:val="0"/>
        <w:rPr>
          <w:sz w:val="20"/>
          <w:szCs w:val="20"/>
        </w:rPr>
      </w:pPr>
      <w:r w:rsidRPr="001B6CDE">
        <w:rPr>
          <w:sz w:val="20"/>
          <w:szCs w:val="20"/>
        </w:rPr>
        <w:t>Section Information: MUSI 1300.</w:t>
      </w:r>
      <w:r w:rsidR="00FA1394" w:rsidRPr="001B6CDE">
        <w:rPr>
          <w:sz w:val="20"/>
          <w:szCs w:val="20"/>
        </w:rPr>
        <w:t>001</w:t>
      </w:r>
    </w:p>
    <w:p w:rsidR="00FA1394" w:rsidRPr="001B6CDE" w:rsidRDefault="00FA1394" w:rsidP="00655711">
      <w:pPr>
        <w:widowControl w:val="0"/>
        <w:autoSpaceDE w:val="0"/>
        <w:autoSpaceDN w:val="0"/>
        <w:adjustRightInd w:val="0"/>
        <w:rPr>
          <w:sz w:val="20"/>
          <w:szCs w:val="20"/>
        </w:rPr>
      </w:pPr>
      <w:r w:rsidRPr="001B6CDE">
        <w:rPr>
          <w:sz w:val="20"/>
          <w:szCs w:val="20"/>
        </w:rPr>
        <w:t xml:space="preserve">Time and Place of Class Meetings: Monday-Thursday, </w:t>
      </w:r>
      <w:r w:rsidR="006D0D9F">
        <w:rPr>
          <w:sz w:val="20"/>
          <w:szCs w:val="20"/>
        </w:rPr>
        <w:t>8:00am-10</w:t>
      </w:r>
      <w:r w:rsidRPr="001B6CDE">
        <w:rPr>
          <w:sz w:val="20"/>
          <w:szCs w:val="20"/>
        </w:rPr>
        <w:t>:00</w:t>
      </w:r>
      <w:r w:rsidR="006D0D9F">
        <w:rPr>
          <w:sz w:val="20"/>
          <w:szCs w:val="20"/>
        </w:rPr>
        <w:t>a</w:t>
      </w:r>
      <w:r w:rsidRPr="001B6CDE">
        <w:rPr>
          <w:sz w:val="20"/>
          <w:szCs w:val="20"/>
        </w:rPr>
        <w:t xml:space="preserve">m, FA </w:t>
      </w:r>
      <w:r w:rsidR="00DE79CA">
        <w:rPr>
          <w:sz w:val="20"/>
          <w:szCs w:val="20"/>
        </w:rPr>
        <w:t>258</w:t>
      </w:r>
    </w:p>
    <w:p w:rsidR="009F32A0" w:rsidRPr="001B6CDE" w:rsidRDefault="009F32A0" w:rsidP="00655711">
      <w:pPr>
        <w:widowControl w:val="0"/>
        <w:autoSpaceDE w:val="0"/>
        <w:autoSpaceDN w:val="0"/>
        <w:adjustRightInd w:val="0"/>
        <w:rPr>
          <w:sz w:val="20"/>
          <w:szCs w:val="20"/>
        </w:rPr>
      </w:pPr>
    </w:p>
    <w:p w:rsidR="009F32A0" w:rsidRPr="001B6CDE" w:rsidRDefault="00FA1394" w:rsidP="00655711">
      <w:pPr>
        <w:widowControl w:val="0"/>
        <w:autoSpaceDE w:val="0"/>
        <w:autoSpaceDN w:val="0"/>
        <w:adjustRightInd w:val="0"/>
        <w:rPr>
          <w:sz w:val="20"/>
          <w:szCs w:val="20"/>
          <w:u w:val="single"/>
        </w:rPr>
      </w:pPr>
      <w:r w:rsidRPr="001B6CDE">
        <w:rPr>
          <w:sz w:val="20"/>
          <w:szCs w:val="20"/>
          <w:u w:val="single"/>
        </w:rPr>
        <w:t>Description of Course Content</w:t>
      </w:r>
    </w:p>
    <w:p w:rsidR="009F32A0" w:rsidRPr="00876753" w:rsidRDefault="009F32A0" w:rsidP="00655711">
      <w:pPr>
        <w:widowControl w:val="0"/>
        <w:autoSpaceDE w:val="0"/>
        <w:autoSpaceDN w:val="0"/>
        <w:adjustRightInd w:val="0"/>
        <w:rPr>
          <w:b/>
          <w:sz w:val="20"/>
          <w:szCs w:val="20"/>
        </w:rPr>
      </w:pPr>
      <w:r w:rsidRPr="001B6CDE">
        <w:rPr>
          <w:sz w:val="20"/>
          <w:szCs w:val="20"/>
        </w:rPr>
        <w:t xml:space="preserve">A study of the musical concepts, terms, repertoire, and main historical periods of Western Music.  </w:t>
      </w:r>
      <w:r w:rsidR="0018482E" w:rsidRPr="00876753">
        <w:rPr>
          <w:b/>
          <w:sz w:val="20"/>
          <w:szCs w:val="20"/>
        </w:rPr>
        <w:t>This course satisfies the University of Texas at Arlington Core Curriculum standards in Creative Arts.</w:t>
      </w:r>
    </w:p>
    <w:p w:rsidR="009F32A0" w:rsidRPr="001B6CDE" w:rsidRDefault="009F32A0" w:rsidP="00655711">
      <w:pPr>
        <w:widowControl w:val="0"/>
        <w:autoSpaceDE w:val="0"/>
        <w:autoSpaceDN w:val="0"/>
        <w:adjustRightInd w:val="0"/>
        <w:rPr>
          <w:sz w:val="20"/>
          <w:szCs w:val="20"/>
        </w:rPr>
      </w:pPr>
    </w:p>
    <w:p w:rsidR="009F32A0" w:rsidRPr="001B6CDE" w:rsidRDefault="009F32A0" w:rsidP="00655711">
      <w:pPr>
        <w:widowControl w:val="0"/>
        <w:autoSpaceDE w:val="0"/>
        <w:autoSpaceDN w:val="0"/>
        <w:adjustRightInd w:val="0"/>
        <w:rPr>
          <w:sz w:val="20"/>
          <w:szCs w:val="20"/>
          <w:u w:val="single"/>
        </w:rPr>
      </w:pPr>
      <w:r w:rsidRPr="001B6CDE">
        <w:rPr>
          <w:sz w:val="20"/>
          <w:szCs w:val="20"/>
          <w:u w:val="single"/>
        </w:rPr>
        <w:t>Student Learning Outcomes</w:t>
      </w:r>
    </w:p>
    <w:p w:rsidR="009F32A0" w:rsidRPr="001B6CDE" w:rsidRDefault="009F32A0" w:rsidP="00655711">
      <w:pPr>
        <w:widowControl w:val="0"/>
        <w:autoSpaceDE w:val="0"/>
        <w:autoSpaceDN w:val="0"/>
        <w:adjustRightInd w:val="0"/>
        <w:rPr>
          <w:sz w:val="20"/>
          <w:szCs w:val="20"/>
        </w:rPr>
      </w:pPr>
      <w:r w:rsidRPr="001B6CDE">
        <w:rPr>
          <w:sz w:val="20"/>
          <w:szCs w:val="20"/>
        </w:rPr>
        <w:t>The student will demonstrate knowledge of, and the ability to recognize music from, the various historical periods in Western Music.</w:t>
      </w:r>
    </w:p>
    <w:p w:rsidR="009F32A0" w:rsidRPr="001B6CDE" w:rsidRDefault="009F32A0" w:rsidP="00655711">
      <w:pPr>
        <w:widowControl w:val="0"/>
        <w:autoSpaceDE w:val="0"/>
        <w:autoSpaceDN w:val="0"/>
        <w:adjustRightInd w:val="0"/>
        <w:rPr>
          <w:sz w:val="20"/>
          <w:szCs w:val="20"/>
        </w:rPr>
      </w:pPr>
      <w:r w:rsidRPr="001B6CDE">
        <w:rPr>
          <w:sz w:val="20"/>
          <w:szCs w:val="20"/>
        </w:rPr>
        <w:t>The student will demonstrate knowledge of basic terms and concepts found in Western Music.</w:t>
      </w:r>
    </w:p>
    <w:p w:rsidR="009A2FB2" w:rsidRPr="001B6CDE" w:rsidRDefault="009A2FB2" w:rsidP="009A2FB2">
      <w:pPr>
        <w:widowControl w:val="0"/>
        <w:autoSpaceDE w:val="0"/>
        <w:autoSpaceDN w:val="0"/>
        <w:adjustRightInd w:val="0"/>
        <w:rPr>
          <w:sz w:val="20"/>
          <w:szCs w:val="20"/>
          <w:u w:val="single"/>
        </w:rPr>
      </w:pPr>
    </w:p>
    <w:p w:rsidR="009A2FB2" w:rsidRPr="001B6CDE" w:rsidRDefault="009A2FB2" w:rsidP="009A2FB2">
      <w:pPr>
        <w:widowControl w:val="0"/>
        <w:autoSpaceDE w:val="0"/>
        <w:autoSpaceDN w:val="0"/>
        <w:adjustRightInd w:val="0"/>
        <w:rPr>
          <w:sz w:val="20"/>
          <w:szCs w:val="20"/>
          <w:u w:val="single"/>
        </w:rPr>
      </w:pPr>
      <w:r w:rsidRPr="001B6CDE">
        <w:rPr>
          <w:sz w:val="20"/>
          <w:szCs w:val="20"/>
          <w:u w:val="single"/>
        </w:rPr>
        <w:t>Course Materials</w:t>
      </w:r>
    </w:p>
    <w:p w:rsidR="009A2FB2" w:rsidRPr="001B6CDE" w:rsidRDefault="009A2FB2" w:rsidP="009A2FB2">
      <w:pPr>
        <w:widowControl w:val="0"/>
        <w:autoSpaceDE w:val="0"/>
        <w:autoSpaceDN w:val="0"/>
        <w:adjustRightInd w:val="0"/>
        <w:rPr>
          <w:sz w:val="20"/>
          <w:szCs w:val="20"/>
        </w:rPr>
      </w:pPr>
      <w:r w:rsidRPr="001B6CDE">
        <w:rPr>
          <w:sz w:val="20"/>
          <w:szCs w:val="20"/>
        </w:rPr>
        <w:t>Text: Kamien, Roger. Music: An Appreciation, 7th Edition-Brief: McGraw-Hill, New York, NY. ©2011. (required)</w:t>
      </w:r>
    </w:p>
    <w:p w:rsidR="009A2FB2" w:rsidRPr="001B6CDE" w:rsidRDefault="009A2FB2" w:rsidP="009A2FB2">
      <w:pPr>
        <w:widowControl w:val="0"/>
        <w:autoSpaceDE w:val="0"/>
        <w:autoSpaceDN w:val="0"/>
        <w:adjustRightInd w:val="0"/>
        <w:rPr>
          <w:sz w:val="20"/>
          <w:szCs w:val="20"/>
        </w:rPr>
      </w:pPr>
      <w:r w:rsidRPr="001B6CDE">
        <w:rPr>
          <w:sz w:val="20"/>
          <w:szCs w:val="20"/>
        </w:rPr>
        <w:t>CD Set: Kamien, Roger. Music: An Appreciation, 10th Edition: Set of 9 CDs. (optional)</w:t>
      </w:r>
    </w:p>
    <w:p w:rsidR="009F32A0" w:rsidRPr="001B6CDE" w:rsidRDefault="009F32A0" w:rsidP="00655711">
      <w:pPr>
        <w:widowControl w:val="0"/>
        <w:autoSpaceDE w:val="0"/>
        <w:autoSpaceDN w:val="0"/>
        <w:adjustRightInd w:val="0"/>
        <w:rPr>
          <w:sz w:val="20"/>
          <w:szCs w:val="20"/>
        </w:rPr>
      </w:pPr>
    </w:p>
    <w:p w:rsidR="0018482E" w:rsidRPr="001B6CDE" w:rsidRDefault="0018482E" w:rsidP="00655711">
      <w:pPr>
        <w:widowControl w:val="0"/>
        <w:autoSpaceDE w:val="0"/>
        <w:autoSpaceDN w:val="0"/>
        <w:adjustRightInd w:val="0"/>
        <w:rPr>
          <w:sz w:val="20"/>
          <w:szCs w:val="20"/>
          <w:u w:val="single"/>
        </w:rPr>
      </w:pPr>
      <w:r w:rsidRPr="001B6CDE">
        <w:rPr>
          <w:sz w:val="20"/>
          <w:szCs w:val="20"/>
          <w:u w:val="single"/>
        </w:rPr>
        <w:t>THECB Core Curriculum Objectives</w:t>
      </w:r>
    </w:p>
    <w:p w:rsidR="0018482E" w:rsidRPr="001B6CDE" w:rsidRDefault="0018482E" w:rsidP="0018482E">
      <w:pPr>
        <w:rPr>
          <w:sz w:val="20"/>
          <w:szCs w:val="20"/>
        </w:rPr>
      </w:pPr>
      <w:r w:rsidRPr="001B6CDE">
        <w:rPr>
          <w:b/>
          <w:bCs/>
          <w:sz w:val="20"/>
          <w:szCs w:val="20"/>
        </w:rPr>
        <w:t>Critical Thinking Skills</w:t>
      </w:r>
      <w:r w:rsidRPr="001B6CDE">
        <w:rPr>
          <w:sz w:val="20"/>
          <w:szCs w:val="20"/>
        </w:rPr>
        <w:t>: to include creative thinking, innovation, inquiry, and analysis, evaluation and synthesis of information</w:t>
      </w:r>
    </w:p>
    <w:p w:rsidR="0018482E" w:rsidRPr="001B6CDE" w:rsidRDefault="0018482E" w:rsidP="0018482E">
      <w:pPr>
        <w:rPr>
          <w:sz w:val="20"/>
          <w:szCs w:val="20"/>
        </w:rPr>
      </w:pPr>
      <w:r w:rsidRPr="001B6CDE">
        <w:rPr>
          <w:b/>
          <w:bCs/>
          <w:sz w:val="20"/>
          <w:szCs w:val="20"/>
        </w:rPr>
        <w:t>Communication Skills</w:t>
      </w:r>
      <w:r w:rsidRPr="001B6CDE">
        <w:rPr>
          <w:sz w:val="20"/>
          <w:szCs w:val="20"/>
        </w:rPr>
        <w:t>: to include effective development, interpretation and expression of ideas through written, oral and visual communication</w:t>
      </w:r>
    </w:p>
    <w:p w:rsidR="0018482E" w:rsidRPr="001B6CDE" w:rsidRDefault="0018482E" w:rsidP="0018482E">
      <w:pPr>
        <w:rPr>
          <w:sz w:val="20"/>
          <w:szCs w:val="20"/>
        </w:rPr>
      </w:pPr>
      <w:r w:rsidRPr="001B6CDE">
        <w:rPr>
          <w:b/>
          <w:bCs/>
          <w:sz w:val="20"/>
          <w:szCs w:val="20"/>
        </w:rPr>
        <w:t>Teamwork Skills</w:t>
      </w:r>
      <w:r w:rsidRPr="001B6CDE">
        <w:rPr>
          <w:sz w:val="20"/>
          <w:szCs w:val="20"/>
        </w:rPr>
        <w:t>: to include the ability to consider different points of view and to work effectively with others to support a shared purpose or goal</w:t>
      </w:r>
    </w:p>
    <w:p w:rsidR="0018482E" w:rsidRPr="001B6CDE" w:rsidRDefault="0018482E" w:rsidP="0018482E">
      <w:pPr>
        <w:rPr>
          <w:sz w:val="20"/>
          <w:szCs w:val="20"/>
        </w:rPr>
      </w:pPr>
      <w:r w:rsidRPr="001B6CDE">
        <w:rPr>
          <w:b/>
          <w:bCs/>
          <w:sz w:val="20"/>
          <w:szCs w:val="20"/>
        </w:rPr>
        <w:t>Social Responsibility Skills</w:t>
      </w:r>
      <w:r w:rsidRPr="001B6CDE">
        <w:rPr>
          <w:sz w:val="20"/>
          <w:szCs w:val="20"/>
        </w:rPr>
        <w:t>: to include intercultural competence, knowledge of civic responsibility, and the ability to engage effectively in regional, national, and global communities</w:t>
      </w:r>
    </w:p>
    <w:p w:rsidR="0018482E" w:rsidRPr="001B6CDE" w:rsidRDefault="0018482E" w:rsidP="00655711">
      <w:pPr>
        <w:widowControl w:val="0"/>
        <w:autoSpaceDE w:val="0"/>
        <w:autoSpaceDN w:val="0"/>
        <w:adjustRightInd w:val="0"/>
        <w:rPr>
          <w:sz w:val="20"/>
          <w:szCs w:val="20"/>
        </w:rPr>
      </w:pPr>
    </w:p>
    <w:p w:rsidR="00B31493" w:rsidRPr="001B6CDE" w:rsidRDefault="00B31493" w:rsidP="00655711">
      <w:pPr>
        <w:widowControl w:val="0"/>
        <w:autoSpaceDE w:val="0"/>
        <w:autoSpaceDN w:val="0"/>
        <w:adjustRightInd w:val="0"/>
        <w:rPr>
          <w:sz w:val="20"/>
          <w:szCs w:val="20"/>
          <w:u w:val="single"/>
        </w:rPr>
      </w:pPr>
      <w:r w:rsidRPr="001B6CDE">
        <w:rPr>
          <w:sz w:val="20"/>
          <w:szCs w:val="20"/>
          <w:u w:val="single"/>
        </w:rPr>
        <w:t>Signature Assignments</w:t>
      </w:r>
    </w:p>
    <w:p w:rsidR="00B31493" w:rsidRPr="001B6CDE" w:rsidRDefault="00B31493" w:rsidP="00655711">
      <w:pPr>
        <w:widowControl w:val="0"/>
        <w:autoSpaceDE w:val="0"/>
        <w:autoSpaceDN w:val="0"/>
        <w:adjustRightInd w:val="0"/>
        <w:rPr>
          <w:b/>
          <w:sz w:val="20"/>
          <w:szCs w:val="20"/>
        </w:rPr>
      </w:pPr>
      <w:r w:rsidRPr="001B6CDE">
        <w:rPr>
          <w:sz w:val="20"/>
          <w:szCs w:val="20"/>
        </w:rPr>
        <w:t xml:space="preserve">1. The 2-4 page </w:t>
      </w:r>
      <w:r w:rsidRPr="001B6CDE">
        <w:rPr>
          <w:b/>
          <w:sz w:val="20"/>
          <w:szCs w:val="20"/>
        </w:rPr>
        <w:t>Concert Review Paper</w:t>
      </w:r>
      <w:r w:rsidRPr="001B6CDE">
        <w:rPr>
          <w:sz w:val="20"/>
          <w:szCs w:val="20"/>
        </w:rPr>
        <w:t xml:space="preserve"> will be assigned and discussed allowing students enough time to choose, research, and visit one of several concert offerings, which present music similar to that which is covered in the course this term.  Students will use the knowledge and skills they gain in class from lectures, readings, and recordings to </w:t>
      </w:r>
      <w:r w:rsidR="003E26BA" w:rsidRPr="001B6CDE">
        <w:rPr>
          <w:sz w:val="20"/>
          <w:szCs w:val="20"/>
        </w:rPr>
        <w:t xml:space="preserve">analyze and discuss the performance in terms of its historical context and relevance, the performance aspects of the experience, as well as the musical elements present in the works themselves using terminology and vocabulary from the course material.  This paper will develop the research and analytical skills needed to evaluate music and musical works used in many professional and social settings.  It also will support the student’s ability to think critically, communicate their ideas and skills effectively in both verbal and written capacities, and underscore their comprehension of the ability to engage effectively in regional, national, and global communities.  See Blackboard for further instructions. </w:t>
      </w:r>
      <w:r w:rsidR="003E26BA" w:rsidRPr="001B6CDE">
        <w:rPr>
          <w:b/>
          <w:sz w:val="20"/>
          <w:szCs w:val="20"/>
        </w:rPr>
        <w:t>(Critical Thinking Skills, Communication Skills, and Social Responsibility Skills)</w:t>
      </w:r>
    </w:p>
    <w:p w:rsidR="003E26BA" w:rsidRPr="001B6CDE" w:rsidRDefault="003E26BA" w:rsidP="00655711">
      <w:pPr>
        <w:widowControl w:val="0"/>
        <w:autoSpaceDE w:val="0"/>
        <w:autoSpaceDN w:val="0"/>
        <w:adjustRightInd w:val="0"/>
        <w:rPr>
          <w:sz w:val="20"/>
          <w:szCs w:val="20"/>
        </w:rPr>
      </w:pPr>
    </w:p>
    <w:p w:rsidR="003E26BA" w:rsidRPr="001B6CDE" w:rsidRDefault="003E26BA" w:rsidP="00655711">
      <w:pPr>
        <w:widowControl w:val="0"/>
        <w:autoSpaceDE w:val="0"/>
        <w:autoSpaceDN w:val="0"/>
        <w:adjustRightInd w:val="0"/>
        <w:rPr>
          <w:b/>
          <w:sz w:val="20"/>
          <w:szCs w:val="20"/>
        </w:rPr>
      </w:pPr>
      <w:r w:rsidRPr="001B6CDE">
        <w:rPr>
          <w:sz w:val="20"/>
          <w:szCs w:val="20"/>
        </w:rPr>
        <w:t xml:space="preserve">2. Each student will be part of a group creating a tool to be used by the rest of the class in exam preparation. </w:t>
      </w:r>
      <w:r w:rsidR="00151D10" w:rsidRPr="001B6CDE">
        <w:rPr>
          <w:sz w:val="20"/>
          <w:szCs w:val="20"/>
        </w:rPr>
        <w:t xml:space="preserve"> Groups should have no more then ten members and Dr. Walvoord must approve the study tool.  See Blackboard for further instructions. </w:t>
      </w:r>
      <w:r w:rsidRPr="001B6CDE">
        <w:rPr>
          <w:b/>
          <w:sz w:val="20"/>
          <w:szCs w:val="20"/>
        </w:rPr>
        <w:t>(Critical Thinking, Communication Skills, Social Re</w:t>
      </w:r>
      <w:r w:rsidR="00151D10" w:rsidRPr="001B6CDE">
        <w:rPr>
          <w:b/>
          <w:sz w:val="20"/>
          <w:szCs w:val="20"/>
        </w:rPr>
        <w:t>sponsibility, Teamwork)</w:t>
      </w:r>
    </w:p>
    <w:p w:rsidR="009A2FB2" w:rsidRPr="001B6CDE" w:rsidRDefault="009A2FB2" w:rsidP="009A2FB2">
      <w:pPr>
        <w:widowControl w:val="0"/>
        <w:autoSpaceDE w:val="0"/>
        <w:autoSpaceDN w:val="0"/>
        <w:adjustRightInd w:val="0"/>
        <w:rPr>
          <w:sz w:val="20"/>
          <w:szCs w:val="20"/>
          <w:u w:val="single"/>
        </w:rPr>
      </w:pPr>
    </w:p>
    <w:p w:rsidR="009A2FB2" w:rsidRPr="001B6CDE" w:rsidRDefault="009A2FB2" w:rsidP="009A2FB2">
      <w:pPr>
        <w:widowControl w:val="0"/>
        <w:autoSpaceDE w:val="0"/>
        <w:autoSpaceDN w:val="0"/>
        <w:adjustRightInd w:val="0"/>
        <w:rPr>
          <w:sz w:val="20"/>
          <w:szCs w:val="20"/>
          <w:u w:val="single"/>
        </w:rPr>
      </w:pPr>
      <w:r w:rsidRPr="001B6CDE">
        <w:rPr>
          <w:sz w:val="20"/>
          <w:szCs w:val="20"/>
          <w:u w:val="single"/>
        </w:rPr>
        <w:t>Attendance</w:t>
      </w:r>
    </w:p>
    <w:p w:rsidR="009A2FB2" w:rsidRPr="001B6CDE" w:rsidRDefault="009A2FB2" w:rsidP="009A2FB2">
      <w:pPr>
        <w:widowControl w:val="0"/>
        <w:autoSpaceDE w:val="0"/>
        <w:autoSpaceDN w:val="0"/>
        <w:adjustRightInd w:val="0"/>
        <w:rPr>
          <w:sz w:val="20"/>
          <w:szCs w:val="20"/>
        </w:rPr>
      </w:pPr>
      <w:r w:rsidRPr="001B6CDE">
        <w:rPr>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at all lectures, quizzes, and exams.  While attendance will not be taken on a daily basis, failure to attend will affect the grade insomuch as it will adversely affect the student’s ability to gather and understand all materials and information required for quizzes and the final exam.</w:t>
      </w:r>
    </w:p>
    <w:p w:rsidR="009F32A0" w:rsidRPr="001B6CDE" w:rsidRDefault="00876753" w:rsidP="006D0D9F">
      <w:pPr>
        <w:rPr>
          <w:sz w:val="20"/>
          <w:szCs w:val="20"/>
        </w:rPr>
      </w:pPr>
      <w:r>
        <w:rPr>
          <w:sz w:val="20"/>
          <w:szCs w:val="20"/>
        </w:rPr>
        <w:br w:type="page"/>
      </w:r>
    </w:p>
    <w:p w:rsidR="009F32A0" w:rsidRPr="001B6CDE" w:rsidRDefault="009F32A0" w:rsidP="00655711">
      <w:pPr>
        <w:widowControl w:val="0"/>
        <w:autoSpaceDE w:val="0"/>
        <w:autoSpaceDN w:val="0"/>
        <w:adjustRightInd w:val="0"/>
        <w:rPr>
          <w:sz w:val="20"/>
          <w:szCs w:val="20"/>
          <w:u w:val="single"/>
        </w:rPr>
      </w:pPr>
      <w:r w:rsidRPr="001B6CDE">
        <w:rPr>
          <w:sz w:val="20"/>
          <w:szCs w:val="20"/>
          <w:u w:val="single"/>
        </w:rPr>
        <w:t>Grading Policy</w:t>
      </w:r>
      <w:r w:rsidR="00446FA5" w:rsidRPr="001B6CDE">
        <w:rPr>
          <w:sz w:val="20"/>
          <w:szCs w:val="20"/>
          <w:u w:val="single"/>
        </w:rPr>
        <w:t>/Description of Major Assignments and Examinations</w:t>
      </w:r>
    </w:p>
    <w:p w:rsidR="009F32A0" w:rsidRPr="001B6CDE" w:rsidRDefault="009F32A0" w:rsidP="00655711">
      <w:pPr>
        <w:widowControl w:val="0"/>
        <w:autoSpaceDE w:val="0"/>
        <w:autoSpaceDN w:val="0"/>
        <w:adjustRightInd w:val="0"/>
        <w:rPr>
          <w:sz w:val="20"/>
          <w:szCs w:val="20"/>
        </w:rPr>
      </w:pPr>
      <w:r w:rsidRPr="001B6CDE">
        <w:rPr>
          <w:sz w:val="20"/>
          <w:szCs w:val="20"/>
        </w:rPr>
        <w:t xml:space="preserve">90-100: </w:t>
      </w:r>
      <w:r w:rsidRPr="001B6CDE">
        <w:rPr>
          <w:b/>
          <w:sz w:val="20"/>
          <w:szCs w:val="20"/>
        </w:rPr>
        <w:t>A</w:t>
      </w:r>
      <w:r w:rsidRPr="001B6CDE">
        <w:rPr>
          <w:sz w:val="20"/>
          <w:szCs w:val="20"/>
        </w:rPr>
        <w:t xml:space="preserve">     80-89: </w:t>
      </w:r>
      <w:r w:rsidRPr="001B6CDE">
        <w:rPr>
          <w:b/>
          <w:sz w:val="20"/>
          <w:szCs w:val="20"/>
        </w:rPr>
        <w:t>B</w:t>
      </w:r>
      <w:r w:rsidRPr="001B6CDE">
        <w:rPr>
          <w:sz w:val="20"/>
          <w:szCs w:val="20"/>
        </w:rPr>
        <w:t xml:space="preserve">    70-79: </w:t>
      </w:r>
      <w:r w:rsidRPr="001B6CDE">
        <w:rPr>
          <w:b/>
          <w:sz w:val="20"/>
          <w:szCs w:val="20"/>
        </w:rPr>
        <w:t>C</w:t>
      </w:r>
      <w:r w:rsidRPr="001B6CDE">
        <w:rPr>
          <w:sz w:val="20"/>
          <w:szCs w:val="20"/>
        </w:rPr>
        <w:t xml:space="preserve">    60-69: </w:t>
      </w:r>
      <w:r w:rsidRPr="001B6CDE">
        <w:rPr>
          <w:b/>
          <w:sz w:val="20"/>
          <w:szCs w:val="20"/>
        </w:rPr>
        <w:t>D</w:t>
      </w:r>
      <w:r w:rsidRPr="001B6CDE">
        <w:rPr>
          <w:sz w:val="20"/>
          <w:szCs w:val="20"/>
        </w:rPr>
        <w:t xml:space="preserve">     59-below: </w:t>
      </w:r>
      <w:r w:rsidRPr="001B6CDE">
        <w:rPr>
          <w:b/>
          <w:sz w:val="20"/>
          <w:szCs w:val="20"/>
        </w:rPr>
        <w:t>F</w:t>
      </w:r>
    </w:p>
    <w:p w:rsidR="009F32A0" w:rsidRPr="001B6CDE" w:rsidRDefault="00FA1394" w:rsidP="00655711">
      <w:pPr>
        <w:widowControl w:val="0"/>
        <w:autoSpaceDE w:val="0"/>
        <w:autoSpaceDN w:val="0"/>
        <w:adjustRightInd w:val="0"/>
        <w:rPr>
          <w:sz w:val="20"/>
          <w:szCs w:val="20"/>
        </w:rPr>
      </w:pPr>
      <w:r w:rsidRPr="001B6CDE">
        <w:rPr>
          <w:sz w:val="20"/>
          <w:szCs w:val="20"/>
        </w:rPr>
        <w:t xml:space="preserve">25%—Concert </w:t>
      </w:r>
      <w:r w:rsidR="009F32A0" w:rsidRPr="001B6CDE">
        <w:rPr>
          <w:sz w:val="20"/>
          <w:szCs w:val="20"/>
        </w:rPr>
        <w:t>Report</w:t>
      </w:r>
      <w:r w:rsidR="00B31493" w:rsidRPr="001B6CDE">
        <w:rPr>
          <w:sz w:val="20"/>
          <w:szCs w:val="20"/>
        </w:rPr>
        <w:t xml:space="preserve"> Paper</w:t>
      </w:r>
      <w:r w:rsidR="009F32A0" w:rsidRPr="001B6CDE">
        <w:rPr>
          <w:sz w:val="20"/>
          <w:szCs w:val="20"/>
        </w:rPr>
        <w:t xml:space="preserve"> (This will consist of a </w:t>
      </w:r>
      <w:r w:rsidR="00B31493" w:rsidRPr="001B6CDE">
        <w:rPr>
          <w:sz w:val="20"/>
          <w:szCs w:val="20"/>
        </w:rPr>
        <w:t>2-4</w:t>
      </w:r>
      <w:r w:rsidR="009F32A0" w:rsidRPr="001B6CDE">
        <w:rPr>
          <w:sz w:val="20"/>
          <w:szCs w:val="20"/>
        </w:rPr>
        <w:t xml:space="preserve"> page report of a Concert that is Classical in nature.  </w:t>
      </w:r>
      <w:r w:rsidR="00446FA5" w:rsidRPr="001B6CDE">
        <w:rPr>
          <w:sz w:val="20"/>
          <w:szCs w:val="20"/>
        </w:rPr>
        <w:t xml:space="preserve">Due </w:t>
      </w:r>
      <w:r w:rsidR="006D0D9F">
        <w:rPr>
          <w:sz w:val="20"/>
          <w:szCs w:val="20"/>
        </w:rPr>
        <w:t>July 13, 2015</w:t>
      </w:r>
      <w:r w:rsidR="00446FA5" w:rsidRPr="001B6CDE">
        <w:rPr>
          <w:sz w:val="20"/>
          <w:szCs w:val="20"/>
        </w:rPr>
        <w:t xml:space="preserve">. </w:t>
      </w:r>
      <w:r w:rsidR="009F32A0" w:rsidRPr="001B6CDE">
        <w:rPr>
          <w:sz w:val="20"/>
          <w:szCs w:val="20"/>
        </w:rPr>
        <w:t xml:space="preserve">Details </w:t>
      </w:r>
      <w:r w:rsidR="00B31493" w:rsidRPr="001B6CDE">
        <w:rPr>
          <w:sz w:val="20"/>
          <w:szCs w:val="20"/>
        </w:rPr>
        <w:t>may be found on Blackboard</w:t>
      </w:r>
      <w:r w:rsidR="009F32A0" w:rsidRPr="001B6CDE">
        <w:rPr>
          <w:sz w:val="20"/>
          <w:szCs w:val="20"/>
        </w:rPr>
        <w:t>.)</w:t>
      </w:r>
    </w:p>
    <w:p w:rsidR="009F32A0" w:rsidRPr="001B6CDE" w:rsidRDefault="009F32A0" w:rsidP="00655711">
      <w:pPr>
        <w:widowControl w:val="0"/>
        <w:autoSpaceDE w:val="0"/>
        <w:autoSpaceDN w:val="0"/>
        <w:adjustRightInd w:val="0"/>
        <w:rPr>
          <w:sz w:val="20"/>
          <w:szCs w:val="20"/>
        </w:rPr>
      </w:pPr>
      <w:r w:rsidRPr="001B6CDE">
        <w:rPr>
          <w:sz w:val="20"/>
          <w:szCs w:val="20"/>
        </w:rPr>
        <w:t>25%—Listening Quiz</w:t>
      </w:r>
      <w:r w:rsidR="00FA1394" w:rsidRPr="001B6CDE">
        <w:rPr>
          <w:sz w:val="20"/>
          <w:szCs w:val="20"/>
        </w:rPr>
        <w:t xml:space="preserve">zes (Five listening quizzes will occur each Thursday </w:t>
      </w:r>
      <w:r w:rsidR="00151D10" w:rsidRPr="001B6CDE">
        <w:rPr>
          <w:sz w:val="20"/>
          <w:szCs w:val="20"/>
        </w:rPr>
        <w:t xml:space="preserve">at the START of class </w:t>
      </w:r>
      <w:r w:rsidR="00FA1394" w:rsidRPr="001B6CDE">
        <w:rPr>
          <w:sz w:val="20"/>
          <w:szCs w:val="20"/>
        </w:rPr>
        <w:t>and cover material discussed in class.</w:t>
      </w:r>
      <w:r w:rsidR="00655711" w:rsidRPr="001B6CDE">
        <w:rPr>
          <w:sz w:val="20"/>
          <w:szCs w:val="20"/>
        </w:rPr>
        <w:t xml:space="preserve"> Each listening quiz is worth 5% of the final grade.</w:t>
      </w:r>
      <w:r w:rsidR="00FA1394" w:rsidRPr="001B6CDE">
        <w:rPr>
          <w:sz w:val="20"/>
          <w:szCs w:val="20"/>
        </w:rPr>
        <w:t>)</w:t>
      </w:r>
      <w:r w:rsidR="00B31493" w:rsidRPr="001B6CDE">
        <w:rPr>
          <w:sz w:val="20"/>
          <w:szCs w:val="20"/>
        </w:rPr>
        <w:t xml:space="preserve"> </w:t>
      </w:r>
    </w:p>
    <w:p w:rsidR="009F32A0" w:rsidRPr="001B6CDE" w:rsidRDefault="009F32A0" w:rsidP="00655711">
      <w:pPr>
        <w:widowControl w:val="0"/>
        <w:autoSpaceDE w:val="0"/>
        <w:autoSpaceDN w:val="0"/>
        <w:adjustRightInd w:val="0"/>
        <w:rPr>
          <w:sz w:val="20"/>
          <w:szCs w:val="20"/>
        </w:rPr>
      </w:pPr>
      <w:r w:rsidRPr="001B6CDE">
        <w:rPr>
          <w:sz w:val="20"/>
          <w:szCs w:val="20"/>
        </w:rPr>
        <w:t>25%—</w:t>
      </w:r>
      <w:r w:rsidR="00FA1394" w:rsidRPr="001B6CDE">
        <w:rPr>
          <w:sz w:val="20"/>
          <w:szCs w:val="20"/>
        </w:rPr>
        <w:t xml:space="preserve">Online Written Quizzes (Five written quizzes will be due </w:t>
      </w:r>
      <w:r w:rsidR="00B31493" w:rsidRPr="001B6CDE">
        <w:rPr>
          <w:sz w:val="20"/>
          <w:szCs w:val="20"/>
        </w:rPr>
        <w:t xml:space="preserve">following </w:t>
      </w:r>
      <w:r w:rsidR="00FA1394" w:rsidRPr="001B6CDE">
        <w:rPr>
          <w:sz w:val="20"/>
          <w:szCs w:val="20"/>
        </w:rPr>
        <w:t>each week</w:t>
      </w:r>
      <w:r w:rsidR="00B31493" w:rsidRPr="001B6CDE">
        <w:rPr>
          <w:sz w:val="20"/>
          <w:szCs w:val="20"/>
        </w:rPr>
        <w:t xml:space="preserve"> of class</w:t>
      </w:r>
      <w:r w:rsidR="00FA1394" w:rsidRPr="001B6CDE">
        <w:rPr>
          <w:sz w:val="20"/>
          <w:szCs w:val="20"/>
        </w:rPr>
        <w:t>.  Quizzes will be administered via</w:t>
      </w:r>
      <w:r w:rsidR="00876753">
        <w:rPr>
          <w:sz w:val="20"/>
          <w:szCs w:val="20"/>
        </w:rPr>
        <w:t xml:space="preserve"> </w:t>
      </w:r>
      <w:r w:rsidR="00FA1394" w:rsidRPr="001B6CDE">
        <w:rPr>
          <w:sz w:val="20"/>
          <w:szCs w:val="20"/>
        </w:rPr>
        <w:t>Blackboard. Due dates TBD.</w:t>
      </w:r>
      <w:r w:rsidR="00655711" w:rsidRPr="001B6CDE">
        <w:rPr>
          <w:sz w:val="20"/>
          <w:szCs w:val="20"/>
        </w:rPr>
        <w:t xml:space="preserve"> Each written quiz is worth 5% of the final grade.</w:t>
      </w:r>
      <w:r w:rsidR="00FA1394" w:rsidRPr="001B6CDE">
        <w:rPr>
          <w:sz w:val="20"/>
          <w:szCs w:val="20"/>
        </w:rPr>
        <w:t xml:space="preserve">)  </w:t>
      </w:r>
    </w:p>
    <w:p w:rsidR="009F32A0" w:rsidRPr="001B6CDE" w:rsidRDefault="00D97BED" w:rsidP="00655711">
      <w:pPr>
        <w:widowControl w:val="0"/>
        <w:autoSpaceDE w:val="0"/>
        <w:autoSpaceDN w:val="0"/>
        <w:adjustRightInd w:val="0"/>
        <w:rPr>
          <w:sz w:val="20"/>
          <w:szCs w:val="20"/>
        </w:rPr>
      </w:pPr>
      <w:r w:rsidRPr="001B6CDE">
        <w:rPr>
          <w:sz w:val="20"/>
          <w:szCs w:val="20"/>
        </w:rPr>
        <w:t>2</w:t>
      </w:r>
      <w:r w:rsidR="00C40742" w:rsidRPr="001B6CDE">
        <w:rPr>
          <w:sz w:val="20"/>
          <w:szCs w:val="20"/>
        </w:rPr>
        <w:t>5%—Final Exam (</w:t>
      </w:r>
      <w:r w:rsidR="00B31493" w:rsidRPr="001B6CDE">
        <w:rPr>
          <w:sz w:val="20"/>
          <w:szCs w:val="20"/>
        </w:rPr>
        <w:t>July 13, 2015</w:t>
      </w:r>
      <w:r w:rsidR="00ED34E8" w:rsidRPr="001B6CDE">
        <w:rPr>
          <w:sz w:val="20"/>
          <w:szCs w:val="20"/>
        </w:rPr>
        <w:t>, 1</w:t>
      </w:r>
      <w:r w:rsidR="00B31493" w:rsidRPr="001B6CDE">
        <w:rPr>
          <w:sz w:val="20"/>
          <w:szCs w:val="20"/>
        </w:rPr>
        <w:t>0</w:t>
      </w:r>
      <w:r w:rsidR="00ED34E8" w:rsidRPr="001B6CDE">
        <w:rPr>
          <w:sz w:val="20"/>
          <w:szCs w:val="20"/>
        </w:rPr>
        <w:t>:00</w:t>
      </w:r>
      <w:r w:rsidR="00B31493" w:rsidRPr="001B6CDE">
        <w:rPr>
          <w:sz w:val="20"/>
          <w:szCs w:val="20"/>
        </w:rPr>
        <w:t>am</w:t>
      </w:r>
      <w:r w:rsidR="00ED34E8" w:rsidRPr="001B6CDE">
        <w:rPr>
          <w:sz w:val="20"/>
          <w:szCs w:val="20"/>
        </w:rPr>
        <w:t>-</w:t>
      </w:r>
      <w:r w:rsidR="00B31493" w:rsidRPr="001B6CDE">
        <w:rPr>
          <w:sz w:val="20"/>
          <w:szCs w:val="20"/>
        </w:rPr>
        <w:t>12</w:t>
      </w:r>
      <w:r w:rsidR="00ED34E8" w:rsidRPr="001B6CDE">
        <w:rPr>
          <w:sz w:val="20"/>
          <w:szCs w:val="20"/>
        </w:rPr>
        <w:t>:0</w:t>
      </w:r>
      <w:r w:rsidR="00B31493" w:rsidRPr="001B6CDE">
        <w:rPr>
          <w:sz w:val="20"/>
          <w:szCs w:val="20"/>
        </w:rPr>
        <w:t>0pm</w:t>
      </w:r>
      <w:r w:rsidR="009C138E" w:rsidRPr="001B6CDE">
        <w:rPr>
          <w:sz w:val="20"/>
          <w:szCs w:val="20"/>
        </w:rPr>
        <w:t>)</w:t>
      </w:r>
    </w:p>
    <w:p w:rsidR="006D0D9F" w:rsidRDefault="006D0D9F" w:rsidP="00655711">
      <w:pPr>
        <w:widowControl w:val="0"/>
        <w:autoSpaceDE w:val="0"/>
        <w:autoSpaceDN w:val="0"/>
        <w:adjustRightInd w:val="0"/>
        <w:rPr>
          <w:sz w:val="20"/>
          <w:szCs w:val="20"/>
        </w:rPr>
      </w:pPr>
    </w:p>
    <w:p w:rsidR="006D0D9F" w:rsidRPr="00BB50FA" w:rsidRDefault="006D0D9F" w:rsidP="006D0D9F">
      <w:pPr>
        <w:widowControl w:val="0"/>
        <w:autoSpaceDE w:val="0"/>
        <w:autoSpaceDN w:val="0"/>
        <w:adjustRightInd w:val="0"/>
        <w:rPr>
          <w:b/>
          <w:sz w:val="20"/>
          <w:szCs w:val="20"/>
        </w:rPr>
      </w:pPr>
      <w:r w:rsidRPr="00BB50FA">
        <w:rPr>
          <w:b/>
          <w:sz w:val="20"/>
          <w:szCs w:val="20"/>
        </w:rPr>
        <w:t>NOTE: Each student is required to provide his/her own scantron form 4521 (the blue form which provides 5 possible responses) for all listening quizzes and the final exam.</w:t>
      </w:r>
      <w:r>
        <w:rPr>
          <w:b/>
          <w:sz w:val="20"/>
          <w:szCs w:val="20"/>
        </w:rPr>
        <w:t xml:space="preserve">  Written quizzes will be administered through Blackboard.</w:t>
      </w:r>
    </w:p>
    <w:p w:rsidR="00F80046" w:rsidRPr="001B6CDE" w:rsidRDefault="00F80046" w:rsidP="00655711">
      <w:pPr>
        <w:widowControl w:val="0"/>
        <w:autoSpaceDE w:val="0"/>
        <w:autoSpaceDN w:val="0"/>
        <w:adjustRightInd w:val="0"/>
        <w:rPr>
          <w:sz w:val="20"/>
          <w:szCs w:val="20"/>
        </w:rPr>
      </w:pPr>
    </w:p>
    <w:p w:rsidR="00151D10" w:rsidRPr="00876753" w:rsidRDefault="00151D10" w:rsidP="00655711">
      <w:pPr>
        <w:widowControl w:val="0"/>
        <w:autoSpaceDE w:val="0"/>
        <w:autoSpaceDN w:val="0"/>
        <w:adjustRightInd w:val="0"/>
        <w:rPr>
          <w:sz w:val="20"/>
          <w:szCs w:val="20"/>
          <w:u w:val="single"/>
        </w:rPr>
      </w:pPr>
      <w:r w:rsidRPr="00876753">
        <w:rPr>
          <w:sz w:val="20"/>
          <w:szCs w:val="20"/>
          <w:u w:val="single"/>
        </w:rPr>
        <w:t>Extra Credit</w:t>
      </w:r>
    </w:p>
    <w:p w:rsidR="00151D10" w:rsidRPr="001B6CDE" w:rsidRDefault="00151D10" w:rsidP="00655711">
      <w:pPr>
        <w:widowControl w:val="0"/>
        <w:autoSpaceDE w:val="0"/>
        <w:autoSpaceDN w:val="0"/>
        <w:adjustRightInd w:val="0"/>
        <w:rPr>
          <w:sz w:val="20"/>
          <w:szCs w:val="20"/>
        </w:rPr>
      </w:pPr>
      <w:r w:rsidRPr="001B6CDE">
        <w:rPr>
          <w:sz w:val="20"/>
          <w:szCs w:val="20"/>
        </w:rPr>
        <w:t>5%--Group Project (Students will be assessed on the quality of the finished product as well as the feedback received from group members in the Team Member Critique Sheet)</w:t>
      </w:r>
    </w:p>
    <w:p w:rsidR="00151D10" w:rsidRPr="001B6CDE" w:rsidRDefault="00151D10" w:rsidP="00655711">
      <w:pPr>
        <w:widowControl w:val="0"/>
        <w:autoSpaceDE w:val="0"/>
        <w:autoSpaceDN w:val="0"/>
        <w:adjustRightInd w:val="0"/>
        <w:rPr>
          <w:sz w:val="20"/>
          <w:szCs w:val="20"/>
        </w:rPr>
      </w:pPr>
    </w:p>
    <w:p w:rsidR="00446FA5" w:rsidRPr="001B6CDE" w:rsidRDefault="00446FA5" w:rsidP="00655711">
      <w:pPr>
        <w:widowControl w:val="0"/>
        <w:autoSpaceDE w:val="0"/>
        <w:autoSpaceDN w:val="0"/>
        <w:adjustRightInd w:val="0"/>
        <w:rPr>
          <w:sz w:val="20"/>
          <w:szCs w:val="20"/>
        </w:rPr>
      </w:pPr>
      <w:r w:rsidRPr="001B6CDE">
        <w:rPr>
          <w:sz w:val="20"/>
          <w:szCs w:val="20"/>
        </w:rPr>
        <w:t>Students are expected to keep track of their performance throughout the semester and seek guidance from available sources (including the instructor) if their performance drops below satisfactory levels.</w:t>
      </w:r>
    </w:p>
    <w:p w:rsidR="009F32A0" w:rsidRPr="001B6CDE" w:rsidRDefault="009F32A0" w:rsidP="00655711">
      <w:pPr>
        <w:widowControl w:val="0"/>
        <w:autoSpaceDE w:val="0"/>
        <w:autoSpaceDN w:val="0"/>
        <w:adjustRightInd w:val="0"/>
        <w:rPr>
          <w:sz w:val="20"/>
          <w:szCs w:val="20"/>
        </w:rPr>
      </w:pPr>
    </w:p>
    <w:p w:rsidR="0084136F" w:rsidRPr="001B6CDE" w:rsidRDefault="00446FA5" w:rsidP="00655711">
      <w:pPr>
        <w:rPr>
          <w:sz w:val="20"/>
          <w:szCs w:val="20"/>
          <w:u w:val="single"/>
        </w:rPr>
      </w:pPr>
      <w:r w:rsidRPr="001B6CDE">
        <w:rPr>
          <w:sz w:val="20"/>
          <w:szCs w:val="20"/>
          <w:u w:val="single"/>
        </w:rPr>
        <w:t>Expectations for Out-of-Class Study</w:t>
      </w:r>
    </w:p>
    <w:p w:rsidR="00446FA5" w:rsidRPr="001B6CDE" w:rsidRDefault="00446FA5" w:rsidP="00655711">
      <w:pPr>
        <w:rPr>
          <w:sz w:val="20"/>
          <w:szCs w:val="20"/>
        </w:rPr>
      </w:pPr>
      <w:r w:rsidRPr="001B6CDE">
        <w:rPr>
          <w:sz w:val="20"/>
          <w:szCs w:val="20"/>
        </w:rPr>
        <w:t xml:space="preserve">Beyond the time required to attend each class meeting, students enrolled in this course should expect to spend at least an additional </w:t>
      </w:r>
      <w:r w:rsidRPr="001B6CDE">
        <w:rPr>
          <w:sz w:val="20"/>
          <w:szCs w:val="20"/>
          <w:u w:val="single"/>
        </w:rPr>
        <w:t>9</w:t>
      </w:r>
      <w:r w:rsidRPr="001B6CDE">
        <w:rPr>
          <w:sz w:val="20"/>
          <w:szCs w:val="20"/>
        </w:rPr>
        <w:t xml:space="preserve"> hours per week of their own time in course-related activities, including reading required materials, completing assignments, preparing for exams, etc. </w:t>
      </w:r>
      <w:r w:rsidR="00FB1C02">
        <w:rPr>
          <w:sz w:val="20"/>
          <w:szCs w:val="20"/>
        </w:rPr>
        <w:t xml:space="preserve"> Attendance at one concert outside of class is required.  </w:t>
      </w:r>
    </w:p>
    <w:p w:rsidR="00446FA5" w:rsidRPr="001B6CDE" w:rsidRDefault="00446FA5" w:rsidP="00655711">
      <w:pPr>
        <w:rPr>
          <w:b/>
          <w:sz w:val="20"/>
          <w:szCs w:val="20"/>
        </w:rPr>
      </w:pPr>
    </w:p>
    <w:p w:rsidR="0084136F" w:rsidRPr="001B6CDE" w:rsidRDefault="00446FA5" w:rsidP="00655711">
      <w:pPr>
        <w:widowControl w:val="0"/>
        <w:autoSpaceDE w:val="0"/>
        <w:autoSpaceDN w:val="0"/>
        <w:adjustRightInd w:val="0"/>
        <w:rPr>
          <w:sz w:val="20"/>
          <w:szCs w:val="20"/>
          <w:u w:val="single"/>
        </w:rPr>
      </w:pPr>
      <w:r w:rsidRPr="001B6CDE">
        <w:rPr>
          <w:sz w:val="20"/>
          <w:szCs w:val="20"/>
          <w:u w:val="single"/>
        </w:rPr>
        <w:t>Make-up Exams</w:t>
      </w:r>
    </w:p>
    <w:p w:rsidR="00446FA5" w:rsidRPr="001B6CDE" w:rsidRDefault="00446FA5" w:rsidP="00655711">
      <w:pPr>
        <w:widowControl w:val="0"/>
        <w:autoSpaceDE w:val="0"/>
        <w:autoSpaceDN w:val="0"/>
        <w:adjustRightInd w:val="0"/>
        <w:rPr>
          <w:sz w:val="20"/>
          <w:szCs w:val="20"/>
        </w:rPr>
      </w:pPr>
      <w:r w:rsidRPr="001B6CDE">
        <w:rPr>
          <w:sz w:val="20"/>
          <w:szCs w:val="20"/>
        </w:rPr>
        <w:t>All quizzes and the Final Exam MUST be taken at the scheduled date and time.  No make-up exams</w:t>
      </w:r>
      <w:r w:rsidR="00655711" w:rsidRPr="001B6CDE">
        <w:rPr>
          <w:sz w:val="20"/>
          <w:szCs w:val="20"/>
        </w:rPr>
        <w:t>/quizzes</w:t>
      </w:r>
      <w:r w:rsidRPr="001B6CDE">
        <w:rPr>
          <w:sz w:val="20"/>
          <w:szCs w:val="20"/>
        </w:rPr>
        <w:t xml:space="preserve"> will be offered.  No late assignments will be accepted.  You will receive a 0 (zero) if the </w:t>
      </w:r>
      <w:r w:rsidR="00B31493" w:rsidRPr="001B6CDE">
        <w:rPr>
          <w:sz w:val="20"/>
          <w:szCs w:val="20"/>
        </w:rPr>
        <w:t xml:space="preserve">Concert </w:t>
      </w:r>
      <w:r w:rsidRPr="001B6CDE">
        <w:rPr>
          <w:sz w:val="20"/>
          <w:szCs w:val="20"/>
        </w:rPr>
        <w:t>Report</w:t>
      </w:r>
      <w:r w:rsidR="00B31493" w:rsidRPr="001B6CDE">
        <w:rPr>
          <w:sz w:val="20"/>
          <w:szCs w:val="20"/>
        </w:rPr>
        <w:t xml:space="preserve"> Paper</w:t>
      </w:r>
      <w:r w:rsidRPr="001B6CDE">
        <w:rPr>
          <w:sz w:val="20"/>
          <w:szCs w:val="20"/>
        </w:rPr>
        <w:t xml:space="preserve"> is not turned in </w:t>
      </w:r>
      <w:r w:rsidR="00B31493" w:rsidRPr="001B6CDE">
        <w:rPr>
          <w:sz w:val="20"/>
          <w:szCs w:val="20"/>
        </w:rPr>
        <w:t xml:space="preserve">through Blackboard </w:t>
      </w:r>
      <w:r w:rsidRPr="001B6CDE">
        <w:rPr>
          <w:sz w:val="20"/>
          <w:szCs w:val="20"/>
        </w:rPr>
        <w:t xml:space="preserve">by </w:t>
      </w:r>
      <w:r w:rsidR="00B31493" w:rsidRPr="001B6CDE">
        <w:rPr>
          <w:sz w:val="20"/>
          <w:szCs w:val="20"/>
        </w:rPr>
        <w:t xml:space="preserve">July </w:t>
      </w:r>
      <w:r w:rsidR="006D0D9F">
        <w:rPr>
          <w:sz w:val="20"/>
          <w:szCs w:val="20"/>
        </w:rPr>
        <w:t>13</w:t>
      </w:r>
      <w:r w:rsidR="00B31493" w:rsidRPr="001B6CDE">
        <w:rPr>
          <w:sz w:val="20"/>
          <w:szCs w:val="20"/>
        </w:rPr>
        <w:t>, 2015 at 11:59pm</w:t>
      </w:r>
      <w:r w:rsidRPr="001B6CDE">
        <w:rPr>
          <w:sz w:val="20"/>
          <w:szCs w:val="20"/>
        </w:rPr>
        <w:t>.</w:t>
      </w:r>
      <w:r w:rsidR="00B31493" w:rsidRPr="001B6CDE">
        <w:rPr>
          <w:sz w:val="20"/>
          <w:szCs w:val="20"/>
        </w:rPr>
        <w:t xml:space="preserve"> A signed copy of the concert program must be turned in to Dr. Walvoord in class</w:t>
      </w:r>
      <w:r w:rsidR="006D0D9F">
        <w:rPr>
          <w:sz w:val="20"/>
          <w:szCs w:val="20"/>
        </w:rPr>
        <w:t xml:space="preserve"> or at the final exam</w:t>
      </w:r>
      <w:r w:rsidR="00B31493" w:rsidRPr="001B6CDE">
        <w:rPr>
          <w:sz w:val="20"/>
          <w:szCs w:val="20"/>
        </w:rPr>
        <w:t xml:space="preserve"> no later than July </w:t>
      </w:r>
      <w:r w:rsidR="006D0D9F">
        <w:rPr>
          <w:sz w:val="20"/>
          <w:szCs w:val="20"/>
        </w:rPr>
        <w:t>13</w:t>
      </w:r>
      <w:r w:rsidR="00B31493" w:rsidRPr="001B6CDE">
        <w:rPr>
          <w:sz w:val="20"/>
          <w:szCs w:val="20"/>
        </w:rPr>
        <w:t>, 2015.</w:t>
      </w:r>
    </w:p>
    <w:p w:rsidR="00446FA5" w:rsidRPr="001B6CDE" w:rsidRDefault="00446FA5" w:rsidP="00655711">
      <w:pPr>
        <w:rPr>
          <w:b/>
          <w:sz w:val="20"/>
          <w:szCs w:val="20"/>
        </w:rPr>
      </w:pPr>
    </w:p>
    <w:p w:rsidR="0084136F" w:rsidRPr="001B6CDE" w:rsidRDefault="00446FA5" w:rsidP="00655711">
      <w:pPr>
        <w:rPr>
          <w:sz w:val="20"/>
          <w:szCs w:val="20"/>
          <w:u w:val="single"/>
        </w:rPr>
      </w:pPr>
      <w:r w:rsidRPr="001B6CDE">
        <w:rPr>
          <w:sz w:val="20"/>
          <w:szCs w:val="20"/>
          <w:u w:val="single"/>
        </w:rPr>
        <w:t>Grade Grievances</w:t>
      </w:r>
    </w:p>
    <w:p w:rsidR="00446FA5" w:rsidRPr="001B6CDE" w:rsidRDefault="00446FA5" w:rsidP="00655711">
      <w:pPr>
        <w:rPr>
          <w:sz w:val="20"/>
          <w:szCs w:val="20"/>
        </w:rPr>
      </w:pPr>
      <w:r w:rsidRPr="001B6CDE">
        <w:rPr>
          <w:sz w:val="20"/>
          <w:szCs w:val="20"/>
        </w:rPr>
        <w:t xml:space="preserve">Any appeal of a grade in this course must follow the procedures and deadlines for grade-related grievances as published in the current undergraduate catalog. </w:t>
      </w:r>
    </w:p>
    <w:p w:rsidR="00655711" w:rsidRPr="001B6CDE" w:rsidRDefault="00655711" w:rsidP="00655711">
      <w:pPr>
        <w:rPr>
          <w:sz w:val="20"/>
          <w:szCs w:val="20"/>
        </w:rPr>
      </w:pPr>
    </w:p>
    <w:p w:rsidR="0084136F" w:rsidRPr="001B6CDE" w:rsidRDefault="0084136F" w:rsidP="00655711">
      <w:pPr>
        <w:pStyle w:val="NormalWeb"/>
        <w:spacing w:before="0" w:beforeAutospacing="0" w:after="0" w:afterAutospacing="0"/>
        <w:rPr>
          <w:sz w:val="20"/>
          <w:szCs w:val="20"/>
          <w:u w:val="single"/>
        </w:rPr>
      </w:pPr>
      <w:r w:rsidRPr="001B6CDE">
        <w:rPr>
          <w:sz w:val="20"/>
          <w:szCs w:val="20"/>
          <w:u w:val="single"/>
        </w:rPr>
        <w:t>Drop Policy</w:t>
      </w:r>
    </w:p>
    <w:p w:rsidR="00446FA5" w:rsidRPr="001B6CDE" w:rsidRDefault="00446FA5" w:rsidP="00655711">
      <w:pPr>
        <w:pStyle w:val="NormalWeb"/>
        <w:spacing w:before="0" w:beforeAutospacing="0" w:after="0" w:afterAutospacing="0"/>
        <w:rPr>
          <w:sz w:val="20"/>
          <w:szCs w:val="20"/>
        </w:rPr>
      </w:pPr>
      <w:r w:rsidRPr="001B6CDE">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6CDE">
        <w:rPr>
          <w:rStyle w:val="Strong"/>
          <w:sz w:val="20"/>
          <w:szCs w:val="20"/>
        </w:rPr>
        <w:t>Students will not be automatically dropped for non-attendance</w:t>
      </w:r>
      <w:r w:rsidRPr="001B6CDE">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7" w:history="1">
        <w:r w:rsidRPr="001B6CDE">
          <w:rPr>
            <w:rStyle w:val="Hyperlink"/>
            <w:color w:val="auto"/>
            <w:sz w:val="20"/>
            <w:szCs w:val="20"/>
          </w:rPr>
          <w:t>http://wweb.uta.edu/aao/fao/</w:t>
        </w:r>
      </w:hyperlink>
      <w:r w:rsidRPr="001B6CDE">
        <w:rPr>
          <w:sz w:val="20"/>
          <w:szCs w:val="20"/>
        </w:rPr>
        <w:t>).</w:t>
      </w:r>
    </w:p>
    <w:p w:rsidR="00446FA5" w:rsidRPr="001B6CDE" w:rsidRDefault="00446FA5" w:rsidP="00655711">
      <w:pPr>
        <w:pStyle w:val="NormalWeb"/>
        <w:spacing w:before="0" w:beforeAutospacing="0" w:after="0" w:afterAutospacing="0"/>
        <w:rPr>
          <w:sz w:val="20"/>
          <w:szCs w:val="20"/>
        </w:rPr>
      </w:pPr>
    </w:p>
    <w:p w:rsidR="00655711" w:rsidRPr="001B6CDE" w:rsidRDefault="00446FA5" w:rsidP="00655711">
      <w:pPr>
        <w:pStyle w:val="NormalWeb"/>
        <w:spacing w:before="0" w:beforeAutospacing="0" w:after="0" w:afterAutospacing="0"/>
        <w:rPr>
          <w:bCs/>
          <w:sz w:val="20"/>
          <w:szCs w:val="20"/>
          <w:u w:val="single"/>
        </w:rPr>
      </w:pPr>
      <w:r w:rsidRPr="001B6CDE">
        <w:rPr>
          <w:bCs/>
          <w:sz w:val="20"/>
          <w:szCs w:val="20"/>
          <w:u w:val="single"/>
        </w:rPr>
        <w:t>Americans w</w:t>
      </w:r>
      <w:r w:rsidR="00655711" w:rsidRPr="001B6CDE">
        <w:rPr>
          <w:bCs/>
          <w:sz w:val="20"/>
          <w:szCs w:val="20"/>
          <w:u w:val="single"/>
        </w:rPr>
        <w:t>ith Disabilities Act</w:t>
      </w:r>
    </w:p>
    <w:p w:rsidR="00446FA5" w:rsidRPr="001B6CDE" w:rsidRDefault="00446FA5" w:rsidP="00655711">
      <w:pPr>
        <w:pStyle w:val="NormalWeb"/>
        <w:spacing w:before="0" w:beforeAutospacing="0" w:after="0" w:afterAutospacing="0"/>
        <w:rPr>
          <w:sz w:val="20"/>
          <w:szCs w:val="20"/>
        </w:rPr>
      </w:pPr>
      <w:r w:rsidRPr="001B6CDE">
        <w:rPr>
          <w:sz w:val="20"/>
          <w:szCs w:val="20"/>
        </w:rPr>
        <w:t xml:space="preserve">The University of Texas at Arlington is on record as being committed to both the spirit and letter of all federal equal opportunity legislation, including the </w:t>
      </w:r>
      <w:r w:rsidRPr="001B6CDE">
        <w:rPr>
          <w:i/>
          <w:iCs/>
          <w:sz w:val="20"/>
          <w:szCs w:val="20"/>
        </w:rPr>
        <w:t>Americans with Disabilities Act (ADA)</w:t>
      </w:r>
      <w:r w:rsidRPr="001B6CDE">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B6CDE">
          <w:rPr>
            <w:rStyle w:val="Hyperlink"/>
            <w:color w:val="auto"/>
            <w:sz w:val="20"/>
            <w:szCs w:val="20"/>
          </w:rPr>
          <w:t>www.uta.edu/disability</w:t>
        </w:r>
      </w:hyperlink>
      <w:r w:rsidRPr="001B6CDE">
        <w:rPr>
          <w:sz w:val="20"/>
          <w:szCs w:val="20"/>
        </w:rPr>
        <w:t xml:space="preserve"> or by calling the Office for Students with Disabilities at (817) 272-3364.</w:t>
      </w:r>
    </w:p>
    <w:p w:rsidR="006D0D9F" w:rsidRDefault="006D0D9F">
      <w:pPr>
        <w:rPr>
          <w:b/>
          <w:bCs/>
          <w:sz w:val="20"/>
          <w:szCs w:val="20"/>
        </w:rPr>
      </w:pPr>
      <w:r>
        <w:rPr>
          <w:b/>
          <w:bCs/>
          <w:sz w:val="20"/>
          <w:szCs w:val="20"/>
        </w:rPr>
        <w:br w:type="page"/>
      </w:r>
    </w:p>
    <w:p w:rsidR="001B6CDE" w:rsidRPr="001B6CDE" w:rsidRDefault="001B6CDE" w:rsidP="001B6CDE">
      <w:pPr>
        <w:rPr>
          <w:b/>
          <w:bCs/>
          <w:sz w:val="20"/>
          <w:szCs w:val="20"/>
        </w:rPr>
      </w:pPr>
    </w:p>
    <w:p w:rsidR="00876753" w:rsidRPr="00876753" w:rsidRDefault="001B6CDE" w:rsidP="001B6CDE">
      <w:pPr>
        <w:rPr>
          <w:bCs/>
          <w:sz w:val="20"/>
          <w:szCs w:val="20"/>
          <w:u w:val="single"/>
        </w:rPr>
      </w:pPr>
      <w:r w:rsidRPr="00876753">
        <w:rPr>
          <w:bCs/>
          <w:sz w:val="20"/>
          <w:szCs w:val="20"/>
          <w:u w:val="single"/>
        </w:rPr>
        <w:t>Title IX</w:t>
      </w:r>
    </w:p>
    <w:p w:rsidR="001B6CDE" w:rsidRPr="001B6CDE" w:rsidRDefault="001B6CDE" w:rsidP="001B6CDE">
      <w:pPr>
        <w:rPr>
          <w:sz w:val="20"/>
          <w:szCs w:val="20"/>
        </w:rPr>
      </w:pPr>
      <w:r w:rsidRPr="001B6CDE">
        <w:rPr>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1B6CDE">
          <w:rPr>
            <w:rStyle w:val="Hyperlink"/>
            <w:color w:val="auto"/>
            <w:sz w:val="20"/>
            <w:szCs w:val="20"/>
          </w:rPr>
          <w:t>www.uta.edu/titleIX</w:t>
        </w:r>
      </w:hyperlink>
      <w:r w:rsidRPr="001B6CDE">
        <w:rPr>
          <w:sz w:val="20"/>
          <w:szCs w:val="20"/>
        </w:rPr>
        <w:t>.</w:t>
      </w:r>
    </w:p>
    <w:p w:rsidR="00446FA5" w:rsidRPr="001B6CDE" w:rsidRDefault="00446FA5" w:rsidP="00655711">
      <w:pPr>
        <w:rPr>
          <w:sz w:val="20"/>
          <w:szCs w:val="20"/>
        </w:rPr>
      </w:pPr>
    </w:p>
    <w:p w:rsidR="00655711" w:rsidRPr="001B6CDE" w:rsidRDefault="00655711" w:rsidP="00655711">
      <w:pPr>
        <w:keepNext/>
        <w:rPr>
          <w:bCs/>
          <w:sz w:val="20"/>
          <w:szCs w:val="20"/>
          <w:u w:val="single"/>
        </w:rPr>
      </w:pPr>
      <w:r w:rsidRPr="001B6CDE">
        <w:rPr>
          <w:bCs/>
          <w:sz w:val="20"/>
          <w:szCs w:val="20"/>
          <w:u w:val="single"/>
        </w:rPr>
        <w:t>Academic Integrity</w:t>
      </w:r>
    </w:p>
    <w:p w:rsidR="00446FA5" w:rsidRDefault="00446FA5" w:rsidP="00655711">
      <w:pPr>
        <w:keepNext/>
        <w:rPr>
          <w:sz w:val="20"/>
          <w:szCs w:val="20"/>
        </w:rPr>
      </w:pPr>
      <w:r w:rsidRPr="001B6CDE">
        <w:rPr>
          <w:sz w:val="20"/>
          <w:szCs w:val="20"/>
        </w:rPr>
        <w:t>Students enrolled in this course are expected to adhere to the UT Arlington Honor Code:</w:t>
      </w:r>
    </w:p>
    <w:p w:rsidR="00876753" w:rsidRPr="001B6CDE" w:rsidRDefault="00876753" w:rsidP="00655711">
      <w:pPr>
        <w:keepNext/>
        <w:rPr>
          <w:sz w:val="20"/>
          <w:szCs w:val="20"/>
        </w:rPr>
      </w:pPr>
    </w:p>
    <w:p w:rsidR="00876753" w:rsidRDefault="00446FA5" w:rsidP="00876753">
      <w:pPr>
        <w:pStyle w:val="Default"/>
        <w:spacing w:after="80"/>
        <w:ind w:left="720" w:right="432"/>
        <w:jc w:val="both"/>
        <w:rPr>
          <w:rFonts w:ascii="Times New Roman" w:hAnsi="Times New Roman" w:cs="Times New Roman"/>
          <w:color w:val="auto"/>
          <w:sz w:val="20"/>
          <w:szCs w:val="20"/>
        </w:rPr>
      </w:pPr>
      <w:r w:rsidRPr="001B6CDE">
        <w:rPr>
          <w:rFonts w:ascii="Times New Roman" w:hAnsi="Times New Roman" w:cs="Times New Roman"/>
          <w:i/>
          <w:color w:val="auto"/>
          <w:sz w:val="20"/>
          <w:szCs w:val="20"/>
        </w:rPr>
        <w:t xml:space="preserve">I pledge, on my honor, to uphold UT Arlington’s tradition of academic integrity, a tradition that values hard work and honest effort in the pursuit of academic excellence. </w:t>
      </w:r>
      <w:r w:rsidRPr="00876753">
        <w:rPr>
          <w:rFonts w:ascii="Times New Roman" w:hAnsi="Times New Roman" w:cs="Times New Roman"/>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r w:rsidR="00876753" w:rsidRPr="00876753">
        <w:rPr>
          <w:rFonts w:ascii="Times New Roman" w:hAnsi="Times New Roman" w:cs="Times New Roman"/>
          <w:color w:val="auto"/>
          <w:sz w:val="20"/>
          <w:szCs w:val="20"/>
        </w:rPr>
        <w:t xml:space="preserve"> </w:t>
      </w:r>
    </w:p>
    <w:p w:rsidR="00446FA5" w:rsidRPr="00876753" w:rsidRDefault="00446FA5" w:rsidP="00876753">
      <w:pPr>
        <w:pStyle w:val="Default"/>
        <w:spacing w:after="80"/>
        <w:ind w:right="432"/>
        <w:jc w:val="both"/>
        <w:rPr>
          <w:rFonts w:ascii="Times New Roman" w:hAnsi="Times New Roman" w:cs="Times New Roman"/>
          <w:color w:val="auto"/>
          <w:sz w:val="20"/>
          <w:szCs w:val="20"/>
        </w:rPr>
      </w:pPr>
      <w:r w:rsidRPr="00876753">
        <w:rPr>
          <w:rFonts w:ascii="Times New Roman" w:hAnsi="Times New Roman" w:cs="Times New Roman"/>
          <w:sz w:val="20"/>
          <w:szCs w:val="20"/>
        </w:rPr>
        <w:t>UT Arlington faculty members may employ the Honor Code as they see fit in their courses, including (but not limited to) having students acknowledge the honor co</w:t>
      </w:r>
      <w:r w:rsidR="00876753">
        <w:rPr>
          <w:rFonts w:ascii="Times New Roman" w:hAnsi="Times New Roman" w:cs="Times New Roman"/>
          <w:sz w:val="20"/>
          <w:szCs w:val="20"/>
        </w:rPr>
        <w:t xml:space="preserve">de as part of an examination or </w:t>
      </w:r>
      <w:r w:rsidRPr="00876753">
        <w:rPr>
          <w:rFonts w:ascii="Times New Roman" w:hAnsi="Times New Roman" w:cs="Times New Roman"/>
          <w:sz w:val="20"/>
          <w:szCs w:val="20"/>
        </w:rPr>
        <w:t>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46FA5" w:rsidRPr="001B6CDE" w:rsidRDefault="00446FA5" w:rsidP="00655711">
      <w:pPr>
        <w:rPr>
          <w:sz w:val="20"/>
          <w:szCs w:val="20"/>
        </w:rPr>
      </w:pPr>
    </w:p>
    <w:p w:rsidR="00655711" w:rsidRPr="001B6CDE" w:rsidRDefault="00446FA5" w:rsidP="00655711">
      <w:pPr>
        <w:rPr>
          <w:sz w:val="20"/>
          <w:szCs w:val="20"/>
          <w:u w:val="single"/>
        </w:rPr>
      </w:pPr>
      <w:r w:rsidRPr="001B6CDE">
        <w:rPr>
          <w:bCs/>
          <w:sz w:val="20"/>
          <w:szCs w:val="20"/>
          <w:u w:val="single"/>
        </w:rPr>
        <w:t>Student Support Services</w:t>
      </w:r>
    </w:p>
    <w:p w:rsidR="00446FA5" w:rsidRPr="001B6CDE" w:rsidRDefault="00446FA5" w:rsidP="00655711">
      <w:pPr>
        <w:rPr>
          <w:sz w:val="20"/>
          <w:szCs w:val="20"/>
        </w:rPr>
      </w:pPr>
      <w:r w:rsidRPr="001B6CDE">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1B6CDE">
          <w:rPr>
            <w:rStyle w:val="Hyperlink"/>
            <w:color w:val="auto"/>
            <w:sz w:val="20"/>
            <w:szCs w:val="20"/>
          </w:rPr>
          <w:t>resources@uta.edu</w:t>
        </w:r>
      </w:hyperlink>
      <w:r w:rsidRPr="001B6CDE">
        <w:rPr>
          <w:sz w:val="20"/>
          <w:szCs w:val="20"/>
        </w:rPr>
        <w:t xml:space="preserve">, or view the information at </w:t>
      </w:r>
      <w:hyperlink r:id="rId11" w:history="1">
        <w:r w:rsidRPr="001B6CDE">
          <w:rPr>
            <w:rStyle w:val="Hyperlink"/>
            <w:color w:val="auto"/>
            <w:sz w:val="20"/>
            <w:szCs w:val="20"/>
          </w:rPr>
          <w:t>www.uta.edu/resources</w:t>
        </w:r>
      </w:hyperlink>
      <w:r w:rsidRPr="001B6CDE">
        <w:rPr>
          <w:sz w:val="20"/>
          <w:szCs w:val="20"/>
        </w:rPr>
        <w:t>.</w:t>
      </w:r>
    </w:p>
    <w:p w:rsidR="00446FA5" w:rsidRPr="001B6CDE" w:rsidRDefault="00446FA5" w:rsidP="00655711">
      <w:pPr>
        <w:rPr>
          <w:b/>
          <w:sz w:val="20"/>
          <w:szCs w:val="20"/>
        </w:rPr>
      </w:pPr>
    </w:p>
    <w:p w:rsidR="00655711" w:rsidRPr="001B6CDE" w:rsidRDefault="00655711" w:rsidP="00655711">
      <w:pPr>
        <w:rPr>
          <w:sz w:val="20"/>
          <w:szCs w:val="20"/>
          <w:u w:val="single"/>
        </w:rPr>
      </w:pPr>
      <w:r w:rsidRPr="001B6CDE">
        <w:rPr>
          <w:sz w:val="20"/>
          <w:szCs w:val="20"/>
          <w:u w:val="single"/>
        </w:rPr>
        <w:t>Electronic Communication</w:t>
      </w:r>
    </w:p>
    <w:p w:rsidR="00446FA5" w:rsidRPr="001B6CDE" w:rsidRDefault="00446FA5" w:rsidP="00655711">
      <w:pPr>
        <w:rPr>
          <w:sz w:val="20"/>
          <w:szCs w:val="20"/>
        </w:rPr>
      </w:pPr>
      <w:r w:rsidRPr="001B6CDE">
        <w:rPr>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1B6CDE">
          <w:rPr>
            <w:rStyle w:val="Hyperlink"/>
            <w:color w:val="auto"/>
            <w:sz w:val="20"/>
            <w:szCs w:val="20"/>
          </w:rPr>
          <w:t>http://www.uta.edu/oit/cs/email/mavmail.php</w:t>
        </w:r>
      </w:hyperlink>
      <w:r w:rsidRPr="001B6CDE">
        <w:rPr>
          <w:sz w:val="20"/>
          <w:szCs w:val="20"/>
        </w:rPr>
        <w:t>.</w:t>
      </w:r>
    </w:p>
    <w:p w:rsidR="00446FA5" w:rsidRPr="001B6CDE" w:rsidRDefault="00446FA5" w:rsidP="00655711">
      <w:pPr>
        <w:rPr>
          <w:sz w:val="20"/>
          <w:szCs w:val="20"/>
        </w:rPr>
      </w:pPr>
    </w:p>
    <w:p w:rsidR="00655711" w:rsidRPr="001B6CDE" w:rsidRDefault="00446FA5" w:rsidP="00655711">
      <w:pPr>
        <w:autoSpaceDE w:val="0"/>
        <w:autoSpaceDN w:val="0"/>
        <w:adjustRightInd w:val="0"/>
        <w:rPr>
          <w:sz w:val="20"/>
          <w:szCs w:val="20"/>
          <w:u w:val="single"/>
        </w:rPr>
      </w:pPr>
      <w:r w:rsidRPr="001B6CDE">
        <w:rPr>
          <w:sz w:val="20"/>
          <w:szCs w:val="20"/>
          <w:u w:val="single"/>
        </w:rPr>
        <w:t>Student Feedback Survey</w:t>
      </w:r>
    </w:p>
    <w:p w:rsidR="00446FA5" w:rsidRPr="001B6CDE" w:rsidRDefault="00446FA5" w:rsidP="00655711">
      <w:pPr>
        <w:autoSpaceDE w:val="0"/>
        <w:autoSpaceDN w:val="0"/>
        <w:adjustRightInd w:val="0"/>
        <w:rPr>
          <w:sz w:val="20"/>
          <w:szCs w:val="20"/>
        </w:rPr>
      </w:pPr>
      <w:r w:rsidRPr="001B6CDE">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1B6CDE">
          <w:rPr>
            <w:rStyle w:val="Hyperlink"/>
            <w:bCs/>
            <w:color w:val="auto"/>
            <w:sz w:val="20"/>
            <w:szCs w:val="20"/>
          </w:rPr>
          <w:t>http://www.uta.edu/sfs</w:t>
        </w:r>
      </w:hyperlink>
      <w:r w:rsidRPr="001B6CDE">
        <w:rPr>
          <w:bCs/>
          <w:sz w:val="20"/>
          <w:szCs w:val="20"/>
        </w:rPr>
        <w:t>.</w:t>
      </w:r>
    </w:p>
    <w:p w:rsidR="00446FA5" w:rsidRPr="001B6CDE" w:rsidRDefault="00446FA5" w:rsidP="00655711">
      <w:pPr>
        <w:rPr>
          <w:b/>
          <w:bCs/>
          <w:sz w:val="20"/>
          <w:szCs w:val="20"/>
        </w:rPr>
      </w:pPr>
    </w:p>
    <w:p w:rsidR="00655711" w:rsidRPr="001B6CDE" w:rsidRDefault="00446FA5" w:rsidP="00655711">
      <w:pPr>
        <w:rPr>
          <w:bCs/>
          <w:sz w:val="20"/>
          <w:szCs w:val="20"/>
          <w:u w:val="single"/>
        </w:rPr>
      </w:pPr>
      <w:r w:rsidRPr="001B6CDE">
        <w:rPr>
          <w:bCs/>
          <w:sz w:val="20"/>
          <w:szCs w:val="20"/>
          <w:u w:val="single"/>
        </w:rPr>
        <w:t>Final Review Week</w:t>
      </w:r>
    </w:p>
    <w:p w:rsidR="00446FA5" w:rsidRPr="001B6CDE" w:rsidRDefault="00446FA5" w:rsidP="00655711">
      <w:pPr>
        <w:rPr>
          <w:sz w:val="20"/>
          <w:szCs w:val="20"/>
        </w:rPr>
      </w:pPr>
      <w:r w:rsidRPr="001B6CDE">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B6CDE">
        <w:rPr>
          <w:i/>
          <w:sz w:val="20"/>
          <w:szCs w:val="20"/>
        </w:rPr>
        <w:t>unless specified in the class syllabus</w:t>
      </w:r>
      <w:r w:rsidRPr="001B6CDE">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46FA5" w:rsidRPr="001B6CDE" w:rsidRDefault="00446FA5" w:rsidP="00655711">
      <w:pPr>
        <w:rPr>
          <w:sz w:val="20"/>
          <w:szCs w:val="20"/>
        </w:rPr>
      </w:pPr>
    </w:p>
    <w:p w:rsidR="00655711" w:rsidRPr="001B6CDE" w:rsidRDefault="00446FA5" w:rsidP="00655711">
      <w:pPr>
        <w:rPr>
          <w:bCs/>
          <w:sz w:val="20"/>
          <w:szCs w:val="20"/>
          <w:u w:val="single"/>
        </w:rPr>
      </w:pPr>
      <w:r w:rsidRPr="001B6CDE">
        <w:rPr>
          <w:bCs/>
          <w:sz w:val="20"/>
          <w:szCs w:val="20"/>
          <w:u w:val="single"/>
        </w:rPr>
        <w:t>Emergency Exit Procedures</w:t>
      </w:r>
    </w:p>
    <w:p w:rsidR="00446FA5" w:rsidRPr="001B6CDE" w:rsidRDefault="00446FA5" w:rsidP="00655711">
      <w:pPr>
        <w:rPr>
          <w:sz w:val="20"/>
          <w:szCs w:val="20"/>
        </w:rPr>
      </w:pPr>
      <w:r w:rsidRPr="001B6CDE">
        <w:rPr>
          <w:sz w:val="20"/>
          <w:szCs w:val="20"/>
        </w:rPr>
        <w:t xml:space="preserve">Should we experience an emergency event that requires us to vacate the building, students should exit the room and move toward the nearest exit, which is located </w:t>
      </w:r>
      <w:r w:rsidR="0084136F" w:rsidRPr="001B6CDE">
        <w:rPr>
          <w:sz w:val="20"/>
          <w:szCs w:val="20"/>
        </w:rPr>
        <w:t>behind the classroom to the left (at the opposite end of the hallway from the elevator</w:t>
      </w:r>
      <w:r w:rsidRPr="001B6CDE">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76753" w:rsidRPr="006D0D9F" w:rsidRDefault="001B6CDE" w:rsidP="00876753">
      <w:pPr>
        <w:rPr>
          <w:b/>
          <w:bCs/>
          <w:sz w:val="20"/>
          <w:szCs w:val="20"/>
        </w:rPr>
      </w:pPr>
      <w:bookmarkStart w:id="0" w:name="_GoBack"/>
      <w:bookmarkEnd w:id="0"/>
      <w:r w:rsidRPr="00876753">
        <w:rPr>
          <w:sz w:val="20"/>
          <w:szCs w:val="20"/>
          <w:u w:val="single"/>
        </w:rPr>
        <w:t>Student Support Services</w:t>
      </w:r>
    </w:p>
    <w:p w:rsidR="001B6CDE" w:rsidRDefault="001B6CDE" w:rsidP="00876753">
      <w:pPr>
        <w:rPr>
          <w:sz w:val="20"/>
          <w:szCs w:val="20"/>
        </w:rPr>
      </w:pPr>
      <w:r w:rsidRPr="00876753">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876753">
          <w:rPr>
            <w:rStyle w:val="Hyperlink"/>
            <w:color w:val="auto"/>
            <w:sz w:val="20"/>
            <w:szCs w:val="20"/>
          </w:rPr>
          <w:t>resources@uta.edu</w:t>
        </w:r>
      </w:hyperlink>
      <w:r w:rsidRPr="00876753">
        <w:rPr>
          <w:sz w:val="20"/>
          <w:szCs w:val="20"/>
        </w:rPr>
        <w:t xml:space="preserve">, or view the information at </w:t>
      </w:r>
      <w:hyperlink r:id="rId15" w:history="1">
        <w:r w:rsidRPr="00876753">
          <w:rPr>
            <w:rStyle w:val="Hyperlink"/>
            <w:color w:val="auto"/>
            <w:sz w:val="20"/>
            <w:szCs w:val="20"/>
          </w:rPr>
          <w:t>www.uta.edu/resources</w:t>
        </w:r>
      </w:hyperlink>
      <w:r w:rsidRPr="00876753">
        <w:rPr>
          <w:sz w:val="20"/>
          <w:szCs w:val="20"/>
        </w:rPr>
        <w:t>.</w:t>
      </w:r>
    </w:p>
    <w:p w:rsidR="00876753" w:rsidRPr="00876753" w:rsidRDefault="00876753" w:rsidP="00876753">
      <w:pPr>
        <w:rPr>
          <w:sz w:val="20"/>
          <w:szCs w:val="20"/>
        </w:rPr>
      </w:pPr>
    </w:p>
    <w:p w:rsidR="00876753" w:rsidRPr="00876753" w:rsidRDefault="001B6CDE" w:rsidP="00876753">
      <w:pPr>
        <w:rPr>
          <w:sz w:val="20"/>
          <w:szCs w:val="20"/>
        </w:rPr>
      </w:pPr>
      <w:r w:rsidRPr="00876753">
        <w:rPr>
          <w:sz w:val="20"/>
          <w:szCs w:val="20"/>
          <w:u w:val="single"/>
        </w:rPr>
        <w:t>The English Writing Center</w:t>
      </w:r>
      <w:r w:rsidRPr="00876753">
        <w:rPr>
          <w:sz w:val="20"/>
          <w:szCs w:val="20"/>
        </w:rPr>
        <w:t xml:space="preserve"> (411LIBR)</w:t>
      </w:r>
    </w:p>
    <w:p w:rsidR="00446FA5" w:rsidRDefault="001B6CDE" w:rsidP="00876753">
      <w:pPr>
        <w:rPr>
          <w:sz w:val="20"/>
          <w:szCs w:val="20"/>
        </w:rPr>
      </w:pPr>
      <w:r w:rsidRPr="001B6CDE">
        <w:rPr>
          <w:sz w:val="20"/>
          <w:szCs w:val="20"/>
        </w:rPr>
        <w:t xml:space="preserve">Hours are 9 am to 8 pm Mondays-Thursdays, 9 am to 3 pm Fridays and Noon to 5 pm Saturdays and Sundays. Walk In </w:t>
      </w:r>
      <w:r w:rsidRPr="001B6CDE">
        <w:rPr>
          <w:b/>
          <w:bCs/>
          <w:i/>
          <w:iCs/>
          <w:sz w:val="20"/>
          <w:szCs w:val="20"/>
        </w:rPr>
        <w:t>Quick Hits</w:t>
      </w:r>
      <w:r w:rsidRPr="001B6CDE">
        <w:rPr>
          <w:sz w:val="20"/>
          <w:szCs w:val="20"/>
        </w:rPr>
        <w:t xml:space="preserve"> sessions during all open hours Mon-Thurs. Register and make appointments online at </w:t>
      </w:r>
      <w:hyperlink r:id="rId16" w:history="1">
        <w:r w:rsidRPr="001B6CDE">
          <w:rPr>
            <w:rStyle w:val="Hyperlink"/>
            <w:color w:val="auto"/>
            <w:sz w:val="20"/>
            <w:szCs w:val="20"/>
          </w:rPr>
          <w:t>http://uta.mywconline.com</w:t>
        </w:r>
      </w:hyperlink>
      <w:r w:rsidRPr="001B6CDE">
        <w:rPr>
          <w:sz w:val="20"/>
          <w:szCs w:val="20"/>
        </w:rPr>
        <w:t xml:space="preserve">. Classroom Visits, Workshops, and advanced services for graduate students and faculty are also available. Please see </w:t>
      </w:r>
      <w:hyperlink r:id="rId17" w:history="1">
        <w:r w:rsidRPr="001B6CDE">
          <w:rPr>
            <w:rStyle w:val="Hyperlink"/>
            <w:color w:val="auto"/>
            <w:sz w:val="20"/>
            <w:szCs w:val="20"/>
          </w:rPr>
          <w:t>www.uta.edu/owl</w:t>
        </w:r>
      </w:hyperlink>
      <w:r w:rsidRPr="001B6CDE">
        <w:rPr>
          <w:sz w:val="20"/>
          <w:szCs w:val="20"/>
        </w:rPr>
        <w:t xml:space="preserve"> for detailed information.</w:t>
      </w:r>
    </w:p>
    <w:p w:rsidR="00876753" w:rsidRPr="00876753" w:rsidRDefault="00876753" w:rsidP="00876753"/>
    <w:p w:rsidR="00446FA5" w:rsidRPr="001B6CDE" w:rsidRDefault="00655711" w:rsidP="00655711">
      <w:pPr>
        <w:keepNext/>
        <w:rPr>
          <w:sz w:val="20"/>
          <w:szCs w:val="20"/>
        </w:rPr>
      </w:pPr>
      <w:r w:rsidRPr="001B6CDE">
        <w:rPr>
          <w:sz w:val="20"/>
          <w:szCs w:val="20"/>
          <w:u w:val="single"/>
        </w:rPr>
        <w:t>Course Schedule</w:t>
      </w:r>
      <w:r w:rsidR="00446FA5" w:rsidRPr="001B6CDE">
        <w:rPr>
          <w:sz w:val="20"/>
          <w:szCs w:val="20"/>
          <w:u w:val="single"/>
        </w:rPr>
        <w:t xml:space="preserve"> </w:t>
      </w:r>
      <w:r w:rsidR="00EE296F" w:rsidRPr="001B6CDE">
        <w:rPr>
          <w:sz w:val="20"/>
          <w:szCs w:val="20"/>
        </w:rPr>
        <w:t xml:space="preserve"> </w:t>
      </w:r>
    </w:p>
    <w:p w:rsidR="0084136F" w:rsidRPr="001B6CDE" w:rsidRDefault="0084136F" w:rsidP="00655711">
      <w:pPr>
        <w:rPr>
          <w:sz w:val="20"/>
          <w:szCs w:val="20"/>
        </w:rPr>
      </w:pPr>
      <w:r w:rsidRPr="001B6CDE">
        <w:rPr>
          <w:sz w:val="20"/>
          <w:szCs w:val="20"/>
        </w:rPr>
        <w:t xml:space="preserve">Week 1: </w:t>
      </w:r>
      <w:r w:rsidR="00EE296F" w:rsidRPr="001B6CDE">
        <w:rPr>
          <w:sz w:val="20"/>
          <w:szCs w:val="20"/>
        </w:rPr>
        <w:t>June</w:t>
      </w:r>
      <w:r w:rsidRPr="001B6CDE">
        <w:rPr>
          <w:sz w:val="20"/>
          <w:szCs w:val="20"/>
        </w:rPr>
        <w:t xml:space="preserve"> 8-1</w:t>
      </w:r>
      <w:r w:rsidR="00EE296F" w:rsidRPr="001B6CDE">
        <w:rPr>
          <w:sz w:val="20"/>
          <w:szCs w:val="20"/>
        </w:rPr>
        <w:t>1—</w:t>
      </w:r>
      <w:r w:rsidRPr="001B6CDE">
        <w:rPr>
          <w:sz w:val="20"/>
          <w:szCs w:val="20"/>
        </w:rPr>
        <w:t>Elements</w:t>
      </w:r>
      <w:r w:rsidR="001B6CDE" w:rsidRPr="001B6CDE">
        <w:rPr>
          <w:sz w:val="20"/>
          <w:szCs w:val="20"/>
        </w:rPr>
        <w:t xml:space="preserve"> (Listening Quiz June 11 in class, Written Quiz to be taken on Blackboard over the weekend)</w:t>
      </w:r>
    </w:p>
    <w:p w:rsidR="0084136F" w:rsidRPr="001B6CDE" w:rsidRDefault="0084136F" w:rsidP="00655711">
      <w:pPr>
        <w:rPr>
          <w:sz w:val="20"/>
          <w:szCs w:val="20"/>
        </w:rPr>
      </w:pPr>
      <w:r w:rsidRPr="001B6CDE">
        <w:rPr>
          <w:sz w:val="20"/>
          <w:szCs w:val="20"/>
        </w:rPr>
        <w:t xml:space="preserve">Week 2: </w:t>
      </w:r>
      <w:r w:rsidR="00EE296F" w:rsidRPr="001B6CDE">
        <w:rPr>
          <w:sz w:val="20"/>
          <w:szCs w:val="20"/>
        </w:rPr>
        <w:t>June</w:t>
      </w:r>
      <w:r w:rsidRPr="001B6CDE">
        <w:rPr>
          <w:sz w:val="20"/>
          <w:szCs w:val="20"/>
        </w:rPr>
        <w:t xml:space="preserve"> </w:t>
      </w:r>
      <w:r w:rsidR="00EE296F" w:rsidRPr="001B6CDE">
        <w:rPr>
          <w:sz w:val="20"/>
          <w:szCs w:val="20"/>
        </w:rPr>
        <w:t>15-18—</w:t>
      </w:r>
      <w:r w:rsidRPr="001B6CDE">
        <w:rPr>
          <w:sz w:val="20"/>
          <w:szCs w:val="20"/>
        </w:rPr>
        <w:t>The Middle Ages and Renaissance and The Baroque Period</w:t>
      </w:r>
      <w:r w:rsidR="001B6CDE" w:rsidRPr="001B6CDE">
        <w:rPr>
          <w:sz w:val="20"/>
          <w:szCs w:val="20"/>
        </w:rPr>
        <w:t xml:space="preserve"> (Listening Quiz June 18 in class, Written Quiz to be taken on Blackboard over the weekend)</w:t>
      </w:r>
    </w:p>
    <w:p w:rsidR="00EE296F" w:rsidRPr="001B6CDE" w:rsidRDefault="00EE296F" w:rsidP="00655711">
      <w:pPr>
        <w:rPr>
          <w:sz w:val="20"/>
          <w:szCs w:val="20"/>
        </w:rPr>
      </w:pPr>
      <w:r w:rsidRPr="001B6CDE">
        <w:rPr>
          <w:sz w:val="20"/>
          <w:szCs w:val="20"/>
        </w:rPr>
        <w:t>Week 3: June 22-25—The Classical Period</w:t>
      </w:r>
      <w:r w:rsidR="001B6CDE" w:rsidRPr="001B6CDE">
        <w:rPr>
          <w:sz w:val="20"/>
          <w:szCs w:val="20"/>
        </w:rPr>
        <w:t xml:space="preserve"> (Midterm* Listening Quiz June 25 in class, Midterm* Written Quiz to be taken on Blackboard over the weekend) *these quizzes cover materials studied in weeks 1-3</w:t>
      </w:r>
    </w:p>
    <w:p w:rsidR="0084136F" w:rsidRPr="001B6CDE" w:rsidRDefault="00EE296F" w:rsidP="00655711">
      <w:pPr>
        <w:rPr>
          <w:sz w:val="20"/>
          <w:szCs w:val="20"/>
        </w:rPr>
      </w:pPr>
      <w:r w:rsidRPr="001B6CDE">
        <w:rPr>
          <w:sz w:val="20"/>
          <w:szCs w:val="20"/>
        </w:rPr>
        <w:t xml:space="preserve">Week 4: </w:t>
      </w:r>
      <w:r w:rsidR="001B6CDE" w:rsidRPr="001B6CDE">
        <w:rPr>
          <w:sz w:val="20"/>
          <w:szCs w:val="20"/>
        </w:rPr>
        <w:t>June</w:t>
      </w:r>
      <w:r w:rsidRPr="001B6CDE">
        <w:rPr>
          <w:sz w:val="20"/>
          <w:szCs w:val="20"/>
        </w:rPr>
        <w:t xml:space="preserve"> 24, 28-31—The</w:t>
      </w:r>
      <w:r w:rsidR="0084136F" w:rsidRPr="001B6CDE">
        <w:rPr>
          <w:sz w:val="20"/>
          <w:szCs w:val="20"/>
        </w:rPr>
        <w:t xml:space="preserve"> Romantic Period </w:t>
      </w:r>
      <w:r w:rsidR="001B6CDE" w:rsidRPr="001B6CDE">
        <w:rPr>
          <w:sz w:val="20"/>
          <w:szCs w:val="20"/>
        </w:rPr>
        <w:t xml:space="preserve"> (Listening Quiz June 31 in class, Written Quiz to be taken on Blackboard over the weekend)</w:t>
      </w:r>
    </w:p>
    <w:p w:rsidR="0084136F" w:rsidRPr="001B6CDE" w:rsidRDefault="00EE296F" w:rsidP="00655711">
      <w:pPr>
        <w:rPr>
          <w:sz w:val="20"/>
          <w:szCs w:val="20"/>
        </w:rPr>
      </w:pPr>
      <w:r w:rsidRPr="001B6CDE">
        <w:rPr>
          <w:sz w:val="20"/>
          <w:szCs w:val="20"/>
        </w:rPr>
        <w:t xml:space="preserve">Week 5: </w:t>
      </w:r>
      <w:r w:rsidR="001B6CDE" w:rsidRPr="001B6CDE">
        <w:rPr>
          <w:sz w:val="20"/>
          <w:szCs w:val="20"/>
        </w:rPr>
        <w:t>July</w:t>
      </w:r>
      <w:r w:rsidRPr="001B6CDE">
        <w:rPr>
          <w:sz w:val="20"/>
          <w:szCs w:val="20"/>
        </w:rPr>
        <w:t xml:space="preserve"> 4-7—</w:t>
      </w:r>
      <w:r w:rsidR="0084136F" w:rsidRPr="001B6CDE">
        <w:rPr>
          <w:sz w:val="20"/>
          <w:szCs w:val="20"/>
        </w:rPr>
        <w:t>The Twentieth Century and Beyond</w:t>
      </w:r>
      <w:r w:rsidR="001B6CDE" w:rsidRPr="001B6CDE">
        <w:rPr>
          <w:sz w:val="20"/>
          <w:szCs w:val="20"/>
        </w:rPr>
        <w:t xml:space="preserve"> (Listening Quiz July 7 in class, Written Quiz to be taken on Blackboard over the weekend)</w:t>
      </w:r>
    </w:p>
    <w:p w:rsidR="0084136F" w:rsidRPr="001B6CDE" w:rsidRDefault="0084136F" w:rsidP="00655711">
      <w:pPr>
        <w:rPr>
          <w:sz w:val="20"/>
          <w:szCs w:val="20"/>
        </w:rPr>
      </w:pPr>
      <w:r w:rsidRPr="001B6CDE">
        <w:rPr>
          <w:sz w:val="20"/>
          <w:szCs w:val="20"/>
        </w:rPr>
        <w:t xml:space="preserve">Final Exam: </w:t>
      </w:r>
      <w:r w:rsidR="006D0D9F">
        <w:rPr>
          <w:sz w:val="20"/>
          <w:szCs w:val="20"/>
        </w:rPr>
        <w:t>July 13, 2015, 8:00-10:00am</w:t>
      </w:r>
    </w:p>
    <w:p w:rsidR="0084136F" w:rsidRPr="001B6CDE" w:rsidRDefault="0084136F" w:rsidP="00655711">
      <w:pPr>
        <w:rPr>
          <w:sz w:val="20"/>
          <w:szCs w:val="20"/>
        </w:rPr>
      </w:pPr>
    </w:p>
    <w:p w:rsidR="00750006" w:rsidRPr="001B6CDE" w:rsidRDefault="00446FA5" w:rsidP="00876753">
      <w:pPr>
        <w:rPr>
          <w:sz w:val="20"/>
          <w:szCs w:val="20"/>
        </w:rPr>
      </w:pPr>
      <w:r w:rsidRPr="001B6CDE">
        <w:rPr>
          <w:sz w:val="20"/>
          <w:szCs w:val="20"/>
        </w:rPr>
        <w:t>“</w:t>
      </w:r>
      <w:r w:rsidRPr="001B6CDE">
        <w:rPr>
          <w:i/>
          <w:sz w:val="20"/>
          <w:szCs w:val="20"/>
        </w:rPr>
        <w:t>As the instructor for this course, I reserve the right to adjust this schedule in any way that serves the educational needs of the students enrolled in this course. –</w:t>
      </w:r>
      <w:r w:rsidR="0084136F" w:rsidRPr="001B6CDE">
        <w:rPr>
          <w:i/>
          <w:sz w:val="20"/>
          <w:szCs w:val="20"/>
        </w:rPr>
        <w:t>Martha J. Walvoord</w:t>
      </w:r>
      <w:r w:rsidRPr="001B6CDE">
        <w:rPr>
          <w:i/>
          <w:sz w:val="20"/>
          <w:szCs w:val="20"/>
        </w:rPr>
        <w:t xml:space="preserve">.” </w:t>
      </w:r>
    </w:p>
    <w:sectPr w:rsidR="00750006" w:rsidRPr="001B6CDE" w:rsidSect="00876753">
      <w:pgSz w:w="12240" w:h="15840"/>
      <w:pgMar w:top="1080" w:right="1080" w:bottom="1080" w:left="108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C700F"/>
    <w:multiLevelType w:val="hybridMultilevel"/>
    <w:tmpl w:val="6BD2E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bordersDoNotSurroundHeader/>
  <w:bordersDoNotSurroundFooter/>
  <w:stylePaneFormatFilter w:val="37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F32A0"/>
    <w:rsid w:val="001236C7"/>
    <w:rsid w:val="00151D10"/>
    <w:rsid w:val="0018482E"/>
    <w:rsid w:val="001B6CDE"/>
    <w:rsid w:val="00223F67"/>
    <w:rsid w:val="003E26BA"/>
    <w:rsid w:val="00446FA5"/>
    <w:rsid w:val="00487F74"/>
    <w:rsid w:val="00493A56"/>
    <w:rsid w:val="00547826"/>
    <w:rsid w:val="00554308"/>
    <w:rsid w:val="005D221E"/>
    <w:rsid w:val="00655711"/>
    <w:rsid w:val="006D0D9F"/>
    <w:rsid w:val="00750006"/>
    <w:rsid w:val="007C258E"/>
    <w:rsid w:val="007E2735"/>
    <w:rsid w:val="00814C4E"/>
    <w:rsid w:val="0084136F"/>
    <w:rsid w:val="00876753"/>
    <w:rsid w:val="009A2FB2"/>
    <w:rsid w:val="009C138E"/>
    <w:rsid w:val="009F32A0"/>
    <w:rsid w:val="00B30336"/>
    <w:rsid w:val="00B31493"/>
    <w:rsid w:val="00B630CE"/>
    <w:rsid w:val="00B73221"/>
    <w:rsid w:val="00BD25F1"/>
    <w:rsid w:val="00C40742"/>
    <w:rsid w:val="00CB1995"/>
    <w:rsid w:val="00D00B3F"/>
    <w:rsid w:val="00D97BED"/>
    <w:rsid w:val="00DE79CA"/>
    <w:rsid w:val="00ED34E8"/>
    <w:rsid w:val="00EE296F"/>
    <w:rsid w:val="00F80046"/>
    <w:rsid w:val="00FA1394"/>
    <w:rsid w:val="00FB1C0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99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750006"/>
    <w:pPr>
      <w:autoSpaceDE w:val="0"/>
      <w:autoSpaceDN w:val="0"/>
      <w:adjustRightInd w:val="0"/>
    </w:pPr>
    <w:rPr>
      <w:rFonts w:ascii="Arial" w:hAnsi="Arial" w:cs="Arial"/>
      <w:color w:val="000000"/>
      <w:sz w:val="24"/>
      <w:szCs w:val="24"/>
    </w:rPr>
  </w:style>
  <w:style w:type="character" w:styleId="Hyperlink">
    <w:name w:val="Hyperlink"/>
    <w:basedOn w:val="DefaultParagraphFont"/>
    <w:rsid w:val="00FA1394"/>
    <w:rPr>
      <w:color w:val="0000FF" w:themeColor="hyperlink"/>
      <w:u w:val="single"/>
    </w:rPr>
  </w:style>
  <w:style w:type="paragraph" w:styleId="NormalWeb">
    <w:name w:val="Normal (Web)"/>
    <w:basedOn w:val="Normal"/>
    <w:uiPriority w:val="99"/>
    <w:unhideWhenUsed/>
    <w:rsid w:val="00446FA5"/>
    <w:pPr>
      <w:spacing w:before="100" w:beforeAutospacing="1" w:after="100" w:afterAutospacing="1"/>
    </w:pPr>
    <w:rPr>
      <w:lang w:eastAsia="zh-CN"/>
    </w:rPr>
  </w:style>
  <w:style w:type="character" w:styleId="Strong">
    <w:name w:val="Strong"/>
    <w:uiPriority w:val="22"/>
    <w:qFormat/>
    <w:rsid w:val="00446FA5"/>
    <w:rPr>
      <w:b/>
      <w:bCs/>
    </w:rPr>
  </w:style>
  <w:style w:type="character" w:customStyle="1" w:styleId="guideurl">
    <w:name w:val="guideurl"/>
    <w:basedOn w:val="DefaultParagraphFont"/>
    <w:rsid w:val="00446FA5"/>
  </w:style>
  <w:style w:type="paragraph" w:styleId="ListParagraph">
    <w:name w:val="List Paragraph"/>
    <w:basedOn w:val="Normal"/>
    <w:uiPriority w:val="34"/>
    <w:qFormat/>
    <w:rsid w:val="0018482E"/>
    <w:pPr>
      <w:ind w:left="720"/>
      <w:contextualSpacing/>
    </w:pPr>
    <w:rPr>
      <w:rFonts w:ascii="Calibri" w:eastAsia="SimSun" w:hAnsi="Calibr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50006"/>
    <w:pPr>
      <w:autoSpaceDE w:val="0"/>
      <w:autoSpaceDN w:val="0"/>
      <w:adjustRightInd w:val="0"/>
    </w:pPr>
    <w:rPr>
      <w:rFonts w:ascii="Arial" w:hAnsi="Arial" w:cs="Arial"/>
      <w:color w:val="000000"/>
      <w:sz w:val="24"/>
      <w:szCs w:val="24"/>
    </w:rPr>
  </w:style>
  <w:style w:type="character" w:styleId="Hyperlink">
    <w:name w:val="Hyperlink"/>
    <w:basedOn w:val="DefaultParagraphFont"/>
    <w:rsid w:val="00FA1394"/>
    <w:rPr>
      <w:color w:val="0000FF" w:themeColor="hyperlink"/>
      <w:u w:val="single"/>
    </w:rPr>
  </w:style>
  <w:style w:type="paragraph" w:styleId="NormalWeb">
    <w:name w:val="Normal (Web)"/>
    <w:basedOn w:val="Normal"/>
    <w:uiPriority w:val="99"/>
    <w:unhideWhenUsed/>
    <w:rsid w:val="00446FA5"/>
    <w:pPr>
      <w:spacing w:before="100" w:beforeAutospacing="1" w:after="100" w:afterAutospacing="1"/>
    </w:pPr>
    <w:rPr>
      <w:lang w:eastAsia="zh-CN"/>
    </w:rPr>
  </w:style>
  <w:style w:type="character" w:styleId="Strong">
    <w:name w:val="Strong"/>
    <w:uiPriority w:val="22"/>
    <w:qFormat/>
    <w:rsid w:val="00446FA5"/>
    <w:rPr>
      <w:b/>
      <w:bCs/>
    </w:rPr>
  </w:style>
  <w:style w:type="character" w:customStyle="1" w:styleId="guideurl">
    <w:name w:val="guideurl"/>
    <w:basedOn w:val="DefaultParagraphFont"/>
    <w:rsid w:val="00446FA5"/>
  </w:style>
  <w:style w:type="paragraph" w:styleId="ListParagraph">
    <w:name w:val="List Paragraph"/>
    <w:basedOn w:val="Normal"/>
    <w:uiPriority w:val="34"/>
    <w:qFormat/>
    <w:rsid w:val="0018482E"/>
    <w:pPr>
      <w:ind w:left="720"/>
      <w:contextualSpacing/>
    </w:pPr>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titleIX" TargetMode="External"/><Relationship Id="rId20" Type="http://schemas.microsoft.com/office/2007/relationships/stylesWithEffects" Target="stylesWithEffects.xml"/><Relationship Id="rId10" Type="http://schemas.openxmlformats.org/officeDocument/2006/relationships/hyperlink" Target="mailto:resources@uta.edu" TargetMode="External"/><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uta.mywconline.com/" TargetMode="External"/><Relationship Id="rId17" Type="http://schemas.openxmlformats.org/officeDocument/2006/relationships/hyperlink" Target="http://www.uta.edu/ow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alvoord@uta.edu"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0ED0-369A-AD47-ABBE-7894622F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2243</Words>
  <Characters>12788</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Music Appreciation—Musi 1300-001-Summer II-2009</vt:lpstr>
    </vt:vector>
  </TitlesOfParts>
  <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Appreciation—Musi 1300-001-Summer II-2009</dc:title>
  <dc:subject/>
  <dc:creator>uta</dc:creator>
  <cp:keywords/>
  <dc:description/>
  <cp:lastModifiedBy>Martha Walvoord</cp:lastModifiedBy>
  <cp:revision>7</cp:revision>
  <cp:lastPrinted>2013-07-03T17:24:00Z</cp:lastPrinted>
  <dcterms:created xsi:type="dcterms:W3CDTF">2015-05-26T20:23:00Z</dcterms:created>
  <dcterms:modified xsi:type="dcterms:W3CDTF">2015-06-01T22:30:00Z</dcterms:modified>
</cp:coreProperties>
</file>