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961418" w:rsidRPr="008629BF" w:rsidRDefault="00961418" w:rsidP="00961418">
      <w:pPr>
        <w:jc w:val="center"/>
        <w:rPr>
          <w:rFonts w:ascii="Times New Roman" w:hAnsi="Times New Roman"/>
          <w:b/>
          <w:sz w:val="24"/>
          <w:szCs w:val="24"/>
        </w:rPr>
      </w:pPr>
      <w:r>
        <w:rPr>
          <w:rFonts w:ascii="Times New Roman" w:hAnsi="Times New Roman"/>
          <w:b/>
          <w:sz w:val="24"/>
          <w:szCs w:val="24"/>
        </w:rPr>
        <w:t>N5367 Evidence-Based Practice (Online)</w:t>
      </w:r>
    </w:p>
    <w:p w:rsidR="0061062F" w:rsidRDefault="00FA18C0" w:rsidP="00FF5AE5">
      <w:pPr>
        <w:jc w:val="center"/>
        <w:rPr>
          <w:rFonts w:ascii="Times New Roman" w:hAnsi="Times New Roman"/>
          <w:b/>
          <w:sz w:val="24"/>
          <w:szCs w:val="24"/>
        </w:rPr>
      </w:pPr>
      <w:r w:rsidRPr="00FA18C0">
        <w:rPr>
          <w:rFonts w:ascii="Times New Roman" w:hAnsi="Times New Roman"/>
          <w:b/>
          <w:sz w:val="24"/>
          <w:szCs w:val="24"/>
        </w:rPr>
        <w:t>August</w:t>
      </w:r>
      <w:r w:rsidR="00435E70">
        <w:rPr>
          <w:rFonts w:ascii="Times New Roman" w:hAnsi="Times New Roman"/>
          <w:b/>
          <w:sz w:val="24"/>
          <w:szCs w:val="24"/>
        </w:rPr>
        <w:t>-September-November</w:t>
      </w:r>
      <w:r w:rsidR="00694B64" w:rsidRPr="00FA18C0">
        <w:rPr>
          <w:rFonts w:ascii="Times New Roman" w:hAnsi="Times New Roman"/>
          <w:b/>
          <w:sz w:val="24"/>
          <w:szCs w:val="24"/>
        </w:rPr>
        <w:t xml:space="preserve"> 2015</w:t>
      </w:r>
    </w:p>
    <w:p w:rsidR="00ED60E8" w:rsidRPr="005D6CEE" w:rsidRDefault="00AA72C3"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FA18C0"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p>
    <w:p w:rsidR="00B913F2" w:rsidRPr="00FA18C0" w:rsidRDefault="00B913F2" w:rsidP="00B913F2">
      <w:pPr>
        <w:rPr>
          <w:rFonts w:ascii="Times New Roman" w:hAnsi="Times New Roman"/>
          <w:b/>
          <w:sz w:val="24"/>
          <w:szCs w:val="24"/>
        </w:rPr>
      </w:pPr>
      <w:r w:rsidRPr="00FA18C0">
        <w:rPr>
          <w:rFonts w:ascii="Times New Roman" w:hAnsi="Times New Roman"/>
          <w:b/>
          <w:sz w:val="24"/>
          <w:szCs w:val="24"/>
        </w:rPr>
        <w:t>Best way to</w:t>
      </w:r>
      <w:r w:rsidR="00FA18C0" w:rsidRPr="00FA18C0">
        <w:rPr>
          <w:rFonts w:ascii="Times New Roman" w:hAnsi="Times New Roman"/>
          <w:b/>
          <w:sz w:val="24"/>
          <w:szCs w:val="24"/>
        </w:rPr>
        <w:t xml:space="preserve"> contact me is by my cell phone</w:t>
      </w:r>
      <w:r w:rsidR="00E177EC">
        <w:rPr>
          <w:rFonts w:ascii="Times New Roman" w:hAnsi="Times New Roman"/>
          <w:b/>
          <w:sz w:val="24"/>
          <w:szCs w:val="24"/>
        </w:rPr>
        <w:t xml:space="preserve"> posted in announcements in the course</w:t>
      </w:r>
      <w:r w:rsidR="00FA18C0" w:rsidRPr="00FA18C0">
        <w:rPr>
          <w:rFonts w:ascii="Times New Roman" w:hAnsi="Times New Roman"/>
          <w:b/>
          <w:sz w:val="24"/>
          <w:szCs w:val="24"/>
        </w:rPr>
        <w:t xml:space="preserve"> or by</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892981" w:rsidRDefault="00892981" w:rsidP="00B913F2">
      <w:pPr>
        <w:rPr>
          <w:rFonts w:ascii="Times New Roman" w:hAnsi="Times New Roman"/>
          <w:sz w:val="24"/>
          <w:szCs w:val="24"/>
        </w:rPr>
      </w:pPr>
    </w:p>
    <w:p w:rsidR="00892981" w:rsidRPr="00507B8A" w:rsidRDefault="00892981" w:rsidP="00892981">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u w:val="single"/>
          <w:lang w:eastAsia="ar-SA"/>
        </w:rPr>
        <w:t>Clinical Faculty</w:t>
      </w:r>
      <w:r w:rsidRPr="00507B8A">
        <w:rPr>
          <w:rFonts w:ascii="Times New Roman" w:eastAsia="Times New Roman" w:hAnsi="Times New Roman"/>
          <w:b/>
          <w:sz w:val="24"/>
          <w:szCs w:val="24"/>
          <w:lang w:eastAsia="ar-SA"/>
        </w:rPr>
        <w:t xml:space="preserve">: </w:t>
      </w:r>
      <w:r w:rsidRPr="00365170">
        <w:rPr>
          <w:rFonts w:ascii="Times New Roman" w:eastAsia="Times New Roman" w:hAnsi="Times New Roman"/>
          <w:sz w:val="24"/>
          <w:szCs w:val="24"/>
          <w:lang w:eastAsia="ar-SA"/>
        </w:rPr>
        <w:t>Joni McSpadden, MS, RN</w:t>
      </w:r>
    </w:p>
    <w:p w:rsidR="00892981" w:rsidRDefault="00892981" w:rsidP="00892981">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Email:</w:t>
      </w:r>
      <w:r w:rsidRPr="00365170">
        <w:rPr>
          <w:rFonts w:ascii="Times New Roman" w:eastAsia="Times New Roman" w:hAnsi="Times New Roman"/>
          <w:sz w:val="24"/>
          <w:szCs w:val="24"/>
          <w:lang w:eastAsia="ar-SA"/>
        </w:rPr>
        <w:t xml:space="preserve"> </w:t>
      </w:r>
      <w:hyperlink r:id="rId10" w:history="1">
        <w:r w:rsidRPr="00365170">
          <w:rPr>
            <w:rStyle w:val="Hyperlink"/>
            <w:rFonts w:ascii="Times New Roman" w:eastAsia="Times New Roman" w:hAnsi="Times New Roman"/>
            <w:sz w:val="24"/>
            <w:szCs w:val="24"/>
            <w:lang w:eastAsia="ar-SA"/>
          </w:rPr>
          <w:t>mcspadde@uta.edu</w:t>
        </w:r>
      </w:hyperlink>
      <w:r w:rsidR="00E3184B">
        <w:rPr>
          <w:rStyle w:val="Hyperlink"/>
          <w:rFonts w:ascii="Times New Roman" w:eastAsia="Times New Roman" w:hAnsi="Times New Roman"/>
          <w:sz w:val="24"/>
          <w:szCs w:val="24"/>
          <w:lang w:eastAsia="ar-SA"/>
        </w:rPr>
        <w:t xml:space="preserve">  </w:t>
      </w:r>
      <w:r w:rsidR="00E3184B">
        <w:rPr>
          <w:rFonts w:ascii="Times New Roman" w:eastAsia="Times New Roman" w:hAnsi="Times New Roman"/>
          <w:b/>
          <w:sz w:val="24"/>
          <w:szCs w:val="24"/>
          <w:lang w:eastAsia="ar-SA"/>
        </w:rPr>
        <w:t>Best way to contact me is by email</w:t>
      </w:r>
    </w:p>
    <w:p w:rsidR="00892981" w:rsidRPr="00507B8A" w:rsidRDefault="00892981" w:rsidP="00892981">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Cell/Text Phone: </w:t>
      </w:r>
      <w:r w:rsidRPr="00E3184B">
        <w:rPr>
          <w:rFonts w:ascii="Times New Roman" w:eastAsia="Times New Roman" w:hAnsi="Times New Roman"/>
          <w:sz w:val="24"/>
          <w:szCs w:val="24"/>
          <w:lang w:eastAsia="ar-SA"/>
        </w:rPr>
        <w:t>405-205-3428</w:t>
      </w:r>
    </w:p>
    <w:p w:rsidR="00892981" w:rsidRPr="00507B8A" w:rsidRDefault="00892981" w:rsidP="00892981">
      <w:pPr>
        <w:widowControl w:val="0"/>
        <w:suppressAutoHyphens/>
        <w:rPr>
          <w:rFonts w:ascii="Times New Roman" w:eastAsia="Times New Roman" w:hAnsi="Times New Roman"/>
          <w:b/>
          <w:sz w:val="24"/>
          <w:szCs w:val="24"/>
          <w:lang w:eastAsia="ar-SA"/>
        </w:rPr>
      </w:pPr>
    </w:p>
    <w:p w:rsidR="00892981" w:rsidRPr="00365170" w:rsidRDefault="00892981" w:rsidP="00892981">
      <w:pPr>
        <w:widowControl w:val="0"/>
        <w:suppressAutoHyphens/>
        <w:rPr>
          <w:rFonts w:ascii="Times New Roman" w:eastAsia="Times New Roman" w:hAnsi="Times New Roman"/>
          <w:sz w:val="24"/>
          <w:szCs w:val="24"/>
          <w:u w:val="single"/>
          <w:lang w:eastAsia="ar-SA"/>
        </w:rPr>
      </w:pPr>
      <w:r w:rsidRPr="00507B8A">
        <w:rPr>
          <w:rFonts w:ascii="Times New Roman" w:eastAsia="Times New Roman" w:hAnsi="Times New Roman"/>
          <w:b/>
          <w:sz w:val="24"/>
          <w:szCs w:val="24"/>
          <w:u w:val="single"/>
          <w:lang w:eastAsia="ar-SA"/>
        </w:rPr>
        <w:t xml:space="preserve">Clinical Faculty: </w:t>
      </w:r>
      <w:r w:rsidRPr="00365170">
        <w:rPr>
          <w:rFonts w:ascii="Times New Roman" w:eastAsia="Times New Roman" w:hAnsi="Times New Roman"/>
          <w:sz w:val="24"/>
          <w:szCs w:val="24"/>
          <w:lang w:eastAsia="ar-SA"/>
        </w:rPr>
        <w:t>Rodica Pop, PhD, RN-BC</w:t>
      </w:r>
    </w:p>
    <w:p w:rsidR="00892981" w:rsidRDefault="00892981" w:rsidP="00892981">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Email: </w:t>
      </w:r>
      <w:hyperlink r:id="rId11" w:history="1">
        <w:r w:rsidRPr="00365170">
          <w:rPr>
            <w:rStyle w:val="Hyperlink"/>
            <w:rFonts w:ascii="Times New Roman" w:eastAsia="Times New Roman" w:hAnsi="Times New Roman"/>
            <w:sz w:val="24"/>
            <w:szCs w:val="24"/>
            <w:lang w:eastAsia="ar-SA"/>
          </w:rPr>
          <w:t>rpop@uta.edu</w:t>
        </w:r>
      </w:hyperlink>
      <w:r>
        <w:rPr>
          <w:rFonts w:ascii="Times New Roman" w:eastAsia="Times New Roman" w:hAnsi="Times New Roman"/>
          <w:b/>
          <w:sz w:val="24"/>
          <w:szCs w:val="24"/>
          <w:lang w:eastAsia="ar-SA"/>
        </w:rPr>
        <w:t xml:space="preserve">  Best way to contact me is by email</w:t>
      </w:r>
    </w:p>
    <w:p w:rsidR="00892981" w:rsidRDefault="00892981" w:rsidP="00892981">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lang w:eastAsia="ar-SA"/>
        </w:rPr>
        <w:t xml:space="preserve">Cell/Text Phone: </w:t>
      </w:r>
      <w:r w:rsidRPr="00365170">
        <w:rPr>
          <w:rFonts w:ascii="Times New Roman" w:eastAsia="Times New Roman" w:hAnsi="Times New Roman"/>
          <w:sz w:val="24"/>
          <w:szCs w:val="24"/>
          <w:lang w:eastAsia="ar-SA"/>
        </w:rPr>
        <w:t>469-644-5968</w:t>
      </w:r>
    </w:p>
    <w:p w:rsidR="00C64092" w:rsidRDefault="00C64092" w:rsidP="00892981">
      <w:pPr>
        <w:widowControl w:val="0"/>
        <w:suppressAutoHyphens/>
        <w:rPr>
          <w:rFonts w:ascii="Times New Roman" w:eastAsia="Times New Roman" w:hAnsi="Times New Roman"/>
          <w:sz w:val="24"/>
          <w:szCs w:val="24"/>
          <w:lang w:eastAsia="ar-SA"/>
        </w:rPr>
      </w:pPr>
    </w:p>
    <w:p w:rsidR="00A0041C" w:rsidRPr="00365170" w:rsidRDefault="00A0041C" w:rsidP="00A0041C">
      <w:pPr>
        <w:widowControl w:val="0"/>
        <w:suppressAutoHyphens/>
        <w:rPr>
          <w:rFonts w:ascii="Times New Roman" w:eastAsia="Times New Roman" w:hAnsi="Times New Roman"/>
          <w:sz w:val="24"/>
          <w:szCs w:val="24"/>
          <w:u w:val="single"/>
          <w:lang w:eastAsia="ar-SA"/>
        </w:rPr>
      </w:pPr>
      <w:r w:rsidRPr="00507B8A">
        <w:rPr>
          <w:rFonts w:ascii="Times New Roman" w:eastAsia="Times New Roman" w:hAnsi="Times New Roman"/>
          <w:b/>
          <w:sz w:val="24"/>
          <w:szCs w:val="24"/>
          <w:u w:val="single"/>
          <w:lang w:eastAsia="ar-SA"/>
        </w:rPr>
        <w:t xml:space="preserve">Clinical Faculty: </w:t>
      </w:r>
      <w:r>
        <w:rPr>
          <w:rFonts w:ascii="Times New Roman" w:eastAsia="Times New Roman" w:hAnsi="Times New Roman"/>
          <w:sz w:val="24"/>
          <w:szCs w:val="24"/>
          <w:lang w:eastAsia="ar-SA"/>
        </w:rPr>
        <w:t>Michelle Hampton</w:t>
      </w:r>
      <w:r w:rsidRPr="003651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PhD, RN, CCRN</w:t>
      </w:r>
    </w:p>
    <w:p w:rsidR="00A0041C" w:rsidRDefault="00A0041C" w:rsidP="00A0041C">
      <w:pPr>
        <w:widowControl w:val="0"/>
        <w:suppressAutoHyphens/>
        <w:rPr>
          <w:rFonts w:ascii="Times New Roman" w:eastAsia="Times New Roman" w:hAnsi="Times New Roman"/>
          <w:b/>
          <w:sz w:val="24"/>
          <w:szCs w:val="24"/>
          <w:lang w:eastAsia="ar-SA"/>
        </w:rPr>
      </w:pPr>
      <w:r w:rsidRPr="00507B8A">
        <w:rPr>
          <w:rFonts w:ascii="Times New Roman" w:eastAsia="Times New Roman" w:hAnsi="Times New Roman"/>
          <w:b/>
          <w:sz w:val="24"/>
          <w:szCs w:val="24"/>
          <w:lang w:eastAsia="ar-SA"/>
        </w:rPr>
        <w:t xml:space="preserve">Email: </w:t>
      </w:r>
      <w:hyperlink r:id="rId12" w:history="1">
        <w:r w:rsidRPr="00502E03">
          <w:rPr>
            <w:rStyle w:val="Hyperlink"/>
            <w:rFonts w:ascii="Times New Roman" w:eastAsia="Times New Roman" w:hAnsi="Times New Roman"/>
            <w:sz w:val="24"/>
            <w:szCs w:val="24"/>
            <w:lang w:eastAsia="ar-SA"/>
          </w:rPr>
          <w:t>mhampton@uta.edu</w:t>
        </w:r>
      </w:hyperlink>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 xml:space="preserve">  Best way to contact me is by email</w:t>
      </w:r>
    </w:p>
    <w:p w:rsidR="00A0041C" w:rsidRDefault="00A0041C" w:rsidP="00A0041C">
      <w:pPr>
        <w:widowControl w:val="0"/>
        <w:suppressAutoHyphens/>
        <w:rPr>
          <w:rFonts w:ascii="Times New Roman" w:eastAsia="Times New Roman" w:hAnsi="Times New Roman"/>
          <w:sz w:val="24"/>
          <w:szCs w:val="24"/>
          <w:lang w:eastAsia="ar-SA"/>
        </w:rPr>
      </w:pPr>
      <w:r w:rsidRPr="00507B8A">
        <w:rPr>
          <w:rFonts w:ascii="Times New Roman" w:eastAsia="Times New Roman" w:hAnsi="Times New Roman"/>
          <w:b/>
          <w:sz w:val="24"/>
          <w:szCs w:val="24"/>
          <w:lang w:eastAsia="ar-SA"/>
        </w:rPr>
        <w:t xml:space="preserve">Cell/Text Phone: </w:t>
      </w:r>
      <w:r>
        <w:rPr>
          <w:rFonts w:ascii="Times New Roman" w:eastAsia="Times New Roman" w:hAnsi="Times New Roman"/>
          <w:sz w:val="24"/>
          <w:szCs w:val="24"/>
          <w:lang w:eastAsia="ar-SA"/>
        </w:rPr>
        <w:t>817-408-5011</w:t>
      </w:r>
    </w:p>
    <w:p w:rsidR="001A0DBD" w:rsidRDefault="001A0DBD" w:rsidP="00B913F2">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961418">
        <w:rPr>
          <w:rFonts w:ascii="Times New Roman" w:hAnsi="Times New Roman"/>
          <w:sz w:val="24"/>
          <w:szCs w:val="24"/>
        </w:rPr>
        <w:t>NURS 5367</w:t>
      </w:r>
      <w:r w:rsidR="00EA544E">
        <w:rPr>
          <w:rFonts w:ascii="Times New Roman" w:hAnsi="Times New Roman"/>
          <w:sz w:val="24"/>
          <w:szCs w:val="24"/>
        </w:rPr>
        <w:t>-</w:t>
      </w:r>
      <w:r w:rsidR="001A0DBD" w:rsidRPr="00FA18C0">
        <w:rPr>
          <w:rFonts w:ascii="Times New Roman" w:hAnsi="Times New Roman"/>
          <w:sz w:val="24"/>
          <w:szCs w:val="24"/>
        </w:rPr>
        <w:t>400/401</w:t>
      </w:r>
      <w:r w:rsidR="00435E70">
        <w:rPr>
          <w:rFonts w:ascii="Times New Roman" w:hAnsi="Times New Roman"/>
          <w:sz w:val="24"/>
          <w:szCs w:val="24"/>
        </w:rPr>
        <w:t xml:space="preserve">   402/403   404/405</w:t>
      </w:r>
    </w:p>
    <w:p w:rsidR="00EA544E" w:rsidRPr="005D6CEE" w:rsidRDefault="00EA544E" w:rsidP="00FF5AE5">
      <w:pPr>
        <w:rPr>
          <w:rFonts w:ascii="Times New Roman" w:hAnsi="Times New Roman"/>
          <w:b/>
          <w:sz w:val="24"/>
          <w:szCs w:val="24"/>
        </w:rPr>
      </w:pPr>
    </w:p>
    <w:p w:rsidR="00ED60E8" w:rsidRDefault="00ED60E8" w:rsidP="001A0DBD">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A0DBD" w:rsidRPr="00251D8C">
        <w:rPr>
          <w:rFonts w:ascii="Times New Roman" w:hAnsi="Times New Roman"/>
          <w:sz w:val="24"/>
          <w:szCs w:val="24"/>
        </w:rPr>
        <w:t xml:space="preserve">Blackboard can be accessed at </w:t>
      </w:r>
      <w:hyperlink r:id="rId13" w:history="1">
        <w:r w:rsidR="001A0DBD" w:rsidRPr="00826DE8">
          <w:rPr>
            <w:rStyle w:val="Hyperlink"/>
            <w:rFonts w:ascii="Times New Roman" w:hAnsi="Times New Roman"/>
            <w:sz w:val="24"/>
            <w:szCs w:val="24"/>
          </w:rPr>
          <w:t>http://elearn.uta.edu</w:t>
        </w:r>
      </w:hyperlink>
      <w:r w:rsidR="001A0DBD">
        <w:rPr>
          <w:rFonts w:ascii="Times New Roman" w:hAnsi="Times New Roman"/>
          <w:sz w:val="24"/>
          <w:szCs w:val="24"/>
        </w:rPr>
        <w:t xml:space="preserve">  </w:t>
      </w:r>
      <w:r w:rsidR="001A0DBD" w:rsidRPr="00C13CED">
        <w:rPr>
          <w:rFonts w:ascii="Times New Roman" w:hAnsi="Times New Roman"/>
          <w:sz w:val="24"/>
          <w:szCs w:val="24"/>
        </w:rPr>
        <w:t>This course is entirely online in Blackboard.</w:t>
      </w:r>
    </w:p>
    <w:p w:rsidR="001A0DBD" w:rsidRPr="005D6CEE" w:rsidRDefault="001A0DBD" w:rsidP="001A0DBD">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892981" w:rsidRPr="007C53C0">
        <w:rPr>
          <w:rFonts w:ascii="Times New Roman" w:hAnsi="Times New Roman"/>
          <w:sz w:val="24"/>
          <w:szCs w:val="24"/>
        </w:rPr>
        <w:t>Preparation to lead evidence-based project, to interpret best evidence, to plan for change, to evaluate outcomes, and to disseminate the project</w:t>
      </w:r>
      <w:r w:rsidR="00892981">
        <w:rPr>
          <w:rFonts w:ascii="Times New Roman" w:hAnsi="Times New Roman"/>
          <w:sz w:val="24"/>
          <w:szCs w:val="24"/>
        </w:rPr>
        <w:t>.</w:t>
      </w:r>
    </w:p>
    <w:p w:rsidR="00ED60E8" w:rsidRPr="005D6CEE" w:rsidRDefault="00ED60E8" w:rsidP="00FF5AE5">
      <w:pPr>
        <w:rPr>
          <w:rFonts w:ascii="Times New Roman" w:hAnsi="Times New Roman"/>
          <w:sz w:val="24"/>
          <w:szCs w:val="24"/>
        </w:rPr>
      </w:pPr>
    </w:p>
    <w:p w:rsidR="00942D46" w:rsidRPr="00892981" w:rsidRDefault="00ED18A0" w:rsidP="00942D46">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892981">
        <w:rPr>
          <w:rFonts w:ascii="Times New Roman" w:hAnsi="Times New Roman"/>
          <w:b/>
          <w:sz w:val="24"/>
          <w:szCs w:val="24"/>
        </w:rPr>
        <w:t xml:space="preserve">Pre-Req: </w:t>
      </w:r>
      <w:r w:rsidR="00892981" w:rsidRPr="0055380A">
        <w:rPr>
          <w:rFonts w:ascii="Times New Roman" w:hAnsi="Times New Roman"/>
          <w:b/>
          <w:sz w:val="24"/>
          <w:szCs w:val="24"/>
        </w:rPr>
        <w:t>NURS</w:t>
      </w:r>
      <w:r w:rsidR="00892981" w:rsidRPr="0001637F">
        <w:rPr>
          <w:rFonts w:ascii="Times New Roman" w:hAnsi="Times New Roman"/>
          <w:b/>
          <w:sz w:val="24"/>
          <w:szCs w:val="24"/>
        </w:rPr>
        <w:t xml:space="preserve"> 5327</w:t>
      </w:r>
      <w:r w:rsidR="00892981" w:rsidRPr="0055380A">
        <w:rPr>
          <w:rFonts w:ascii="Times New Roman" w:hAnsi="Times New Roman"/>
          <w:sz w:val="24"/>
          <w:szCs w:val="24"/>
        </w:rPr>
        <w:t xml:space="preserve"> Exploration of Science and Theories for</w:t>
      </w:r>
      <w:r w:rsidR="00892981" w:rsidRPr="006A67F0">
        <w:rPr>
          <w:rFonts w:ascii="Times New Roman" w:hAnsi="Times New Roman"/>
          <w:sz w:val="24"/>
          <w:szCs w:val="24"/>
        </w:rPr>
        <w:t xml:space="preserve"> Nursing and </w:t>
      </w:r>
      <w:r w:rsidR="00892981" w:rsidRPr="0001637F">
        <w:rPr>
          <w:rFonts w:ascii="Times New Roman" w:hAnsi="Times New Roman"/>
          <w:b/>
          <w:sz w:val="24"/>
          <w:szCs w:val="24"/>
        </w:rPr>
        <w:t>NURS 5366</w:t>
      </w:r>
      <w:r w:rsidR="00892981" w:rsidRPr="006A67F0">
        <w:rPr>
          <w:rFonts w:ascii="Times New Roman" w:hAnsi="Times New Roman"/>
          <w:sz w:val="24"/>
          <w:szCs w:val="24"/>
        </w:rPr>
        <w:t xml:space="preserve"> Pr</w:t>
      </w:r>
      <w:r w:rsidR="00892981">
        <w:rPr>
          <w:rFonts w:ascii="Times New Roman" w:hAnsi="Times New Roman"/>
          <w:sz w:val="24"/>
          <w:szCs w:val="24"/>
        </w:rPr>
        <w:t>inciples of Research in Nursing</w:t>
      </w:r>
      <w:r w:rsidR="007C4FB2">
        <w:rPr>
          <w:rFonts w:ascii="Times New Roman" w:hAnsi="Times New Roman"/>
          <w:sz w:val="24"/>
          <w:szCs w:val="24"/>
        </w:rPr>
        <w:t xml:space="preserve">. We will not use Respondus for this course. </w:t>
      </w:r>
      <w:r w:rsidR="005D6CEE" w:rsidRPr="005D6CEE">
        <w:rPr>
          <w:rFonts w:ascii="Times New Roman" w:hAnsi="Times New Roman"/>
          <w:sz w:val="24"/>
          <w:szCs w:val="24"/>
        </w:rPr>
        <w:t xml:space="preserve"> </w:t>
      </w:r>
    </w:p>
    <w:p w:rsidR="00EA26A7" w:rsidRDefault="00EA26A7" w:rsidP="00EA26A7">
      <w:pPr>
        <w:pStyle w:val="NormalWeb"/>
      </w:pPr>
      <w:r>
        <w:rPr>
          <w:b/>
          <w:u w:val="single"/>
        </w:rPr>
        <w:t xml:space="preserve">Expectations for Coaches and Faculty Responses: </w:t>
      </w:r>
      <w:r>
        <w:t xml:space="preserve">The expectation is that the coach will answer student posts </w:t>
      </w:r>
      <w:r>
        <w:rPr>
          <w:rStyle w:val="mceitemhiddenspellword"/>
          <w:rFonts w:eastAsiaTheme="majorEastAsia"/>
        </w:rPr>
        <w:t>wi</w:t>
      </w:r>
      <w:r>
        <w:t xml:space="preserve">thin 24 hours. Faculty and coaches </w:t>
      </w:r>
      <w:r>
        <w:rPr>
          <w:rStyle w:val="mceitemhiddenspellword"/>
          <w:rFonts w:eastAsiaTheme="majorEastAsia"/>
        </w:rPr>
        <w:t>wi</w:t>
      </w:r>
      <w:r>
        <w:t xml:space="preserve">ll answer student emails </w:t>
      </w:r>
      <w:r>
        <w:rPr>
          <w:rStyle w:val="mceitemhiddenspellword"/>
          <w:rFonts w:eastAsiaTheme="majorEastAsia"/>
        </w:rPr>
        <w:t>wi</w:t>
      </w:r>
      <w:r>
        <w:t xml:space="preserve">thin 24 hours. Last, Coaches have 72 hours to grade papers, which means, the papers </w:t>
      </w:r>
      <w:r>
        <w:rPr>
          <w:rStyle w:val="mceitemhiddenspellword"/>
          <w:rFonts w:eastAsiaTheme="majorEastAsia"/>
        </w:rPr>
        <w:t>wi</w:t>
      </w:r>
      <w:r>
        <w:t xml:space="preserve">ll be graded with comments by Monday at midnight, and the grading column </w:t>
      </w:r>
      <w:r>
        <w:rPr>
          <w:rStyle w:val="mceitemhiddenspellword"/>
          <w:rFonts w:eastAsiaTheme="majorEastAsia"/>
        </w:rPr>
        <w:t>wi</w:t>
      </w:r>
      <w:r>
        <w:t xml:space="preserve">ll be opened up to you at that time. </w:t>
      </w:r>
    </w:p>
    <w:p w:rsidR="00EA26A7" w:rsidRDefault="00EA26A7" w:rsidP="00EA26A7">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EA26A7" w:rsidRPr="00251D8C" w:rsidRDefault="00EA26A7" w:rsidP="00EA26A7">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r w:rsidRPr="0055380A">
        <w:rPr>
          <w:rFonts w:ascii="Times New Roman" w:hAnsi="Times New Roman"/>
          <w:sz w:val="24"/>
          <w:szCs w:val="24"/>
        </w:rPr>
        <w:t>(MSN Essentials IV-6; MPO2).</w:t>
      </w:r>
      <w:r w:rsidRPr="00251D8C">
        <w:rPr>
          <w:rFonts w:ascii="Times New Roman" w:hAnsi="Times New Roman"/>
          <w:sz w:val="24"/>
          <w:szCs w:val="24"/>
        </w:rPr>
        <w:t xml:space="preserve"> </w:t>
      </w:r>
    </w:p>
    <w:p w:rsidR="00EA26A7" w:rsidRPr="00783580" w:rsidRDefault="00EA26A7" w:rsidP="00EA26A7">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
    <w:p w:rsidR="00EA26A7" w:rsidRPr="00783580" w:rsidRDefault="00EA26A7" w:rsidP="00EA26A7">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r>
        <w:rPr>
          <w:rFonts w:ascii="Times New Roman" w:hAnsi="Times New Roman"/>
          <w:sz w:val="24"/>
          <w:szCs w:val="24"/>
        </w:rPr>
        <w:t>(MSN Essentials IV-3</w:t>
      </w:r>
      <w:r w:rsidRPr="0055380A">
        <w:rPr>
          <w:rFonts w:ascii="Times New Roman" w:hAnsi="Times New Roman"/>
          <w:sz w:val="24"/>
          <w:szCs w:val="24"/>
        </w:rPr>
        <w:t>; MPO2).</w:t>
      </w:r>
    </w:p>
    <w:p w:rsidR="00EA26A7" w:rsidRPr="00783580" w:rsidRDefault="00EA26A7" w:rsidP="00EA26A7">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(MSN Essentials IV-4; IX-11; MPO2).</w:t>
      </w:r>
    </w:p>
    <w:p w:rsidR="00EA26A7" w:rsidRPr="00783580" w:rsidRDefault="00EA26A7" w:rsidP="00EA26A7">
      <w:pPr>
        <w:rPr>
          <w:rFonts w:ascii="Times New Roman" w:hAnsi="Times New Roman"/>
          <w:sz w:val="24"/>
          <w:szCs w:val="24"/>
        </w:rPr>
      </w:pPr>
      <w:r>
        <w:rPr>
          <w:rFonts w:ascii="Times New Roman" w:hAnsi="Times New Roman"/>
          <w:sz w:val="24"/>
          <w:szCs w:val="24"/>
        </w:rPr>
        <w:lastRenderedPageBreak/>
        <w:t xml:space="preserve">5. </w:t>
      </w:r>
      <w:r w:rsidRPr="00783580">
        <w:rPr>
          <w:rFonts w:ascii="Times New Roman" w:hAnsi="Times New Roman"/>
          <w:sz w:val="24"/>
          <w:szCs w:val="24"/>
        </w:rPr>
        <w:t xml:space="preserve">Develop an evaluation plan for the change in practice. </w:t>
      </w:r>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
    <w:p w:rsidR="00EA26A7" w:rsidRDefault="00EA26A7" w:rsidP="00EA26A7">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(MSN Essentials IV-2</w:t>
      </w:r>
      <w:r w:rsidRPr="0055380A">
        <w:rPr>
          <w:rFonts w:ascii="Times New Roman" w:hAnsi="Times New Roman"/>
          <w:sz w:val="24"/>
          <w:szCs w:val="24"/>
        </w:rPr>
        <w:t>; MPO2).</w:t>
      </w:r>
    </w:p>
    <w:p w:rsidR="00EA26A7" w:rsidRDefault="00EA26A7" w:rsidP="00EA26A7">
      <w:pPr>
        <w:rPr>
          <w:rFonts w:ascii="Times New Roman" w:hAnsi="Times New Roman"/>
          <w:sz w:val="24"/>
          <w:szCs w:val="24"/>
        </w:rPr>
      </w:pPr>
    </w:p>
    <w:p w:rsidR="00EA26A7" w:rsidRDefault="00EA26A7" w:rsidP="00EA26A7">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EA26A7" w:rsidRPr="007C53C0" w:rsidRDefault="00EA26A7" w:rsidP="00EA26A7">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EA26A7" w:rsidRPr="007C53C0" w:rsidRDefault="00EA26A7" w:rsidP="00EA26A7">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EA26A7" w:rsidRDefault="00EA26A7" w:rsidP="00EA26A7">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(2014). Evidence-Based Nursing: The research-practice connection (3rd ed.) Burlington, MA: Jones &amp; Bartlett Learning</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EA26A7" w:rsidRPr="000B21A6" w:rsidRDefault="00EA26A7" w:rsidP="00EA26A7">
      <w:pPr>
        <w:ind w:left="612" w:hanging="612"/>
        <w:rPr>
          <w:rFonts w:ascii="Times New Roman" w:eastAsia="Times New Roman" w:hAnsi="Times New Roman"/>
          <w:sz w:val="24"/>
          <w:szCs w:val="24"/>
          <w:lang w:eastAsia="en-US"/>
        </w:rPr>
      </w:pPr>
    </w:p>
    <w:p w:rsidR="00EA26A7" w:rsidRPr="000B21A6" w:rsidRDefault="00EA26A7" w:rsidP="00EA26A7">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EA544E" w:rsidRPr="000B21A6"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EA544E" w:rsidRDefault="00EA544E" w:rsidP="00EA544E">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EC597F" w:rsidRDefault="00EC597F" w:rsidP="00EA544E">
      <w:pPr>
        <w:ind w:left="612" w:hanging="612"/>
        <w:rPr>
          <w:rFonts w:ascii="Times New Roman" w:eastAsia="Times New Roman" w:hAnsi="Times New Roman"/>
          <w:sz w:val="24"/>
          <w:szCs w:val="24"/>
          <w:lang w:eastAsia="en-US"/>
        </w:rPr>
      </w:pPr>
    </w:p>
    <w:p w:rsidR="00EC597F" w:rsidRPr="000B21A6" w:rsidRDefault="00EC597F" w:rsidP="00EC597F">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t>Hacker, D., &amp; Sommers, N.</w:t>
      </w:r>
      <w:r w:rsidR="007C4FB2">
        <w:rPr>
          <w:rFonts w:ascii="Times New Roman" w:eastAsia="Times New Roman" w:hAnsi="Times New Roman"/>
          <w:sz w:val="24"/>
          <w:szCs w:val="24"/>
          <w:lang w:eastAsia="en-US"/>
        </w:rPr>
        <w:t xml:space="preserve">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EA26A7" w:rsidRDefault="00EA26A7" w:rsidP="00EA544E">
      <w:pPr>
        <w:ind w:left="612" w:hanging="612"/>
        <w:rPr>
          <w:rFonts w:ascii="Times New Roman" w:eastAsia="Times New Roman" w:hAnsi="Times New Roman"/>
          <w:sz w:val="24"/>
          <w:szCs w:val="24"/>
          <w:lang w:eastAsia="en-US"/>
        </w:rPr>
      </w:pPr>
    </w:p>
    <w:p w:rsidR="00EA26A7" w:rsidRDefault="00EA26A7" w:rsidP="00EA26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Pyrczak, F., (2013).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w:t>
      </w:r>
    </w:p>
    <w:p w:rsidR="00EA26A7" w:rsidRDefault="00EA26A7" w:rsidP="00EA26A7">
      <w:pPr>
        <w:ind w:firstLine="720"/>
        <w:rPr>
          <w:rFonts w:ascii="Times New Roman" w:eastAsia="Times New Roman" w:hAnsi="Times New Roman"/>
          <w:sz w:val="24"/>
          <w:szCs w:val="24"/>
          <w:lang w:eastAsia="en-US"/>
        </w:rPr>
      </w:pPr>
      <w:r>
        <w:rPr>
          <w:rFonts w:ascii="Times New Roman" w:eastAsia="Times New Roman" w:hAnsi="Times New Roman"/>
          <w:sz w:val="24"/>
          <w:szCs w:val="24"/>
          <w:lang w:eastAsia="en-US"/>
        </w:rPr>
        <w:t>Glendale, CA: Pyrczak Publishing. ISBN: 978-1-936523-02-3</w:t>
      </w:r>
    </w:p>
    <w:p w:rsidR="00EA544E" w:rsidRPr="000B21A6" w:rsidRDefault="00EA544E" w:rsidP="00EA544E">
      <w:pPr>
        <w:rPr>
          <w:rFonts w:ascii="Times New Roman" w:eastAsia="Times New Roman" w:hAnsi="Times New Roman"/>
          <w:sz w:val="24"/>
          <w:szCs w:val="24"/>
          <w:lang w:eastAsia="en-US"/>
        </w:rPr>
      </w:pPr>
    </w:p>
    <w:p w:rsidR="00EA544E" w:rsidRPr="007C4FB2" w:rsidRDefault="00EA26A7" w:rsidP="00FF5AE5">
      <w:pPr>
        <w:rPr>
          <w:rFonts w:ascii="Times New Roman" w:hAnsi="Times New Roman"/>
          <w:b/>
          <w:sz w:val="24"/>
          <w:szCs w:val="24"/>
        </w:rPr>
      </w:pPr>
      <w:r w:rsidRPr="007C4FB2">
        <w:rPr>
          <w:rFonts w:ascii="Times New Roman" w:hAnsi="Times New Roman"/>
          <w:b/>
          <w:sz w:val="24"/>
          <w:szCs w:val="24"/>
        </w:rPr>
        <w:t>Research textbook of choice.</w:t>
      </w:r>
    </w:p>
    <w:p w:rsidR="00621A71" w:rsidRPr="005D6CEE" w:rsidRDefault="00621A71"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001A0DBD">
        <w:rPr>
          <w:rFonts w:ascii="Times New Roman" w:hAnsi="Times New Roman"/>
          <w:b/>
          <w:sz w:val="24"/>
          <w:szCs w:val="24"/>
          <w:u w:val="single"/>
        </w:rPr>
        <w:t xml:space="preserve"> (All in CST)</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EA26A7" w:rsidRPr="000B21A6" w:rsidRDefault="00EA26A7" w:rsidP="00EA26A7">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EA26A7" w:rsidRPr="000B21A6" w:rsidRDefault="00EA26A7" w:rsidP="00EA26A7">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the exam is to test your knowledge of the content, or see where you need to learn more. </w:t>
      </w:r>
    </w:p>
    <w:p w:rsidR="00EA26A7" w:rsidRPr="000B21A6" w:rsidRDefault="00EA26A7" w:rsidP="00EA26A7">
      <w:pPr>
        <w:rPr>
          <w:rFonts w:ascii="Times New Roman" w:eastAsia="Times New Roman" w:hAnsi="Times New Roman"/>
          <w:sz w:val="24"/>
          <w:szCs w:val="24"/>
          <w:lang w:eastAsia="en-US"/>
        </w:rPr>
      </w:pPr>
    </w:p>
    <w:p w:rsidR="00EA26A7" w:rsidRPr="000B21A6" w:rsidRDefault="00EA26A7" w:rsidP="00EA26A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EA26A7" w:rsidRPr="000B21A6" w:rsidRDefault="00EA26A7" w:rsidP="00EA26A7">
      <w:pPr>
        <w:rPr>
          <w:rFonts w:ascii="Times New Roman" w:eastAsia="Times New Roman" w:hAnsi="Times New Roman"/>
          <w:sz w:val="24"/>
          <w:szCs w:val="24"/>
          <w:lang w:eastAsia="en-US"/>
        </w:rPr>
      </w:pPr>
    </w:p>
    <w:p w:rsidR="00EA26A7" w:rsidRDefault="00EA26A7" w:rsidP="00EA26A7">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you may have the course textbook next to you at your computer. You may refer to </w:t>
      </w:r>
      <w:r>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 You may NOT confer with other students or any other individual during the exam. It should be your work alone.</w:t>
      </w:r>
    </w:p>
    <w:p w:rsidR="00EA26A7" w:rsidRPr="000B21A6" w:rsidRDefault="00EA26A7" w:rsidP="00EA26A7">
      <w:pPr>
        <w:rPr>
          <w:rFonts w:ascii="Times New Roman" w:eastAsia="Times New Roman" w:hAnsi="Times New Roman"/>
          <w:sz w:val="24"/>
          <w:szCs w:val="24"/>
          <w:lang w:eastAsia="en-US"/>
        </w:rPr>
      </w:pPr>
    </w:p>
    <w:p w:rsidR="00EA26A7" w:rsidRPr="00521E28" w:rsidRDefault="00EA26A7" w:rsidP="00EA26A7">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Four Short Papers</w:t>
      </w:r>
      <w:r w:rsidRPr="00521E28">
        <w:rPr>
          <w:rFonts w:ascii="Times New Roman" w:eastAsia="Times New Roman" w:hAnsi="Times New Roman"/>
          <w:b/>
          <w:bCs/>
          <w:sz w:val="24"/>
          <w:szCs w:val="24"/>
          <w:u w:val="single"/>
          <w:lang w:eastAsia="en-US"/>
        </w:rPr>
        <w:t>: Submitted online in Blackboard</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2. The Pinch Table of synthesized literature found on the topic</w:t>
      </w:r>
    </w:p>
    <w:p w:rsidR="00EA26A7"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3. Team plan to make the change</w:t>
      </w:r>
    </w:p>
    <w:p w:rsidR="00EA26A7" w:rsidRPr="000B21A6" w:rsidRDefault="00EA26A7" w:rsidP="00EA26A7">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4. Evaluation and roll-out of the EBP project. </w:t>
      </w:r>
    </w:p>
    <w:p w:rsidR="00EA26A7" w:rsidRPr="000B21A6" w:rsidRDefault="00EA26A7" w:rsidP="00EA26A7">
      <w:pPr>
        <w:ind w:left="12"/>
        <w:rPr>
          <w:rFonts w:ascii="Times New Roman" w:eastAsia="Times New Roman" w:hAnsi="Times New Roman"/>
          <w:sz w:val="24"/>
          <w:szCs w:val="24"/>
          <w:lang w:eastAsia="en-US"/>
        </w:rPr>
      </w:pPr>
    </w:p>
    <w:p w:rsidR="00EA26A7" w:rsidRPr="000B21A6" w:rsidRDefault="00EA26A7" w:rsidP="00EA26A7">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Short Papers</w:t>
      </w:r>
      <w:r w:rsidRPr="000B21A6">
        <w:rPr>
          <w:rFonts w:ascii="Times New Roman" w:eastAsia="Times New Roman" w:hAnsi="Times New Roman"/>
          <w:b/>
          <w:sz w:val="24"/>
          <w:szCs w:val="24"/>
          <w:lang w:eastAsia="en-US"/>
        </w:rPr>
        <w:t xml:space="preserve"> are due by 23:55 p.m. on the due date (see weekly schedule below). </w:t>
      </w:r>
    </w:p>
    <w:p w:rsidR="00EA26A7" w:rsidRPr="000B21A6" w:rsidRDefault="00EA26A7" w:rsidP="00EA26A7">
      <w:pPr>
        <w:rPr>
          <w:rFonts w:ascii="Times New Roman" w:eastAsia="Times New Roman" w:hAnsi="Times New Roman"/>
          <w:sz w:val="24"/>
          <w:szCs w:val="24"/>
          <w:lang w:eastAsia="en-US"/>
        </w:rPr>
      </w:pPr>
    </w:p>
    <w:p w:rsidR="00EA26A7" w:rsidRPr="000B21A6" w:rsidRDefault="00EA26A7" w:rsidP="00EA26A7">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EBP Poster</w:t>
      </w:r>
      <w:r w:rsidRPr="000B21A6">
        <w:rPr>
          <w:rFonts w:ascii="Times New Roman" w:eastAsia="Times New Roman" w:hAnsi="Times New Roman"/>
          <w:b/>
          <w:bCs/>
          <w:sz w:val="24"/>
          <w:szCs w:val="24"/>
          <w:u w:val="single"/>
          <w:lang w:eastAsia="en-US"/>
        </w:rPr>
        <w:t>: Submitted online in Blackboard.</w:t>
      </w:r>
    </w:p>
    <w:p w:rsidR="00EA26A7" w:rsidRDefault="00EA26A7" w:rsidP="00EA26A7">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w:t>
      </w:r>
      <w:r>
        <w:rPr>
          <w:rFonts w:ascii="Times New Roman" w:eastAsia="Times New Roman" w:hAnsi="Times New Roman"/>
          <w:sz w:val="24"/>
          <w:szCs w:val="24"/>
          <w:lang w:eastAsia="en-US"/>
        </w:rPr>
        <w:t xml:space="preserve">create a poster of the PICOT, synthesis of literature, team change project, and the evaluation of the project. </w:t>
      </w:r>
      <w:r w:rsidRPr="004C007F">
        <w:rPr>
          <w:rFonts w:ascii="Times New Roman" w:eastAsia="Times New Roman" w:hAnsi="Times New Roman"/>
          <w:sz w:val="24"/>
          <w:szCs w:val="24"/>
          <w:lang w:eastAsia="en-US"/>
        </w:rPr>
        <w:t xml:space="preserve">The focus of all course assignments will contribute to the development of that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as the team decides how to use the best evidence for the change project.  </w:t>
      </w:r>
    </w:p>
    <w:p w:rsidR="00EA26A7" w:rsidRPr="000B21A6" w:rsidRDefault="00EA26A7" w:rsidP="00EA26A7">
      <w:pPr>
        <w:ind w:left="372"/>
        <w:rPr>
          <w:rFonts w:ascii="Times New Roman" w:eastAsia="Times New Roman" w:hAnsi="Times New Roman"/>
          <w:sz w:val="24"/>
          <w:szCs w:val="24"/>
          <w:lang w:eastAsia="en-US"/>
        </w:rPr>
      </w:pPr>
    </w:p>
    <w:p w:rsidR="003E693A" w:rsidRDefault="003E693A" w:rsidP="00FF5AE5">
      <w:pPr>
        <w:rPr>
          <w:rFonts w:ascii="Times New Roman" w:hAnsi="Times New Roman"/>
          <w:b/>
          <w:sz w:val="24"/>
          <w:szCs w:val="24"/>
          <w:u w:val="single"/>
        </w:rPr>
      </w:pPr>
      <w:r>
        <w:rPr>
          <w:rFonts w:ascii="Times New Roman" w:hAnsi="Times New Roman"/>
          <w:b/>
          <w:sz w:val="24"/>
          <w:szCs w:val="24"/>
          <w:u w:val="single"/>
        </w:rPr>
        <w:t>Grading Percentages for this Course:</w:t>
      </w:r>
    </w:p>
    <w:p w:rsidR="003E693A" w:rsidRPr="003C3D8A" w:rsidRDefault="003E693A" w:rsidP="003E693A">
      <w:pPr>
        <w:ind w:left="372"/>
        <w:rPr>
          <w:rFonts w:ascii="Times New Roman" w:eastAsia="Times New Roman" w:hAnsi="Times New Roman"/>
          <w:sz w:val="24"/>
          <w:szCs w:val="24"/>
          <w:lang w:eastAsia="en-US"/>
        </w:rPr>
      </w:pPr>
    </w:p>
    <w:p w:rsidR="00EA26A7" w:rsidRDefault="00EA26A7" w:rsidP="00EA26A7">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EA26A7" w:rsidRPr="003C3D8A" w:rsidRDefault="00EA26A7" w:rsidP="00EA26A7">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EA26A7" w:rsidRPr="003C3D8A" w:rsidRDefault="00EA26A7" w:rsidP="00EA26A7">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EA26A7" w:rsidRPr="003C3D8A" w:rsidRDefault="00EA26A7" w:rsidP="00EA26A7">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EA26A7" w:rsidRPr="000B21A6" w:rsidRDefault="00EA26A7" w:rsidP="00EA26A7">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3E693A" w:rsidRDefault="003E693A" w:rsidP="00FF5AE5">
      <w:pPr>
        <w:rPr>
          <w:rFonts w:ascii="Times New Roman" w:hAnsi="Times New Roman"/>
          <w:b/>
          <w:sz w:val="24"/>
          <w:szCs w:val="24"/>
          <w:u w:val="single"/>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w:t>
      </w:r>
      <w:r w:rsidR="00435E70">
        <w:rPr>
          <w:rFonts w:ascii="Times New Roman" w:hAnsi="Times New Roman"/>
          <w:sz w:val="24"/>
          <w:szCs w:val="24"/>
        </w:rPr>
        <w:t>a grade of zero will be assigned</w:t>
      </w:r>
      <w:r w:rsidR="00722A51" w:rsidRPr="003C3D8A">
        <w:rPr>
          <w:rFonts w:ascii="Times New Roman" w:hAnsi="Times New Roman"/>
          <w:sz w:val="24"/>
          <w:szCs w:val="24"/>
        </w:rPr>
        <w:t xml:space="preserve"> regardless of the excuse.</w:t>
      </w:r>
    </w:p>
    <w:p w:rsidR="00435E70" w:rsidRDefault="00435E70" w:rsidP="000071FD">
      <w:pPr>
        <w:rPr>
          <w:rFonts w:ascii="Times New Roman" w:hAnsi="Times New Roman"/>
          <w:sz w:val="24"/>
          <w:szCs w:val="24"/>
        </w:rPr>
      </w:pP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w:t>
      </w:r>
    </w:p>
    <w:p w:rsidR="00C77BA0" w:rsidRDefault="00C77BA0"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 xml:space="preserve">If you remain in the exam beyond the expiration time, five </w:t>
      </w:r>
      <w:r w:rsidRPr="00BB30C0">
        <w:rPr>
          <w:rFonts w:ascii="Times New Roman" w:hAnsi="Times New Roman"/>
          <w:b/>
          <w:sz w:val="24"/>
          <w:szCs w:val="24"/>
        </w:rPr>
        <w:lastRenderedPageBreak/>
        <w:t>(5)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Default="00C77BA0" w:rsidP="00FF5AE5">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should expect to spend at least an additional 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F5199E" w:rsidRDefault="005D6CEE" w:rsidP="00F5199E">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F5199E" w:rsidRPr="000C5D1A">
        <w:rPr>
          <w:rFonts w:ascii="Times New Roman" w:hAnsi="Times New Roman"/>
          <w:sz w:val="24"/>
          <w:szCs w:val="24"/>
        </w:rPr>
        <w:t xml:space="preserve">Regular </w:t>
      </w:r>
      <w:r w:rsidR="00F5199E">
        <w:rPr>
          <w:rFonts w:ascii="Times New Roman" w:hAnsi="Times New Roman"/>
          <w:sz w:val="24"/>
          <w:szCs w:val="24"/>
        </w:rPr>
        <w:t xml:space="preserve">online </w:t>
      </w:r>
      <w:r w:rsidR="00F5199E" w:rsidRPr="000C5D1A">
        <w:rPr>
          <w:rFonts w:ascii="Times New Roman" w:hAnsi="Times New Roman"/>
          <w:sz w:val="24"/>
          <w:szCs w:val="24"/>
        </w:rPr>
        <w:t>class attendance and participation is expected of all students.  Students are responsible for all course information.</w:t>
      </w:r>
      <w:r w:rsidR="00F5199E">
        <w:rPr>
          <w:rFonts w:ascii="Times New Roman" w:hAnsi="Times New Roman"/>
          <w:sz w:val="24"/>
          <w:szCs w:val="24"/>
        </w:rPr>
        <w:t xml:space="preserve"> </w:t>
      </w:r>
      <w:r w:rsidR="00F5199E" w:rsidRPr="000B21A6">
        <w:rPr>
          <w:rFonts w:ascii="Times New Roman" w:hAnsi="Times New Roman"/>
          <w:sz w:val="24"/>
          <w:szCs w:val="24"/>
        </w:rPr>
        <w:t xml:space="preserve">The </w:t>
      </w:r>
      <w:r w:rsidR="00F5199E">
        <w:rPr>
          <w:rFonts w:ascii="Times New Roman" w:hAnsi="Times New Roman"/>
          <w:sz w:val="24"/>
          <w:szCs w:val="24"/>
        </w:rPr>
        <w:t>orientation slides</w:t>
      </w:r>
      <w:r w:rsidR="00F5199E" w:rsidRPr="000B21A6">
        <w:rPr>
          <w:rFonts w:ascii="Times New Roman" w:hAnsi="Times New Roman"/>
          <w:sz w:val="24"/>
          <w:szCs w:val="24"/>
        </w:rPr>
        <w:t xml:space="preserve"> will cover the syllabus, lecture material, and explanations of upcoming assignments. Students are responsible for all course information even if they choose not to read the Discussion Board in Blackboard.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5" w:history="1">
        <w:r w:rsidR="00942D46" w:rsidRPr="002E3537">
          <w:rPr>
            <w:rStyle w:val="Hyperlink"/>
          </w:rPr>
          <w:t>http://www.uta.edu/fao/</w:t>
        </w:r>
      </w:hyperlink>
      <w:r w:rsidR="00942D46">
        <w:t xml:space="preserve"> </w:t>
      </w:r>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6" w:history="1">
        <w:r w:rsidR="00942D46" w:rsidRPr="00DD4B27">
          <w:rPr>
            <w:rStyle w:val="Hyperlink"/>
          </w:rPr>
          <w:t>http://www.uta.edu/uta/acadcal.php?session=20146</w:t>
        </w:r>
      </w:hyperlink>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sidR="008B5DFB">
        <w:rPr>
          <w:rFonts w:ascii="Times New Roman" w:eastAsiaTheme="minorHAnsi" w:hAnsi="Times New Roman"/>
          <w:color w:val="000000"/>
          <w:sz w:val="24"/>
          <w:szCs w:val="24"/>
          <w:lang w:eastAsia="en-US"/>
        </w:rPr>
        <w:t xml:space="preserve"> Contact your graduate advisor to obtain the form and</w:t>
      </w:r>
      <w:r w:rsidR="00B3473E">
        <w:rPr>
          <w:rFonts w:ascii="Times New Roman" w:eastAsiaTheme="minorHAnsi" w:hAnsi="Times New Roman"/>
          <w:color w:val="000000"/>
          <w:sz w:val="24"/>
          <w:szCs w:val="24"/>
          <w:lang w:eastAsia="en-US"/>
        </w:rPr>
        <w:t xml:space="preserve"> further</w:t>
      </w:r>
      <w:r w:rsidR="008B5DFB">
        <w:rPr>
          <w:rFonts w:ascii="Times New Roman" w:eastAsiaTheme="minorHAnsi" w:hAnsi="Times New Roman"/>
          <w:color w:val="000000"/>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Pr="00D32C55" w:rsidRDefault="000071FD" w:rsidP="00D32C55">
      <w:pPr>
        <w:pBdr>
          <w:top w:val="double" w:sz="4" w:space="1" w:color="auto"/>
          <w:left w:val="double" w:sz="4" w:space="4" w:color="auto"/>
          <w:bottom w:val="double" w:sz="4" w:space="1" w:color="auto"/>
          <w:right w:val="double" w:sz="4" w:space="17" w:color="auto"/>
        </w:pBdr>
        <w:ind w:left="1260" w:right="1422"/>
        <w:jc w:val="center"/>
        <w:rPr>
          <w:rFonts w:ascii="Times New Roman" w:hAnsi="Times New Roman"/>
          <w:b/>
          <w:color w:val="31849B" w:themeColor="accent5" w:themeShade="BF"/>
        </w:rPr>
      </w:pPr>
      <w:r w:rsidRPr="00B91D5D">
        <w:rPr>
          <w:rFonts w:ascii="Times New Roman" w:hAnsi="Times New Roman"/>
          <w:b/>
          <w:color w:val="31849B" w:themeColor="accent5" w:themeShade="BF"/>
        </w:rPr>
        <w:t>Census Day</w:t>
      </w:r>
      <w:r w:rsidR="00FA18C0" w:rsidRPr="00B91D5D">
        <w:rPr>
          <w:rFonts w:ascii="Times New Roman" w:hAnsi="Times New Roman"/>
          <w:b/>
          <w:color w:val="31849B" w:themeColor="accent5" w:themeShade="BF"/>
        </w:rPr>
        <w:t xml:space="preserve"> </w:t>
      </w:r>
      <w:r w:rsidRPr="00B91D5D">
        <w:rPr>
          <w:rFonts w:ascii="Times New Roman" w:hAnsi="Times New Roman"/>
          <w:b/>
          <w:color w:val="31849B" w:themeColor="accent5" w:themeShade="BF"/>
        </w:rPr>
        <w:t xml:space="preserve">: </w:t>
      </w:r>
      <w:r w:rsidR="00FA18C0" w:rsidRPr="00B91D5D">
        <w:rPr>
          <w:rFonts w:ascii="Times New Roman" w:hAnsi="Times New Roman"/>
          <w:b/>
          <w:color w:val="31849B" w:themeColor="accent5" w:themeShade="BF"/>
        </w:rPr>
        <w:t>August 14</w:t>
      </w:r>
      <w:r w:rsidR="00251EB9" w:rsidRPr="00B91D5D">
        <w:rPr>
          <w:rFonts w:ascii="Times New Roman" w:hAnsi="Times New Roman"/>
          <w:b/>
          <w:color w:val="31849B" w:themeColor="accent5" w:themeShade="BF"/>
        </w:rPr>
        <w:t>, 2015</w:t>
      </w:r>
      <w:r w:rsidR="00D32C55" w:rsidRPr="00B91D5D">
        <w:rPr>
          <w:rFonts w:ascii="Times New Roman" w:hAnsi="Times New Roman"/>
          <w:b/>
          <w:color w:val="31849B" w:themeColor="accent5" w:themeShade="BF"/>
        </w:rPr>
        <w:t xml:space="preserve"> for August Class</w:t>
      </w:r>
    </w:p>
    <w:p w:rsidR="00FA18C0" w:rsidRPr="00B91D5D" w:rsidRDefault="00FA18C0" w:rsidP="00D32C55">
      <w:pPr>
        <w:pBdr>
          <w:top w:val="double" w:sz="4" w:space="1" w:color="auto"/>
          <w:left w:val="double" w:sz="4" w:space="4" w:color="auto"/>
          <w:bottom w:val="double" w:sz="4" w:space="1" w:color="auto"/>
          <w:right w:val="double" w:sz="4" w:space="17" w:color="auto"/>
        </w:pBdr>
        <w:ind w:left="1260" w:right="1422"/>
        <w:jc w:val="center"/>
        <w:rPr>
          <w:rFonts w:ascii="Times New Roman" w:hAnsi="Times New Roman"/>
          <w:b/>
          <w:color w:val="984806" w:themeColor="accent6" w:themeShade="80"/>
        </w:rPr>
      </w:pPr>
      <w:r w:rsidRPr="00B91D5D">
        <w:rPr>
          <w:rFonts w:ascii="Times New Roman" w:hAnsi="Times New Roman"/>
          <w:b/>
          <w:color w:val="984806" w:themeColor="accent6" w:themeShade="80"/>
        </w:rPr>
        <w:t>Census Day: September 25, 2015</w:t>
      </w:r>
      <w:r w:rsidR="00D32C55" w:rsidRPr="00B91D5D">
        <w:rPr>
          <w:rFonts w:ascii="Times New Roman" w:hAnsi="Times New Roman"/>
          <w:b/>
          <w:color w:val="984806" w:themeColor="accent6" w:themeShade="80"/>
        </w:rPr>
        <w:t xml:space="preserve"> for September Class</w:t>
      </w:r>
    </w:p>
    <w:p w:rsidR="00FA18C0" w:rsidRPr="00AB7A10" w:rsidRDefault="00FA18C0" w:rsidP="00D32C55">
      <w:pPr>
        <w:pBdr>
          <w:top w:val="double" w:sz="4" w:space="1" w:color="auto"/>
          <w:left w:val="double" w:sz="4" w:space="4" w:color="auto"/>
          <w:bottom w:val="double" w:sz="4" w:space="1" w:color="auto"/>
          <w:right w:val="double" w:sz="4" w:space="17" w:color="auto"/>
        </w:pBdr>
        <w:ind w:left="1260" w:right="1422"/>
        <w:jc w:val="center"/>
        <w:rPr>
          <w:rFonts w:ascii="Times New Roman" w:hAnsi="Times New Roman"/>
          <w:b/>
          <w:color w:val="4F6228" w:themeColor="accent3" w:themeShade="80"/>
        </w:rPr>
      </w:pPr>
      <w:r w:rsidRPr="00AB7A10">
        <w:rPr>
          <w:rFonts w:ascii="Times New Roman" w:hAnsi="Times New Roman"/>
          <w:b/>
          <w:color w:val="4F6228" w:themeColor="accent3" w:themeShade="80"/>
        </w:rPr>
        <w:t>Census Day: November 6, 2015</w:t>
      </w:r>
      <w:r w:rsidR="00D32C55" w:rsidRPr="00AB7A10">
        <w:rPr>
          <w:rFonts w:ascii="Times New Roman" w:hAnsi="Times New Roman"/>
          <w:b/>
          <w:color w:val="4F6228" w:themeColor="accent3" w:themeShade="80"/>
        </w:rPr>
        <w:t xml:space="preserve"> for November Class</w:t>
      </w:r>
    </w:p>
    <w:p w:rsidR="000071FD" w:rsidRPr="00D32C55" w:rsidRDefault="000071FD" w:rsidP="00D32C55">
      <w:pPr>
        <w:pBdr>
          <w:top w:val="double" w:sz="4" w:space="1" w:color="auto"/>
          <w:left w:val="double" w:sz="4" w:space="4" w:color="auto"/>
          <w:bottom w:val="double" w:sz="4" w:space="1" w:color="auto"/>
          <w:right w:val="double" w:sz="4" w:space="17" w:color="auto"/>
        </w:pBdr>
        <w:ind w:left="1260" w:right="1422"/>
        <w:jc w:val="center"/>
        <w:rPr>
          <w:rFonts w:ascii="Times New Roman" w:hAnsi="Times New Roman"/>
          <w:b/>
          <w:color w:val="31849B" w:themeColor="accent5" w:themeShade="BF"/>
        </w:rPr>
      </w:pPr>
      <w:r w:rsidRPr="00B91D5D">
        <w:rPr>
          <w:rFonts w:ascii="Times New Roman" w:hAnsi="Times New Roman"/>
          <w:b/>
          <w:color w:val="31849B" w:themeColor="accent5" w:themeShade="BF"/>
        </w:rPr>
        <w:t>Last day to drop or withdraw</w:t>
      </w:r>
      <w:r w:rsidR="005D6CEE" w:rsidRPr="00B91D5D">
        <w:rPr>
          <w:rFonts w:ascii="Times New Roman" w:hAnsi="Times New Roman"/>
          <w:b/>
          <w:color w:val="31849B" w:themeColor="accent5" w:themeShade="BF"/>
        </w:rPr>
        <w:t xml:space="preserve">:  </w:t>
      </w:r>
      <w:r w:rsidR="00FA18C0" w:rsidRPr="00B91D5D">
        <w:rPr>
          <w:rFonts w:ascii="Times New Roman" w:hAnsi="Times New Roman"/>
          <w:b/>
          <w:color w:val="31849B" w:themeColor="accent5" w:themeShade="BF"/>
        </w:rPr>
        <w:t>August 31</w:t>
      </w:r>
      <w:r w:rsidR="00251EB9" w:rsidRPr="00B91D5D">
        <w:rPr>
          <w:rFonts w:ascii="Times New Roman" w:hAnsi="Times New Roman"/>
          <w:b/>
          <w:color w:val="31849B" w:themeColor="accent5" w:themeShade="BF"/>
        </w:rPr>
        <w:t>, 2015</w:t>
      </w:r>
      <w:r w:rsidR="00D32C55" w:rsidRPr="00B91D5D">
        <w:rPr>
          <w:rFonts w:ascii="Times New Roman" w:hAnsi="Times New Roman"/>
          <w:b/>
          <w:color w:val="31849B" w:themeColor="accent5" w:themeShade="BF"/>
        </w:rPr>
        <w:t xml:space="preserve"> for August Class</w:t>
      </w:r>
    </w:p>
    <w:p w:rsidR="00FA18C0" w:rsidRPr="00B91D5D" w:rsidRDefault="00FA18C0" w:rsidP="00D32C55">
      <w:pPr>
        <w:pBdr>
          <w:top w:val="double" w:sz="4" w:space="1" w:color="auto"/>
          <w:left w:val="double" w:sz="4" w:space="4" w:color="auto"/>
          <w:bottom w:val="double" w:sz="4" w:space="1" w:color="auto"/>
          <w:right w:val="double" w:sz="4" w:space="17" w:color="auto"/>
        </w:pBdr>
        <w:ind w:left="1260" w:right="1422"/>
        <w:jc w:val="center"/>
        <w:rPr>
          <w:rFonts w:ascii="Times New Roman" w:hAnsi="Times New Roman"/>
          <w:b/>
          <w:color w:val="984806" w:themeColor="accent6" w:themeShade="80"/>
        </w:rPr>
      </w:pPr>
      <w:r w:rsidRPr="00B91D5D">
        <w:rPr>
          <w:rFonts w:ascii="Times New Roman" w:hAnsi="Times New Roman"/>
          <w:b/>
          <w:color w:val="984806" w:themeColor="accent6" w:themeShade="80"/>
        </w:rPr>
        <w:t>Last day to drop or withdraw</w:t>
      </w:r>
      <w:r w:rsidR="00D32C55" w:rsidRPr="00B91D5D">
        <w:rPr>
          <w:rFonts w:ascii="Times New Roman" w:hAnsi="Times New Roman"/>
          <w:b/>
          <w:color w:val="984806" w:themeColor="accent6" w:themeShade="80"/>
        </w:rPr>
        <w:t xml:space="preserve">: </w:t>
      </w:r>
      <w:r w:rsidRPr="00B91D5D">
        <w:rPr>
          <w:rFonts w:ascii="Times New Roman" w:hAnsi="Times New Roman"/>
          <w:b/>
          <w:color w:val="984806" w:themeColor="accent6" w:themeShade="80"/>
        </w:rPr>
        <w:t>October 12, 2015</w:t>
      </w:r>
      <w:r w:rsidR="00D32C55" w:rsidRPr="00B91D5D">
        <w:rPr>
          <w:rFonts w:ascii="Times New Roman" w:hAnsi="Times New Roman"/>
          <w:b/>
          <w:color w:val="984806" w:themeColor="accent6" w:themeShade="80"/>
        </w:rPr>
        <w:t xml:space="preserve"> for September Class</w:t>
      </w:r>
    </w:p>
    <w:p w:rsidR="00FA18C0" w:rsidRPr="00AB7A10" w:rsidRDefault="00D32C55" w:rsidP="00D32C55">
      <w:pPr>
        <w:pBdr>
          <w:top w:val="double" w:sz="4" w:space="1" w:color="auto"/>
          <w:left w:val="double" w:sz="4" w:space="4" w:color="auto"/>
          <w:bottom w:val="double" w:sz="4" w:space="1" w:color="auto"/>
          <w:right w:val="double" w:sz="4" w:space="17" w:color="auto"/>
        </w:pBdr>
        <w:ind w:left="1260" w:right="1422"/>
        <w:rPr>
          <w:rFonts w:ascii="Times New Roman" w:hAnsi="Times New Roman"/>
          <w:b/>
          <w:color w:val="4F6228" w:themeColor="accent3" w:themeShade="80"/>
        </w:rPr>
      </w:pPr>
      <w:r w:rsidRPr="00AB7A10">
        <w:rPr>
          <w:rFonts w:ascii="Times New Roman" w:hAnsi="Times New Roman"/>
          <w:b/>
          <w:color w:val="4F6228" w:themeColor="accent3" w:themeShade="80"/>
        </w:rPr>
        <w:t>Last day to drop or withdraw: November 23</w:t>
      </w:r>
      <w:r w:rsidR="00FA18C0" w:rsidRPr="00AB7A10">
        <w:rPr>
          <w:rFonts w:ascii="Times New Roman" w:hAnsi="Times New Roman"/>
          <w:b/>
          <w:color w:val="4F6228" w:themeColor="accent3" w:themeShade="80"/>
        </w:rPr>
        <w:t xml:space="preserve">, </w:t>
      </w:r>
      <w:r w:rsidRPr="00AB7A10">
        <w:rPr>
          <w:rFonts w:ascii="Times New Roman" w:hAnsi="Times New Roman"/>
          <w:b/>
          <w:color w:val="4F6228" w:themeColor="accent3" w:themeShade="80"/>
        </w:rPr>
        <w:t>2</w:t>
      </w:r>
      <w:r w:rsidR="00FA18C0" w:rsidRPr="00AB7A10">
        <w:rPr>
          <w:rFonts w:ascii="Times New Roman" w:hAnsi="Times New Roman"/>
          <w:b/>
          <w:color w:val="4F6228" w:themeColor="accent3" w:themeShade="80"/>
        </w:rPr>
        <w:t>015</w:t>
      </w:r>
      <w:r w:rsidRPr="00AB7A10">
        <w:rPr>
          <w:rFonts w:ascii="Times New Roman" w:hAnsi="Times New Roman"/>
          <w:b/>
          <w:color w:val="4F6228" w:themeColor="accent3" w:themeShade="80"/>
        </w:rPr>
        <w:t xml:space="preserve"> for November Class</w:t>
      </w:r>
    </w:p>
    <w:p w:rsidR="00B3473E" w:rsidRDefault="00B3473E">
      <w:pPr>
        <w:spacing w:after="200" w:line="276" w:lineRule="auto"/>
        <w:rPr>
          <w:rFonts w:ascii="Times New Roman" w:eastAsia="Times New Roman" w:hAnsi="Times New Roman"/>
          <w:b/>
          <w:bCs/>
          <w:sz w:val="24"/>
          <w:szCs w:val="24"/>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lastRenderedPageBreak/>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5D6CEE">
          <w:rPr>
            <w:rStyle w:val="Hyperlink"/>
          </w:rPr>
          <w:t>www.uta.edu/disability</w:t>
        </w:r>
      </w:hyperlink>
      <w:r w:rsidRPr="005D6CEE">
        <w:t xml:space="preserve"> or by calling the Office for Students with Disabilities at (817) 272-3364.</w:t>
      </w:r>
    </w:p>
    <w:p w:rsidR="001A09C3" w:rsidRDefault="001A09C3" w:rsidP="00FF5AE5">
      <w:pPr>
        <w:pStyle w:val="NormalWeb"/>
        <w:spacing w:before="0" w:beforeAutospacing="0" w:after="0" w:afterAutospacing="0"/>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5D6CEE" w:rsidRDefault="00933D35" w:rsidP="00FF5AE5">
      <w:pPr>
        <w:pStyle w:val="NormalWeb"/>
        <w:spacing w:before="0" w:beforeAutospacing="0" w:after="0" w:afterAutospacing="0"/>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w:t>
      </w:r>
      <w:r w:rsidRPr="005D6CEE">
        <w:rPr>
          <w:rFonts w:ascii="Times New Roman" w:hAnsi="Times New Roman"/>
          <w:sz w:val="24"/>
          <w:szCs w:val="24"/>
        </w:rPr>
        <w:lastRenderedPageBreak/>
        <w:t xml:space="preserve">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1"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lastRenderedPageBreak/>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AA72C3" w:rsidP="000071FD">
      <w:pPr>
        <w:rPr>
          <w:rFonts w:ascii="Times New Roman" w:hAnsi="Times New Roman"/>
          <w:b/>
          <w:color w:val="0000FF"/>
          <w:sz w:val="24"/>
          <w:szCs w:val="24"/>
        </w:rPr>
      </w:pPr>
      <w:hyperlink r:id="rId26" w:history="1">
        <w:r w:rsidR="000071FD" w:rsidRPr="007C4FB2">
          <w:rPr>
            <w:rStyle w:val="Hyperlink"/>
            <w:rFonts w:ascii="Times New Roman" w:hAnsi="Times New Roman"/>
            <w:b/>
            <w:bCs/>
            <w:sz w:val="24"/>
            <w:szCs w:val="24"/>
          </w:rPr>
          <w:t>http://libguides.uta.edu/nursing</w:t>
        </w:r>
      </w:hyperlink>
    </w:p>
    <w:p w:rsidR="000071FD" w:rsidRPr="005D6CEE" w:rsidRDefault="000071FD" w:rsidP="000071FD">
      <w:pPr>
        <w:pStyle w:val="NormalWeb"/>
        <w:spacing w:before="0" w:beforeAutospacing="0" w:after="0" w:afterAutospacing="0"/>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42D46" w:rsidRPr="00DF09E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E217CE" w:rsidRDefault="00E217CE">
      <w:pPr>
        <w:spacing w:after="200" w:line="276" w:lineRule="auto"/>
        <w:rPr>
          <w:rFonts w:ascii="Times New Roman" w:hAnsi="Times New Roman"/>
          <w:color w:val="000000"/>
          <w:sz w:val="24"/>
          <w:szCs w:val="24"/>
        </w:rPr>
      </w:pPr>
      <w:r>
        <w:rPr>
          <w:rFonts w:ascii="Times New Roman" w:hAnsi="Times New Roman"/>
          <w:color w:val="000000"/>
          <w:sz w:val="24"/>
          <w:szCs w:val="24"/>
        </w:rPr>
        <w:br w:type="page"/>
      </w:r>
    </w:p>
    <w:p w:rsidR="00642F91" w:rsidRPr="0071485E" w:rsidRDefault="00642F91" w:rsidP="00642F9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POSTER</w:t>
      </w:r>
    </w:p>
    <w:p w:rsidR="00642F91" w:rsidRPr="0071485E" w:rsidRDefault="00642F91" w:rsidP="00642F91">
      <w:pPr>
        <w:numPr>
          <w:ilvl w:val="12"/>
          <w:numId w:val="0"/>
        </w:numPr>
        <w:rPr>
          <w:rFonts w:ascii="Times New Roman" w:eastAsia="Times New Roman" w:hAnsi="Times New Roman"/>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and answering the PICOT question</w:t>
      </w:r>
      <w:r w:rsidRPr="001B7A79">
        <w:rPr>
          <w:rFonts w:ascii="Times New Roman" w:eastAsia="Times New Roman" w:hAnsi="Times New Roman"/>
          <w:bCs/>
          <w:sz w:val="24"/>
          <w:szCs w:val="24"/>
          <w:lang w:eastAsia="en-US"/>
        </w:rPr>
        <w:t xml:space="preserve">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to answer the PICOT</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562548">
        <w:rPr>
          <w:rFonts w:ascii="Times New Roman" w:eastAsia="Times New Roman" w:hAnsi="Times New Roman"/>
          <w:b/>
          <w:bCs/>
          <w:sz w:val="24"/>
          <w:szCs w:val="24"/>
          <w:lang w:eastAsia="en-US"/>
        </w:rPr>
        <w:t>Team Member:</w:t>
      </w:r>
      <w:r w:rsidRPr="00562548">
        <w:rPr>
          <w:rFonts w:ascii="Times New Roman" w:eastAsia="Times New Roman" w:hAnsi="Times New Roman"/>
          <w:bCs/>
          <w:sz w:val="24"/>
          <w:szCs w:val="24"/>
          <w:lang w:eastAsia="en-US"/>
        </w:rPr>
        <w:t xml:space="preserve">  You will work with a classmate on this course project.  Only two students can work together as team members.  You must decide by the close of the first week of classes who will be your team member rather than working independently.  Once you make this decision, you CANNOT change your mind at a later date.  You must finish all EBP paper assignments together (all exams are individual, only the EBP project can be done with a classmate).  Email your coach with the name of your team member (classmate), and include your team member on the email. The same assignments for the EBP project will be submitted by both members of the team, and you will receive the same grade for each assignment.  You can divide up the work however you wish. If at any time one student chooses to let their team member do all the work on the assignment, the coach and/or faculty will determine the outcome of the grade on a case-by-case basis. It may be determined that the team member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642F91" w:rsidRPr="001B7A79"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Write a PICOTS</w:t>
      </w:r>
      <w:r w:rsidRPr="001B7A79">
        <w:rPr>
          <w:rFonts w:ascii="Times New Roman" w:eastAsia="Times New Roman" w:hAnsi="Times New Roman"/>
          <w:bCs/>
          <w:sz w:val="24"/>
          <w:szCs w:val="24"/>
          <w:lang w:eastAsia="en-US"/>
        </w:rPr>
        <w:t xml:space="preserve"> related to nursing practice, education, or administration.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 xml:space="preserve">priorities/agendas published by professional organizations.  </w:t>
      </w:r>
    </w:p>
    <w:p w:rsidR="00642F91" w:rsidRPr="001B7A79"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and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642F91" w:rsidRPr="001B7A79"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w:t>
      </w:r>
      <w:r>
        <w:rPr>
          <w:rFonts w:ascii="Times New Roman" w:eastAsia="Times New Roman" w:hAnsi="Times New Roman"/>
          <w:bCs/>
          <w:sz w:val="24"/>
          <w:szCs w:val="24"/>
          <w:lang w:eastAsia="en-US"/>
        </w:rPr>
        <w:lastRenderedPageBreak/>
        <w:t>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642F91"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throughout the semester on assignments that</w:t>
      </w:r>
      <w:r>
        <w:rPr>
          <w:rFonts w:ascii="Times New Roman" w:eastAsia="Times New Roman" w:hAnsi="Times New Roman"/>
          <w:bCs/>
          <w:sz w:val="24"/>
          <w:szCs w:val="24"/>
          <w:lang w:eastAsia="en-US"/>
        </w:rPr>
        <w:t xml:space="preserve"> build toward the final poster. </w:t>
      </w:r>
      <w:r w:rsidRPr="001B7A79">
        <w:rPr>
          <w:rFonts w:ascii="Times New Roman" w:eastAsia="Times New Roman" w:hAnsi="Times New Roman"/>
          <w:bCs/>
          <w:sz w:val="24"/>
          <w:szCs w:val="24"/>
          <w:lang w:eastAsia="en-US"/>
        </w:rPr>
        <w:t>The expectation is that students will reflect upon classmate and faculty feedback to revise and refine the po</w:t>
      </w:r>
      <w:r>
        <w:rPr>
          <w:rFonts w:ascii="Times New Roman" w:eastAsia="Times New Roman" w:hAnsi="Times New Roman"/>
          <w:bCs/>
          <w:sz w:val="24"/>
          <w:szCs w:val="24"/>
          <w:lang w:eastAsia="en-US"/>
        </w:rPr>
        <w:t>ster</w:t>
      </w:r>
      <w:r w:rsidRPr="001B7A79">
        <w:rPr>
          <w:rFonts w:ascii="Times New Roman" w:eastAsia="Times New Roman" w:hAnsi="Times New Roman"/>
          <w:bCs/>
          <w:sz w:val="24"/>
          <w:szCs w:val="24"/>
          <w:lang w:eastAsia="en-US"/>
        </w:rPr>
        <w:t xml:space="preserve"> as the semester progresses.</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4F5BC9">
        <w:rPr>
          <w:rFonts w:ascii="Times New Roman" w:eastAsia="Times New Roman" w:hAnsi="Times New Roman"/>
          <w:bCs/>
          <w:sz w:val="24"/>
          <w:szCs w:val="24"/>
          <w:lang w:eastAsia="en-US"/>
        </w:rPr>
        <w:t>Clearly State the PICO (5 pts.), Important Synthesis (5 pts.), Team Change (10 pts.), Evaluation (10 pts.), and Conclusions (5 pts.). Include acknowledgements (5 pts.).</w:t>
      </w:r>
    </w:p>
    <w:p w:rsidR="00642F91" w:rsidRPr="00DD5525" w:rsidRDefault="00642F91" w:rsidP="00642F9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40</w:t>
      </w:r>
      <w:r w:rsidRPr="00A2392F">
        <w:rPr>
          <w:rFonts w:ascii="Times New Roman" w:eastAsia="Times New Roman" w:hAnsi="Times New Roman"/>
          <w:b/>
          <w:bCs/>
          <w:sz w:val="24"/>
          <w:szCs w:val="24"/>
          <w:lang w:eastAsia="en-US"/>
        </w:rPr>
        <w:t xml:space="preserve">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Pr="007D437B"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70 Points Total</w:t>
      </w:r>
    </w:p>
    <w:p w:rsidR="00642F91" w:rsidRDefault="00642F91" w:rsidP="00642F9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642F91" w:rsidRPr="0064392A" w:rsidRDefault="00642F91" w:rsidP="00642F9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7C4FB2">
        <w:rPr>
          <w:rFonts w:ascii="Times New Roman" w:eastAsia="Times New Roman" w:hAnsi="Times New Roman"/>
          <w:b/>
          <w:bCs/>
          <w:sz w:val="24"/>
          <w:szCs w:val="24"/>
          <w:u w:val="single"/>
          <w:lang w:eastAsia="en-US"/>
        </w:rPr>
        <w:t xml:space="preserve">save the file using your last name, first initial, and brief assignment name as the file name (Ex: Behan D </w:t>
      </w:r>
      <w:r w:rsidR="00DD3F50">
        <w:rPr>
          <w:rFonts w:ascii="Times New Roman" w:eastAsia="Times New Roman" w:hAnsi="Times New Roman"/>
          <w:b/>
          <w:bCs/>
          <w:sz w:val="24"/>
          <w:szCs w:val="24"/>
          <w:u w:val="single"/>
          <w:lang w:eastAsia="en-US"/>
        </w:rPr>
        <w:t xml:space="preserve">Hoffman K </w:t>
      </w:r>
      <w:r w:rsidRPr="007C4FB2">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642F91" w:rsidRPr="001B7A79" w:rsidRDefault="00642F91" w:rsidP="00642F91">
      <w:pPr>
        <w:rPr>
          <w:rFonts w:ascii="Times New Roman" w:eastAsia="Times New Roman" w:hAnsi="Times New Roman"/>
          <w:bCs/>
          <w:sz w:val="24"/>
          <w:szCs w:val="24"/>
          <w:lang w:eastAsia="en-US"/>
        </w:rPr>
      </w:pPr>
    </w:p>
    <w:p w:rsidR="00AB7A10" w:rsidRPr="001B7A79" w:rsidRDefault="00642F91" w:rsidP="00AB7A10">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r w:rsidR="00AB7A10">
        <w:rPr>
          <w:rFonts w:ascii="Times New Roman" w:eastAsia="Times New Roman" w:hAnsi="Times New Roman"/>
          <w:bCs/>
          <w:sz w:val="24"/>
          <w:szCs w:val="24"/>
          <w:lang w:eastAsia="en-US"/>
        </w:rPr>
        <w:t xml:space="preserve">Review the APA Manual for specific rules (p. 128-150).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 xml:space="preserve">.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274EA">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642F91" w:rsidRPr="001B7A79" w:rsidRDefault="00642F91" w:rsidP="00642F91">
      <w:pPr>
        <w:rPr>
          <w:rFonts w:ascii="Times New Roman" w:eastAsia="Times New Roman" w:hAnsi="Times New Roman"/>
          <w:bCs/>
          <w:sz w:val="24"/>
          <w:szCs w:val="24"/>
          <w:lang w:eastAsia="en-US"/>
        </w:rPr>
      </w:pPr>
    </w:p>
    <w:p w:rsidR="00642F91" w:rsidRPr="001B7A79" w:rsidRDefault="00642F91" w:rsidP="00642F9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642F91" w:rsidRPr="001B7A79" w:rsidRDefault="00642F91" w:rsidP="00642F9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2F91" w:rsidRPr="001B7A79" w:rsidRDefault="00642F91" w:rsidP="00642F9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642F91" w:rsidRPr="0071485E" w:rsidRDefault="00642F91" w:rsidP="00642F91">
      <w:pPr>
        <w:rPr>
          <w:rFonts w:ascii="Times New Roman" w:eastAsia="Times New Roman" w:hAnsi="Times New Roman"/>
          <w:sz w:val="24"/>
          <w:szCs w:val="24"/>
          <w:lang w:eastAsia="en-US"/>
        </w:rPr>
      </w:pPr>
    </w:p>
    <w:p w:rsidR="00642F91" w:rsidRPr="0071485E" w:rsidRDefault="00642F91" w:rsidP="00642F91">
      <w:pPr>
        <w:rPr>
          <w:rFonts w:ascii="Times New Roman" w:eastAsia="Times New Roman" w:hAnsi="Times New Roman"/>
          <w:sz w:val="24"/>
          <w:szCs w:val="24"/>
          <w:lang w:eastAsia="en-US"/>
        </w:rPr>
      </w:pPr>
    </w:p>
    <w:p w:rsidR="00642F91" w:rsidRPr="0071485E" w:rsidRDefault="00642F91" w:rsidP="00642F9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642F91" w:rsidRPr="0071485E" w:rsidRDefault="00642F91" w:rsidP="00642F91">
      <w:pPr>
        <w:numPr>
          <w:ilvl w:val="12"/>
          <w:numId w:val="0"/>
        </w:numPr>
        <w:tabs>
          <w:tab w:val="left" w:pos="-450"/>
        </w:tabs>
        <w:ind w:firstLine="360"/>
        <w:jc w:val="both"/>
        <w:rPr>
          <w:rFonts w:ascii="Times New Roman" w:eastAsia="Times New Roman" w:hAnsi="Times New Roman"/>
          <w:bCs/>
          <w:sz w:val="24"/>
          <w:szCs w:val="24"/>
          <w:lang w:eastAsia="en-US"/>
        </w:rPr>
      </w:pPr>
    </w:p>
    <w:p w:rsidR="00642F91" w:rsidRPr="0071485E" w:rsidRDefault="00642F91" w:rsidP="00642F9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642F91" w:rsidRPr="0071485E" w:rsidRDefault="00642F91" w:rsidP="00642F9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Default="00642F91" w:rsidP="00642F91">
      <w:pPr>
        <w:numPr>
          <w:ilvl w:val="12"/>
          <w:numId w:val="0"/>
        </w:numPr>
        <w:ind w:right="-576"/>
        <w:jc w:val="center"/>
        <w:rPr>
          <w:rFonts w:ascii="Times New Roman" w:eastAsia="Times New Roman" w:hAnsi="Times New Roman"/>
          <w:sz w:val="24"/>
          <w:lang w:eastAsia="en-US"/>
        </w:rPr>
      </w:pPr>
    </w:p>
    <w:p w:rsidR="00642F91"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642F91" w:rsidRPr="0071485E" w:rsidRDefault="00642F91" w:rsidP="00642F91">
      <w:pPr>
        <w:numPr>
          <w:ilvl w:val="12"/>
          <w:numId w:val="0"/>
        </w:numPr>
        <w:ind w:right="-576"/>
        <w:jc w:val="center"/>
        <w:rPr>
          <w:rFonts w:ascii="Times New Roman" w:eastAsia="Times New Roman" w:hAnsi="Times New Roman"/>
          <w:sz w:val="24"/>
          <w:lang w:eastAsia="en-US"/>
        </w:rPr>
      </w:pPr>
    </w:p>
    <w:p w:rsidR="00642F91" w:rsidRPr="0071485E" w:rsidRDefault="00642F91" w:rsidP="00642F9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642F91" w:rsidRPr="0071485E" w:rsidRDefault="00642F91" w:rsidP="00642F9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PICOTS</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that you have a question about. State the clinical problem, </w:t>
      </w:r>
      <w:r w:rsidRPr="00ED4931">
        <w:rPr>
          <w:rFonts w:ascii="Times New Roman" w:eastAsia="Times New Roman" w:hAnsi="Times New Roman"/>
          <w:bCs/>
          <w:sz w:val="24"/>
          <w:szCs w:val="24"/>
          <w:lang w:eastAsia="en-US"/>
        </w:rPr>
        <w:t>Identify the topic that you have a question about. State the clinical problem; identify the trigger source, and how it was determined to be a trigger</w:t>
      </w:r>
      <w:r>
        <w:rPr>
          <w:rFonts w:ascii="Times New Roman" w:eastAsia="Times New Roman" w:hAnsi="Times New Roman"/>
          <w:bCs/>
          <w:sz w:val="24"/>
          <w:szCs w:val="24"/>
          <w:lang w:eastAsia="en-US"/>
        </w:rPr>
        <w:t>.  (one paragraph)</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642F91" w:rsidRDefault="00642F91" w:rsidP="00642F9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w:t>
      </w:r>
      <w:r w:rsidR="000B4F82">
        <w:rPr>
          <w:rFonts w:ascii="Times New Roman" w:eastAsia="Times New Roman" w:hAnsi="Times New Roman"/>
          <w:bCs/>
          <w:sz w:val="24"/>
          <w:szCs w:val="24"/>
          <w:lang w:eastAsia="en-US"/>
        </w:rPr>
        <w:t xml:space="preserve">APA title page, reference page, </w:t>
      </w:r>
      <w:r>
        <w:rPr>
          <w:rFonts w:ascii="Times New Roman" w:eastAsia="Times New Roman" w:hAnsi="Times New Roman"/>
          <w:bCs/>
          <w:sz w:val="24"/>
          <w:szCs w:val="24"/>
          <w:lang w:eastAsia="en-US"/>
        </w:rPr>
        <w:t xml:space="preserve">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00AA72C3">
        <w:rPr>
          <w:rFonts w:ascii="Times New Roman" w:eastAsia="Times New Roman" w:hAnsi="Times New Roman"/>
          <w:b/>
          <w:bCs/>
          <w:sz w:val="24"/>
          <w:szCs w:val="24"/>
          <w:lang w:eastAsia="en-US"/>
        </w:rPr>
        <w:t>1</w:t>
      </w:r>
      <w:r w:rsidRPr="00586785">
        <w:rPr>
          <w:rFonts w:ascii="Times New Roman" w:eastAsia="Times New Roman" w:hAnsi="Times New Roman"/>
          <w:b/>
          <w:bCs/>
          <w:sz w:val="24"/>
          <w:szCs w:val="24"/>
          <w:lang w:eastAsia="en-US"/>
        </w:rPr>
        <w:t>0 Points Possible</w:t>
      </w:r>
    </w:p>
    <w:p w:rsidR="00642F91" w:rsidRPr="00586785"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AA72C3">
        <w:rPr>
          <w:rFonts w:ascii="Times New Roman" w:eastAsia="Times New Roman" w:hAnsi="Times New Roman"/>
          <w:b/>
          <w:bCs/>
          <w:sz w:val="24"/>
          <w:szCs w:val="24"/>
          <w:lang w:eastAsia="en-US"/>
        </w:rPr>
        <w:t>8</w:t>
      </w:r>
      <w:bookmarkStart w:id="0" w:name="_GoBack"/>
      <w:bookmarkEnd w:id="0"/>
      <w:r w:rsidRPr="00586785">
        <w:rPr>
          <w:rFonts w:ascii="Times New Roman" w:eastAsia="Times New Roman" w:hAnsi="Times New Roman"/>
          <w:b/>
          <w:bCs/>
          <w:sz w:val="24"/>
          <w:szCs w:val="24"/>
          <w:lang w:eastAsia="en-US"/>
        </w:rPr>
        <w:t xml:space="preserve">0 Points Total </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w:t>
      </w:r>
      <w:r w:rsidR="00715809">
        <w:rPr>
          <w:rFonts w:ascii="Times New Roman" w:eastAsia="Times New Roman" w:hAnsi="Times New Roman"/>
          <w:bCs/>
          <w:sz w:val="24"/>
          <w:szCs w:val="24"/>
          <w:lang w:eastAsia="en-US"/>
        </w:rPr>
        <w:t>sis of the answer is to the PIC</w:t>
      </w:r>
      <w:r>
        <w:rPr>
          <w:rFonts w:ascii="Times New Roman" w:eastAsia="Times New Roman" w:hAnsi="Times New Roman"/>
          <w:bCs/>
          <w:sz w:val="24"/>
          <w:szCs w:val="24"/>
          <w:lang w:eastAsia="en-US"/>
        </w:rPr>
        <w:t>O</w:t>
      </w:r>
      <w:r w:rsidR="00715809">
        <w:rPr>
          <w:rFonts w:ascii="Times New Roman" w:eastAsia="Times New Roman" w:hAnsi="Times New Roman"/>
          <w:bCs/>
          <w:sz w:val="24"/>
          <w:szCs w:val="24"/>
          <w:lang w:eastAsia="en-US"/>
        </w:rPr>
        <w:t>T</w:t>
      </w:r>
      <w:r>
        <w:rPr>
          <w:rFonts w:ascii="Times New Roman" w:eastAsia="Times New Roman" w:hAnsi="Times New Roman"/>
          <w:bCs/>
          <w:sz w:val="24"/>
          <w:szCs w:val="24"/>
          <w:lang w:eastAsia="en-US"/>
        </w:rPr>
        <w:t xml:space="preserve">S question. The synthesis will either support current practice, or present the need for minor or major changes to current practice. It can also cause the need to develop a new change in practice altogether.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642F91" w:rsidRDefault="00642F91" w:rsidP="00642F91">
      <w:pPr>
        <w:rPr>
          <w:rFonts w:ascii="Times New Roman" w:eastAsia="Times New Roman" w:hAnsi="Times New Roman"/>
          <w:b/>
          <w:bCs/>
          <w:sz w:val="28"/>
          <w:szCs w:val="28"/>
          <w:lang w:eastAsia="en-US"/>
        </w:rPr>
      </w:pPr>
    </w:p>
    <w:p w:rsidR="00642F91" w:rsidRPr="00DD5525"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Review the PICOTS, search databases for appropriate research articles from three different disciplines. There should be at least 6 quantitative randomized controlled trial research articles, at </w:t>
      </w:r>
      <w:r>
        <w:rPr>
          <w:rFonts w:ascii="Times New Roman" w:eastAsia="Times New Roman" w:hAnsi="Times New Roman"/>
          <w:bCs/>
          <w:sz w:val="24"/>
          <w:szCs w:val="24"/>
          <w:lang w:eastAsia="en-US"/>
        </w:rPr>
        <w:lastRenderedPageBreak/>
        <w:t>least one systematic review, or meta-analysis, and one EBP Guideline.</w:t>
      </w:r>
      <w:r>
        <w:rPr>
          <w:rFonts w:ascii="Times New Roman" w:eastAsia="Times New Roman" w:hAnsi="Times New Roman"/>
          <w:bCs/>
          <w:sz w:val="24"/>
          <w:szCs w:val="24"/>
          <w:lang w:eastAsia="en-US"/>
        </w:rPr>
        <w:tab/>
        <w:t xml:space="preserve">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that helps to guide the change in practice. Copy and paste it into the appendix.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 Create a synthesis of the evidence using the headings in the pinch table example below and write a paragraph of the synthesis findings:</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0" w:type="auto"/>
        <w:tblLook w:val="04A0" w:firstRow="1" w:lastRow="0" w:firstColumn="1" w:lastColumn="0" w:noHBand="0" w:noVBand="1"/>
      </w:tblPr>
      <w:tblGrid>
        <w:gridCol w:w="902"/>
        <w:gridCol w:w="992"/>
        <w:gridCol w:w="1613"/>
        <w:gridCol w:w="896"/>
        <w:gridCol w:w="1110"/>
        <w:gridCol w:w="1072"/>
        <w:gridCol w:w="2160"/>
        <w:gridCol w:w="1263"/>
      </w:tblGrid>
      <w:tr w:rsidR="00642F91" w:rsidRPr="00704797" w:rsidTr="007C4FB2">
        <w:tc>
          <w:tcPr>
            <w:tcW w:w="897" w:type="dxa"/>
          </w:tcPr>
          <w:p w:rsidR="00642F91" w:rsidRPr="00704797" w:rsidRDefault="00642F91" w:rsidP="007C4FB2">
            <w:pPr>
              <w:rPr>
                <w:rFonts w:ascii="Times New Roman" w:hAnsi="Times New Roman"/>
                <w:b/>
              </w:rPr>
            </w:pPr>
            <w:r w:rsidRPr="00704797">
              <w:rPr>
                <w:rFonts w:ascii="Times New Roman" w:hAnsi="Times New Roman"/>
                <w:b/>
              </w:rPr>
              <w:t>Author</w:t>
            </w:r>
          </w:p>
        </w:tc>
        <w:tc>
          <w:tcPr>
            <w:tcW w:w="993" w:type="dxa"/>
          </w:tcPr>
          <w:p w:rsidR="00642F91" w:rsidRPr="00704797" w:rsidRDefault="00642F91" w:rsidP="007C4FB2">
            <w:pPr>
              <w:rPr>
                <w:rFonts w:ascii="Times New Roman" w:hAnsi="Times New Roman"/>
                <w:b/>
              </w:rPr>
            </w:pPr>
            <w:r w:rsidRPr="00704797">
              <w:rPr>
                <w:rFonts w:ascii="Times New Roman" w:hAnsi="Times New Roman"/>
                <w:b/>
              </w:rPr>
              <w:t>Purpose</w:t>
            </w:r>
          </w:p>
        </w:tc>
        <w:tc>
          <w:tcPr>
            <w:tcW w:w="1616" w:type="dxa"/>
          </w:tcPr>
          <w:p w:rsidR="00642F91" w:rsidRPr="00704797" w:rsidRDefault="00642F91" w:rsidP="007C4FB2">
            <w:pPr>
              <w:rPr>
                <w:rFonts w:ascii="Times New Roman" w:hAnsi="Times New Roman"/>
                <w:b/>
              </w:rPr>
            </w:pPr>
            <w:r w:rsidRPr="00704797">
              <w:rPr>
                <w:rFonts w:ascii="Times New Roman" w:hAnsi="Times New Roman"/>
                <w:b/>
              </w:rPr>
              <w:t>Sample &amp; Demographics</w:t>
            </w:r>
          </w:p>
        </w:tc>
        <w:tc>
          <w:tcPr>
            <w:tcW w:w="900" w:type="dxa"/>
          </w:tcPr>
          <w:p w:rsidR="00642F91" w:rsidRPr="00704797" w:rsidRDefault="00642F91" w:rsidP="007C4FB2">
            <w:pPr>
              <w:rPr>
                <w:rFonts w:ascii="Times New Roman" w:hAnsi="Times New Roman"/>
                <w:b/>
              </w:rPr>
            </w:pPr>
            <w:r w:rsidRPr="00704797">
              <w:rPr>
                <w:rFonts w:ascii="Times New Roman" w:hAnsi="Times New Roman"/>
                <w:b/>
              </w:rPr>
              <w:t>Design</w:t>
            </w:r>
          </w:p>
          <w:p w:rsidR="00642F91" w:rsidRPr="00704797" w:rsidRDefault="00642F91" w:rsidP="007C4FB2">
            <w:pPr>
              <w:rPr>
                <w:rFonts w:ascii="Times New Roman" w:hAnsi="Times New Roman"/>
                <w:b/>
              </w:rPr>
            </w:pPr>
            <w:r w:rsidRPr="00704797">
              <w:rPr>
                <w:rFonts w:ascii="Times New Roman" w:hAnsi="Times New Roman"/>
                <w:b/>
              </w:rPr>
              <w:t>IV/DV</w:t>
            </w:r>
          </w:p>
        </w:tc>
        <w:tc>
          <w:tcPr>
            <w:tcW w:w="1116" w:type="dxa"/>
          </w:tcPr>
          <w:p w:rsidR="00642F91" w:rsidRPr="00704797" w:rsidRDefault="00642F91" w:rsidP="007C4FB2">
            <w:pPr>
              <w:rPr>
                <w:rFonts w:ascii="Times New Roman" w:hAnsi="Times New Roman"/>
                <w:b/>
              </w:rPr>
            </w:pPr>
            <w:r w:rsidRPr="00704797">
              <w:rPr>
                <w:rFonts w:ascii="Times New Roman" w:hAnsi="Times New Roman"/>
                <w:b/>
              </w:rPr>
              <w:t>Findings</w:t>
            </w:r>
          </w:p>
        </w:tc>
        <w:tc>
          <w:tcPr>
            <w:tcW w:w="1063" w:type="dxa"/>
          </w:tcPr>
          <w:p w:rsidR="00642F91" w:rsidRPr="00704797" w:rsidRDefault="00642F91" w:rsidP="007C4FB2">
            <w:pPr>
              <w:rPr>
                <w:rFonts w:ascii="Times New Roman" w:hAnsi="Times New Roman"/>
                <w:b/>
              </w:rPr>
            </w:pPr>
            <w:r w:rsidRPr="00704797">
              <w:rPr>
                <w:rFonts w:ascii="Times New Roman" w:hAnsi="Times New Roman"/>
                <w:b/>
              </w:rPr>
              <w:t>Level of Evidence</w:t>
            </w:r>
          </w:p>
        </w:tc>
        <w:tc>
          <w:tcPr>
            <w:tcW w:w="2159" w:type="dxa"/>
          </w:tcPr>
          <w:p w:rsidR="00642F91" w:rsidRPr="00704797" w:rsidRDefault="00642F91" w:rsidP="007C4FB2">
            <w:pPr>
              <w:rPr>
                <w:rFonts w:ascii="Times New Roman" w:hAnsi="Times New Roman"/>
                <w:b/>
              </w:rPr>
            </w:pPr>
            <w:r w:rsidRPr="00704797">
              <w:rPr>
                <w:rFonts w:ascii="Times New Roman" w:hAnsi="Times New Roman"/>
                <w:b/>
              </w:rPr>
              <w:t>Summary</w:t>
            </w:r>
          </w:p>
          <w:p w:rsidR="00642F91" w:rsidRPr="00704797" w:rsidRDefault="00642F91" w:rsidP="007C4FB2">
            <w:pPr>
              <w:rPr>
                <w:rFonts w:ascii="Times New Roman" w:hAnsi="Times New Roman"/>
                <w:b/>
              </w:rPr>
            </w:pPr>
            <w:r w:rsidRPr="00704797">
              <w:rPr>
                <w:rFonts w:ascii="Times New Roman" w:hAnsi="Times New Roman"/>
                <w:b/>
              </w:rPr>
              <w:t>General Weaknesses/General Strengths</w:t>
            </w:r>
          </w:p>
        </w:tc>
        <w:tc>
          <w:tcPr>
            <w:tcW w:w="1264" w:type="dxa"/>
          </w:tcPr>
          <w:p w:rsidR="00642F91" w:rsidRPr="00704797" w:rsidRDefault="00642F91" w:rsidP="007C4FB2">
            <w:pPr>
              <w:rPr>
                <w:rFonts w:ascii="Times New Roman" w:hAnsi="Times New Roman"/>
                <w:b/>
              </w:rPr>
            </w:pPr>
            <w:r w:rsidRPr="00704797">
              <w:rPr>
                <w:rFonts w:ascii="Times New Roman" w:hAnsi="Times New Roman"/>
                <w:b/>
              </w:rPr>
              <w:t>Overall quality of study and Summary Statements for Practice</w:t>
            </w:r>
          </w:p>
        </w:tc>
      </w:tr>
    </w:tbl>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Full APA </w:t>
      </w:r>
      <w:r w:rsidR="00DD3F50">
        <w:rPr>
          <w:rFonts w:ascii="Times New Roman" w:eastAsia="Times New Roman" w:hAnsi="Times New Roman"/>
          <w:bCs/>
          <w:sz w:val="24"/>
          <w:szCs w:val="24"/>
          <w:lang w:eastAsia="en-US"/>
        </w:rPr>
        <w:t xml:space="preserve">table (the table above is not in APA format) </w:t>
      </w:r>
      <w:r>
        <w:rPr>
          <w:rFonts w:ascii="Times New Roman" w:eastAsia="Times New Roman" w:hAnsi="Times New Roman"/>
          <w:bCs/>
          <w:sz w:val="24"/>
          <w:szCs w:val="24"/>
          <w:lang w:eastAsia="en-US"/>
        </w:rPr>
        <w:t xml:space="preserve">formatted reference list of all articles and benchmarks/guidelines. </w:t>
      </w:r>
      <w:r>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00DD3F50">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Correct</w:t>
      </w:r>
      <w:r w:rsidR="000B4F82">
        <w:rPr>
          <w:rFonts w:ascii="Times New Roman" w:eastAsia="Times New Roman" w:hAnsi="Times New Roman"/>
          <w:bCs/>
          <w:sz w:val="24"/>
          <w:szCs w:val="24"/>
          <w:lang w:eastAsia="en-US"/>
        </w:rPr>
        <w:t xml:space="preserve"> title page, appendices, </w:t>
      </w:r>
      <w:r w:rsidRPr="00C95EC1">
        <w:rPr>
          <w:rFonts w:ascii="Times New Roman" w:eastAsia="Times New Roman" w:hAnsi="Times New Roman"/>
          <w:bCs/>
          <w:sz w:val="24"/>
          <w:szCs w:val="24"/>
          <w:lang w:eastAsia="en-US"/>
        </w:rPr>
        <w:t xml:space="preserve">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642F91" w:rsidRDefault="00642F91" w:rsidP="00642F91">
      <w:pPr>
        <w:rPr>
          <w:rFonts w:ascii="Times New Roman" w:eastAsia="Times New Roman" w:hAnsi="Times New Roman"/>
          <w:b/>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#3: Team</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642F91" w:rsidRDefault="00642F91" w:rsidP="00642F91">
      <w:pP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642F91" w:rsidRPr="00DD5525" w:rsidRDefault="00642F91" w:rsidP="00642F9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642F91" w:rsidRDefault="00642F91" w:rsidP="00642F91">
      <w:pPr>
        <w:rPr>
          <w:rFonts w:ascii="Times New Roman" w:eastAsia="Times New Roman" w:hAnsi="Times New Roman"/>
          <w:bCs/>
          <w:sz w:val="24"/>
          <w:szCs w:val="24"/>
          <w:lang w:eastAsia="en-US"/>
        </w:rPr>
      </w:pPr>
    </w:p>
    <w:p w:rsidR="00642F91" w:rsidRDefault="00642F91" w:rsidP="000B4F82">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5. Full APA formatted reference list of all articles and be</w:t>
      </w:r>
      <w:r w:rsidR="000B4F82">
        <w:rPr>
          <w:rFonts w:ascii="Times New Roman" w:eastAsia="Times New Roman" w:hAnsi="Times New Roman"/>
          <w:bCs/>
          <w:sz w:val="24"/>
          <w:szCs w:val="24"/>
          <w:lang w:eastAsia="en-US"/>
        </w:rPr>
        <w:t xml:space="preserve">nchmarks/guidelines.  </w:t>
      </w:r>
      <w:r w:rsidRPr="00C95EC1">
        <w:rPr>
          <w:rFonts w:ascii="Times New Roman" w:eastAsia="Times New Roman" w:hAnsi="Times New Roman"/>
          <w:bCs/>
          <w:sz w:val="24"/>
          <w:szCs w:val="24"/>
          <w:lang w:eastAsia="en-US"/>
        </w:rPr>
        <w:t xml:space="preserve">Correct </w:t>
      </w:r>
      <w:r w:rsidR="000B4F82">
        <w:rPr>
          <w:rFonts w:ascii="Times New Roman" w:eastAsia="Times New Roman" w:hAnsi="Times New Roman"/>
          <w:bCs/>
          <w:sz w:val="24"/>
          <w:szCs w:val="24"/>
          <w:lang w:eastAsia="en-US"/>
        </w:rPr>
        <w:t xml:space="preserve"> title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8456B6">
        <w:rPr>
          <w:rFonts w:ascii="Times New Roman" w:eastAsia="Times New Roman" w:hAnsi="Times New Roman"/>
          <w:b/>
          <w:bCs/>
          <w:sz w:val="24"/>
          <w:szCs w:val="24"/>
          <w:lang w:eastAsia="en-US"/>
        </w:rPr>
        <w:t>1</w:t>
      </w:r>
      <w:r w:rsidRPr="007A4683">
        <w:rPr>
          <w:rFonts w:ascii="Times New Roman" w:eastAsia="Times New Roman" w:hAnsi="Times New Roman"/>
          <w:b/>
          <w:bCs/>
          <w:sz w:val="24"/>
          <w:szCs w:val="24"/>
          <w:lang w:eastAsia="en-US"/>
        </w:rPr>
        <w:t>0 Points Possible</w:t>
      </w:r>
    </w:p>
    <w:p w:rsidR="000B4F82" w:rsidRDefault="000B4F82" w:rsidP="000B4F82">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_________________________________________________________________________________</w:t>
      </w:r>
    </w:p>
    <w:p w:rsidR="00642F91" w:rsidRDefault="008456B6"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5</w:t>
      </w:r>
      <w:r w:rsidR="00642F91">
        <w:rPr>
          <w:rFonts w:ascii="Times New Roman" w:eastAsia="Times New Roman" w:hAnsi="Times New Roman"/>
          <w:b/>
          <w:bCs/>
          <w:sz w:val="24"/>
          <w:szCs w:val="24"/>
          <w:lang w:eastAsia="en-US"/>
        </w:rPr>
        <w:t>0 Points Total</w:t>
      </w:r>
    </w:p>
    <w:p w:rsidR="00642F91" w:rsidRDefault="00642F91" w:rsidP="00642F91">
      <w:pPr>
        <w:rPr>
          <w:rFonts w:ascii="Times New Roman" w:eastAsia="Times New Roman" w:hAnsi="Times New Roman"/>
          <w:b/>
          <w:bCs/>
          <w:sz w:val="24"/>
          <w:szCs w:val="24"/>
          <w:lang w:eastAsia="en-US"/>
        </w:rPr>
      </w:pPr>
    </w:p>
    <w:p w:rsidR="00642F91" w:rsidRDefault="00642F91" w:rsidP="00642F91">
      <w:pPr>
        <w:rPr>
          <w:rFonts w:ascii="Times New Roman" w:eastAsia="Times New Roman" w:hAnsi="Times New Roman"/>
          <w:b/>
          <w:bCs/>
          <w:sz w:val="24"/>
          <w:szCs w:val="24"/>
          <w:lang w:eastAsia="en-US"/>
        </w:rPr>
      </w:pP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#4: Evaluation and Roll-out</w:t>
      </w:r>
    </w:p>
    <w:p w:rsidR="00642F91" w:rsidRDefault="00642F91" w:rsidP="00642F91">
      <w:pPr>
        <w:jc w:val="cente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642F91" w:rsidRDefault="00642F91" w:rsidP="00642F91">
      <w:pPr>
        <w:rPr>
          <w:rFonts w:ascii="Times New Roman" w:eastAsia="Times New Roman" w:hAnsi="Times New Roman"/>
          <w:bCs/>
          <w:sz w:val="24"/>
          <w:szCs w:val="24"/>
          <w:lang w:eastAsia="en-US"/>
        </w:rPr>
      </w:pPr>
    </w:p>
    <w:p w:rsidR="00642F91" w:rsidRDefault="00642F91" w:rsidP="00642F9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642F91" w:rsidRDefault="00642F91" w:rsidP="00642F91">
      <w:pPr>
        <w:rPr>
          <w:rFonts w:ascii="Times New Roman" w:eastAsia="Times New Roman" w:hAnsi="Times New Roman"/>
          <w:b/>
          <w:bCs/>
          <w:sz w:val="28"/>
          <w:szCs w:val="28"/>
          <w:lang w:eastAsia="en-US"/>
        </w:rPr>
      </w:pP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642F91" w:rsidRPr="00DD5525" w:rsidRDefault="00642F91" w:rsidP="00642F9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642F91" w:rsidRDefault="00642F91" w:rsidP="00642F9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Cs/>
          <w:sz w:val="24"/>
          <w:szCs w:val="24"/>
          <w:lang w:eastAsia="en-US"/>
        </w:rPr>
      </w:pP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642F91" w:rsidRDefault="00642F91" w:rsidP="00642F91">
      <w:pPr>
        <w:ind w:left="7200" w:firstLine="720"/>
        <w:rPr>
          <w:rFonts w:ascii="Times New Roman" w:eastAsia="Times New Roman" w:hAnsi="Times New Roman"/>
          <w:bCs/>
          <w:sz w:val="24"/>
          <w:szCs w:val="24"/>
          <w:lang w:eastAsia="en-US"/>
        </w:rPr>
      </w:pPr>
    </w:p>
    <w:p w:rsidR="00642F91" w:rsidRDefault="00642F91" w:rsidP="00642F9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 xml:space="preserve">Correct </w:t>
      </w:r>
      <w:r w:rsidR="000B4F82">
        <w:rPr>
          <w:rFonts w:ascii="Times New Roman" w:eastAsia="Times New Roman" w:hAnsi="Times New Roman"/>
          <w:bCs/>
          <w:sz w:val="24"/>
          <w:szCs w:val="24"/>
          <w:lang w:eastAsia="en-US"/>
        </w:rPr>
        <w:t xml:space="preserve">title page, reference page, appendices, </w:t>
      </w:r>
      <w:r w:rsidRPr="00C95EC1">
        <w:rPr>
          <w:rFonts w:ascii="Times New Roman" w:eastAsia="Times New Roman" w:hAnsi="Times New Roman"/>
          <w:bCs/>
          <w:sz w:val="24"/>
          <w:szCs w:val="24"/>
          <w:lang w:eastAsia="en-US"/>
        </w:rPr>
        <w:t>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000B4F82">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642F91" w:rsidRDefault="00642F91" w:rsidP="00642F9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642F91" w:rsidRDefault="00642F91" w:rsidP="00642F9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1F24DB" w:rsidRPr="00E6500D" w:rsidRDefault="00E45366" w:rsidP="001F24DB">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 xml:space="preserve">As the instructor for this course, </w:t>
      </w:r>
      <w:r w:rsidR="001F24DB" w:rsidRPr="00E6500D">
        <w:rPr>
          <w:rFonts w:ascii="Times New Roman" w:hAnsi="Times New Roman"/>
          <w:b/>
          <w:i/>
          <w:sz w:val="24"/>
          <w:szCs w:val="24"/>
        </w:rPr>
        <w:t>I reserve the right to adjust this schedule in any way that serves the educational needs of the students enrolled in this course. Dr. Deborah Behan”</w:t>
      </w:r>
    </w:p>
    <w:p w:rsidR="001F24DB" w:rsidRPr="0071485E" w:rsidRDefault="001F24DB" w:rsidP="001F24DB">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71485E" w:rsidRDefault="00642F91" w:rsidP="007C4FB2">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642F91" w:rsidRPr="0071485E" w:rsidRDefault="00642F91" w:rsidP="007C4FB2">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642F91" w:rsidRPr="0071485E" w:rsidRDefault="00642F91" w:rsidP="007C4FB2">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Introduction to Course</w:t>
            </w: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Review of Syllabus &amp; Schedule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Introduction to Evidence-Based Practice (EBP) and IOWA model</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Chapter 1 &amp; 17</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One</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PICOTS</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DD3F5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Chapters 11 </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#1: PICOTS </w:t>
            </w:r>
            <w:r>
              <w:rPr>
                <w:rFonts w:ascii="Times New Roman" w:eastAsia="Times New Roman" w:hAnsi="Times New Roman"/>
                <w:b/>
                <w:bCs/>
                <w:sz w:val="28"/>
                <w:szCs w:val="28"/>
                <w:lang w:eastAsia="en-US"/>
              </w:rPr>
              <w:t xml:space="preserve"> and</w:t>
            </w:r>
          </w:p>
          <w:p w:rsidR="00642F91" w:rsidRPr="00642F91" w:rsidRDefault="00642F91" w:rsidP="00F20E83">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Exam 1 on </w:t>
            </w:r>
            <w:r w:rsidRPr="00AB7A10">
              <w:rPr>
                <w:rFonts w:ascii="Times New Roman" w:eastAsia="Times New Roman" w:hAnsi="Times New Roman"/>
                <w:b/>
                <w:bCs/>
                <w:color w:val="0070C0"/>
                <w:sz w:val="28"/>
                <w:szCs w:val="28"/>
                <w:lang w:eastAsia="en-US"/>
              </w:rPr>
              <w:t>Friday</w:t>
            </w:r>
            <w:r w:rsidRPr="00642F91">
              <w:rPr>
                <w:rFonts w:ascii="Times New Roman" w:eastAsia="Times New Roman" w:hAnsi="Times New Roman"/>
                <w:b/>
                <w:bCs/>
                <w:sz w:val="28"/>
                <w:szCs w:val="28"/>
                <w:lang w:eastAsia="en-US"/>
              </w:rPr>
              <w:t xml:space="preserve">, over Chapters 1, 11, &amp; 17 (including </w:t>
            </w:r>
            <w:r w:rsidR="00F20E83">
              <w:rPr>
                <w:rFonts w:ascii="Times New Roman" w:eastAsia="Times New Roman" w:hAnsi="Times New Roman"/>
                <w:b/>
                <w:bCs/>
                <w:sz w:val="28"/>
                <w:szCs w:val="28"/>
                <w:lang w:eastAsia="en-US"/>
              </w:rPr>
              <w:t xml:space="preserve">articles, </w:t>
            </w:r>
            <w:r w:rsidRPr="00642F91">
              <w:rPr>
                <w:rFonts w:ascii="Times New Roman" w:eastAsia="Times New Roman" w:hAnsi="Times New Roman"/>
                <w:b/>
                <w:bCs/>
                <w:sz w:val="28"/>
                <w:szCs w:val="28"/>
                <w:lang w:eastAsia="en-US"/>
              </w:rPr>
              <w:t>lectures</w:t>
            </w:r>
            <w:r w:rsidR="00DD3F50">
              <w:rPr>
                <w:rFonts w:ascii="Times New Roman" w:eastAsia="Times New Roman" w:hAnsi="Times New Roman"/>
                <w:b/>
                <w:bCs/>
                <w:sz w:val="28"/>
                <w:szCs w:val="28"/>
                <w:lang w:eastAsia="en-US"/>
              </w:rPr>
              <w:t xml:space="preserve">, </w:t>
            </w:r>
            <w:r w:rsidRPr="00642F91">
              <w:rPr>
                <w:rFonts w:ascii="Times New Roman" w:eastAsia="Times New Roman" w:hAnsi="Times New Roman"/>
                <w:b/>
                <w:bCs/>
                <w:sz w:val="28"/>
                <w:szCs w:val="28"/>
                <w:lang w:eastAsia="en-US"/>
              </w:rPr>
              <w:t>and</w:t>
            </w:r>
            <w:r w:rsidR="00F20E83">
              <w:rPr>
                <w:rFonts w:ascii="Times New Roman" w:eastAsia="Times New Roman" w:hAnsi="Times New Roman"/>
                <w:b/>
                <w:bCs/>
                <w:sz w:val="28"/>
                <w:szCs w:val="28"/>
                <w:lang w:eastAsia="en-US"/>
              </w:rPr>
              <w:t xml:space="preserve"> assignments</w:t>
            </w:r>
            <w:r w:rsidRPr="00642F91">
              <w:rPr>
                <w:rFonts w:ascii="Times New Roman" w:eastAsia="Times New Roman" w:hAnsi="Times New Roman"/>
                <w:b/>
                <w:bCs/>
                <w:sz w:val="28"/>
                <w:szCs w:val="28"/>
                <w:lang w:eastAsia="en-US"/>
              </w:rPr>
              <w:t>).</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Search for Literature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DD3F50">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Chapter 12  </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Gather literature &amp; meet with the librarian as needed.</w:t>
            </w:r>
          </w:p>
          <w:p w:rsidR="00642F91" w:rsidRPr="00642F91" w:rsidRDefault="00642F91" w:rsidP="00642F91">
            <w:pPr>
              <w:jc w:val="center"/>
              <w:rPr>
                <w:rFonts w:ascii="Times New Roman" w:eastAsia="Times New Roman" w:hAnsi="Times New Roman"/>
                <w:b/>
                <w:bCs/>
                <w:sz w:val="28"/>
                <w:szCs w:val="28"/>
                <w:lang w:eastAsia="en-US"/>
              </w:rPr>
            </w:pP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Search for </w:t>
            </w:r>
            <w:r w:rsidR="00DD3F50">
              <w:rPr>
                <w:rFonts w:ascii="Times New Roman" w:eastAsia="Times New Roman" w:hAnsi="Times New Roman"/>
                <w:b/>
                <w:bCs/>
                <w:sz w:val="28"/>
                <w:szCs w:val="28"/>
                <w:lang w:eastAsia="en-US"/>
              </w:rPr>
              <w:t xml:space="preserve">Systematic Review, </w:t>
            </w:r>
            <w:r w:rsidRPr="00642F91">
              <w:rPr>
                <w:rFonts w:ascii="Times New Roman" w:eastAsia="Times New Roman" w:hAnsi="Times New Roman"/>
                <w:b/>
                <w:bCs/>
                <w:sz w:val="28"/>
                <w:szCs w:val="28"/>
                <w:lang w:eastAsia="en-US"/>
              </w:rPr>
              <w:t xml:space="preserve">Benchmark/Guideline, and Significance </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F20E83">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t>
            </w:r>
            <w:r w:rsidR="00F20E83">
              <w:rPr>
                <w:rFonts w:ascii="Times New Roman" w:eastAsia="Times New Roman" w:hAnsi="Times New Roman"/>
                <w:b/>
                <w:bCs/>
                <w:sz w:val="28"/>
                <w:szCs w:val="28"/>
                <w:lang w:eastAsia="en-US"/>
              </w:rPr>
              <w:t>wn Text: Chapter 10 &amp; 12</w:t>
            </w:r>
            <w:r w:rsidRPr="00642F91">
              <w:rPr>
                <w:rFonts w:ascii="Times New Roman" w:eastAsia="Times New Roman" w:hAnsi="Times New Roman"/>
                <w:b/>
                <w:bCs/>
                <w:sz w:val="28"/>
                <w:szCs w:val="28"/>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Gather Benchmark/Guideline &amp; meet with the librarian as needed. </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Refresher on Critique of the Literature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F20E83" w:rsidP="00F20E83">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Brown Text: Chapters 9, </w:t>
            </w:r>
            <w:r w:rsidR="00642F91" w:rsidRPr="00642F91">
              <w:rPr>
                <w:rFonts w:ascii="Times New Roman" w:eastAsia="Times New Roman" w:hAnsi="Times New Roman"/>
                <w:b/>
                <w:bCs/>
                <w:sz w:val="28"/>
                <w:szCs w:val="28"/>
                <w:lang w:eastAsia="en-US"/>
              </w:rPr>
              <w:t xml:space="preserve">13, 14, </w:t>
            </w:r>
            <w:r>
              <w:rPr>
                <w:rFonts w:ascii="Times New Roman" w:eastAsia="Times New Roman" w:hAnsi="Times New Roman"/>
                <w:b/>
                <w:bCs/>
                <w:sz w:val="28"/>
                <w:szCs w:val="28"/>
                <w:lang w:eastAsia="en-US"/>
              </w:rPr>
              <w:t xml:space="preserve">15, </w:t>
            </w:r>
            <w:r w:rsidR="00642F91" w:rsidRPr="00642F91">
              <w:rPr>
                <w:rFonts w:ascii="Times New Roman" w:eastAsia="Times New Roman" w:hAnsi="Times New Roman"/>
                <w:b/>
                <w:bCs/>
                <w:sz w:val="28"/>
                <w:szCs w:val="28"/>
                <w:lang w:eastAsia="en-US"/>
              </w:rPr>
              <w:t xml:space="preserve">&amp; 16 and Appendix </w:t>
            </w:r>
            <w:r>
              <w:rPr>
                <w:rFonts w:ascii="Times New Roman" w:eastAsia="Times New Roman" w:hAnsi="Times New Roman"/>
                <w:b/>
                <w:bCs/>
                <w:sz w:val="28"/>
                <w:szCs w:val="28"/>
                <w:lang w:eastAsia="en-US"/>
              </w:rPr>
              <w:t xml:space="preserve">A, B, C, D, </w:t>
            </w:r>
            <w:r w:rsidR="00642F91" w:rsidRPr="00642F91">
              <w:rPr>
                <w:rFonts w:ascii="Times New Roman" w:eastAsia="Times New Roman" w:hAnsi="Times New Roman"/>
                <w:b/>
                <w:bCs/>
                <w:sz w:val="28"/>
                <w:szCs w:val="28"/>
                <w:lang w:eastAsia="en-US"/>
              </w:rPr>
              <w:t xml:space="preserve">E and F </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Begin critiquing the evidence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p w:rsidR="00642F91" w:rsidRPr="00642F91" w:rsidRDefault="00642F91" w:rsidP="007C4FB2">
            <w:pPr>
              <w:jc w:val="center"/>
              <w:rPr>
                <w:rFonts w:ascii="Times New Roman" w:eastAsia="Times New Roman" w:hAnsi="Times New Roman"/>
                <w:b/>
                <w:bCs/>
                <w:sz w:val="28"/>
                <w:szCs w:val="28"/>
                <w:lang w:eastAsia="en-US"/>
              </w:rPr>
            </w:pP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Leveling the Evidence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sidR="00F20E83">
              <w:rPr>
                <w:rFonts w:ascii="Times New Roman" w:eastAsia="Times New Roman" w:hAnsi="Times New Roman"/>
                <w:b/>
                <w:bCs/>
                <w:sz w:val="28"/>
                <w:szCs w:val="28"/>
                <w:lang w:eastAsia="en-US"/>
              </w:rPr>
              <w:t>Page 274, and article</w:t>
            </w:r>
          </w:p>
          <w:p w:rsidR="00642F91" w:rsidRPr="00642F91" w:rsidRDefault="00642F91" w:rsidP="00642F91">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Level all evidence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Exam 2 DUE on </w:t>
            </w:r>
            <w:r w:rsidRPr="00AB7A10">
              <w:rPr>
                <w:rFonts w:ascii="Times New Roman" w:eastAsia="Times New Roman" w:hAnsi="Times New Roman"/>
                <w:b/>
                <w:bCs/>
                <w:color w:val="0070C0"/>
                <w:sz w:val="28"/>
                <w:szCs w:val="28"/>
                <w:lang w:eastAsia="en-US"/>
              </w:rPr>
              <w:t>Friday</w:t>
            </w:r>
            <w:r w:rsidRPr="00642F91">
              <w:rPr>
                <w:rFonts w:ascii="Times New Roman" w:eastAsia="Times New Roman" w:hAnsi="Times New Roman"/>
                <w:b/>
                <w:bCs/>
                <w:sz w:val="28"/>
                <w:szCs w:val="28"/>
                <w:lang w:eastAsia="en-US"/>
              </w:rPr>
              <w:t>, ov</w:t>
            </w:r>
            <w:r w:rsidR="00F20E83">
              <w:rPr>
                <w:rFonts w:ascii="Times New Roman" w:eastAsia="Times New Roman" w:hAnsi="Times New Roman"/>
                <w:b/>
                <w:bCs/>
                <w:sz w:val="28"/>
                <w:szCs w:val="28"/>
                <w:lang w:eastAsia="en-US"/>
              </w:rPr>
              <w:t xml:space="preserve">er Chapters 9, 10, 12, 13, </w:t>
            </w:r>
            <w:r w:rsidRPr="00642F91">
              <w:rPr>
                <w:rFonts w:ascii="Times New Roman" w:eastAsia="Times New Roman" w:hAnsi="Times New Roman"/>
                <w:b/>
                <w:bCs/>
                <w:sz w:val="28"/>
                <w:szCs w:val="28"/>
                <w:lang w:eastAsia="en-US"/>
              </w:rPr>
              <w:t>14</w:t>
            </w:r>
            <w:r w:rsidR="00F20E83">
              <w:rPr>
                <w:rFonts w:ascii="Times New Roman" w:eastAsia="Times New Roman" w:hAnsi="Times New Roman"/>
                <w:b/>
                <w:bCs/>
                <w:sz w:val="28"/>
                <w:szCs w:val="28"/>
                <w:lang w:eastAsia="en-US"/>
              </w:rPr>
              <w:t>, 15, &amp; 16</w:t>
            </w:r>
            <w:r w:rsidRPr="00642F91">
              <w:rPr>
                <w:rFonts w:ascii="Times New Roman" w:eastAsia="Times New Roman" w:hAnsi="Times New Roman"/>
                <w:b/>
                <w:bCs/>
                <w:sz w:val="28"/>
                <w:szCs w:val="28"/>
                <w:lang w:eastAsia="en-US"/>
              </w:rPr>
              <w:t xml:space="preserve"> (including </w:t>
            </w:r>
            <w:r w:rsidR="00F20E83">
              <w:rPr>
                <w:rFonts w:ascii="Times New Roman" w:eastAsia="Times New Roman" w:hAnsi="Times New Roman"/>
                <w:b/>
                <w:bCs/>
                <w:sz w:val="28"/>
                <w:szCs w:val="28"/>
                <w:lang w:eastAsia="en-US"/>
              </w:rPr>
              <w:t xml:space="preserve">articles, </w:t>
            </w:r>
            <w:r w:rsidRPr="00642F91">
              <w:rPr>
                <w:rFonts w:ascii="Times New Roman" w:eastAsia="Times New Roman" w:hAnsi="Times New Roman"/>
                <w:b/>
                <w:bCs/>
                <w:sz w:val="28"/>
                <w:szCs w:val="28"/>
                <w:lang w:eastAsia="en-US"/>
              </w:rPr>
              <w:t>lectures and Assignments).</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Two</w:t>
            </w:r>
          </w:p>
          <w:p w:rsidR="00642F91" w:rsidRPr="00642F91" w:rsidRDefault="00642F91" w:rsidP="007C4FB2">
            <w:pPr>
              <w:jc w:val="center"/>
              <w:rPr>
                <w:rFonts w:ascii="Times New Roman" w:eastAsia="Times New Roman" w:hAnsi="Times New Roman"/>
                <w:b/>
                <w:bCs/>
                <w:sz w:val="28"/>
                <w:szCs w:val="28"/>
                <w:lang w:eastAsia="en-US"/>
              </w:rPr>
            </w:pP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Synthesis of the Literature </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Appendix H</w:t>
            </w:r>
          </w:p>
          <w:p w:rsidR="00642F91" w:rsidRPr="00642F91" w:rsidRDefault="00642F91" w:rsidP="00642F91">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#2: Pinch Table of Synthesis with articles and Benchmark/Guideline </w:t>
            </w: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Due: </w:t>
            </w:r>
            <w:r w:rsidRPr="00AB7A10">
              <w:rPr>
                <w:rFonts w:ascii="Times New Roman" w:eastAsia="Times New Roman" w:hAnsi="Times New Roman"/>
                <w:b/>
                <w:bCs/>
                <w:color w:val="0070C0"/>
                <w:sz w:val="28"/>
                <w:szCs w:val="28"/>
                <w:lang w:eastAsia="en-US"/>
              </w:rPr>
              <w:t>Friday</w:t>
            </w:r>
            <w:r w:rsidRPr="00642F91">
              <w:rPr>
                <w:rFonts w:ascii="Times New Roman" w:eastAsia="Times New Roman" w:hAnsi="Times New Roman"/>
                <w:b/>
                <w:bCs/>
                <w:color w:val="00B0F0"/>
                <w:sz w:val="28"/>
                <w:szCs w:val="28"/>
                <w:lang w:eastAsia="en-US"/>
              </w:rPr>
              <w:t xml:space="preserve"> </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Three</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Planning for the Team</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DA74E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sidR="00F20E83">
              <w:rPr>
                <w:rFonts w:ascii="Times New Roman" w:eastAsia="Times New Roman" w:hAnsi="Times New Roman"/>
                <w:b/>
                <w:bCs/>
                <w:sz w:val="28"/>
                <w:szCs w:val="28"/>
                <w:lang w:eastAsia="en-US"/>
              </w:rPr>
              <w:t>Pages 375-376</w:t>
            </w:r>
            <w:r w:rsidR="00DA74E1">
              <w:rPr>
                <w:rFonts w:ascii="Times New Roman" w:eastAsia="Times New Roman" w:hAnsi="Times New Roman"/>
                <w:b/>
                <w:bCs/>
                <w:sz w:val="28"/>
                <w:szCs w:val="28"/>
                <w:lang w:eastAsia="en-US"/>
              </w:rPr>
              <w:t xml:space="preserve"> and article</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Select team members from stakeholders </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Three</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Team Work-out</w:t>
            </w:r>
          </w:p>
          <w:p w:rsidR="00642F91" w:rsidRPr="00642F91" w:rsidRDefault="00642F91" w:rsidP="00642F91">
            <w:pPr>
              <w:jc w:val="center"/>
              <w:rPr>
                <w:rFonts w:ascii="Times New Roman" w:eastAsia="Times New Roman" w:hAnsi="Times New Roman"/>
                <w:b/>
                <w:bCs/>
                <w:sz w:val="28"/>
                <w:szCs w:val="28"/>
                <w:lang w:eastAsia="en-US"/>
              </w:rPr>
            </w:pPr>
          </w:p>
          <w:p w:rsidR="00F20E83" w:rsidRPr="00642F91" w:rsidRDefault="00642F91" w:rsidP="00F20E83">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sidR="00F20E83">
              <w:rPr>
                <w:rFonts w:ascii="Times New Roman" w:eastAsia="Times New Roman" w:hAnsi="Times New Roman"/>
                <w:b/>
                <w:bCs/>
                <w:sz w:val="28"/>
                <w:szCs w:val="28"/>
                <w:lang w:eastAsia="en-US"/>
              </w:rPr>
              <w:t>Review chapter 17</w:t>
            </w:r>
          </w:p>
          <w:p w:rsidR="00642F91" w:rsidRPr="00642F91" w:rsidRDefault="00642F91" w:rsidP="00642F91">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Present Synthesis to team strategize how to best use each team member</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Week Three </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Team Plan for Change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Chapter 17</w:t>
            </w:r>
            <w:r w:rsidR="00DA74E1">
              <w:rPr>
                <w:rFonts w:ascii="Times New Roman" w:eastAsia="Times New Roman" w:hAnsi="Times New Roman"/>
                <w:b/>
                <w:bCs/>
                <w:sz w:val="28"/>
                <w:szCs w:val="28"/>
                <w:lang w:eastAsia="en-US"/>
              </w:rPr>
              <w:t xml:space="preserve"> and article</w:t>
            </w:r>
          </w:p>
          <w:p w:rsidR="00642F91" w:rsidRPr="00642F91" w:rsidRDefault="00642F91" w:rsidP="00DA74E1">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#3: Team </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Due: </w:t>
            </w:r>
            <w:r w:rsidRPr="00AB7A10">
              <w:rPr>
                <w:rFonts w:ascii="Times New Roman" w:eastAsia="Times New Roman" w:hAnsi="Times New Roman"/>
                <w:b/>
                <w:bCs/>
                <w:color w:val="0070C0"/>
                <w:sz w:val="28"/>
                <w:szCs w:val="28"/>
                <w:lang w:eastAsia="en-US"/>
              </w:rPr>
              <w:t>Friday</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Four</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Evaluation</w:t>
            </w:r>
          </w:p>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sidR="00F20E83">
              <w:rPr>
                <w:rFonts w:ascii="Times New Roman" w:eastAsia="Times New Roman" w:hAnsi="Times New Roman"/>
                <w:b/>
                <w:bCs/>
                <w:sz w:val="28"/>
                <w:szCs w:val="28"/>
                <w:lang w:eastAsia="en-US"/>
              </w:rPr>
              <w:t>Review Pages 366-367</w:t>
            </w:r>
          </w:p>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7C4FB2">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Find a tool to use for evaluation. </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Week Four </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Change Process and Roll-Out</w:t>
            </w:r>
          </w:p>
          <w:p w:rsidR="00642F91" w:rsidRPr="00642F91" w:rsidRDefault="00642F91" w:rsidP="007C4FB2">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Brown Text: Chapter 17</w:t>
            </w:r>
          </w:p>
          <w:p w:rsidR="00642F91" w:rsidRPr="00642F91" w:rsidRDefault="00642F91" w:rsidP="00642F91">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Exam 3 DUE on </w:t>
            </w:r>
            <w:r w:rsidRPr="00AB7A10">
              <w:rPr>
                <w:rFonts w:ascii="Times New Roman" w:eastAsia="Times New Roman" w:hAnsi="Times New Roman"/>
                <w:b/>
                <w:bCs/>
                <w:color w:val="0070C0"/>
                <w:sz w:val="28"/>
                <w:szCs w:val="28"/>
                <w:lang w:eastAsia="en-US"/>
              </w:rPr>
              <w:t>Friday</w:t>
            </w:r>
            <w:r w:rsidRPr="00642F91">
              <w:rPr>
                <w:rFonts w:ascii="Times New Roman" w:eastAsia="Times New Roman" w:hAnsi="Times New Roman"/>
                <w:b/>
                <w:bCs/>
                <w:sz w:val="28"/>
                <w:szCs w:val="28"/>
                <w:lang w:eastAsia="en-US"/>
              </w:rPr>
              <w:t>, over Chapter 17 (including lectures, articles, and assignments).</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Four</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Team Final Change Process, Roll-out, and Evaluation</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Short Paper #4: Evaluation and Roll-out </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Due: </w:t>
            </w:r>
            <w:r w:rsidRPr="00AB7A10">
              <w:rPr>
                <w:rFonts w:ascii="Times New Roman" w:eastAsia="Times New Roman" w:hAnsi="Times New Roman"/>
                <w:b/>
                <w:bCs/>
                <w:color w:val="0070C0"/>
                <w:sz w:val="28"/>
                <w:szCs w:val="28"/>
                <w:lang w:eastAsia="en-US"/>
              </w:rPr>
              <w:t>Friday</w:t>
            </w:r>
            <w:r w:rsidRPr="00642F91">
              <w:rPr>
                <w:rFonts w:ascii="Times New Roman" w:eastAsia="Times New Roman" w:hAnsi="Times New Roman"/>
                <w:b/>
                <w:bCs/>
                <w:color w:val="00B0F0"/>
                <w:sz w:val="28"/>
                <w:szCs w:val="28"/>
                <w:lang w:eastAsia="en-US"/>
              </w:rPr>
              <w:t xml:space="preserve"> </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lastRenderedPageBreak/>
              <w:t>Week Five</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Poster Creation</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F20E83">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Brown Text: </w:t>
            </w:r>
            <w:r w:rsidR="00F20E83">
              <w:rPr>
                <w:rFonts w:ascii="Times New Roman" w:eastAsia="Times New Roman" w:hAnsi="Times New Roman"/>
                <w:b/>
                <w:bCs/>
                <w:sz w:val="28"/>
                <w:szCs w:val="28"/>
                <w:lang w:eastAsia="en-US"/>
              </w:rPr>
              <w:t>Pages 376-380</w:t>
            </w: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Begin creating the poster</w:t>
            </w:r>
          </w:p>
        </w:tc>
      </w:tr>
      <w:tr w:rsidR="00642F91" w:rsidRPr="0071485E" w:rsidTr="00642F91">
        <w:tc>
          <w:tcPr>
            <w:tcW w:w="2250" w:type="dxa"/>
            <w:tcBorders>
              <w:top w:val="single" w:sz="4" w:space="0" w:color="auto"/>
              <w:left w:val="single" w:sz="4" w:space="0" w:color="auto"/>
              <w:bottom w:val="single" w:sz="4" w:space="0" w:color="auto"/>
              <w:right w:val="single" w:sz="4" w:space="0" w:color="auto"/>
            </w:tcBorders>
          </w:tcPr>
          <w:p w:rsidR="00642F91" w:rsidRPr="00642F91" w:rsidRDefault="00642F91" w:rsidP="007C4FB2">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Week Five</w:t>
            </w:r>
          </w:p>
        </w:tc>
        <w:tc>
          <w:tcPr>
            <w:tcW w:w="47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Course Evaluation (Online)</w:t>
            </w:r>
          </w:p>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Final student Poster Presentation</w:t>
            </w:r>
          </w:p>
          <w:p w:rsidR="00642F91" w:rsidRPr="00642F91" w:rsidRDefault="00642F91" w:rsidP="00642F91">
            <w:pPr>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642F91" w:rsidRPr="00642F91" w:rsidRDefault="00642F91" w:rsidP="00642F91">
            <w:pPr>
              <w:jc w:val="center"/>
              <w:rPr>
                <w:rFonts w:ascii="Times New Roman" w:eastAsia="Times New Roman" w:hAnsi="Times New Roman"/>
                <w:b/>
                <w:bCs/>
                <w:sz w:val="28"/>
                <w:szCs w:val="28"/>
                <w:lang w:eastAsia="en-US"/>
              </w:rPr>
            </w:pPr>
          </w:p>
          <w:p w:rsidR="00642F91" w:rsidRPr="00642F91" w:rsidRDefault="00642F91" w:rsidP="00642F91">
            <w:pPr>
              <w:jc w:val="center"/>
              <w:rPr>
                <w:rFonts w:ascii="Times New Roman" w:eastAsia="Times New Roman" w:hAnsi="Times New Roman"/>
                <w:b/>
                <w:bCs/>
                <w:sz w:val="28"/>
                <w:szCs w:val="28"/>
                <w:lang w:eastAsia="en-US"/>
              </w:rPr>
            </w:pPr>
            <w:r w:rsidRPr="00642F91">
              <w:rPr>
                <w:rFonts w:ascii="Times New Roman" w:eastAsia="Times New Roman" w:hAnsi="Times New Roman"/>
                <w:b/>
                <w:bCs/>
                <w:sz w:val="28"/>
                <w:szCs w:val="28"/>
                <w:lang w:eastAsia="en-US"/>
              </w:rPr>
              <w:t xml:space="preserve">Final Poster DUE: </w:t>
            </w:r>
            <w:r w:rsidRPr="00AB7A10">
              <w:rPr>
                <w:rFonts w:ascii="Times New Roman" w:eastAsia="Times New Roman" w:hAnsi="Times New Roman"/>
                <w:b/>
                <w:bCs/>
                <w:color w:val="0070C0"/>
                <w:sz w:val="28"/>
                <w:szCs w:val="28"/>
                <w:lang w:eastAsia="en-US"/>
              </w:rPr>
              <w:t>Friday</w:t>
            </w:r>
          </w:p>
          <w:p w:rsidR="00642F91" w:rsidRPr="00642F91" w:rsidRDefault="00642F91" w:rsidP="00642F91">
            <w:pPr>
              <w:jc w:val="center"/>
              <w:rPr>
                <w:rFonts w:ascii="Times New Roman" w:eastAsia="Times New Roman" w:hAnsi="Times New Roman"/>
                <w:b/>
                <w:bCs/>
                <w:sz w:val="28"/>
                <w:szCs w:val="28"/>
                <w:lang w:eastAsia="en-US"/>
              </w:rPr>
            </w:pPr>
          </w:p>
        </w:tc>
      </w:tr>
    </w:tbl>
    <w:p w:rsidR="00E45366" w:rsidRDefault="00E45366" w:rsidP="001F24DB">
      <w:pPr>
        <w:tabs>
          <w:tab w:val="left" w:pos="-1080"/>
        </w:tabs>
      </w:pPr>
    </w:p>
    <w:p w:rsidR="00750860" w:rsidRPr="005D6CEE" w:rsidRDefault="00AA72C3"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AA72C3"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8"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441A6B" w:rsidRDefault="00441A6B">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2D46" w:rsidRDefault="006D428E" w:rsidP="00942D46">
      <w:pPr>
        <w:pStyle w:val="maincontentstyle"/>
      </w:pPr>
      <w:r w:rsidRPr="005D6CEE">
        <w:rPr>
          <w:b/>
          <w:bCs/>
          <w:u w:val="single"/>
        </w:rPr>
        <w:t>Writing Center</w:t>
      </w:r>
      <w:r w:rsidR="0036041E" w:rsidRPr="005D6CEE">
        <w:rPr>
          <w:b/>
          <w:bCs/>
          <w:u w:val="single"/>
        </w:rPr>
        <w:t>:</w:t>
      </w:r>
      <w:r w:rsidR="00E45366">
        <w:rPr>
          <w:b/>
          <w:bCs/>
          <w:color w:val="FF0000"/>
        </w:rPr>
        <w:t xml:space="preserve"> </w:t>
      </w:r>
      <w:r w:rsidR="00942D46">
        <w:t xml:space="preserve">The Writing Center provides the workshops below to help guide graduate students through the demands of writing at the graduate level. In order to sign up for workshops, students must register with the Writing Center at </w:t>
      </w:r>
      <w:hyperlink r:id="rId44" w:history="1">
        <w:r w:rsidR="00942D46" w:rsidRPr="002E3537">
          <w:rPr>
            <w:rStyle w:val="Hyperlink"/>
          </w:rPr>
          <w:t>http://uta.mywconline.com/</w:t>
        </w:r>
      </w:hyperlink>
      <w:r w:rsidR="00942D46">
        <w:t xml:space="preserve"> . Workshops are listed on the regular appointment schedule. If you experience any difficulty signing up for any of these, please call (817) 272-2601 and one of our staff will be happy to assist.</w:t>
      </w:r>
    </w:p>
    <w:p w:rsidR="00942D46" w:rsidRPr="00883561" w:rsidRDefault="00942D46" w:rsidP="00942D4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AA72C3"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AA72C3"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942D46" w:rsidRDefault="00942D46" w:rsidP="00942D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254689" w:rsidRPr="007C5040" w:rsidRDefault="00254689" w:rsidP="00254689">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254689" w:rsidRPr="007C5040"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254689"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254689" w:rsidRDefault="00254689" w:rsidP="00942D46">
            <w:pPr>
              <w:rPr>
                <w:rFonts w:ascii="Times New Roman" w:hAnsi="Times New Roman"/>
                <w:b/>
                <w:color w:val="1F497D"/>
                <w:sz w:val="24"/>
                <w:szCs w:val="24"/>
              </w:rPr>
            </w:pPr>
          </w:p>
        </w:tc>
        <w:tc>
          <w:tcPr>
            <w:tcW w:w="5004" w:type="dxa"/>
          </w:tcPr>
          <w:p w:rsidR="00254689" w:rsidRPr="00283079" w:rsidRDefault="00254689" w:rsidP="00254689">
            <w:pPr>
              <w:rPr>
                <w:rFonts w:ascii="Times New Roman" w:hAnsi="Times New Roman"/>
                <w:sz w:val="24"/>
                <w:szCs w:val="24"/>
              </w:rPr>
            </w:pPr>
            <w:r w:rsidRPr="00283079">
              <w:rPr>
                <w:rFonts w:ascii="Times New Roman" w:hAnsi="Times New Roman"/>
                <w:b/>
                <w:sz w:val="24"/>
                <w:szCs w:val="24"/>
              </w:rPr>
              <w:t>Rose Olivier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Administrative Assistant I</w:t>
            </w:r>
          </w:p>
          <w:p w:rsidR="00254689" w:rsidRDefault="00254689" w:rsidP="00254689">
            <w:pPr>
              <w:rPr>
                <w:rFonts w:ascii="Times New Roman" w:hAnsi="Times New Roman"/>
                <w:sz w:val="24"/>
                <w:szCs w:val="24"/>
              </w:rPr>
            </w:pPr>
            <w:r>
              <w:rPr>
                <w:rFonts w:ascii="Times New Roman" w:hAnsi="Times New Roman"/>
                <w:sz w:val="24"/>
                <w:szCs w:val="24"/>
              </w:rPr>
              <w:t>Pickard Hall Office # 605</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272-9517</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5"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942D46">
            <w:pPr>
              <w:rPr>
                <w:rFonts w:ascii="Times New Roman" w:hAnsi="Times New Roman"/>
                <w:b/>
                <w:color w:val="1F497D"/>
                <w:sz w:val="24"/>
                <w:szCs w:val="24"/>
              </w:rPr>
            </w:pPr>
          </w:p>
        </w:tc>
      </w:tr>
      <w:tr w:rsidR="00254689" w:rsidTr="00254689">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Janyth Mauricio (Arbeau)</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Clinical Coordinator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610</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272-0788</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6"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254689" w:rsidRDefault="00AA72C3" w:rsidP="00254689">
            <w:pPr>
              <w:rPr>
                <w:rFonts w:ascii="Times New Roman" w:hAnsi="Times New Roman"/>
                <w:color w:val="0000FF"/>
                <w:sz w:val="24"/>
                <w:szCs w:val="24"/>
                <w:u w:val="single"/>
              </w:rPr>
            </w:pPr>
            <w:hyperlink r:id="rId47" w:history="1">
              <w:r w:rsidR="00254689"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Kimberly Doubrava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8"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49"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254689" w:rsidRPr="00283079" w:rsidRDefault="00254689" w:rsidP="00254689">
            <w:pPr>
              <w:rPr>
                <w:rFonts w:ascii="Times New Roman" w:hAnsi="Times New Roman"/>
                <w:sz w:val="24"/>
                <w:szCs w:val="24"/>
              </w:rPr>
            </w:pPr>
            <w:r>
              <w:rPr>
                <w:rFonts w:ascii="Times New Roman" w:hAnsi="Times New Roman"/>
                <w:b/>
                <w:sz w:val="24"/>
                <w:szCs w:val="24"/>
              </w:rPr>
              <w:t>TBA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609</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272-2043</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p>
          <w:p w:rsidR="00254689" w:rsidRDefault="00254689" w:rsidP="00254689">
            <w:pPr>
              <w:rPr>
                <w:rFonts w:ascii="Times New Roman" w:hAnsi="Times New Roman"/>
                <w:b/>
                <w:sz w:val="24"/>
                <w:szCs w:val="24"/>
              </w:rPr>
            </w:pPr>
          </w:p>
          <w:p w:rsidR="00254689" w:rsidRDefault="00254689" w:rsidP="00254689">
            <w:pPr>
              <w:rPr>
                <w:rFonts w:ascii="Times New Roman" w:hAnsi="Times New Roman"/>
                <w:b/>
                <w:sz w:val="24"/>
                <w:szCs w:val="24"/>
              </w:rPr>
            </w:pPr>
          </w:p>
        </w:tc>
        <w:tc>
          <w:tcPr>
            <w:tcW w:w="5004" w:type="dxa"/>
          </w:tcPr>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Default="0025468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811A56" w:rsidTr="00E45366">
        <w:tc>
          <w:tcPr>
            <w:tcW w:w="10008" w:type="dxa"/>
            <w:gridSpan w:val="2"/>
          </w:tcPr>
          <w:p w:rsidR="00811A56" w:rsidRDefault="00811A56" w:rsidP="00E4536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811A56" w:rsidRDefault="00811A56" w:rsidP="00E45366">
            <w:pPr>
              <w:jc w:val="center"/>
              <w:rPr>
                <w:rFonts w:ascii="Times New Roman" w:hAnsi="Times New Roman"/>
                <w:b/>
                <w:color w:val="0000FF"/>
              </w:rPr>
            </w:pPr>
          </w:p>
        </w:tc>
      </w:tr>
      <w:tr w:rsidR="00811A56" w:rsidTr="00E45366">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Sheri Decker</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611</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272-0829</w:t>
            </w:r>
          </w:p>
          <w:p w:rsidR="00811A56" w:rsidRPr="00283079" w:rsidRDefault="00811A56" w:rsidP="00E4536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0"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811A56" w:rsidRDefault="00811A56" w:rsidP="00E45366">
            <w:pPr>
              <w:rPr>
                <w:rFonts w:ascii="Times New Roman" w:hAnsi="Times New Roman"/>
                <w:b/>
                <w:color w:val="0000FF"/>
              </w:rPr>
            </w:pPr>
          </w:p>
        </w:tc>
        <w:tc>
          <w:tcPr>
            <w:tcW w:w="5004" w:type="dxa"/>
          </w:tcPr>
          <w:p w:rsidR="00811A56" w:rsidRPr="00283079" w:rsidRDefault="00811A56" w:rsidP="00E45366">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Luena Wilson</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Graduate Advisor I</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Pickard Hall Office # 613</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(817) 272- 4798</w:t>
            </w:r>
          </w:p>
          <w:p w:rsidR="00811A56" w:rsidRPr="00283079" w:rsidRDefault="00811A56" w:rsidP="00E45366">
            <w:pPr>
              <w:rPr>
                <w:rFonts w:ascii="Times New Roman" w:hAnsi="Times New Roman"/>
                <w:sz w:val="24"/>
                <w:szCs w:val="24"/>
              </w:rPr>
            </w:pPr>
            <w:r w:rsidRPr="00283079">
              <w:rPr>
                <w:rFonts w:ascii="Times New Roman" w:hAnsi="Times New Roman"/>
                <w:sz w:val="24"/>
                <w:szCs w:val="24"/>
              </w:rPr>
              <w:t xml:space="preserve">Email: </w:t>
            </w:r>
            <w:hyperlink r:id="rId51"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811A56" w:rsidRDefault="00811A56" w:rsidP="00E45366">
            <w:pPr>
              <w:rPr>
                <w:rFonts w:ascii="Times New Roman" w:hAnsi="Times New Roman"/>
                <w:b/>
                <w:color w:val="0000FF"/>
              </w:rPr>
            </w:pPr>
          </w:p>
        </w:tc>
      </w:tr>
      <w:tr w:rsidR="00811A56" w:rsidTr="00E45366">
        <w:tc>
          <w:tcPr>
            <w:tcW w:w="5004" w:type="dxa"/>
          </w:tcPr>
          <w:p w:rsidR="00811A56" w:rsidRDefault="00811A56" w:rsidP="00E45366">
            <w:pPr>
              <w:rPr>
                <w:rFonts w:ascii="Times New Roman" w:hAnsi="Times New Roman"/>
                <w:b/>
                <w:sz w:val="24"/>
                <w:szCs w:val="24"/>
                <w:u w:val="single"/>
              </w:rPr>
            </w:pPr>
            <w:r>
              <w:rPr>
                <w:rFonts w:ascii="Times New Roman" w:hAnsi="Times New Roman"/>
                <w:b/>
                <w:sz w:val="24"/>
                <w:szCs w:val="24"/>
                <w:u w:val="single"/>
              </w:rPr>
              <w:t>ADM/EDU</w:t>
            </w:r>
            <w:r w:rsidR="00254689">
              <w:rPr>
                <w:rFonts w:ascii="Times New Roman" w:hAnsi="Times New Roman"/>
                <w:b/>
                <w:sz w:val="24"/>
                <w:szCs w:val="24"/>
                <w:u w:val="single"/>
              </w:rPr>
              <w:t xml:space="preserve"> with last name A-L</w:t>
            </w:r>
          </w:p>
          <w:p w:rsidR="00254689" w:rsidRDefault="00254689" w:rsidP="00E45366">
            <w:pPr>
              <w:rPr>
                <w:rFonts w:ascii="Times New Roman" w:hAnsi="Times New Roman"/>
                <w:sz w:val="24"/>
                <w:szCs w:val="24"/>
              </w:rPr>
            </w:pPr>
            <w:r>
              <w:rPr>
                <w:rFonts w:ascii="Times New Roman" w:hAnsi="Times New Roman"/>
                <w:sz w:val="24"/>
                <w:szCs w:val="24"/>
              </w:rPr>
              <w:t>Rebekah Black</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#630</w:t>
            </w:r>
          </w:p>
          <w:p w:rsidR="00254689" w:rsidRDefault="00254689" w:rsidP="00E45366">
            <w:pPr>
              <w:rPr>
                <w:rFonts w:ascii="Times New Roman" w:hAnsi="Times New Roman"/>
                <w:sz w:val="24"/>
                <w:szCs w:val="24"/>
              </w:rPr>
            </w:pPr>
            <w:r>
              <w:rPr>
                <w:rFonts w:ascii="Times New Roman" w:hAnsi="Times New Roman"/>
                <w:sz w:val="24"/>
                <w:szCs w:val="24"/>
              </w:rPr>
              <w:t>817-272-2291</w:t>
            </w:r>
          </w:p>
          <w:p w:rsidR="00254689" w:rsidRPr="00254689" w:rsidRDefault="00254689" w:rsidP="00E45366">
            <w:pPr>
              <w:rPr>
                <w:rFonts w:ascii="Times New Roman" w:hAnsi="Times New Roman"/>
                <w:sz w:val="24"/>
                <w:szCs w:val="24"/>
              </w:rPr>
            </w:pPr>
            <w:r>
              <w:rPr>
                <w:rFonts w:ascii="Times New Roman" w:hAnsi="Times New Roman"/>
                <w:sz w:val="24"/>
                <w:szCs w:val="24"/>
              </w:rPr>
              <w:t>Email:  rjblack@uta.edu</w:t>
            </w:r>
          </w:p>
        </w:tc>
        <w:tc>
          <w:tcPr>
            <w:tcW w:w="5004" w:type="dxa"/>
          </w:tcPr>
          <w:p w:rsidR="00254689" w:rsidRDefault="00254689" w:rsidP="00254689">
            <w:pPr>
              <w:rPr>
                <w:rFonts w:ascii="Times New Roman" w:hAnsi="Times New Roman"/>
                <w:b/>
                <w:sz w:val="24"/>
                <w:szCs w:val="24"/>
                <w:u w:val="single"/>
              </w:rPr>
            </w:pPr>
            <w:r>
              <w:rPr>
                <w:rFonts w:ascii="Times New Roman" w:hAnsi="Times New Roman"/>
                <w:b/>
                <w:sz w:val="24"/>
                <w:szCs w:val="24"/>
                <w:u w:val="single"/>
              </w:rPr>
              <w:t>ADM/EDU with last name A-L</w:t>
            </w:r>
          </w:p>
          <w:p w:rsidR="00811A56" w:rsidRDefault="00254689" w:rsidP="00E45366">
            <w:pPr>
              <w:rPr>
                <w:rFonts w:ascii="Times New Roman" w:hAnsi="Times New Roman"/>
                <w:sz w:val="24"/>
                <w:szCs w:val="24"/>
              </w:rPr>
            </w:pPr>
            <w:r>
              <w:rPr>
                <w:rFonts w:ascii="Times New Roman" w:hAnsi="Times New Roman"/>
                <w:sz w:val="24"/>
                <w:szCs w:val="24"/>
              </w:rPr>
              <w:t>Caitlin Wade</w:t>
            </w:r>
          </w:p>
          <w:p w:rsidR="00254689" w:rsidRDefault="00254689" w:rsidP="00E45366">
            <w:pPr>
              <w:rPr>
                <w:rFonts w:ascii="Times New Roman" w:hAnsi="Times New Roman"/>
                <w:sz w:val="24"/>
                <w:szCs w:val="24"/>
              </w:rPr>
            </w:pPr>
            <w:r>
              <w:rPr>
                <w:rFonts w:ascii="Times New Roman" w:hAnsi="Times New Roman"/>
                <w:sz w:val="24"/>
                <w:szCs w:val="24"/>
              </w:rPr>
              <w:t>Graduate Advisor I</w:t>
            </w:r>
          </w:p>
          <w:p w:rsidR="00254689" w:rsidRDefault="00254689" w:rsidP="00E45366">
            <w:pPr>
              <w:rPr>
                <w:rFonts w:ascii="Times New Roman" w:hAnsi="Times New Roman"/>
                <w:sz w:val="24"/>
                <w:szCs w:val="24"/>
              </w:rPr>
            </w:pPr>
            <w:r>
              <w:rPr>
                <w:rFonts w:ascii="Times New Roman" w:hAnsi="Times New Roman"/>
                <w:sz w:val="24"/>
                <w:szCs w:val="24"/>
              </w:rPr>
              <w:t>Pickard Hall Office #631</w:t>
            </w:r>
          </w:p>
          <w:p w:rsidR="00254689" w:rsidRDefault="00254689" w:rsidP="00E45366">
            <w:pPr>
              <w:rPr>
                <w:rFonts w:ascii="Times New Roman" w:hAnsi="Times New Roman"/>
                <w:sz w:val="24"/>
                <w:szCs w:val="24"/>
              </w:rPr>
            </w:pPr>
            <w:r>
              <w:rPr>
                <w:rFonts w:ascii="Times New Roman" w:hAnsi="Times New Roman"/>
                <w:sz w:val="24"/>
                <w:szCs w:val="24"/>
              </w:rPr>
              <w:t>817-272-9397</w:t>
            </w:r>
          </w:p>
          <w:p w:rsidR="00254689" w:rsidRPr="00254689" w:rsidRDefault="00254689" w:rsidP="00E45366">
            <w:pPr>
              <w:rPr>
                <w:rFonts w:ascii="Times New Roman" w:hAnsi="Times New Roman"/>
                <w:sz w:val="24"/>
                <w:szCs w:val="24"/>
              </w:rPr>
            </w:pPr>
            <w:r>
              <w:rPr>
                <w:rFonts w:ascii="Times New Roman" w:hAnsi="Times New Roman"/>
                <w:sz w:val="24"/>
                <w:szCs w:val="24"/>
              </w:rPr>
              <w:t>Email:  cwade@uta.edu</w:t>
            </w:r>
          </w:p>
        </w:tc>
      </w:tr>
    </w:tbl>
    <w:p w:rsidR="00811A56" w:rsidRPr="00283079" w:rsidRDefault="00811A56" w:rsidP="00811A56">
      <w:pPr>
        <w:rPr>
          <w:rFonts w:ascii="Times New Roman" w:hAnsi="Times New Roman"/>
          <w:b/>
          <w:color w:val="0000FF"/>
        </w:rPr>
      </w:pPr>
    </w:p>
    <w:p w:rsidR="007E17B4" w:rsidRDefault="00942D46" w:rsidP="00942D4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E45366">
        <w:rPr>
          <w:rFonts w:ascii="Arial" w:hAnsi="Arial" w:cs="Arial"/>
          <w:b/>
          <w:color w:val="0000FF"/>
          <w:sz w:val="21"/>
          <w:szCs w:val="21"/>
        </w:rPr>
        <w:t>:</w:t>
      </w:r>
      <w:r w:rsidR="00E45366">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7E17B4" w:rsidRPr="0071485E" w:rsidRDefault="007E17B4" w:rsidP="007E17B4">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52"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 </w:t>
      </w:r>
      <w:r w:rsidRPr="0071485E">
        <w:rPr>
          <w:rFonts w:ascii="Times New Roman" w:eastAsia="Times New Roman" w:hAnsi="Times New Roman"/>
          <w:sz w:val="24"/>
          <w:szCs w:val="24"/>
          <w:lang w:eastAsia="en-US"/>
        </w:rPr>
        <w:t xml:space="preserve">  </w:t>
      </w:r>
    </w:p>
    <w:sectPr w:rsidR="007E17B4" w:rsidRPr="0071485E" w:rsidSect="006D1DA4">
      <w:headerReference w:type="even" r:id="rId53"/>
      <w:footerReference w:type="default" r:id="rId54"/>
      <w:headerReference w:type="firs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C3" w:rsidRDefault="00AA72C3">
      <w:r>
        <w:separator/>
      </w:r>
    </w:p>
  </w:endnote>
  <w:endnote w:type="continuationSeparator" w:id="0">
    <w:p w:rsidR="00AA72C3" w:rsidRDefault="00AA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C3" w:rsidRDefault="00AA72C3">
    <w:pPr>
      <w:pStyle w:val="Footer"/>
    </w:pPr>
    <w:r>
      <w:pict>
        <v:rect id="_x0000_i1030" style="width:0;height:1.5pt" o:hralign="center" o:hrstd="t" o:hr="t" fillcolor="#a0a0a0" stroked="f"/>
      </w:pict>
    </w:r>
  </w:p>
  <w:p w:rsidR="00AA72C3" w:rsidRDefault="00AA72C3">
    <w:pPr>
      <w:pStyle w:val="Footer"/>
    </w:pPr>
    <w:r>
      <w:t>AP 5367 2015 Syllabus August-Sept-Nov</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5662A">
          <w:rPr>
            <w:noProof/>
          </w:rPr>
          <w:t>16</w:t>
        </w:r>
        <w:r>
          <w:rPr>
            <w:noProof/>
          </w:rPr>
          <w:fldChar w:fldCharType="end"/>
        </w:r>
      </w:sdtContent>
    </w:sdt>
  </w:p>
  <w:p w:rsidR="00AA72C3" w:rsidRPr="00EB2297" w:rsidRDefault="00AA72C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C3" w:rsidRDefault="00AA72C3">
      <w:r>
        <w:separator/>
      </w:r>
    </w:p>
  </w:footnote>
  <w:footnote w:type="continuationSeparator" w:id="0">
    <w:p w:rsidR="00AA72C3" w:rsidRDefault="00AA7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C3" w:rsidRDefault="00AA7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C3" w:rsidRDefault="00AA72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C2801"/>
    <w:multiLevelType w:val="hybridMultilevel"/>
    <w:tmpl w:val="B1661476"/>
    <w:lvl w:ilvl="0" w:tplc="7AD48B3A">
      <w:start w:val="1"/>
      <w:numFmt w:val="decimal"/>
      <w:lvlText w:val="%1."/>
      <w:lvlJc w:val="left"/>
      <w:pPr>
        <w:tabs>
          <w:tab w:val="num" w:pos="360"/>
        </w:tabs>
        <w:ind w:left="360" w:hanging="360"/>
      </w:pPr>
      <w:rPr>
        <w:b/>
      </w:r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54421"/>
    <w:rsid w:val="000A1F70"/>
    <w:rsid w:val="000A6261"/>
    <w:rsid w:val="000B4AD7"/>
    <w:rsid w:val="000B4F82"/>
    <w:rsid w:val="000C456E"/>
    <w:rsid w:val="000C5D1A"/>
    <w:rsid w:val="00103434"/>
    <w:rsid w:val="001441CE"/>
    <w:rsid w:val="001445B0"/>
    <w:rsid w:val="00144D53"/>
    <w:rsid w:val="00146FD1"/>
    <w:rsid w:val="001A09C3"/>
    <w:rsid w:val="001A0DBD"/>
    <w:rsid w:val="001A3839"/>
    <w:rsid w:val="001B4E03"/>
    <w:rsid w:val="001C0A81"/>
    <w:rsid w:val="001F24DB"/>
    <w:rsid w:val="001F5FE8"/>
    <w:rsid w:val="00230145"/>
    <w:rsid w:val="00251EB9"/>
    <w:rsid w:val="00254689"/>
    <w:rsid w:val="002625D4"/>
    <w:rsid w:val="002647BE"/>
    <w:rsid w:val="00275659"/>
    <w:rsid w:val="00283899"/>
    <w:rsid w:val="00287411"/>
    <w:rsid w:val="002923EC"/>
    <w:rsid w:val="00295A56"/>
    <w:rsid w:val="002A77CC"/>
    <w:rsid w:val="002C4A58"/>
    <w:rsid w:val="002D4ECF"/>
    <w:rsid w:val="002F2C00"/>
    <w:rsid w:val="00315712"/>
    <w:rsid w:val="0031785A"/>
    <w:rsid w:val="00347AD3"/>
    <w:rsid w:val="00350BC8"/>
    <w:rsid w:val="00351DD1"/>
    <w:rsid w:val="0036041E"/>
    <w:rsid w:val="003779C7"/>
    <w:rsid w:val="00380DC8"/>
    <w:rsid w:val="00384AC7"/>
    <w:rsid w:val="00384D00"/>
    <w:rsid w:val="003852E8"/>
    <w:rsid w:val="003B231C"/>
    <w:rsid w:val="003E693A"/>
    <w:rsid w:val="003F6A50"/>
    <w:rsid w:val="004000E9"/>
    <w:rsid w:val="00401774"/>
    <w:rsid w:val="004246F2"/>
    <w:rsid w:val="00431C96"/>
    <w:rsid w:val="00434BEC"/>
    <w:rsid w:val="00435E70"/>
    <w:rsid w:val="00441A6B"/>
    <w:rsid w:val="004A1828"/>
    <w:rsid w:val="004A1FCA"/>
    <w:rsid w:val="004B3BFC"/>
    <w:rsid w:val="004F5BC9"/>
    <w:rsid w:val="00511E8C"/>
    <w:rsid w:val="00530D57"/>
    <w:rsid w:val="0054461F"/>
    <w:rsid w:val="005508D3"/>
    <w:rsid w:val="0055662A"/>
    <w:rsid w:val="00575803"/>
    <w:rsid w:val="0058509C"/>
    <w:rsid w:val="005954F8"/>
    <w:rsid w:val="00595EC9"/>
    <w:rsid w:val="005B4E4F"/>
    <w:rsid w:val="005C4F44"/>
    <w:rsid w:val="005D6CEE"/>
    <w:rsid w:val="0061062F"/>
    <w:rsid w:val="00621982"/>
    <w:rsid w:val="00621A71"/>
    <w:rsid w:val="00621F7C"/>
    <w:rsid w:val="00642F91"/>
    <w:rsid w:val="006519F2"/>
    <w:rsid w:val="00690EE6"/>
    <w:rsid w:val="00694B64"/>
    <w:rsid w:val="006A333D"/>
    <w:rsid w:val="006C38E4"/>
    <w:rsid w:val="006D0BF6"/>
    <w:rsid w:val="006D1DA4"/>
    <w:rsid w:val="006D428E"/>
    <w:rsid w:val="006E098D"/>
    <w:rsid w:val="006E497B"/>
    <w:rsid w:val="006F2F49"/>
    <w:rsid w:val="00715809"/>
    <w:rsid w:val="00722A51"/>
    <w:rsid w:val="007475B5"/>
    <w:rsid w:val="00750860"/>
    <w:rsid w:val="0076556A"/>
    <w:rsid w:val="00773DB0"/>
    <w:rsid w:val="00796057"/>
    <w:rsid w:val="007A4F6C"/>
    <w:rsid w:val="007B0652"/>
    <w:rsid w:val="007C0909"/>
    <w:rsid w:val="007C1B40"/>
    <w:rsid w:val="007C2EDD"/>
    <w:rsid w:val="007C44DB"/>
    <w:rsid w:val="007C4FB2"/>
    <w:rsid w:val="007D241A"/>
    <w:rsid w:val="007E17B4"/>
    <w:rsid w:val="00811A56"/>
    <w:rsid w:val="008351AE"/>
    <w:rsid w:val="008456B6"/>
    <w:rsid w:val="00866C4F"/>
    <w:rsid w:val="00876463"/>
    <w:rsid w:val="00883068"/>
    <w:rsid w:val="00892981"/>
    <w:rsid w:val="00895C76"/>
    <w:rsid w:val="008A5014"/>
    <w:rsid w:val="008B01AA"/>
    <w:rsid w:val="008B5DFB"/>
    <w:rsid w:val="008B5F47"/>
    <w:rsid w:val="008C2978"/>
    <w:rsid w:val="008C542B"/>
    <w:rsid w:val="008C6F39"/>
    <w:rsid w:val="008E44A4"/>
    <w:rsid w:val="00911D9C"/>
    <w:rsid w:val="009222DD"/>
    <w:rsid w:val="00933D35"/>
    <w:rsid w:val="00934700"/>
    <w:rsid w:val="00942D46"/>
    <w:rsid w:val="009528B7"/>
    <w:rsid w:val="00961418"/>
    <w:rsid w:val="00983CAD"/>
    <w:rsid w:val="009B3961"/>
    <w:rsid w:val="009C1F54"/>
    <w:rsid w:val="00A0041C"/>
    <w:rsid w:val="00A00DF3"/>
    <w:rsid w:val="00A11F5E"/>
    <w:rsid w:val="00A13A1E"/>
    <w:rsid w:val="00A31CBC"/>
    <w:rsid w:val="00A86BD8"/>
    <w:rsid w:val="00AA72C3"/>
    <w:rsid w:val="00AB7A10"/>
    <w:rsid w:val="00AC61AF"/>
    <w:rsid w:val="00AF0F9C"/>
    <w:rsid w:val="00AF5F75"/>
    <w:rsid w:val="00AF6C5F"/>
    <w:rsid w:val="00B0309E"/>
    <w:rsid w:val="00B26EC8"/>
    <w:rsid w:val="00B26F94"/>
    <w:rsid w:val="00B3473E"/>
    <w:rsid w:val="00B37BB1"/>
    <w:rsid w:val="00B41E84"/>
    <w:rsid w:val="00B805DB"/>
    <w:rsid w:val="00B84030"/>
    <w:rsid w:val="00B913F2"/>
    <w:rsid w:val="00B91D5D"/>
    <w:rsid w:val="00BA72C0"/>
    <w:rsid w:val="00BB044A"/>
    <w:rsid w:val="00BB455C"/>
    <w:rsid w:val="00BD2F40"/>
    <w:rsid w:val="00C05B43"/>
    <w:rsid w:val="00C14ABA"/>
    <w:rsid w:val="00C3325F"/>
    <w:rsid w:val="00C51738"/>
    <w:rsid w:val="00C562C9"/>
    <w:rsid w:val="00C64092"/>
    <w:rsid w:val="00C77BA0"/>
    <w:rsid w:val="00C90560"/>
    <w:rsid w:val="00CA1FC7"/>
    <w:rsid w:val="00CC474C"/>
    <w:rsid w:val="00D2248F"/>
    <w:rsid w:val="00D32C55"/>
    <w:rsid w:val="00D43F1B"/>
    <w:rsid w:val="00D5419E"/>
    <w:rsid w:val="00D779AC"/>
    <w:rsid w:val="00D80805"/>
    <w:rsid w:val="00D80BB1"/>
    <w:rsid w:val="00D924C9"/>
    <w:rsid w:val="00DA74E1"/>
    <w:rsid w:val="00DB3702"/>
    <w:rsid w:val="00DC1DB5"/>
    <w:rsid w:val="00DD3F50"/>
    <w:rsid w:val="00DE0C3B"/>
    <w:rsid w:val="00DE5740"/>
    <w:rsid w:val="00E177EC"/>
    <w:rsid w:val="00E217CE"/>
    <w:rsid w:val="00E3184B"/>
    <w:rsid w:val="00E45366"/>
    <w:rsid w:val="00E65A84"/>
    <w:rsid w:val="00E93A32"/>
    <w:rsid w:val="00EA26A7"/>
    <w:rsid w:val="00EA444B"/>
    <w:rsid w:val="00EA544E"/>
    <w:rsid w:val="00EB2297"/>
    <w:rsid w:val="00EC189E"/>
    <w:rsid w:val="00EC597F"/>
    <w:rsid w:val="00ED18A0"/>
    <w:rsid w:val="00ED60E8"/>
    <w:rsid w:val="00EE4F86"/>
    <w:rsid w:val="00F20564"/>
    <w:rsid w:val="00F20E83"/>
    <w:rsid w:val="00F4623F"/>
    <w:rsid w:val="00F5199E"/>
    <w:rsid w:val="00F62457"/>
    <w:rsid w:val="00F9284F"/>
    <w:rsid w:val="00FA18C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spellword">
    <w:name w:val="mceitemhiddenspellword"/>
    <w:basedOn w:val="DefaultParagraphFont"/>
    <w:rsid w:val="00F5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73083718">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earn.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resource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npclinicalclearance@uta.edu" TargetMode="External"/><Relationship Id="rId50" Type="http://schemas.openxmlformats.org/officeDocument/2006/relationships/hyperlink" Target="mailto:s.decker@uta.edu"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www.uta.edu/library/help/subject-librarians.php" TargetMode="External"/><Relationship Id="rId11" Type="http://schemas.openxmlformats.org/officeDocument/2006/relationships/hyperlink" Target="mailto:rpop@uta.edu" TargetMode="External"/><Relationship Id="rId24" Type="http://schemas.openxmlformats.org/officeDocument/2006/relationships/hyperlink" Target="http://www.uta.edu/sfs"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olivier@uta.edu"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library.uta.edu/plagiarism/index.html"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khodges@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lvwilson@uta.edu" TargetMode="External"/><Relationship Id="rId3" Type="http://schemas.openxmlformats.org/officeDocument/2006/relationships/styles" Target="styles.xml"/><Relationship Id="rId12" Type="http://schemas.openxmlformats.org/officeDocument/2006/relationships/hyperlink" Target="mailto:mhampton@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www.bon.state.tx.us" TargetMode="External"/><Relationship Id="rId46" Type="http://schemas.openxmlformats.org/officeDocument/2006/relationships/hyperlink" Target="mailto:janyth.mauricio@uta.edu" TargetMode="External"/><Relationship Id="rId20" Type="http://schemas.openxmlformats.org/officeDocument/2006/relationships/hyperlink" Target="mailto:resources@uta.edu" TargetMode="External"/><Relationship Id="rId41" Type="http://schemas.openxmlformats.org/officeDocument/2006/relationships/hyperlink" Target="http://www.uta.edu/nursing/msn/msn-studen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theme" Target="theme/theme1.xml"/><Relationship Id="rId10" Type="http://schemas.openxmlformats.org/officeDocument/2006/relationships/hyperlink" Target="mailto:mcspadde@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uta.mywconline.com/" TargetMode="External"/><Relationship Id="rId52" Type="http://schemas.openxmlformats.org/officeDocument/2006/relationships/hyperlink" Target="http://www.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D59A6-EBA0-4261-B07F-2A07CC1C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7090</Words>
  <Characters>40415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6</cp:revision>
  <cp:lastPrinted>2015-07-08T20:58:00Z</cp:lastPrinted>
  <dcterms:created xsi:type="dcterms:W3CDTF">2015-07-08T20:58:00Z</dcterms:created>
  <dcterms:modified xsi:type="dcterms:W3CDTF">2015-07-29T14:29:00Z</dcterms:modified>
</cp:coreProperties>
</file>