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3E0E001B" wp14:editId="3E0E001C">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9535" w:type="dxa"/>
        <w:tblLook w:val="04A0" w:firstRow="1" w:lastRow="0" w:firstColumn="1" w:lastColumn="0" w:noHBand="0" w:noVBand="1"/>
      </w:tblPr>
      <w:tblGrid>
        <w:gridCol w:w="9535"/>
      </w:tblGrid>
      <w:tr w:rsidR="000C0F0A" w:rsidRPr="00ED751E" w:rsidTr="000B0A21">
        <w:tc>
          <w:tcPr>
            <w:tcW w:w="9535" w:type="dxa"/>
          </w:tcPr>
          <w:p w:rsidR="00F46901" w:rsidRPr="00ED751E" w:rsidRDefault="00F46901" w:rsidP="000D5C80">
            <w:pPr>
              <w:rPr>
                <w:b/>
                <w:color w:val="FF0000"/>
                <w:sz w:val="24"/>
                <w:szCs w:val="24"/>
              </w:rPr>
            </w:pPr>
          </w:p>
          <w:p w:rsidR="002240C2" w:rsidRPr="00470549" w:rsidRDefault="002240C2" w:rsidP="000D5C80">
            <w:pPr>
              <w:rPr>
                <w:b/>
                <w:color w:val="000000" w:themeColor="text1"/>
                <w:sz w:val="24"/>
                <w:szCs w:val="24"/>
              </w:rPr>
            </w:pPr>
            <w:r w:rsidRPr="00470549">
              <w:rPr>
                <w:b/>
                <w:color w:val="000000" w:themeColor="text1"/>
                <w:sz w:val="24"/>
                <w:szCs w:val="24"/>
              </w:rPr>
              <w:t xml:space="preserve">Semester/Year:  </w:t>
            </w:r>
            <w:r w:rsidR="002978D8">
              <w:rPr>
                <w:b/>
                <w:color w:val="000000" w:themeColor="text1"/>
                <w:sz w:val="24"/>
                <w:szCs w:val="24"/>
              </w:rPr>
              <w:t>Fall</w:t>
            </w:r>
            <w:r w:rsidR="00470549">
              <w:rPr>
                <w:b/>
                <w:color w:val="000000" w:themeColor="text1"/>
                <w:sz w:val="24"/>
                <w:szCs w:val="24"/>
              </w:rPr>
              <w:t>, 2015</w:t>
            </w:r>
          </w:p>
          <w:p w:rsidR="002240C2" w:rsidRPr="00470549" w:rsidRDefault="002240C2"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Title: </w:t>
            </w:r>
            <w:r w:rsidR="00D5214F" w:rsidRPr="00470549">
              <w:rPr>
                <w:b/>
                <w:color w:val="000000" w:themeColor="text1"/>
                <w:sz w:val="24"/>
                <w:szCs w:val="24"/>
              </w:rPr>
              <w:t xml:space="preserve"> </w:t>
            </w:r>
            <w:r w:rsidR="00DA4CE2" w:rsidRPr="00470549">
              <w:rPr>
                <w:b/>
                <w:color w:val="000000" w:themeColor="text1"/>
                <w:sz w:val="24"/>
                <w:szCs w:val="24"/>
              </w:rPr>
              <w:t>Advanced Micro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 xml:space="preserve">Course </w:t>
            </w:r>
            <w:r w:rsidR="00D5214F" w:rsidRPr="00470549">
              <w:rPr>
                <w:b/>
                <w:color w:val="000000" w:themeColor="text1"/>
                <w:sz w:val="24"/>
                <w:szCs w:val="24"/>
              </w:rPr>
              <w:t>Prefix/</w:t>
            </w:r>
            <w:r w:rsidRPr="00470549">
              <w:rPr>
                <w:b/>
                <w:color w:val="000000" w:themeColor="text1"/>
                <w:sz w:val="24"/>
                <w:szCs w:val="24"/>
              </w:rPr>
              <w:t>Number/Section:</w:t>
            </w:r>
            <w:r w:rsidR="00D5214F" w:rsidRPr="00470549">
              <w:rPr>
                <w:b/>
                <w:color w:val="000000" w:themeColor="text1"/>
                <w:sz w:val="24"/>
                <w:szCs w:val="24"/>
              </w:rPr>
              <w:t xml:space="preserve">  </w:t>
            </w:r>
            <w:r w:rsidR="00DA4CE2" w:rsidRPr="00470549">
              <w:rPr>
                <w:b/>
                <w:color w:val="000000" w:themeColor="text1"/>
                <w:sz w:val="24"/>
                <w:szCs w:val="24"/>
              </w:rPr>
              <w:t>SOCW 6325</w:t>
            </w:r>
            <w:r w:rsidR="00550534">
              <w:rPr>
                <w:b/>
                <w:color w:val="000000" w:themeColor="text1"/>
                <w:sz w:val="24"/>
                <w:szCs w:val="24"/>
              </w:rPr>
              <w:t>-</w:t>
            </w:r>
            <w:r w:rsidR="00DA4CE2" w:rsidRPr="00470549">
              <w:rPr>
                <w:b/>
                <w:color w:val="000000" w:themeColor="text1"/>
                <w:sz w:val="24"/>
                <w:szCs w:val="24"/>
              </w:rPr>
              <w:t>00</w:t>
            </w:r>
            <w:r w:rsidR="00550534">
              <w:rPr>
                <w:b/>
                <w:color w:val="000000" w:themeColor="text1"/>
                <w:sz w:val="24"/>
                <w:szCs w:val="24"/>
              </w:rPr>
              <w:t>9</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Instructor Name:</w:t>
            </w:r>
            <w:r w:rsidR="00D5214F" w:rsidRPr="00470549">
              <w:rPr>
                <w:b/>
                <w:color w:val="000000" w:themeColor="text1"/>
                <w:sz w:val="24"/>
                <w:szCs w:val="24"/>
              </w:rPr>
              <w:t xml:space="preserve">  </w:t>
            </w:r>
            <w:r w:rsidR="00470549">
              <w:rPr>
                <w:b/>
                <w:color w:val="000000" w:themeColor="text1"/>
                <w:sz w:val="24"/>
                <w:szCs w:val="24"/>
              </w:rPr>
              <w:t>Bruce L. Bower, MSW, LCSW, Assistant Professor in Practice</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Number:</w:t>
            </w:r>
            <w:r w:rsidR="00D5214F" w:rsidRPr="00470549">
              <w:rPr>
                <w:b/>
                <w:color w:val="000000" w:themeColor="text1"/>
                <w:sz w:val="24"/>
                <w:szCs w:val="24"/>
              </w:rPr>
              <w:t xml:space="preserve">  </w:t>
            </w:r>
            <w:r w:rsidR="00470549">
              <w:rPr>
                <w:b/>
                <w:color w:val="000000" w:themeColor="text1"/>
                <w:sz w:val="24"/>
                <w:szCs w:val="24"/>
              </w:rPr>
              <w:t>SWCA 201A</w:t>
            </w:r>
          </w:p>
          <w:p w:rsidR="00F46901" w:rsidRPr="00470549" w:rsidRDefault="00F46901" w:rsidP="000D5C80">
            <w:pPr>
              <w:rPr>
                <w:b/>
                <w:color w:val="000000" w:themeColor="text1"/>
                <w:sz w:val="24"/>
                <w:szCs w:val="24"/>
              </w:rPr>
            </w:pPr>
          </w:p>
          <w:p w:rsidR="00470549" w:rsidRDefault="000C0F0A" w:rsidP="000D5C80">
            <w:pPr>
              <w:rPr>
                <w:b/>
                <w:color w:val="000000" w:themeColor="text1"/>
                <w:sz w:val="24"/>
                <w:szCs w:val="24"/>
              </w:rPr>
            </w:pPr>
            <w:r w:rsidRPr="00470549">
              <w:rPr>
                <w:b/>
                <w:color w:val="000000" w:themeColor="text1"/>
                <w:sz w:val="24"/>
                <w:szCs w:val="24"/>
              </w:rPr>
              <w:t>Email Address:</w:t>
            </w:r>
            <w:r w:rsidR="00D5214F" w:rsidRPr="00470549">
              <w:rPr>
                <w:b/>
                <w:color w:val="000000" w:themeColor="text1"/>
                <w:sz w:val="24"/>
                <w:szCs w:val="24"/>
              </w:rPr>
              <w:t xml:space="preserve">  </w:t>
            </w:r>
            <w:r w:rsidR="00470549" w:rsidRPr="005765CB">
              <w:rPr>
                <w:b/>
                <w:sz w:val="24"/>
                <w:szCs w:val="24"/>
              </w:rPr>
              <w:t>bower@uta.edu</w:t>
            </w:r>
          </w:p>
          <w:p w:rsidR="00470549" w:rsidRPr="00470549" w:rsidRDefault="00470549"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Office Hours:</w:t>
            </w:r>
            <w:r w:rsidR="00D5214F" w:rsidRPr="00470549">
              <w:rPr>
                <w:b/>
                <w:color w:val="000000" w:themeColor="text1"/>
                <w:sz w:val="24"/>
                <w:szCs w:val="24"/>
              </w:rPr>
              <w:t xml:space="preserve">  </w:t>
            </w:r>
            <w:r w:rsidR="00550534">
              <w:rPr>
                <w:b/>
                <w:color w:val="000000" w:themeColor="text1"/>
                <w:sz w:val="24"/>
                <w:szCs w:val="24"/>
              </w:rPr>
              <w:t>Mon</w:t>
            </w:r>
            <w:r w:rsidR="00470549">
              <w:rPr>
                <w:b/>
                <w:color w:val="000000" w:themeColor="text1"/>
                <w:sz w:val="24"/>
                <w:szCs w:val="24"/>
              </w:rPr>
              <w:t xml:space="preserve">. 2:00 to 5:00 PM; </w:t>
            </w:r>
            <w:r w:rsidR="00AE5920">
              <w:rPr>
                <w:b/>
                <w:color w:val="000000" w:themeColor="text1"/>
                <w:sz w:val="24"/>
                <w:szCs w:val="24"/>
              </w:rPr>
              <w:t>Thur</w:t>
            </w:r>
            <w:r w:rsidR="00470549">
              <w:rPr>
                <w:b/>
                <w:color w:val="000000" w:themeColor="text1"/>
                <w:sz w:val="24"/>
                <w:szCs w:val="24"/>
              </w:rPr>
              <w:t>. 9:00 AM to noon</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Day and Time:</w:t>
            </w:r>
            <w:r w:rsidR="00D5214F" w:rsidRPr="00470549">
              <w:rPr>
                <w:b/>
                <w:color w:val="000000" w:themeColor="text1"/>
                <w:sz w:val="24"/>
                <w:szCs w:val="24"/>
              </w:rPr>
              <w:t xml:space="preserve">  </w:t>
            </w:r>
            <w:r w:rsidR="00550534">
              <w:rPr>
                <w:b/>
                <w:color w:val="000000" w:themeColor="text1"/>
                <w:sz w:val="24"/>
                <w:szCs w:val="24"/>
              </w:rPr>
              <w:t>Monday</w:t>
            </w:r>
            <w:r w:rsidR="00470549">
              <w:rPr>
                <w:b/>
                <w:color w:val="000000" w:themeColor="text1"/>
                <w:sz w:val="24"/>
                <w:szCs w:val="24"/>
              </w:rPr>
              <w:t xml:space="preserve">, from </w:t>
            </w:r>
            <w:r w:rsidR="00550534">
              <w:rPr>
                <w:b/>
                <w:color w:val="000000" w:themeColor="text1"/>
                <w:sz w:val="24"/>
                <w:szCs w:val="24"/>
              </w:rPr>
              <w:t>7</w:t>
            </w:r>
            <w:r w:rsidR="00470549">
              <w:rPr>
                <w:b/>
                <w:color w:val="000000" w:themeColor="text1"/>
                <w:sz w:val="24"/>
                <w:szCs w:val="24"/>
              </w:rPr>
              <w:t xml:space="preserve">:00 to </w:t>
            </w:r>
            <w:r w:rsidR="00550534">
              <w:rPr>
                <w:b/>
                <w:color w:val="000000" w:themeColor="text1"/>
                <w:sz w:val="24"/>
                <w:szCs w:val="24"/>
              </w:rPr>
              <w:t>9</w:t>
            </w:r>
            <w:r w:rsidR="00470549">
              <w:rPr>
                <w:b/>
                <w:color w:val="000000" w:themeColor="text1"/>
                <w:sz w:val="24"/>
                <w:szCs w:val="24"/>
              </w:rPr>
              <w:t xml:space="preserve">:50 </w:t>
            </w:r>
            <w:r w:rsidR="00550534">
              <w:rPr>
                <w:b/>
                <w:color w:val="000000" w:themeColor="text1"/>
                <w:sz w:val="24"/>
                <w:szCs w:val="24"/>
              </w:rPr>
              <w:t>P</w:t>
            </w:r>
            <w:r w:rsidR="00470549">
              <w:rPr>
                <w:b/>
                <w:color w:val="000000" w:themeColor="text1"/>
                <w:sz w:val="24"/>
                <w:szCs w:val="24"/>
              </w:rPr>
              <w:t>M</w:t>
            </w:r>
          </w:p>
          <w:p w:rsidR="00F46901" w:rsidRPr="00470549" w:rsidRDefault="00F46901" w:rsidP="000D5C80">
            <w:pPr>
              <w:rPr>
                <w:b/>
                <w:color w:val="000000" w:themeColor="text1"/>
                <w:sz w:val="24"/>
                <w:szCs w:val="24"/>
              </w:rPr>
            </w:pPr>
          </w:p>
          <w:p w:rsidR="000C0F0A" w:rsidRPr="00470549" w:rsidRDefault="000C0F0A" w:rsidP="000D5C80">
            <w:pPr>
              <w:rPr>
                <w:b/>
                <w:color w:val="000000" w:themeColor="text1"/>
                <w:sz w:val="24"/>
                <w:szCs w:val="24"/>
              </w:rPr>
            </w:pPr>
            <w:r w:rsidRPr="00470549">
              <w:rPr>
                <w:b/>
                <w:color w:val="000000" w:themeColor="text1"/>
                <w:sz w:val="24"/>
                <w:szCs w:val="24"/>
              </w:rPr>
              <w:t>Location</w:t>
            </w:r>
            <w:r w:rsidR="00D5214F" w:rsidRPr="00470549">
              <w:rPr>
                <w:b/>
                <w:color w:val="000000" w:themeColor="text1"/>
                <w:sz w:val="24"/>
                <w:szCs w:val="24"/>
              </w:rPr>
              <w:t xml:space="preserve"> (Building/Classroom Number)</w:t>
            </w:r>
            <w:r w:rsidRPr="00470549">
              <w:rPr>
                <w:b/>
                <w:color w:val="000000" w:themeColor="text1"/>
                <w:sz w:val="24"/>
                <w:szCs w:val="24"/>
              </w:rPr>
              <w:t>:</w:t>
            </w:r>
            <w:r w:rsidR="00D5214F" w:rsidRPr="00470549">
              <w:rPr>
                <w:b/>
                <w:color w:val="000000" w:themeColor="text1"/>
                <w:sz w:val="24"/>
                <w:szCs w:val="24"/>
              </w:rPr>
              <w:t xml:space="preserve">  </w:t>
            </w:r>
            <w:r w:rsidR="00550534">
              <w:rPr>
                <w:b/>
                <w:color w:val="000000" w:themeColor="text1"/>
                <w:sz w:val="24"/>
                <w:szCs w:val="24"/>
              </w:rPr>
              <w:t>GS</w:t>
            </w:r>
            <w:r w:rsidR="00470549">
              <w:rPr>
                <w:b/>
                <w:color w:val="000000" w:themeColor="text1"/>
                <w:sz w:val="24"/>
                <w:szCs w:val="24"/>
              </w:rPr>
              <w:t xml:space="preserve"> </w:t>
            </w:r>
            <w:r w:rsidR="00550534">
              <w:rPr>
                <w:b/>
                <w:color w:val="000000" w:themeColor="text1"/>
                <w:sz w:val="24"/>
                <w:szCs w:val="24"/>
              </w:rPr>
              <w:t>109</w:t>
            </w:r>
          </w:p>
          <w:p w:rsidR="00F46901" w:rsidRPr="00470549" w:rsidRDefault="00F46901" w:rsidP="000D5C80">
            <w:pPr>
              <w:rPr>
                <w:b/>
                <w:color w:val="000000" w:themeColor="text1"/>
                <w:sz w:val="24"/>
                <w:szCs w:val="24"/>
              </w:rPr>
            </w:pPr>
          </w:p>
          <w:p w:rsidR="000C0F0A" w:rsidRPr="00ED751E" w:rsidRDefault="000C0F0A" w:rsidP="000D5C80">
            <w:pPr>
              <w:rPr>
                <w:b/>
                <w:sz w:val="24"/>
                <w:szCs w:val="24"/>
              </w:rPr>
            </w:pPr>
            <w:r w:rsidRPr="00ED751E">
              <w:rPr>
                <w:b/>
                <w:sz w:val="24"/>
                <w:szCs w:val="24"/>
              </w:rPr>
              <w:t>Equipment: A laptop computer with wireless capability or equivalent is required for all SSW classes.</w:t>
            </w:r>
          </w:p>
          <w:p w:rsidR="000C0F0A" w:rsidRPr="00ED751E" w:rsidRDefault="00E52C30" w:rsidP="000D5C80">
            <w:pPr>
              <w:rPr>
                <w:b/>
                <w:sz w:val="24"/>
                <w:szCs w:val="24"/>
              </w:rPr>
            </w:pPr>
            <w:r>
              <w:rPr>
                <w:b/>
                <w:sz w:val="24"/>
                <w:szCs w:val="24"/>
              </w:rPr>
              <w:t>Blackb</w:t>
            </w:r>
            <w:r w:rsidR="000C0F0A" w:rsidRPr="00ED751E">
              <w:rPr>
                <w:b/>
                <w:sz w:val="24"/>
                <w:szCs w:val="24"/>
              </w:rPr>
              <w:t xml:space="preserve">oard: </w:t>
            </w:r>
            <w:r w:rsidR="000C0F0A" w:rsidRPr="00550534">
              <w:rPr>
                <w:b/>
                <w:sz w:val="24"/>
                <w:szCs w:val="24"/>
              </w:rPr>
              <w:t>https://elearn.uta.edu/webapps/login/</w:t>
            </w:r>
          </w:p>
          <w:p w:rsidR="00F46901" w:rsidRPr="00ED751E" w:rsidRDefault="00F46901" w:rsidP="000D5C80">
            <w:pPr>
              <w:rPr>
                <w:b/>
                <w:color w:val="FF0000"/>
                <w:sz w:val="24"/>
                <w:szCs w:val="24"/>
              </w:rPr>
            </w:pPr>
          </w:p>
        </w:tc>
      </w:tr>
    </w:tbl>
    <w:p w:rsidR="00CF156B" w:rsidRPr="00ED751E" w:rsidRDefault="00CF156B" w:rsidP="000D5C80">
      <w:pPr>
        <w:rPr>
          <w:b/>
          <w:sz w:val="24"/>
          <w:szCs w:val="24"/>
        </w:rPr>
      </w:pPr>
    </w:p>
    <w:p w:rsidR="006572CA" w:rsidRPr="00F32859" w:rsidRDefault="000C0F0A" w:rsidP="002B6869">
      <w:pPr>
        <w:tabs>
          <w:tab w:val="left" w:pos="144"/>
        </w:tabs>
        <w:rPr>
          <w:b/>
          <w:sz w:val="22"/>
          <w:szCs w:val="22"/>
        </w:rPr>
      </w:pPr>
      <w:r w:rsidRPr="00F32859">
        <w:rPr>
          <w:b/>
          <w:sz w:val="22"/>
          <w:szCs w:val="22"/>
        </w:rPr>
        <w:t>A</w:t>
      </w:r>
      <w:r w:rsidR="00523AC6" w:rsidRPr="00F32859">
        <w:rPr>
          <w:b/>
          <w:sz w:val="22"/>
          <w:szCs w:val="22"/>
        </w:rPr>
        <w:t xml:space="preserve">. </w:t>
      </w:r>
      <w:r w:rsidR="0020561D" w:rsidRPr="00F32859">
        <w:rPr>
          <w:b/>
          <w:sz w:val="22"/>
          <w:szCs w:val="22"/>
        </w:rPr>
        <w:t>Catalog Course Description</w:t>
      </w:r>
      <w:r w:rsidR="006777AA" w:rsidRPr="00F32859">
        <w:rPr>
          <w:b/>
          <w:sz w:val="22"/>
          <w:szCs w:val="22"/>
        </w:rPr>
        <w:t>/Special Requirements</w:t>
      </w:r>
      <w:r w:rsidR="00ED751E" w:rsidRPr="00F32859">
        <w:rPr>
          <w:b/>
          <w:sz w:val="22"/>
          <w:szCs w:val="22"/>
        </w:rPr>
        <w:t xml:space="preserve"> (</w:t>
      </w:r>
      <w:r w:rsidR="006777AA" w:rsidRPr="00F32859">
        <w:rPr>
          <w:b/>
          <w:sz w:val="22"/>
          <w:szCs w:val="22"/>
        </w:rPr>
        <w:t>Prerequisites/Out of Class Meetings</w:t>
      </w:r>
      <w:r w:rsidR="00ED751E" w:rsidRPr="00F32859">
        <w:rPr>
          <w:b/>
          <w:sz w:val="22"/>
          <w:szCs w:val="22"/>
        </w:rPr>
        <w:t>)</w:t>
      </w:r>
      <w:r w:rsidR="0020561D" w:rsidRPr="00F32859">
        <w:rPr>
          <w:b/>
          <w:sz w:val="22"/>
          <w:szCs w:val="22"/>
        </w:rPr>
        <w:t xml:space="preserve">: </w:t>
      </w:r>
    </w:p>
    <w:p w:rsidR="000C0F0A" w:rsidRPr="00F32859" w:rsidRDefault="000C0F0A" w:rsidP="002B6869">
      <w:pPr>
        <w:rPr>
          <w:color w:val="FF0000"/>
          <w:sz w:val="22"/>
          <w:szCs w:val="22"/>
        </w:rPr>
      </w:pP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F32859">
        <w:rPr>
          <w:rFonts w:eastAsiaTheme="minorHAnsi"/>
          <w:sz w:val="22"/>
          <w:szCs w:val="22"/>
        </w:rPr>
        <w:t xml:space="preserve">[This course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Required of all </w:t>
      </w:r>
      <w:proofErr w:type="gramStart"/>
      <w:r w:rsidRPr="00F32859">
        <w:rPr>
          <w:rFonts w:eastAsiaTheme="minorHAnsi"/>
          <w:sz w:val="22"/>
          <w:szCs w:val="22"/>
        </w:rPr>
        <w:t>Direct</w:t>
      </w:r>
      <w:proofErr w:type="gramEnd"/>
      <w:r w:rsidRPr="00F32859">
        <w:rPr>
          <w:rFonts w:eastAsiaTheme="minorHAnsi"/>
          <w:sz w:val="22"/>
          <w:szCs w:val="22"/>
        </w:rPr>
        <w:t xml:space="preserve"> practice students.  Prerequisites: SOCW 5304; SOCW 5310; and SOCW 5551.</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b/>
          <w:sz w:val="22"/>
          <w:szCs w:val="22"/>
          <w:u w:val="single"/>
        </w:rPr>
        <w:t>Detailed course description: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 xml:space="preserve">Advanced micro practice builds on the generalist perspective and basic familiarity with Social Work processes (such as problem identification, assessment, contracting, plan implementation, and outcome evaluation), in the context of (1) existing psychotherapeutic modalities, and (2) the particular client characteristics that lend themselves to specific change modalities.  In addition, this course assumes and builds on a prior knowledge of the importance of worker variables with respect to developing, maintaining and using the client-worker relationship to provide relevant help to clients who are asking for </w:t>
      </w:r>
      <w:r w:rsidRPr="001912AD">
        <w:rPr>
          <w:rFonts w:eastAsiaTheme="minorHAnsi"/>
          <w:sz w:val="22"/>
          <w:szCs w:val="22"/>
        </w:rPr>
        <w:lastRenderedPageBreak/>
        <w:t>assistance.  Therefore, the focus for students in the advanced ear is to relate a range of intervention strategies to various client populations relevant to students’ work concerns.  Theoretical underpinnings are explored; our philosophical approach is to prefer empirically supported methods, but to be technically eclectic in technique selection.</w:t>
      </w:r>
    </w:p>
    <w:p w:rsidR="001912AD" w:rsidRPr="001912AD" w:rsidRDefault="001912AD" w:rsidP="001912AD">
      <w:pPr>
        <w:tabs>
          <w:tab w:val="left" w:pos="720"/>
          <w:tab w:val="left" w:pos="1440"/>
          <w:tab w:val="left" w:pos="2160"/>
          <w:tab w:val="left" w:pos="2880"/>
          <w:tab w:val="left" w:pos="3600"/>
          <w:tab w:val="left" w:pos="5760"/>
        </w:tabs>
        <w:jc w:val="both"/>
        <w:rPr>
          <w:rFonts w:eastAsiaTheme="minorHAnsi"/>
          <w:sz w:val="22"/>
          <w:szCs w:val="22"/>
        </w:rPr>
      </w:pPr>
      <w:r w:rsidRPr="001912AD">
        <w:rPr>
          <w:rFonts w:eastAsiaTheme="minorHAnsi"/>
          <w:sz w:val="22"/>
          <w:szCs w:val="22"/>
        </w:rPr>
        <w:tab/>
        <w:t>Attention is paid to a range of change theories, intervention strategies, and therapeutic techniques employed at individual couple and family levels.  Emphasis is placed on developing criteria for selecting intervention strategies that are appropriate to the specific goals of treatment.  Application of practice theories will be presented in the context of sensitivity to ethnic and minority groups.  The functional analysis of behavior, data-based treatment, and practitioner variables and accountability are common elements emphasized in this course.</w:t>
      </w:r>
    </w:p>
    <w:p w:rsidR="001912AD" w:rsidRPr="00F32859" w:rsidRDefault="001912AD" w:rsidP="001912AD">
      <w:pPr>
        <w:tabs>
          <w:tab w:val="left" w:pos="720"/>
          <w:tab w:val="left" w:pos="1440"/>
          <w:tab w:val="left" w:pos="2160"/>
          <w:tab w:val="left" w:pos="2880"/>
          <w:tab w:val="left" w:pos="3600"/>
          <w:tab w:val="left" w:pos="5760"/>
        </w:tabs>
        <w:jc w:val="both"/>
        <w:rPr>
          <w:rFonts w:eastAsiaTheme="minorHAnsi"/>
          <w:b/>
          <w:sz w:val="22"/>
          <w:szCs w:val="22"/>
          <w:u w:val="single"/>
        </w:rPr>
      </w:pPr>
    </w:p>
    <w:p w:rsidR="000C0F0A" w:rsidRPr="00F32859" w:rsidRDefault="000C0F0A" w:rsidP="002B6869">
      <w:pPr>
        <w:rPr>
          <w:sz w:val="22"/>
          <w:szCs w:val="22"/>
        </w:rPr>
      </w:pPr>
    </w:p>
    <w:p w:rsidR="00B97C70" w:rsidRPr="00F32859" w:rsidRDefault="006777AA" w:rsidP="002B6869">
      <w:pPr>
        <w:keepNext/>
        <w:rPr>
          <w:b/>
          <w:sz w:val="22"/>
          <w:szCs w:val="22"/>
        </w:rPr>
      </w:pPr>
      <w:r w:rsidRPr="00F32859">
        <w:rPr>
          <w:b/>
          <w:sz w:val="22"/>
          <w:szCs w:val="22"/>
        </w:rPr>
        <w:t>B</w:t>
      </w:r>
      <w:r w:rsidR="00B97C70" w:rsidRPr="00F32859">
        <w:rPr>
          <w:b/>
          <w:sz w:val="22"/>
          <w:szCs w:val="22"/>
        </w:rPr>
        <w:t xml:space="preserve">. </w:t>
      </w:r>
      <w:r w:rsidR="00D5214F" w:rsidRPr="00F32859">
        <w:rPr>
          <w:b/>
          <w:sz w:val="22"/>
          <w:szCs w:val="22"/>
        </w:rPr>
        <w:t>Measurable Student Learning Outcomes - C</w:t>
      </w:r>
      <w:r w:rsidR="000D5C80" w:rsidRPr="00F32859">
        <w:rPr>
          <w:b/>
          <w:sz w:val="22"/>
          <w:szCs w:val="22"/>
        </w:rPr>
        <w:t>ORE/Ad</w:t>
      </w:r>
      <w:r w:rsidR="000D5C80" w:rsidRPr="00F32859">
        <w:rPr>
          <w:b/>
          <w:bCs/>
          <w:sz w:val="22"/>
          <w:szCs w:val="22"/>
        </w:rPr>
        <w:t>vanced Practice Behaviors</w:t>
      </w:r>
      <w:r w:rsidR="00F46901" w:rsidRPr="00F32859">
        <w:rPr>
          <w:b/>
          <w:bCs/>
          <w:sz w:val="22"/>
          <w:szCs w:val="22"/>
        </w:rPr>
        <w:t>:</w:t>
      </w:r>
    </w:p>
    <w:p w:rsidR="001912AD" w:rsidRPr="00F32859" w:rsidRDefault="001912AD" w:rsidP="001912AD">
      <w:pPr>
        <w:tabs>
          <w:tab w:val="left" w:pos="11745"/>
          <w:tab w:val="left" w:pos="12330"/>
        </w:tabs>
        <w:autoSpaceDE w:val="0"/>
        <w:autoSpaceDN w:val="0"/>
        <w:adjustRightInd w:val="0"/>
        <w:rPr>
          <w:rFonts w:eastAsia="Calibri"/>
          <w:b/>
          <w:bCs/>
          <w:color w:val="000000" w:themeColor="text1"/>
          <w:sz w:val="22"/>
          <w:szCs w:val="22"/>
        </w:rPr>
      </w:pPr>
      <w:r w:rsidRPr="00F32859">
        <w:rPr>
          <w:rFonts w:eastAsia="Calibri"/>
          <w:b/>
          <w:bCs/>
          <w:color w:val="000000" w:themeColor="text1"/>
          <w:sz w:val="22"/>
          <w:szCs w:val="22"/>
        </w:rPr>
        <w:t xml:space="preserve">Educational Policy 2.1.1 - Identify as a professional social worker and conduct oneself accordingly. </w:t>
      </w:r>
    </w:p>
    <w:p w:rsidR="001912AD" w:rsidRPr="001912AD" w:rsidRDefault="001912AD" w:rsidP="001912AD">
      <w:pPr>
        <w:tabs>
          <w:tab w:val="left" w:pos="11745"/>
          <w:tab w:val="left" w:pos="12330"/>
        </w:tabs>
        <w:autoSpaceDE w:val="0"/>
        <w:autoSpaceDN w:val="0"/>
        <w:adjustRightInd w:val="0"/>
        <w:rPr>
          <w:rFonts w:eastAsia="Calibri"/>
          <w:color w:val="000000" w:themeColor="text1"/>
        </w:rPr>
      </w:pPr>
    </w:p>
    <w:p w:rsidR="001912AD" w:rsidRPr="001912AD" w:rsidRDefault="001912AD" w:rsidP="001912AD">
      <w:p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advocate for client access to the services of social work;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practice personal reflection and self-correction to assure continual professional development;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attend to professional roles and boundaries;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demonstrate professional demeanor in behavior, appearance, and communication; </w:t>
      </w:r>
    </w:p>
    <w:p w:rsidR="001912AD" w:rsidRPr="001912AD" w:rsidRDefault="001912AD" w:rsidP="001912AD">
      <w:pPr>
        <w:numPr>
          <w:ilvl w:val="0"/>
          <w:numId w:val="39"/>
        </w:numPr>
        <w:tabs>
          <w:tab w:val="left" w:pos="11745"/>
          <w:tab w:val="left" w:pos="12330"/>
        </w:tabs>
        <w:autoSpaceDE w:val="0"/>
        <w:autoSpaceDN w:val="0"/>
        <w:adjustRightInd w:val="0"/>
        <w:rPr>
          <w:rFonts w:eastAsia="Calibri"/>
          <w:color w:val="000000" w:themeColor="text1"/>
        </w:rPr>
      </w:pPr>
      <w:r w:rsidRPr="001912AD">
        <w:rPr>
          <w:rFonts w:eastAsia="Calibri"/>
          <w:color w:val="000000" w:themeColor="text1"/>
        </w:rPr>
        <w:t xml:space="preserve">engage in career-long learning; and </w:t>
      </w:r>
    </w:p>
    <w:p w:rsidR="001912AD" w:rsidRPr="001912AD" w:rsidRDefault="001912AD" w:rsidP="001912AD">
      <w:pPr>
        <w:numPr>
          <w:ilvl w:val="0"/>
          <w:numId w:val="39"/>
        </w:numPr>
        <w:tabs>
          <w:tab w:val="left" w:pos="11745"/>
          <w:tab w:val="left" w:pos="12330"/>
        </w:tabs>
        <w:autoSpaceDE w:val="0"/>
        <w:autoSpaceDN w:val="0"/>
        <w:adjustRightInd w:val="0"/>
        <w:rPr>
          <w:rFonts w:eastAsia="Calibri"/>
          <w:b/>
          <w:bCs/>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supervision and consultation.</w:t>
      </w:r>
    </w:p>
    <w:tbl>
      <w:tblPr>
        <w:tblStyle w:val="TableGrid1"/>
        <w:tblW w:w="5000" w:type="pct"/>
        <w:tblLook w:val="04A0" w:firstRow="1" w:lastRow="0" w:firstColumn="1" w:lastColumn="0" w:noHBand="0" w:noVBand="1"/>
      </w:tblPr>
      <w:tblGrid>
        <w:gridCol w:w="9576"/>
      </w:tblGrid>
      <w:tr w:rsidR="001912AD" w:rsidRPr="001912AD" w:rsidTr="001912AD">
        <w:tc>
          <w:tcPr>
            <w:tcW w:w="5000" w:type="pct"/>
          </w:tcPr>
          <w:p w:rsidR="001912AD" w:rsidRPr="001912AD" w:rsidRDefault="001912AD" w:rsidP="001912AD">
            <w:pPr>
              <w:widowControl w:val="0"/>
              <w:autoSpaceDE w:val="0"/>
              <w:autoSpaceDN w:val="0"/>
              <w:adjustRightInd w:val="0"/>
              <w:rPr>
                <w:rFonts w:eastAsia="Calibri"/>
                <w:color w:val="000000" w:themeColor="text1"/>
              </w:rPr>
            </w:pPr>
            <w:r w:rsidRPr="001912AD">
              <w:rPr>
                <w:rFonts w:eastAsia="Calibri"/>
                <w:color w:val="000000" w:themeColor="text1"/>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tc>
      </w:tr>
    </w:tbl>
    <w:p w:rsidR="001912AD" w:rsidRDefault="001912AD" w:rsidP="001912AD">
      <w:pPr>
        <w:widowControl w:val="0"/>
        <w:autoSpaceDE w:val="0"/>
        <w:autoSpaceDN w:val="0"/>
        <w:adjustRightInd w:val="0"/>
        <w:rPr>
          <w:rFonts w:eastAsiaTheme="minorEastAsia"/>
          <w:b/>
          <w:bCs/>
          <w:color w:val="000000" w:themeColor="text1"/>
        </w:rPr>
      </w:pPr>
    </w:p>
    <w:p w:rsidR="001912AD" w:rsidRPr="001912AD" w:rsidRDefault="001912AD" w:rsidP="001912AD">
      <w:pPr>
        <w:widowControl w:val="0"/>
        <w:autoSpaceDE w:val="0"/>
        <w:autoSpaceDN w:val="0"/>
        <w:adjustRightInd w:val="0"/>
        <w:rPr>
          <w:rFonts w:eastAsiaTheme="minorEastAsia"/>
          <w:b/>
          <w:bCs/>
          <w:color w:val="000000" w:themeColor="text1"/>
        </w:rPr>
      </w:pPr>
      <w:r w:rsidRPr="001912AD">
        <w:rPr>
          <w:rFonts w:eastAsiaTheme="minorEastAsia"/>
          <w:b/>
          <w:bCs/>
          <w:color w:val="000000" w:themeColor="text1"/>
        </w:rPr>
        <w:t xml:space="preserve">Educational Policy 2.1.2 - Apply social work ethical principles to guide professional practice. </w:t>
      </w:r>
    </w:p>
    <w:p w:rsidR="001912AD" w:rsidRPr="001912AD" w:rsidRDefault="001912AD" w:rsidP="001912AD">
      <w:pPr>
        <w:widowControl w:val="0"/>
        <w:autoSpaceDE w:val="0"/>
        <w:autoSpaceDN w:val="0"/>
        <w:adjustRightInd w:val="0"/>
        <w:rPr>
          <w:rFonts w:eastAsiaTheme="minorEastAsia"/>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have an obligation to conduct themselves ethically and to engage in ethical decision-making. Social workers are knowledgeable about the value base of the profession, its ethical standards, and relevant law.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recognize and manage personal values in a way that allows professional values to guide practice;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tolerate ambiguity in resolving ethical conflicts; and </w:t>
      </w:r>
    </w:p>
    <w:p w:rsidR="001912AD" w:rsidRPr="001912AD" w:rsidRDefault="001912AD" w:rsidP="001912AD">
      <w:pPr>
        <w:numPr>
          <w:ilvl w:val="0"/>
          <w:numId w:val="39"/>
        </w:numPr>
        <w:autoSpaceDE w:val="0"/>
        <w:autoSpaceDN w:val="0"/>
        <w:adjustRightInd w:val="0"/>
        <w:rPr>
          <w:rFonts w:eastAsia="Calibri"/>
          <w:color w:val="000000" w:themeColor="text1"/>
        </w:rPr>
      </w:pPr>
      <w:proofErr w:type="gramStart"/>
      <w:r w:rsidRPr="001912AD">
        <w:rPr>
          <w:rFonts w:eastAsia="Calibri"/>
          <w:color w:val="000000" w:themeColor="text1"/>
        </w:rPr>
        <w:t>apply</w:t>
      </w:r>
      <w:proofErr w:type="gramEnd"/>
      <w:r w:rsidRPr="001912AD">
        <w:rPr>
          <w:rFonts w:eastAsia="Calibri"/>
          <w:color w:val="000000" w:themeColor="text1"/>
        </w:rPr>
        <w:t xml:space="preserve"> strategies of ethical reasoning to arrive at principled decisions.</w:t>
      </w:r>
    </w:p>
    <w:p w:rsidR="001912AD" w:rsidRPr="001912AD" w:rsidRDefault="001912AD" w:rsidP="001912AD">
      <w:pPr>
        <w:autoSpaceDE w:val="0"/>
        <w:autoSpaceDN w:val="0"/>
        <w:adjustRightInd w:val="0"/>
        <w:ind w:left="1080"/>
        <w:rPr>
          <w:rFonts w:eastAsia="Calibri"/>
          <w:color w:val="000000" w:themeColor="text1"/>
        </w:rPr>
      </w:pPr>
      <w:r w:rsidRPr="001912AD">
        <w:rPr>
          <w:rFonts w:eastAsia="Calibri"/>
          <w:color w:val="000000" w:themeColor="text1"/>
        </w:rPr>
        <w:t xml:space="preserve"> </w:t>
      </w:r>
    </w:p>
    <w:tbl>
      <w:tblPr>
        <w:tblStyle w:val="TableGrid3"/>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&amp; families implement an effective decision-making strategy for deciphering ethical dilemmas specific to the multiple and diverse needs of families and children.</w:t>
            </w:r>
          </w:p>
        </w:tc>
      </w:tr>
    </w:tbl>
    <w:p w:rsidR="000D5C80" w:rsidRDefault="000D5C80" w:rsidP="002B6869">
      <w:pPr>
        <w:rPr>
          <w:bCs/>
          <w:color w:val="0070C0"/>
          <w:sz w:val="24"/>
          <w:szCs w:val="24"/>
        </w:rPr>
      </w:pPr>
    </w:p>
    <w:p w:rsidR="001912AD" w:rsidRPr="00ED751E" w:rsidRDefault="001912AD" w:rsidP="002B6869">
      <w:pPr>
        <w:rPr>
          <w:bCs/>
          <w:color w:val="0070C0"/>
          <w:sz w:val="24"/>
          <w:szCs w:val="24"/>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2.1.3 - Apply critical thinking to inform and communicate professional judgments.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lastRenderedPageBreak/>
        <w:t xml:space="preserve">distinguish, appraise, and integrate multiple sources of knowledge, including research-based knowledge, and practice wisdom; </w:t>
      </w:r>
    </w:p>
    <w:p w:rsidR="001912AD" w:rsidRPr="001912AD" w:rsidRDefault="001912AD" w:rsidP="001912AD">
      <w:pPr>
        <w:numPr>
          <w:ilvl w:val="0"/>
          <w:numId w:val="39"/>
        </w:numPr>
        <w:autoSpaceDE w:val="0"/>
        <w:autoSpaceDN w:val="0"/>
        <w:adjustRightInd w:val="0"/>
        <w:rPr>
          <w:rFonts w:eastAsia="Calibri"/>
          <w:color w:val="000000" w:themeColor="text1"/>
        </w:rPr>
      </w:pPr>
      <w:r w:rsidRPr="001912AD">
        <w:rPr>
          <w:rFonts w:eastAsia="Calibri"/>
          <w:color w:val="000000" w:themeColor="text1"/>
        </w:rPr>
        <w:t xml:space="preserve">analyze models of assessment, prevention, intervention, and evaluation; and </w:t>
      </w:r>
    </w:p>
    <w:p w:rsidR="001912AD" w:rsidRPr="001912AD" w:rsidRDefault="001912AD" w:rsidP="001912AD">
      <w:pPr>
        <w:numPr>
          <w:ilvl w:val="0"/>
          <w:numId w:val="40"/>
        </w:numPr>
        <w:autoSpaceDE w:val="0"/>
        <w:autoSpaceDN w:val="0"/>
        <w:adjustRightInd w:val="0"/>
        <w:rPr>
          <w:rFonts w:eastAsia="Calibri"/>
          <w:b/>
          <w:bCs/>
          <w:color w:val="000000" w:themeColor="text1"/>
        </w:rPr>
      </w:pPr>
      <w:proofErr w:type="gramStart"/>
      <w:r w:rsidRPr="001912AD">
        <w:rPr>
          <w:rFonts w:eastAsia="Calibri"/>
          <w:color w:val="000000" w:themeColor="text1"/>
        </w:rPr>
        <w:t>demonstrate</w:t>
      </w:r>
      <w:proofErr w:type="gramEnd"/>
      <w:r w:rsidRPr="001912AD">
        <w:rPr>
          <w:rFonts w:eastAsia="Calibri"/>
          <w:color w:val="000000" w:themeColor="text1"/>
        </w:rPr>
        <w:t xml:space="preserve"> effective oral and written communication in working with individuals, families, groups, organizations, communities, and colleagues. </w:t>
      </w:r>
      <w:r w:rsidRPr="001912AD">
        <w:rPr>
          <w:rFonts w:eastAsia="Calibri"/>
          <w:color w:val="000000" w:themeColor="text1"/>
        </w:rPr>
        <w:br/>
      </w:r>
    </w:p>
    <w:tbl>
      <w:tblPr>
        <w:tblStyle w:val="TableGrid2"/>
        <w:tblW w:w="5000" w:type="pct"/>
        <w:tblLook w:val="04A0" w:firstRow="1" w:lastRow="0" w:firstColumn="1" w:lastColumn="0" w:noHBand="0" w:noVBand="1"/>
      </w:tblPr>
      <w:tblGrid>
        <w:gridCol w:w="9576"/>
      </w:tblGrid>
      <w:tr w:rsidR="001912AD" w:rsidRPr="001912AD" w:rsidTr="002978D8">
        <w:tc>
          <w:tcPr>
            <w:tcW w:w="5000" w:type="pct"/>
          </w:tcPr>
          <w:p w:rsidR="001912AD" w:rsidRPr="001912AD" w:rsidRDefault="001912AD" w:rsidP="001912AD">
            <w:pPr>
              <w:rPr>
                <w:color w:val="000000" w:themeColor="text1"/>
              </w:rPr>
            </w:pPr>
            <w:r w:rsidRPr="001912AD">
              <w:rPr>
                <w:color w:val="000000" w:themeColor="text1"/>
              </w:rPr>
              <w:t>Advanced social workers in children and families evaluate, select, and implement appropriate assessment intervention and evaluation tools for use with diverse groups of families and children.</w:t>
            </w:r>
          </w:p>
        </w:tc>
      </w:tr>
    </w:tbl>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b/>
          <w:bCs/>
          <w:color w:val="000000" w:themeColor="text1"/>
        </w:rPr>
      </w:pPr>
      <w:r w:rsidRPr="001912AD">
        <w:rPr>
          <w:rFonts w:eastAsia="Calibri"/>
          <w:b/>
          <w:bCs/>
          <w:color w:val="000000" w:themeColor="text1"/>
        </w:rPr>
        <w:t xml:space="preserve">Educational Policy 2.1.6 - Engage in research-informed practice and practice-informed research. </w:t>
      </w:r>
    </w:p>
    <w:p w:rsidR="001912AD" w:rsidRPr="001912AD" w:rsidRDefault="001912AD" w:rsidP="001912AD">
      <w:pPr>
        <w:autoSpaceDE w:val="0"/>
        <w:autoSpaceDN w:val="0"/>
        <w:adjustRightInd w:val="0"/>
        <w:rPr>
          <w:rFonts w:eastAsia="Calibri"/>
          <w:color w:val="000000" w:themeColor="text1"/>
        </w:rPr>
      </w:pPr>
    </w:p>
    <w:p w:rsidR="001912AD" w:rsidRPr="001912AD" w:rsidRDefault="001912AD" w:rsidP="001912AD">
      <w:pPr>
        <w:autoSpaceDE w:val="0"/>
        <w:autoSpaceDN w:val="0"/>
        <w:adjustRightInd w:val="0"/>
        <w:rPr>
          <w:rFonts w:eastAsia="Calibri"/>
          <w:color w:val="000000" w:themeColor="text1"/>
        </w:rPr>
      </w:pPr>
      <w:r w:rsidRPr="001912AD">
        <w:rPr>
          <w:rFonts w:eastAsia="Calibri"/>
          <w:color w:val="000000" w:themeColor="text1"/>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1912AD" w:rsidRPr="001912AD" w:rsidRDefault="001912AD" w:rsidP="001912AD">
      <w:pPr>
        <w:numPr>
          <w:ilvl w:val="0"/>
          <w:numId w:val="40"/>
        </w:numPr>
        <w:autoSpaceDE w:val="0"/>
        <w:autoSpaceDN w:val="0"/>
        <w:adjustRightInd w:val="0"/>
        <w:rPr>
          <w:rFonts w:eastAsia="Calibri"/>
          <w:color w:val="000000" w:themeColor="text1"/>
        </w:rPr>
      </w:pPr>
      <w:r w:rsidRPr="001912AD">
        <w:rPr>
          <w:rFonts w:eastAsia="Calibri"/>
          <w:color w:val="000000" w:themeColor="text1"/>
        </w:rPr>
        <w:t xml:space="preserve">use practice experience to inform scientific inquiry and </w:t>
      </w:r>
    </w:p>
    <w:p w:rsidR="001912AD" w:rsidRPr="001912AD" w:rsidRDefault="001912AD" w:rsidP="001912AD">
      <w:pPr>
        <w:numPr>
          <w:ilvl w:val="0"/>
          <w:numId w:val="40"/>
        </w:numPr>
        <w:autoSpaceDE w:val="0"/>
        <w:autoSpaceDN w:val="0"/>
        <w:adjustRightInd w:val="0"/>
        <w:rPr>
          <w:rFonts w:eastAsia="Calibri"/>
          <w:color w:val="000000" w:themeColor="text1"/>
        </w:rPr>
      </w:pPr>
      <w:proofErr w:type="gramStart"/>
      <w:r w:rsidRPr="001912AD">
        <w:rPr>
          <w:rFonts w:eastAsia="Calibri"/>
          <w:color w:val="000000" w:themeColor="text1"/>
        </w:rPr>
        <w:t>use</w:t>
      </w:r>
      <w:proofErr w:type="gramEnd"/>
      <w:r w:rsidRPr="001912AD">
        <w:rPr>
          <w:rFonts w:eastAsia="Calibri"/>
          <w:color w:val="000000" w:themeColor="text1"/>
        </w:rPr>
        <w:t xml:space="preserve"> research evidence to inform practice.</w:t>
      </w:r>
    </w:p>
    <w:tbl>
      <w:tblPr>
        <w:tblStyle w:val="TableGrid4"/>
        <w:tblW w:w="5000" w:type="pct"/>
        <w:tblLook w:val="04A0" w:firstRow="1" w:lastRow="0" w:firstColumn="1" w:lastColumn="0" w:noHBand="0" w:noVBand="1"/>
      </w:tblPr>
      <w:tblGrid>
        <w:gridCol w:w="9576"/>
      </w:tblGrid>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&amp; families use advanced strategies to search, appraise, and select for application the most up to date evidence and evolving practice guidelines in the assessment and interventions with children and families.</w:t>
            </w:r>
          </w:p>
        </w:tc>
      </w:tr>
      <w:tr w:rsidR="001912AD" w:rsidRPr="001912AD" w:rsidTr="002978D8">
        <w:tc>
          <w:tcPr>
            <w:tcW w:w="1071" w:type="pct"/>
          </w:tcPr>
          <w:p w:rsidR="001912AD" w:rsidRPr="001912AD" w:rsidRDefault="001912AD" w:rsidP="001912AD">
            <w:pPr>
              <w:rPr>
                <w:color w:val="000000" w:themeColor="text1"/>
              </w:rPr>
            </w:pPr>
            <w:r w:rsidRPr="001912AD">
              <w:rPr>
                <w:color w:val="000000" w:themeColor="text1"/>
              </w:rPr>
              <w:t>Advanced social workers in children and families develop effective models, programs, policies and interventions and assess their effectiveness using valid and reliable assessments for identifying family problems, risks and protective factors, vulnerability and resilience factors and consequences for different family groups and family members.</w:t>
            </w:r>
          </w:p>
        </w:tc>
      </w:tr>
    </w:tbl>
    <w:p w:rsidR="001912AD" w:rsidRPr="001912AD" w:rsidRDefault="001912AD" w:rsidP="001912AD">
      <w:pPr>
        <w:tabs>
          <w:tab w:val="left" w:pos="11745"/>
          <w:tab w:val="left" w:pos="12330"/>
        </w:tabs>
        <w:autoSpaceDE w:val="0"/>
        <w:autoSpaceDN w:val="0"/>
        <w:adjustRightInd w:val="0"/>
        <w:rPr>
          <w:rFonts w:eastAsia="Calibri"/>
          <w:b/>
          <w:bCs/>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2.1.10(a-d) - Engage, assess, intervene, and evaluate with individuals, families, groups, organizations, and communities. </w:t>
      </w:r>
    </w:p>
    <w:p w:rsidR="000C6081" w:rsidRPr="000C6081" w:rsidRDefault="000C6081" w:rsidP="000C6081">
      <w:pPr>
        <w:autoSpaceDE w:val="0"/>
        <w:autoSpaceDN w:val="0"/>
        <w:adjustRightInd w:val="0"/>
        <w:rPr>
          <w:rFonts w:eastAsia="Calibri"/>
          <w:color w:val="000000" w:themeColor="text1"/>
        </w:rPr>
      </w:pPr>
    </w:p>
    <w:p w:rsid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Professional practice involves the dynamic and interactive processes of engagement, assessment, intervention, and evaluation at multiple levels. Social workers have the knowledge and skills to practice with individuals, families, groups, organizations, and communities. Practice knowledge includes identifying, analyzing, and implementing evidence-based interventions designed to achieve client goals; using research and technological advances; evaluating program outcomes and practice effectiveness; developing, analyzing, advocating, and providing leadership for policies and services; and promoting social and economic justice.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b/>
          <w:bCs/>
          <w:color w:val="000000" w:themeColor="text1"/>
        </w:rPr>
      </w:pPr>
      <w:r w:rsidRPr="000C6081">
        <w:rPr>
          <w:rFonts w:eastAsia="Calibri"/>
          <w:b/>
          <w:bCs/>
          <w:color w:val="000000" w:themeColor="text1"/>
        </w:rPr>
        <w:t xml:space="preserve">Educational Policy 2.1.10(c) - Intervention </w:t>
      </w:r>
    </w:p>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r w:rsidRPr="000C6081">
        <w:rPr>
          <w:rFonts w:eastAsia="Calibri"/>
          <w:color w:val="000000" w:themeColor="text1"/>
        </w:rPr>
        <w:t xml:space="preserve">Social workers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initiate actions to achieve organizational goals;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implement prevention interventions that enhance client capacities;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help clients resolve problems; </w:t>
      </w:r>
    </w:p>
    <w:p w:rsidR="000C6081" w:rsidRPr="000C6081" w:rsidRDefault="000C6081" w:rsidP="000C6081">
      <w:pPr>
        <w:numPr>
          <w:ilvl w:val="0"/>
          <w:numId w:val="40"/>
        </w:numPr>
        <w:autoSpaceDE w:val="0"/>
        <w:autoSpaceDN w:val="0"/>
        <w:adjustRightInd w:val="0"/>
        <w:rPr>
          <w:rFonts w:eastAsia="Calibri"/>
          <w:color w:val="000000" w:themeColor="text1"/>
        </w:rPr>
      </w:pPr>
      <w:r w:rsidRPr="000C6081">
        <w:rPr>
          <w:rFonts w:eastAsia="Calibri"/>
          <w:color w:val="000000" w:themeColor="text1"/>
        </w:rPr>
        <w:t xml:space="preserve">negotiate, mediate, and advocate for clients; and </w:t>
      </w:r>
    </w:p>
    <w:p w:rsidR="000C6081" w:rsidRPr="000C6081" w:rsidRDefault="000C6081" w:rsidP="000C6081">
      <w:pPr>
        <w:numPr>
          <w:ilvl w:val="0"/>
          <w:numId w:val="40"/>
        </w:numPr>
        <w:autoSpaceDE w:val="0"/>
        <w:autoSpaceDN w:val="0"/>
        <w:adjustRightInd w:val="0"/>
        <w:rPr>
          <w:rFonts w:eastAsia="Calibri"/>
          <w:color w:val="000000" w:themeColor="text1"/>
        </w:rPr>
      </w:pPr>
      <w:proofErr w:type="gramStart"/>
      <w:r w:rsidRPr="000C6081">
        <w:rPr>
          <w:rFonts w:eastAsia="Calibri"/>
          <w:color w:val="000000" w:themeColor="text1"/>
        </w:rPr>
        <w:t>facilitate</w:t>
      </w:r>
      <w:proofErr w:type="gramEnd"/>
      <w:r w:rsidRPr="000C6081">
        <w:rPr>
          <w:rFonts w:eastAsia="Calibri"/>
          <w:color w:val="000000" w:themeColor="text1"/>
        </w:rPr>
        <w:t xml:space="preserve"> transitions and endings. </w:t>
      </w:r>
    </w:p>
    <w:tbl>
      <w:tblPr>
        <w:tblStyle w:val="TableGrid5"/>
        <w:tblW w:w="5000" w:type="pct"/>
        <w:tblLook w:val="04A0" w:firstRow="1" w:lastRow="0" w:firstColumn="1" w:lastColumn="0" w:noHBand="0" w:noVBand="1"/>
      </w:tblPr>
      <w:tblGrid>
        <w:gridCol w:w="9576"/>
      </w:tblGrid>
      <w:tr w:rsidR="000C6081" w:rsidRPr="000C6081" w:rsidTr="002978D8">
        <w:tc>
          <w:tcPr>
            <w:tcW w:w="5000" w:type="pct"/>
          </w:tcPr>
          <w:p w:rsidR="000C6081" w:rsidRPr="000C6081" w:rsidRDefault="000C6081" w:rsidP="000C6081">
            <w:pPr>
              <w:rPr>
                <w:color w:val="000000" w:themeColor="text1"/>
              </w:rPr>
            </w:pPr>
            <w:r w:rsidRPr="000C6081">
              <w:rPr>
                <w:color w:val="000000" w:themeColor="text1"/>
              </w:rPr>
              <w:t>Advanced social workers in children and families will be able to describe empirically validated and theoretical causes, advanced assessment methods, and the most effective interventions treatments for a variety of problems that effect children and families.</w:t>
            </w:r>
          </w:p>
        </w:tc>
      </w:tr>
    </w:tbl>
    <w:p w:rsidR="000C6081" w:rsidRPr="000C6081" w:rsidRDefault="000C6081" w:rsidP="000C6081">
      <w:pPr>
        <w:autoSpaceDE w:val="0"/>
        <w:autoSpaceDN w:val="0"/>
        <w:adjustRightInd w:val="0"/>
        <w:rPr>
          <w:rFonts w:eastAsia="Calibri"/>
          <w:color w:val="000000" w:themeColor="text1"/>
        </w:rPr>
      </w:pPr>
    </w:p>
    <w:p w:rsidR="000C6081" w:rsidRPr="000C6081" w:rsidRDefault="000C6081" w:rsidP="000C6081">
      <w:pPr>
        <w:autoSpaceDE w:val="0"/>
        <w:autoSpaceDN w:val="0"/>
        <w:adjustRightInd w:val="0"/>
        <w:rPr>
          <w:rFonts w:eastAsia="Calibri"/>
          <w:color w:val="000000" w:themeColor="text1"/>
        </w:rPr>
      </w:pPr>
    </w:p>
    <w:p w:rsidR="000D5C80" w:rsidRPr="00ED751E" w:rsidRDefault="000D5C80" w:rsidP="002B6869">
      <w:pPr>
        <w:rPr>
          <w:color w:val="FF0000"/>
          <w:sz w:val="24"/>
          <w:szCs w:val="24"/>
        </w:rPr>
      </w:pPr>
    </w:p>
    <w:p w:rsidR="00A36814" w:rsidRPr="00D3693B" w:rsidRDefault="006777AA" w:rsidP="002B6869">
      <w:pPr>
        <w:rPr>
          <w:b/>
          <w:sz w:val="22"/>
          <w:szCs w:val="22"/>
        </w:rPr>
      </w:pPr>
      <w:r w:rsidRPr="00D3693B">
        <w:rPr>
          <w:b/>
          <w:sz w:val="22"/>
          <w:szCs w:val="22"/>
        </w:rPr>
        <w:lastRenderedPageBreak/>
        <w:t>C</w:t>
      </w:r>
      <w:r w:rsidR="00B7130B" w:rsidRPr="00D3693B">
        <w:rPr>
          <w:b/>
          <w:sz w:val="22"/>
          <w:szCs w:val="22"/>
        </w:rPr>
        <w:t xml:space="preserve">. </w:t>
      </w:r>
      <w:r w:rsidR="00A36814" w:rsidRPr="00D3693B">
        <w:rPr>
          <w:b/>
          <w:i/>
          <w:sz w:val="22"/>
          <w:szCs w:val="22"/>
          <w:u w:val="single"/>
        </w:rPr>
        <w:t>Required</w:t>
      </w:r>
      <w:r w:rsidR="00A36814" w:rsidRPr="00D3693B">
        <w:rPr>
          <w:b/>
          <w:sz w:val="22"/>
          <w:szCs w:val="22"/>
        </w:rPr>
        <w:t xml:space="preserve"> </w:t>
      </w:r>
      <w:r w:rsidR="002B6869" w:rsidRPr="00D3693B">
        <w:rPr>
          <w:b/>
          <w:sz w:val="22"/>
          <w:szCs w:val="22"/>
        </w:rPr>
        <w:t xml:space="preserve">Text(s) and Other </w:t>
      </w:r>
      <w:r w:rsidR="00A36814" w:rsidRPr="00D3693B">
        <w:rPr>
          <w:b/>
          <w:sz w:val="22"/>
          <w:szCs w:val="22"/>
        </w:rPr>
        <w:t>Course Materials:</w:t>
      </w:r>
    </w:p>
    <w:p w:rsidR="00550534" w:rsidRPr="00D3693B" w:rsidRDefault="00550534" w:rsidP="00550534">
      <w:pPr>
        <w:pStyle w:val="NoSpacing"/>
        <w:ind w:left="720" w:hanging="720"/>
      </w:pPr>
      <w:proofErr w:type="gramStart"/>
      <w:r w:rsidRPr="00D3693B">
        <w:t>Coady, N. &amp; Lehmann, P.</w:t>
      </w:r>
      <w:proofErr w:type="gramEnd"/>
      <w:r w:rsidRPr="00D3693B">
        <w:t xml:space="preserve">  (Eds.) (2008)</w:t>
      </w:r>
      <w:proofErr w:type="gramStart"/>
      <w:r w:rsidRPr="00D3693B">
        <w:t xml:space="preserve">.  </w:t>
      </w:r>
      <w:r w:rsidRPr="00D3693B">
        <w:rPr>
          <w:i/>
        </w:rPr>
        <w:t>Theoretical</w:t>
      </w:r>
      <w:proofErr w:type="gramEnd"/>
      <w:r w:rsidRPr="00D3693B">
        <w:rPr>
          <w:i/>
        </w:rPr>
        <w:t xml:space="preserve"> perspectives for direct social work practice: A generalist-eclectic approach</w:t>
      </w:r>
      <w:r w:rsidRPr="00D3693B">
        <w:t xml:space="preserve"> (2</w:t>
      </w:r>
      <w:r w:rsidRPr="00D3693B">
        <w:rPr>
          <w:vertAlign w:val="superscript"/>
        </w:rPr>
        <w:t>nd</w:t>
      </w:r>
      <w:r w:rsidRPr="00D3693B">
        <w:t xml:space="preserve"> Edition).  New York: Springer Publishing.</w:t>
      </w:r>
    </w:p>
    <w:p w:rsidR="00550534" w:rsidRPr="00D3693B" w:rsidRDefault="00550534" w:rsidP="008E262B">
      <w:pPr>
        <w:pStyle w:val="NoSpacing"/>
        <w:ind w:left="720" w:hanging="720"/>
      </w:pPr>
    </w:p>
    <w:p w:rsidR="00550534" w:rsidRPr="00D3693B" w:rsidRDefault="00550534" w:rsidP="00550534">
      <w:pPr>
        <w:pStyle w:val="NoSpacing"/>
        <w:ind w:left="720" w:hanging="720"/>
      </w:pPr>
      <w:proofErr w:type="gramStart"/>
      <w:r w:rsidRPr="00D3693B">
        <w:t>Prochaska, J.O. &amp; Norcross, J.C.</w:t>
      </w:r>
      <w:proofErr w:type="gramEnd"/>
      <w:r w:rsidRPr="00D3693B">
        <w:t xml:space="preserve">  (2013)</w:t>
      </w:r>
      <w:proofErr w:type="gramStart"/>
      <w:r w:rsidRPr="00D3693B">
        <w:t xml:space="preserve">.  </w:t>
      </w:r>
      <w:r w:rsidRPr="00D3693B">
        <w:rPr>
          <w:i/>
        </w:rPr>
        <w:t>Systems</w:t>
      </w:r>
      <w:proofErr w:type="gramEnd"/>
      <w:r w:rsidRPr="00D3693B">
        <w:rPr>
          <w:i/>
        </w:rPr>
        <w:t xml:space="preserve"> of psychotherapy; A </w:t>
      </w:r>
      <w:proofErr w:type="spellStart"/>
      <w:r w:rsidRPr="00D3693B">
        <w:rPr>
          <w:i/>
        </w:rPr>
        <w:t>transtheoretical</w:t>
      </w:r>
      <w:proofErr w:type="spellEnd"/>
      <w:r w:rsidRPr="00D3693B">
        <w:rPr>
          <w:i/>
        </w:rPr>
        <w:t xml:space="preserve"> analysis.</w:t>
      </w:r>
      <w:r w:rsidRPr="00D3693B">
        <w:t xml:space="preserve">  Stamford, CT: </w:t>
      </w:r>
      <w:proofErr w:type="spellStart"/>
      <w:r w:rsidRPr="00D3693B">
        <w:t>Cengage</w:t>
      </w:r>
      <w:proofErr w:type="spellEnd"/>
      <w:r w:rsidRPr="00D3693B">
        <w:t xml:space="preserve"> Learning.</w:t>
      </w:r>
    </w:p>
    <w:p w:rsidR="00550534" w:rsidRPr="00D3693B" w:rsidRDefault="00550534" w:rsidP="002B6869">
      <w:pPr>
        <w:rPr>
          <w:color w:val="FF0000"/>
          <w:sz w:val="22"/>
          <w:szCs w:val="22"/>
        </w:rPr>
      </w:pPr>
    </w:p>
    <w:p w:rsidR="00D3693B" w:rsidRPr="00D3693B" w:rsidRDefault="00D3693B" w:rsidP="002B6869">
      <w:pPr>
        <w:rPr>
          <w:color w:val="FF0000"/>
          <w:sz w:val="22"/>
          <w:szCs w:val="22"/>
        </w:rPr>
      </w:pPr>
    </w:p>
    <w:p w:rsidR="002B6869" w:rsidRPr="00D3693B" w:rsidRDefault="006777AA" w:rsidP="002B6869">
      <w:pPr>
        <w:rPr>
          <w:b/>
          <w:sz w:val="22"/>
          <w:szCs w:val="22"/>
        </w:rPr>
      </w:pPr>
      <w:r w:rsidRPr="00D3693B">
        <w:rPr>
          <w:b/>
          <w:sz w:val="22"/>
          <w:szCs w:val="22"/>
        </w:rPr>
        <w:t>D</w:t>
      </w:r>
      <w:r w:rsidR="002B6869" w:rsidRPr="00D3693B">
        <w:rPr>
          <w:b/>
          <w:sz w:val="22"/>
          <w:szCs w:val="22"/>
        </w:rPr>
        <w:t xml:space="preserve">. Additional </w:t>
      </w:r>
      <w:r w:rsidR="002B6869" w:rsidRPr="00D3693B">
        <w:rPr>
          <w:b/>
          <w:i/>
          <w:sz w:val="22"/>
          <w:szCs w:val="22"/>
          <w:u w:val="single"/>
        </w:rPr>
        <w:t>Recommended</w:t>
      </w:r>
      <w:r w:rsidR="002B6869" w:rsidRPr="00D3693B">
        <w:rPr>
          <w:b/>
          <w:sz w:val="22"/>
          <w:szCs w:val="22"/>
        </w:rPr>
        <w:t xml:space="preserve"> Text(s) and Other Course Materials:</w:t>
      </w:r>
    </w:p>
    <w:p w:rsidR="00550534" w:rsidRDefault="00550534" w:rsidP="00550534">
      <w:pPr>
        <w:pStyle w:val="NoSpacing"/>
        <w:ind w:left="720" w:hanging="720"/>
      </w:pPr>
    </w:p>
    <w:p w:rsidR="00550534" w:rsidRPr="00277B5F" w:rsidRDefault="00550534" w:rsidP="00550534">
      <w:pPr>
        <w:pStyle w:val="NoSpacing"/>
        <w:ind w:left="720" w:hanging="720"/>
      </w:pPr>
      <w:proofErr w:type="gramStart"/>
      <w:r>
        <w:t>American Psychological Association.</w:t>
      </w:r>
      <w:proofErr w:type="gramEnd"/>
      <w:r>
        <w:t xml:space="preserve">  (2009)</w:t>
      </w:r>
      <w:proofErr w:type="gramStart"/>
      <w:r>
        <w:t xml:space="preserve">.  </w:t>
      </w:r>
      <w:r>
        <w:rPr>
          <w:i/>
        </w:rPr>
        <w:t>Publication</w:t>
      </w:r>
      <w:proofErr w:type="gramEnd"/>
      <w:r>
        <w:rPr>
          <w:i/>
        </w:rPr>
        <w:t xml:space="preserve"> manual of the American Psychological Association,</w:t>
      </w:r>
      <w:r>
        <w:t xml:space="preserve"> (6</w:t>
      </w:r>
      <w:r w:rsidRPr="00277B5F">
        <w:rPr>
          <w:vertAlign w:val="superscript"/>
        </w:rPr>
        <w:t>th</w:t>
      </w:r>
      <w:r>
        <w:t xml:space="preserve"> edition).  Washington DC:  Author.</w:t>
      </w:r>
    </w:p>
    <w:p w:rsidR="00550534" w:rsidRDefault="00550534" w:rsidP="008E262B">
      <w:pPr>
        <w:pStyle w:val="NoSpacing"/>
        <w:ind w:left="720" w:hanging="720"/>
      </w:pPr>
    </w:p>
    <w:p w:rsidR="008E262B" w:rsidRDefault="008E262B" w:rsidP="008E262B">
      <w:pPr>
        <w:pStyle w:val="NoSpacing"/>
        <w:ind w:left="720" w:hanging="720"/>
      </w:pPr>
      <w:proofErr w:type="gramStart"/>
      <w:r>
        <w:t>Green, W. &amp; Simon, B.L. (Eds.).</w:t>
      </w:r>
      <w:proofErr w:type="gramEnd"/>
      <w:r>
        <w:t xml:space="preserve">  (2012)</w:t>
      </w:r>
      <w:proofErr w:type="gramStart"/>
      <w:r>
        <w:t xml:space="preserve">.  </w:t>
      </w:r>
      <w:r>
        <w:rPr>
          <w:i/>
        </w:rPr>
        <w:t>Columbia</w:t>
      </w:r>
      <w:proofErr w:type="gramEnd"/>
      <w:r>
        <w:rPr>
          <w:i/>
        </w:rPr>
        <w:t xml:space="preserve"> guide to social work writing.</w:t>
      </w:r>
      <w:r>
        <w:t xml:space="preserve">  New York:  Columbia University Press.</w:t>
      </w:r>
    </w:p>
    <w:p w:rsidR="008E262B" w:rsidRPr="00B155BB" w:rsidRDefault="008E262B" w:rsidP="008E262B">
      <w:pPr>
        <w:pStyle w:val="NoSpacing"/>
        <w:ind w:left="720" w:hanging="720"/>
      </w:pPr>
    </w:p>
    <w:p w:rsidR="008E262B" w:rsidRDefault="008E262B" w:rsidP="008E262B">
      <w:pPr>
        <w:pStyle w:val="NoSpacing"/>
        <w:ind w:left="720" w:hanging="720"/>
      </w:pPr>
      <w:r w:rsidRPr="00F20136">
        <w:t>Turner, F.J. (Ed.) (2011</w:t>
      </w:r>
      <w:r>
        <w:t xml:space="preserve">).  </w:t>
      </w:r>
      <w:r>
        <w:rPr>
          <w:i/>
        </w:rPr>
        <w:t>Social work treatment: Interlocking theoretical approaches</w:t>
      </w:r>
      <w:r>
        <w:t xml:space="preserve"> (5</w:t>
      </w:r>
      <w:r w:rsidRPr="00F20136">
        <w:rPr>
          <w:vertAlign w:val="superscript"/>
        </w:rPr>
        <w:t>th</w:t>
      </w:r>
      <w:r>
        <w:t xml:space="preserve"> Edition).  New York: Oxford University Press.</w:t>
      </w:r>
    </w:p>
    <w:p w:rsidR="00550534" w:rsidRDefault="00550534" w:rsidP="00550534">
      <w:pPr>
        <w:pStyle w:val="NoSpacing"/>
        <w:ind w:left="720" w:hanging="720"/>
      </w:pPr>
    </w:p>
    <w:p w:rsidR="00550534" w:rsidRDefault="00550534" w:rsidP="00550534">
      <w:pPr>
        <w:pStyle w:val="NoSpacing"/>
        <w:ind w:left="720" w:hanging="720"/>
      </w:pPr>
      <w:proofErr w:type="gramStart"/>
      <w:r>
        <w:t>Wedding, D. &amp; Corsini, R.J. (Eds.) (2013).</w:t>
      </w:r>
      <w:proofErr w:type="gramEnd"/>
      <w:r>
        <w:t xml:space="preserve">  </w:t>
      </w:r>
      <w:proofErr w:type="gramStart"/>
      <w:r>
        <w:rPr>
          <w:i/>
        </w:rPr>
        <w:t>Current psychotherapies</w:t>
      </w:r>
      <w:r>
        <w:t xml:space="preserve"> (10</w:t>
      </w:r>
      <w:r w:rsidRPr="00F20136">
        <w:rPr>
          <w:vertAlign w:val="superscript"/>
        </w:rPr>
        <w:t>th</w:t>
      </w:r>
      <w:r>
        <w:t xml:space="preserve"> Edition).</w:t>
      </w:r>
      <w:proofErr w:type="gramEnd"/>
      <w:r>
        <w:t xml:space="preserve">  Belmont, CA:  Brooks/Cole Publishing.</w:t>
      </w:r>
    </w:p>
    <w:p w:rsidR="002B6869" w:rsidRPr="00D3693B" w:rsidRDefault="002B6869" w:rsidP="002B6869">
      <w:pPr>
        <w:rPr>
          <w:b/>
          <w:sz w:val="22"/>
          <w:szCs w:val="22"/>
        </w:rPr>
      </w:pPr>
    </w:p>
    <w:p w:rsidR="008E262B" w:rsidRPr="00D3693B" w:rsidRDefault="008E262B" w:rsidP="008E262B">
      <w:pPr>
        <w:rPr>
          <w:color w:val="FF0000"/>
          <w:sz w:val="22"/>
          <w:szCs w:val="22"/>
        </w:rPr>
      </w:pPr>
    </w:p>
    <w:p w:rsidR="00F46901" w:rsidRPr="00D3693B" w:rsidRDefault="006777AA" w:rsidP="002B6869">
      <w:pPr>
        <w:rPr>
          <w:b/>
          <w:sz w:val="22"/>
          <w:szCs w:val="22"/>
        </w:rPr>
      </w:pPr>
      <w:r w:rsidRPr="00D3693B">
        <w:rPr>
          <w:b/>
          <w:sz w:val="22"/>
          <w:szCs w:val="22"/>
        </w:rPr>
        <w:t>E.</w:t>
      </w:r>
      <w:r w:rsidR="00F46901" w:rsidRPr="00D3693B">
        <w:rPr>
          <w:b/>
          <w:sz w:val="22"/>
          <w:szCs w:val="22"/>
        </w:rPr>
        <w:t xml:space="preserve"> Major Course Assignments &amp; Examinations:</w:t>
      </w:r>
    </w:p>
    <w:p w:rsidR="00F46901" w:rsidRPr="00D3693B" w:rsidRDefault="00F46901" w:rsidP="002B6869">
      <w:pPr>
        <w:rPr>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Discussion Papers: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Final grades will be partially based on four bi-weekly discussion papers of one of the theories presented in class over the past two weeks.  These four papers should be </w:t>
      </w:r>
      <w:r w:rsidRPr="008E262B">
        <w:rPr>
          <w:rFonts w:eastAsiaTheme="minorHAnsi"/>
          <w:b/>
          <w:i/>
          <w:sz w:val="22"/>
          <w:szCs w:val="22"/>
        </w:rPr>
        <w:t>no less than three (3) and no longer than four (4) pages</w:t>
      </w:r>
      <w:r w:rsidRPr="008E262B">
        <w:rPr>
          <w:rFonts w:eastAsiaTheme="minorHAnsi"/>
          <w:sz w:val="22"/>
          <w:szCs w:val="22"/>
        </w:rPr>
        <w:t xml:space="preserve"> each, from our discussions of the theories as applied to the semester case occurring during the previous two weeks.  Note that for these discussion reports, no references are required; the point of this discussion exercise is to encourage critical thinking of the material.  At the beginning of the semester all of you will have been given a case (or cases) that we as a class will be following throughout the course.  Each week we will take as much time as possible to discuss the case and your thoughts about how the intervention model could be applied to the case.  This will give you some foundation for how you can discuss the case in your discussion paper.  Your discussion papers are to be submitted every second week (the due dates are listed in the course outline, </w:t>
      </w:r>
      <w:r w:rsidR="00470549">
        <w:rPr>
          <w:rFonts w:eastAsiaTheme="minorHAnsi"/>
          <w:sz w:val="22"/>
          <w:szCs w:val="22"/>
        </w:rPr>
        <w:t>below</w:t>
      </w:r>
      <w:r w:rsidRPr="008E262B">
        <w:rPr>
          <w:rFonts w:eastAsiaTheme="minorHAnsi"/>
          <w:sz w:val="22"/>
          <w:szCs w:val="22"/>
        </w:rPr>
        <w:t xml:space="preserve">), so it is a good idea to write your thoughts down as they are being discussed.  You are only required to submit one report on one intervention model.  Please note that these reports are to be handed in on the dates specified above.  </w:t>
      </w:r>
      <w:r w:rsidRPr="008E262B">
        <w:rPr>
          <w:rFonts w:eastAsiaTheme="minorHAnsi"/>
          <w:b/>
          <w:i/>
          <w:sz w:val="22"/>
          <w:szCs w:val="22"/>
          <w:u w:val="single"/>
        </w:rPr>
        <w:t>No late reports will be accepted</w:t>
      </w:r>
      <w:r w:rsidRPr="008E262B">
        <w:rPr>
          <w:rFonts w:eastAsiaTheme="minorHAnsi"/>
          <w:b/>
          <w:i/>
          <w:sz w:val="22"/>
          <w:szCs w:val="22"/>
        </w:rPr>
        <w:t>!</w:t>
      </w:r>
      <w:r w:rsidRPr="008E262B">
        <w:rPr>
          <w:rFonts w:eastAsiaTheme="minorHAnsi"/>
          <w:sz w:val="22"/>
          <w:szCs w:val="22"/>
        </w:rPr>
        <w:t xml:space="preserve">  These will count for 50% of your final grade.  The grading rubric for the discussion papers is as follows:</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clear statement as to which issue of Laura’s is being discussed</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State which intervention model you are discussing</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What are the key features of the intervention model</w:t>
      </w:r>
    </w:p>
    <w:p w:rsidR="008E262B" w:rsidRPr="008E262B" w:rsidRDefault="008E262B" w:rsidP="008E262B">
      <w:pPr>
        <w:numPr>
          <w:ilvl w:val="0"/>
          <w:numId w:val="38"/>
        </w:numPr>
        <w:spacing w:after="200" w:line="276" w:lineRule="auto"/>
        <w:contextualSpacing/>
        <w:rPr>
          <w:rFonts w:eastAsiaTheme="minorHAnsi"/>
          <w:sz w:val="22"/>
          <w:szCs w:val="22"/>
        </w:rPr>
      </w:pPr>
      <w:r w:rsidRPr="008E262B">
        <w:rPr>
          <w:rFonts w:eastAsiaTheme="minorHAnsi"/>
          <w:sz w:val="22"/>
          <w:szCs w:val="22"/>
        </w:rPr>
        <w:t>Provide a brief statement about how you will apply the model</w:t>
      </w:r>
    </w:p>
    <w:p w:rsidR="008E262B" w:rsidRDefault="008E262B" w:rsidP="008E262B">
      <w:pPr>
        <w:numPr>
          <w:ilvl w:val="0"/>
          <w:numId w:val="38"/>
        </w:numPr>
        <w:spacing w:after="200" w:line="276" w:lineRule="auto"/>
        <w:contextualSpacing/>
        <w:rPr>
          <w:rFonts w:asciiTheme="minorHAnsi" w:eastAsiaTheme="minorHAnsi" w:hAnsiTheme="minorHAnsi" w:cstheme="minorBidi"/>
          <w:sz w:val="22"/>
          <w:szCs w:val="22"/>
        </w:rPr>
      </w:pPr>
      <w:r w:rsidRPr="008E262B">
        <w:rPr>
          <w:rFonts w:eastAsiaTheme="minorHAnsi"/>
          <w:sz w:val="22"/>
          <w:szCs w:val="22"/>
        </w:rPr>
        <w:t>Give a brief statement about which aspects of the model would be most helpful, and why (or why not</w:t>
      </w:r>
      <w:r w:rsidRPr="008E262B">
        <w:rPr>
          <w:rFonts w:asciiTheme="minorHAnsi" w:eastAsiaTheme="minorHAnsi" w:hAnsiTheme="minorHAnsi" w:cstheme="minorBidi"/>
          <w:sz w:val="22"/>
          <w:szCs w:val="22"/>
        </w:rPr>
        <w:t>).</w:t>
      </w:r>
    </w:p>
    <w:p w:rsidR="00470549" w:rsidRPr="008E262B" w:rsidRDefault="00470549" w:rsidP="00470549">
      <w:pPr>
        <w:spacing w:after="200" w:line="276" w:lineRule="auto"/>
        <w:contextualSpacing/>
        <w:rPr>
          <w:rFonts w:asciiTheme="minorHAnsi" w:eastAsiaTheme="minorHAnsi" w:hAnsiTheme="minorHAnsi" w:cstheme="minorBidi"/>
          <w:sz w:val="22"/>
          <w:szCs w:val="22"/>
        </w:rPr>
      </w:pP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t xml:space="preserve">The remaining 40% of your final grade will be based on a final (major) paper that is due </w:t>
      </w:r>
      <w:r w:rsidR="00F32859">
        <w:rPr>
          <w:rFonts w:eastAsiaTheme="minorHAnsi"/>
          <w:sz w:val="22"/>
          <w:szCs w:val="22"/>
        </w:rPr>
        <w:t>November 23</w:t>
      </w:r>
      <w:r w:rsidR="00F32859" w:rsidRPr="00F32859">
        <w:rPr>
          <w:rFonts w:eastAsiaTheme="minorHAnsi"/>
          <w:sz w:val="22"/>
          <w:szCs w:val="22"/>
          <w:vertAlign w:val="superscript"/>
        </w:rPr>
        <w:t>rd</w:t>
      </w:r>
      <w:r w:rsidR="004B4F18">
        <w:rPr>
          <w:rFonts w:eastAsiaTheme="minorHAnsi"/>
          <w:sz w:val="22"/>
          <w:szCs w:val="22"/>
        </w:rPr>
        <w:t xml:space="preserve">, </w:t>
      </w:r>
      <w:r w:rsidRPr="008E262B">
        <w:rPr>
          <w:rFonts w:eastAsiaTheme="minorHAnsi"/>
          <w:sz w:val="22"/>
          <w:szCs w:val="22"/>
        </w:rPr>
        <w:t>201</w:t>
      </w:r>
      <w:r w:rsidR="004B4F18">
        <w:rPr>
          <w:rFonts w:eastAsiaTheme="minorHAnsi"/>
          <w:sz w:val="22"/>
          <w:szCs w:val="22"/>
        </w:rPr>
        <w:t>5</w:t>
      </w:r>
      <w:r w:rsidRPr="008E262B">
        <w:rPr>
          <w:rFonts w:eastAsiaTheme="minorHAnsi"/>
          <w:sz w:val="22"/>
          <w:szCs w:val="22"/>
        </w:rPr>
        <w:t xml:space="preserve"> at the end of the day (235</w:t>
      </w:r>
      <w:r w:rsidR="004B4F18">
        <w:rPr>
          <w:rFonts w:eastAsiaTheme="minorHAnsi"/>
          <w:sz w:val="22"/>
          <w:szCs w:val="22"/>
        </w:rPr>
        <w:t>8</w:t>
      </w:r>
      <w:r w:rsidRPr="008E262B">
        <w:rPr>
          <w:rFonts w:eastAsiaTheme="minorHAnsi"/>
          <w:sz w:val="22"/>
          <w:szCs w:val="22"/>
        </w:rPr>
        <w:t xml:space="preserve">h.).  </w:t>
      </w:r>
      <w:r w:rsidRPr="008E262B">
        <w:rPr>
          <w:rFonts w:eastAsiaTheme="minorHAnsi"/>
          <w:b/>
          <w:i/>
          <w:sz w:val="22"/>
          <w:szCs w:val="22"/>
          <w:u w:val="single"/>
        </w:rPr>
        <w:t xml:space="preserve">No late papers will be accepted after the due date.  </w:t>
      </w:r>
      <w:r w:rsidRPr="008E262B">
        <w:rPr>
          <w:rFonts w:eastAsiaTheme="minorHAnsi"/>
          <w:b/>
          <w:i/>
          <w:sz w:val="22"/>
          <w:szCs w:val="22"/>
          <w:u w:val="single"/>
        </w:rPr>
        <w:lastRenderedPageBreak/>
        <w:t>Failure to submit assignments on the specified date will result in a failing grade for the assignment.</w:t>
      </w:r>
      <w:r w:rsidRPr="008E262B">
        <w:rPr>
          <w:rFonts w:eastAsiaTheme="minorHAnsi"/>
          <w:sz w:val="22"/>
          <w:szCs w:val="22"/>
        </w:rPr>
        <w:t xml:space="preserve">  The only exceptions that will be considered are any life circumstances any of us would see as an emergency, and this will be determined on a case-by-case basis.  Of course if you wish to submit your major paper earlier than the due date, by all means do so.  </w:t>
      </w:r>
      <w:r w:rsidRPr="008E262B">
        <w:rPr>
          <w:rFonts w:eastAsiaTheme="minorHAnsi"/>
          <w:b/>
          <w:sz w:val="22"/>
          <w:szCs w:val="22"/>
          <w:u w:val="single"/>
        </w:rPr>
        <w:t>Note:</w:t>
      </w:r>
      <w:r w:rsidRPr="008E262B">
        <w:rPr>
          <w:rFonts w:eastAsiaTheme="minorHAnsi"/>
          <w:b/>
          <w:sz w:val="22"/>
          <w:szCs w:val="22"/>
        </w:rPr>
        <w:t xml:space="preserve">  All assignments are to be submitted by midnight of the due date, electronically as a Word-compatible document by email.  They will be evaluated and graded and returned also by email.  No hard-copy papers will be accepted, except in extenuating circumstances.</w:t>
      </w: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8E262B" w:rsidRDefault="009A2C5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Core competency</w:t>
      </w:r>
      <w:r w:rsidR="008E262B">
        <w:rPr>
          <w:rFonts w:eastAsiaTheme="minorHAnsi"/>
          <w:b/>
          <w:sz w:val="22"/>
          <w:szCs w:val="22"/>
        </w:rPr>
        <w:t xml:space="preserve"> 2.1.2 sub</w:t>
      </w:r>
      <w:r w:rsidR="001912AD">
        <w:rPr>
          <w:rFonts w:eastAsiaTheme="minorHAnsi"/>
          <w:b/>
          <w:sz w:val="22"/>
          <w:szCs w:val="22"/>
        </w:rPr>
        <w:t xml:space="preserve"> </w:t>
      </w:r>
      <w:r w:rsidR="008E262B">
        <w:rPr>
          <w:rFonts w:eastAsiaTheme="minorHAnsi"/>
          <w:b/>
          <w:sz w:val="22"/>
          <w:szCs w:val="22"/>
        </w:rPr>
        <w:t xml:space="preserve">point 3 ;  </w:t>
      </w:r>
      <w:r>
        <w:rPr>
          <w:rFonts w:eastAsiaTheme="minorHAnsi"/>
          <w:b/>
          <w:sz w:val="22"/>
          <w:szCs w:val="22"/>
        </w:rPr>
        <w:t xml:space="preserve">core competency </w:t>
      </w:r>
      <w:r w:rsidR="008E262B">
        <w:rPr>
          <w:rFonts w:eastAsiaTheme="minorHAnsi"/>
          <w:b/>
          <w:sz w:val="22"/>
          <w:szCs w:val="22"/>
        </w:rPr>
        <w:t>2.1.3 sub</w:t>
      </w:r>
      <w:r w:rsidR="001912AD">
        <w:rPr>
          <w:rFonts w:eastAsiaTheme="minorHAnsi"/>
          <w:b/>
          <w:sz w:val="22"/>
          <w:szCs w:val="22"/>
        </w:rPr>
        <w:t xml:space="preserve"> </w:t>
      </w:r>
      <w:r w:rsidR="008E262B">
        <w:rPr>
          <w:rFonts w:eastAsiaTheme="minorHAnsi"/>
          <w:b/>
          <w:sz w:val="22"/>
          <w:szCs w:val="22"/>
        </w:rPr>
        <w:t>points 1-3;</w:t>
      </w:r>
      <w:r w:rsidR="001912AD">
        <w:rPr>
          <w:rFonts w:eastAsiaTheme="minorHAnsi"/>
          <w:b/>
          <w:sz w:val="22"/>
          <w:szCs w:val="22"/>
        </w:rPr>
        <w:t xml:space="preserve"> </w:t>
      </w:r>
      <w:r>
        <w:rPr>
          <w:rFonts w:eastAsiaTheme="minorHAnsi"/>
          <w:b/>
          <w:sz w:val="22"/>
          <w:szCs w:val="22"/>
        </w:rPr>
        <w:t xml:space="preserve">core competency </w:t>
      </w:r>
      <w:r w:rsidR="001912AD">
        <w:rPr>
          <w:rFonts w:eastAsiaTheme="minorHAnsi"/>
          <w:b/>
          <w:sz w:val="22"/>
          <w:szCs w:val="22"/>
        </w:rPr>
        <w:t>2.1.10 c- sub point 2-3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Major Paper:</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u w:val="single"/>
        </w:rPr>
        <w:t>Assessment of an intervention theory</w:t>
      </w:r>
      <w:r w:rsidRPr="008E262B">
        <w:rPr>
          <w:rFonts w:eastAsiaTheme="minorHAnsi"/>
          <w:sz w:val="22"/>
          <w:szCs w:val="22"/>
        </w:rPr>
        <w:t>:  You will be required to examine and identify in detail an intervention theory</w:t>
      </w:r>
      <w:r w:rsidR="00B43663">
        <w:rPr>
          <w:rFonts w:eastAsiaTheme="minorHAnsi"/>
          <w:sz w:val="22"/>
          <w:szCs w:val="22"/>
        </w:rPr>
        <w:t xml:space="preserve"> different from the other four already covered in the discussion papers</w:t>
      </w:r>
      <w:r w:rsidRPr="008E262B">
        <w:rPr>
          <w:rFonts w:eastAsiaTheme="minorHAnsi"/>
          <w:sz w:val="22"/>
          <w:szCs w:val="22"/>
        </w:rPr>
        <w:t xml:space="preserve">, including its history (which includes key figures), basic assumptions of the theory, and examples of how the theory is applied.  This will provide the foundation for a more important effort: at some point developing your own theory of intervention.  Your first task is to decide which intervention model you wish to assess.  You may select any of the models listed in the course outline.  Your final written report </w:t>
      </w:r>
      <w:r w:rsidRPr="008E262B">
        <w:rPr>
          <w:rFonts w:eastAsiaTheme="minorHAnsi"/>
          <w:b/>
          <w:sz w:val="22"/>
          <w:szCs w:val="22"/>
        </w:rPr>
        <w:t>must</w:t>
      </w:r>
      <w:r w:rsidRPr="008E262B">
        <w:rPr>
          <w:rFonts w:eastAsiaTheme="minorHAnsi"/>
          <w:sz w:val="22"/>
          <w:szCs w:val="22"/>
        </w:rPr>
        <w:t xml:space="preserve"> follow the outline below.  You will note that the first three points are theoretical, and the last two are more subjective.  </w:t>
      </w:r>
      <w:r w:rsidRPr="008E262B">
        <w:rPr>
          <w:rFonts w:eastAsiaTheme="minorHAnsi"/>
          <w:b/>
          <w:i/>
          <w:sz w:val="22"/>
          <w:szCs w:val="22"/>
          <w:u w:val="single"/>
        </w:rPr>
        <w:t>You</w:t>
      </w:r>
      <w:r w:rsidR="00B43663">
        <w:rPr>
          <w:rFonts w:eastAsiaTheme="minorHAnsi"/>
          <w:b/>
          <w:i/>
          <w:sz w:val="22"/>
          <w:szCs w:val="22"/>
          <w:u w:val="single"/>
        </w:rPr>
        <w:t>r</w:t>
      </w:r>
      <w:r w:rsidRPr="008E262B">
        <w:rPr>
          <w:rFonts w:eastAsiaTheme="minorHAnsi"/>
          <w:b/>
          <w:i/>
          <w:sz w:val="22"/>
          <w:szCs w:val="22"/>
          <w:u w:val="single"/>
        </w:rPr>
        <w:t xml:space="preserve"> paper will not be graded if the </w:t>
      </w:r>
      <w:r w:rsidR="00B43663">
        <w:rPr>
          <w:rFonts w:eastAsiaTheme="minorHAnsi"/>
          <w:b/>
          <w:i/>
          <w:sz w:val="22"/>
          <w:szCs w:val="22"/>
          <w:u w:val="single"/>
        </w:rPr>
        <w:t>outline and headings</w:t>
      </w:r>
      <w:r w:rsidRPr="008E262B">
        <w:rPr>
          <w:rFonts w:eastAsiaTheme="minorHAnsi"/>
          <w:b/>
          <w:i/>
          <w:sz w:val="22"/>
          <w:szCs w:val="22"/>
          <w:u w:val="single"/>
        </w:rPr>
        <w:t xml:space="preserve"> provided </w:t>
      </w:r>
      <w:r w:rsidR="00B43663">
        <w:rPr>
          <w:rFonts w:eastAsiaTheme="minorHAnsi"/>
          <w:b/>
          <w:i/>
          <w:sz w:val="22"/>
          <w:szCs w:val="22"/>
          <w:u w:val="single"/>
        </w:rPr>
        <w:t>are</w:t>
      </w:r>
      <w:r w:rsidRPr="008E262B">
        <w:rPr>
          <w:rFonts w:eastAsiaTheme="minorHAnsi"/>
          <w:b/>
          <w:i/>
          <w:sz w:val="22"/>
          <w:szCs w:val="22"/>
          <w:u w:val="single"/>
        </w:rPr>
        <w:t xml:space="preserve"> not used.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A.  </w:t>
      </w:r>
      <w:r w:rsidRPr="008E262B">
        <w:rPr>
          <w:rFonts w:eastAsiaTheme="minorHAnsi"/>
          <w:b/>
          <w:sz w:val="22"/>
          <w:szCs w:val="22"/>
        </w:rPr>
        <w:t>History of the theory:</w:t>
      </w:r>
      <w:r w:rsidRPr="008E262B">
        <w:rPr>
          <w:rFonts w:eastAsiaTheme="minorHAnsi"/>
          <w:sz w:val="22"/>
          <w:szCs w:val="22"/>
        </w:rPr>
        <w:t xml:space="preserve">  How was the theory initially formulated and who were the major proponents?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ab/>
      </w:r>
      <w:r w:rsidRPr="008E262B">
        <w:rPr>
          <w:rFonts w:eastAsiaTheme="minorHAnsi"/>
          <w:sz w:val="22"/>
          <w:szCs w:val="22"/>
        </w:rPr>
        <w:t xml:space="preserve">B.  </w:t>
      </w:r>
      <w:r w:rsidRPr="008E262B">
        <w:rPr>
          <w:rFonts w:eastAsiaTheme="minorHAnsi"/>
          <w:b/>
          <w:sz w:val="22"/>
          <w:szCs w:val="22"/>
        </w:rPr>
        <w:t>Basic Assumptions:</w:t>
      </w:r>
      <w:r w:rsidRPr="008E262B">
        <w:rPr>
          <w:rFonts w:eastAsiaTheme="minorHAnsi"/>
          <w:sz w:val="22"/>
          <w:szCs w:val="22"/>
        </w:rPr>
        <w:t xml:space="preserve">  this would include implicit and explicit assumptions about individuals, systems and/or families.  What are the central tenets, assertions, hypotheses, statements and/or points regarding the theory?  What </w:t>
      </w:r>
      <w:proofErr w:type="gramStart"/>
      <w:r w:rsidRPr="008E262B">
        <w:rPr>
          <w:rFonts w:eastAsiaTheme="minorHAnsi"/>
          <w:sz w:val="22"/>
          <w:szCs w:val="22"/>
        </w:rPr>
        <w:t>are the theory’s</w:t>
      </w:r>
      <w:proofErr w:type="gramEnd"/>
      <w:r w:rsidRPr="008E262B">
        <w:rPr>
          <w:rFonts w:eastAsiaTheme="minorHAnsi"/>
          <w:sz w:val="22"/>
          <w:szCs w:val="22"/>
        </w:rPr>
        <w:t xml:space="preserve"> underlying assumptions about human nature, epistemology, and the role of the relationship between the worker and the client system in affecting change?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C.  </w:t>
      </w:r>
      <w:r w:rsidRPr="008E262B">
        <w:rPr>
          <w:rFonts w:eastAsiaTheme="minorHAnsi"/>
          <w:b/>
          <w:sz w:val="22"/>
          <w:szCs w:val="22"/>
        </w:rPr>
        <w:t>Examples of what the intervention might look like:</w:t>
      </w:r>
      <w:r w:rsidRPr="008E262B">
        <w:rPr>
          <w:rFonts w:eastAsiaTheme="minorHAnsi"/>
          <w:sz w:val="22"/>
          <w:szCs w:val="22"/>
        </w:rPr>
        <w:t xml:space="preserve">  what are the actual behaviors and techniques used with this intervention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D.  </w:t>
      </w:r>
      <w:r w:rsidRPr="008E262B">
        <w:rPr>
          <w:rFonts w:eastAsiaTheme="minorHAnsi"/>
          <w:b/>
          <w:sz w:val="22"/>
          <w:szCs w:val="22"/>
        </w:rPr>
        <w:t>Overall impression of the model:</w:t>
      </w:r>
      <w:r w:rsidRPr="008E262B">
        <w:rPr>
          <w:rFonts w:eastAsiaTheme="minorHAnsi"/>
          <w:sz w:val="22"/>
          <w:szCs w:val="22"/>
        </w:rPr>
        <w:t xml:space="preserve">  Does it make intuitive sense?  Could you see yourself using this type of intervention?  What are the relative strengths and weaknesses of this model?</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E.  </w:t>
      </w:r>
      <w:r w:rsidRPr="008E262B">
        <w:rPr>
          <w:rFonts w:eastAsiaTheme="minorHAnsi"/>
          <w:b/>
          <w:sz w:val="22"/>
          <w:szCs w:val="22"/>
        </w:rPr>
        <w:t>Specific application of the model:</w:t>
      </w:r>
      <w:r w:rsidRPr="008E262B">
        <w:rPr>
          <w:rFonts w:eastAsiaTheme="minorHAnsi"/>
          <w:sz w:val="22"/>
          <w:szCs w:val="22"/>
        </w:rPr>
        <w:t xml:space="preserve">  Go to the Expert Theory Case Analysis site associated with the Corsini</w:t>
      </w:r>
      <w:r w:rsidR="00550534">
        <w:rPr>
          <w:rFonts w:eastAsiaTheme="minorHAnsi"/>
          <w:sz w:val="22"/>
          <w:szCs w:val="22"/>
        </w:rPr>
        <w:t xml:space="preserve"> </w:t>
      </w:r>
      <w:r w:rsidRPr="008E262B">
        <w:rPr>
          <w:rFonts w:eastAsiaTheme="minorHAnsi"/>
          <w:sz w:val="22"/>
          <w:szCs w:val="22"/>
        </w:rPr>
        <w:t xml:space="preserve">&amp; Wedding text and select one of the three case examples listed there.  Address specifically how you would use the intervention model you have selected to help with the client you have chosen, and provide a rationale for your choice.  To access the case analysis site use the following link: </w:t>
      </w:r>
      <w:r w:rsidRPr="008E262B">
        <w:rPr>
          <w:rFonts w:eastAsiaTheme="minorHAnsi"/>
          <w:color w:val="0000FF" w:themeColor="hyperlink"/>
          <w:sz w:val="22"/>
          <w:szCs w:val="22"/>
          <w:u w:val="single"/>
        </w:rPr>
        <w:t>http://</w:t>
      </w:r>
      <w:proofErr w:type="gramStart"/>
      <w:r w:rsidRPr="008E262B">
        <w:rPr>
          <w:rFonts w:eastAsiaTheme="minorHAnsi"/>
          <w:color w:val="0000FF" w:themeColor="hyperlink"/>
          <w:sz w:val="22"/>
          <w:szCs w:val="22"/>
          <w:u w:val="single"/>
        </w:rPr>
        <w:t>theories.brookscole.com</w:t>
      </w:r>
      <w:r w:rsidRPr="008E262B">
        <w:rPr>
          <w:rFonts w:eastAsiaTheme="minorHAnsi"/>
          <w:sz w:val="22"/>
          <w:szCs w:val="22"/>
        </w:rPr>
        <w:t xml:space="preserve"> .</w:t>
      </w:r>
      <w:proofErr w:type="gramEnd"/>
      <w:r w:rsidRPr="008E262B">
        <w:rPr>
          <w:rFonts w:eastAsiaTheme="minorHAnsi"/>
          <w:sz w:val="22"/>
          <w:szCs w:val="22"/>
        </w:rPr>
        <w:t xml:space="preserve">  (You may need to cut/paste this link to your browser.)  You will need to login information below:</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User name:</w:t>
      </w:r>
      <w:r w:rsidRPr="008E262B">
        <w:rPr>
          <w:rFonts w:eastAsiaTheme="minorHAnsi"/>
          <w:sz w:val="22"/>
          <w:szCs w:val="22"/>
        </w:rPr>
        <w:t xml:space="preserve"> counsel1</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b/>
          <w:sz w:val="22"/>
          <w:szCs w:val="22"/>
        </w:rPr>
        <w:t>Password:</w:t>
      </w:r>
      <w:r w:rsidRPr="008E262B">
        <w:rPr>
          <w:rFonts w:eastAsiaTheme="minorHAnsi"/>
          <w:sz w:val="22"/>
          <w:szCs w:val="22"/>
        </w:rPr>
        <w:t xml:space="preserve"> </w:t>
      </w:r>
      <w:proofErr w:type="spellStart"/>
      <w:r w:rsidRPr="008E262B">
        <w:rPr>
          <w:rFonts w:eastAsiaTheme="minorHAnsi"/>
          <w:sz w:val="22"/>
          <w:szCs w:val="22"/>
        </w:rPr>
        <w:t>theoriessite</w:t>
      </w:r>
      <w:proofErr w:type="spell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Some additional points:</w:t>
      </w:r>
    </w:p>
    <w:p w:rsidR="00B43663" w:rsidRDefault="008E262B" w:rsidP="00B43663">
      <w:pPr>
        <w:pStyle w:val="NoSpacing"/>
        <w:numPr>
          <w:ilvl w:val="0"/>
          <w:numId w:val="37"/>
        </w:numPr>
      </w:pPr>
      <w:r w:rsidRPr="008E262B">
        <w:t>Your assessment paper should be no less than ten (10) and no more than fifteen (15) double-spaced pages (</w:t>
      </w:r>
      <w:r w:rsidRPr="008E262B">
        <w:rPr>
          <w:i/>
        </w:rPr>
        <w:t>excluding</w:t>
      </w:r>
      <w:r w:rsidRPr="008E262B">
        <w:t xml:space="preserve"> references and title page).  You must use one inch margins and font size no larger than 12-point;</w:t>
      </w:r>
    </w:p>
    <w:p w:rsidR="00B43663" w:rsidRDefault="00B43663" w:rsidP="00B43663">
      <w:pPr>
        <w:pStyle w:val="NoSpacing"/>
      </w:pPr>
    </w:p>
    <w:p w:rsidR="00B43663" w:rsidRDefault="00B43663" w:rsidP="00B43663">
      <w:pPr>
        <w:pStyle w:val="NoSpacing"/>
        <w:numPr>
          <w:ilvl w:val="0"/>
          <w:numId w:val="37"/>
        </w:numPr>
      </w:pPr>
      <w:r w:rsidRPr="00F32859">
        <w:rPr>
          <w:b/>
          <w:i/>
        </w:rPr>
        <w:t>The intervention model you choose must be different from the other four already discussed in the previous discussion papers.</w:t>
      </w:r>
      <w:r>
        <w:t xml:space="preserve">  This way you will have covered four intervention models as applied to one case, and then one intervention model to a different case in substantially more detail.  This will require some important planning at the beginning of the semester to determine which will be your major focus for the final paper.</w:t>
      </w:r>
    </w:p>
    <w:p w:rsidR="00B43663" w:rsidRPr="00B43663" w:rsidRDefault="00B43663" w:rsidP="00B43663">
      <w:pPr>
        <w:pStyle w:val="NoSpacing"/>
        <w:ind w:left="720"/>
      </w:pP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Include a brief introduction and cover page; you will be penalized if there is either no abstract of introduction.  Your paper will require coverage of the five sections listed above, or it will not be graded.  You will need to write in the (usual) third-person at all times, except in the last two sections where you are providing your own evaluation of the intervention model you have chosen.</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Documentation is required, following APA style format.  A minimum of ten (10) references will be required for this assignment, at least half of which should have been published no more than five years ago.  While you are certainly allowed to use your textbooks as sources from which to draw information (they are indeed legitimate sources after all), please make every effort to use other sources instead.  If you do use material from your textbook(s), you need to remember that because they are edited with several authors contributing each chapter, </w:t>
      </w:r>
      <w:r w:rsidRPr="008E262B">
        <w:rPr>
          <w:rFonts w:eastAsiaTheme="minorHAnsi"/>
          <w:i/>
          <w:sz w:val="22"/>
          <w:szCs w:val="22"/>
        </w:rPr>
        <w:t xml:space="preserve">you need to cite the chapter, </w:t>
      </w:r>
      <w:r w:rsidRPr="008E262B">
        <w:rPr>
          <w:rFonts w:eastAsiaTheme="minorHAnsi"/>
          <w:b/>
          <w:i/>
          <w:sz w:val="22"/>
          <w:szCs w:val="22"/>
        </w:rPr>
        <w:t>not</w:t>
      </w:r>
      <w:r w:rsidRPr="008E262B">
        <w:rPr>
          <w:rFonts w:eastAsiaTheme="minorHAnsi"/>
          <w:i/>
          <w:sz w:val="22"/>
          <w:szCs w:val="22"/>
        </w:rPr>
        <w:t xml:space="preserve"> the book</w:t>
      </w:r>
      <w:r w:rsidRPr="008E262B">
        <w:rPr>
          <w:rFonts w:eastAsiaTheme="minorHAnsi"/>
          <w:sz w:val="22"/>
          <w:szCs w:val="22"/>
        </w:rPr>
        <w:t>.  You will be penalized if this is not followed.</w:t>
      </w:r>
    </w:p>
    <w:p w:rsidR="008E262B" w:rsidRPr="008E262B" w:rsidRDefault="008E262B" w:rsidP="008E262B">
      <w:pPr>
        <w:numPr>
          <w:ilvl w:val="0"/>
          <w:numId w:val="37"/>
        </w:numPr>
        <w:tabs>
          <w:tab w:val="left" w:pos="720"/>
          <w:tab w:val="left" w:pos="1440"/>
          <w:tab w:val="left" w:pos="2160"/>
          <w:tab w:val="left" w:pos="2880"/>
          <w:tab w:val="left" w:pos="3600"/>
          <w:tab w:val="left" w:pos="5760"/>
        </w:tabs>
        <w:spacing w:after="200" w:line="276" w:lineRule="auto"/>
        <w:jc w:val="both"/>
        <w:rPr>
          <w:rFonts w:eastAsiaTheme="minorHAnsi"/>
          <w:sz w:val="22"/>
          <w:szCs w:val="22"/>
        </w:rPr>
      </w:pPr>
      <w:r w:rsidRPr="008E262B">
        <w:rPr>
          <w:rFonts w:eastAsiaTheme="minorHAnsi"/>
          <w:sz w:val="22"/>
          <w:szCs w:val="22"/>
        </w:rPr>
        <w:t xml:space="preserve">This paper is worth 40% of the final grade and is due at the end of the </w:t>
      </w:r>
      <w:r w:rsidR="004B4F18">
        <w:rPr>
          <w:rFonts w:eastAsiaTheme="minorHAnsi"/>
          <w:sz w:val="22"/>
          <w:szCs w:val="22"/>
        </w:rPr>
        <w:t>day (2358h.)</w:t>
      </w:r>
      <w:r w:rsidRPr="008E262B">
        <w:rPr>
          <w:rFonts w:eastAsiaTheme="minorHAnsi"/>
          <w:sz w:val="22"/>
          <w:szCs w:val="22"/>
        </w:rPr>
        <w:t xml:space="preserve">, </w:t>
      </w:r>
      <w:r w:rsidR="00F32859">
        <w:rPr>
          <w:rFonts w:eastAsiaTheme="minorHAnsi"/>
          <w:sz w:val="22"/>
          <w:szCs w:val="22"/>
        </w:rPr>
        <w:t>Mon</w:t>
      </w:r>
      <w:r w:rsidRPr="008E262B">
        <w:rPr>
          <w:rFonts w:eastAsiaTheme="minorHAnsi"/>
          <w:sz w:val="22"/>
          <w:szCs w:val="22"/>
        </w:rPr>
        <w:t xml:space="preserve">day, </w:t>
      </w:r>
      <w:r w:rsidR="00F32859">
        <w:rPr>
          <w:rFonts w:eastAsiaTheme="minorHAnsi"/>
          <w:sz w:val="22"/>
          <w:szCs w:val="22"/>
        </w:rPr>
        <w:t>November 23</w:t>
      </w:r>
      <w:r w:rsidR="00F32859" w:rsidRPr="00F32859">
        <w:rPr>
          <w:rFonts w:eastAsiaTheme="minorHAnsi"/>
          <w:sz w:val="22"/>
          <w:szCs w:val="22"/>
          <w:vertAlign w:val="superscript"/>
        </w:rPr>
        <w:t>rd</w:t>
      </w:r>
      <w:r w:rsidR="004B4F18">
        <w:rPr>
          <w:rFonts w:eastAsiaTheme="minorHAnsi"/>
          <w:sz w:val="22"/>
          <w:szCs w:val="22"/>
        </w:rPr>
        <w:t>, 2015</w:t>
      </w:r>
      <w:r w:rsidRPr="008E262B">
        <w:rPr>
          <w:rFonts w:eastAsiaTheme="minorHAnsi"/>
          <w:sz w:val="22"/>
          <w:szCs w:val="22"/>
        </w:rPr>
        <w:t>.  Late papers will not be accepted, except in extenuating circumstances as noted above.  Grading will be based on how well you cover the theory in the five sections, as well as spelling, grammar, and adherence to APA style guidelines.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i/>
          <w:sz w:val="22"/>
          <w:szCs w:val="22"/>
          <w:u w:val="single"/>
        </w:rPr>
        <w:t>Please note:</w:t>
      </w:r>
      <w:r w:rsidRPr="00D3693B">
        <w:rPr>
          <w:rFonts w:eastAsiaTheme="minorHAnsi"/>
          <w:b/>
          <w:i/>
          <w:sz w:val="22"/>
          <w:szCs w:val="22"/>
        </w:rPr>
        <w:t xml:space="preserve">  All written material is to be </w:t>
      </w:r>
      <w:r w:rsidR="004B4F18" w:rsidRPr="00D3693B">
        <w:rPr>
          <w:rFonts w:eastAsiaTheme="minorHAnsi"/>
          <w:b/>
          <w:i/>
          <w:sz w:val="22"/>
          <w:szCs w:val="22"/>
        </w:rPr>
        <w:t xml:space="preserve">electronically </w:t>
      </w:r>
      <w:r w:rsidRPr="00D3693B">
        <w:rPr>
          <w:rFonts w:eastAsiaTheme="minorHAnsi"/>
          <w:b/>
          <w:i/>
          <w:sz w:val="22"/>
          <w:szCs w:val="22"/>
        </w:rPr>
        <w:t xml:space="preserve">submitted </w:t>
      </w:r>
      <w:r w:rsidR="004B4F18" w:rsidRPr="00D3693B">
        <w:rPr>
          <w:rFonts w:eastAsiaTheme="minorHAnsi"/>
          <w:b/>
          <w:i/>
          <w:sz w:val="22"/>
          <w:szCs w:val="22"/>
        </w:rPr>
        <w:t xml:space="preserve">through </w:t>
      </w:r>
      <w:proofErr w:type="spellStart"/>
      <w:r w:rsidR="004B4F18" w:rsidRPr="00D3693B">
        <w:rPr>
          <w:rFonts w:eastAsiaTheme="minorHAnsi"/>
          <w:b/>
          <w:i/>
          <w:sz w:val="22"/>
          <w:szCs w:val="22"/>
        </w:rPr>
        <w:t>SafeAssign</w:t>
      </w:r>
      <w:proofErr w:type="spellEnd"/>
      <w:r w:rsidR="004B4F18" w:rsidRPr="00D3693B">
        <w:rPr>
          <w:rFonts w:eastAsiaTheme="minorHAnsi"/>
          <w:b/>
          <w:i/>
          <w:sz w:val="22"/>
          <w:szCs w:val="22"/>
        </w:rPr>
        <w:t xml:space="preserve"> within Blackboard</w:t>
      </w:r>
      <w:r w:rsidRPr="00D3693B">
        <w:rPr>
          <w:rFonts w:eastAsiaTheme="minorHAnsi"/>
          <w:b/>
          <w:i/>
          <w:sz w:val="22"/>
          <w:szCs w:val="22"/>
        </w:rPr>
        <w:t>.  Please do not submit hard copy.  This way all papers and comments can be electronically saved and returned to you.</w:t>
      </w:r>
      <w:r w:rsidRPr="00D3693B">
        <w:rPr>
          <w:rFonts w:eastAsiaTheme="minorHAnsi"/>
          <w:sz w:val="22"/>
          <w:szCs w:val="22"/>
        </w:rPr>
        <w:t xml:space="preserve">  The format for sending all papers should have the file name as follows:</w:t>
      </w:r>
    </w:p>
    <w:p w:rsidR="004B4F18" w:rsidRPr="00D3693B" w:rsidRDefault="004B4F18"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w:t>
      </w:r>
      <w:proofErr w:type="gramStart"/>
      <w:r w:rsidRPr="00D3693B">
        <w:rPr>
          <w:rFonts w:eastAsiaTheme="minorHAnsi"/>
          <w:b/>
          <w:i/>
          <w:sz w:val="22"/>
          <w:szCs w:val="22"/>
        </w:rPr>
        <w:t>your</w:t>
      </w:r>
      <w:proofErr w:type="gramEnd"/>
      <w:r w:rsidRPr="00D3693B">
        <w:rPr>
          <w:rFonts w:eastAsiaTheme="minorHAnsi"/>
          <w:sz w:val="22"/>
          <w:szCs w:val="22"/>
        </w:rPr>
        <w:t xml:space="preserve"> last name]_6325-000</w:t>
      </w:r>
      <w:proofErr w:type="gramStart"/>
      <w:r w:rsidRPr="00D3693B">
        <w:rPr>
          <w:rFonts w:eastAsiaTheme="minorHAnsi"/>
          <w:sz w:val="22"/>
          <w:szCs w:val="22"/>
        </w:rPr>
        <w:t>_[</w:t>
      </w:r>
      <w:proofErr w:type="gramEnd"/>
      <w:r w:rsidRPr="00D3693B">
        <w:rPr>
          <w:rFonts w:eastAsiaTheme="minorHAnsi"/>
          <w:sz w:val="22"/>
          <w:szCs w:val="22"/>
        </w:rPr>
        <w:t>paper name, like “discussion1” or “</w:t>
      </w:r>
      <w:proofErr w:type="spellStart"/>
      <w:r w:rsidRPr="00D3693B">
        <w:rPr>
          <w:rFonts w:eastAsiaTheme="minorHAnsi"/>
          <w:sz w:val="22"/>
          <w:szCs w:val="22"/>
        </w:rPr>
        <w:t>major</w:t>
      </w:r>
      <w:r w:rsidR="00550534" w:rsidRPr="00D3693B">
        <w:rPr>
          <w:rFonts w:eastAsiaTheme="minorHAnsi"/>
          <w:sz w:val="22"/>
          <w:szCs w:val="22"/>
        </w:rPr>
        <w:t>_</w:t>
      </w:r>
      <w:r w:rsidRPr="00D3693B">
        <w:rPr>
          <w:rFonts w:eastAsiaTheme="minorHAnsi"/>
          <w:sz w:val="22"/>
          <w:szCs w:val="22"/>
        </w:rPr>
        <w:t>paper</w:t>
      </w:r>
      <w:proofErr w:type="spellEnd"/>
      <w:r w:rsidRPr="00D3693B">
        <w:rPr>
          <w:rFonts w:eastAsiaTheme="minorHAnsi"/>
          <w:sz w:val="22"/>
          <w:szCs w:val="22"/>
        </w:rPr>
        <w:t xml:space="preserve">”].  Here is an example (without the quotes):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6325-001_discussion4</w:t>
      </w:r>
      <w:r w:rsidRPr="00D3693B">
        <w:rPr>
          <w:rFonts w:eastAsiaTheme="minorHAnsi"/>
          <w:b/>
          <w:sz w:val="22"/>
          <w:szCs w:val="22"/>
        </w:rPr>
        <w:t xml:space="preserve">”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 xml:space="preserve">OR  </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w:t>
      </w:r>
      <w:r w:rsidR="00B43663" w:rsidRPr="00D3693B">
        <w:rPr>
          <w:rFonts w:eastAsiaTheme="minorHAnsi"/>
          <w:b/>
          <w:i/>
          <w:sz w:val="22"/>
          <w:szCs w:val="22"/>
        </w:rPr>
        <w:t>[your last name</w:t>
      </w:r>
      <w:proofErr w:type="gramStart"/>
      <w:r w:rsidR="00B43663" w:rsidRPr="00D3693B">
        <w:rPr>
          <w:rFonts w:eastAsiaTheme="minorHAnsi"/>
          <w:b/>
          <w:i/>
          <w:sz w:val="22"/>
          <w:szCs w:val="22"/>
        </w:rPr>
        <w:t>]</w:t>
      </w:r>
      <w:r w:rsidRPr="00D3693B">
        <w:rPr>
          <w:rFonts w:eastAsiaTheme="minorHAnsi"/>
          <w:b/>
          <w:i/>
          <w:sz w:val="22"/>
          <w:szCs w:val="22"/>
        </w:rPr>
        <w:t>_</w:t>
      </w:r>
      <w:proofErr w:type="gramEnd"/>
      <w:r w:rsidRPr="00D3693B">
        <w:rPr>
          <w:rFonts w:eastAsiaTheme="minorHAnsi"/>
          <w:b/>
          <w:i/>
          <w:sz w:val="22"/>
          <w:szCs w:val="22"/>
        </w:rPr>
        <w:t>6325-001_major_paper</w:t>
      </w:r>
      <w:r w:rsidRPr="00D3693B">
        <w:rPr>
          <w:rFonts w:eastAsiaTheme="minorHAnsi"/>
          <w:sz w:val="22"/>
          <w:szCs w:val="22"/>
        </w:rPr>
        <w:t>”</w:t>
      </w:r>
    </w:p>
    <w:p w:rsidR="001912AD" w:rsidRPr="00D3693B" w:rsidRDefault="001912AD" w:rsidP="008E262B">
      <w:pPr>
        <w:tabs>
          <w:tab w:val="left" w:pos="720"/>
          <w:tab w:val="left" w:pos="1440"/>
          <w:tab w:val="left" w:pos="2160"/>
          <w:tab w:val="left" w:pos="2880"/>
          <w:tab w:val="left" w:pos="3600"/>
          <w:tab w:val="left" w:pos="5760"/>
        </w:tabs>
        <w:jc w:val="both"/>
        <w:rPr>
          <w:rFonts w:eastAsiaTheme="minorHAnsi"/>
          <w:sz w:val="22"/>
          <w:szCs w:val="22"/>
        </w:rPr>
      </w:pPr>
    </w:p>
    <w:p w:rsidR="001912AD" w:rsidRPr="00D3693B" w:rsidRDefault="009A2C5E" w:rsidP="001912AD">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b/>
          <w:sz w:val="22"/>
          <w:szCs w:val="22"/>
        </w:rPr>
        <w:t>Core competency</w:t>
      </w:r>
      <w:r w:rsidR="001912AD" w:rsidRPr="00D3693B">
        <w:rPr>
          <w:rFonts w:eastAsiaTheme="minorHAnsi"/>
          <w:b/>
          <w:sz w:val="22"/>
          <w:szCs w:val="22"/>
        </w:rPr>
        <w:t xml:space="preserve">  2.1.1 sub points 2-3; </w:t>
      </w:r>
      <w:r w:rsidRPr="00D3693B">
        <w:rPr>
          <w:rFonts w:eastAsiaTheme="minorHAnsi"/>
          <w:b/>
          <w:sz w:val="22"/>
          <w:szCs w:val="22"/>
        </w:rPr>
        <w:t xml:space="preserve">core competency </w:t>
      </w:r>
      <w:r w:rsidR="001912AD" w:rsidRPr="00D3693B">
        <w:rPr>
          <w:rFonts w:eastAsiaTheme="minorHAnsi"/>
          <w:b/>
          <w:sz w:val="22"/>
          <w:szCs w:val="22"/>
        </w:rPr>
        <w:t xml:space="preserve">2.1.3 sub points 1-3; </w:t>
      </w:r>
      <w:r w:rsidRPr="00D3693B">
        <w:rPr>
          <w:rFonts w:eastAsiaTheme="minorHAnsi"/>
          <w:b/>
          <w:sz w:val="22"/>
          <w:szCs w:val="22"/>
        </w:rPr>
        <w:t xml:space="preserve">core competency </w:t>
      </w:r>
      <w:r w:rsidR="001912AD" w:rsidRPr="00D3693B">
        <w:rPr>
          <w:rFonts w:eastAsiaTheme="minorHAnsi"/>
          <w:b/>
          <w:sz w:val="22"/>
          <w:szCs w:val="22"/>
        </w:rPr>
        <w:t xml:space="preserve">2.1.6 sub points 1-2; </w:t>
      </w:r>
      <w:r w:rsidRPr="00D3693B">
        <w:rPr>
          <w:rFonts w:eastAsiaTheme="minorHAnsi"/>
          <w:b/>
          <w:sz w:val="22"/>
          <w:szCs w:val="22"/>
        </w:rPr>
        <w:t xml:space="preserve">core competency </w:t>
      </w:r>
      <w:r w:rsidR="001912AD" w:rsidRPr="00D3693B">
        <w:rPr>
          <w:rFonts w:eastAsiaTheme="minorHAnsi"/>
          <w:b/>
          <w:sz w:val="22"/>
          <w:szCs w:val="22"/>
        </w:rPr>
        <w:t xml:space="preserve">2.1.10 b sub points 1-4; </w:t>
      </w:r>
      <w:r w:rsidRPr="00D3693B">
        <w:rPr>
          <w:rFonts w:eastAsiaTheme="minorHAnsi"/>
          <w:b/>
          <w:sz w:val="22"/>
          <w:szCs w:val="22"/>
        </w:rPr>
        <w:t xml:space="preserve">core competency </w:t>
      </w:r>
      <w:r w:rsidR="001912AD" w:rsidRPr="00D3693B">
        <w:rPr>
          <w:rFonts w:eastAsiaTheme="minorHAnsi"/>
          <w:b/>
          <w:sz w:val="22"/>
          <w:szCs w:val="22"/>
        </w:rPr>
        <w:t>2.1.10 c sub points 1-4</w:t>
      </w:r>
    </w:p>
    <w:p w:rsidR="00F46901" w:rsidRPr="00D3693B" w:rsidRDefault="00F46901" w:rsidP="002B6869">
      <w:pPr>
        <w:rPr>
          <w:sz w:val="22"/>
          <w:szCs w:val="22"/>
        </w:rPr>
      </w:pPr>
    </w:p>
    <w:p w:rsidR="000B0A21" w:rsidRPr="00D3693B" w:rsidRDefault="000B0A21" w:rsidP="002B6869">
      <w:pPr>
        <w:rPr>
          <w:b/>
          <w:i/>
          <w:sz w:val="22"/>
          <w:szCs w:val="22"/>
          <w:u w:val="single"/>
        </w:rPr>
      </w:pPr>
      <w:r w:rsidRPr="00D3693B">
        <w:rPr>
          <w:b/>
          <w:i/>
          <w:sz w:val="22"/>
          <w:szCs w:val="22"/>
          <w:u w:val="single"/>
        </w:rPr>
        <w:t>One final note</w:t>
      </w:r>
      <w:r w:rsidRPr="00D3693B">
        <w:rPr>
          <w:b/>
          <w:i/>
          <w:sz w:val="22"/>
          <w:szCs w:val="22"/>
        </w:rPr>
        <w:t>: All papers (both discussion and major) are to be submitted as original work; for the purposes of this course, submitting material from work done for previous courses will be considered plagiarism.  No group projects are allowed.</w:t>
      </w:r>
    </w:p>
    <w:p w:rsidR="000B0A21" w:rsidRPr="00D3693B" w:rsidRDefault="000B0A2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F</w:t>
      </w:r>
      <w:r w:rsidR="00F46901" w:rsidRPr="00D3693B">
        <w:rPr>
          <w:b/>
          <w:sz w:val="22"/>
          <w:szCs w:val="22"/>
        </w:rPr>
        <w:t xml:space="preserve">. Grading Policy: </w:t>
      </w:r>
    </w:p>
    <w:p w:rsidR="00F46901" w:rsidRPr="00D3693B" w:rsidRDefault="00F46901" w:rsidP="00D3693B">
      <w:pPr>
        <w:ind w:firstLine="720"/>
        <w:rPr>
          <w:sz w:val="22"/>
          <w:szCs w:val="22"/>
        </w:rPr>
      </w:pPr>
    </w:p>
    <w:p w:rsidR="00F46901" w:rsidRPr="00D3693B" w:rsidRDefault="00F46901" w:rsidP="002B6869">
      <w:pPr>
        <w:rPr>
          <w:sz w:val="22"/>
          <w:szCs w:val="22"/>
        </w:rPr>
      </w:pPr>
      <w:r w:rsidRPr="00D3693B">
        <w:rPr>
          <w:sz w:val="22"/>
          <w:szCs w:val="22"/>
        </w:rPr>
        <w:t>All papers must be grammatically correct using APA style. Papers with many grammatical errors and misspellings will not</w:t>
      </w:r>
      <w:r w:rsidR="00ED751E" w:rsidRPr="00D3693B">
        <w:rPr>
          <w:sz w:val="22"/>
          <w:szCs w:val="22"/>
        </w:rPr>
        <w:t xml:space="preserve"> receive a satisfactory grade.</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Grading scheme: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Discussion papers:</w:t>
      </w:r>
      <w:r w:rsidRPr="008E262B">
        <w:rPr>
          <w:rFonts w:eastAsiaTheme="minorHAnsi"/>
          <w:sz w:val="22"/>
          <w:szCs w:val="22"/>
        </w:rPr>
        <w:tab/>
        <w:t>50%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Major paper:</w:t>
      </w:r>
      <w:r w:rsidRPr="008E262B">
        <w:rPr>
          <w:rFonts w:eastAsiaTheme="minorHAnsi"/>
          <w:sz w:val="22"/>
          <w:szCs w:val="22"/>
        </w:rPr>
        <w:tab/>
      </w:r>
      <w:r w:rsidRPr="008E262B">
        <w:rPr>
          <w:rFonts w:eastAsiaTheme="minorHAnsi"/>
          <w:sz w:val="22"/>
          <w:szCs w:val="22"/>
        </w:rPr>
        <w:tab/>
        <w:t>40%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Class participation</w:t>
      </w:r>
      <w:r w:rsidRPr="008E262B">
        <w:rPr>
          <w:rFonts w:eastAsiaTheme="minorHAnsi"/>
          <w:sz w:val="22"/>
          <w:szCs w:val="22"/>
        </w:rPr>
        <w:tab/>
        <w:t>10%</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Final grades will be according to the UTA Graduate School guidelines: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4.0  (</w:t>
      </w:r>
      <w:proofErr w:type="gramEnd"/>
      <w:r w:rsidRPr="008E262B">
        <w:rPr>
          <w:rFonts w:eastAsiaTheme="minorHAnsi"/>
          <w:sz w:val="22"/>
          <w:szCs w:val="22"/>
        </w:rPr>
        <w:t>90-100)</w:t>
      </w:r>
      <w:r w:rsidRPr="008E262B">
        <w:rPr>
          <w:rFonts w:eastAsiaTheme="minorHAnsi"/>
          <w:sz w:val="22"/>
          <w:szCs w:val="22"/>
        </w:rPr>
        <w:tab/>
      </w:r>
      <w:r w:rsidRPr="008E262B">
        <w:rPr>
          <w:rFonts w:eastAsiaTheme="minorHAnsi"/>
          <w:sz w:val="22"/>
          <w:szCs w:val="22"/>
        </w:rPr>
        <w:tab/>
        <w:t>A</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3.0  (</w:t>
      </w:r>
      <w:proofErr w:type="gramEnd"/>
      <w:r w:rsidRPr="008E262B">
        <w:rPr>
          <w:rFonts w:eastAsiaTheme="minorHAnsi"/>
          <w:sz w:val="22"/>
          <w:szCs w:val="22"/>
        </w:rPr>
        <w:t>80-89)</w:t>
      </w:r>
      <w:r w:rsidRPr="008E262B">
        <w:rPr>
          <w:rFonts w:eastAsiaTheme="minorHAnsi"/>
          <w:sz w:val="22"/>
          <w:szCs w:val="22"/>
        </w:rPr>
        <w:tab/>
      </w:r>
      <w:r w:rsidRPr="008E262B">
        <w:rPr>
          <w:rFonts w:eastAsiaTheme="minorHAnsi"/>
          <w:sz w:val="22"/>
          <w:szCs w:val="22"/>
        </w:rPr>
        <w:tab/>
        <w:t>B</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2.0  (</w:t>
      </w:r>
      <w:proofErr w:type="gramEnd"/>
      <w:r w:rsidRPr="008E262B">
        <w:rPr>
          <w:rFonts w:eastAsiaTheme="minorHAnsi"/>
          <w:sz w:val="22"/>
          <w:szCs w:val="22"/>
        </w:rPr>
        <w:t>70-79)</w:t>
      </w:r>
      <w:r w:rsidRPr="008E262B">
        <w:rPr>
          <w:rFonts w:eastAsiaTheme="minorHAnsi"/>
          <w:sz w:val="22"/>
          <w:szCs w:val="22"/>
        </w:rPr>
        <w:tab/>
      </w:r>
      <w:r w:rsidRPr="008E262B">
        <w:rPr>
          <w:rFonts w:eastAsiaTheme="minorHAnsi"/>
          <w:sz w:val="22"/>
          <w:szCs w:val="22"/>
        </w:rPr>
        <w:tab/>
        <w:t>C</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1.0  (</w:t>
      </w:r>
      <w:proofErr w:type="gramEnd"/>
      <w:r w:rsidRPr="008E262B">
        <w:rPr>
          <w:rFonts w:eastAsiaTheme="minorHAnsi"/>
          <w:sz w:val="22"/>
          <w:szCs w:val="22"/>
        </w:rPr>
        <w:t>60-69)</w:t>
      </w:r>
      <w:r w:rsidRPr="008E262B">
        <w:rPr>
          <w:rFonts w:eastAsiaTheme="minorHAnsi"/>
          <w:sz w:val="22"/>
          <w:szCs w:val="22"/>
        </w:rPr>
        <w:tab/>
      </w:r>
      <w:r w:rsidRPr="008E262B">
        <w:rPr>
          <w:rFonts w:eastAsiaTheme="minorHAnsi"/>
          <w:sz w:val="22"/>
          <w:szCs w:val="22"/>
        </w:rPr>
        <w:tab/>
        <w:t>D</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roofErr w:type="gramStart"/>
      <w:r w:rsidRPr="008E262B">
        <w:rPr>
          <w:rFonts w:eastAsiaTheme="minorHAnsi"/>
          <w:sz w:val="22"/>
          <w:szCs w:val="22"/>
        </w:rPr>
        <w:t>0.0  (</w:t>
      </w:r>
      <w:proofErr w:type="gramEnd"/>
      <w:r w:rsidRPr="008E262B">
        <w:rPr>
          <w:rFonts w:eastAsiaTheme="minorHAnsi"/>
          <w:sz w:val="22"/>
          <w:szCs w:val="22"/>
        </w:rPr>
        <w:t>0-59)</w:t>
      </w:r>
      <w:r w:rsidRPr="008E262B">
        <w:rPr>
          <w:rFonts w:eastAsiaTheme="minorHAnsi"/>
          <w:sz w:val="22"/>
          <w:szCs w:val="22"/>
        </w:rPr>
        <w:tab/>
      </w:r>
      <w:r w:rsidRPr="008E262B">
        <w:rPr>
          <w:rFonts w:eastAsiaTheme="minorHAnsi"/>
          <w:sz w:val="22"/>
          <w:szCs w:val="22"/>
        </w:rPr>
        <w:tab/>
        <w:t>F</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t xml:space="preserve">Students are expected to keep track of their own performance throughout the course and seek guidance from available resources (including the instructor), if their performance drops below satisfactory </w:t>
      </w:r>
      <w:r w:rsidRPr="00D3693B">
        <w:rPr>
          <w:rFonts w:eastAsiaTheme="minorHAnsi"/>
          <w:sz w:val="22"/>
          <w:szCs w:val="22"/>
        </w:rPr>
        <w:t>levels.</w:t>
      </w:r>
    </w:p>
    <w:p w:rsidR="00F46901" w:rsidRPr="00D3693B" w:rsidRDefault="00F46901" w:rsidP="002B6869">
      <w:pPr>
        <w:rPr>
          <w:sz w:val="22"/>
          <w:szCs w:val="22"/>
        </w:rPr>
      </w:pPr>
    </w:p>
    <w:p w:rsidR="00F46901" w:rsidRPr="00D3693B" w:rsidRDefault="00F46901" w:rsidP="002B6869">
      <w:pPr>
        <w:rPr>
          <w:sz w:val="22"/>
          <w:szCs w:val="22"/>
        </w:rPr>
      </w:pPr>
    </w:p>
    <w:p w:rsidR="00F46901" w:rsidRPr="00D3693B" w:rsidRDefault="006777AA" w:rsidP="002B6869">
      <w:pPr>
        <w:tabs>
          <w:tab w:val="right" w:pos="8640"/>
        </w:tabs>
        <w:rPr>
          <w:sz w:val="22"/>
          <w:szCs w:val="22"/>
        </w:rPr>
      </w:pPr>
      <w:r w:rsidRPr="00D3693B">
        <w:rPr>
          <w:b/>
          <w:sz w:val="22"/>
          <w:szCs w:val="22"/>
        </w:rPr>
        <w:t>G</w:t>
      </w:r>
      <w:r w:rsidR="00F46901" w:rsidRPr="00D3693B">
        <w:rPr>
          <w:b/>
          <w:sz w:val="22"/>
          <w:szCs w:val="22"/>
        </w:rPr>
        <w:t>. Make-Up Exam or Assignment Policy</w:t>
      </w:r>
      <w:r w:rsidR="00F46901" w:rsidRPr="00D3693B">
        <w:rPr>
          <w:sz w:val="22"/>
          <w:szCs w:val="22"/>
        </w:rPr>
        <w:t xml:space="preserve">: </w:t>
      </w:r>
    </w:p>
    <w:p w:rsidR="00F46901" w:rsidRPr="00D3693B" w:rsidRDefault="00F46901" w:rsidP="002B6869">
      <w:pPr>
        <w:tabs>
          <w:tab w:val="right" w:pos="8640"/>
        </w:tabs>
        <w:rPr>
          <w:color w:val="0070C0"/>
          <w:sz w:val="22"/>
          <w:szCs w:val="22"/>
        </w:rPr>
      </w:pPr>
    </w:p>
    <w:p w:rsidR="00F46901" w:rsidRPr="00D3693B" w:rsidRDefault="00B43663" w:rsidP="002B6869">
      <w:pPr>
        <w:rPr>
          <w:i/>
          <w:sz w:val="22"/>
          <w:szCs w:val="22"/>
        </w:rPr>
      </w:pPr>
      <w:r w:rsidRPr="00D3693B">
        <w:rPr>
          <w:sz w:val="22"/>
          <w:szCs w:val="22"/>
        </w:rPr>
        <w:t>There are no make-up assignments for this course.  I will make every effort to provide you with the feedback you need to progress through the course.</w:t>
      </w:r>
      <w:r w:rsidR="002D50F8" w:rsidRPr="00D3693B">
        <w:rPr>
          <w:sz w:val="22"/>
          <w:szCs w:val="22"/>
        </w:rPr>
        <w:t xml:space="preserve">  </w:t>
      </w:r>
      <w:r w:rsidR="002D50F8" w:rsidRPr="00D3693B">
        <w:rPr>
          <w:b/>
          <w:i/>
          <w:sz w:val="22"/>
          <w:szCs w:val="22"/>
          <w:u w:val="single"/>
        </w:rPr>
        <w:t>Please note</w:t>
      </w:r>
      <w:r w:rsidR="002D50F8" w:rsidRPr="00D3693B">
        <w:rPr>
          <w:b/>
          <w:i/>
          <w:sz w:val="22"/>
          <w:szCs w:val="22"/>
        </w:rPr>
        <w:t>:  NO INCOMPLETES WILL BE GIVEN FOR THIS COURSE.</w:t>
      </w:r>
    </w:p>
    <w:p w:rsidR="00B43663" w:rsidRPr="00D3693B" w:rsidRDefault="00B4366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H</w:t>
      </w:r>
      <w:r w:rsidR="00F46901" w:rsidRPr="00D3693B">
        <w:rPr>
          <w:b/>
          <w:sz w:val="22"/>
          <w:szCs w:val="22"/>
        </w:rPr>
        <w:t>. Attendance Policy:</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D3693B" w:rsidRDefault="00F46901" w:rsidP="002B6869">
      <w:pPr>
        <w:rPr>
          <w:sz w:val="22"/>
          <w:szCs w:val="22"/>
        </w:rPr>
      </w:pPr>
    </w:p>
    <w:p w:rsidR="008E262B" w:rsidRPr="00D3693B" w:rsidRDefault="008E262B" w:rsidP="002D50F8">
      <w:pPr>
        <w:pStyle w:val="NoSpacing"/>
      </w:pPr>
      <w:r w:rsidRPr="00D3693B">
        <w:t xml:space="preserve">I expect you to attend all classes and participate in discussions.  </w:t>
      </w:r>
      <w:r w:rsidR="002D50F8" w:rsidRPr="00D3693B">
        <w:t>M</w:t>
      </w:r>
      <w:r w:rsidRPr="00D3693B">
        <w:t>issing any classes creates a significant gap in the overall course.  In addition to decreasing grades when more than three class sessions are missed, I will not provide make-up material for missed classes.</w:t>
      </w:r>
    </w:p>
    <w:p w:rsidR="002D50F8" w:rsidRPr="00D3693B" w:rsidRDefault="002D50F8" w:rsidP="002D50F8">
      <w:pPr>
        <w:pStyle w:val="NoSpacing"/>
      </w:pPr>
    </w:p>
    <w:p w:rsidR="008E262B" w:rsidRPr="00D3693B" w:rsidRDefault="008E262B" w:rsidP="002D50F8">
      <w:pPr>
        <w:pStyle w:val="NoSpacing"/>
      </w:pPr>
      <w:r w:rsidRPr="00D3693B">
        <w:tab/>
        <w:t>Disruptions in the class learning environment and of other class participants will not be tolerated and will result in the disrupting student being required to leave the classroom and not return.  No further scores will be entered on that student’s record, which will result in a failing grade for that student.  Please be aware of and adhere to the following:  Students are expected to be on time, attend all classes, and stay until the completion of the class session.</w:t>
      </w:r>
    </w:p>
    <w:p w:rsidR="002D50F8" w:rsidRPr="00D3693B" w:rsidRDefault="002D50F8" w:rsidP="002D50F8">
      <w:pPr>
        <w:pStyle w:val="NoSpacing"/>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sz w:val="22"/>
          <w:szCs w:val="22"/>
        </w:rPr>
        <w:tab/>
        <w:t xml:space="preserve">Students are to complete all reading assignments </w:t>
      </w:r>
      <w:r w:rsidRPr="00D3693B">
        <w:rPr>
          <w:rFonts w:eastAsiaTheme="minorHAnsi"/>
          <w:i/>
          <w:sz w:val="22"/>
          <w:szCs w:val="22"/>
        </w:rPr>
        <w:t>prior</w:t>
      </w:r>
      <w:r w:rsidRPr="00D3693B">
        <w:rPr>
          <w:rFonts w:eastAsiaTheme="minorHAnsi"/>
          <w:sz w:val="22"/>
          <w:szCs w:val="22"/>
        </w:rPr>
        <w:t xml:space="preserve"> to the class in which that material is being covered, and be prepared to participate in class discussions (a significant part of this class).  All written assignments are due at the time and date specified elsewhere in this syllabus.  Assignments turned in after the due date will not be accepted.  Assignments are to be complete at the time of submission.  No papers or assignments may be resubmitted once a grade is given.  All graduate students in the UTA School of Social Work are expected to know and ascribe to the NASW Code of Ethics upon admission to the School, and are responsible for adhering to standards of professional conduct with colleagues and faculty, as well as others in the SSW graduate program.</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i/>
          <w:sz w:val="22"/>
          <w:szCs w:val="22"/>
        </w:rPr>
      </w:pPr>
      <w:r w:rsidRPr="00D3693B">
        <w:rPr>
          <w:rFonts w:eastAsiaTheme="minorHAnsi"/>
          <w:sz w:val="22"/>
          <w:szCs w:val="22"/>
        </w:rPr>
        <w:tab/>
        <w:t xml:space="preserve">All electronic devices, such as laptop computers, cell phones, and music players are to be turned off as a courtesy to the instructor and fellow students.  The one exception is the use of laptop computers and hand-held recorders for the purpose of taking notes.  To preserve academic integrity, </w:t>
      </w:r>
      <w:r w:rsidRPr="00D3693B">
        <w:rPr>
          <w:rFonts w:eastAsiaTheme="minorHAnsi"/>
          <w:b/>
          <w:i/>
          <w:sz w:val="22"/>
          <w:szCs w:val="22"/>
        </w:rPr>
        <w:t>USE OF ELECTRONIC DEVICES FOR THE PURPOSE OF EMAILING, NET-SURFING, GAME-PLAYING, OR ANY OTHER USE DURING CLASS TIME IS STRICTLY PROHIBITED.</w:t>
      </w:r>
    </w:p>
    <w:p w:rsidR="00F46901" w:rsidRPr="00D3693B" w:rsidRDefault="00F46901" w:rsidP="002B6869">
      <w:pPr>
        <w:rPr>
          <w:sz w:val="22"/>
          <w:szCs w:val="22"/>
        </w:rPr>
      </w:pPr>
    </w:p>
    <w:p w:rsidR="000B0A21" w:rsidRPr="00D3693B" w:rsidRDefault="000B0A21" w:rsidP="002B6869">
      <w:pPr>
        <w:rPr>
          <w:sz w:val="22"/>
          <w:szCs w:val="22"/>
        </w:rPr>
      </w:pPr>
    </w:p>
    <w:p w:rsidR="003F6D60" w:rsidRPr="00D3693B" w:rsidRDefault="006777AA" w:rsidP="002B6869">
      <w:pPr>
        <w:rPr>
          <w:b/>
          <w:sz w:val="22"/>
          <w:szCs w:val="22"/>
        </w:rPr>
      </w:pPr>
      <w:r w:rsidRPr="00D3693B">
        <w:rPr>
          <w:b/>
          <w:sz w:val="22"/>
          <w:szCs w:val="22"/>
        </w:rPr>
        <w:t>I</w:t>
      </w:r>
      <w:r w:rsidR="00932AC0" w:rsidRPr="00D3693B">
        <w:rPr>
          <w:b/>
          <w:sz w:val="22"/>
          <w:szCs w:val="22"/>
        </w:rPr>
        <w:t xml:space="preserve">. </w:t>
      </w:r>
      <w:r w:rsidR="003F6D60" w:rsidRPr="00D3693B">
        <w:rPr>
          <w:b/>
          <w:sz w:val="22"/>
          <w:szCs w:val="22"/>
        </w:rPr>
        <w:t>Course</w:t>
      </w:r>
      <w:r w:rsidR="00663676" w:rsidRPr="00D3693B">
        <w:rPr>
          <w:b/>
          <w:sz w:val="22"/>
          <w:szCs w:val="22"/>
        </w:rPr>
        <w:t xml:space="preserve"> Schedule</w:t>
      </w:r>
      <w:r w:rsidR="009E5A13" w:rsidRPr="00D3693B">
        <w:rPr>
          <w:b/>
          <w:sz w:val="22"/>
          <w:szCs w:val="22"/>
        </w:rPr>
        <w:t>:</w:t>
      </w:r>
      <w:r w:rsidR="003F6D60" w:rsidRPr="00D3693B">
        <w:rPr>
          <w:b/>
          <w:sz w:val="22"/>
          <w:szCs w:val="22"/>
        </w:rPr>
        <w:t xml:space="preserve"> </w:t>
      </w:r>
    </w:p>
    <w:p w:rsidR="00932AC0" w:rsidRPr="00ED751E" w:rsidRDefault="00932AC0" w:rsidP="002B6869">
      <w:pPr>
        <w:rPr>
          <w:b/>
          <w:sz w:val="24"/>
          <w:szCs w:val="24"/>
        </w:rPr>
      </w:pPr>
    </w:p>
    <w:p w:rsidR="003559A3" w:rsidRPr="00D3693B" w:rsidRDefault="003559A3" w:rsidP="002B6869">
      <w:pPr>
        <w:rPr>
          <w:sz w:val="22"/>
          <w:szCs w:val="22"/>
        </w:rPr>
      </w:pPr>
      <w:r w:rsidRPr="00D3693B">
        <w:rPr>
          <w:sz w:val="22"/>
          <w:szCs w:val="22"/>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D3693B">
        <w:rPr>
          <w:sz w:val="22"/>
          <w:szCs w:val="22"/>
        </w:rPr>
        <w:t>, general time frame</w:t>
      </w:r>
      <w:r w:rsidRPr="00D3693B">
        <w:rPr>
          <w:sz w:val="22"/>
          <w:szCs w:val="22"/>
        </w:rPr>
        <w:t xml:space="preserve"> and grading struct</w:t>
      </w:r>
      <w:r w:rsidR="00E43374" w:rsidRPr="00D3693B">
        <w:rPr>
          <w:sz w:val="22"/>
          <w:szCs w:val="22"/>
        </w:rPr>
        <w:t>ure for the course are sustained</w:t>
      </w:r>
      <w:r w:rsidRPr="00D3693B">
        <w:rPr>
          <w:sz w:val="22"/>
          <w:szCs w:val="22"/>
        </w:rPr>
        <w:t>.</w:t>
      </w:r>
    </w:p>
    <w:p w:rsidR="00932AC0" w:rsidRPr="00D3693B" w:rsidRDefault="00932AC0" w:rsidP="002B6869">
      <w:pPr>
        <w:rPr>
          <w:sz w:val="22"/>
          <w:szCs w:val="22"/>
        </w:rPr>
      </w:pP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u w:val="single"/>
        </w:rPr>
      </w:pPr>
      <w:r w:rsidRPr="00D3693B">
        <w:rPr>
          <w:rFonts w:eastAsiaTheme="minorHAnsi"/>
          <w:b/>
          <w:sz w:val="22"/>
          <w:szCs w:val="22"/>
          <w:u w:val="single"/>
        </w:rPr>
        <w:t>Date</w:t>
      </w:r>
      <w:r w:rsidRPr="00D3693B">
        <w:rPr>
          <w:rFonts w:eastAsiaTheme="minorHAnsi"/>
          <w:b/>
          <w:sz w:val="22"/>
          <w:szCs w:val="22"/>
          <w:u w:val="single"/>
        </w:rPr>
        <w:tab/>
      </w:r>
      <w:r w:rsidRPr="00D3693B">
        <w:rPr>
          <w:rFonts w:eastAsiaTheme="minorHAnsi"/>
          <w:b/>
          <w:sz w:val="22"/>
          <w:szCs w:val="22"/>
          <w:u w:val="single"/>
        </w:rPr>
        <w:tab/>
        <w:t>Topics Covered</w:t>
      </w:r>
      <w:r w:rsidRPr="00D3693B">
        <w:rPr>
          <w:rFonts w:eastAsiaTheme="minorHAnsi"/>
          <w:b/>
          <w:sz w:val="22"/>
          <w:szCs w:val="22"/>
          <w:u w:val="single"/>
        </w:rPr>
        <w:tab/>
      </w:r>
      <w:r w:rsidRPr="00D3693B">
        <w:rPr>
          <w:rFonts w:eastAsiaTheme="minorHAnsi"/>
          <w:b/>
          <w:sz w:val="22"/>
          <w:szCs w:val="22"/>
          <w:u w:val="single"/>
        </w:rPr>
        <w:tab/>
      </w:r>
      <w:r w:rsidR="00931FF4" w:rsidRPr="00D3693B">
        <w:rPr>
          <w:rFonts w:eastAsiaTheme="minorHAnsi"/>
          <w:b/>
          <w:sz w:val="22"/>
          <w:szCs w:val="22"/>
          <w:u w:val="single"/>
        </w:rPr>
        <w:tab/>
      </w:r>
      <w:r w:rsidRPr="00D3693B">
        <w:rPr>
          <w:rFonts w:eastAsiaTheme="minorHAnsi"/>
          <w:b/>
          <w:sz w:val="22"/>
          <w:szCs w:val="22"/>
          <w:u w:val="single"/>
        </w:rPr>
        <w:t>Required Readings</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550534"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Aug</w:t>
      </w:r>
      <w:r w:rsidR="008E262B" w:rsidRPr="008E262B">
        <w:rPr>
          <w:rFonts w:eastAsiaTheme="minorHAnsi"/>
          <w:sz w:val="22"/>
          <w:szCs w:val="22"/>
        </w:rPr>
        <w:t xml:space="preserve">. </w:t>
      </w:r>
      <w:r>
        <w:rPr>
          <w:rFonts w:eastAsiaTheme="minorHAnsi"/>
          <w:sz w:val="22"/>
          <w:szCs w:val="22"/>
        </w:rPr>
        <w:t>31</w:t>
      </w:r>
      <w:r w:rsidR="008E262B" w:rsidRPr="008E262B">
        <w:rPr>
          <w:rFonts w:eastAsiaTheme="minorHAnsi"/>
          <w:sz w:val="22"/>
          <w:szCs w:val="22"/>
        </w:rPr>
        <w:tab/>
      </w:r>
      <w:r w:rsidR="008E262B" w:rsidRPr="008E262B">
        <w:rPr>
          <w:rFonts w:eastAsiaTheme="minorHAnsi"/>
          <w:sz w:val="22"/>
          <w:szCs w:val="22"/>
        </w:rPr>
        <w:tab/>
        <w:t>Introduction to the course</w:t>
      </w:r>
      <w:r w:rsidR="008E262B" w:rsidRPr="008E262B">
        <w:rPr>
          <w:rFonts w:eastAsiaTheme="minorHAnsi"/>
          <w:sz w:val="22"/>
          <w:szCs w:val="22"/>
        </w:rPr>
        <w:tab/>
      </w:r>
      <w:r w:rsidR="00931FF4">
        <w:rPr>
          <w:rFonts w:eastAsiaTheme="minorHAnsi"/>
          <w:sz w:val="22"/>
          <w:szCs w:val="22"/>
        </w:rPr>
        <w:tab/>
      </w:r>
      <w:r w:rsidR="003C010C" w:rsidRPr="003C010C">
        <w:rPr>
          <w:rFonts w:eastAsiaTheme="minorHAnsi"/>
          <w:b/>
          <w:sz w:val="22"/>
          <w:szCs w:val="22"/>
        </w:rPr>
        <w:t>Prochaska &amp; Norcross</w:t>
      </w:r>
      <w:r w:rsidR="003C010C">
        <w:rPr>
          <w:rFonts w:eastAsiaTheme="minorHAnsi"/>
          <w:b/>
          <w:sz w:val="22"/>
          <w:szCs w:val="22"/>
        </w:rPr>
        <w:t>, Ch. 1</w:t>
      </w:r>
    </w:p>
    <w:p w:rsidR="008E262B" w:rsidRPr="0093573E"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instructor</w:t>
      </w:r>
      <w:r w:rsidR="0093573E">
        <w:rPr>
          <w:rFonts w:eastAsiaTheme="minorHAnsi"/>
          <w:sz w:val="22"/>
          <w:szCs w:val="22"/>
        </w:rPr>
        <w:tab/>
      </w:r>
      <w:r w:rsidR="0093573E">
        <w:rPr>
          <w:rFonts w:eastAsiaTheme="minorHAnsi"/>
          <w:sz w:val="22"/>
          <w:szCs w:val="22"/>
        </w:rPr>
        <w:tab/>
      </w:r>
      <w:r w:rsidR="0093573E">
        <w:rPr>
          <w:rFonts w:eastAsiaTheme="minorHAnsi"/>
          <w:b/>
          <w:sz w:val="22"/>
          <w:szCs w:val="22"/>
        </w:rPr>
        <w:t>Coady &amp; Lehmann, Ch</w:t>
      </w:r>
      <w:r w:rsidR="00D3693B">
        <w:rPr>
          <w:rFonts w:eastAsiaTheme="minorHAnsi"/>
          <w:b/>
          <w:sz w:val="22"/>
          <w:szCs w:val="22"/>
        </w:rPr>
        <w:t>.</w:t>
      </w:r>
      <w:r w:rsidR="0093573E">
        <w:rPr>
          <w:rFonts w:eastAsiaTheme="minorHAnsi"/>
          <w:b/>
          <w:sz w:val="22"/>
          <w:szCs w:val="22"/>
        </w:rPr>
        <w:t xml:space="preserve"> 1</w:t>
      </w:r>
      <w:r w:rsidR="00D3693B">
        <w:rPr>
          <w:rFonts w:eastAsiaTheme="minorHAnsi"/>
          <w:b/>
          <w:sz w:val="22"/>
          <w:szCs w:val="22"/>
        </w:rPr>
        <w:t>,</w:t>
      </w:r>
      <w:r w:rsidR="0093573E">
        <w:rPr>
          <w:rFonts w:eastAsiaTheme="minorHAnsi"/>
          <w:b/>
          <w:sz w:val="22"/>
          <w:szCs w:val="22"/>
        </w:rPr>
        <w:t xml:space="preserve"> 2</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students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-Review of the syllabus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-Theory thinking</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-What is practice theory?</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-What is the </w:t>
      </w:r>
      <w:proofErr w:type="gramStart"/>
      <w:r w:rsidRPr="008E262B">
        <w:rPr>
          <w:rFonts w:eastAsiaTheme="minorHAnsi"/>
          <w:sz w:val="22"/>
          <w:szCs w:val="22"/>
        </w:rPr>
        <w:t>relationship</w:t>
      </w:r>
      <w:proofErr w:type="gram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between</w:t>
      </w:r>
      <w:proofErr w:type="gramEnd"/>
      <w:r w:rsidRPr="008E262B">
        <w:rPr>
          <w:rFonts w:eastAsiaTheme="minorHAnsi"/>
          <w:sz w:val="22"/>
          <w:szCs w:val="22"/>
        </w:rPr>
        <w:t xml:space="preserve"> theory and the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 xml:space="preserve">  </w:t>
      </w:r>
      <w:proofErr w:type="gramStart"/>
      <w:r w:rsidRPr="008E262B">
        <w:rPr>
          <w:rFonts w:eastAsiaTheme="minorHAnsi"/>
          <w:sz w:val="22"/>
          <w:szCs w:val="22"/>
        </w:rPr>
        <w:t>choice</w:t>
      </w:r>
      <w:proofErr w:type="gramEnd"/>
      <w:r w:rsidRPr="008E262B">
        <w:rPr>
          <w:rFonts w:eastAsiaTheme="minorHAnsi"/>
          <w:sz w:val="22"/>
          <w:szCs w:val="22"/>
        </w:rPr>
        <w:t xml:space="preserve"> of intervention?</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-Critical thinking skills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-Introduction of the case(s)</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370A8B" w:rsidRDefault="00370A8B"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 07</w:t>
      </w:r>
      <w:r>
        <w:rPr>
          <w:rFonts w:eastAsiaTheme="minorHAnsi"/>
          <w:sz w:val="22"/>
          <w:szCs w:val="22"/>
        </w:rPr>
        <w:tab/>
      </w:r>
      <w:r>
        <w:rPr>
          <w:rFonts w:eastAsiaTheme="minorHAnsi"/>
          <w:sz w:val="22"/>
          <w:szCs w:val="22"/>
        </w:rPr>
        <w:tab/>
      </w:r>
      <w:r w:rsidRPr="00370A8B">
        <w:rPr>
          <w:rFonts w:eastAsiaTheme="minorHAnsi"/>
          <w:b/>
          <w:i/>
          <w:sz w:val="22"/>
          <w:szCs w:val="22"/>
        </w:rPr>
        <w:t>*Labor Day – no classes*</w:t>
      </w:r>
    </w:p>
    <w:p w:rsidR="00370A8B" w:rsidRDefault="00370A8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550534"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sidR="003C010C">
        <w:rPr>
          <w:rFonts w:eastAsiaTheme="minorHAnsi"/>
          <w:sz w:val="22"/>
          <w:szCs w:val="22"/>
        </w:rPr>
        <w:t>14</w:t>
      </w:r>
      <w:r w:rsidR="008E262B">
        <w:rPr>
          <w:rFonts w:eastAsiaTheme="minorHAnsi"/>
          <w:sz w:val="22"/>
          <w:szCs w:val="22"/>
        </w:rPr>
        <w:tab/>
      </w:r>
      <w:r w:rsidR="008E262B" w:rsidRPr="008E262B">
        <w:rPr>
          <w:rFonts w:eastAsiaTheme="minorHAnsi"/>
          <w:sz w:val="22"/>
          <w:szCs w:val="22"/>
        </w:rPr>
        <w:tab/>
        <w:t>Psychodynamics I</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93573E">
        <w:rPr>
          <w:rFonts w:eastAsiaTheme="minorHAnsi"/>
          <w:b/>
          <w:sz w:val="22"/>
          <w:szCs w:val="22"/>
        </w:rPr>
        <w:t>Prochaska &amp; Norcross, Ch. 2</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-History</w:t>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-Ego psychology</w:t>
      </w:r>
      <w:r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Pr>
          <w:rFonts w:eastAsiaTheme="minorHAnsi"/>
          <w:sz w:val="22"/>
          <w:szCs w:val="22"/>
        </w:rPr>
        <w:t>21</w:t>
      </w:r>
      <w:r w:rsidR="008E262B">
        <w:rPr>
          <w:rFonts w:eastAsiaTheme="minorHAnsi"/>
          <w:sz w:val="22"/>
          <w:szCs w:val="22"/>
        </w:rPr>
        <w:tab/>
      </w:r>
      <w:r w:rsidR="008E262B" w:rsidRPr="008E262B">
        <w:rPr>
          <w:rFonts w:eastAsiaTheme="minorHAnsi"/>
          <w:sz w:val="22"/>
          <w:szCs w:val="22"/>
        </w:rPr>
        <w:tab/>
        <w:t>Psychodynamics II</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Coady &amp; Lehmann, Ch. 6</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-Object relations theory</w:t>
      </w:r>
      <w:r w:rsidR="0093573E">
        <w:rPr>
          <w:rFonts w:eastAsiaTheme="minorHAnsi"/>
          <w:sz w:val="22"/>
          <w:szCs w:val="22"/>
        </w:rPr>
        <w:tab/>
      </w:r>
      <w:r w:rsidR="0093573E">
        <w:rPr>
          <w:rFonts w:eastAsiaTheme="minorHAnsi"/>
          <w:sz w:val="22"/>
          <w:szCs w:val="22"/>
        </w:rPr>
        <w:tab/>
      </w:r>
      <w:r w:rsidR="0093573E">
        <w:rPr>
          <w:rFonts w:eastAsiaTheme="minorHAnsi"/>
          <w:b/>
          <w:sz w:val="22"/>
          <w:szCs w:val="22"/>
        </w:rPr>
        <w:t>Prochaska &amp; Norcross, Ch. 3</w:t>
      </w:r>
      <w:r w:rsidRPr="008E262B">
        <w:rPr>
          <w:rFonts w:eastAsiaTheme="minorHAnsi"/>
          <w:sz w:val="22"/>
          <w:szCs w:val="22"/>
        </w:rPr>
        <w:tab/>
      </w:r>
    </w:p>
    <w:p w:rsidR="0093573E"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t>-Attachment theory</w:t>
      </w:r>
    </w:p>
    <w:p w:rsidR="008E262B" w:rsidRPr="008E262B" w:rsidRDefault="0093573E"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-Adlerian approaches</w:t>
      </w:r>
      <w:r w:rsidR="008E262B"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Sep</w:t>
      </w:r>
      <w:r w:rsidR="002D50F8">
        <w:rPr>
          <w:rFonts w:eastAsiaTheme="minorHAnsi"/>
          <w:sz w:val="22"/>
          <w:szCs w:val="22"/>
        </w:rPr>
        <w:t xml:space="preserve">. </w:t>
      </w:r>
      <w:r>
        <w:rPr>
          <w:rFonts w:eastAsiaTheme="minorHAnsi"/>
          <w:sz w:val="22"/>
          <w:szCs w:val="22"/>
        </w:rPr>
        <w:t>28</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#1 due]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Relational Theory/Therapy</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7</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w:t>
      </w:r>
      <w:r>
        <w:rPr>
          <w:rFonts w:eastAsiaTheme="minorHAnsi"/>
          <w:sz w:val="22"/>
          <w:szCs w:val="22"/>
        </w:rPr>
        <w:t>05</w:t>
      </w:r>
      <w:r w:rsidR="008E262B">
        <w:rPr>
          <w:rFonts w:eastAsiaTheme="minorHAnsi"/>
          <w:sz w:val="22"/>
          <w:szCs w:val="22"/>
        </w:rPr>
        <w:tab/>
      </w:r>
      <w:r w:rsidR="008E262B" w:rsidRPr="008E262B">
        <w:rPr>
          <w:rFonts w:eastAsiaTheme="minorHAnsi"/>
          <w:sz w:val="22"/>
          <w:szCs w:val="22"/>
        </w:rPr>
        <w:tab/>
      </w:r>
      <w:r w:rsidR="0093573E" w:rsidRPr="008E262B">
        <w:rPr>
          <w:rFonts w:eastAsiaTheme="minorHAnsi"/>
          <w:sz w:val="22"/>
          <w:szCs w:val="22"/>
        </w:rPr>
        <w:t>Interpersonal Psychotherapy (IPT)</w:t>
      </w:r>
      <w:r w:rsidR="008E262B" w:rsidRPr="008E262B">
        <w:rPr>
          <w:rFonts w:eastAsiaTheme="minorHAnsi"/>
          <w:sz w:val="22"/>
          <w:szCs w:val="22"/>
        </w:rPr>
        <w:tab/>
      </w:r>
      <w:r w:rsidR="00931FF4">
        <w:rPr>
          <w:rFonts w:eastAsiaTheme="minorHAnsi"/>
          <w:sz w:val="22"/>
          <w:szCs w:val="22"/>
        </w:rPr>
        <w:tab/>
      </w:r>
      <w:r w:rsidR="0093573E">
        <w:rPr>
          <w:rFonts w:eastAsiaTheme="minorHAnsi"/>
          <w:b/>
          <w:sz w:val="22"/>
          <w:szCs w:val="22"/>
        </w:rPr>
        <w:t>Prochaska &amp; Norcross, Ch. 7</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12</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#2 due]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Family Systems (Bowen)</w:t>
      </w:r>
      <w:r w:rsidRPr="008E262B">
        <w:rPr>
          <w:rFonts w:eastAsiaTheme="minorHAnsi"/>
          <w:sz w:val="22"/>
          <w:szCs w:val="22"/>
        </w:rPr>
        <w:tab/>
      </w:r>
      <w:r w:rsidR="00931FF4">
        <w:rPr>
          <w:rFonts w:eastAsiaTheme="minorHAnsi"/>
          <w:sz w:val="22"/>
          <w:szCs w:val="22"/>
        </w:rPr>
        <w:tab/>
      </w:r>
      <w:r w:rsidR="0093573E">
        <w:rPr>
          <w:rFonts w:eastAsiaTheme="minorHAnsi"/>
          <w:b/>
          <w:sz w:val="22"/>
          <w:szCs w:val="22"/>
        </w:rPr>
        <w:t>Prochaska &amp; Norcross, Ch. 12</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Structural Family Therapy (Minuchin)</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4</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93573E"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19</w:t>
      </w:r>
      <w:r w:rsidR="008E262B">
        <w:rPr>
          <w:rFonts w:eastAsiaTheme="minorHAnsi"/>
          <w:sz w:val="22"/>
          <w:szCs w:val="22"/>
        </w:rPr>
        <w:tab/>
      </w:r>
      <w:r w:rsidR="008E262B" w:rsidRPr="008E262B">
        <w:rPr>
          <w:rFonts w:eastAsiaTheme="minorHAnsi"/>
          <w:sz w:val="22"/>
          <w:szCs w:val="22"/>
        </w:rPr>
        <w:tab/>
        <w:t>Rational-Emotive Behavior Therapy</w:t>
      </w:r>
      <w:r w:rsidR="008E262B" w:rsidRPr="008E262B">
        <w:rPr>
          <w:rFonts w:eastAsiaTheme="minorHAnsi"/>
          <w:sz w:val="22"/>
          <w:szCs w:val="22"/>
        </w:rPr>
        <w:tab/>
      </w:r>
      <w:r w:rsidR="00931FF4">
        <w:rPr>
          <w:rFonts w:eastAsiaTheme="minorHAnsi"/>
          <w:sz w:val="22"/>
          <w:szCs w:val="22"/>
        </w:rPr>
        <w:tab/>
      </w:r>
      <w:r w:rsidR="0093573E">
        <w:rPr>
          <w:rFonts w:eastAsiaTheme="minorHAnsi"/>
          <w:b/>
          <w:sz w:val="22"/>
          <w:szCs w:val="22"/>
        </w:rPr>
        <w:t>Prochaska &amp; Norcross,</w:t>
      </w:r>
    </w:p>
    <w:p w:rsidR="008E262B" w:rsidRPr="008E262B" w:rsidRDefault="0093573E"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Cognitive Therapy</w:t>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Ch.9</w:t>
      </w:r>
      <w:proofErr w:type="gramStart"/>
      <w:r>
        <w:rPr>
          <w:rFonts w:eastAsiaTheme="minorHAnsi"/>
          <w:b/>
          <w:sz w:val="22"/>
          <w:szCs w:val="22"/>
        </w:rPr>
        <w:t>,10</w:t>
      </w:r>
      <w:proofErr w:type="gramEnd"/>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0093573E">
        <w:rPr>
          <w:rFonts w:eastAsiaTheme="minorHAnsi"/>
          <w:sz w:val="22"/>
          <w:szCs w:val="22"/>
        </w:rPr>
        <w:tab/>
      </w:r>
      <w:r w:rsidR="0093573E">
        <w:rPr>
          <w:rFonts w:eastAsiaTheme="minorHAnsi"/>
          <w:sz w:val="22"/>
          <w:szCs w:val="22"/>
        </w:rPr>
        <w:tab/>
      </w:r>
      <w:r w:rsidRPr="008E262B">
        <w:rPr>
          <w:rFonts w:eastAsiaTheme="minorHAnsi"/>
          <w:b/>
          <w:sz w:val="22"/>
          <w:szCs w:val="22"/>
        </w:rPr>
        <w:t>Coady &amp; Lehmann, Ch. 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Oct</w:t>
      </w:r>
      <w:r w:rsidR="002D50F8">
        <w:rPr>
          <w:rFonts w:eastAsiaTheme="minorHAnsi"/>
          <w:sz w:val="22"/>
          <w:szCs w:val="22"/>
        </w:rPr>
        <w:t xml:space="preserve">. </w:t>
      </w:r>
      <w:r>
        <w:rPr>
          <w:rFonts w:eastAsiaTheme="minorHAnsi"/>
          <w:sz w:val="22"/>
          <w:szCs w:val="22"/>
        </w:rPr>
        <w:t>26</w:t>
      </w:r>
      <w:r w:rsidR="008E262B">
        <w:rPr>
          <w:rFonts w:eastAsiaTheme="minorHAnsi"/>
          <w:sz w:val="22"/>
          <w:szCs w:val="22"/>
        </w:rPr>
        <w:tab/>
      </w:r>
      <w:r w:rsidR="008E262B" w:rsidRPr="008E262B">
        <w:rPr>
          <w:rFonts w:eastAsiaTheme="minorHAnsi"/>
          <w:sz w:val="22"/>
          <w:szCs w:val="22"/>
        </w:rPr>
        <w:tab/>
      </w:r>
      <w:r w:rsidR="008E262B" w:rsidRPr="008E262B">
        <w:rPr>
          <w:rFonts w:eastAsiaTheme="minorHAnsi"/>
          <w:b/>
          <w:sz w:val="22"/>
          <w:szCs w:val="22"/>
        </w:rPr>
        <w:t>[Discussion paper #3 due]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lastRenderedPageBreak/>
        <w:tab/>
      </w:r>
      <w:r w:rsidRPr="008E262B">
        <w:rPr>
          <w:rFonts w:eastAsiaTheme="minorHAnsi"/>
          <w:sz w:val="22"/>
          <w:szCs w:val="22"/>
        </w:rPr>
        <w:tab/>
        <w:t>Dialectical Behavior Therapy</w:t>
      </w:r>
      <w:r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 Ch. 11</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E85463"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02</w:t>
      </w:r>
      <w:r w:rsidR="008E262B">
        <w:rPr>
          <w:rFonts w:eastAsiaTheme="minorHAnsi"/>
          <w:sz w:val="22"/>
          <w:szCs w:val="22"/>
        </w:rPr>
        <w:tab/>
      </w:r>
      <w:r w:rsidR="008E262B" w:rsidRPr="008E262B">
        <w:rPr>
          <w:rFonts w:eastAsiaTheme="minorHAnsi"/>
          <w:sz w:val="22"/>
          <w:szCs w:val="22"/>
        </w:rPr>
        <w:tab/>
        <w:t>Existential Theory/Therapy</w:t>
      </w:r>
      <w:r w:rsidR="008E262B"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w:t>
      </w:r>
    </w:p>
    <w:p w:rsidR="008E262B" w:rsidRPr="008E262B" w:rsidRDefault="00E85463"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sidRPr="008E262B">
        <w:rPr>
          <w:rFonts w:eastAsiaTheme="minorHAnsi"/>
          <w:sz w:val="22"/>
          <w:szCs w:val="22"/>
        </w:rPr>
        <w:t>Humanistic/Person-Centered Therapy</w:t>
      </w:r>
      <w:r>
        <w:rPr>
          <w:rFonts w:eastAsiaTheme="minorHAnsi"/>
          <w:b/>
          <w:sz w:val="22"/>
          <w:szCs w:val="22"/>
        </w:rPr>
        <w:tab/>
      </w:r>
      <w:r>
        <w:rPr>
          <w:rFonts w:eastAsiaTheme="minorHAnsi"/>
          <w:b/>
          <w:sz w:val="22"/>
          <w:szCs w:val="22"/>
        </w:rPr>
        <w:tab/>
        <w:t>Ch. 4, 5</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00E85463">
        <w:rPr>
          <w:rFonts w:eastAsiaTheme="minorHAnsi"/>
          <w:sz w:val="22"/>
          <w:szCs w:val="22"/>
        </w:rPr>
        <w:tab/>
      </w:r>
      <w:r w:rsidR="00E85463">
        <w:rPr>
          <w:rFonts w:eastAsiaTheme="minorHAnsi"/>
          <w:sz w:val="22"/>
          <w:szCs w:val="22"/>
        </w:rPr>
        <w:tab/>
      </w:r>
      <w:r w:rsidR="00E85463">
        <w:rPr>
          <w:rFonts w:eastAsiaTheme="minorHAnsi"/>
          <w:sz w:val="22"/>
          <w:szCs w:val="22"/>
        </w:rPr>
        <w:tab/>
      </w:r>
      <w:r w:rsidRPr="008E262B">
        <w:rPr>
          <w:rFonts w:eastAsiaTheme="minorHAnsi"/>
          <w:b/>
          <w:sz w:val="22"/>
          <w:szCs w:val="22"/>
        </w:rPr>
        <w:t>Coady &amp; Lehmann, Ch. 12, 13</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09</w:t>
      </w:r>
      <w:r w:rsidR="008E262B">
        <w:rPr>
          <w:rFonts w:eastAsiaTheme="minorHAnsi"/>
          <w:sz w:val="22"/>
          <w:szCs w:val="22"/>
        </w:rPr>
        <w:tab/>
      </w:r>
      <w:r w:rsidR="008E262B">
        <w:rPr>
          <w:rFonts w:eastAsiaTheme="minorHAnsi"/>
          <w:sz w:val="22"/>
          <w:szCs w:val="22"/>
        </w:rPr>
        <w:tab/>
      </w:r>
      <w:r w:rsidR="008E262B" w:rsidRPr="008E262B">
        <w:rPr>
          <w:rFonts w:eastAsiaTheme="minorHAnsi"/>
          <w:b/>
          <w:sz w:val="22"/>
          <w:szCs w:val="22"/>
        </w:rPr>
        <w:t>[Discussion paper #4 due]</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Motivational Interviewing</w:t>
      </w:r>
      <w:r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 Ch. 5</w:t>
      </w:r>
    </w:p>
    <w:p w:rsidR="008E262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sz w:val="22"/>
          <w:szCs w:val="22"/>
        </w:rPr>
        <w:tab/>
      </w:r>
      <w:r w:rsidRPr="008E262B">
        <w:rPr>
          <w:rFonts w:eastAsiaTheme="minorHAnsi"/>
          <w:sz w:val="22"/>
          <w:szCs w:val="22"/>
        </w:rPr>
        <w:tab/>
        <w:t>Constructivism and Interventions</w:t>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16</w:t>
      </w:r>
    </w:p>
    <w:p w:rsidR="00E85463" w:rsidRPr="00E85463" w:rsidRDefault="00E85463"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sidRPr="00E85463">
        <w:rPr>
          <w:rFonts w:eastAsiaTheme="minorHAnsi"/>
          <w:b/>
          <w:sz w:val="22"/>
          <w:szCs w:val="22"/>
        </w:rPr>
        <w:t>Prochaska &amp; Norcross</w:t>
      </w:r>
      <w:r>
        <w:rPr>
          <w:rFonts w:eastAsiaTheme="minorHAnsi"/>
          <w:b/>
          <w:sz w:val="22"/>
          <w:szCs w:val="22"/>
        </w:rPr>
        <w:t>, Ch. 15</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16</w:t>
      </w:r>
      <w:r w:rsidR="008E262B">
        <w:rPr>
          <w:rFonts w:eastAsiaTheme="minorHAnsi"/>
          <w:sz w:val="22"/>
          <w:szCs w:val="22"/>
        </w:rPr>
        <w:tab/>
      </w:r>
      <w:r w:rsidR="008E262B" w:rsidRPr="008E262B">
        <w:rPr>
          <w:rFonts w:eastAsiaTheme="minorHAnsi"/>
          <w:sz w:val="22"/>
          <w:szCs w:val="22"/>
        </w:rPr>
        <w:tab/>
        <w:t>Narrative Therapy</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8E262B" w:rsidRPr="008E262B">
        <w:rPr>
          <w:rFonts w:eastAsiaTheme="minorHAnsi"/>
          <w:b/>
          <w:sz w:val="22"/>
          <w:szCs w:val="22"/>
        </w:rPr>
        <w:t>Coady &amp; Lehmann, Ch. 15, 17</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Solution-focused Therapy</w:t>
      </w:r>
      <w:r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F32859"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 xml:space="preserve">. </w:t>
      </w:r>
      <w:r>
        <w:rPr>
          <w:rFonts w:eastAsiaTheme="minorHAnsi"/>
          <w:sz w:val="22"/>
          <w:szCs w:val="22"/>
        </w:rPr>
        <w:t>23</w:t>
      </w:r>
      <w:r w:rsidR="008E262B" w:rsidRPr="008E262B">
        <w:rPr>
          <w:rFonts w:eastAsiaTheme="minorHAnsi"/>
          <w:sz w:val="22"/>
          <w:szCs w:val="22"/>
        </w:rPr>
        <w:tab/>
      </w:r>
      <w:r w:rsidR="008E262B" w:rsidRPr="008E262B">
        <w:rPr>
          <w:rFonts w:eastAsiaTheme="minorHAnsi"/>
          <w:sz w:val="22"/>
          <w:szCs w:val="22"/>
        </w:rPr>
        <w:tab/>
      </w:r>
      <w:r w:rsidR="00F32859" w:rsidRPr="008E262B">
        <w:rPr>
          <w:rFonts w:eastAsiaTheme="minorHAnsi"/>
          <w:sz w:val="22"/>
          <w:szCs w:val="22"/>
        </w:rPr>
        <w:t>*</w:t>
      </w:r>
      <w:proofErr w:type="gramStart"/>
      <w:r w:rsidR="00F32859" w:rsidRPr="008E262B">
        <w:rPr>
          <w:rFonts w:eastAsiaTheme="minorHAnsi"/>
          <w:sz w:val="22"/>
          <w:szCs w:val="22"/>
        </w:rPr>
        <w:t>*</w:t>
      </w:r>
      <w:r w:rsidR="00F32859" w:rsidRPr="008E262B">
        <w:rPr>
          <w:rFonts w:eastAsiaTheme="minorHAnsi"/>
          <w:b/>
          <w:sz w:val="22"/>
          <w:szCs w:val="22"/>
        </w:rPr>
        <w:t>[</w:t>
      </w:r>
      <w:proofErr w:type="gramEnd"/>
      <w:r w:rsidR="00F32859" w:rsidRPr="008E262B">
        <w:rPr>
          <w:rFonts w:eastAsiaTheme="minorHAnsi"/>
          <w:b/>
          <w:sz w:val="22"/>
          <w:szCs w:val="22"/>
        </w:rPr>
        <w:t>Final Paper Due]**</w:t>
      </w:r>
    </w:p>
    <w:p w:rsidR="008E262B" w:rsidRPr="008E262B" w:rsidRDefault="00F32859" w:rsidP="008E262B">
      <w:pPr>
        <w:tabs>
          <w:tab w:val="left" w:pos="720"/>
          <w:tab w:val="left" w:pos="1440"/>
          <w:tab w:val="left" w:pos="2160"/>
          <w:tab w:val="left" w:pos="2880"/>
          <w:tab w:val="left" w:pos="3600"/>
          <w:tab w:val="left" w:pos="5760"/>
        </w:tabs>
        <w:jc w:val="both"/>
        <w:rPr>
          <w:rFonts w:eastAsiaTheme="minorHAnsi"/>
          <w:sz w:val="22"/>
          <w:szCs w:val="22"/>
        </w:rPr>
      </w:pPr>
      <w:r>
        <w:rPr>
          <w:rFonts w:eastAsiaTheme="minorHAnsi"/>
          <w:b/>
          <w:sz w:val="22"/>
          <w:szCs w:val="22"/>
        </w:rPr>
        <w:tab/>
      </w:r>
      <w:r>
        <w:rPr>
          <w:rFonts w:eastAsiaTheme="minorHAnsi"/>
          <w:b/>
          <w:sz w:val="22"/>
          <w:szCs w:val="22"/>
        </w:rPr>
        <w:tab/>
      </w:r>
      <w:r w:rsidR="008E262B" w:rsidRPr="008E262B">
        <w:rPr>
          <w:rFonts w:eastAsiaTheme="minorHAnsi"/>
          <w:sz w:val="22"/>
          <w:szCs w:val="22"/>
        </w:rPr>
        <w:t>Experiential (Gestalt) Therapy</w:t>
      </w:r>
      <w:r w:rsidR="008E262B"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 Ch. 6</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8E262B" w:rsidRPr="008E262B"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Nov</w:t>
      </w:r>
      <w:r w:rsidR="002D50F8">
        <w:rPr>
          <w:rFonts w:eastAsiaTheme="minorHAnsi"/>
          <w:sz w:val="22"/>
          <w:szCs w:val="22"/>
        </w:rPr>
        <w:t>.</w:t>
      </w:r>
      <w:r>
        <w:rPr>
          <w:rFonts w:eastAsiaTheme="minorHAnsi"/>
          <w:sz w:val="22"/>
          <w:szCs w:val="22"/>
        </w:rPr>
        <w:t xml:space="preserve"> 30</w:t>
      </w:r>
      <w:r w:rsidR="008E262B">
        <w:rPr>
          <w:rFonts w:eastAsiaTheme="minorHAnsi"/>
          <w:sz w:val="22"/>
          <w:szCs w:val="22"/>
        </w:rPr>
        <w:tab/>
      </w:r>
      <w:r w:rsidR="008E262B" w:rsidRPr="008E262B">
        <w:rPr>
          <w:rFonts w:eastAsiaTheme="minorHAnsi"/>
          <w:sz w:val="22"/>
          <w:szCs w:val="22"/>
        </w:rPr>
        <w:tab/>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r w:rsidRPr="008E262B">
        <w:rPr>
          <w:rFonts w:eastAsiaTheme="minorHAnsi"/>
          <w:sz w:val="22"/>
          <w:szCs w:val="22"/>
        </w:rPr>
        <w:tab/>
      </w:r>
      <w:r w:rsidRPr="008E262B">
        <w:rPr>
          <w:rFonts w:eastAsiaTheme="minorHAnsi"/>
          <w:sz w:val="22"/>
          <w:szCs w:val="22"/>
        </w:rPr>
        <w:tab/>
        <w:t>Crisis Intervention</w:t>
      </w:r>
      <w:r w:rsidRPr="008E262B">
        <w:rPr>
          <w:rFonts w:eastAsiaTheme="minorHAnsi"/>
          <w:sz w:val="22"/>
          <w:szCs w:val="22"/>
        </w:rPr>
        <w:tab/>
      </w:r>
      <w:r w:rsidRPr="008E262B">
        <w:rPr>
          <w:rFonts w:eastAsiaTheme="minorHAnsi"/>
          <w:sz w:val="22"/>
          <w:szCs w:val="22"/>
        </w:rPr>
        <w:tab/>
      </w:r>
      <w:r w:rsidR="00931FF4">
        <w:rPr>
          <w:rFonts w:eastAsiaTheme="minorHAnsi"/>
          <w:sz w:val="22"/>
          <w:szCs w:val="22"/>
        </w:rPr>
        <w:tab/>
      </w:r>
      <w:r w:rsidRPr="008E262B">
        <w:rPr>
          <w:rFonts w:eastAsiaTheme="minorHAnsi"/>
          <w:b/>
          <w:sz w:val="22"/>
          <w:szCs w:val="22"/>
        </w:rPr>
        <w:t>Coady &amp; Lehmann, Ch. 19</w:t>
      </w:r>
    </w:p>
    <w:p w:rsidR="008E262B" w:rsidRPr="008E262B" w:rsidRDefault="008E262B" w:rsidP="008E262B">
      <w:pPr>
        <w:tabs>
          <w:tab w:val="left" w:pos="720"/>
          <w:tab w:val="left" w:pos="1440"/>
          <w:tab w:val="left" w:pos="2160"/>
          <w:tab w:val="left" w:pos="2880"/>
          <w:tab w:val="left" w:pos="3600"/>
          <w:tab w:val="left" w:pos="5760"/>
        </w:tabs>
        <w:jc w:val="both"/>
        <w:rPr>
          <w:rFonts w:eastAsiaTheme="minorHAnsi"/>
          <w:sz w:val="22"/>
          <w:szCs w:val="22"/>
        </w:rPr>
      </w:pPr>
    </w:p>
    <w:p w:rsidR="00E85463" w:rsidRDefault="003C010C"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sz w:val="22"/>
          <w:szCs w:val="22"/>
        </w:rPr>
        <w:t>Dec</w:t>
      </w:r>
      <w:r w:rsidR="002D50F8">
        <w:rPr>
          <w:rFonts w:eastAsiaTheme="minorHAnsi"/>
          <w:sz w:val="22"/>
          <w:szCs w:val="22"/>
        </w:rPr>
        <w:t xml:space="preserve"> 0</w:t>
      </w:r>
      <w:r>
        <w:rPr>
          <w:rFonts w:eastAsiaTheme="minorHAnsi"/>
          <w:sz w:val="22"/>
          <w:szCs w:val="22"/>
        </w:rPr>
        <w:t>7</w:t>
      </w:r>
      <w:r w:rsidR="008E262B">
        <w:rPr>
          <w:rFonts w:eastAsiaTheme="minorHAnsi"/>
          <w:sz w:val="22"/>
          <w:szCs w:val="22"/>
        </w:rPr>
        <w:tab/>
      </w:r>
      <w:r w:rsidR="008E262B" w:rsidRPr="008E262B">
        <w:rPr>
          <w:rFonts w:eastAsiaTheme="minorHAnsi"/>
          <w:sz w:val="22"/>
          <w:szCs w:val="22"/>
        </w:rPr>
        <w:tab/>
        <w:t>Integrative approaches</w:t>
      </w:r>
      <w:r w:rsidR="008E262B" w:rsidRPr="008E262B">
        <w:rPr>
          <w:rFonts w:eastAsiaTheme="minorHAnsi"/>
          <w:sz w:val="22"/>
          <w:szCs w:val="22"/>
        </w:rPr>
        <w:tab/>
      </w:r>
      <w:r w:rsidR="008E262B" w:rsidRPr="008E262B">
        <w:rPr>
          <w:rFonts w:eastAsiaTheme="minorHAnsi"/>
          <w:sz w:val="22"/>
          <w:szCs w:val="22"/>
        </w:rPr>
        <w:tab/>
      </w:r>
      <w:r w:rsidR="00931FF4">
        <w:rPr>
          <w:rFonts w:eastAsiaTheme="minorHAnsi"/>
          <w:sz w:val="22"/>
          <w:szCs w:val="22"/>
        </w:rPr>
        <w:tab/>
      </w:r>
      <w:r w:rsidR="00E85463">
        <w:rPr>
          <w:rFonts w:eastAsiaTheme="minorHAnsi"/>
          <w:b/>
          <w:sz w:val="22"/>
          <w:szCs w:val="22"/>
        </w:rPr>
        <w:t>Prochaska &amp; Norcross,</w:t>
      </w:r>
    </w:p>
    <w:p w:rsidR="008E262B" w:rsidRPr="008E262B" w:rsidRDefault="00E85463" w:rsidP="008E262B">
      <w:pPr>
        <w:tabs>
          <w:tab w:val="left" w:pos="720"/>
          <w:tab w:val="left" w:pos="1440"/>
          <w:tab w:val="left" w:pos="2160"/>
          <w:tab w:val="left" w:pos="2880"/>
          <w:tab w:val="left" w:pos="3600"/>
          <w:tab w:val="left" w:pos="5760"/>
        </w:tabs>
        <w:jc w:val="both"/>
        <w:rPr>
          <w:rFonts w:eastAsiaTheme="minorHAnsi"/>
          <w:b/>
          <w:sz w:val="22"/>
          <w:szCs w:val="22"/>
        </w:rPr>
      </w:pP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r>
      <w:r>
        <w:rPr>
          <w:rFonts w:eastAsiaTheme="minorHAnsi"/>
          <w:b/>
          <w:sz w:val="22"/>
          <w:szCs w:val="22"/>
        </w:rPr>
        <w:tab/>
        <w:t>Ch.16, 17</w:t>
      </w:r>
    </w:p>
    <w:p w:rsidR="002D50F8"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Pr="008E262B">
        <w:rPr>
          <w:rFonts w:eastAsiaTheme="minorHAnsi"/>
          <w:b/>
          <w:sz w:val="22"/>
          <w:szCs w:val="22"/>
        </w:rPr>
        <w:tab/>
      </w:r>
      <w:r w:rsidR="00931FF4">
        <w:rPr>
          <w:rFonts w:eastAsiaTheme="minorHAnsi"/>
          <w:b/>
          <w:sz w:val="22"/>
          <w:szCs w:val="22"/>
        </w:rPr>
        <w:tab/>
      </w:r>
      <w:r w:rsidR="002D50F8">
        <w:rPr>
          <w:rFonts w:eastAsiaTheme="minorHAnsi"/>
          <w:b/>
          <w:sz w:val="22"/>
          <w:szCs w:val="22"/>
        </w:rPr>
        <w:t>Coady &amp; Lehmann, Ch. 1, 2,</w:t>
      </w:r>
    </w:p>
    <w:p w:rsidR="008E262B" w:rsidRPr="00D3693B" w:rsidRDefault="002D50F8" w:rsidP="008E262B">
      <w:pPr>
        <w:tabs>
          <w:tab w:val="left" w:pos="720"/>
          <w:tab w:val="left" w:pos="1440"/>
          <w:tab w:val="left" w:pos="2160"/>
          <w:tab w:val="left" w:pos="2880"/>
          <w:tab w:val="left" w:pos="3600"/>
          <w:tab w:val="left" w:pos="5760"/>
        </w:tabs>
        <w:jc w:val="both"/>
        <w:rPr>
          <w:rFonts w:eastAsiaTheme="minorHAnsi"/>
          <w:sz w:val="22"/>
          <w:szCs w:val="22"/>
        </w:rPr>
      </w:pP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Pr="00D3693B">
        <w:rPr>
          <w:rFonts w:eastAsiaTheme="minorHAnsi"/>
          <w:b/>
          <w:sz w:val="22"/>
          <w:szCs w:val="22"/>
        </w:rPr>
        <w:tab/>
      </w:r>
      <w:r w:rsidR="00931FF4" w:rsidRPr="00D3693B">
        <w:rPr>
          <w:rFonts w:eastAsiaTheme="minorHAnsi"/>
          <w:b/>
          <w:sz w:val="22"/>
          <w:szCs w:val="22"/>
        </w:rPr>
        <w:tab/>
      </w:r>
      <w:r w:rsidR="008E262B" w:rsidRPr="00D3693B">
        <w:rPr>
          <w:rFonts w:eastAsiaTheme="minorHAnsi"/>
          <w:b/>
          <w:sz w:val="22"/>
          <w:szCs w:val="22"/>
        </w:rPr>
        <w:t>3, 21</w:t>
      </w:r>
    </w:p>
    <w:p w:rsidR="008E262B" w:rsidRPr="00D3693B" w:rsidRDefault="008E262B" w:rsidP="008E262B">
      <w:pPr>
        <w:tabs>
          <w:tab w:val="left" w:pos="720"/>
          <w:tab w:val="left" w:pos="1440"/>
          <w:tab w:val="left" w:pos="2160"/>
          <w:tab w:val="left" w:pos="2880"/>
          <w:tab w:val="left" w:pos="3600"/>
          <w:tab w:val="left" w:pos="5760"/>
        </w:tabs>
        <w:jc w:val="both"/>
        <w:rPr>
          <w:rFonts w:eastAsiaTheme="minorHAnsi"/>
          <w:b/>
          <w:sz w:val="22"/>
          <w:szCs w:val="22"/>
        </w:rPr>
      </w:pPr>
      <w:r w:rsidRPr="00D3693B">
        <w:rPr>
          <w:rFonts w:eastAsiaTheme="minorHAnsi"/>
          <w:sz w:val="22"/>
          <w:szCs w:val="22"/>
        </w:rPr>
        <w:tab/>
      </w:r>
      <w:r w:rsidRPr="00D3693B">
        <w:rPr>
          <w:rFonts w:eastAsiaTheme="minorHAnsi"/>
          <w:sz w:val="22"/>
          <w:szCs w:val="22"/>
        </w:rPr>
        <w:tab/>
      </w:r>
    </w:p>
    <w:p w:rsidR="00F909D1" w:rsidRPr="00D3693B" w:rsidRDefault="00F909D1" w:rsidP="002B6869">
      <w:pPr>
        <w:ind w:left="720"/>
        <w:rPr>
          <w:sz w:val="22"/>
          <w:szCs w:val="22"/>
        </w:rPr>
      </w:pPr>
    </w:p>
    <w:p w:rsidR="003F6D60" w:rsidRPr="00D3693B" w:rsidRDefault="009E635A" w:rsidP="002B6869">
      <w:pPr>
        <w:pStyle w:val="Heading3"/>
        <w:ind w:left="0"/>
        <w:rPr>
          <w:b w:val="0"/>
          <w:sz w:val="22"/>
          <w:szCs w:val="22"/>
        </w:rPr>
      </w:pPr>
      <w:r w:rsidRPr="00D3693B">
        <w:rPr>
          <w:sz w:val="22"/>
          <w:szCs w:val="22"/>
        </w:rPr>
        <w:t>Note</w:t>
      </w:r>
      <w:r w:rsidRPr="00D3693B">
        <w:rPr>
          <w:i/>
          <w:sz w:val="22"/>
          <w:szCs w:val="22"/>
        </w:rPr>
        <w:t>:</w:t>
      </w:r>
      <w:r w:rsidRPr="00D3693B">
        <w:rPr>
          <w:b w:val="0"/>
          <w:i/>
          <w:sz w:val="22"/>
          <w:szCs w:val="22"/>
        </w:rPr>
        <w:t xml:space="preserve"> Grades will be posted to the campus </w:t>
      </w:r>
      <w:proofErr w:type="spellStart"/>
      <w:r w:rsidRPr="00D3693B">
        <w:rPr>
          <w:b w:val="0"/>
          <w:i/>
          <w:sz w:val="22"/>
          <w:szCs w:val="22"/>
        </w:rPr>
        <w:t>MyMav</w:t>
      </w:r>
      <w:proofErr w:type="spellEnd"/>
      <w:r w:rsidRPr="00D3693B">
        <w:rPr>
          <w:b w:val="0"/>
          <w:i/>
          <w:sz w:val="22"/>
          <w:szCs w:val="22"/>
        </w:rPr>
        <w:t xml:space="preserve"> system at course completion and made available on the University Schedule for posting of grades. </w:t>
      </w:r>
      <w:r w:rsidR="002D50F8" w:rsidRPr="00D3693B">
        <w:rPr>
          <w:b w:val="0"/>
          <w:i/>
          <w:sz w:val="22"/>
          <w:szCs w:val="22"/>
        </w:rPr>
        <w:t>Official g</w:t>
      </w:r>
      <w:r w:rsidRPr="00D3693B">
        <w:rPr>
          <w:b w:val="0"/>
          <w:i/>
          <w:sz w:val="22"/>
          <w:szCs w:val="22"/>
        </w:rPr>
        <w:t>rades cannot be given by email or individually by the instructor, per University Policy.</w:t>
      </w:r>
    </w:p>
    <w:p w:rsidR="000E1DA3" w:rsidRPr="00D3693B" w:rsidRDefault="000E1DA3"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J</w:t>
      </w:r>
      <w:r w:rsidR="00F46901" w:rsidRPr="00D3693B">
        <w:rPr>
          <w:b/>
          <w:sz w:val="22"/>
          <w:szCs w:val="22"/>
        </w:rPr>
        <w:t>. Expectations for Out-of-Class Study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 xml:space="preserve">Beyond the time required to attend each class meeting, students enrolled in this course should expect to spend at least an additional </w:t>
      </w:r>
      <w:r w:rsidR="004B4F18" w:rsidRPr="00D3693B">
        <w:rPr>
          <w:sz w:val="22"/>
          <w:szCs w:val="22"/>
        </w:rPr>
        <w:t>four</w:t>
      </w:r>
      <w:r w:rsidRPr="00D3693B">
        <w:rPr>
          <w:sz w:val="22"/>
          <w:szCs w:val="22"/>
        </w:rPr>
        <w:t xml:space="preserve"> hours for each hour of class or lecture per week of their own time in course-related activities, including reading required materials, completing assignments, preparing for assignments and exams, and reviewing online content, etc.</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sz w:val="22"/>
          <w:szCs w:val="22"/>
        </w:rPr>
      </w:pPr>
      <w:r w:rsidRPr="00D3693B">
        <w:rPr>
          <w:b/>
          <w:sz w:val="22"/>
          <w:szCs w:val="22"/>
        </w:rPr>
        <w:t>K</w:t>
      </w:r>
      <w:r w:rsidR="00F46901" w:rsidRPr="00D3693B">
        <w:rPr>
          <w:b/>
          <w:sz w:val="22"/>
          <w:szCs w:val="22"/>
        </w:rPr>
        <w:t>. Grade Grievance Policy</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See BSW/MSW Program Manual.</w:t>
      </w:r>
    </w:p>
    <w:p w:rsidR="00F46901" w:rsidRPr="00D3693B" w:rsidRDefault="00F46901" w:rsidP="002B6869">
      <w:pPr>
        <w:rPr>
          <w:b/>
          <w:sz w:val="22"/>
          <w:szCs w:val="22"/>
        </w:rPr>
      </w:pPr>
    </w:p>
    <w:p w:rsidR="000B0A21" w:rsidRPr="00D3693B" w:rsidRDefault="000B0A21" w:rsidP="002B6869">
      <w:pPr>
        <w:rPr>
          <w:b/>
          <w:sz w:val="22"/>
          <w:szCs w:val="22"/>
        </w:rPr>
      </w:pPr>
    </w:p>
    <w:p w:rsidR="00F46901" w:rsidRPr="00D3693B" w:rsidRDefault="006777AA" w:rsidP="002B6869">
      <w:pPr>
        <w:rPr>
          <w:b/>
          <w:bCs/>
          <w:sz w:val="22"/>
          <w:szCs w:val="22"/>
        </w:rPr>
      </w:pPr>
      <w:r w:rsidRPr="00D3693B">
        <w:rPr>
          <w:b/>
          <w:bCs/>
          <w:sz w:val="22"/>
          <w:szCs w:val="22"/>
        </w:rPr>
        <w:t>L</w:t>
      </w:r>
      <w:r w:rsidR="00F46901" w:rsidRPr="00D3693B">
        <w:rPr>
          <w:b/>
          <w:bCs/>
          <w:sz w:val="22"/>
          <w:szCs w:val="22"/>
        </w:rPr>
        <w:t xml:space="preserve">. Student Support Services: </w:t>
      </w:r>
    </w:p>
    <w:p w:rsidR="00F46901" w:rsidRPr="00D3693B" w:rsidRDefault="00F46901" w:rsidP="002B6869">
      <w:pPr>
        <w:rPr>
          <w:b/>
          <w:bCs/>
          <w:sz w:val="22"/>
          <w:szCs w:val="22"/>
        </w:rPr>
      </w:pPr>
    </w:p>
    <w:p w:rsidR="00F46901" w:rsidRPr="00D3693B" w:rsidRDefault="00F46901" w:rsidP="002B6869">
      <w:pPr>
        <w:rPr>
          <w:sz w:val="22"/>
          <w:szCs w:val="22"/>
        </w:rPr>
      </w:pPr>
      <w:r w:rsidRPr="00D3693B">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w:t>
      </w:r>
      <w:r w:rsidRPr="00D3693B">
        <w:rPr>
          <w:sz w:val="22"/>
          <w:szCs w:val="22"/>
        </w:rPr>
        <w:lastRenderedPageBreak/>
        <w:t xml:space="preserve">Advising located on the third floor of Building </w:t>
      </w:r>
      <w:r w:rsidR="00086996" w:rsidRPr="00D3693B">
        <w:rPr>
          <w:sz w:val="22"/>
          <w:szCs w:val="22"/>
        </w:rPr>
        <w:t>A</w:t>
      </w:r>
      <w:r w:rsidRPr="00D3693B">
        <w:rPr>
          <w:sz w:val="22"/>
          <w:szCs w:val="22"/>
        </w:rPr>
        <w:t xml:space="preserve"> of the School of Social Work Complex.  Dr. Chris Kilgore serves as a writing coach and resource as well and has posted an online writing clinic.  Also, the Maverick Resource Hotline may be contacted at 817-272-6107, or send a message to resources@uta.edu, or view the information at www.uta.edu/resources.</w:t>
      </w:r>
    </w:p>
    <w:p w:rsidR="00F46901" w:rsidRPr="00D3693B" w:rsidRDefault="00F46901" w:rsidP="002B6869">
      <w:pPr>
        <w:pStyle w:val="Default"/>
        <w:ind w:right="130"/>
        <w:rPr>
          <w:rFonts w:ascii="Times New Roman" w:hAnsi="Times New Roman" w:cs="Times New Roman"/>
          <w:color w:val="auto"/>
          <w:sz w:val="22"/>
          <w:szCs w:val="22"/>
        </w:rPr>
      </w:pPr>
    </w:p>
    <w:p w:rsidR="000B0A21" w:rsidRPr="00D3693B" w:rsidRDefault="000B0A21" w:rsidP="002B6869">
      <w:pPr>
        <w:pStyle w:val="Default"/>
        <w:ind w:right="130"/>
        <w:rPr>
          <w:rFonts w:ascii="Times New Roman" w:hAnsi="Times New Roman" w:cs="Times New Roman"/>
          <w:color w:val="auto"/>
          <w:sz w:val="22"/>
          <w:szCs w:val="22"/>
        </w:rPr>
      </w:pPr>
    </w:p>
    <w:p w:rsidR="00F46901" w:rsidRPr="00D3693B" w:rsidRDefault="006777AA" w:rsidP="002B6869">
      <w:pPr>
        <w:pStyle w:val="Default"/>
        <w:ind w:right="130"/>
        <w:rPr>
          <w:rFonts w:ascii="Times New Roman" w:hAnsi="Times New Roman" w:cs="Times New Roman"/>
          <w:b/>
          <w:color w:val="auto"/>
          <w:sz w:val="22"/>
          <w:szCs w:val="22"/>
        </w:rPr>
      </w:pPr>
      <w:r w:rsidRPr="00D3693B">
        <w:rPr>
          <w:rFonts w:ascii="Times New Roman" w:hAnsi="Times New Roman" w:cs="Times New Roman"/>
          <w:b/>
          <w:color w:val="auto"/>
          <w:sz w:val="22"/>
          <w:szCs w:val="22"/>
        </w:rPr>
        <w:t>M</w:t>
      </w:r>
      <w:r w:rsidR="00F46901" w:rsidRPr="00D3693B">
        <w:rPr>
          <w:rFonts w:ascii="Times New Roman" w:hAnsi="Times New Roman" w:cs="Times New Roman"/>
          <w:b/>
          <w:color w:val="auto"/>
          <w:sz w:val="22"/>
          <w:szCs w:val="22"/>
        </w:rPr>
        <w:t xml:space="preserve">. Librarian to Contact: </w:t>
      </w:r>
    </w:p>
    <w:p w:rsidR="00F46901" w:rsidRPr="00D3693B" w:rsidRDefault="00F46901" w:rsidP="002B6869">
      <w:pPr>
        <w:pStyle w:val="Default"/>
        <w:ind w:right="130"/>
        <w:rPr>
          <w:rFonts w:ascii="Times New Roman" w:hAnsi="Times New Roman" w:cs="Times New Roman"/>
          <w:b/>
          <w:color w:val="auto"/>
          <w:sz w:val="22"/>
          <w:szCs w:val="22"/>
        </w:rPr>
      </w:pP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color w:val="auto"/>
          <w:sz w:val="22"/>
          <w:szCs w:val="22"/>
        </w:rPr>
        <w:t xml:space="preserve">The Social Sciences/Social Work Resource Librarian is John Dillard. His office is in the </w:t>
      </w:r>
      <w:r w:rsidR="002D50F8" w:rsidRPr="00D3693B">
        <w:rPr>
          <w:rFonts w:ascii="Times New Roman" w:hAnsi="Times New Roman" w:cs="Times New Roman"/>
          <w:color w:val="auto"/>
          <w:sz w:val="22"/>
          <w:szCs w:val="22"/>
        </w:rPr>
        <w:t xml:space="preserve">SWCA, room 301C, Mondays and Tuesdays from 4:00 to 7:00 PM, and in the </w:t>
      </w:r>
      <w:r w:rsidRPr="00D3693B">
        <w:rPr>
          <w:rFonts w:ascii="Times New Roman" w:hAnsi="Times New Roman" w:cs="Times New Roman"/>
          <w:color w:val="auto"/>
          <w:sz w:val="22"/>
          <w:szCs w:val="22"/>
        </w:rPr>
        <w:t>campus Central Library</w:t>
      </w:r>
      <w:r w:rsidR="002D50F8" w:rsidRPr="00D3693B">
        <w:rPr>
          <w:rFonts w:ascii="Times New Roman" w:hAnsi="Times New Roman" w:cs="Times New Roman"/>
          <w:color w:val="auto"/>
          <w:sz w:val="22"/>
          <w:szCs w:val="22"/>
        </w:rPr>
        <w:t>, room 410</w:t>
      </w:r>
      <w:r w:rsidR="004B4F18" w:rsidRPr="00D3693B">
        <w:rPr>
          <w:rFonts w:ascii="Times New Roman" w:hAnsi="Times New Roman" w:cs="Times New Roman"/>
          <w:color w:val="auto"/>
          <w:sz w:val="22"/>
          <w:szCs w:val="22"/>
        </w:rPr>
        <w:t>, Monday to Friday from 10:00 AM to 4:00 PM</w:t>
      </w:r>
      <w:r w:rsidRPr="00D3693B">
        <w:rPr>
          <w:rFonts w:ascii="Times New Roman" w:hAnsi="Times New Roman" w:cs="Times New Roman"/>
          <w:color w:val="auto"/>
          <w:sz w:val="22"/>
          <w:szCs w:val="22"/>
        </w:rPr>
        <w:t xml:space="preserve">. He may also be contacted via E-mail: </w:t>
      </w:r>
      <w:r w:rsidRPr="00D3693B">
        <w:rPr>
          <w:rFonts w:ascii="Times New Roman" w:hAnsi="Times New Roman" w:cs="Times New Roman"/>
          <w:bCs/>
          <w:sz w:val="22"/>
          <w:szCs w:val="22"/>
        </w:rPr>
        <w:t>dillard@uta.edu</w:t>
      </w:r>
      <w:r w:rsidR="004B4F18" w:rsidRPr="00D3693B">
        <w:rPr>
          <w:rStyle w:val="Hyperlink"/>
          <w:rFonts w:ascii="Times New Roman" w:hAnsi="Times New Roman" w:cs="Times New Roman"/>
          <w:bCs/>
          <w:color w:val="auto"/>
          <w:sz w:val="22"/>
          <w:szCs w:val="22"/>
          <w:u w:val="none"/>
        </w:rPr>
        <w:t>.  B</w:t>
      </w:r>
      <w:r w:rsidRPr="00D3693B">
        <w:rPr>
          <w:rFonts w:ascii="Times New Roman" w:hAnsi="Times New Roman" w:cs="Times New Roman"/>
          <w:color w:val="auto"/>
          <w:sz w:val="22"/>
          <w:szCs w:val="22"/>
        </w:rPr>
        <w:t xml:space="preserve">elow are some commonly used resources needed by students in online or technology supported courses: </w:t>
      </w:r>
    </w:p>
    <w:p w:rsidR="00F46901" w:rsidRPr="00D3693B" w:rsidRDefault="00F46901" w:rsidP="002B6869">
      <w:pPr>
        <w:pStyle w:val="Default"/>
        <w:ind w:right="130"/>
        <w:rPr>
          <w:rFonts w:ascii="Times New Roman" w:hAnsi="Times New Roman" w:cs="Times New Roman"/>
          <w:color w:val="auto"/>
          <w:sz w:val="22"/>
          <w:szCs w:val="22"/>
        </w:rPr>
      </w:pPr>
      <w:r w:rsidRPr="00D3693B">
        <w:rPr>
          <w:rFonts w:ascii="Times New Roman" w:hAnsi="Times New Roman" w:cs="Times New Roman"/>
          <w:sz w:val="22"/>
          <w:szCs w:val="22"/>
        </w:rPr>
        <w:t>http://www.uta.edu/library/services/distance.php</w:t>
      </w:r>
      <w:r w:rsidRPr="00D3693B">
        <w:rPr>
          <w:rFonts w:ascii="Times New Roman" w:hAnsi="Times New Roman" w:cs="Times New Roman"/>
          <w:color w:val="auto"/>
          <w:sz w:val="22"/>
          <w:szCs w:val="22"/>
        </w:rPr>
        <w:t xml:space="preserve"> </w:t>
      </w:r>
    </w:p>
    <w:p w:rsidR="00F46901" w:rsidRPr="00D3693B" w:rsidRDefault="00F46901" w:rsidP="002B6869">
      <w:pPr>
        <w:pStyle w:val="Default"/>
        <w:ind w:right="130"/>
        <w:rPr>
          <w:rFonts w:ascii="Times New Roman" w:hAnsi="Times New Roman" w:cs="Times New Roman"/>
          <w:color w:val="auto"/>
          <w:sz w:val="22"/>
          <w:szCs w:val="22"/>
        </w:rPr>
      </w:pPr>
    </w:p>
    <w:p w:rsidR="00F46901" w:rsidRPr="00D3693B" w:rsidRDefault="00F46901" w:rsidP="002B6869">
      <w:pPr>
        <w:rPr>
          <w:sz w:val="22"/>
          <w:szCs w:val="22"/>
        </w:rPr>
      </w:pPr>
      <w:r w:rsidRPr="00D3693B">
        <w:rPr>
          <w:sz w:val="22"/>
          <w:szCs w:val="22"/>
        </w:rPr>
        <w:t>The following is a list, with links, of commonly used library resources:</w:t>
      </w:r>
    </w:p>
    <w:p w:rsidR="00F46901" w:rsidRPr="00D3693B" w:rsidRDefault="00F46901" w:rsidP="002B6869">
      <w:pPr>
        <w:tabs>
          <w:tab w:val="left" w:leader="dot" w:pos="3240"/>
        </w:tabs>
        <w:rPr>
          <w:sz w:val="22"/>
          <w:szCs w:val="22"/>
        </w:rPr>
      </w:pPr>
      <w:r w:rsidRPr="00D3693B">
        <w:rPr>
          <w:sz w:val="22"/>
          <w:szCs w:val="22"/>
        </w:rPr>
        <w:t>Library Home Page</w:t>
      </w:r>
      <w:r w:rsidRPr="00D3693B">
        <w:rPr>
          <w:sz w:val="22"/>
          <w:szCs w:val="22"/>
        </w:rPr>
        <w:tab/>
        <w:t>http://www.uta.edu/library</w:t>
      </w:r>
    </w:p>
    <w:p w:rsidR="00F46901" w:rsidRPr="00D3693B" w:rsidRDefault="00F46901" w:rsidP="002B6869">
      <w:pPr>
        <w:tabs>
          <w:tab w:val="left" w:leader="dot" w:pos="3240"/>
        </w:tabs>
        <w:rPr>
          <w:sz w:val="22"/>
          <w:szCs w:val="22"/>
        </w:rPr>
      </w:pPr>
      <w:r w:rsidRPr="00D3693B">
        <w:rPr>
          <w:sz w:val="22"/>
          <w:szCs w:val="22"/>
        </w:rPr>
        <w:t>Subject Guides</w:t>
      </w:r>
      <w:r w:rsidRPr="00D3693B">
        <w:rPr>
          <w:sz w:val="22"/>
          <w:szCs w:val="22"/>
        </w:rPr>
        <w:tab/>
        <w:t>http://libguides.uta.edu</w:t>
      </w:r>
    </w:p>
    <w:p w:rsidR="00F46901" w:rsidRPr="00D3693B" w:rsidRDefault="00F46901" w:rsidP="002B6869">
      <w:pPr>
        <w:tabs>
          <w:tab w:val="left" w:leader="dot" w:pos="3240"/>
        </w:tabs>
        <w:rPr>
          <w:sz w:val="22"/>
          <w:szCs w:val="22"/>
        </w:rPr>
      </w:pPr>
      <w:r w:rsidRPr="00D3693B">
        <w:rPr>
          <w:sz w:val="22"/>
          <w:szCs w:val="22"/>
        </w:rPr>
        <w:t>Subject Librarians</w:t>
      </w:r>
      <w:r w:rsidRPr="00D3693B">
        <w:rPr>
          <w:sz w:val="22"/>
          <w:szCs w:val="22"/>
        </w:rPr>
        <w:tab/>
        <w:t>http://www-test.uta.edu/library/help/subject-librarians.php</w:t>
      </w:r>
    </w:p>
    <w:p w:rsidR="00F46901" w:rsidRPr="00D3693B" w:rsidRDefault="00F46901" w:rsidP="002B6869">
      <w:pPr>
        <w:tabs>
          <w:tab w:val="left" w:leader="dot" w:pos="3240"/>
        </w:tabs>
        <w:rPr>
          <w:sz w:val="22"/>
          <w:szCs w:val="22"/>
        </w:rPr>
      </w:pPr>
      <w:r w:rsidRPr="00D3693B">
        <w:rPr>
          <w:sz w:val="22"/>
          <w:szCs w:val="22"/>
        </w:rPr>
        <w:t>Database List</w:t>
      </w:r>
      <w:r w:rsidRPr="00D3693B">
        <w:rPr>
          <w:sz w:val="22"/>
          <w:szCs w:val="22"/>
        </w:rPr>
        <w:tab/>
        <w:t>http://www-test.uta.edu/library/databases/index.php</w:t>
      </w:r>
    </w:p>
    <w:p w:rsidR="00F46901" w:rsidRPr="00D3693B" w:rsidRDefault="00F46901" w:rsidP="002B6869">
      <w:pPr>
        <w:tabs>
          <w:tab w:val="left" w:leader="dot" w:pos="3240"/>
        </w:tabs>
        <w:rPr>
          <w:sz w:val="22"/>
          <w:szCs w:val="22"/>
        </w:rPr>
      </w:pPr>
      <w:r w:rsidRPr="00D3693B">
        <w:rPr>
          <w:sz w:val="22"/>
          <w:szCs w:val="22"/>
        </w:rPr>
        <w:t>Course Reserves</w:t>
      </w:r>
      <w:r w:rsidRPr="00D3693B">
        <w:rPr>
          <w:sz w:val="22"/>
          <w:szCs w:val="22"/>
        </w:rPr>
        <w:tab/>
        <w:t>http://pulse.uta.edu/vwebv/enterCourseReserve.do</w:t>
      </w:r>
    </w:p>
    <w:p w:rsidR="00F46901" w:rsidRPr="00D3693B" w:rsidRDefault="00F46901" w:rsidP="002B6869">
      <w:pPr>
        <w:tabs>
          <w:tab w:val="left" w:leader="dot" w:pos="3240"/>
        </w:tabs>
        <w:rPr>
          <w:sz w:val="22"/>
          <w:szCs w:val="22"/>
        </w:rPr>
      </w:pPr>
      <w:r w:rsidRPr="00D3693B">
        <w:rPr>
          <w:sz w:val="22"/>
          <w:szCs w:val="22"/>
        </w:rPr>
        <w:t>Library Catalog</w:t>
      </w:r>
      <w:r w:rsidRPr="00D3693B">
        <w:rPr>
          <w:sz w:val="22"/>
          <w:szCs w:val="22"/>
        </w:rPr>
        <w:tab/>
        <w:t>http://discover.uta.edu/</w:t>
      </w:r>
    </w:p>
    <w:p w:rsidR="00F46901" w:rsidRPr="00D3693B" w:rsidRDefault="00F46901" w:rsidP="002B6869">
      <w:pPr>
        <w:tabs>
          <w:tab w:val="left" w:leader="dot" w:pos="3240"/>
        </w:tabs>
        <w:rPr>
          <w:sz w:val="22"/>
          <w:szCs w:val="22"/>
        </w:rPr>
      </w:pPr>
      <w:r w:rsidRPr="00D3693B">
        <w:rPr>
          <w:sz w:val="22"/>
          <w:szCs w:val="22"/>
        </w:rPr>
        <w:t>E-Journals</w:t>
      </w:r>
      <w:r w:rsidRPr="00D3693B">
        <w:rPr>
          <w:sz w:val="22"/>
          <w:szCs w:val="22"/>
        </w:rPr>
        <w:tab/>
        <w:t>http://utalink.uta.edu:9003/UTAlink/az</w:t>
      </w:r>
    </w:p>
    <w:p w:rsidR="00F46901" w:rsidRPr="00D3693B" w:rsidRDefault="00F46901" w:rsidP="002B6869">
      <w:pPr>
        <w:tabs>
          <w:tab w:val="left" w:leader="dot" w:pos="3240"/>
        </w:tabs>
        <w:rPr>
          <w:sz w:val="22"/>
          <w:szCs w:val="22"/>
        </w:rPr>
      </w:pPr>
      <w:r w:rsidRPr="00D3693B">
        <w:rPr>
          <w:sz w:val="22"/>
          <w:szCs w:val="22"/>
        </w:rPr>
        <w:t xml:space="preserve">Library Tutorials </w:t>
      </w:r>
      <w:r w:rsidRPr="00D3693B">
        <w:rPr>
          <w:sz w:val="22"/>
          <w:szCs w:val="22"/>
        </w:rPr>
        <w:tab/>
        <w:t>http://www.uta.edu/library/help/tutorials.php</w:t>
      </w:r>
    </w:p>
    <w:p w:rsidR="00F46901" w:rsidRPr="00D3693B" w:rsidRDefault="00F46901" w:rsidP="002B6869">
      <w:pPr>
        <w:tabs>
          <w:tab w:val="left" w:leader="dot" w:pos="3240"/>
        </w:tabs>
        <w:rPr>
          <w:sz w:val="22"/>
          <w:szCs w:val="22"/>
        </w:rPr>
      </w:pPr>
      <w:r w:rsidRPr="00D3693B">
        <w:rPr>
          <w:sz w:val="22"/>
          <w:szCs w:val="22"/>
        </w:rPr>
        <w:t>Connecting from Off- Campus</w:t>
      </w:r>
      <w:r w:rsidRPr="00D3693B">
        <w:rPr>
          <w:sz w:val="22"/>
          <w:szCs w:val="22"/>
        </w:rPr>
        <w:tab/>
        <w:t>http://libguides.uta.edu/offcampus</w:t>
      </w:r>
    </w:p>
    <w:p w:rsidR="00F46901" w:rsidRPr="00D3693B" w:rsidRDefault="00F46901" w:rsidP="002B6869">
      <w:pPr>
        <w:tabs>
          <w:tab w:val="left" w:leader="dot" w:pos="3240"/>
        </w:tabs>
        <w:rPr>
          <w:sz w:val="22"/>
          <w:szCs w:val="22"/>
        </w:rPr>
      </w:pPr>
      <w:r w:rsidRPr="00D3693B">
        <w:rPr>
          <w:sz w:val="22"/>
          <w:szCs w:val="22"/>
        </w:rPr>
        <w:t>Ask a Librarian</w:t>
      </w:r>
      <w:r w:rsidRPr="00D3693B">
        <w:rPr>
          <w:sz w:val="22"/>
          <w:szCs w:val="22"/>
        </w:rPr>
        <w:tab/>
        <w:t>http://ask.uta.edu</w:t>
      </w:r>
    </w:p>
    <w:p w:rsidR="00F46901" w:rsidRPr="00D3693B" w:rsidRDefault="00F46901" w:rsidP="002B6869">
      <w:pPr>
        <w:tabs>
          <w:tab w:val="right" w:pos="8640"/>
        </w:tabs>
        <w:rPr>
          <w:sz w:val="22"/>
          <w:szCs w:val="22"/>
        </w:rPr>
      </w:pPr>
    </w:p>
    <w:p w:rsidR="000B0A21" w:rsidRPr="00D3693B" w:rsidRDefault="000B0A21">
      <w:pPr>
        <w:rPr>
          <w:b/>
          <w:bCs/>
          <w:sz w:val="22"/>
          <w:szCs w:val="22"/>
        </w:rPr>
      </w:pPr>
    </w:p>
    <w:p w:rsidR="00F46901" w:rsidRPr="00D3693B" w:rsidRDefault="006777AA" w:rsidP="002B6869">
      <w:pPr>
        <w:rPr>
          <w:b/>
          <w:bCs/>
          <w:sz w:val="22"/>
          <w:szCs w:val="22"/>
        </w:rPr>
      </w:pPr>
      <w:r w:rsidRPr="00D3693B">
        <w:rPr>
          <w:b/>
          <w:bCs/>
          <w:sz w:val="22"/>
          <w:szCs w:val="22"/>
        </w:rPr>
        <w:t>N</w:t>
      </w:r>
      <w:r w:rsidR="00F46901" w:rsidRPr="00D3693B">
        <w:rPr>
          <w:b/>
          <w:bCs/>
          <w:sz w:val="22"/>
          <w:szCs w:val="22"/>
        </w:rPr>
        <w:t xml:space="preserve">. Emergency Exit Procedures: </w:t>
      </w:r>
    </w:p>
    <w:p w:rsidR="00F46901" w:rsidRPr="00D3693B" w:rsidRDefault="00F46901" w:rsidP="002B6869">
      <w:pPr>
        <w:rPr>
          <w:b/>
          <w:bCs/>
          <w:sz w:val="22"/>
          <w:szCs w:val="22"/>
        </w:rPr>
      </w:pPr>
    </w:p>
    <w:p w:rsidR="00F46901" w:rsidRPr="00D3693B" w:rsidRDefault="00F46901" w:rsidP="000B0A21">
      <w:pPr>
        <w:rPr>
          <w:sz w:val="22"/>
          <w:szCs w:val="22"/>
        </w:rPr>
      </w:pPr>
      <w:r w:rsidRPr="00D3693B">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B0A21" w:rsidRPr="00D3693B" w:rsidRDefault="000B0A21" w:rsidP="002B6869">
      <w:pPr>
        <w:pStyle w:val="NormalWeb"/>
        <w:spacing w:before="0" w:beforeAutospacing="0" w:after="0" w:afterAutospacing="0"/>
        <w:rPr>
          <w:b/>
          <w:sz w:val="22"/>
          <w:szCs w:val="22"/>
        </w:rPr>
      </w:pPr>
    </w:p>
    <w:p w:rsidR="000B0A21" w:rsidRPr="00D3693B" w:rsidRDefault="000B0A21" w:rsidP="002B6869">
      <w:pPr>
        <w:pStyle w:val="NormalWeb"/>
        <w:spacing w:before="0" w:beforeAutospacing="0" w:after="0" w:afterAutospacing="0"/>
        <w:rPr>
          <w:b/>
          <w:sz w:val="22"/>
          <w:szCs w:val="22"/>
        </w:rPr>
      </w:pPr>
    </w:p>
    <w:p w:rsidR="00F46901" w:rsidRPr="00D3693B" w:rsidRDefault="006777AA" w:rsidP="002B6869">
      <w:pPr>
        <w:pStyle w:val="NormalWeb"/>
        <w:spacing w:before="0" w:beforeAutospacing="0" w:after="0" w:afterAutospacing="0"/>
        <w:rPr>
          <w:b/>
          <w:sz w:val="22"/>
          <w:szCs w:val="22"/>
        </w:rPr>
      </w:pPr>
      <w:r w:rsidRPr="00D3693B">
        <w:rPr>
          <w:b/>
          <w:sz w:val="22"/>
          <w:szCs w:val="22"/>
        </w:rPr>
        <w:t>O</w:t>
      </w:r>
      <w:r w:rsidR="00F46901" w:rsidRPr="00D3693B">
        <w:rPr>
          <w:b/>
          <w:sz w:val="22"/>
          <w:szCs w:val="22"/>
        </w:rPr>
        <w:t xml:space="preserve">. Drop Policy: </w:t>
      </w:r>
    </w:p>
    <w:p w:rsidR="00F46901" w:rsidRPr="00D3693B" w:rsidRDefault="00F46901" w:rsidP="002B6869">
      <w:pPr>
        <w:pStyle w:val="NormalWeb"/>
        <w:spacing w:before="0" w:beforeAutospacing="0" w:after="0" w:afterAutospacing="0"/>
        <w:rPr>
          <w:b/>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t xml:space="preserve">Students may drop or swap (adding and dropping a class concurrently) classes through self-service in </w:t>
      </w:r>
      <w:proofErr w:type="spellStart"/>
      <w:r w:rsidRPr="00D3693B">
        <w:rPr>
          <w:sz w:val="22"/>
          <w:szCs w:val="22"/>
        </w:rPr>
        <w:t>MyMav</w:t>
      </w:r>
      <w:proofErr w:type="spellEnd"/>
      <w:r w:rsidRPr="00D3693B">
        <w:rPr>
          <w:sz w:val="22"/>
          <w:szCs w:val="22"/>
        </w:rPr>
        <w:t xml:space="preserve"> from the beginning of the registration period through the late registration period</w:t>
      </w:r>
      <w:r w:rsidR="004B4F18" w:rsidRPr="00D3693B">
        <w:rPr>
          <w:sz w:val="22"/>
          <w:szCs w:val="22"/>
        </w:rPr>
        <w:t xml:space="preserve">; for this semester the last day to drop classes is </w:t>
      </w:r>
      <w:r w:rsidR="00D3693B" w:rsidRPr="00D3693B">
        <w:rPr>
          <w:sz w:val="22"/>
          <w:szCs w:val="22"/>
        </w:rPr>
        <w:t>November</w:t>
      </w:r>
      <w:r w:rsidR="004B4F18" w:rsidRPr="00D3693B">
        <w:rPr>
          <w:sz w:val="22"/>
          <w:szCs w:val="22"/>
        </w:rPr>
        <w:t xml:space="preserve"> 0</w:t>
      </w:r>
      <w:r w:rsidR="00D3693B" w:rsidRPr="00D3693B">
        <w:rPr>
          <w:sz w:val="22"/>
          <w:szCs w:val="22"/>
        </w:rPr>
        <w:t>4</w:t>
      </w:r>
      <w:r w:rsidRPr="00D3693B">
        <w:rPr>
          <w:sz w:val="22"/>
          <w:szCs w:val="22"/>
        </w:rPr>
        <w:t xml:space="preserve">.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3693B">
        <w:rPr>
          <w:rStyle w:val="Strong"/>
          <w:sz w:val="22"/>
          <w:szCs w:val="22"/>
        </w:rPr>
        <w:t>Students will not be automatically dropped for non-attendance</w:t>
      </w:r>
      <w:r w:rsidRPr="00D3693B">
        <w:rPr>
          <w:sz w:val="22"/>
          <w:szCs w:val="22"/>
        </w:rPr>
        <w:t>. Repayment of certain types of financial aid administered through the University may be required as the result of dropping classes or withdrawing. For more information, contact the Office of Financial Aid and Scholarships</w:t>
      </w:r>
    </w:p>
    <w:p w:rsidR="00F46901" w:rsidRPr="00D3693B" w:rsidRDefault="00F46901" w:rsidP="002B6869">
      <w:pPr>
        <w:pStyle w:val="NormalWeb"/>
        <w:spacing w:before="0" w:beforeAutospacing="0" w:after="0" w:afterAutospacing="0"/>
        <w:rPr>
          <w:sz w:val="22"/>
          <w:szCs w:val="22"/>
        </w:rPr>
      </w:pPr>
      <w:r w:rsidRPr="00D3693B">
        <w:rPr>
          <w:sz w:val="22"/>
          <w:szCs w:val="22"/>
        </w:rPr>
        <w:t>(http://wweb.uta.edu/aao/fao/).</w:t>
      </w:r>
    </w:p>
    <w:p w:rsidR="00F46901" w:rsidRPr="00D3693B" w:rsidRDefault="00F46901" w:rsidP="002B6869">
      <w:pPr>
        <w:pStyle w:val="NormalWeb"/>
        <w:spacing w:before="0" w:beforeAutospacing="0" w:after="0" w:afterAutospacing="0"/>
        <w:rPr>
          <w:sz w:val="22"/>
          <w:szCs w:val="22"/>
        </w:rPr>
      </w:pPr>
    </w:p>
    <w:p w:rsidR="000B0A21" w:rsidRPr="00D3693B" w:rsidRDefault="000B0A21" w:rsidP="002B6869">
      <w:pPr>
        <w:pStyle w:val="NormalWeb"/>
        <w:spacing w:before="0" w:beforeAutospacing="0" w:after="0" w:afterAutospacing="0"/>
        <w:rPr>
          <w:sz w:val="22"/>
          <w:szCs w:val="22"/>
        </w:rPr>
      </w:pPr>
    </w:p>
    <w:p w:rsidR="00F46901" w:rsidRPr="00D3693B" w:rsidRDefault="006777AA" w:rsidP="002B6869">
      <w:pPr>
        <w:pStyle w:val="NormalWeb"/>
        <w:spacing w:before="0" w:beforeAutospacing="0" w:after="0" w:afterAutospacing="0"/>
        <w:rPr>
          <w:b/>
          <w:bCs/>
          <w:sz w:val="22"/>
          <w:szCs w:val="22"/>
        </w:rPr>
      </w:pPr>
      <w:r w:rsidRPr="00D3693B">
        <w:rPr>
          <w:b/>
          <w:bCs/>
          <w:sz w:val="22"/>
          <w:szCs w:val="22"/>
        </w:rPr>
        <w:lastRenderedPageBreak/>
        <w:t>P</w:t>
      </w:r>
      <w:r w:rsidR="00F46901" w:rsidRPr="00D3693B">
        <w:rPr>
          <w:b/>
          <w:bCs/>
          <w:sz w:val="22"/>
          <w:szCs w:val="22"/>
        </w:rPr>
        <w:t xml:space="preserve">. Americans with Disabilities Act: </w:t>
      </w:r>
    </w:p>
    <w:p w:rsidR="00F46901" w:rsidRPr="00D3693B" w:rsidRDefault="00F46901" w:rsidP="002B6869">
      <w:pPr>
        <w:pStyle w:val="NormalWeb"/>
        <w:spacing w:before="0" w:beforeAutospacing="0" w:after="0" w:afterAutospacing="0"/>
        <w:rPr>
          <w:b/>
          <w:bCs/>
          <w:sz w:val="22"/>
          <w:szCs w:val="22"/>
        </w:rPr>
      </w:pPr>
    </w:p>
    <w:p w:rsidR="00F46901" w:rsidRPr="00D3693B" w:rsidRDefault="00F46901" w:rsidP="002B6869">
      <w:pPr>
        <w:pStyle w:val="NormalWeb"/>
        <w:spacing w:before="0" w:beforeAutospacing="0" w:after="0" w:afterAutospacing="0"/>
        <w:rPr>
          <w:sz w:val="22"/>
          <w:szCs w:val="22"/>
        </w:rPr>
      </w:pPr>
      <w:r w:rsidRPr="00D3693B">
        <w:rPr>
          <w:sz w:val="22"/>
          <w:szCs w:val="22"/>
        </w:rPr>
        <w:t xml:space="preserve">The University of Texas at Arlington is on record as being committed to both the spirit and letter of all federal equal opportunity legislation, including the </w:t>
      </w:r>
      <w:r w:rsidRPr="00D3693B">
        <w:rPr>
          <w:i/>
          <w:iCs/>
          <w:sz w:val="22"/>
          <w:szCs w:val="22"/>
        </w:rPr>
        <w:t>Americans with Disabilities Act (ADA)</w:t>
      </w:r>
      <w:r w:rsidRPr="00D3693B">
        <w:rPr>
          <w:sz w:val="22"/>
          <w:szCs w:val="22"/>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sz w:val="22"/>
          <w:szCs w:val="22"/>
        </w:rPr>
      </w:pPr>
      <w:r w:rsidRPr="00D3693B">
        <w:rPr>
          <w:b/>
          <w:bCs/>
          <w:sz w:val="22"/>
          <w:szCs w:val="22"/>
        </w:rPr>
        <w:t>Q</w:t>
      </w:r>
      <w:r w:rsidR="00F46901" w:rsidRPr="00D3693B">
        <w:rPr>
          <w:b/>
          <w:bCs/>
          <w:sz w:val="22"/>
          <w:szCs w:val="22"/>
        </w:rPr>
        <w:t>. Title IX:</w:t>
      </w:r>
      <w:r w:rsidR="00F46901" w:rsidRPr="00D3693B">
        <w:rPr>
          <w:sz w:val="22"/>
          <w:szCs w:val="22"/>
        </w:rPr>
        <w:t xml:space="preserve"> </w:t>
      </w:r>
    </w:p>
    <w:p w:rsidR="00F46901" w:rsidRPr="00D3693B" w:rsidRDefault="00F46901" w:rsidP="002B6869">
      <w:pPr>
        <w:rPr>
          <w:sz w:val="22"/>
          <w:szCs w:val="22"/>
        </w:rPr>
      </w:pPr>
    </w:p>
    <w:p w:rsidR="00F46901" w:rsidRPr="00D3693B" w:rsidRDefault="00F46901" w:rsidP="002B6869">
      <w:pPr>
        <w:rPr>
          <w:sz w:val="22"/>
          <w:szCs w:val="22"/>
        </w:rPr>
      </w:pPr>
      <w:r w:rsidRPr="00D3693B">
        <w:rPr>
          <w:sz w:val="22"/>
          <w:szCs w:val="22"/>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F46901" w:rsidRPr="00D3693B" w:rsidRDefault="00F46901" w:rsidP="002B6869">
      <w:pPr>
        <w:keepNext/>
        <w:rPr>
          <w:sz w:val="22"/>
          <w:szCs w:val="22"/>
        </w:rPr>
      </w:pPr>
    </w:p>
    <w:p w:rsidR="000B0A21" w:rsidRPr="00D3693B" w:rsidRDefault="000B0A21" w:rsidP="002B6869">
      <w:pPr>
        <w:keepNext/>
        <w:rPr>
          <w:sz w:val="22"/>
          <w:szCs w:val="22"/>
        </w:rPr>
      </w:pPr>
    </w:p>
    <w:p w:rsidR="00F46901" w:rsidRPr="00D3693B" w:rsidRDefault="006777AA" w:rsidP="002B6869">
      <w:pPr>
        <w:keepNext/>
        <w:rPr>
          <w:b/>
          <w:bCs/>
          <w:sz w:val="22"/>
          <w:szCs w:val="22"/>
        </w:rPr>
      </w:pPr>
      <w:r w:rsidRPr="00D3693B">
        <w:rPr>
          <w:b/>
          <w:bCs/>
          <w:sz w:val="22"/>
          <w:szCs w:val="22"/>
        </w:rPr>
        <w:t>R</w:t>
      </w:r>
      <w:r w:rsidR="00F46901" w:rsidRPr="00D3693B">
        <w:rPr>
          <w:b/>
          <w:bCs/>
          <w:sz w:val="22"/>
          <w:szCs w:val="22"/>
        </w:rPr>
        <w:t xml:space="preserve">. Academic Integrity: </w:t>
      </w:r>
    </w:p>
    <w:p w:rsidR="00F46901" w:rsidRPr="00D3693B" w:rsidRDefault="00F46901" w:rsidP="002B6869">
      <w:pPr>
        <w:keepNext/>
        <w:rPr>
          <w:b/>
          <w:bCs/>
          <w:sz w:val="22"/>
          <w:szCs w:val="22"/>
        </w:rPr>
      </w:pPr>
    </w:p>
    <w:p w:rsidR="00F46901" w:rsidRPr="00D3693B" w:rsidRDefault="00F46901" w:rsidP="002B6869">
      <w:pPr>
        <w:keepNext/>
        <w:rPr>
          <w:sz w:val="22"/>
          <w:szCs w:val="22"/>
        </w:rPr>
      </w:pPr>
      <w:r w:rsidRPr="00D3693B">
        <w:rPr>
          <w:sz w:val="22"/>
          <w:szCs w:val="22"/>
        </w:rPr>
        <w:t>Students enrolled all UT Arlington courses are expected to adhere to the UT Arlington Honor Code:</w:t>
      </w:r>
    </w:p>
    <w:p w:rsidR="00F46901" w:rsidRPr="00D3693B" w:rsidRDefault="00F46901" w:rsidP="002B6869">
      <w:pPr>
        <w:keepNext/>
        <w:rPr>
          <w:sz w:val="22"/>
          <w:szCs w:val="22"/>
        </w:rPr>
      </w:pPr>
    </w:p>
    <w:p w:rsidR="00F46901" w:rsidRPr="00D3693B" w:rsidRDefault="00F46901" w:rsidP="002B6869">
      <w:pPr>
        <w:pStyle w:val="Default"/>
        <w:ind w:left="720" w:right="432"/>
        <w:rPr>
          <w:rFonts w:ascii="Times New Roman" w:hAnsi="Times New Roman" w:cs="Times New Roman"/>
          <w:i/>
          <w:color w:val="auto"/>
          <w:sz w:val="22"/>
          <w:szCs w:val="22"/>
        </w:rPr>
      </w:pPr>
      <w:r w:rsidRPr="00D3693B">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D3693B" w:rsidRDefault="00F46901" w:rsidP="002B6869">
      <w:pPr>
        <w:keepNext/>
        <w:rPr>
          <w:sz w:val="22"/>
          <w:szCs w:val="22"/>
        </w:rPr>
      </w:pPr>
    </w:p>
    <w:p w:rsidR="00F46901" w:rsidRPr="00D3693B" w:rsidRDefault="00F46901" w:rsidP="002B6869">
      <w:pPr>
        <w:keepNext/>
        <w:rPr>
          <w:sz w:val="22"/>
          <w:szCs w:val="22"/>
        </w:rPr>
      </w:pPr>
      <w:r w:rsidRPr="00D3693B">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3693B">
        <w:rPr>
          <w:i/>
          <w:sz w:val="22"/>
          <w:szCs w:val="22"/>
        </w:rPr>
        <w:t>Regents’ Rule</w:t>
      </w:r>
      <w:r w:rsidRPr="00D3693B">
        <w:rPr>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D3693B" w:rsidRDefault="00F46901" w:rsidP="002B6869">
      <w:pPr>
        <w:rPr>
          <w:sz w:val="22"/>
          <w:szCs w:val="22"/>
        </w:rPr>
      </w:pPr>
    </w:p>
    <w:p w:rsidR="000B0A21" w:rsidRPr="00D3693B" w:rsidRDefault="000B0A21" w:rsidP="002B6869">
      <w:pPr>
        <w:rPr>
          <w:sz w:val="22"/>
          <w:szCs w:val="22"/>
        </w:rPr>
      </w:pPr>
    </w:p>
    <w:p w:rsidR="00F46901" w:rsidRPr="00D3693B" w:rsidRDefault="006777AA" w:rsidP="002B6869">
      <w:pPr>
        <w:rPr>
          <w:b/>
          <w:sz w:val="22"/>
          <w:szCs w:val="22"/>
        </w:rPr>
      </w:pPr>
      <w:r w:rsidRPr="00D3693B">
        <w:rPr>
          <w:b/>
          <w:sz w:val="22"/>
          <w:szCs w:val="22"/>
        </w:rPr>
        <w:t>S</w:t>
      </w:r>
      <w:r w:rsidR="00F46901" w:rsidRPr="00D3693B">
        <w:rPr>
          <w:b/>
          <w:sz w:val="22"/>
          <w:szCs w:val="22"/>
        </w:rPr>
        <w:t xml:space="preserve">. Electronic Communication: </w:t>
      </w:r>
    </w:p>
    <w:p w:rsidR="00F46901" w:rsidRPr="00D3693B" w:rsidRDefault="00F46901" w:rsidP="002B6869">
      <w:pPr>
        <w:rPr>
          <w:b/>
          <w:sz w:val="22"/>
          <w:szCs w:val="22"/>
        </w:rPr>
      </w:pPr>
    </w:p>
    <w:p w:rsidR="00F46901" w:rsidRPr="00D3693B" w:rsidRDefault="00F46901" w:rsidP="002B6869">
      <w:pPr>
        <w:rPr>
          <w:sz w:val="22"/>
          <w:szCs w:val="22"/>
        </w:rPr>
      </w:pPr>
      <w:r w:rsidRPr="00D3693B">
        <w:rPr>
          <w:sz w:val="22"/>
          <w:szCs w:val="22"/>
        </w:rPr>
        <w:t xml:space="preserve">UT Arlington has adopted </w:t>
      </w:r>
      <w:proofErr w:type="spellStart"/>
      <w:r w:rsidRPr="00D3693B">
        <w:rPr>
          <w:sz w:val="22"/>
          <w:szCs w:val="22"/>
        </w:rPr>
        <w:t>MavMail</w:t>
      </w:r>
      <w:proofErr w:type="spellEnd"/>
      <w:r w:rsidRPr="00D3693B">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3693B">
        <w:rPr>
          <w:sz w:val="22"/>
          <w:szCs w:val="22"/>
        </w:rPr>
        <w:t>MavMail</w:t>
      </w:r>
      <w:proofErr w:type="spellEnd"/>
      <w:r w:rsidRPr="00D3693B">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3693B">
        <w:rPr>
          <w:sz w:val="22"/>
          <w:szCs w:val="22"/>
        </w:rPr>
        <w:t>MavMail</w:t>
      </w:r>
      <w:proofErr w:type="spellEnd"/>
      <w:r w:rsidRPr="00D3693B">
        <w:rPr>
          <w:sz w:val="22"/>
          <w:szCs w:val="22"/>
        </w:rPr>
        <w:t xml:space="preserve"> is available at http://www.uta.edu/oit/cs/email/mavmail.php.</w:t>
      </w:r>
    </w:p>
    <w:p w:rsidR="00F46901" w:rsidRPr="00D3693B" w:rsidRDefault="00F46901" w:rsidP="002B6869">
      <w:pPr>
        <w:rPr>
          <w:sz w:val="22"/>
          <w:szCs w:val="22"/>
        </w:rPr>
      </w:pPr>
    </w:p>
    <w:p w:rsidR="000B0A21" w:rsidRPr="00D3693B" w:rsidRDefault="000B0A21" w:rsidP="002B6869">
      <w:pPr>
        <w:rPr>
          <w:sz w:val="22"/>
          <w:szCs w:val="22"/>
        </w:rPr>
      </w:pPr>
    </w:p>
    <w:p w:rsidR="00F32859" w:rsidRDefault="00F32859" w:rsidP="002B6869">
      <w:pPr>
        <w:autoSpaceDE w:val="0"/>
        <w:autoSpaceDN w:val="0"/>
        <w:adjustRightInd w:val="0"/>
        <w:rPr>
          <w:b/>
          <w:sz w:val="22"/>
          <w:szCs w:val="22"/>
        </w:rPr>
      </w:pPr>
    </w:p>
    <w:p w:rsidR="00F46901" w:rsidRPr="00D3693B" w:rsidRDefault="006777AA" w:rsidP="002B6869">
      <w:pPr>
        <w:autoSpaceDE w:val="0"/>
        <w:autoSpaceDN w:val="0"/>
        <w:adjustRightInd w:val="0"/>
        <w:rPr>
          <w:b/>
          <w:sz w:val="22"/>
          <w:szCs w:val="22"/>
        </w:rPr>
      </w:pPr>
      <w:r w:rsidRPr="00D3693B">
        <w:rPr>
          <w:b/>
          <w:sz w:val="22"/>
          <w:szCs w:val="22"/>
        </w:rPr>
        <w:lastRenderedPageBreak/>
        <w:t>T</w:t>
      </w:r>
      <w:r w:rsidR="00F46901" w:rsidRPr="00D3693B">
        <w:rPr>
          <w:b/>
          <w:sz w:val="22"/>
          <w:szCs w:val="22"/>
        </w:rPr>
        <w:t xml:space="preserve">. Student Feedback Survey: </w:t>
      </w:r>
    </w:p>
    <w:p w:rsidR="00F46901" w:rsidRPr="00D3693B" w:rsidRDefault="00F46901" w:rsidP="002B6869">
      <w:pPr>
        <w:autoSpaceDE w:val="0"/>
        <w:autoSpaceDN w:val="0"/>
        <w:adjustRightInd w:val="0"/>
        <w:rPr>
          <w:b/>
          <w:sz w:val="22"/>
          <w:szCs w:val="22"/>
        </w:rPr>
      </w:pPr>
    </w:p>
    <w:p w:rsidR="00F46901" w:rsidRPr="00D3693B" w:rsidRDefault="00F46901" w:rsidP="002B6869">
      <w:pPr>
        <w:autoSpaceDE w:val="0"/>
        <w:autoSpaceDN w:val="0"/>
        <w:adjustRightInd w:val="0"/>
        <w:rPr>
          <w:sz w:val="22"/>
          <w:szCs w:val="22"/>
        </w:rPr>
      </w:pPr>
      <w:r w:rsidRPr="00D3693B">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3693B">
        <w:rPr>
          <w:bCs/>
          <w:sz w:val="22"/>
          <w:szCs w:val="22"/>
        </w:rPr>
        <w:t>MavMail</w:t>
      </w:r>
      <w:proofErr w:type="spellEnd"/>
      <w:r w:rsidRPr="00D3693B">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F46901" w:rsidRPr="00D3693B" w:rsidRDefault="00F46901" w:rsidP="002B6869">
      <w:pPr>
        <w:rPr>
          <w:b/>
          <w:bCs/>
          <w:sz w:val="22"/>
          <w:szCs w:val="22"/>
        </w:rPr>
      </w:pPr>
    </w:p>
    <w:p w:rsidR="004B4F18" w:rsidRPr="00D3693B" w:rsidRDefault="004B4F18">
      <w:pPr>
        <w:rPr>
          <w:b/>
          <w:bCs/>
          <w:sz w:val="22"/>
          <w:szCs w:val="22"/>
        </w:rPr>
      </w:pPr>
    </w:p>
    <w:p w:rsidR="00F46901" w:rsidRPr="00D3693B" w:rsidRDefault="006777AA" w:rsidP="00ED751E">
      <w:pPr>
        <w:rPr>
          <w:bCs/>
          <w:sz w:val="22"/>
          <w:szCs w:val="22"/>
        </w:rPr>
      </w:pPr>
      <w:r w:rsidRPr="00D3693B">
        <w:rPr>
          <w:b/>
          <w:bCs/>
          <w:sz w:val="22"/>
          <w:szCs w:val="22"/>
        </w:rPr>
        <w:t>U</w:t>
      </w:r>
      <w:r w:rsidR="00F46901" w:rsidRPr="00D3693B">
        <w:rPr>
          <w:b/>
          <w:bCs/>
          <w:sz w:val="22"/>
          <w:szCs w:val="22"/>
        </w:rPr>
        <w:t>. Final Review Week</w:t>
      </w:r>
      <w:r w:rsidR="00F46901" w:rsidRPr="00D3693B">
        <w:rPr>
          <w:bCs/>
          <w:sz w:val="22"/>
          <w:szCs w:val="22"/>
        </w:rPr>
        <w:t xml:space="preserve">: </w:t>
      </w:r>
    </w:p>
    <w:p w:rsidR="00F46901" w:rsidRPr="00D3693B" w:rsidRDefault="00F46901" w:rsidP="00ED751E">
      <w:pPr>
        <w:rPr>
          <w:bCs/>
          <w:sz w:val="22"/>
          <w:szCs w:val="22"/>
        </w:rPr>
      </w:pPr>
    </w:p>
    <w:p w:rsidR="00F46901" w:rsidRPr="00D3693B" w:rsidRDefault="00F46901" w:rsidP="00ED751E">
      <w:pPr>
        <w:rPr>
          <w:bCs/>
          <w:sz w:val="22"/>
          <w:szCs w:val="22"/>
        </w:rPr>
      </w:pPr>
      <w:r w:rsidRPr="00D3693B">
        <w:rPr>
          <w:bCs/>
          <w:sz w:val="22"/>
          <w:szCs w:val="22"/>
        </w:rPr>
        <w:t xml:space="preserve">This ONLY applies to courses administering a major or final examination scheduled in the week and locations designated for final examinations following last classes. </w:t>
      </w:r>
      <w:r w:rsidRPr="00D3693B">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3693B">
        <w:rPr>
          <w:i/>
          <w:sz w:val="22"/>
          <w:szCs w:val="22"/>
        </w:rPr>
        <w:t>unless specified in the class syllabus</w:t>
      </w:r>
      <w:r w:rsidRPr="00D3693B">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D3693B" w:rsidRDefault="00F46901" w:rsidP="00ED751E">
      <w:pPr>
        <w:rPr>
          <w:sz w:val="22"/>
          <w:szCs w:val="22"/>
        </w:rPr>
      </w:pPr>
    </w:p>
    <w:p w:rsidR="000B0A21" w:rsidRPr="00D3693B" w:rsidRDefault="000B0A21" w:rsidP="00ED751E">
      <w:pPr>
        <w:rPr>
          <w:sz w:val="22"/>
          <w:szCs w:val="22"/>
        </w:rPr>
      </w:pPr>
    </w:p>
    <w:p w:rsidR="00F46901" w:rsidRPr="00D3693B" w:rsidRDefault="006777AA" w:rsidP="00ED751E">
      <w:pPr>
        <w:keepNext/>
        <w:rPr>
          <w:b/>
          <w:sz w:val="22"/>
          <w:szCs w:val="22"/>
        </w:rPr>
      </w:pPr>
      <w:r w:rsidRPr="00D3693B">
        <w:rPr>
          <w:b/>
          <w:sz w:val="22"/>
          <w:szCs w:val="22"/>
        </w:rPr>
        <w:t>V</w:t>
      </w:r>
      <w:r w:rsidR="00F46901" w:rsidRPr="00D3693B">
        <w:rPr>
          <w:b/>
          <w:sz w:val="22"/>
          <w:szCs w:val="22"/>
        </w:rPr>
        <w:t>. School of Social Work - Definition of Evidence-Informed Practice:</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 xml:space="preserve">Evidence-informed practice (EIP) is a guiding principal for the UTA-SSW.  This approach is guided by the philosophy espoused by </w:t>
      </w:r>
      <w:proofErr w:type="spellStart"/>
      <w:r w:rsidRPr="00D3693B">
        <w:rPr>
          <w:sz w:val="22"/>
          <w:szCs w:val="22"/>
        </w:rPr>
        <w:t>Gambrill</w:t>
      </w:r>
      <w:proofErr w:type="spellEnd"/>
      <w:r w:rsidRPr="00D3693B">
        <w:rPr>
          <w:sz w:val="22"/>
          <w:szCs w:val="22"/>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D3693B" w:rsidRDefault="00F46901" w:rsidP="00ED751E">
      <w:pPr>
        <w:rPr>
          <w:sz w:val="22"/>
          <w:szCs w:val="22"/>
        </w:rPr>
      </w:pPr>
    </w:p>
    <w:p w:rsidR="00F46901" w:rsidRPr="00D3693B" w:rsidRDefault="00F46901" w:rsidP="00ED751E">
      <w:pPr>
        <w:rPr>
          <w:sz w:val="22"/>
          <w:szCs w:val="22"/>
        </w:rPr>
      </w:pPr>
      <w:r w:rsidRPr="00D3693B">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D3693B" w:rsidRDefault="00D3693B" w:rsidP="00D3693B">
      <w:pPr>
        <w:tabs>
          <w:tab w:val="left" w:pos="933"/>
        </w:tabs>
        <w:rPr>
          <w:sz w:val="22"/>
          <w:szCs w:val="22"/>
        </w:rPr>
      </w:pPr>
      <w:r w:rsidRPr="00D3693B">
        <w:rPr>
          <w:sz w:val="22"/>
          <w:szCs w:val="22"/>
        </w:rPr>
        <w:tab/>
      </w:r>
    </w:p>
    <w:p w:rsidR="00F46901" w:rsidRPr="00D3693B" w:rsidRDefault="00F46901" w:rsidP="00ED751E">
      <w:pPr>
        <w:rPr>
          <w:sz w:val="22"/>
          <w:szCs w:val="22"/>
        </w:rPr>
      </w:pPr>
      <w:r w:rsidRPr="00D3693B">
        <w:rPr>
          <w:sz w:val="22"/>
          <w:szCs w:val="22"/>
        </w:rPr>
        <w:t xml:space="preserve">The University of Texas at Arlington School of Social Work vision statement states that the “School’s vision is to promote social and economic justice in a diverse </w:t>
      </w:r>
      <w:r w:rsidR="00ED751E" w:rsidRPr="00D3693B">
        <w:rPr>
          <w:sz w:val="22"/>
          <w:szCs w:val="22"/>
        </w:rPr>
        <w:t>E</w:t>
      </w:r>
      <w:r w:rsidRPr="00D3693B">
        <w:rPr>
          <w:sz w:val="22"/>
          <w:szCs w:val="22"/>
        </w:rPr>
        <w:t>nvironment.”  Empowerment connects with the vision statement because, as Rees (1991) has pointed out, the very obj</w:t>
      </w:r>
      <w:r w:rsidR="00ED751E" w:rsidRPr="00D3693B">
        <w:rPr>
          <w:sz w:val="22"/>
          <w:szCs w:val="22"/>
        </w:rPr>
        <w:t xml:space="preserve">ective of empowerment is social </w:t>
      </w:r>
      <w:r w:rsidRPr="00D3693B">
        <w:rPr>
          <w:sz w:val="22"/>
          <w:szCs w:val="22"/>
        </w:rPr>
        <w:t xml:space="preserve">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F46901" w:rsidRPr="00D3693B" w:rsidRDefault="00F46901" w:rsidP="00ED751E">
      <w:pPr>
        <w:rPr>
          <w:sz w:val="22"/>
          <w:szCs w:val="22"/>
        </w:rPr>
      </w:pPr>
    </w:p>
    <w:p w:rsidR="00F46901" w:rsidRPr="00D3693B" w:rsidRDefault="00F46901" w:rsidP="00ED751E">
      <w:pPr>
        <w:tabs>
          <w:tab w:val="left" w:pos="540"/>
        </w:tabs>
        <w:rPr>
          <w:sz w:val="22"/>
          <w:szCs w:val="22"/>
        </w:rPr>
      </w:pPr>
      <w:r w:rsidRPr="00D3693B">
        <w:rPr>
          <w:sz w:val="22"/>
          <w:szCs w:val="22"/>
        </w:rPr>
        <w:t>University of Texas at Arlington-School of Social Work: Definition of Empowerment</w:t>
      </w:r>
    </w:p>
    <w:p w:rsidR="00F46901" w:rsidRPr="00D3693B" w:rsidRDefault="00F46901" w:rsidP="00ED751E">
      <w:pPr>
        <w:rPr>
          <w:sz w:val="22"/>
          <w:szCs w:val="22"/>
        </w:rPr>
      </w:pPr>
      <w:r w:rsidRPr="00D3693B">
        <w:rPr>
          <w:sz w:val="22"/>
          <w:szCs w:val="22"/>
        </w:rPr>
        <w:lastRenderedPageBreak/>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D3693B" w:rsidRDefault="00F46901" w:rsidP="00ED751E">
      <w:pPr>
        <w:rPr>
          <w:sz w:val="22"/>
          <w:szCs w:val="22"/>
        </w:rPr>
      </w:pPr>
    </w:p>
    <w:p w:rsidR="00525545" w:rsidRPr="00D3693B" w:rsidRDefault="00525545" w:rsidP="00ED751E">
      <w:pPr>
        <w:rPr>
          <w:sz w:val="22"/>
          <w:szCs w:val="22"/>
          <w:lang w:val="en"/>
        </w:rPr>
      </w:pPr>
      <w:r w:rsidRPr="00D3693B">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D3693B" w:rsidSect="000B0A2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93B" w:rsidRDefault="00D3693B">
      <w:r>
        <w:separator/>
      </w:r>
    </w:p>
  </w:endnote>
  <w:endnote w:type="continuationSeparator" w:id="0">
    <w:p w:rsidR="00D3693B" w:rsidRDefault="00D36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C" w:rsidRDefault="00B54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93B" w:rsidRDefault="00D3693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C" w:rsidRDefault="00B54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93B" w:rsidRDefault="00D3693B">
      <w:r>
        <w:separator/>
      </w:r>
    </w:p>
  </w:footnote>
  <w:footnote w:type="continuationSeparator" w:id="0">
    <w:p w:rsidR="00D3693B" w:rsidRDefault="00D36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C" w:rsidRDefault="00B54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C" w:rsidRDefault="00B547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8C" w:rsidRDefault="00B54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1">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1E781C"/>
    <w:multiLevelType w:val="hybridMultilevel"/>
    <w:tmpl w:val="57D053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A252B"/>
    <w:multiLevelType w:val="hybridMultilevel"/>
    <w:tmpl w:val="3E58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2">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3">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50A91"/>
    <w:multiLevelType w:val="hybridMultilevel"/>
    <w:tmpl w:val="11B466DA"/>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824C1"/>
    <w:multiLevelType w:val="hybridMultilevel"/>
    <w:tmpl w:val="BD48123C"/>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1">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2">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36"/>
  </w:num>
  <w:num w:numId="2">
    <w:abstractNumId w:val="39"/>
  </w:num>
  <w:num w:numId="3">
    <w:abstractNumId w:val="12"/>
  </w:num>
  <w:num w:numId="4">
    <w:abstractNumId w:val="31"/>
  </w:num>
  <w:num w:numId="5">
    <w:abstractNumId w:val="14"/>
  </w:num>
  <w:num w:numId="6">
    <w:abstractNumId w:val="30"/>
  </w:num>
  <w:num w:numId="7">
    <w:abstractNumId w:val="6"/>
  </w:num>
  <w:num w:numId="8">
    <w:abstractNumId w:val="0"/>
  </w:num>
  <w:num w:numId="9">
    <w:abstractNumId w:val="8"/>
  </w:num>
  <w:num w:numId="10">
    <w:abstractNumId w:val="21"/>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4"/>
  </w:num>
  <w:num w:numId="15">
    <w:abstractNumId w:val="5"/>
  </w:num>
  <w:num w:numId="16">
    <w:abstractNumId w:val="37"/>
  </w:num>
  <w:num w:numId="17">
    <w:abstractNumId w:val="28"/>
  </w:num>
  <w:num w:numId="18">
    <w:abstractNumId w:val="3"/>
  </w:num>
  <w:num w:numId="19">
    <w:abstractNumId w:val="25"/>
  </w:num>
  <w:num w:numId="20">
    <w:abstractNumId w:val="9"/>
  </w:num>
  <w:num w:numId="21">
    <w:abstractNumId w:val="29"/>
  </w:num>
  <w:num w:numId="22">
    <w:abstractNumId w:val="20"/>
  </w:num>
  <w:num w:numId="23">
    <w:abstractNumId w:val="38"/>
  </w:num>
  <w:num w:numId="24">
    <w:abstractNumId w:val="23"/>
  </w:num>
  <w:num w:numId="25">
    <w:abstractNumId w:val="18"/>
  </w:num>
  <w:num w:numId="26">
    <w:abstractNumId w:val="35"/>
  </w:num>
  <w:num w:numId="27">
    <w:abstractNumId w:val="10"/>
  </w:num>
  <w:num w:numId="28">
    <w:abstractNumId w:val="15"/>
  </w:num>
  <w:num w:numId="29">
    <w:abstractNumId w:val="1"/>
  </w:num>
  <w:num w:numId="30">
    <w:abstractNumId w:val="33"/>
  </w:num>
  <w:num w:numId="31">
    <w:abstractNumId w:val="27"/>
  </w:num>
  <w:num w:numId="32">
    <w:abstractNumId w:val="17"/>
  </w:num>
  <w:num w:numId="33">
    <w:abstractNumId w:val="26"/>
  </w:num>
  <w:num w:numId="34">
    <w:abstractNumId w:val="13"/>
  </w:num>
  <w:num w:numId="35">
    <w:abstractNumId w:val="7"/>
  </w:num>
  <w:num w:numId="36">
    <w:abstractNumId w:val="32"/>
  </w:num>
  <w:num w:numId="37">
    <w:abstractNumId w:val="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6"/>
  </w:num>
  <w:num w:numId="41">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86996"/>
    <w:rsid w:val="00091086"/>
    <w:rsid w:val="00091973"/>
    <w:rsid w:val="0009403D"/>
    <w:rsid w:val="00094FC6"/>
    <w:rsid w:val="000969EC"/>
    <w:rsid w:val="000A14D2"/>
    <w:rsid w:val="000A1EEE"/>
    <w:rsid w:val="000A2537"/>
    <w:rsid w:val="000A432B"/>
    <w:rsid w:val="000B0A21"/>
    <w:rsid w:val="000B3660"/>
    <w:rsid w:val="000B4093"/>
    <w:rsid w:val="000C0F0A"/>
    <w:rsid w:val="000C1203"/>
    <w:rsid w:val="000C2BCB"/>
    <w:rsid w:val="000C6081"/>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2AD"/>
    <w:rsid w:val="001919F1"/>
    <w:rsid w:val="00191FF2"/>
    <w:rsid w:val="001942CB"/>
    <w:rsid w:val="001961FD"/>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3E15"/>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77975"/>
    <w:rsid w:val="002807D0"/>
    <w:rsid w:val="00281A3E"/>
    <w:rsid w:val="00281B74"/>
    <w:rsid w:val="00284FD8"/>
    <w:rsid w:val="00285A1E"/>
    <w:rsid w:val="0029088C"/>
    <w:rsid w:val="002960E4"/>
    <w:rsid w:val="002962DF"/>
    <w:rsid w:val="002978D8"/>
    <w:rsid w:val="002A05E9"/>
    <w:rsid w:val="002A2F98"/>
    <w:rsid w:val="002B1066"/>
    <w:rsid w:val="002B1FDE"/>
    <w:rsid w:val="002B683E"/>
    <w:rsid w:val="002B6869"/>
    <w:rsid w:val="002D0A51"/>
    <w:rsid w:val="002D372C"/>
    <w:rsid w:val="002D50F8"/>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0A8B"/>
    <w:rsid w:val="0037283E"/>
    <w:rsid w:val="0037532C"/>
    <w:rsid w:val="003764DD"/>
    <w:rsid w:val="00380930"/>
    <w:rsid w:val="00381237"/>
    <w:rsid w:val="00381B8D"/>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010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0549"/>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4F18"/>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0534"/>
    <w:rsid w:val="00551404"/>
    <w:rsid w:val="00557316"/>
    <w:rsid w:val="00557A52"/>
    <w:rsid w:val="005604F8"/>
    <w:rsid w:val="00560B55"/>
    <w:rsid w:val="005640D3"/>
    <w:rsid w:val="005663FE"/>
    <w:rsid w:val="0056699B"/>
    <w:rsid w:val="005669F4"/>
    <w:rsid w:val="00567E53"/>
    <w:rsid w:val="00567E7E"/>
    <w:rsid w:val="00570906"/>
    <w:rsid w:val="00570D6A"/>
    <w:rsid w:val="00572A68"/>
    <w:rsid w:val="0057318A"/>
    <w:rsid w:val="0057395B"/>
    <w:rsid w:val="005765C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B6E"/>
    <w:rsid w:val="0083460B"/>
    <w:rsid w:val="00834EA4"/>
    <w:rsid w:val="00835E4E"/>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E7F"/>
    <w:rsid w:val="008A5268"/>
    <w:rsid w:val="008A7C0B"/>
    <w:rsid w:val="008B54A1"/>
    <w:rsid w:val="008B6EBE"/>
    <w:rsid w:val="008C007C"/>
    <w:rsid w:val="008C0667"/>
    <w:rsid w:val="008C2012"/>
    <w:rsid w:val="008C515D"/>
    <w:rsid w:val="008C5445"/>
    <w:rsid w:val="008C6D13"/>
    <w:rsid w:val="008E06F9"/>
    <w:rsid w:val="008E262B"/>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1FF4"/>
    <w:rsid w:val="00932063"/>
    <w:rsid w:val="0093232A"/>
    <w:rsid w:val="009323F3"/>
    <w:rsid w:val="00932AC0"/>
    <w:rsid w:val="0093533C"/>
    <w:rsid w:val="0093573E"/>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C5E"/>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E056A"/>
    <w:rsid w:val="00AE0670"/>
    <w:rsid w:val="00AE1067"/>
    <w:rsid w:val="00AE1896"/>
    <w:rsid w:val="00AE1E22"/>
    <w:rsid w:val="00AE2860"/>
    <w:rsid w:val="00AE4A04"/>
    <w:rsid w:val="00AE4CA4"/>
    <w:rsid w:val="00AE5920"/>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3D09"/>
    <w:rsid w:val="00B1679D"/>
    <w:rsid w:val="00B22182"/>
    <w:rsid w:val="00B2647C"/>
    <w:rsid w:val="00B2745C"/>
    <w:rsid w:val="00B33A42"/>
    <w:rsid w:val="00B3518F"/>
    <w:rsid w:val="00B35934"/>
    <w:rsid w:val="00B35DFE"/>
    <w:rsid w:val="00B420ED"/>
    <w:rsid w:val="00B4248F"/>
    <w:rsid w:val="00B424D4"/>
    <w:rsid w:val="00B43663"/>
    <w:rsid w:val="00B439B5"/>
    <w:rsid w:val="00B44173"/>
    <w:rsid w:val="00B4557C"/>
    <w:rsid w:val="00B46D42"/>
    <w:rsid w:val="00B508F3"/>
    <w:rsid w:val="00B53B76"/>
    <w:rsid w:val="00B5478C"/>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714E"/>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93B"/>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87786"/>
    <w:rsid w:val="00D9043B"/>
    <w:rsid w:val="00D91B69"/>
    <w:rsid w:val="00D95480"/>
    <w:rsid w:val="00D95CEE"/>
    <w:rsid w:val="00D95EEF"/>
    <w:rsid w:val="00D97A83"/>
    <w:rsid w:val="00DA0430"/>
    <w:rsid w:val="00DA2F37"/>
    <w:rsid w:val="00DA4CE2"/>
    <w:rsid w:val="00DA4DCB"/>
    <w:rsid w:val="00DA5674"/>
    <w:rsid w:val="00DA6A39"/>
    <w:rsid w:val="00DB18F6"/>
    <w:rsid w:val="00DB3364"/>
    <w:rsid w:val="00DB3B28"/>
    <w:rsid w:val="00DB6044"/>
    <w:rsid w:val="00DB6B12"/>
    <w:rsid w:val="00DB7C5C"/>
    <w:rsid w:val="00DC349B"/>
    <w:rsid w:val="00DC6530"/>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2C30"/>
    <w:rsid w:val="00E5345F"/>
    <w:rsid w:val="00E55C5A"/>
    <w:rsid w:val="00E55F5C"/>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5463"/>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2859"/>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D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styleId="NoSpacing">
    <w:name w:val="No Spacing"/>
    <w:uiPriority w:val="1"/>
    <w:qFormat/>
    <w:rsid w:val="008E262B"/>
    <w:pPr>
      <w:tabs>
        <w:tab w:val="left" w:pos="720"/>
        <w:tab w:val="left" w:pos="1440"/>
        <w:tab w:val="left" w:pos="2160"/>
        <w:tab w:val="left" w:pos="2880"/>
        <w:tab w:val="left" w:pos="3600"/>
        <w:tab w:val="left" w:pos="5760"/>
      </w:tabs>
      <w:jc w:val="both"/>
    </w:pPr>
    <w:rPr>
      <w:rFonts w:eastAsiaTheme="minorHAnsi"/>
      <w:sz w:val="22"/>
      <w:szCs w:val="22"/>
    </w:rPr>
  </w:style>
  <w:style w:type="table" w:customStyle="1" w:styleId="TableGrid1">
    <w:name w:val="Table Grid1"/>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912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C608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6846-C132-46BA-AD92-9030704FAA62}">
  <ds:schemaRefs>
    <ds:schemaRef ds:uri="http://schemas.microsoft.com/sharepoint/v3/contenttype/forms"/>
  </ds:schemaRefs>
</ds:datastoreItem>
</file>

<file path=customXml/itemProps2.xml><?xml version="1.0" encoding="utf-8"?>
<ds:datastoreItem xmlns:ds="http://schemas.openxmlformats.org/officeDocument/2006/customXml" ds:itemID="{B5386303-C449-4F22-8567-B1BD37D0D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D7AC4E-CCDE-43E8-885E-9F992C5AEA33}">
  <ds:schemaRefs>
    <ds:schemaRef ds:uri="81f4d250-da97-48e6-b94c-e6be4bd470fb"/>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A6D435BA-9664-40F6-A0FC-732B01EB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5037</Words>
  <Characters>29346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34315</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Bower, Bruce L</cp:lastModifiedBy>
  <cp:revision>2</cp:revision>
  <cp:lastPrinted>2015-07-28T15:43:00Z</cp:lastPrinted>
  <dcterms:created xsi:type="dcterms:W3CDTF">2015-07-28T15:45:00Z</dcterms:created>
  <dcterms:modified xsi:type="dcterms:W3CDTF">2015-07-28T15:45:00Z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