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068A" w14:textId="384285DC" w:rsidR="00645ADC" w:rsidRPr="00B93D7B" w:rsidRDefault="008E1E5B" w:rsidP="00B93D7B">
      <w:pPr>
        <w:pStyle w:val="Title"/>
        <w:jc w:val="center"/>
        <w:rPr>
          <w:rFonts w:ascii="Times New Roman" w:hAnsi="Times New Roman" w:cs="Times New Roman"/>
          <w:sz w:val="24"/>
          <w:szCs w:val="24"/>
        </w:rPr>
      </w:pPr>
      <w:r w:rsidRPr="00B93D7B">
        <w:rPr>
          <w:rFonts w:ascii="Times New Roman" w:hAnsi="Times New Roman" w:cs="Times New Roman"/>
          <w:sz w:val="24"/>
          <w:szCs w:val="24"/>
        </w:rPr>
        <w:t>HUMANS AND ROBOTS: THE FUTURE IS HERE</w:t>
      </w:r>
    </w:p>
    <w:p w14:paraId="22B99382" w14:textId="1B6429C7" w:rsidR="00645ADC" w:rsidRPr="00B93D7B" w:rsidRDefault="008E1E5B" w:rsidP="00B93D7B">
      <w:pPr>
        <w:pStyle w:val="Subtitle"/>
        <w:jc w:val="center"/>
        <w:rPr>
          <w:rFonts w:ascii="Times New Roman" w:hAnsi="Times New Roman" w:cs="Times New Roman"/>
        </w:rPr>
      </w:pPr>
      <w:r w:rsidRPr="00B93D7B">
        <w:rPr>
          <w:rFonts w:ascii="Times New Roman" w:hAnsi="Times New Roman" w:cs="Times New Roman"/>
        </w:rPr>
        <w:t>FALL</w:t>
      </w:r>
      <w:r w:rsidR="0056380F" w:rsidRPr="00B93D7B">
        <w:rPr>
          <w:rFonts w:ascii="Times New Roman" w:hAnsi="Times New Roman" w:cs="Times New Roman"/>
        </w:rPr>
        <w:t xml:space="preserve"> 201</w:t>
      </w:r>
      <w:r w:rsidR="004E799C" w:rsidRPr="00B93D7B">
        <w:rPr>
          <w:rFonts w:ascii="Times New Roman" w:hAnsi="Times New Roman" w:cs="Times New Roman"/>
        </w:rPr>
        <w:t>5</w:t>
      </w:r>
      <w:r w:rsidR="0056380F" w:rsidRPr="00B93D7B">
        <w:rPr>
          <w:rFonts w:ascii="Times New Roman" w:hAnsi="Times New Roman" w:cs="Times New Roman"/>
        </w:rPr>
        <w:t xml:space="preserve"> – THEA </w:t>
      </w:r>
      <w:r w:rsidR="00F618D0">
        <w:rPr>
          <w:rFonts w:ascii="Times New Roman" w:hAnsi="Times New Roman" w:cs="Times New Roman"/>
        </w:rPr>
        <w:t>4393</w:t>
      </w:r>
      <w:r w:rsidRPr="00B93D7B">
        <w:rPr>
          <w:rFonts w:ascii="Times New Roman" w:hAnsi="Times New Roman" w:cs="Times New Roman"/>
        </w:rPr>
        <w:t>-002</w:t>
      </w:r>
    </w:p>
    <w:p w14:paraId="445C9E9E" w14:textId="09F965D0" w:rsidR="00645ADC" w:rsidRPr="00B93D7B" w:rsidRDefault="004F6FCB" w:rsidP="00B93D7B">
      <w:pPr>
        <w:pStyle w:val="Subtitle"/>
        <w:jc w:val="center"/>
        <w:rPr>
          <w:rFonts w:ascii="Times New Roman" w:hAnsi="Times New Roman" w:cs="Times New Roman"/>
        </w:rPr>
      </w:pPr>
      <w:proofErr w:type="gramStart"/>
      <w:r w:rsidRPr="00B93D7B">
        <w:rPr>
          <w:rFonts w:ascii="Times New Roman" w:hAnsi="Times New Roman" w:cs="Times New Roman"/>
        </w:rPr>
        <w:t>Monday - Wednesday - Friday</w:t>
      </w:r>
      <w:r w:rsidR="00645ADC" w:rsidRPr="00B93D7B">
        <w:rPr>
          <w:rFonts w:ascii="Times New Roman" w:hAnsi="Times New Roman" w:cs="Times New Roman"/>
        </w:rPr>
        <w:t xml:space="preserve">, </w:t>
      </w:r>
      <w:r w:rsidRPr="00B93D7B">
        <w:rPr>
          <w:rFonts w:ascii="Times New Roman" w:hAnsi="Times New Roman" w:cs="Times New Roman"/>
        </w:rPr>
        <w:t>9:00 – 9:5</w:t>
      </w:r>
      <w:r w:rsidR="00C33855" w:rsidRPr="00B93D7B">
        <w:rPr>
          <w:rFonts w:ascii="Times New Roman" w:hAnsi="Times New Roman" w:cs="Times New Roman"/>
        </w:rPr>
        <w:t>0</w:t>
      </w:r>
      <w:r w:rsidR="00645ADC" w:rsidRPr="00B93D7B">
        <w:rPr>
          <w:rFonts w:ascii="Times New Roman" w:hAnsi="Times New Roman" w:cs="Times New Roman"/>
        </w:rPr>
        <w:t xml:space="preserve"> a.m.</w:t>
      </w:r>
      <w:proofErr w:type="gramEnd"/>
    </w:p>
    <w:p w14:paraId="303DFCAD" w14:textId="77777777" w:rsidR="00645ADC" w:rsidRPr="00B93D7B" w:rsidRDefault="00645ADC" w:rsidP="00645ADC">
      <w:pPr>
        <w:widowControl w:val="0"/>
        <w:overflowPunct w:val="0"/>
        <w:autoSpaceDE w:val="0"/>
        <w:autoSpaceDN w:val="0"/>
        <w:adjustRightInd w:val="0"/>
        <w:spacing w:after="0" w:line="240" w:lineRule="auto"/>
        <w:jc w:val="center"/>
        <w:rPr>
          <w:rFonts w:cs="Times New Roman"/>
          <w:b/>
          <w:bCs/>
          <w:kern w:val="28"/>
        </w:rPr>
      </w:pPr>
    </w:p>
    <w:p w14:paraId="55133431" w14:textId="0426ADCC" w:rsidR="00645ADC" w:rsidRPr="00B93D7B" w:rsidRDefault="00645ADC" w:rsidP="006810B6">
      <w:pPr>
        <w:pStyle w:val="BodyText"/>
        <w:rPr>
          <w:rFonts w:cs="Times New Roman"/>
        </w:rPr>
      </w:pPr>
      <w:r w:rsidRPr="00B93D7B">
        <w:rPr>
          <w:rFonts w:cs="Times New Roman"/>
        </w:rPr>
        <w:t>Instructor:  Julienne Greer, B.F.A.</w:t>
      </w:r>
      <w:r w:rsidR="00D319B5" w:rsidRPr="00B93D7B">
        <w:rPr>
          <w:rFonts w:cs="Times New Roman"/>
        </w:rPr>
        <w:t xml:space="preserve"> Drama</w:t>
      </w:r>
      <w:r w:rsidRPr="00B93D7B">
        <w:rPr>
          <w:rFonts w:cs="Times New Roman"/>
        </w:rPr>
        <w:t>, M.A.</w:t>
      </w:r>
      <w:r w:rsidR="00D319B5" w:rsidRPr="00B93D7B">
        <w:rPr>
          <w:rFonts w:cs="Times New Roman"/>
        </w:rPr>
        <w:t xml:space="preserve"> Media Arts</w:t>
      </w:r>
      <w:r w:rsidRPr="00B93D7B">
        <w:rPr>
          <w:rFonts w:cs="Times New Roman"/>
        </w:rPr>
        <w:t xml:space="preserve">, </w:t>
      </w:r>
      <w:proofErr w:type="gramStart"/>
      <w:r w:rsidR="00FE761C" w:rsidRPr="00B93D7B">
        <w:rPr>
          <w:rFonts w:cs="Times New Roman"/>
        </w:rPr>
        <w:t>Ph.D</w:t>
      </w:r>
      <w:proofErr w:type="gramEnd"/>
      <w:r w:rsidR="00D52F36" w:rsidRPr="00B93D7B">
        <w:rPr>
          <w:rFonts w:cs="Times New Roman"/>
        </w:rPr>
        <w:t>.</w:t>
      </w:r>
      <w:r w:rsidR="00D319B5" w:rsidRPr="00B93D7B">
        <w:rPr>
          <w:rFonts w:cs="Times New Roman"/>
        </w:rPr>
        <w:t xml:space="preserve"> Humanities</w:t>
      </w:r>
    </w:p>
    <w:p w14:paraId="5CC6103E" w14:textId="77777777" w:rsidR="00645ADC" w:rsidRPr="00B93D7B" w:rsidRDefault="00645ADC" w:rsidP="006810B6">
      <w:pPr>
        <w:pStyle w:val="BodyText"/>
        <w:rPr>
          <w:rFonts w:cs="Times New Roman"/>
        </w:rPr>
      </w:pPr>
      <w:r w:rsidRPr="00B93D7B">
        <w:rPr>
          <w:rFonts w:cs="Times New Roman"/>
        </w:rPr>
        <w:t xml:space="preserve">Fine Arts Building, Room </w:t>
      </w:r>
      <w:r w:rsidR="00C33855" w:rsidRPr="00B93D7B">
        <w:rPr>
          <w:rFonts w:cs="Times New Roman"/>
        </w:rPr>
        <w:t>143</w:t>
      </w:r>
    </w:p>
    <w:p w14:paraId="356A0F90" w14:textId="2F3CB58B" w:rsidR="00645ADC" w:rsidRPr="00B93D7B" w:rsidRDefault="00645ADC" w:rsidP="006810B6">
      <w:pPr>
        <w:pStyle w:val="BodyText"/>
        <w:rPr>
          <w:rFonts w:cs="Times New Roman"/>
        </w:rPr>
      </w:pPr>
      <w:proofErr w:type="gramStart"/>
      <w:r w:rsidRPr="00B93D7B">
        <w:rPr>
          <w:rFonts w:cs="Times New Roman"/>
        </w:rPr>
        <w:t xml:space="preserve">Office Hours:  </w:t>
      </w:r>
      <w:r w:rsidR="00F252CF" w:rsidRPr="00B93D7B">
        <w:rPr>
          <w:rFonts w:cs="Times New Roman"/>
        </w:rPr>
        <w:t>Monday and Wednesday</w:t>
      </w:r>
      <w:r w:rsidRPr="00B93D7B">
        <w:rPr>
          <w:rFonts w:cs="Times New Roman"/>
        </w:rPr>
        <w:t>, 1</w:t>
      </w:r>
      <w:r w:rsidR="00F252CF" w:rsidRPr="00B93D7B">
        <w:rPr>
          <w:rFonts w:cs="Times New Roman"/>
        </w:rPr>
        <w:t>1:00 a.m. – 1:00 p</w:t>
      </w:r>
      <w:r w:rsidRPr="00B93D7B">
        <w:rPr>
          <w:rFonts w:cs="Times New Roman"/>
        </w:rPr>
        <w:t>.m. or by appointment.</w:t>
      </w:r>
      <w:proofErr w:type="gramEnd"/>
    </w:p>
    <w:p w14:paraId="16DDB599" w14:textId="77777777" w:rsidR="008F3B27" w:rsidRDefault="00645ADC" w:rsidP="008F3B27">
      <w:pPr>
        <w:pStyle w:val="BodyText"/>
        <w:rPr>
          <w:rFonts w:cs="Times New Roman"/>
        </w:rPr>
      </w:pPr>
      <w:r w:rsidRPr="00B93D7B">
        <w:rPr>
          <w:rFonts w:cs="Times New Roman"/>
        </w:rPr>
        <w:t xml:space="preserve">Office:  </w:t>
      </w:r>
      <w:r w:rsidR="00A82099" w:rsidRPr="00B93D7B">
        <w:rPr>
          <w:rFonts w:cs="Times New Roman"/>
        </w:rPr>
        <w:t>197A, Fine Arts Building</w:t>
      </w:r>
      <w:r w:rsidR="00723F7D" w:rsidRPr="00B93D7B">
        <w:rPr>
          <w:rFonts w:cs="Times New Roman"/>
        </w:rPr>
        <w:t>, North</w:t>
      </w:r>
      <w:r w:rsidRPr="00B93D7B">
        <w:rPr>
          <w:rFonts w:cs="Times New Roman"/>
        </w:rPr>
        <w:tab/>
      </w:r>
      <w:r w:rsidRPr="00B93D7B">
        <w:rPr>
          <w:rFonts w:cs="Times New Roman"/>
        </w:rPr>
        <w:tab/>
      </w:r>
      <w:r w:rsidRPr="00B93D7B">
        <w:rPr>
          <w:rFonts w:cs="Times New Roman"/>
        </w:rPr>
        <w:tab/>
      </w:r>
      <w:r w:rsidRPr="00B93D7B">
        <w:rPr>
          <w:rFonts w:cs="Times New Roman"/>
        </w:rPr>
        <w:tab/>
      </w:r>
      <w:r w:rsidRPr="00B93D7B">
        <w:rPr>
          <w:rFonts w:cs="Times New Roman"/>
        </w:rPr>
        <w:tab/>
      </w:r>
      <w:r w:rsidRPr="00B93D7B">
        <w:rPr>
          <w:rFonts w:cs="Times New Roman"/>
        </w:rPr>
        <w:tab/>
      </w:r>
    </w:p>
    <w:p w14:paraId="40E3D683" w14:textId="528C7E88" w:rsidR="00645ADC" w:rsidRPr="00B93D7B" w:rsidRDefault="00645ADC" w:rsidP="008F3B27">
      <w:pPr>
        <w:pStyle w:val="BodyText"/>
        <w:rPr>
          <w:rFonts w:cs="Times New Roman"/>
        </w:rPr>
      </w:pPr>
      <w:r w:rsidRPr="00B93D7B">
        <w:rPr>
          <w:rFonts w:cs="Times New Roman"/>
        </w:rPr>
        <w:t xml:space="preserve">Email:  </w:t>
      </w:r>
      <w:hyperlink r:id="rId6" w:history="1">
        <w:r w:rsidR="006810B6" w:rsidRPr="00B93D7B">
          <w:rPr>
            <w:rStyle w:val="Hyperlink"/>
            <w:rFonts w:cs="Times New Roman"/>
            <w:kern w:val="28"/>
          </w:rPr>
          <w:t>jgreer@uta.edu</w:t>
        </w:r>
      </w:hyperlink>
      <w:r w:rsidRPr="00B93D7B">
        <w:rPr>
          <w:rFonts w:cs="Times New Roman"/>
        </w:rPr>
        <w:t xml:space="preserve"> </w:t>
      </w:r>
    </w:p>
    <w:p w14:paraId="7DFBA252" w14:textId="77777777" w:rsidR="006268A1" w:rsidRPr="00B93D7B" w:rsidRDefault="006268A1" w:rsidP="006810B6">
      <w:pPr>
        <w:pStyle w:val="Heading2"/>
        <w:rPr>
          <w:rFonts w:ascii="Times New Roman" w:hAnsi="Times New Roman" w:cs="Times New Roman"/>
          <w:sz w:val="24"/>
          <w:szCs w:val="24"/>
        </w:rPr>
      </w:pPr>
      <w:r w:rsidRPr="00B93D7B">
        <w:rPr>
          <w:rFonts w:ascii="Times New Roman" w:hAnsi="Times New Roman" w:cs="Times New Roman"/>
          <w:sz w:val="24"/>
          <w:szCs w:val="24"/>
        </w:rPr>
        <w:t>FACULTY PROFILE</w:t>
      </w:r>
    </w:p>
    <w:p w14:paraId="7E6E05EE" w14:textId="398F0F29" w:rsidR="006268A1" w:rsidRPr="00B93D7B" w:rsidRDefault="006268A1" w:rsidP="006810B6">
      <w:pPr>
        <w:pStyle w:val="BodyText"/>
        <w:rPr>
          <w:rFonts w:cs="Times New Roman"/>
          <w:b/>
        </w:rPr>
      </w:pPr>
      <w:r w:rsidRPr="00B93D7B">
        <w:rPr>
          <w:rFonts w:cs="Times New Roman"/>
        </w:rPr>
        <w:t xml:space="preserve">Dr. Julienne A. Greer has B.F.A. in Drama from New York University, </w:t>
      </w:r>
      <w:proofErr w:type="spellStart"/>
      <w:r w:rsidRPr="00B93D7B">
        <w:rPr>
          <w:rFonts w:cs="Times New Roman"/>
        </w:rPr>
        <w:t>Tisch</w:t>
      </w:r>
      <w:proofErr w:type="spellEnd"/>
      <w:r w:rsidRPr="00B93D7B">
        <w:rPr>
          <w:rFonts w:cs="Times New Roman"/>
        </w:rPr>
        <w:t xml:space="preserve"> School of the Arts; a Master of Arts in Media Arts, emphasis Film Production from TCU’s Bob </w:t>
      </w:r>
      <w:proofErr w:type="spellStart"/>
      <w:r w:rsidRPr="00B93D7B">
        <w:rPr>
          <w:rFonts w:cs="Times New Roman"/>
        </w:rPr>
        <w:t>Scheiffer</w:t>
      </w:r>
      <w:proofErr w:type="spellEnd"/>
      <w:r w:rsidRPr="00B93D7B">
        <w:rPr>
          <w:rFonts w:cs="Times New Roman"/>
        </w:rPr>
        <w:t xml:space="preserve"> College of Communication; and a Ph.D. from University of Texas at Dallas in Humanities – Aesthetic Studies. Dr. Greer has directed, performed, written, or produced in the theatre arts, cinema, game studies, and robotics disciplines. Current research interests include: performance, drama, social robotics, and cinema.</w:t>
      </w:r>
    </w:p>
    <w:p w14:paraId="1A046306" w14:textId="77777777" w:rsidR="00645ADC" w:rsidRPr="00B93D7B" w:rsidRDefault="00645ADC" w:rsidP="006810B6">
      <w:pPr>
        <w:pStyle w:val="Heading3"/>
        <w:rPr>
          <w:rFonts w:ascii="Times New Roman" w:hAnsi="Times New Roman" w:cs="Times New Roman"/>
        </w:rPr>
      </w:pPr>
      <w:r w:rsidRPr="00B93D7B">
        <w:rPr>
          <w:rFonts w:ascii="Times New Roman" w:hAnsi="Times New Roman" w:cs="Times New Roman"/>
        </w:rPr>
        <w:t>COURSE DESCRIPTION</w:t>
      </w:r>
    </w:p>
    <w:p w14:paraId="193FDB8E" w14:textId="3D09863E" w:rsidR="00BA4F2F" w:rsidRPr="00B93D7B" w:rsidRDefault="00794BA2" w:rsidP="006810B6">
      <w:pPr>
        <w:pStyle w:val="BodyText"/>
        <w:rPr>
          <w:rFonts w:cs="Times New Roman"/>
        </w:rPr>
      </w:pPr>
      <w:proofErr w:type="gramStart"/>
      <w:r>
        <w:rPr>
          <w:rFonts w:cs="Times New Roman"/>
        </w:rPr>
        <w:t>A multi-disciplinary</w:t>
      </w:r>
      <w:r w:rsidR="00867CAA" w:rsidRPr="00B93D7B">
        <w:rPr>
          <w:rFonts w:cs="Times New Roman"/>
        </w:rPr>
        <w:t xml:space="preserve"> </w:t>
      </w:r>
      <w:r w:rsidR="00BA4F2F" w:rsidRPr="00B93D7B">
        <w:rPr>
          <w:rFonts w:cs="Times New Roman"/>
        </w:rPr>
        <w:t>course exploring human-robot interaction (HRI) and research.</w:t>
      </w:r>
      <w:proofErr w:type="gramEnd"/>
      <w:r w:rsidR="00BA4F2F" w:rsidRPr="00B93D7B">
        <w:rPr>
          <w:rFonts w:cs="Times New Roman"/>
        </w:rPr>
        <w:t xml:space="preserve"> From “Eliza” the </w:t>
      </w:r>
      <w:r w:rsidR="00601613" w:rsidRPr="00B93D7B">
        <w:rPr>
          <w:rFonts w:cs="Times New Roman"/>
        </w:rPr>
        <w:t xml:space="preserve">simple </w:t>
      </w:r>
      <w:r w:rsidR="00BA4F2F" w:rsidRPr="00B93D7B">
        <w:rPr>
          <w:rFonts w:cs="Times New Roman"/>
        </w:rPr>
        <w:t xml:space="preserve">computer program </w:t>
      </w:r>
      <w:r w:rsidR="00601613" w:rsidRPr="00B93D7B">
        <w:rPr>
          <w:rFonts w:cs="Times New Roman"/>
        </w:rPr>
        <w:t xml:space="preserve">created by Joseph </w:t>
      </w:r>
      <w:proofErr w:type="spellStart"/>
      <w:r w:rsidR="00601613" w:rsidRPr="00B93D7B">
        <w:rPr>
          <w:rFonts w:cs="Times New Roman"/>
        </w:rPr>
        <w:t>Weizenbaum</w:t>
      </w:r>
      <w:proofErr w:type="spellEnd"/>
      <w:r w:rsidR="00601613" w:rsidRPr="00B93D7B">
        <w:rPr>
          <w:rFonts w:cs="Times New Roman"/>
        </w:rPr>
        <w:t xml:space="preserve"> in 1966 to “Pepper” the emotional companion robot in 2015, this course will look at the relational interactions that have formed and will form between humans and social robots. In addition to lecture and interactive research, collaborative and </w:t>
      </w:r>
      <w:r w:rsidR="00D8550D" w:rsidRPr="00B93D7B">
        <w:rPr>
          <w:rFonts w:cs="Times New Roman"/>
        </w:rPr>
        <w:t>multi-</w:t>
      </w:r>
      <w:r w:rsidR="00601613" w:rsidRPr="00B93D7B">
        <w:rPr>
          <w:rFonts w:cs="Times New Roman"/>
        </w:rPr>
        <w:t xml:space="preserve">disciplinary alliances will be formed with </w:t>
      </w:r>
      <w:r w:rsidR="00D8550D" w:rsidRPr="00B93D7B">
        <w:rPr>
          <w:rFonts w:cs="Times New Roman"/>
        </w:rPr>
        <w:t>field of study’s as diverse as</w:t>
      </w:r>
      <w:r w:rsidR="00601613" w:rsidRPr="00B93D7B">
        <w:rPr>
          <w:rFonts w:cs="Times New Roman"/>
        </w:rPr>
        <w:t xml:space="preserve"> UTARI (UTA Research Institute), engineering, psychology, social work, liberal arts, disabilities, </w:t>
      </w:r>
      <w:r w:rsidR="00D8550D" w:rsidRPr="00B93D7B">
        <w:rPr>
          <w:rFonts w:cs="Times New Roman"/>
        </w:rPr>
        <w:t xml:space="preserve">interdisciplinary studies, </w:t>
      </w:r>
      <w:r w:rsidR="00601613" w:rsidRPr="00B93D7B">
        <w:rPr>
          <w:rFonts w:cs="Times New Roman"/>
        </w:rPr>
        <w:t xml:space="preserve">and theatre arts. </w:t>
      </w:r>
    </w:p>
    <w:p w14:paraId="74106F65" w14:textId="77777777" w:rsidR="00645ADC" w:rsidRPr="00B93D7B" w:rsidRDefault="00645ADC" w:rsidP="006810B6">
      <w:pPr>
        <w:pStyle w:val="Heading3"/>
        <w:rPr>
          <w:rFonts w:ascii="Times New Roman" w:hAnsi="Times New Roman" w:cs="Times New Roman"/>
        </w:rPr>
      </w:pPr>
      <w:r w:rsidRPr="00B93D7B">
        <w:rPr>
          <w:rFonts w:ascii="Times New Roman" w:hAnsi="Times New Roman" w:cs="Times New Roman"/>
        </w:rPr>
        <w:t>COURSE OBJECTIVES</w:t>
      </w:r>
    </w:p>
    <w:p w14:paraId="358E7AD7" w14:textId="77777777" w:rsidR="00645ADC" w:rsidRPr="00B93D7B" w:rsidRDefault="00645ADC" w:rsidP="006810B6">
      <w:pPr>
        <w:pStyle w:val="BodyText"/>
        <w:rPr>
          <w:rFonts w:cs="Times New Roman"/>
        </w:rPr>
      </w:pPr>
      <w:r w:rsidRPr="00B93D7B">
        <w:rPr>
          <w:rFonts w:cs="Times New Roman"/>
        </w:rPr>
        <w:t>Upon successful completion of this course the student will:</w:t>
      </w:r>
    </w:p>
    <w:p w14:paraId="360B5B67" w14:textId="584AD3C6" w:rsidR="00552660" w:rsidRPr="00B93D7B" w:rsidRDefault="007B405D" w:rsidP="00552660">
      <w:pPr>
        <w:pStyle w:val="ListParagraph"/>
        <w:numPr>
          <w:ilvl w:val="0"/>
          <w:numId w:val="3"/>
        </w:numPr>
        <w:rPr>
          <w:sz w:val="24"/>
          <w:szCs w:val="24"/>
        </w:rPr>
      </w:pPr>
      <w:r>
        <w:rPr>
          <w:color w:val="000000"/>
          <w:sz w:val="24"/>
          <w:szCs w:val="24"/>
        </w:rPr>
        <w:t>Develop</w:t>
      </w:r>
      <w:r w:rsidR="0025352D" w:rsidRPr="00B93D7B">
        <w:rPr>
          <w:color w:val="000000"/>
          <w:sz w:val="24"/>
          <w:szCs w:val="24"/>
        </w:rPr>
        <w:t xml:space="preserve"> a fundamental knowledge of the history of social robotics from a social, cultural, and economic prospective</w:t>
      </w:r>
      <w:r w:rsidR="006A02C5" w:rsidRPr="00B93D7B">
        <w:rPr>
          <w:color w:val="000000"/>
          <w:sz w:val="24"/>
          <w:szCs w:val="24"/>
        </w:rPr>
        <w:t xml:space="preserve"> </w:t>
      </w:r>
      <w:r>
        <w:rPr>
          <w:color w:val="000000"/>
          <w:sz w:val="24"/>
          <w:szCs w:val="24"/>
        </w:rPr>
        <w:t>including the arc of</w:t>
      </w:r>
      <w:r w:rsidR="006A02C5" w:rsidRPr="00B93D7B">
        <w:rPr>
          <w:color w:val="000000"/>
          <w:sz w:val="24"/>
          <w:szCs w:val="24"/>
        </w:rPr>
        <w:t xml:space="preserve"> industrial to companion robots.</w:t>
      </w:r>
    </w:p>
    <w:p w14:paraId="778F134F" w14:textId="49AB3456" w:rsidR="006A02C5" w:rsidRPr="00B93D7B" w:rsidRDefault="006A02C5" w:rsidP="00552660">
      <w:pPr>
        <w:pStyle w:val="ListParagraph"/>
        <w:numPr>
          <w:ilvl w:val="0"/>
          <w:numId w:val="3"/>
        </w:numPr>
        <w:rPr>
          <w:sz w:val="24"/>
          <w:szCs w:val="24"/>
        </w:rPr>
      </w:pPr>
      <w:r w:rsidRPr="00B93D7B">
        <w:rPr>
          <w:color w:val="000000"/>
          <w:sz w:val="24"/>
          <w:szCs w:val="24"/>
        </w:rPr>
        <w:t>Analyze the advantages and limitations of the present social robotics industry</w:t>
      </w:r>
      <w:r w:rsidR="007B405D">
        <w:rPr>
          <w:color w:val="000000"/>
          <w:sz w:val="24"/>
          <w:szCs w:val="24"/>
        </w:rPr>
        <w:t xml:space="preserve"> to the consumer</w:t>
      </w:r>
      <w:r w:rsidRPr="00B93D7B">
        <w:rPr>
          <w:color w:val="000000"/>
          <w:sz w:val="24"/>
          <w:szCs w:val="24"/>
        </w:rPr>
        <w:t>.</w:t>
      </w:r>
    </w:p>
    <w:p w14:paraId="1C7DD029" w14:textId="77777777" w:rsidR="00DA537C" w:rsidRDefault="007A5DDB" w:rsidP="00DA537C">
      <w:pPr>
        <w:pStyle w:val="ListBullet2"/>
        <w:numPr>
          <w:ilvl w:val="0"/>
          <w:numId w:val="3"/>
        </w:numPr>
        <w:rPr>
          <w:rFonts w:cs="Times New Roman"/>
        </w:rPr>
      </w:pPr>
      <w:r w:rsidRPr="00B93D7B">
        <w:rPr>
          <w:rFonts w:cs="Times New Roman"/>
        </w:rPr>
        <w:t xml:space="preserve">Demonstrate proficiency in </w:t>
      </w:r>
      <w:r w:rsidR="00D67C40" w:rsidRPr="00B93D7B">
        <w:rPr>
          <w:rFonts w:cs="Times New Roman"/>
        </w:rPr>
        <w:t xml:space="preserve">writing and presenting intricate ideas pertaining to artificial intelligence and </w:t>
      </w:r>
      <w:r w:rsidR="00DA537C">
        <w:rPr>
          <w:rFonts w:cs="Times New Roman"/>
        </w:rPr>
        <w:t>its relationship to human beings.</w:t>
      </w:r>
    </w:p>
    <w:p w14:paraId="3D7F41E3" w14:textId="4FD26BBC" w:rsidR="00DA537C" w:rsidRPr="00DA537C" w:rsidRDefault="007A5DDB" w:rsidP="00DA537C">
      <w:pPr>
        <w:pStyle w:val="ListBullet2"/>
        <w:numPr>
          <w:ilvl w:val="0"/>
          <w:numId w:val="3"/>
        </w:numPr>
        <w:rPr>
          <w:rFonts w:cs="Times New Roman"/>
        </w:rPr>
      </w:pPr>
      <w:r w:rsidRPr="00DA537C">
        <w:t xml:space="preserve">Interpret and analyze </w:t>
      </w:r>
      <w:r w:rsidR="006A67A2" w:rsidRPr="00DA537C">
        <w:t>th</w:t>
      </w:r>
      <w:r w:rsidR="00267F31" w:rsidRPr="00DA537C">
        <w:t>e ethical and moral questions of HRI</w:t>
      </w:r>
      <w:r w:rsidR="006A67A2" w:rsidRPr="00DA537C">
        <w:t xml:space="preserve"> </w:t>
      </w:r>
      <w:r w:rsidR="00267F31" w:rsidRPr="00DA537C">
        <w:t>(</w:t>
      </w:r>
      <w:r w:rsidR="006A67A2" w:rsidRPr="00DA537C">
        <w:t>human-robot interaction</w:t>
      </w:r>
      <w:r w:rsidR="00267F31" w:rsidRPr="00DA537C">
        <w:t>)</w:t>
      </w:r>
      <w:r w:rsidR="00756DB0">
        <w:t xml:space="preserve"> from a humanistic perspective – </w:t>
      </w:r>
      <w:proofErr w:type="spellStart"/>
      <w:r w:rsidR="00756DB0">
        <w:t>Roboethics</w:t>
      </w:r>
      <w:proofErr w:type="spellEnd"/>
      <w:r w:rsidR="00756DB0">
        <w:t>.</w:t>
      </w:r>
    </w:p>
    <w:p w14:paraId="03B2BD94" w14:textId="391F4E53" w:rsidR="00645ADC" w:rsidRPr="006B7403" w:rsidRDefault="00D97A5A" w:rsidP="006B7403">
      <w:pPr>
        <w:pStyle w:val="ListBullet2"/>
        <w:numPr>
          <w:ilvl w:val="0"/>
          <w:numId w:val="3"/>
        </w:numPr>
        <w:rPr>
          <w:rFonts w:cs="Times New Roman"/>
        </w:rPr>
      </w:pPr>
      <w:r w:rsidRPr="00DA537C">
        <w:lastRenderedPageBreak/>
        <w:t>Add to the discussion of interdisciplinary alliances between theatre arts and robotics as well as multi-disci</w:t>
      </w:r>
      <w:r w:rsidR="005C6FE2" w:rsidRPr="00DA537C">
        <w:t>pline interaction with robotics</w:t>
      </w:r>
    </w:p>
    <w:p w14:paraId="7B1F83CB" w14:textId="77777777" w:rsidR="00645ADC" w:rsidRPr="00B93D7B" w:rsidRDefault="00645ADC" w:rsidP="006810B6">
      <w:pPr>
        <w:pStyle w:val="Heading3"/>
        <w:rPr>
          <w:rFonts w:ascii="Times New Roman" w:hAnsi="Times New Roman" w:cs="Times New Roman"/>
        </w:rPr>
      </w:pPr>
      <w:r w:rsidRPr="00B93D7B">
        <w:rPr>
          <w:rFonts w:ascii="Times New Roman" w:hAnsi="Times New Roman" w:cs="Times New Roman"/>
        </w:rPr>
        <w:t>REQUIRED TEXT</w:t>
      </w:r>
    </w:p>
    <w:p w14:paraId="4ACA80B6" w14:textId="1A98D428" w:rsidR="00D97A5A" w:rsidRPr="00B93D7B" w:rsidRDefault="00D97A5A" w:rsidP="006810B6">
      <w:pPr>
        <w:pStyle w:val="BodyText"/>
        <w:rPr>
          <w:rFonts w:cs="Times New Roman"/>
        </w:rPr>
      </w:pPr>
      <w:r w:rsidRPr="00B93D7B">
        <w:rPr>
          <w:rFonts w:cs="Times New Roman"/>
        </w:rPr>
        <w:t xml:space="preserve">There is no required text; however, there will be multiple readings, </w:t>
      </w:r>
      <w:r w:rsidR="00F618D0">
        <w:rPr>
          <w:rFonts w:cs="Times New Roman"/>
        </w:rPr>
        <w:t xml:space="preserve">peer-reviewed </w:t>
      </w:r>
      <w:r w:rsidRPr="00B93D7B">
        <w:rPr>
          <w:rFonts w:cs="Times New Roman"/>
        </w:rPr>
        <w:t>articles, and journals.</w:t>
      </w:r>
    </w:p>
    <w:p w14:paraId="3C4EFDD9" w14:textId="6A98D967" w:rsidR="00D97A5A" w:rsidRPr="00B93D7B" w:rsidRDefault="00D97A5A" w:rsidP="006810B6">
      <w:pPr>
        <w:pStyle w:val="Heading3"/>
        <w:rPr>
          <w:rFonts w:ascii="Times New Roman" w:hAnsi="Times New Roman" w:cs="Times New Roman"/>
        </w:rPr>
      </w:pPr>
      <w:r w:rsidRPr="00B93D7B">
        <w:rPr>
          <w:rFonts w:ascii="Times New Roman" w:hAnsi="Times New Roman" w:cs="Times New Roman"/>
        </w:rPr>
        <w:t>RECOMMENDED TEXT</w:t>
      </w:r>
    </w:p>
    <w:p w14:paraId="43A6C06F" w14:textId="6F3147B3" w:rsidR="005C6FE2" w:rsidRPr="00B93D7B" w:rsidRDefault="00D97A5A" w:rsidP="006810B6">
      <w:pPr>
        <w:pStyle w:val="BodyText"/>
        <w:rPr>
          <w:rFonts w:cs="Times New Roman"/>
        </w:rPr>
      </w:pPr>
      <w:proofErr w:type="gramStart"/>
      <w:r w:rsidRPr="00B93D7B">
        <w:rPr>
          <w:rFonts w:cs="Times New Roman"/>
          <w:i/>
        </w:rPr>
        <w:t xml:space="preserve">Alone Together </w:t>
      </w:r>
      <w:r w:rsidRPr="00B93D7B">
        <w:rPr>
          <w:rFonts w:cs="Times New Roman"/>
        </w:rPr>
        <w:t>Sherry Turkle 2011.</w:t>
      </w:r>
      <w:proofErr w:type="gramEnd"/>
    </w:p>
    <w:p w14:paraId="4EC01929" w14:textId="77777777" w:rsidR="00645ADC" w:rsidRPr="00B93D7B" w:rsidRDefault="00645ADC" w:rsidP="006810B6">
      <w:pPr>
        <w:pStyle w:val="Heading3"/>
        <w:rPr>
          <w:rFonts w:ascii="Times New Roman" w:hAnsi="Times New Roman" w:cs="Times New Roman"/>
        </w:rPr>
      </w:pPr>
      <w:r w:rsidRPr="00B93D7B">
        <w:rPr>
          <w:rFonts w:ascii="Times New Roman" w:hAnsi="Times New Roman" w:cs="Times New Roman"/>
        </w:rPr>
        <w:t>GRADING</w:t>
      </w:r>
    </w:p>
    <w:p w14:paraId="3A92104A" w14:textId="77777777" w:rsidR="00645ADC" w:rsidRPr="00B93D7B" w:rsidRDefault="00645ADC" w:rsidP="006810B6">
      <w:pPr>
        <w:pStyle w:val="BodyText"/>
        <w:rPr>
          <w:rFonts w:cs="Times New Roman"/>
          <w:b/>
        </w:rPr>
      </w:pPr>
      <w:r w:rsidRPr="00B93D7B">
        <w:rPr>
          <w:rFonts w:cs="Times New Roman"/>
        </w:rPr>
        <w:t>Grades represent these levels of achievement:</w:t>
      </w:r>
    </w:p>
    <w:p w14:paraId="1087AAEC" w14:textId="64DF3BEC" w:rsidR="00645ADC" w:rsidRPr="00B93D7B" w:rsidRDefault="00645ADC" w:rsidP="006810B6">
      <w:pPr>
        <w:pStyle w:val="List2"/>
        <w:rPr>
          <w:rFonts w:cs="Times New Roman"/>
        </w:rPr>
      </w:pPr>
      <w:r w:rsidRPr="00B93D7B">
        <w:rPr>
          <w:rFonts w:cs="Times New Roman"/>
        </w:rPr>
        <w:t>“A” Excellent Work - 90 - 100 % of points</w:t>
      </w:r>
    </w:p>
    <w:p w14:paraId="3FB4D083" w14:textId="630AAD9D" w:rsidR="00645ADC" w:rsidRPr="00B93D7B" w:rsidRDefault="00645ADC" w:rsidP="006810B6">
      <w:pPr>
        <w:pStyle w:val="List2"/>
        <w:rPr>
          <w:rFonts w:cs="Times New Roman"/>
        </w:rPr>
      </w:pPr>
      <w:r w:rsidRPr="00B93D7B">
        <w:rPr>
          <w:rFonts w:cs="Times New Roman"/>
        </w:rPr>
        <w:t>“B” Good/Above Average Work - 80 - 89% of points</w:t>
      </w:r>
    </w:p>
    <w:p w14:paraId="16B014F3" w14:textId="2BB35AEB" w:rsidR="00645ADC" w:rsidRPr="00B93D7B" w:rsidRDefault="00645ADC" w:rsidP="006810B6">
      <w:pPr>
        <w:pStyle w:val="List2"/>
        <w:rPr>
          <w:rFonts w:cs="Times New Roman"/>
        </w:rPr>
      </w:pPr>
      <w:r w:rsidRPr="00B93D7B">
        <w:rPr>
          <w:rFonts w:cs="Times New Roman"/>
        </w:rPr>
        <w:t>“C” Fair/Average Work - 70 - 79% of points</w:t>
      </w:r>
    </w:p>
    <w:p w14:paraId="7C205C34" w14:textId="1AB3BF04" w:rsidR="00645ADC" w:rsidRPr="00B93D7B" w:rsidRDefault="00645ADC" w:rsidP="006810B6">
      <w:pPr>
        <w:pStyle w:val="List2"/>
        <w:rPr>
          <w:rFonts w:cs="Times New Roman"/>
        </w:rPr>
      </w:pPr>
      <w:r w:rsidRPr="00B93D7B">
        <w:rPr>
          <w:rFonts w:cs="Times New Roman"/>
        </w:rPr>
        <w:t>“D” Passing/Below Average Work - 60 - 69% of points</w:t>
      </w:r>
    </w:p>
    <w:p w14:paraId="007E445C" w14:textId="7CB3C787" w:rsidR="00645ADC" w:rsidRPr="00B93D7B" w:rsidRDefault="00645ADC" w:rsidP="006810B6">
      <w:pPr>
        <w:pStyle w:val="List2"/>
        <w:rPr>
          <w:rFonts w:cs="Times New Roman"/>
        </w:rPr>
      </w:pPr>
      <w:r w:rsidRPr="00B93D7B">
        <w:rPr>
          <w:rFonts w:cs="Times New Roman"/>
        </w:rPr>
        <w:t>“F” Failure/Unsatisfactory Work - 59% of points or less</w:t>
      </w:r>
    </w:p>
    <w:p w14:paraId="3931BD5E" w14:textId="010C8E9D" w:rsidR="00AD351A" w:rsidRPr="00B93D7B" w:rsidRDefault="00645ADC" w:rsidP="006810B6">
      <w:pPr>
        <w:pStyle w:val="BodyText"/>
        <w:rPr>
          <w:rFonts w:cs="Times New Roman"/>
        </w:rPr>
      </w:pPr>
      <w:r w:rsidRPr="00B93D7B">
        <w:rPr>
          <w:rFonts w:cs="Times New Roman"/>
        </w:rPr>
        <w:t xml:space="preserve">The grade of </w:t>
      </w:r>
      <w:r w:rsidRPr="00B93D7B">
        <w:rPr>
          <w:rFonts w:cs="Times New Roman"/>
          <w:b/>
        </w:rPr>
        <w:t>C</w:t>
      </w:r>
      <w:r w:rsidRPr="00B93D7B">
        <w:rPr>
          <w:rFonts w:cs="Times New Roman"/>
        </w:rPr>
        <w:t xml:space="preserve"> is for students who fulfill all assignments, participate actively in discussion, and show regular and steady growth throughout the semester.  To achieve a </w:t>
      </w:r>
      <w:r w:rsidRPr="00B93D7B">
        <w:rPr>
          <w:rFonts w:cs="Times New Roman"/>
          <w:b/>
        </w:rPr>
        <w:t>B</w:t>
      </w:r>
      <w:r w:rsidRPr="00B93D7B">
        <w:rPr>
          <w:rFonts w:cs="Times New Roman"/>
        </w:rPr>
        <w:t xml:space="preserve">, a student must do exceptional work, and the quality of the work must set a high standard for the rest of the class to follow.  </w:t>
      </w:r>
      <w:r w:rsidRPr="00B93D7B">
        <w:rPr>
          <w:rFonts w:cs="Times New Roman"/>
          <w:b/>
        </w:rPr>
        <w:t>A</w:t>
      </w:r>
      <w:r w:rsidRPr="00B93D7B">
        <w:rPr>
          <w:rFonts w:cs="Times New Roman"/>
        </w:rPr>
        <w:t xml:space="preserve"> is reserved for outstanding accomplishments –fulfilling the discipline of the assignment with skill, originality</w:t>
      </w:r>
      <w:r w:rsidR="006B7403">
        <w:rPr>
          <w:rFonts w:cs="Times New Roman"/>
        </w:rPr>
        <w:t>,</w:t>
      </w:r>
      <w:r w:rsidRPr="00B93D7B">
        <w:rPr>
          <w:rFonts w:cs="Times New Roman"/>
        </w:rPr>
        <w:t xml:space="preserve"> and personal vision.  </w:t>
      </w:r>
    </w:p>
    <w:p w14:paraId="443A8E76" w14:textId="77777777" w:rsidR="00645ADC" w:rsidRPr="00B93D7B" w:rsidRDefault="00645ADC" w:rsidP="006810B6">
      <w:pPr>
        <w:pStyle w:val="BodyText"/>
        <w:rPr>
          <w:rFonts w:cs="Times New Roman"/>
        </w:rPr>
      </w:pPr>
      <w:r w:rsidRPr="00B93D7B">
        <w:rPr>
          <w:rFonts w:cs="Times New Roman"/>
        </w:rPr>
        <w:t>Your grade will be based on the:</w:t>
      </w:r>
    </w:p>
    <w:p w14:paraId="157815CB" w14:textId="019C27FD" w:rsidR="00645ADC" w:rsidRPr="00B93D7B" w:rsidRDefault="00645ADC" w:rsidP="00645ADC">
      <w:pPr>
        <w:pStyle w:val="ListParagraph"/>
        <w:numPr>
          <w:ilvl w:val="0"/>
          <w:numId w:val="5"/>
        </w:numPr>
        <w:rPr>
          <w:sz w:val="24"/>
          <w:szCs w:val="24"/>
        </w:rPr>
      </w:pPr>
      <w:r w:rsidRPr="00B93D7B">
        <w:rPr>
          <w:sz w:val="24"/>
          <w:szCs w:val="24"/>
        </w:rPr>
        <w:t xml:space="preserve">Quality of work in </w:t>
      </w:r>
      <w:r w:rsidR="007B16EF" w:rsidRPr="00B93D7B">
        <w:rPr>
          <w:sz w:val="24"/>
          <w:szCs w:val="24"/>
        </w:rPr>
        <w:t>your</w:t>
      </w:r>
      <w:r w:rsidR="006B7403">
        <w:rPr>
          <w:sz w:val="24"/>
          <w:szCs w:val="24"/>
        </w:rPr>
        <w:t xml:space="preserve"> assignments.</w:t>
      </w:r>
    </w:p>
    <w:p w14:paraId="3AE8C6D1" w14:textId="77777777" w:rsidR="00645ADC" w:rsidRPr="00B93D7B" w:rsidRDefault="00645ADC" w:rsidP="00645ADC">
      <w:pPr>
        <w:pStyle w:val="ListParagraph"/>
        <w:numPr>
          <w:ilvl w:val="0"/>
          <w:numId w:val="5"/>
        </w:numPr>
        <w:rPr>
          <w:sz w:val="24"/>
          <w:szCs w:val="24"/>
        </w:rPr>
      </w:pPr>
      <w:r w:rsidRPr="00B93D7B">
        <w:rPr>
          <w:sz w:val="24"/>
          <w:szCs w:val="24"/>
        </w:rPr>
        <w:t>Discipline and commitment shown in your promptness.</w:t>
      </w:r>
    </w:p>
    <w:p w14:paraId="0F201100" w14:textId="77777777" w:rsidR="00645ADC" w:rsidRPr="00B93D7B" w:rsidRDefault="00645ADC" w:rsidP="00645ADC">
      <w:pPr>
        <w:pStyle w:val="ListParagraph"/>
        <w:numPr>
          <w:ilvl w:val="0"/>
          <w:numId w:val="5"/>
        </w:numPr>
        <w:rPr>
          <w:sz w:val="24"/>
          <w:szCs w:val="24"/>
        </w:rPr>
      </w:pPr>
      <w:r w:rsidRPr="00B93D7B">
        <w:rPr>
          <w:sz w:val="24"/>
          <w:szCs w:val="24"/>
        </w:rPr>
        <w:t>Attendance.</w:t>
      </w:r>
    </w:p>
    <w:p w14:paraId="5C38F501" w14:textId="729D4C0E" w:rsidR="00645ADC" w:rsidRPr="00B93D7B" w:rsidRDefault="00645ADC" w:rsidP="00645ADC">
      <w:pPr>
        <w:pStyle w:val="ListParagraph"/>
        <w:numPr>
          <w:ilvl w:val="0"/>
          <w:numId w:val="5"/>
        </w:numPr>
        <w:rPr>
          <w:sz w:val="24"/>
          <w:szCs w:val="24"/>
        </w:rPr>
      </w:pPr>
      <w:r w:rsidRPr="00B93D7B">
        <w:rPr>
          <w:sz w:val="24"/>
          <w:szCs w:val="24"/>
        </w:rPr>
        <w:t>P</w:t>
      </w:r>
      <w:r w:rsidR="007B16EF" w:rsidRPr="00B93D7B">
        <w:rPr>
          <w:sz w:val="24"/>
          <w:szCs w:val="24"/>
        </w:rPr>
        <w:t>reparation for class through reading assignments</w:t>
      </w:r>
      <w:r w:rsidRPr="00B93D7B">
        <w:rPr>
          <w:sz w:val="24"/>
          <w:szCs w:val="24"/>
        </w:rPr>
        <w:t>.</w:t>
      </w:r>
    </w:p>
    <w:p w14:paraId="101C168F" w14:textId="177BB750" w:rsidR="00645ADC" w:rsidRPr="00B93D7B" w:rsidRDefault="00645ADC" w:rsidP="00645ADC">
      <w:pPr>
        <w:pStyle w:val="ListParagraph"/>
        <w:numPr>
          <w:ilvl w:val="0"/>
          <w:numId w:val="5"/>
        </w:numPr>
        <w:rPr>
          <w:sz w:val="24"/>
          <w:szCs w:val="24"/>
        </w:rPr>
      </w:pPr>
      <w:r w:rsidRPr="00B93D7B">
        <w:rPr>
          <w:sz w:val="24"/>
          <w:szCs w:val="24"/>
        </w:rPr>
        <w:t>Collaborative efforts</w:t>
      </w:r>
      <w:r w:rsidR="007B16EF" w:rsidRPr="00B93D7B">
        <w:rPr>
          <w:sz w:val="24"/>
          <w:szCs w:val="24"/>
        </w:rPr>
        <w:t xml:space="preserve"> in group projects</w:t>
      </w:r>
      <w:r w:rsidRPr="00B93D7B">
        <w:rPr>
          <w:sz w:val="24"/>
          <w:szCs w:val="24"/>
        </w:rPr>
        <w:t xml:space="preserve">. </w:t>
      </w:r>
    </w:p>
    <w:p w14:paraId="707670C3" w14:textId="68BED81F" w:rsidR="007B16EF" w:rsidRPr="00A85110" w:rsidRDefault="00645ADC" w:rsidP="00B75060">
      <w:pPr>
        <w:pStyle w:val="ListParagraph"/>
        <w:numPr>
          <w:ilvl w:val="0"/>
          <w:numId w:val="5"/>
        </w:numPr>
        <w:rPr>
          <w:sz w:val="24"/>
          <w:szCs w:val="24"/>
        </w:rPr>
      </w:pPr>
      <w:r w:rsidRPr="00B93D7B">
        <w:rPr>
          <w:sz w:val="24"/>
          <w:szCs w:val="24"/>
        </w:rPr>
        <w:t>Alert participation in discussions.</w:t>
      </w:r>
      <w:bookmarkStart w:id="0" w:name="_GoBack"/>
      <w:bookmarkEnd w:id="0"/>
    </w:p>
    <w:p w14:paraId="27F77388" w14:textId="42322709" w:rsidR="00427428" w:rsidRPr="00B93D7B" w:rsidRDefault="00427428" w:rsidP="00427428">
      <w:pPr>
        <w:pStyle w:val="Heading3"/>
        <w:rPr>
          <w:rFonts w:ascii="Times New Roman" w:hAnsi="Times New Roman" w:cs="Times New Roman"/>
        </w:rPr>
      </w:pPr>
      <w:r>
        <w:rPr>
          <w:rFonts w:ascii="Times New Roman" w:hAnsi="Times New Roman" w:cs="Times New Roman"/>
        </w:rPr>
        <w:t>ASSIGNMENTS</w:t>
      </w:r>
    </w:p>
    <w:p w14:paraId="384AB82E" w14:textId="2A3ECE95" w:rsidR="00CF73FB" w:rsidRPr="00B93D7B" w:rsidRDefault="00CF73FB" w:rsidP="00B75060">
      <w:pPr>
        <w:rPr>
          <w:rFonts w:cs="Times New Roman"/>
        </w:rPr>
      </w:pPr>
      <w:r>
        <w:rPr>
          <w:rFonts w:cs="Times New Roman"/>
        </w:rPr>
        <w:t>There will brief weekly written assignments that will consist 30% of your grade. There will be a group research project that will consist of 60% of your grade. Participation in class is vital to the nature and substance of the course and will consist of 10% of your grade.</w:t>
      </w:r>
      <w:r w:rsidR="002D72C5">
        <w:rPr>
          <w:rFonts w:cs="Times New Roman"/>
        </w:rPr>
        <w:t xml:space="preserve"> Full explanation of the assignments will be given in class.</w:t>
      </w:r>
    </w:p>
    <w:p w14:paraId="0AD0DF4E" w14:textId="77777777" w:rsidR="007B16EF" w:rsidRPr="00B93D7B" w:rsidRDefault="007B16EF" w:rsidP="00645ADC">
      <w:pPr>
        <w:pStyle w:val="ListParagraph"/>
        <w:ind w:left="1440"/>
        <w:rPr>
          <w:sz w:val="24"/>
          <w:szCs w:val="24"/>
        </w:rPr>
      </w:pPr>
    </w:p>
    <w:p w14:paraId="624B63E9" w14:textId="77777777" w:rsidR="00645ADC" w:rsidRPr="00B93D7B" w:rsidRDefault="00645ADC" w:rsidP="00645ADC">
      <w:pPr>
        <w:rPr>
          <w:rFonts w:cs="Times New Roman"/>
          <w:b/>
        </w:rPr>
      </w:pPr>
      <w:r w:rsidRPr="00B93D7B">
        <w:rPr>
          <w:rFonts w:cs="Times New Roman"/>
          <w:b/>
        </w:rPr>
        <w:t>TOTAL POSSIBLE POINTS</w:t>
      </w:r>
      <w:r w:rsidRPr="00B93D7B">
        <w:rPr>
          <w:rFonts w:cs="Times New Roman"/>
          <w:b/>
        </w:rPr>
        <w:tab/>
      </w:r>
      <w:r w:rsidRPr="00B93D7B">
        <w:rPr>
          <w:rFonts w:cs="Times New Roman"/>
          <w:b/>
        </w:rPr>
        <w:tab/>
      </w:r>
      <w:r w:rsidRPr="00B93D7B">
        <w:rPr>
          <w:rFonts w:cs="Times New Roman"/>
          <w:b/>
        </w:rPr>
        <w:tab/>
      </w:r>
      <w:r w:rsidRPr="00B93D7B">
        <w:rPr>
          <w:rFonts w:cs="Times New Roman"/>
          <w:b/>
        </w:rPr>
        <w:tab/>
      </w:r>
      <w:r w:rsidRPr="00B93D7B">
        <w:rPr>
          <w:rFonts w:cs="Times New Roman"/>
          <w:b/>
        </w:rPr>
        <w:tab/>
        <w:t xml:space="preserve">300 </w:t>
      </w:r>
      <w:r w:rsidR="00230F9A" w:rsidRPr="00B93D7B">
        <w:rPr>
          <w:rFonts w:cs="Times New Roman"/>
          <w:b/>
        </w:rPr>
        <w:tab/>
      </w:r>
      <w:r w:rsidRPr="00B93D7B">
        <w:rPr>
          <w:rFonts w:cs="Times New Roman"/>
          <w:b/>
        </w:rPr>
        <w:t>POINTS</w:t>
      </w:r>
    </w:p>
    <w:p w14:paraId="0144C228" w14:textId="77777777" w:rsidR="00645ADC" w:rsidRPr="00B93D7B" w:rsidRDefault="00645ADC" w:rsidP="00645ADC">
      <w:pPr>
        <w:rPr>
          <w:rFonts w:cs="Times New Roman"/>
        </w:rPr>
      </w:pPr>
      <w:r w:rsidRPr="00B93D7B">
        <w:rPr>
          <w:rFonts w:cs="Times New Roman"/>
        </w:rPr>
        <w:tab/>
      </w:r>
      <w:r w:rsidRPr="00B93D7B">
        <w:rPr>
          <w:rFonts w:cs="Times New Roman"/>
        </w:rPr>
        <w:tab/>
        <w:t>[Scale:</w:t>
      </w:r>
      <w:r w:rsidRPr="00B93D7B">
        <w:rPr>
          <w:rFonts w:cs="Times New Roman"/>
        </w:rPr>
        <w:tab/>
        <w:t>300-270 pts. =A, 269-240 pts. = B, 239-210 pts. = C, 209-180 pts. = D, 179 or below= F]</w:t>
      </w:r>
    </w:p>
    <w:p w14:paraId="45D92A35" w14:textId="77777777" w:rsidR="00645ADC" w:rsidRPr="00B93D7B" w:rsidRDefault="00645ADC" w:rsidP="00645ADC">
      <w:pPr>
        <w:rPr>
          <w:rFonts w:cs="Times New Roman"/>
          <w:u w:val="single"/>
        </w:rPr>
      </w:pPr>
    </w:p>
    <w:p w14:paraId="6E02EEFC" w14:textId="3F734716" w:rsidR="00645ADC" w:rsidRPr="00B93D7B" w:rsidRDefault="00645ADC" w:rsidP="009247E8">
      <w:pPr>
        <w:pBdr>
          <w:top w:val="single" w:sz="4" w:space="1" w:color="auto"/>
          <w:left w:val="single" w:sz="4" w:space="4" w:color="auto"/>
          <w:bottom w:val="single" w:sz="4" w:space="1" w:color="auto"/>
          <w:right w:val="single" w:sz="4" w:space="4" w:color="auto"/>
        </w:pBdr>
        <w:shd w:val="clear" w:color="auto" w:fill="D9D9D9"/>
        <w:ind w:left="1423" w:hanging="1423"/>
        <w:rPr>
          <w:rFonts w:cs="Times New Roman"/>
          <w:b/>
        </w:rPr>
      </w:pPr>
      <w:r w:rsidRPr="00B93D7B">
        <w:rPr>
          <w:rFonts w:cs="Times New Roman"/>
          <w:u w:val="single"/>
        </w:rPr>
        <w:t>Attendance</w:t>
      </w:r>
      <w:r w:rsidRPr="00B93D7B">
        <w:rPr>
          <w:rFonts w:cs="Times New Roman"/>
        </w:rPr>
        <w:t>:</w:t>
      </w:r>
      <w:r w:rsidRPr="00B93D7B">
        <w:rPr>
          <w:rFonts w:cs="Times New Roman"/>
        </w:rPr>
        <w:tab/>
      </w:r>
      <w:r w:rsidR="00F834AB">
        <w:rPr>
          <w:rFonts w:cs="Times New Roman"/>
          <w:b/>
        </w:rPr>
        <w:t>THREE</w:t>
      </w:r>
      <w:r w:rsidRPr="00B93D7B">
        <w:rPr>
          <w:rFonts w:cs="Times New Roman"/>
          <w:b/>
        </w:rPr>
        <w:t xml:space="preserve"> </w:t>
      </w:r>
      <w:r w:rsidR="009247E8" w:rsidRPr="00B93D7B">
        <w:rPr>
          <w:rFonts w:cs="Times New Roman"/>
          <w:b/>
        </w:rPr>
        <w:t xml:space="preserve">excused or </w:t>
      </w:r>
      <w:r w:rsidR="00A37335" w:rsidRPr="00B93D7B">
        <w:rPr>
          <w:rFonts w:cs="Times New Roman"/>
          <w:b/>
        </w:rPr>
        <w:t>unexcused a</w:t>
      </w:r>
      <w:r w:rsidRPr="00B93D7B">
        <w:rPr>
          <w:rFonts w:cs="Times New Roman"/>
          <w:b/>
        </w:rPr>
        <w:t xml:space="preserve">bsences allowed. </w:t>
      </w:r>
      <w:r w:rsidR="00A37335" w:rsidRPr="00B93D7B">
        <w:rPr>
          <w:rFonts w:cs="Times New Roman"/>
          <w:b/>
        </w:rPr>
        <w:t>Sickness is an unexcused absence.</w:t>
      </w:r>
      <w:r w:rsidR="009247E8" w:rsidRPr="00B93D7B">
        <w:rPr>
          <w:rFonts w:cs="Times New Roman"/>
          <w:b/>
        </w:rPr>
        <w:t xml:space="preserve"> Each subsequent absence your </w:t>
      </w:r>
      <w:r w:rsidRPr="00B93D7B">
        <w:rPr>
          <w:rFonts w:cs="Times New Roman"/>
          <w:b/>
        </w:rPr>
        <w:t xml:space="preserve">grade </w:t>
      </w:r>
      <w:r w:rsidR="009247E8" w:rsidRPr="00B93D7B">
        <w:rPr>
          <w:rFonts w:cs="Times New Roman"/>
          <w:b/>
        </w:rPr>
        <w:t xml:space="preserve">is </w:t>
      </w:r>
      <w:r w:rsidRPr="00B93D7B">
        <w:rPr>
          <w:rFonts w:cs="Times New Roman"/>
          <w:b/>
        </w:rPr>
        <w:t>lowered ONE FULL LETTER GRADE per absence. You must keep track of your absences.</w:t>
      </w:r>
    </w:p>
    <w:p w14:paraId="77A973E0" w14:textId="77777777" w:rsidR="0085618F" w:rsidRDefault="0085618F" w:rsidP="006810B6">
      <w:pPr>
        <w:pStyle w:val="Heading3"/>
        <w:rPr>
          <w:rFonts w:ascii="Times New Roman" w:hAnsi="Times New Roman" w:cs="Times New Roman"/>
        </w:rPr>
      </w:pPr>
    </w:p>
    <w:p w14:paraId="019722C0" w14:textId="77777777" w:rsidR="00645ADC" w:rsidRPr="00B93D7B" w:rsidRDefault="00645ADC" w:rsidP="006810B6">
      <w:pPr>
        <w:pStyle w:val="Heading3"/>
        <w:rPr>
          <w:rFonts w:ascii="Times New Roman" w:hAnsi="Times New Roman" w:cs="Times New Roman"/>
        </w:rPr>
      </w:pPr>
      <w:r w:rsidRPr="00B93D7B">
        <w:rPr>
          <w:rFonts w:ascii="Times New Roman" w:hAnsi="Times New Roman" w:cs="Times New Roman"/>
        </w:rPr>
        <w:t>POLICIES AND PRACTICES:</w:t>
      </w:r>
    </w:p>
    <w:p w14:paraId="27FB399B" w14:textId="7CB4F088" w:rsidR="00645ADC" w:rsidRPr="009D7525" w:rsidRDefault="00645ADC" w:rsidP="009D7525">
      <w:pPr>
        <w:pStyle w:val="List"/>
        <w:numPr>
          <w:ilvl w:val="0"/>
          <w:numId w:val="2"/>
        </w:numPr>
        <w:rPr>
          <w:rFonts w:cs="Times New Roman"/>
        </w:rPr>
      </w:pPr>
      <w:r w:rsidRPr="009D7525">
        <w:rPr>
          <w:rFonts w:cs="Times New Roman"/>
          <w:b/>
        </w:rPr>
        <w:t>Attendance:</w:t>
      </w:r>
      <w:r w:rsidRPr="00F834AB">
        <w:rPr>
          <w:rFonts w:cs="Times New Roman"/>
          <w:u w:val="single"/>
        </w:rPr>
        <w:t xml:space="preserve"> </w:t>
      </w:r>
      <w:r w:rsidR="00F834AB" w:rsidRPr="00F834AB">
        <w:rPr>
          <w:rFonts w:cs="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F834AB">
        <w:rPr>
          <w:rFonts w:cs="Times New Roman"/>
        </w:rPr>
        <w:t>I have established the following attendance policy: the student will be expected to sign-in each day for class.</w:t>
      </w:r>
      <w:r w:rsidR="009D7525">
        <w:rPr>
          <w:rFonts w:cs="Times New Roman"/>
        </w:rPr>
        <w:t xml:space="preserve"> </w:t>
      </w:r>
      <w:r w:rsidRPr="009D7525">
        <w:rPr>
          <w:rFonts w:cs="Times New Roman"/>
        </w:rPr>
        <w:t>It is expected that you will be on time for class.  In addition, it is expected that you remain for the entire session. Late arrivals and early departures will affect not only your ability to receive the information but also that of your colleagues.</w:t>
      </w:r>
      <w:r w:rsidR="0085618F" w:rsidRPr="009D7525">
        <w:rPr>
          <w:rFonts w:cs="Times New Roman"/>
        </w:rPr>
        <w:t xml:space="preserve"> If you are tardy three times, you will be assigned an absence.</w:t>
      </w:r>
      <w:r w:rsidR="009D7525">
        <w:rPr>
          <w:rFonts w:cs="Times New Roman"/>
        </w:rPr>
        <w:t xml:space="preserve"> </w:t>
      </w:r>
      <w:r w:rsidRPr="009D7525">
        <w:rPr>
          <w:rFonts w:cs="Times New Roman"/>
        </w:rPr>
        <w:t xml:space="preserve">If you miss class because of illness </w:t>
      </w:r>
      <w:r w:rsidRPr="009D7525">
        <w:rPr>
          <w:rFonts w:cs="Times New Roman"/>
          <w:i/>
        </w:rPr>
        <w:t>and</w:t>
      </w:r>
      <w:r w:rsidRPr="009D7525">
        <w:rPr>
          <w:rFonts w:cs="Times New Roman"/>
        </w:rPr>
        <w:t xml:space="preserve"> present a doctor’s statement attesting to your illness, then you may make up missed work.  HOWEVER, it only means that you have used up one of your ALLOWED absences.  It does NOT mean that you are allowed an “extra” absence besides the </w:t>
      </w:r>
      <w:r w:rsidR="00F834AB" w:rsidRPr="009D7525">
        <w:rPr>
          <w:rFonts w:cs="Times New Roman"/>
        </w:rPr>
        <w:t>THREE (3</w:t>
      </w:r>
      <w:r w:rsidRPr="009D7525">
        <w:rPr>
          <w:rFonts w:cs="Times New Roman"/>
        </w:rPr>
        <w:t>) allowed before it begins to deduct final course grade points.  ALL absences shall affect daily participation points.</w:t>
      </w:r>
    </w:p>
    <w:p w14:paraId="31DD1DA1" w14:textId="19B6B842" w:rsidR="00645ADC" w:rsidRPr="00B93D7B" w:rsidRDefault="00ED6E7B" w:rsidP="006810B6">
      <w:pPr>
        <w:pStyle w:val="List"/>
        <w:numPr>
          <w:ilvl w:val="0"/>
          <w:numId w:val="2"/>
        </w:numPr>
        <w:rPr>
          <w:rFonts w:cs="Times New Roman"/>
        </w:rPr>
      </w:pPr>
      <w:r w:rsidRPr="009D7525">
        <w:rPr>
          <w:rFonts w:cs="Times New Roman"/>
          <w:b/>
        </w:rPr>
        <w:t>Extra Credit</w:t>
      </w:r>
      <w:r w:rsidR="00645ADC" w:rsidRPr="009D7525">
        <w:rPr>
          <w:rFonts w:cs="Times New Roman"/>
        </w:rPr>
        <w:t>:</w:t>
      </w:r>
      <w:r w:rsidR="00645ADC" w:rsidRPr="00B93D7B">
        <w:rPr>
          <w:rFonts w:cs="Times New Roman"/>
        </w:rPr>
        <w:t xml:space="preserve"> Extra credit is NOT given in this course.</w:t>
      </w:r>
    </w:p>
    <w:p w14:paraId="0AC688BA" w14:textId="11C769C3" w:rsidR="00645ADC" w:rsidRPr="00B93D7B" w:rsidRDefault="00645ADC" w:rsidP="006810B6">
      <w:pPr>
        <w:pStyle w:val="List"/>
        <w:numPr>
          <w:ilvl w:val="0"/>
          <w:numId w:val="2"/>
        </w:numPr>
        <w:rPr>
          <w:rFonts w:cs="Times New Roman"/>
        </w:rPr>
      </w:pPr>
      <w:r w:rsidRPr="009D7525">
        <w:rPr>
          <w:rFonts w:cs="Times New Roman"/>
          <w:b/>
        </w:rPr>
        <w:t>Classroom atmosphere:</w:t>
      </w:r>
      <w:r w:rsidRPr="00B93D7B">
        <w:rPr>
          <w:rFonts w:cs="Times New Roman"/>
        </w:rPr>
        <w:t xml:space="preserve"> It is expected that you will be supportive to each of your colleagues in this class.  </w:t>
      </w:r>
      <w:r w:rsidR="00A27F0C" w:rsidRPr="00B93D7B">
        <w:rPr>
          <w:rFonts w:cs="Times New Roman"/>
        </w:rPr>
        <w:t xml:space="preserve">Much of the class will consist of discussion and rhetoric. </w:t>
      </w:r>
    </w:p>
    <w:p w14:paraId="5C969993" w14:textId="77777777" w:rsidR="00F93833" w:rsidRDefault="00645ADC" w:rsidP="00F93833">
      <w:pPr>
        <w:pStyle w:val="List"/>
        <w:numPr>
          <w:ilvl w:val="0"/>
          <w:numId w:val="2"/>
        </w:numPr>
        <w:rPr>
          <w:rFonts w:cs="Times New Roman"/>
        </w:rPr>
      </w:pPr>
      <w:r w:rsidRPr="009D7525">
        <w:rPr>
          <w:rFonts w:cs="Times New Roman"/>
          <w:b/>
        </w:rPr>
        <w:t>Outside of Class:</w:t>
      </w:r>
      <w:r w:rsidRPr="00B93D7B">
        <w:rPr>
          <w:rFonts w:cs="Times New Roman"/>
        </w:rPr>
        <w:t xml:space="preserve">  It is expected that you read any ma</w:t>
      </w:r>
      <w:r w:rsidR="005179D1" w:rsidRPr="00B93D7B">
        <w:rPr>
          <w:rFonts w:cs="Times New Roman"/>
        </w:rPr>
        <w:t xml:space="preserve">terials distributed or assigned. </w:t>
      </w:r>
      <w:r w:rsidRPr="00B93D7B">
        <w:rPr>
          <w:rFonts w:cs="Times New Roman"/>
        </w:rPr>
        <w:t>A th</w:t>
      </w:r>
      <w:r w:rsidR="00724E98" w:rsidRPr="00B93D7B">
        <w:rPr>
          <w:rFonts w:cs="Times New Roman"/>
        </w:rPr>
        <w:t>ree credit hour class requires 6</w:t>
      </w:r>
      <w:r w:rsidRPr="00B93D7B">
        <w:rPr>
          <w:rFonts w:cs="Times New Roman"/>
        </w:rPr>
        <w:t xml:space="preserve"> hours of work outside of class per week; this course is no exception.</w:t>
      </w:r>
    </w:p>
    <w:p w14:paraId="4D988778" w14:textId="77777777" w:rsidR="00F93833" w:rsidRPr="00F93833" w:rsidRDefault="00645ADC" w:rsidP="00F93833">
      <w:pPr>
        <w:pStyle w:val="List"/>
        <w:numPr>
          <w:ilvl w:val="0"/>
          <w:numId w:val="2"/>
        </w:numPr>
        <w:rPr>
          <w:rFonts w:cs="Times New Roman"/>
        </w:rPr>
      </w:pPr>
      <w:r w:rsidRPr="009D7525">
        <w:rPr>
          <w:rFonts w:cs="Times New Roman"/>
          <w:b/>
        </w:rPr>
        <w:t>Drop Policy:</w:t>
      </w:r>
      <w:r w:rsidRPr="00F93833">
        <w:rPr>
          <w:rFonts w:cs="Times New Roman"/>
        </w:rPr>
        <w:t xml:space="preserve"> Students may drop or swap classes through self-service in </w:t>
      </w:r>
      <w:proofErr w:type="spellStart"/>
      <w:r w:rsidRPr="00F93833">
        <w:rPr>
          <w:rFonts w:cs="Times New Roman"/>
        </w:rPr>
        <w:t>MyMav</w:t>
      </w:r>
      <w:proofErr w:type="spellEnd"/>
      <w:r w:rsidRPr="00F93833">
        <w:rPr>
          <w:rFonts w:cs="Times New Roman"/>
        </w:rPr>
        <w:t xml:space="preserve"> from the beginning of the registration period through the late registration period.  After the late registration period, students must see their academic advisor to drop a class or withdraw. Students will not be automatically dropped for non-attendance.  </w:t>
      </w:r>
      <w:r w:rsidRPr="00F93833">
        <w:rPr>
          <w:rFonts w:cs="Times New Roman"/>
          <w:b/>
        </w:rPr>
        <w:t>Repayment of certain types of financial aid administered through the University may be required as the result of dropping classes or withdrawing.  Contact the Financial Aid Office for more information.</w:t>
      </w:r>
    </w:p>
    <w:p w14:paraId="579156B1" w14:textId="77777777" w:rsidR="00F93833" w:rsidRPr="00F93833" w:rsidRDefault="00645ADC" w:rsidP="00F93833">
      <w:pPr>
        <w:pStyle w:val="List"/>
        <w:numPr>
          <w:ilvl w:val="0"/>
          <w:numId w:val="2"/>
        </w:numPr>
        <w:rPr>
          <w:rFonts w:cs="Times New Roman"/>
        </w:rPr>
      </w:pPr>
      <w:r w:rsidRPr="009D7525">
        <w:rPr>
          <w:rFonts w:cs="Times New Roman"/>
          <w:b/>
        </w:rPr>
        <w:t>Final Review Week:</w:t>
      </w:r>
      <w:r w:rsidRPr="00F93833">
        <w:rPr>
          <w:rFonts w:cs="Times New Roman"/>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w:t>
      </w:r>
      <w:r w:rsidRPr="00F93833">
        <w:rPr>
          <w:rFonts w:cs="Times New Roman"/>
        </w:rPr>
        <w:lastRenderedPageBreak/>
        <w:t>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r w:rsidR="00F93833" w:rsidRPr="00F93833">
        <w:rPr>
          <w:rFonts w:ascii="Arial" w:hAnsi="Arial" w:cs="Arial"/>
          <w:b/>
          <w:bCs/>
          <w:sz w:val="21"/>
          <w:szCs w:val="21"/>
        </w:rPr>
        <w:t xml:space="preserve"> </w:t>
      </w:r>
    </w:p>
    <w:p w14:paraId="345FDA8C" w14:textId="77777777" w:rsidR="00F93833" w:rsidRPr="009D7525" w:rsidRDefault="00F93833" w:rsidP="00F93833">
      <w:pPr>
        <w:pStyle w:val="List"/>
        <w:numPr>
          <w:ilvl w:val="0"/>
          <w:numId w:val="2"/>
        </w:numPr>
        <w:rPr>
          <w:rFonts w:cs="Times New Roman"/>
        </w:rPr>
      </w:pPr>
      <w:r w:rsidRPr="009D7525">
        <w:rPr>
          <w:rFonts w:cs="Times New Roman"/>
          <w:b/>
          <w:bCs/>
        </w:rPr>
        <w:t xml:space="preserve">Disability Accommodations: </w:t>
      </w:r>
      <w:r w:rsidRPr="009D7525">
        <w:rPr>
          <w:rFonts w:cs="Times New Roman"/>
        </w:rPr>
        <w:t>UT</w:t>
      </w:r>
      <w:r w:rsidRPr="009D7525">
        <w:rPr>
          <w:rFonts w:cs="Times New Roman"/>
          <w:b/>
        </w:rPr>
        <w:t xml:space="preserve"> </w:t>
      </w:r>
      <w:r w:rsidRPr="009D7525">
        <w:rPr>
          <w:rFonts w:cs="Times New Roman"/>
        </w:rPr>
        <w:t xml:space="preserve">Arlington is on record as being committed to both the spirit and letter of all federal equal opportunity legislation, including </w:t>
      </w:r>
      <w:r w:rsidRPr="009D7525">
        <w:rPr>
          <w:rFonts w:cs="Times New Roman"/>
          <w:i/>
        </w:rPr>
        <w:t xml:space="preserve">The Americans with Disabilities Act (ADA), The Americans with Disabilities Amendments Act (ADAAA), </w:t>
      </w:r>
      <w:r w:rsidRPr="009D7525">
        <w:rPr>
          <w:rFonts w:cs="Times New Roman"/>
        </w:rPr>
        <w:t xml:space="preserve">and </w:t>
      </w:r>
      <w:r w:rsidRPr="009D7525">
        <w:rPr>
          <w:rFonts w:cs="Times New Roman"/>
          <w:i/>
        </w:rPr>
        <w:t xml:space="preserve">Section 504 of the Rehabilitation Act. </w:t>
      </w:r>
      <w:r w:rsidRPr="009D7525">
        <w:rPr>
          <w:rFonts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D7525">
        <w:rPr>
          <w:rFonts w:cs="Times New Roman"/>
          <w:b/>
          <w:u w:val="single"/>
        </w:rPr>
        <w:t xml:space="preserve">Office for Students with Disabilities (OSD).  </w:t>
      </w:r>
      <w:r w:rsidRPr="009D7525">
        <w:rPr>
          <w:rFonts w:cs="Times New Roman"/>
        </w:rPr>
        <w:t xml:space="preserve">Students experiencing a range of conditions (Physical, Learning, Chronic Health, Mental Health, and Sensory) that may cause diminished academic performance or other barriers to learning may seek services and/or accommodations by contacting: </w:t>
      </w:r>
      <w:r w:rsidRPr="009D7525">
        <w:rPr>
          <w:rFonts w:cs="Times New Roman"/>
          <w:b/>
          <w:u w:val="single"/>
        </w:rPr>
        <w:t>The Office for Students with Disabilities, (OSD</w:t>
      </w:r>
      <w:proofErr w:type="gramStart"/>
      <w:r w:rsidRPr="009D7525">
        <w:rPr>
          <w:rFonts w:cs="Times New Roman"/>
          <w:b/>
          <w:u w:val="single"/>
        </w:rPr>
        <w:t>)</w:t>
      </w:r>
      <w:r w:rsidRPr="009D7525">
        <w:rPr>
          <w:rFonts w:cs="Times New Roman"/>
        </w:rPr>
        <w:t xml:space="preserve">  </w:t>
      </w:r>
      <w:proofErr w:type="gramEnd"/>
      <w:r w:rsidRPr="009D7525">
        <w:rPr>
          <w:rFonts w:cs="Times New Roman"/>
        </w:rPr>
        <w:fldChar w:fldCharType="begin"/>
      </w:r>
      <w:r w:rsidRPr="009D7525">
        <w:rPr>
          <w:rFonts w:cs="Times New Roman"/>
        </w:rPr>
        <w:instrText xml:space="preserve"> HYPERLINK "http://www.uta.edu/disability" </w:instrText>
      </w:r>
      <w:r w:rsidRPr="009D7525">
        <w:rPr>
          <w:rFonts w:cs="Times New Roman"/>
        </w:rPr>
      </w:r>
      <w:r w:rsidRPr="009D7525">
        <w:rPr>
          <w:rFonts w:cs="Times New Roman"/>
        </w:rPr>
        <w:fldChar w:fldCharType="separate"/>
      </w:r>
      <w:r w:rsidRPr="009D7525">
        <w:rPr>
          <w:rStyle w:val="Hyperlink"/>
          <w:rFonts w:cs="Times New Roman"/>
        </w:rPr>
        <w:t>www.uta.edu/disability</w:t>
      </w:r>
      <w:r w:rsidRPr="009D7525">
        <w:rPr>
          <w:rStyle w:val="Hyperlink"/>
          <w:rFonts w:cs="Times New Roman"/>
        </w:rPr>
        <w:fldChar w:fldCharType="end"/>
      </w:r>
      <w:r w:rsidRPr="009D7525">
        <w:rPr>
          <w:rFonts w:cs="Times New Roman"/>
        </w:rPr>
        <w:t xml:space="preserve"> or calling 817-272-3364.</w:t>
      </w:r>
      <w:r w:rsidRPr="009D7525">
        <w:rPr>
          <w:rFonts w:cs="Times New Roman"/>
          <w:b/>
          <w:u w:val="single"/>
        </w:rPr>
        <w:t>Counseling and Psychological Services, (CAPS)</w:t>
      </w:r>
      <w:r w:rsidRPr="009D7525">
        <w:rPr>
          <w:rFonts w:cs="Times New Roman"/>
        </w:rPr>
        <w:t xml:space="preserve">   </w:t>
      </w:r>
      <w:hyperlink r:id="rId7" w:history="1">
        <w:r w:rsidRPr="009D7525">
          <w:rPr>
            <w:rStyle w:val="Hyperlink"/>
            <w:rFonts w:cs="Times New Roman"/>
          </w:rPr>
          <w:t>www.uta.edu/caps/</w:t>
        </w:r>
      </w:hyperlink>
      <w:r w:rsidRPr="009D7525">
        <w:rPr>
          <w:rFonts w:cs="Times New Roman"/>
        </w:rPr>
        <w:t xml:space="preserve"> or calling 817-272-3671.Only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9D7525">
          <w:rPr>
            <w:rStyle w:val="Hyperlink"/>
            <w:rFonts w:cs="Times New Roman"/>
          </w:rPr>
          <w:t>www.uta.edu/disability</w:t>
        </w:r>
      </w:hyperlink>
      <w:r w:rsidRPr="009D7525">
        <w:rPr>
          <w:rFonts w:cs="Times New Roman"/>
        </w:rPr>
        <w:t xml:space="preserve"> or by calling the Office for Students with Disabilities at (817) 272-3364.</w:t>
      </w:r>
    </w:p>
    <w:p w14:paraId="5B77E9D5" w14:textId="5C4FF846" w:rsidR="001872BD" w:rsidRPr="00F93833" w:rsidRDefault="00645ADC" w:rsidP="00F93833">
      <w:pPr>
        <w:pStyle w:val="List"/>
        <w:numPr>
          <w:ilvl w:val="0"/>
          <w:numId w:val="2"/>
        </w:numPr>
        <w:rPr>
          <w:rFonts w:cs="Times New Roman"/>
        </w:rPr>
      </w:pPr>
      <w:r w:rsidRPr="009D7525">
        <w:rPr>
          <w:b/>
        </w:rPr>
        <w:t>Academic Integrity</w:t>
      </w:r>
      <w:r w:rsidRPr="001872BD">
        <w:t xml:space="preserve">: All students enrolled in this course are expected to adhere to the UT Arlington Honor Code: </w:t>
      </w:r>
      <w:r w:rsidRPr="00F93833">
        <w:rPr>
          <w:i/>
        </w:rPr>
        <w:t xml:space="preserve">I pledge, on my honor, to uphold UT Arlington’s tradition of academic integrity, a tradition that values hard work and honest effort in the pursuit of academic excellence. I promise that I will submit only work that I personally create or </w:t>
      </w:r>
      <w:proofErr w:type="gramStart"/>
      <w:r w:rsidRPr="00F93833">
        <w:rPr>
          <w:i/>
        </w:rPr>
        <w:t>contribute</w:t>
      </w:r>
      <w:proofErr w:type="gramEnd"/>
      <w:r w:rsidRPr="00F93833">
        <w:rPr>
          <w:i/>
        </w:rPr>
        <w:t xml:space="preserve"> to group collaborations, and I will appropriately reference any work from other sources. I will follow the highest standards of integrity and uphold the spirit of the Honor Code. </w:t>
      </w:r>
      <w:r w:rsidRPr="001872BD">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93833">
        <w:rPr>
          <w:i/>
        </w:rPr>
        <w:t>Regents’ Rule</w:t>
      </w:r>
      <w:r w:rsidRPr="001872BD">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10E0EFA" w14:textId="22527A1B" w:rsidR="00645ADC" w:rsidRPr="001872BD" w:rsidRDefault="00645ADC" w:rsidP="001872BD">
      <w:pPr>
        <w:pStyle w:val="List"/>
        <w:numPr>
          <w:ilvl w:val="0"/>
          <w:numId w:val="2"/>
        </w:numPr>
        <w:rPr>
          <w:rFonts w:cs="Times New Roman"/>
        </w:rPr>
      </w:pPr>
      <w:r w:rsidRPr="009D7525">
        <w:rPr>
          <w:b/>
        </w:rPr>
        <w:t>Student Support Services Available</w:t>
      </w:r>
      <w:r w:rsidRPr="001872BD">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w:t>
      </w:r>
      <w:r w:rsidRPr="001872BD">
        <w:lastRenderedPageBreak/>
        <w:t xml:space="preserve">(Ransom Hall), call the Maverick Resource Hotline at 817-272-6107, send a message to </w:t>
      </w:r>
      <w:hyperlink r:id="rId9" w:history="1">
        <w:r w:rsidRPr="001872BD">
          <w:rPr>
            <w:rStyle w:val="Hyperlink"/>
            <w:rFonts w:cs="Times New Roman"/>
          </w:rPr>
          <w:t>resources@uta.edu</w:t>
        </w:r>
      </w:hyperlink>
      <w:r w:rsidRPr="001872BD">
        <w:t xml:space="preserve">, or view the information at </w:t>
      </w:r>
      <w:hyperlink r:id="rId10" w:history="1">
        <w:r w:rsidRPr="001872BD">
          <w:rPr>
            <w:rStyle w:val="Hyperlink"/>
            <w:rFonts w:cs="Times New Roman"/>
          </w:rPr>
          <w:t>www.uta.edu/resources</w:t>
        </w:r>
      </w:hyperlink>
      <w:r w:rsidRPr="001872BD">
        <w:t>.</w:t>
      </w:r>
    </w:p>
    <w:p w14:paraId="7A5C651D" w14:textId="77777777" w:rsidR="001872BD" w:rsidRDefault="00645ADC" w:rsidP="001872BD">
      <w:pPr>
        <w:pStyle w:val="List"/>
        <w:numPr>
          <w:ilvl w:val="0"/>
          <w:numId w:val="2"/>
        </w:numPr>
        <w:rPr>
          <w:rFonts w:cs="Times New Roman"/>
        </w:rPr>
      </w:pPr>
      <w:r w:rsidRPr="009D7525">
        <w:rPr>
          <w:rFonts w:cs="Times New Roman"/>
          <w:b/>
        </w:rPr>
        <w:t>Electronic Communication Policy</w:t>
      </w:r>
      <w:r w:rsidRPr="00B93D7B">
        <w:rPr>
          <w:rFonts w:cs="Times New Roman"/>
        </w:rPr>
        <w:t>: The University of Texas at Arlington has adopted the University “</w:t>
      </w:r>
      <w:proofErr w:type="spellStart"/>
      <w:r w:rsidRPr="00B93D7B">
        <w:rPr>
          <w:rFonts w:cs="Times New Roman"/>
        </w:rPr>
        <w:t>MavMail</w:t>
      </w:r>
      <w:proofErr w:type="spellEnd"/>
      <w:r w:rsidRPr="00B93D7B">
        <w:rPr>
          <w:rFonts w:cs="Times New Roman"/>
        </w:rPr>
        <w:t xml:space="preserve">” address as the SOLE means of communication with students.  </w:t>
      </w:r>
      <w:proofErr w:type="spellStart"/>
      <w:r w:rsidRPr="00B93D7B">
        <w:rPr>
          <w:rFonts w:cs="Times New Roman"/>
        </w:rPr>
        <w:t>MavMail</w:t>
      </w:r>
      <w:proofErr w:type="spellEnd"/>
      <w:r w:rsidRPr="00B93D7B">
        <w:rPr>
          <w:rFonts w:cs="Times New Roman"/>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93D7B">
        <w:rPr>
          <w:rFonts w:cs="Times New Roman"/>
        </w:rPr>
        <w:t>MavMail</w:t>
      </w:r>
      <w:proofErr w:type="spellEnd"/>
      <w:r w:rsidRPr="00B93D7B">
        <w:rPr>
          <w:rFonts w:cs="Times New Roman"/>
        </w:rPr>
        <w:t xml:space="preserve"> system.  All students are assigned a </w:t>
      </w:r>
      <w:proofErr w:type="spellStart"/>
      <w:r w:rsidRPr="00B93D7B">
        <w:rPr>
          <w:rFonts w:cs="Times New Roman"/>
        </w:rPr>
        <w:t>MavMail</w:t>
      </w:r>
      <w:proofErr w:type="spellEnd"/>
      <w:r w:rsidRPr="00B93D7B">
        <w:rPr>
          <w:rFonts w:cs="Times New Roman"/>
        </w:rPr>
        <w:t xml:space="preserve"> account.  </w:t>
      </w:r>
      <w:r w:rsidRPr="00B93D7B">
        <w:rPr>
          <w:rFonts w:cs="Times New Roman"/>
          <w:b/>
          <w:i/>
        </w:rPr>
        <w:t xml:space="preserve">Students are responsible for checking their </w:t>
      </w:r>
      <w:proofErr w:type="spellStart"/>
      <w:r w:rsidRPr="00B93D7B">
        <w:rPr>
          <w:rFonts w:cs="Times New Roman"/>
          <w:b/>
          <w:i/>
        </w:rPr>
        <w:t>MavMail</w:t>
      </w:r>
      <w:proofErr w:type="spellEnd"/>
      <w:r w:rsidRPr="00B93D7B">
        <w:rPr>
          <w:rFonts w:cs="Times New Roman"/>
          <w:b/>
          <w:i/>
        </w:rPr>
        <w:t xml:space="preserve"> regularly.</w:t>
      </w:r>
      <w:r w:rsidRPr="00B93D7B">
        <w:rPr>
          <w:rFonts w:cs="Times New Roman"/>
        </w:rPr>
        <w:t xml:space="preserve">  Information about activating and using </w:t>
      </w:r>
      <w:proofErr w:type="spellStart"/>
      <w:r w:rsidRPr="00B93D7B">
        <w:rPr>
          <w:rFonts w:cs="Times New Roman"/>
        </w:rPr>
        <w:t>MavMail</w:t>
      </w:r>
      <w:proofErr w:type="spellEnd"/>
      <w:r w:rsidRPr="00B93D7B">
        <w:rPr>
          <w:rFonts w:cs="Times New Roman"/>
        </w:rPr>
        <w:t xml:space="preserve"> is available at </w:t>
      </w:r>
      <w:hyperlink r:id="rId11" w:history="1">
        <w:r w:rsidRPr="00B93D7B">
          <w:rPr>
            <w:rStyle w:val="Hyperlink"/>
            <w:rFonts w:cs="Times New Roman"/>
          </w:rPr>
          <w:t>http://www.uta.edu/oit.email/</w:t>
        </w:r>
      </w:hyperlink>
      <w:r w:rsidRPr="00B93D7B">
        <w:rPr>
          <w:rFonts w:cs="Times New Roman"/>
        </w:rPr>
        <w:t>.</w:t>
      </w:r>
    </w:p>
    <w:p w14:paraId="077E0DC1" w14:textId="45A010B5" w:rsidR="00645ADC" w:rsidRPr="001872BD" w:rsidRDefault="00645ADC" w:rsidP="001872BD">
      <w:pPr>
        <w:pStyle w:val="List"/>
        <w:numPr>
          <w:ilvl w:val="0"/>
          <w:numId w:val="2"/>
        </w:numPr>
        <w:rPr>
          <w:rFonts w:cs="Times New Roman"/>
        </w:rPr>
      </w:pPr>
      <w:r w:rsidRPr="001872BD">
        <w:rPr>
          <w:b/>
        </w:rPr>
        <w:t xml:space="preserve">Student Feedback Survey: </w:t>
      </w:r>
      <w:r w:rsidRPr="001872BD">
        <w:rPr>
          <w:bCs/>
        </w:rPr>
        <w:t xml:space="preserve">At the end of each term, students enrolled in classes </w:t>
      </w:r>
      <w:proofErr w:type="gramStart"/>
      <w:r w:rsidRPr="001872BD">
        <w:rPr>
          <w:bCs/>
        </w:rPr>
        <w:t>categorized</w:t>
      </w:r>
      <w:proofErr w:type="gramEnd"/>
      <w:r w:rsidRPr="001872BD">
        <w:rPr>
          <w:bCs/>
        </w:rPr>
        <w:t xml:space="preserve"> as lecture, seminar, or laboratory shall be directed to complete a Student Feedback Survey (SFS). Instructions on how to access the SFS for this course will be sent directly to each student through </w:t>
      </w:r>
      <w:proofErr w:type="spellStart"/>
      <w:r w:rsidRPr="001872BD">
        <w:rPr>
          <w:bCs/>
        </w:rPr>
        <w:t>MavMail</w:t>
      </w:r>
      <w:proofErr w:type="spellEnd"/>
      <w:r w:rsidRPr="001872BD">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1872BD">
          <w:rPr>
            <w:rStyle w:val="Hyperlink"/>
            <w:rFonts w:cs="Times New Roman"/>
          </w:rPr>
          <w:t>http://www.uta.edu/sfs</w:t>
        </w:r>
      </w:hyperlink>
      <w:r w:rsidRPr="001872BD">
        <w:rPr>
          <w:bCs/>
        </w:rPr>
        <w:t>.</w:t>
      </w:r>
      <w:r w:rsidR="00F76207" w:rsidRPr="001872BD">
        <w:t xml:space="preserve"> </w:t>
      </w:r>
    </w:p>
    <w:p w14:paraId="20ED6D65" w14:textId="4F8A8977" w:rsidR="00645ADC" w:rsidRPr="00B93D7B" w:rsidRDefault="00B61909" w:rsidP="00B61909">
      <w:pPr>
        <w:rPr>
          <w:rFonts w:cs="Times New Roman"/>
          <w:b/>
          <w:bCs/>
        </w:rPr>
      </w:pPr>
      <w:r>
        <w:rPr>
          <w:rFonts w:cs="Times New Roman"/>
          <w:b/>
          <w:bCs/>
        </w:rPr>
        <w:br w:type="page"/>
      </w:r>
    </w:p>
    <w:p w14:paraId="68E80B77" w14:textId="457CD05A" w:rsidR="002D72C5" w:rsidRDefault="002D72C5" w:rsidP="00E107A5">
      <w:pPr>
        <w:jc w:val="center"/>
        <w:rPr>
          <w:rFonts w:cs="Times New Roman"/>
          <w:b/>
          <w:bCs/>
          <w:color w:val="548DD4" w:themeColor="text2" w:themeTint="99"/>
        </w:rPr>
      </w:pPr>
      <w:r w:rsidRPr="002D72C5">
        <w:rPr>
          <w:rFonts w:cs="Times New Roman"/>
          <w:b/>
          <w:bCs/>
          <w:color w:val="548DD4" w:themeColor="text2" w:themeTint="99"/>
        </w:rPr>
        <w:lastRenderedPageBreak/>
        <w:t>SCHEDULE</w:t>
      </w:r>
    </w:p>
    <w:p w14:paraId="11F43B9A" w14:textId="7838C441" w:rsidR="00DB138F" w:rsidRDefault="002D72C5" w:rsidP="002D72C5">
      <w:pPr>
        <w:rPr>
          <w:rFonts w:cs="Times New Roman"/>
          <w:bCs/>
        </w:rPr>
      </w:pPr>
      <w:r w:rsidRPr="002D72C5">
        <w:rPr>
          <w:rFonts w:cs="Times New Roman"/>
          <w:bCs/>
        </w:rPr>
        <w:t>This course</w:t>
      </w:r>
      <w:r w:rsidR="00E107A5">
        <w:rPr>
          <w:rFonts w:cs="Times New Roman"/>
          <w:bCs/>
        </w:rPr>
        <w:t xml:space="preserve"> will be research in</w:t>
      </w:r>
      <w:r>
        <w:rPr>
          <w:rFonts w:cs="Times New Roman"/>
          <w:bCs/>
        </w:rPr>
        <w:t xml:space="preserve"> four (4) sections</w:t>
      </w:r>
      <w:proofErr w:type="gramStart"/>
      <w:r w:rsidR="00B61909">
        <w:rPr>
          <w:rFonts w:cs="Times New Roman"/>
          <w:bCs/>
        </w:rPr>
        <w:t>;</w:t>
      </w:r>
      <w:proofErr w:type="gramEnd"/>
      <w:r w:rsidR="00B61909">
        <w:rPr>
          <w:rFonts w:cs="Times New Roman"/>
          <w:bCs/>
        </w:rPr>
        <w:t xml:space="preserve"> 1) </w:t>
      </w:r>
      <w:r w:rsidR="00756DB0">
        <w:rPr>
          <w:rFonts w:cs="Times New Roman"/>
          <w:bCs/>
        </w:rPr>
        <w:t>History of robotics from industrial to social</w:t>
      </w:r>
      <w:r w:rsidR="00B61909">
        <w:rPr>
          <w:rFonts w:cs="Times New Roman"/>
          <w:bCs/>
        </w:rPr>
        <w:t xml:space="preserve">, 2) </w:t>
      </w:r>
      <w:r w:rsidR="00756DB0">
        <w:rPr>
          <w:rFonts w:cs="Times New Roman"/>
          <w:bCs/>
        </w:rPr>
        <w:t>Social robotics and persons with Disabilities</w:t>
      </w:r>
      <w:r w:rsidR="00B61909">
        <w:rPr>
          <w:rFonts w:cs="Times New Roman"/>
          <w:bCs/>
        </w:rPr>
        <w:t xml:space="preserve">, 3) </w:t>
      </w:r>
      <w:proofErr w:type="spellStart"/>
      <w:r w:rsidR="00756DB0">
        <w:rPr>
          <w:rFonts w:cs="Times New Roman"/>
          <w:bCs/>
        </w:rPr>
        <w:t>Roboethics</w:t>
      </w:r>
      <w:proofErr w:type="spellEnd"/>
      <w:r w:rsidR="00756DB0">
        <w:rPr>
          <w:rFonts w:cs="Times New Roman"/>
          <w:bCs/>
        </w:rPr>
        <w:t>, or the morality and ethics of social robotics from a humanistic perspective</w:t>
      </w:r>
      <w:r w:rsidR="00B61909">
        <w:rPr>
          <w:rFonts w:cs="Times New Roman"/>
          <w:bCs/>
        </w:rPr>
        <w:t xml:space="preserve">, 4) </w:t>
      </w:r>
      <w:r w:rsidR="00E107A5">
        <w:rPr>
          <w:rFonts w:cs="Times New Roman"/>
          <w:bCs/>
        </w:rPr>
        <w:t xml:space="preserve">Theatre arts and robotics. </w:t>
      </w:r>
    </w:p>
    <w:p w14:paraId="619F305A" w14:textId="10C888E7" w:rsidR="00DB138F" w:rsidRDefault="00E107A5" w:rsidP="002D72C5">
      <w:pPr>
        <w:rPr>
          <w:rFonts w:cs="Times New Roman"/>
          <w:bCs/>
        </w:rPr>
      </w:pPr>
      <w:r>
        <w:rPr>
          <w:rFonts w:cs="Times New Roman"/>
          <w:bCs/>
        </w:rPr>
        <w:t>Each week there will be written assignments due on peer-reviewed journals articles as well as off-campus study of various robotic platforms and units housed at UT-Arlington. The student will engage in discussion that further</w:t>
      </w:r>
      <w:r w:rsidR="00B61909">
        <w:rPr>
          <w:rFonts w:cs="Times New Roman"/>
          <w:bCs/>
        </w:rPr>
        <w:t>s</w:t>
      </w:r>
      <w:r>
        <w:rPr>
          <w:rFonts w:cs="Times New Roman"/>
          <w:bCs/>
        </w:rPr>
        <w:t xml:space="preserve"> the scholarly understanding of the </w:t>
      </w:r>
      <w:r w:rsidR="00B61909">
        <w:rPr>
          <w:rFonts w:cs="Times New Roman"/>
          <w:bCs/>
        </w:rPr>
        <w:t xml:space="preserve">human robot </w:t>
      </w:r>
      <w:r>
        <w:rPr>
          <w:rFonts w:cs="Times New Roman"/>
          <w:bCs/>
        </w:rPr>
        <w:t>topic. The course will conclude with a group project expanded on one of the above topics.</w:t>
      </w:r>
    </w:p>
    <w:p w14:paraId="0F7ED398" w14:textId="77777777" w:rsidR="00DB138F" w:rsidRPr="00D359B3" w:rsidRDefault="00DB138F" w:rsidP="00DB138F">
      <w:pPr>
        <w:pStyle w:val="Heading2"/>
        <w:spacing w:line="240" w:lineRule="auto"/>
        <w:jc w:val="center"/>
        <w:rPr>
          <w:rFonts w:ascii="Times New Roman" w:hAnsi="Times New Roman" w:cs="Times New Roman"/>
          <w:sz w:val="20"/>
          <w:szCs w:val="20"/>
        </w:rPr>
      </w:pPr>
      <w:r w:rsidRPr="00D359B3">
        <w:rPr>
          <w:rFonts w:ascii="Times New Roman" w:hAnsi="Times New Roman" w:cs="Times New Roman"/>
          <w:sz w:val="20"/>
          <w:szCs w:val="20"/>
        </w:rPr>
        <w:t>CALENDAR</w:t>
      </w:r>
    </w:p>
    <w:p w14:paraId="0F882B10" w14:textId="77777777" w:rsidR="00DB138F" w:rsidRPr="00D359B3" w:rsidRDefault="00DB138F" w:rsidP="00DB138F">
      <w:pPr>
        <w:pStyle w:val="Heading2"/>
        <w:spacing w:line="240" w:lineRule="auto"/>
        <w:jc w:val="center"/>
        <w:rPr>
          <w:rFonts w:ascii="Times New Roman" w:hAnsi="Times New Roman" w:cs="Times New Roman"/>
          <w:sz w:val="20"/>
          <w:szCs w:val="20"/>
        </w:rPr>
      </w:pPr>
      <w:r w:rsidRPr="00D359B3">
        <w:rPr>
          <w:rFonts w:ascii="Times New Roman" w:hAnsi="Times New Roman" w:cs="Times New Roman"/>
          <w:sz w:val="20"/>
          <w:szCs w:val="20"/>
        </w:rPr>
        <w:t>HUMANS AND ROBOTS - FALL 2015</w:t>
      </w:r>
    </w:p>
    <w:p w14:paraId="75E8CB2B" w14:textId="77777777" w:rsidR="00DB138F" w:rsidRPr="00D359B3" w:rsidRDefault="00DB138F" w:rsidP="00DB138F">
      <w:pPr>
        <w:rPr>
          <w:rFonts w:cs="Times New Roman"/>
          <w:b/>
          <w:sz w:val="20"/>
          <w:szCs w:val="20"/>
          <w:u w:val="single"/>
        </w:rPr>
      </w:pPr>
      <w:r w:rsidRPr="00D359B3">
        <w:rPr>
          <w:rFonts w:cs="Times New Roman"/>
          <w:b/>
          <w:sz w:val="20"/>
          <w:szCs w:val="20"/>
          <w:u w:val="single"/>
        </w:rPr>
        <w:t>August</w:t>
      </w:r>
    </w:p>
    <w:p w14:paraId="7EC71FF6" w14:textId="4552737F" w:rsidR="00DB138F" w:rsidRPr="00D359B3" w:rsidRDefault="00DB138F" w:rsidP="00DB138F">
      <w:pPr>
        <w:rPr>
          <w:rFonts w:cs="Times New Roman"/>
          <w:sz w:val="20"/>
          <w:szCs w:val="20"/>
        </w:rPr>
      </w:pPr>
      <w:r w:rsidRPr="00D359B3">
        <w:rPr>
          <w:rFonts w:cs="Times New Roman"/>
          <w:sz w:val="20"/>
          <w:szCs w:val="20"/>
        </w:rPr>
        <w:t>28</w:t>
      </w:r>
      <w:r w:rsidRPr="00D359B3">
        <w:rPr>
          <w:rFonts w:cs="Times New Roman"/>
          <w:sz w:val="20"/>
          <w:szCs w:val="20"/>
        </w:rPr>
        <w:tab/>
        <w:t>Syllabus</w:t>
      </w:r>
    </w:p>
    <w:p w14:paraId="38221D93" w14:textId="0725B438" w:rsidR="00DB138F" w:rsidRPr="00D359B3" w:rsidRDefault="00DB138F" w:rsidP="00DB138F">
      <w:pPr>
        <w:rPr>
          <w:rFonts w:cs="Times New Roman"/>
          <w:sz w:val="20"/>
          <w:szCs w:val="20"/>
        </w:rPr>
      </w:pPr>
      <w:r w:rsidRPr="00D359B3">
        <w:rPr>
          <w:rFonts w:cs="Times New Roman"/>
          <w:sz w:val="20"/>
          <w:szCs w:val="20"/>
        </w:rPr>
        <w:t>31</w:t>
      </w:r>
      <w:r w:rsidRPr="00D359B3">
        <w:rPr>
          <w:rFonts w:cs="Times New Roman"/>
          <w:sz w:val="20"/>
          <w:szCs w:val="20"/>
        </w:rPr>
        <w:tab/>
        <w:t xml:space="preserve"> Introductions and interests</w:t>
      </w:r>
    </w:p>
    <w:p w14:paraId="0FD557F6" w14:textId="77777777" w:rsidR="00DB138F" w:rsidRPr="00D359B3" w:rsidRDefault="00DB138F" w:rsidP="00DB138F">
      <w:pPr>
        <w:rPr>
          <w:rFonts w:cs="Times New Roman"/>
          <w:b/>
          <w:sz w:val="20"/>
          <w:szCs w:val="20"/>
          <w:u w:val="single"/>
        </w:rPr>
      </w:pPr>
      <w:r w:rsidRPr="00D359B3">
        <w:rPr>
          <w:rFonts w:cs="Times New Roman"/>
          <w:b/>
          <w:sz w:val="20"/>
          <w:szCs w:val="20"/>
          <w:u w:val="single"/>
        </w:rPr>
        <w:t>September</w:t>
      </w:r>
    </w:p>
    <w:p w14:paraId="069C3DC1" w14:textId="5861C75F" w:rsidR="00DB138F" w:rsidRPr="00D359B3" w:rsidRDefault="00DB138F" w:rsidP="00DB138F">
      <w:pPr>
        <w:ind w:left="720" w:hanging="720"/>
        <w:rPr>
          <w:rFonts w:cs="Times New Roman"/>
          <w:sz w:val="20"/>
          <w:szCs w:val="20"/>
        </w:rPr>
      </w:pPr>
      <w:r w:rsidRPr="00D359B3">
        <w:rPr>
          <w:rFonts w:cs="Times New Roman"/>
          <w:sz w:val="20"/>
          <w:szCs w:val="20"/>
        </w:rPr>
        <w:t>2</w:t>
      </w:r>
      <w:r w:rsidRPr="00D359B3">
        <w:rPr>
          <w:rFonts w:cs="Times New Roman"/>
          <w:sz w:val="20"/>
          <w:szCs w:val="20"/>
        </w:rPr>
        <w:tab/>
      </w:r>
      <w:r w:rsidR="00B10B8D" w:rsidRPr="00B61909">
        <w:rPr>
          <w:rFonts w:cs="Times New Roman"/>
          <w:b/>
          <w:bCs/>
          <w:sz w:val="20"/>
          <w:szCs w:val="20"/>
        </w:rPr>
        <w:t>History of robotics from industrial to social, or what we commonly call a robot</w:t>
      </w:r>
      <w:r w:rsidR="00B61909" w:rsidRPr="00B61909">
        <w:rPr>
          <w:rFonts w:cs="Times New Roman"/>
          <w:b/>
          <w:bCs/>
          <w:sz w:val="20"/>
          <w:szCs w:val="20"/>
        </w:rPr>
        <w:t xml:space="preserve"> – an overview</w:t>
      </w:r>
    </w:p>
    <w:p w14:paraId="32F9D03C" w14:textId="2ACF3E0D" w:rsidR="00DB138F" w:rsidRPr="00D359B3" w:rsidRDefault="00DB138F" w:rsidP="00DB138F">
      <w:pPr>
        <w:rPr>
          <w:rFonts w:cs="Times New Roman"/>
          <w:sz w:val="20"/>
          <w:szCs w:val="20"/>
        </w:rPr>
      </w:pPr>
      <w:r w:rsidRPr="00D359B3">
        <w:rPr>
          <w:rFonts w:cs="Times New Roman"/>
          <w:sz w:val="20"/>
          <w:szCs w:val="20"/>
        </w:rPr>
        <w:t>4</w:t>
      </w:r>
      <w:r w:rsidRPr="00D359B3">
        <w:rPr>
          <w:rFonts w:cs="Times New Roman"/>
          <w:sz w:val="20"/>
          <w:szCs w:val="20"/>
        </w:rPr>
        <w:tab/>
      </w:r>
      <w:r w:rsidRPr="00D359B3">
        <w:rPr>
          <w:rFonts w:cs="Times New Roman"/>
          <w:b/>
          <w:sz w:val="20"/>
          <w:szCs w:val="20"/>
        </w:rPr>
        <w:t xml:space="preserve"> </w:t>
      </w:r>
      <w:r w:rsidR="00B10B8D" w:rsidRPr="00D359B3">
        <w:rPr>
          <w:rFonts w:cs="Times New Roman"/>
          <w:bCs/>
          <w:sz w:val="20"/>
          <w:szCs w:val="20"/>
        </w:rPr>
        <w:t>History of robotics from industrial to social: robots in antiquity</w:t>
      </w:r>
    </w:p>
    <w:p w14:paraId="34B64D56" w14:textId="77777777" w:rsidR="00DB138F" w:rsidRPr="00D359B3" w:rsidRDefault="00DB138F" w:rsidP="00DB138F">
      <w:pPr>
        <w:rPr>
          <w:rFonts w:cs="Times New Roman"/>
          <w:b/>
          <w:sz w:val="20"/>
          <w:szCs w:val="20"/>
        </w:rPr>
      </w:pPr>
      <w:r w:rsidRPr="00D359B3">
        <w:rPr>
          <w:rFonts w:cs="Times New Roman"/>
          <w:b/>
          <w:sz w:val="20"/>
          <w:szCs w:val="20"/>
        </w:rPr>
        <w:t>SEPTEMBER 7TH  – LABOR DAY – NO CLASS</w:t>
      </w:r>
    </w:p>
    <w:p w14:paraId="50C1B748" w14:textId="7CB364BF" w:rsidR="00DB138F" w:rsidRPr="00D359B3" w:rsidRDefault="00DB138F" w:rsidP="00DB138F">
      <w:pPr>
        <w:ind w:left="720" w:hanging="720"/>
        <w:rPr>
          <w:rFonts w:cs="Times New Roman"/>
          <w:sz w:val="20"/>
          <w:szCs w:val="20"/>
        </w:rPr>
      </w:pPr>
      <w:r w:rsidRPr="00D359B3">
        <w:rPr>
          <w:rFonts w:cs="Times New Roman"/>
          <w:sz w:val="20"/>
          <w:szCs w:val="20"/>
        </w:rPr>
        <w:t>9</w:t>
      </w:r>
      <w:r w:rsidRPr="00D359B3">
        <w:rPr>
          <w:rFonts w:cs="Times New Roman"/>
          <w:sz w:val="20"/>
          <w:szCs w:val="20"/>
        </w:rPr>
        <w:tab/>
      </w:r>
      <w:r w:rsidR="00B10B8D" w:rsidRPr="00D359B3">
        <w:rPr>
          <w:rFonts w:cs="Times New Roman"/>
          <w:bCs/>
          <w:sz w:val="20"/>
          <w:szCs w:val="20"/>
        </w:rPr>
        <w:t>History of robotics from industrial to social: renaissance to early 20</w:t>
      </w:r>
      <w:r w:rsidR="00B10B8D" w:rsidRPr="00D359B3">
        <w:rPr>
          <w:rFonts w:cs="Times New Roman"/>
          <w:bCs/>
          <w:sz w:val="20"/>
          <w:szCs w:val="20"/>
          <w:vertAlign w:val="superscript"/>
        </w:rPr>
        <w:t>th</w:t>
      </w:r>
      <w:r w:rsidR="00B10B8D" w:rsidRPr="00D359B3">
        <w:rPr>
          <w:rFonts w:cs="Times New Roman"/>
          <w:bCs/>
          <w:sz w:val="20"/>
          <w:szCs w:val="20"/>
        </w:rPr>
        <w:t xml:space="preserve"> century</w:t>
      </w:r>
    </w:p>
    <w:p w14:paraId="32A1133C" w14:textId="0585B6B1" w:rsidR="00DB138F" w:rsidRPr="00D359B3" w:rsidRDefault="00DB138F" w:rsidP="00DB138F">
      <w:pPr>
        <w:rPr>
          <w:rFonts w:cs="Times New Roman"/>
          <w:sz w:val="20"/>
          <w:szCs w:val="20"/>
        </w:rPr>
      </w:pPr>
      <w:r w:rsidRPr="00D359B3">
        <w:rPr>
          <w:rFonts w:cs="Times New Roman"/>
          <w:sz w:val="20"/>
          <w:szCs w:val="20"/>
        </w:rPr>
        <w:t>11</w:t>
      </w:r>
      <w:r w:rsidRPr="00D359B3">
        <w:rPr>
          <w:rFonts w:cs="Times New Roman"/>
          <w:sz w:val="20"/>
          <w:szCs w:val="20"/>
        </w:rPr>
        <w:tab/>
        <w:t xml:space="preserve"> </w:t>
      </w:r>
      <w:r w:rsidR="00B10B8D" w:rsidRPr="00D359B3">
        <w:rPr>
          <w:rFonts w:cs="Times New Roman"/>
          <w:bCs/>
          <w:sz w:val="20"/>
          <w:szCs w:val="20"/>
        </w:rPr>
        <w:t>History of robotics from industrial to social: 1930s – 1950s</w:t>
      </w:r>
    </w:p>
    <w:p w14:paraId="044A3542" w14:textId="614AC8E9" w:rsidR="00DB138F" w:rsidRPr="00D359B3" w:rsidRDefault="00DB138F" w:rsidP="00DB138F">
      <w:pPr>
        <w:rPr>
          <w:rFonts w:cs="Times New Roman"/>
          <w:sz w:val="20"/>
          <w:szCs w:val="20"/>
        </w:rPr>
      </w:pPr>
      <w:r w:rsidRPr="00D359B3">
        <w:rPr>
          <w:rFonts w:cs="Times New Roman"/>
          <w:sz w:val="20"/>
          <w:szCs w:val="20"/>
        </w:rPr>
        <w:t>14</w:t>
      </w:r>
      <w:r w:rsidRPr="00D359B3">
        <w:rPr>
          <w:rFonts w:cs="Times New Roman"/>
          <w:sz w:val="20"/>
          <w:szCs w:val="20"/>
        </w:rPr>
        <w:tab/>
      </w:r>
      <w:r w:rsidR="00B10B8D" w:rsidRPr="00D359B3">
        <w:rPr>
          <w:rFonts w:cs="Times New Roman"/>
          <w:bCs/>
          <w:sz w:val="20"/>
          <w:szCs w:val="20"/>
        </w:rPr>
        <w:t>History of robotics from industrial to social: 1960s – 1990s</w:t>
      </w:r>
    </w:p>
    <w:p w14:paraId="2DE9DEBF" w14:textId="658237AE" w:rsidR="00DB138F" w:rsidRPr="00D359B3" w:rsidRDefault="00DB138F" w:rsidP="00DB138F">
      <w:pPr>
        <w:rPr>
          <w:rFonts w:cs="Times New Roman"/>
          <w:sz w:val="20"/>
          <w:szCs w:val="20"/>
        </w:rPr>
      </w:pPr>
      <w:r w:rsidRPr="00D359B3">
        <w:rPr>
          <w:rFonts w:cs="Times New Roman"/>
          <w:sz w:val="20"/>
          <w:szCs w:val="20"/>
        </w:rPr>
        <w:t>16</w:t>
      </w:r>
      <w:r w:rsidRPr="00D359B3">
        <w:rPr>
          <w:rFonts w:cs="Times New Roman"/>
          <w:sz w:val="20"/>
          <w:szCs w:val="20"/>
        </w:rPr>
        <w:tab/>
      </w:r>
      <w:r w:rsidR="00B10B8D" w:rsidRPr="00D359B3">
        <w:rPr>
          <w:rFonts w:cs="Times New Roman"/>
          <w:bCs/>
          <w:sz w:val="20"/>
          <w:szCs w:val="20"/>
        </w:rPr>
        <w:t>History of robotics from industrial to social: contemporary 1990s - 2015</w:t>
      </w:r>
    </w:p>
    <w:p w14:paraId="001320F4" w14:textId="1B396AFB" w:rsidR="00DB138F" w:rsidRPr="00D359B3" w:rsidRDefault="00DB138F" w:rsidP="00DB138F">
      <w:pPr>
        <w:rPr>
          <w:rFonts w:cs="Times New Roman"/>
          <w:b/>
          <w:sz w:val="20"/>
          <w:szCs w:val="20"/>
        </w:rPr>
      </w:pPr>
      <w:r w:rsidRPr="00D359B3">
        <w:rPr>
          <w:rFonts w:cs="Times New Roman"/>
          <w:sz w:val="20"/>
          <w:szCs w:val="20"/>
        </w:rPr>
        <w:t>18</w:t>
      </w:r>
      <w:r w:rsidRPr="00D359B3">
        <w:rPr>
          <w:rFonts w:cs="Times New Roman"/>
          <w:sz w:val="20"/>
          <w:szCs w:val="20"/>
        </w:rPr>
        <w:tab/>
      </w:r>
      <w:r w:rsidR="00B10B8D" w:rsidRPr="00D359B3">
        <w:rPr>
          <w:rFonts w:cs="Times New Roman"/>
          <w:sz w:val="20"/>
          <w:szCs w:val="20"/>
        </w:rPr>
        <w:t>Types of contemporary robots: Industrial</w:t>
      </w:r>
    </w:p>
    <w:p w14:paraId="78E3E2C4" w14:textId="46F65DC9" w:rsidR="00DB138F" w:rsidRPr="00D359B3" w:rsidRDefault="00DB138F" w:rsidP="00DB138F">
      <w:pPr>
        <w:rPr>
          <w:rFonts w:cs="Times New Roman"/>
          <w:sz w:val="20"/>
          <w:szCs w:val="20"/>
        </w:rPr>
      </w:pPr>
      <w:r w:rsidRPr="00D359B3">
        <w:rPr>
          <w:rFonts w:cs="Times New Roman"/>
          <w:sz w:val="20"/>
          <w:szCs w:val="20"/>
        </w:rPr>
        <w:t>21</w:t>
      </w:r>
      <w:r w:rsidRPr="00D359B3">
        <w:rPr>
          <w:rFonts w:cs="Times New Roman"/>
          <w:sz w:val="20"/>
          <w:szCs w:val="20"/>
        </w:rPr>
        <w:tab/>
      </w:r>
      <w:r w:rsidR="00B10B8D" w:rsidRPr="00D359B3">
        <w:rPr>
          <w:rFonts w:cs="Times New Roman"/>
          <w:sz w:val="20"/>
          <w:szCs w:val="20"/>
        </w:rPr>
        <w:t>Types of contemporary robots: Service</w:t>
      </w:r>
    </w:p>
    <w:p w14:paraId="597F66E6" w14:textId="7478CD78" w:rsidR="00DB138F" w:rsidRPr="00D359B3" w:rsidRDefault="00DB138F" w:rsidP="00DB138F">
      <w:pPr>
        <w:rPr>
          <w:rFonts w:cs="Times New Roman"/>
          <w:b/>
          <w:sz w:val="20"/>
          <w:szCs w:val="20"/>
        </w:rPr>
      </w:pPr>
      <w:r w:rsidRPr="00D359B3">
        <w:rPr>
          <w:rFonts w:cs="Times New Roman"/>
          <w:sz w:val="20"/>
          <w:szCs w:val="20"/>
        </w:rPr>
        <w:t>23</w:t>
      </w:r>
      <w:r w:rsidRPr="00D359B3">
        <w:rPr>
          <w:rFonts w:cs="Times New Roman"/>
          <w:sz w:val="20"/>
          <w:szCs w:val="20"/>
        </w:rPr>
        <w:tab/>
      </w:r>
      <w:r w:rsidR="00B10B8D" w:rsidRPr="00D359B3">
        <w:rPr>
          <w:rFonts w:cs="Times New Roman"/>
          <w:sz w:val="20"/>
          <w:szCs w:val="20"/>
        </w:rPr>
        <w:t xml:space="preserve">Types of contemporary robots: </w:t>
      </w:r>
      <w:r w:rsidRPr="00D359B3">
        <w:rPr>
          <w:rFonts w:cs="Times New Roman"/>
          <w:sz w:val="20"/>
          <w:szCs w:val="20"/>
        </w:rPr>
        <w:t xml:space="preserve">Social, Emotional, </w:t>
      </w:r>
      <w:proofErr w:type="gramStart"/>
      <w:r w:rsidRPr="00D359B3">
        <w:rPr>
          <w:rFonts w:cs="Times New Roman"/>
          <w:sz w:val="20"/>
          <w:szCs w:val="20"/>
        </w:rPr>
        <w:t>Companion</w:t>
      </w:r>
      <w:proofErr w:type="gramEnd"/>
    </w:p>
    <w:p w14:paraId="704564BD" w14:textId="3CF26F2C" w:rsidR="00DB138F" w:rsidRPr="00D359B3" w:rsidRDefault="00DB138F" w:rsidP="008922DB">
      <w:pPr>
        <w:ind w:left="720" w:hanging="720"/>
        <w:rPr>
          <w:rFonts w:cs="Times New Roman"/>
          <w:sz w:val="20"/>
          <w:szCs w:val="20"/>
        </w:rPr>
      </w:pPr>
      <w:r w:rsidRPr="00D359B3">
        <w:rPr>
          <w:rFonts w:cs="Times New Roman"/>
          <w:sz w:val="20"/>
          <w:szCs w:val="20"/>
        </w:rPr>
        <w:t>25</w:t>
      </w:r>
      <w:r w:rsidRPr="00D359B3">
        <w:rPr>
          <w:rFonts w:cs="Times New Roman"/>
          <w:sz w:val="20"/>
          <w:szCs w:val="20"/>
        </w:rPr>
        <w:tab/>
        <w:t xml:space="preserve"> Uncanny Valley </w:t>
      </w:r>
    </w:p>
    <w:p w14:paraId="3136946E" w14:textId="7EE3F924" w:rsidR="00DB138F" w:rsidRPr="00D359B3" w:rsidRDefault="00DB138F" w:rsidP="00DB138F">
      <w:pPr>
        <w:rPr>
          <w:rFonts w:cs="Times New Roman"/>
          <w:sz w:val="20"/>
          <w:szCs w:val="20"/>
        </w:rPr>
      </w:pPr>
      <w:r w:rsidRPr="00D359B3">
        <w:rPr>
          <w:rFonts w:cs="Times New Roman"/>
          <w:sz w:val="20"/>
          <w:szCs w:val="20"/>
        </w:rPr>
        <w:t>28</w:t>
      </w:r>
      <w:r w:rsidRPr="00D359B3">
        <w:rPr>
          <w:rFonts w:cs="Times New Roman"/>
          <w:sz w:val="20"/>
          <w:szCs w:val="20"/>
        </w:rPr>
        <w:tab/>
      </w:r>
      <w:r w:rsidR="00D359B3">
        <w:rPr>
          <w:rFonts w:cs="Times New Roman"/>
          <w:sz w:val="20"/>
          <w:szCs w:val="20"/>
        </w:rPr>
        <w:t xml:space="preserve">Google, Sony, MIT: </w:t>
      </w:r>
      <w:r w:rsidR="00B10B8D" w:rsidRPr="00D359B3">
        <w:rPr>
          <w:rFonts w:cs="Times New Roman"/>
          <w:sz w:val="20"/>
          <w:szCs w:val="20"/>
        </w:rPr>
        <w:t xml:space="preserve">modern robots </w:t>
      </w:r>
    </w:p>
    <w:p w14:paraId="15E91DD9" w14:textId="08C2DFC3" w:rsidR="00DB138F" w:rsidRPr="00B61909" w:rsidRDefault="00DB138F" w:rsidP="00DB138F">
      <w:pPr>
        <w:rPr>
          <w:rFonts w:cs="Times New Roman"/>
          <w:b/>
          <w:sz w:val="20"/>
          <w:szCs w:val="20"/>
        </w:rPr>
      </w:pPr>
      <w:r w:rsidRPr="00D359B3">
        <w:rPr>
          <w:rFonts w:cs="Times New Roman"/>
          <w:sz w:val="20"/>
          <w:szCs w:val="20"/>
        </w:rPr>
        <w:t>30</w:t>
      </w:r>
      <w:r w:rsidRPr="00D359B3">
        <w:rPr>
          <w:rFonts w:cs="Times New Roman"/>
          <w:sz w:val="20"/>
          <w:szCs w:val="20"/>
        </w:rPr>
        <w:tab/>
      </w:r>
      <w:r w:rsidR="008922DB" w:rsidRPr="00B61909">
        <w:rPr>
          <w:rFonts w:cs="Times New Roman"/>
          <w:b/>
          <w:bCs/>
          <w:sz w:val="20"/>
          <w:szCs w:val="20"/>
        </w:rPr>
        <w:t>Social robotics and persons with Disabilities - overview</w:t>
      </w:r>
    </w:p>
    <w:p w14:paraId="2B2AD82A" w14:textId="77777777" w:rsidR="00DB138F" w:rsidRPr="00D359B3" w:rsidRDefault="00DB138F" w:rsidP="00DB138F">
      <w:pPr>
        <w:rPr>
          <w:rFonts w:cs="Times New Roman"/>
          <w:b/>
          <w:sz w:val="20"/>
          <w:szCs w:val="20"/>
          <w:u w:val="single"/>
        </w:rPr>
      </w:pPr>
      <w:r w:rsidRPr="00D359B3">
        <w:rPr>
          <w:rFonts w:cs="Times New Roman"/>
          <w:b/>
          <w:sz w:val="20"/>
          <w:szCs w:val="20"/>
          <w:u w:val="single"/>
        </w:rPr>
        <w:t>October</w:t>
      </w:r>
    </w:p>
    <w:p w14:paraId="25B37DEE" w14:textId="16096C7C" w:rsidR="00DB138F" w:rsidRPr="00D359B3" w:rsidRDefault="00DB138F" w:rsidP="00D359B3">
      <w:pPr>
        <w:rPr>
          <w:rFonts w:cs="Times New Roman"/>
          <w:sz w:val="20"/>
          <w:szCs w:val="20"/>
        </w:rPr>
      </w:pPr>
      <w:r w:rsidRPr="00D359B3">
        <w:rPr>
          <w:rFonts w:cs="Times New Roman"/>
          <w:sz w:val="20"/>
          <w:szCs w:val="20"/>
        </w:rPr>
        <w:t>2</w:t>
      </w:r>
      <w:r w:rsidRPr="00D359B3">
        <w:rPr>
          <w:rFonts w:cs="Times New Roman"/>
          <w:sz w:val="20"/>
          <w:szCs w:val="20"/>
        </w:rPr>
        <w:tab/>
      </w:r>
      <w:r w:rsidR="008922DB" w:rsidRPr="00D359B3">
        <w:rPr>
          <w:rFonts w:cs="Times New Roman"/>
          <w:bCs/>
          <w:sz w:val="20"/>
          <w:szCs w:val="20"/>
        </w:rPr>
        <w:t>Social robotics and persons with Disabilities – Robots for older adults/healthcare</w:t>
      </w:r>
    </w:p>
    <w:p w14:paraId="71F2CF8D" w14:textId="707AF869" w:rsidR="00DB138F" w:rsidRPr="00D359B3" w:rsidRDefault="00DB138F" w:rsidP="00DB138F">
      <w:pPr>
        <w:rPr>
          <w:rFonts w:cs="Times New Roman"/>
          <w:sz w:val="20"/>
          <w:szCs w:val="20"/>
        </w:rPr>
      </w:pPr>
      <w:r w:rsidRPr="00D359B3">
        <w:rPr>
          <w:rFonts w:cs="Times New Roman"/>
          <w:sz w:val="20"/>
          <w:szCs w:val="20"/>
        </w:rPr>
        <w:t>5</w:t>
      </w:r>
      <w:r w:rsidRPr="00D359B3">
        <w:rPr>
          <w:rFonts w:cs="Times New Roman"/>
          <w:sz w:val="20"/>
          <w:szCs w:val="20"/>
        </w:rPr>
        <w:tab/>
      </w:r>
      <w:r w:rsidRPr="00D359B3">
        <w:rPr>
          <w:rFonts w:cs="Times New Roman"/>
          <w:b/>
          <w:sz w:val="20"/>
          <w:szCs w:val="20"/>
        </w:rPr>
        <w:t xml:space="preserve"> </w:t>
      </w:r>
      <w:r w:rsidR="008922DB" w:rsidRPr="00D359B3">
        <w:rPr>
          <w:rFonts w:cs="Times New Roman"/>
          <w:bCs/>
          <w:sz w:val="20"/>
          <w:szCs w:val="20"/>
        </w:rPr>
        <w:t>Social robotics and pe</w:t>
      </w:r>
      <w:r w:rsidR="00D359B3">
        <w:rPr>
          <w:rFonts w:cs="Times New Roman"/>
          <w:bCs/>
          <w:sz w:val="20"/>
          <w:szCs w:val="20"/>
        </w:rPr>
        <w:t>rsons with Disabilities - Autis</w:t>
      </w:r>
      <w:r w:rsidR="008922DB" w:rsidRPr="00D359B3">
        <w:rPr>
          <w:rFonts w:cs="Times New Roman"/>
          <w:bCs/>
          <w:sz w:val="20"/>
          <w:szCs w:val="20"/>
        </w:rPr>
        <w:t>m</w:t>
      </w:r>
    </w:p>
    <w:p w14:paraId="0B1147FE" w14:textId="4A529244" w:rsidR="00DB138F" w:rsidRPr="00D359B3" w:rsidRDefault="00DB138F" w:rsidP="00DB138F">
      <w:pPr>
        <w:ind w:left="720" w:hanging="720"/>
        <w:rPr>
          <w:rFonts w:cs="Times New Roman"/>
          <w:sz w:val="20"/>
          <w:szCs w:val="20"/>
        </w:rPr>
      </w:pPr>
      <w:r w:rsidRPr="00D359B3">
        <w:rPr>
          <w:rFonts w:cs="Times New Roman"/>
          <w:sz w:val="20"/>
          <w:szCs w:val="20"/>
        </w:rPr>
        <w:lastRenderedPageBreak/>
        <w:t>7</w:t>
      </w:r>
      <w:r w:rsidRPr="00D359B3">
        <w:rPr>
          <w:rFonts w:cs="Times New Roman"/>
          <w:sz w:val="20"/>
          <w:szCs w:val="20"/>
        </w:rPr>
        <w:tab/>
      </w:r>
      <w:r w:rsidR="008922DB" w:rsidRPr="00D359B3">
        <w:rPr>
          <w:rFonts w:cs="Times New Roman"/>
          <w:bCs/>
          <w:sz w:val="20"/>
          <w:szCs w:val="20"/>
        </w:rPr>
        <w:t>Social robotics and persons with Disabilities – socio/economic factors for persons with disabilities.</w:t>
      </w:r>
    </w:p>
    <w:p w14:paraId="310380D0" w14:textId="1FC86592" w:rsidR="00DB138F" w:rsidRPr="00D359B3" w:rsidRDefault="00DB138F" w:rsidP="00DB138F">
      <w:pPr>
        <w:rPr>
          <w:rFonts w:cs="Times New Roman"/>
          <w:i/>
          <w:sz w:val="20"/>
          <w:szCs w:val="20"/>
        </w:rPr>
      </w:pPr>
      <w:r w:rsidRPr="00D359B3">
        <w:rPr>
          <w:rFonts w:cs="Times New Roman"/>
          <w:sz w:val="20"/>
          <w:szCs w:val="20"/>
        </w:rPr>
        <w:t>9</w:t>
      </w:r>
      <w:r w:rsidRPr="00D359B3">
        <w:rPr>
          <w:rFonts w:cs="Times New Roman"/>
          <w:sz w:val="20"/>
          <w:szCs w:val="20"/>
        </w:rPr>
        <w:tab/>
      </w:r>
      <w:r w:rsidR="008922DB" w:rsidRPr="00D359B3">
        <w:rPr>
          <w:rFonts w:cs="Times New Roman"/>
          <w:sz w:val="20"/>
          <w:szCs w:val="20"/>
        </w:rPr>
        <w:t xml:space="preserve">Fixed: The Science Fiction </w:t>
      </w:r>
      <w:proofErr w:type="gramStart"/>
      <w:r w:rsidR="008922DB" w:rsidRPr="00D359B3">
        <w:rPr>
          <w:rFonts w:cs="Times New Roman"/>
          <w:sz w:val="20"/>
          <w:szCs w:val="20"/>
        </w:rPr>
        <w:t>of  Human</w:t>
      </w:r>
      <w:proofErr w:type="gramEnd"/>
      <w:r w:rsidR="008922DB" w:rsidRPr="00D359B3">
        <w:rPr>
          <w:rFonts w:cs="Times New Roman"/>
          <w:sz w:val="20"/>
          <w:szCs w:val="20"/>
        </w:rPr>
        <w:t xml:space="preserve"> Enhancement</w:t>
      </w:r>
    </w:p>
    <w:p w14:paraId="6E718579" w14:textId="23B9169B" w:rsidR="00DB138F" w:rsidRPr="00D359B3" w:rsidRDefault="00DB138F" w:rsidP="00DB138F">
      <w:pPr>
        <w:ind w:left="720" w:hanging="720"/>
        <w:rPr>
          <w:rFonts w:cs="Times New Roman"/>
          <w:sz w:val="20"/>
          <w:szCs w:val="20"/>
        </w:rPr>
      </w:pPr>
      <w:r w:rsidRPr="00D359B3">
        <w:rPr>
          <w:rFonts w:cs="Times New Roman"/>
          <w:sz w:val="20"/>
          <w:szCs w:val="20"/>
        </w:rPr>
        <w:t>12</w:t>
      </w:r>
      <w:r w:rsidRPr="00D359B3">
        <w:rPr>
          <w:rFonts w:cs="Times New Roman"/>
          <w:sz w:val="20"/>
          <w:szCs w:val="20"/>
        </w:rPr>
        <w:tab/>
      </w:r>
      <w:r w:rsidR="008922DB" w:rsidRPr="00D359B3">
        <w:rPr>
          <w:rFonts w:cs="Times New Roman"/>
          <w:sz w:val="20"/>
          <w:szCs w:val="20"/>
        </w:rPr>
        <w:t xml:space="preserve">Fixed: The Science Fiction </w:t>
      </w:r>
      <w:proofErr w:type="gramStart"/>
      <w:r w:rsidR="008922DB" w:rsidRPr="00D359B3">
        <w:rPr>
          <w:rFonts w:cs="Times New Roman"/>
          <w:sz w:val="20"/>
          <w:szCs w:val="20"/>
        </w:rPr>
        <w:t>of  Human</w:t>
      </w:r>
      <w:proofErr w:type="gramEnd"/>
      <w:r w:rsidR="008922DB" w:rsidRPr="00D359B3">
        <w:rPr>
          <w:rFonts w:cs="Times New Roman"/>
          <w:sz w:val="20"/>
          <w:szCs w:val="20"/>
        </w:rPr>
        <w:t xml:space="preserve"> Enhancement</w:t>
      </w:r>
    </w:p>
    <w:p w14:paraId="141A71F7" w14:textId="0EA50437" w:rsidR="00DB138F" w:rsidRPr="00D359B3" w:rsidRDefault="00DB138F" w:rsidP="00DB138F">
      <w:pPr>
        <w:ind w:left="720" w:hanging="720"/>
        <w:rPr>
          <w:rFonts w:cs="Times New Roman"/>
          <w:sz w:val="20"/>
          <w:szCs w:val="20"/>
        </w:rPr>
      </w:pPr>
      <w:r w:rsidRPr="00D359B3">
        <w:rPr>
          <w:rFonts w:cs="Times New Roman"/>
          <w:sz w:val="20"/>
          <w:szCs w:val="20"/>
        </w:rPr>
        <w:t>14</w:t>
      </w:r>
      <w:r w:rsidRPr="00D359B3">
        <w:rPr>
          <w:rFonts w:cs="Times New Roman"/>
          <w:sz w:val="20"/>
          <w:szCs w:val="20"/>
        </w:rPr>
        <w:tab/>
      </w:r>
      <w:r w:rsidR="008922DB" w:rsidRPr="00D359B3">
        <w:rPr>
          <w:rFonts w:cs="Times New Roman"/>
          <w:sz w:val="20"/>
          <w:szCs w:val="20"/>
        </w:rPr>
        <w:t xml:space="preserve">Fixed: The Science Fiction </w:t>
      </w:r>
      <w:proofErr w:type="gramStart"/>
      <w:r w:rsidR="008922DB" w:rsidRPr="00D359B3">
        <w:rPr>
          <w:rFonts w:cs="Times New Roman"/>
          <w:sz w:val="20"/>
          <w:szCs w:val="20"/>
        </w:rPr>
        <w:t>of  Human</w:t>
      </w:r>
      <w:proofErr w:type="gramEnd"/>
      <w:r w:rsidR="008922DB" w:rsidRPr="00D359B3">
        <w:rPr>
          <w:rFonts w:cs="Times New Roman"/>
          <w:sz w:val="20"/>
          <w:szCs w:val="20"/>
        </w:rPr>
        <w:t xml:space="preserve"> Enhancement</w:t>
      </w:r>
    </w:p>
    <w:p w14:paraId="5592BFB6" w14:textId="7A8A5347" w:rsidR="00DB138F" w:rsidRPr="00B61909" w:rsidRDefault="00DB138F" w:rsidP="00DB138F">
      <w:pPr>
        <w:ind w:left="720" w:hanging="720"/>
        <w:rPr>
          <w:rFonts w:cs="Times New Roman"/>
          <w:sz w:val="20"/>
          <w:szCs w:val="20"/>
        </w:rPr>
      </w:pPr>
      <w:r w:rsidRPr="00D359B3">
        <w:rPr>
          <w:rFonts w:cs="Times New Roman"/>
          <w:sz w:val="20"/>
          <w:szCs w:val="20"/>
        </w:rPr>
        <w:t>16</w:t>
      </w:r>
      <w:r w:rsidRPr="00D359B3">
        <w:rPr>
          <w:rFonts w:cs="Times New Roman"/>
          <w:sz w:val="20"/>
          <w:szCs w:val="20"/>
        </w:rPr>
        <w:tab/>
      </w:r>
      <w:r w:rsidRPr="00B61909">
        <w:rPr>
          <w:rFonts w:cs="Times New Roman"/>
          <w:sz w:val="20"/>
          <w:szCs w:val="20"/>
        </w:rPr>
        <w:t>UK</w:t>
      </w:r>
      <w:r w:rsidR="0077033A" w:rsidRPr="00B61909">
        <w:rPr>
          <w:rFonts w:cs="Times New Roman"/>
          <w:sz w:val="20"/>
          <w:szCs w:val="20"/>
        </w:rPr>
        <w:t xml:space="preserve"> – The Robotics Innovation Show 2015</w:t>
      </w:r>
    </w:p>
    <w:p w14:paraId="79D17EAF" w14:textId="77777777" w:rsidR="00DB138F" w:rsidRPr="00D359B3" w:rsidRDefault="00DB138F" w:rsidP="00DB138F">
      <w:pPr>
        <w:rPr>
          <w:rFonts w:cs="Times New Roman"/>
          <w:sz w:val="20"/>
          <w:szCs w:val="20"/>
        </w:rPr>
      </w:pPr>
      <w:r w:rsidRPr="00D359B3">
        <w:rPr>
          <w:rFonts w:cs="Times New Roman"/>
          <w:sz w:val="20"/>
          <w:szCs w:val="20"/>
        </w:rPr>
        <w:t>19</w:t>
      </w:r>
      <w:r w:rsidRPr="00D359B3">
        <w:rPr>
          <w:rFonts w:cs="Times New Roman"/>
          <w:sz w:val="20"/>
          <w:szCs w:val="20"/>
        </w:rPr>
        <w:tab/>
        <w:t>UK</w:t>
      </w:r>
    </w:p>
    <w:p w14:paraId="74F5EA0B" w14:textId="77777777" w:rsidR="00DB138F" w:rsidRPr="00D359B3" w:rsidRDefault="00DB138F" w:rsidP="00DB138F">
      <w:pPr>
        <w:rPr>
          <w:rFonts w:cs="Times New Roman"/>
          <w:sz w:val="20"/>
          <w:szCs w:val="20"/>
        </w:rPr>
      </w:pPr>
      <w:r w:rsidRPr="00D359B3">
        <w:rPr>
          <w:rFonts w:cs="Times New Roman"/>
          <w:sz w:val="20"/>
          <w:szCs w:val="20"/>
        </w:rPr>
        <w:t>21</w:t>
      </w:r>
      <w:r w:rsidRPr="00D359B3">
        <w:rPr>
          <w:rFonts w:cs="Times New Roman"/>
          <w:sz w:val="20"/>
          <w:szCs w:val="20"/>
        </w:rPr>
        <w:tab/>
        <w:t>UK</w:t>
      </w:r>
    </w:p>
    <w:p w14:paraId="1920AC8C" w14:textId="77777777" w:rsidR="00DB138F" w:rsidRPr="00D359B3" w:rsidRDefault="00DB138F" w:rsidP="00DB138F">
      <w:pPr>
        <w:rPr>
          <w:rFonts w:cs="Times New Roman"/>
          <w:b/>
          <w:sz w:val="20"/>
          <w:szCs w:val="20"/>
        </w:rPr>
      </w:pPr>
      <w:r w:rsidRPr="00D359B3">
        <w:rPr>
          <w:rFonts w:cs="Times New Roman"/>
          <w:sz w:val="20"/>
          <w:szCs w:val="20"/>
        </w:rPr>
        <w:t>23</w:t>
      </w:r>
      <w:r w:rsidRPr="00D359B3">
        <w:rPr>
          <w:rFonts w:cs="Times New Roman"/>
          <w:sz w:val="20"/>
          <w:szCs w:val="20"/>
        </w:rPr>
        <w:tab/>
      </w:r>
      <w:r w:rsidRPr="00B61909">
        <w:rPr>
          <w:rFonts w:cs="Times New Roman"/>
          <w:sz w:val="20"/>
          <w:szCs w:val="20"/>
        </w:rPr>
        <w:t>UK</w:t>
      </w:r>
    </w:p>
    <w:p w14:paraId="158836C7" w14:textId="6B3AF272" w:rsidR="00DB138F" w:rsidRPr="00D359B3" w:rsidRDefault="00DB138F" w:rsidP="00DB138F">
      <w:pPr>
        <w:rPr>
          <w:rFonts w:cs="Times New Roman"/>
          <w:sz w:val="20"/>
          <w:szCs w:val="20"/>
        </w:rPr>
      </w:pPr>
      <w:r w:rsidRPr="00D359B3">
        <w:rPr>
          <w:rFonts w:cs="Times New Roman"/>
          <w:sz w:val="20"/>
          <w:szCs w:val="20"/>
        </w:rPr>
        <w:t>26</w:t>
      </w:r>
      <w:r w:rsidRPr="00D359B3">
        <w:rPr>
          <w:rFonts w:cs="Times New Roman"/>
          <w:sz w:val="20"/>
          <w:szCs w:val="20"/>
        </w:rPr>
        <w:tab/>
      </w:r>
      <w:r w:rsidR="008922DB" w:rsidRPr="00B61909">
        <w:rPr>
          <w:rFonts w:cs="Times New Roman"/>
          <w:b/>
          <w:sz w:val="20"/>
          <w:szCs w:val="20"/>
        </w:rPr>
        <w:t xml:space="preserve">Theatre and Robots: Robots in performance </w:t>
      </w:r>
      <w:r w:rsidR="00AB1E88" w:rsidRPr="00B61909">
        <w:rPr>
          <w:rFonts w:cs="Times New Roman"/>
          <w:b/>
          <w:sz w:val="20"/>
          <w:szCs w:val="20"/>
        </w:rPr>
        <w:t>–</w:t>
      </w:r>
      <w:r w:rsidR="008922DB" w:rsidRPr="00B61909">
        <w:rPr>
          <w:rFonts w:cs="Times New Roman"/>
          <w:b/>
          <w:sz w:val="20"/>
          <w:szCs w:val="20"/>
        </w:rPr>
        <w:t xml:space="preserve"> </w:t>
      </w:r>
      <w:r w:rsidR="00AB1E88" w:rsidRPr="00B61909">
        <w:rPr>
          <w:rFonts w:cs="Times New Roman"/>
          <w:b/>
          <w:sz w:val="20"/>
          <w:szCs w:val="20"/>
        </w:rPr>
        <w:t xml:space="preserve">an </w:t>
      </w:r>
      <w:r w:rsidR="008922DB" w:rsidRPr="00B61909">
        <w:rPr>
          <w:rFonts w:cs="Times New Roman"/>
          <w:b/>
          <w:sz w:val="20"/>
          <w:szCs w:val="20"/>
        </w:rPr>
        <w:t>overview</w:t>
      </w:r>
    </w:p>
    <w:p w14:paraId="25AA2173" w14:textId="2E5DA5E6" w:rsidR="00DB138F" w:rsidRPr="00D359B3" w:rsidRDefault="00DB138F" w:rsidP="00DB138F">
      <w:pPr>
        <w:rPr>
          <w:rFonts w:cs="Times New Roman"/>
          <w:sz w:val="20"/>
          <w:szCs w:val="20"/>
        </w:rPr>
      </w:pPr>
      <w:r w:rsidRPr="00D359B3">
        <w:rPr>
          <w:rFonts w:cs="Times New Roman"/>
          <w:sz w:val="20"/>
          <w:szCs w:val="20"/>
        </w:rPr>
        <w:t>28</w:t>
      </w:r>
      <w:r w:rsidRPr="00D359B3">
        <w:rPr>
          <w:rFonts w:cs="Times New Roman"/>
          <w:sz w:val="20"/>
          <w:szCs w:val="20"/>
        </w:rPr>
        <w:tab/>
      </w:r>
      <w:r w:rsidR="00B61909">
        <w:rPr>
          <w:rFonts w:cs="Times New Roman"/>
          <w:sz w:val="20"/>
          <w:szCs w:val="20"/>
        </w:rPr>
        <w:t xml:space="preserve">Literature and plays including </w:t>
      </w:r>
      <w:r w:rsidR="008922DB" w:rsidRPr="00D359B3">
        <w:rPr>
          <w:rFonts w:cs="Times New Roman"/>
          <w:sz w:val="20"/>
          <w:szCs w:val="20"/>
        </w:rPr>
        <w:t>robots;</w:t>
      </w:r>
      <w:r w:rsidR="008922DB" w:rsidRPr="00D359B3">
        <w:rPr>
          <w:rFonts w:cs="Times New Roman"/>
          <w:b/>
          <w:sz w:val="20"/>
          <w:szCs w:val="20"/>
        </w:rPr>
        <w:t xml:space="preserve"> </w:t>
      </w:r>
      <w:r w:rsidR="008922DB" w:rsidRPr="00B61909">
        <w:rPr>
          <w:rFonts w:cs="Times New Roman"/>
          <w:i/>
          <w:sz w:val="20"/>
          <w:szCs w:val="20"/>
        </w:rPr>
        <w:t>R.U.R.</w:t>
      </w:r>
      <w:r w:rsidR="008922DB" w:rsidRPr="00D359B3">
        <w:rPr>
          <w:rFonts w:cs="Times New Roman"/>
          <w:sz w:val="20"/>
          <w:szCs w:val="20"/>
        </w:rPr>
        <w:t xml:space="preserve"> by </w:t>
      </w:r>
      <w:proofErr w:type="spellStart"/>
      <w:r w:rsidR="008922DB" w:rsidRPr="00D359B3">
        <w:rPr>
          <w:rFonts w:cs="Times New Roman"/>
          <w:sz w:val="20"/>
          <w:szCs w:val="20"/>
        </w:rPr>
        <w:t>Karel</w:t>
      </w:r>
      <w:proofErr w:type="spellEnd"/>
      <w:r w:rsidR="008922DB" w:rsidRPr="00D359B3">
        <w:rPr>
          <w:rFonts w:cs="Times New Roman"/>
          <w:sz w:val="20"/>
          <w:szCs w:val="20"/>
        </w:rPr>
        <w:t xml:space="preserve"> Capek, </w:t>
      </w:r>
      <w:r w:rsidR="008922DB" w:rsidRPr="00B61909">
        <w:rPr>
          <w:rFonts w:cs="Times New Roman"/>
          <w:i/>
          <w:sz w:val="20"/>
          <w:szCs w:val="20"/>
        </w:rPr>
        <w:t>I, Robot</w:t>
      </w:r>
      <w:r w:rsidR="008922DB" w:rsidRPr="00D359B3">
        <w:rPr>
          <w:rFonts w:cs="Times New Roman"/>
          <w:sz w:val="20"/>
          <w:szCs w:val="20"/>
        </w:rPr>
        <w:t xml:space="preserve"> by Isaac Asimov</w:t>
      </w:r>
    </w:p>
    <w:p w14:paraId="0AD1F240" w14:textId="3A2A627A" w:rsidR="00DB138F" w:rsidRPr="00B61909" w:rsidRDefault="00DB138F" w:rsidP="00DB138F">
      <w:pPr>
        <w:rPr>
          <w:rFonts w:cs="Times New Roman"/>
          <w:sz w:val="20"/>
          <w:szCs w:val="20"/>
        </w:rPr>
      </w:pPr>
      <w:r w:rsidRPr="00D359B3">
        <w:rPr>
          <w:rFonts w:cs="Times New Roman"/>
          <w:sz w:val="20"/>
          <w:szCs w:val="20"/>
        </w:rPr>
        <w:t>30</w:t>
      </w:r>
      <w:r w:rsidRPr="00D359B3">
        <w:rPr>
          <w:rFonts w:cs="Times New Roman"/>
          <w:sz w:val="20"/>
          <w:szCs w:val="20"/>
        </w:rPr>
        <w:tab/>
        <w:t xml:space="preserve"> </w:t>
      </w:r>
      <w:r w:rsidR="00AB1E88" w:rsidRPr="00D359B3">
        <w:rPr>
          <w:rFonts w:cs="Times New Roman"/>
          <w:sz w:val="20"/>
          <w:szCs w:val="20"/>
        </w:rPr>
        <w:t>Tour of UTARI</w:t>
      </w:r>
    </w:p>
    <w:p w14:paraId="334740F1" w14:textId="77777777" w:rsidR="00DB138F" w:rsidRPr="00D359B3" w:rsidRDefault="00DB138F" w:rsidP="00DB138F">
      <w:pPr>
        <w:rPr>
          <w:rFonts w:cs="Times New Roman"/>
          <w:b/>
          <w:sz w:val="20"/>
          <w:szCs w:val="20"/>
          <w:u w:val="single"/>
        </w:rPr>
      </w:pPr>
      <w:r w:rsidRPr="00D359B3">
        <w:rPr>
          <w:rFonts w:cs="Times New Roman"/>
          <w:b/>
          <w:sz w:val="20"/>
          <w:szCs w:val="20"/>
          <w:u w:val="single"/>
        </w:rPr>
        <w:t>November</w:t>
      </w:r>
    </w:p>
    <w:p w14:paraId="4F932029" w14:textId="63468A35" w:rsidR="00DB138F" w:rsidRPr="00D359B3" w:rsidRDefault="00DB138F" w:rsidP="00AB1E88">
      <w:pPr>
        <w:ind w:left="720" w:hanging="720"/>
        <w:rPr>
          <w:rFonts w:cs="Times New Roman"/>
          <w:b/>
          <w:sz w:val="20"/>
          <w:szCs w:val="20"/>
        </w:rPr>
      </w:pPr>
      <w:r w:rsidRPr="00D359B3">
        <w:rPr>
          <w:rFonts w:cs="Times New Roman"/>
          <w:sz w:val="20"/>
          <w:szCs w:val="20"/>
        </w:rPr>
        <w:t>2</w:t>
      </w:r>
      <w:r w:rsidRPr="00D359B3">
        <w:rPr>
          <w:rFonts w:cs="Times New Roman"/>
          <w:sz w:val="20"/>
          <w:szCs w:val="20"/>
        </w:rPr>
        <w:tab/>
      </w:r>
      <w:r w:rsidR="008922DB" w:rsidRPr="00D359B3">
        <w:rPr>
          <w:rFonts w:cs="Times New Roman"/>
          <w:sz w:val="20"/>
          <w:szCs w:val="20"/>
        </w:rPr>
        <w:t xml:space="preserve">Theatre and Robots, </w:t>
      </w:r>
      <w:r w:rsidR="008922DB" w:rsidRPr="00B61909">
        <w:rPr>
          <w:rFonts w:cs="Times New Roman"/>
          <w:i/>
          <w:sz w:val="20"/>
          <w:szCs w:val="20"/>
        </w:rPr>
        <w:t>Metamorphosis</w:t>
      </w:r>
      <w:r w:rsidR="008922DB" w:rsidRPr="00D359B3">
        <w:rPr>
          <w:rFonts w:cs="Times New Roman"/>
          <w:sz w:val="20"/>
          <w:szCs w:val="20"/>
        </w:rPr>
        <w:t xml:space="preserve"> by </w:t>
      </w:r>
      <w:r w:rsidR="00B61909">
        <w:rPr>
          <w:rFonts w:cs="Times New Roman"/>
          <w:sz w:val="20"/>
          <w:szCs w:val="20"/>
        </w:rPr>
        <w:t xml:space="preserve">Franz </w:t>
      </w:r>
      <w:r w:rsidR="008922DB" w:rsidRPr="00D359B3">
        <w:rPr>
          <w:rFonts w:cs="Times New Roman"/>
          <w:sz w:val="20"/>
          <w:szCs w:val="20"/>
        </w:rPr>
        <w:t xml:space="preserve">Kafka (French/Japanese collaboration, dir. By </w:t>
      </w:r>
      <w:proofErr w:type="spellStart"/>
      <w:r w:rsidR="008922DB" w:rsidRPr="00D359B3">
        <w:rPr>
          <w:rFonts w:cs="Times New Roman"/>
          <w:sz w:val="20"/>
          <w:szCs w:val="20"/>
        </w:rPr>
        <w:t>Oriza</w:t>
      </w:r>
      <w:proofErr w:type="spellEnd"/>
      <w:r w:rsidR="008922DB" w:rsidRPr="00D359B3">
        <w:rPr>
          <w:rFonts w:cs="Times New Roman"/>
          <w:sz w:val="20"/>
          <w:szCs w:val="20"/>
        </w:rPr>
        <w:t xml:space="preserve"> Hirata and </w:t>
      </w:r>
      <w:proofErr w:type="spellStart"/>
      <w:r w:rsidR="008922DB" w:rsidRPr="00D359B3">
        <w:rPr>
          <w:rFonts w:cs="Times New Roman"/>
          <w:sz w:val="20"/>
          <w:szCs w:val="20"/>
        </w:rPr>
        <w:t>roboticist</w:t>
      </w:r>
      <w:proofErr w:type="spellEnd"/>
      <w:r w:rsidR="008922DB" w:rsidRPr="00D359B3">
        <w:rPr>
          <w:rFonts w:cs="Times New Roman"/>
          <w:sz w:val="20"/>
          <w:szCs w:val="20"/>
        </w:rPr>
        <w:t xml:space="preserve"> Hiroshi Ishiguro) </w:t>
      </w:r>
    </w:p>
    <w:p w14:paraId="5A45B117" w14:textId="6359BA0E" w:rsidR="00DB138F" w:rsidRPr="00D359B3" w:rsidRDefault="00DB138F" w:rsidP="00AB1E88">
      <w:pPr>
        <w:ind w:left="720" w:hanging="720"/>
        <w:rPr>
          <w:rFonts w:cs="Times New Roman"/>
          <w:sz w:val="20"/>
          <w:szCs w:val="20"/>
        </w:rPr>
      </w:pPr>
      <w:r w:rsidRPr="00D359B3">
        <w:rPr>
          <w:rFonts w:cs="Times New Roman"/>
          <w:sz w:val="20"/>
          <w:szCs w:val="20"/>
        </w:rPr>
        <w:t>4</w:t>
      </w:r>
      <w:r w:rsidRPr="00D359B3">
        <w:rPr>
          <w:rFonts w:cs="Times New Roman"/>
          <w:sz w:val="20"/>
          <w:szCs w:val="20"/>
        </w:rPr>
        <w:tab/>
      </w:r>
      <w:r w:rsidR="008922DB" w:rsidRPr="00D359B3">
        <w:rPr>
          <w:rFonts w:cs="Times New Roman"/>
          <w:sz w:val="20"/>
          <w:szCs w:val="20"/>
        </w:rPr>
        <w:t>Robot Opera</w:t>
      </w:r>
      <w:r w:rsidR="00AB1E88" w:rsidRPr="00D359B3">
        <w:rPr>
          <w:rFonts w:cs="Times New Roman"/>
          <w:sz w:val="20"/>
          <w:szCs w:val="20"/>
        </w:rPr>
        <w:t>, Opera of the Future, MIT Media Lab</w:t>
      </w:r>
      <w:r w:rsidR="008922DB" w:rsidRPr="00D359B3">
        <w:rPr>
          <w:rFonts w:cs="Times New Roman"/>
          <w:sz w:val="20"/>
          <w:szCs w:val="20"/>
        </w:rPr>
        <w:t xml:space="preserve"> – </w:t>
      </w:r>
      <w:r w:rsidR="008922DB" w:rsidRPr="00D359B3">
        <w:rPr>
          <w:rFonts w:cs="Times New Roman"/>
          <w:i/>
          <w:sz w:val="20"/>
          <w:szCs w:val="20"/>
        </w:rPr>
        <w:t>Death and the Powers</w:t>
      </w:r>
      <w:r w:rsidR="00AB1E88" w:rsidRPr="00D359B3">
        <w:rPr>
          <w:rFonts w:cs="Times New Roman"/>
          <w:sz w:val="20"/>
          <w:szCs w:val="20"/>
        </w:rPr>
        <w:t xml:space="preserve">, a new opera by </w:t>
      </w:r>
      <w:proofErr w:type="spellStart"/>
      <w:r w:rsidR="00AB1E88" w:rsidRPr="00D359B3">
        <w:rPr>
          <w:rFonts w:cs="Times New Roman"/>
          <w:sz w:val="20"/>
          <w:szCs w:val="20"/>
        </w:rPr>
        <w:t>Tod</w:t>
      </w:r>
      <w:proofErr w:type="spellEnd"/>
      <w:r w:rsidR="00AB1E88" w:rsidRPr="00D359B3">
        <w:rPr>
          <w:rFonts w:cs="Times New Roman"/>
          <w:sz w:val="20"/>
          <w:szCs w:val="20"/>
        </w:rPr>
        <w:t xml:space="preserve"> </w:t>
      </w:r>
      <w:proofErr w:type="spellStart"/>
      <w:r w:rsidR="00AB1E88" w:rsidRPr="00D359B3">
        <w:rPr>
          <w:rFonts w:cs="Times New Roman"/>
          <w:sz w:val="20"/>
          <w:szCs w:val="20"/>
        </w:rPr>
        <w:t>Machover</w:t>
      </w:r>
      <w:proofErr w:type="spellEnd"/>
    </w:p>
    <w:p w14:paraId="3EA7A449" w14:textId="4FE81B2A" w:rsidR="00DB138F" w:rsidRPr="00D359B3" w:rsidRDefault="00DB138F" w:rsidP="0077033A">
      <w:pPr>
        <w:ind w:left="720" w:hanging="720"/>
        <w:rPr>
          <w:rFonts w:cs="Times New Roman"/>
          <w:sz w:val="20"/>
          <w:szCs w:val="20"/>
        </w:rPr>
      </w:pPr>
      <w:r w:rsidRPr="00D359B3">
        <w:rPr>
          <w:rFonts w:cs="Times New Roman"/>
          <w:sz w:val="20"/>
          <w:szCs w:val="20"/>
        </w:rPr>
        <w:t>6</w:t>
      </w:r>
      <w:r w:rsidRPr="00D359B3">
        <w:rPr>
          <w:rFonts w:cs="Times New Roman"/>
          <w:sz w:val="20"/>
          <w:szCs w:val="20"/>
        </w:rPr>
        <w:tab/>
      </w:r>
      <w:r w:rsidRPr="00B61909">
        <w:rPr>
          <w:rFonts w:cs="Times New Roman"/>
          <w:b/>
          <w:sz w:val="20"/>
          <w:szCs w:val="20"/>
        </w:rPr>
        <w:t xml:space="preserve"> </w:t>
      </w:r>
      <w:proofErr w:type="spellStart"/>
      <w:r w:rsidR="00016C47" w:rsidRPr="00B61909">
        <w:rPr>
          <w:rFonts w:cs="Times New Roman"/>
          <w:b/>
          <w:bCs/>
          <w:sz w:val="20"/>
          <w:szCs w:val="20"/>
        </w:rPr>
        <w:t>Roboethics</w:t>
      </w:r>
      <w:proofErr w:type="spellEnd"/>
      <w:r w:rsidR="00016C47" w:rsidRPr="00B61909">
        <w:rPr>
          <w:rFonts w:cs="Times New Roman"/>
          <w:b/>
          <w:bCs/>
          <w:sz w:val="20"/>
          <w:szCs w:val="20"/>
        </w:rPr>
        <w:t>, or the morality and ethics of social robotics from a hum</w:t>
      </w:r>
      <w:r w:rsidR="0077033A" w:rsidRPr="00B61909">
        <w:rPr>
          <w:rFonts w:cs="Times New Roman"/>
          <w:b/>
          <w:bCs/>
          <w:sz w:val="20"/>
          <w:szCs w:val="20"/>
        </w:rPr>
        <w:t>anistic perspective – an overview</w:t>
      </w:r>
    </w:p>
    <w:p w14:paraId="405651B2" w14:textId="259D86C8" w:rsidR="00DB138F" w:rsidRPr="00D359B3" w:rsidRDefault="00DB138F" w:rsidP="00DB138F">
      <w:pPr>
        <w:rPr>
          <w:rFonts w:cs="Times New Roman"/>
          <w:sz w:val="20"/>
          <w:szCs w:val="20"/>
        </w:rPr>
      </w:pPr>
      <w:r w:rsidRPr="00D359B3">
        <w:rPr>
          <w:rFonts w:cs="Times New Roman"/>
          <w:sz w:val="20"/>
          <w:szCs w:val="20"/>
        </w:rPr>
        <w:t>9</w:t>
      </w:r>
      <w:r w:rsidRPr="00D359B3">
        <w:rPr>
          <w:rFonts w:cs="Times New Roman"/>
          <w:sz w:val="20"/>
          <w:szCs w:val="20"/>
        </w:rPr>
        <w:tab/>
      </w:r>
      <w:proofErr w:type="spellStart"/>
      <w:r w:rsidR="00016C47" w:rsidRPr="00D359B3">
        <w:rPr>
          <w:rFonts w:cs="Times New Roman"/>
          <w:bCs/>
          <w:sz w:val="20"/>
          <w:szCs w:val="20"/>
        </w:rPr>
        <w:t>Roboethics</w:t>
      </w:r>
      <w:proofErr w:type="spellEnd"/>
      <w:r w:rsidR="00016C47" w:rsidRPr="00D359B3">
        <w:rPr>
          <w:rFonts w:cs="Times New Roman"/>
          <w:bCs/>
          <w:sz w:val="20"/>
          <w:szCs w:val="20"/>
        </w:rPr>
        <w:t>: privacy issues</w:t>
      </w:r>
    </w:p>
    <w:p w14:paraId="4A88F6F3" w14:textId="41C52EF6" w:rsidR="00DB138F" w:rsidRPr="00D359B3" w:rsidRDefault="00DB138F" w:rsidP="00DB138F">
      <w:pPr>
        <w:rPr>
          <w:rFonts w:cs="Times New Roman"/>
          <w:sz w:val="20"/>
          <w:szCs w:val="20"/>
        </w:rPr>
      </w:pPr>
      <w:r w:rsidRPr="00D359B3">
        <w:rPr>
          <w:rFonts w:cs="Times New Roman"/>
          <w:sz w:val="20"/>
          <w:szCs w:val="20"/>
        </w:rPr>
        <w:t>11</w:t>
      </w:r>
      <w:r w:rsidRPr="00D359B3">
        <w:rPr>
          <w:rFonts w:cs="Times New Roman"/>
          <w:sz w:val="20"/>
          <w:szCs w:val="20"/>
        </w:rPr>
        <w:tab/>
      </w:r>
      <w:proofErr w:type="spellStart"/>
      <w:r w:rsidR="00016C47" w:rsidRPr="00D359B3">
        <w:rPr>
          <w:rFonts w:cs="Times New Roman"/>
          <w:bCs/>
          <w:sz w:val="20"/>
          <w:szCs w:val="20"/>
        </w:rPr>
        <w:t>Roboethics</w:t>
      </w:r>
      <w:proofErr w:type="spellEnd"/>
      <w:r w:rsidR="00016C47" w:rsidRPr="00D359B3">
        <w:rPr>
          <w:rFonts w:cs="Times New Roman"/>
          <w:bCs/>
          <w:sz w:val="20"/>
          <w:szCs w:val="20"/>
        </w:rPr>
        <w:t>: the singularity</w:t>
      </w:r>
    </w:p>
    <w:p w14:paraId="0376A797" w14:textId="40CCB126" w:rsidR="00DB138F" w:rsidRPr="00D359B3" w:rsidRDefault="00DB138F" w:rsidP="00DB138F">
      <w:pPr>
        <w:rPr>
          <w:rFonts w:cs="Times New Roman"/>
          <w:sz w:val="20"/>
          <w:szCs w:val="20"/>
        </w:rPr>
      </w:pPr>
      <w:r w:rsidRPr="00D359B3">
        <w:rPr>
          <w:rFonts w:cs="Times New Roman"/>
          <w:sz w:val="20"/>
          <w:szCs w:val="20"/>
        </w:rPr>
        <w:t>13</w:t>
      </w:r>
      <w:r w:rsidRPr="00D359B3">
        <w:rPr>
          <w:rFonts w:cs="Times New Roman"/>
          <w:sz w:val="20"/>
          <w:szCs w:val="20"/>
        </w:rPr>
        <w:tab/>
      </w:r>
      <w:proofErr w:type="spellStart"/>
      <w:r w:rsidR="0077033A" w:rsidRPr="00D359B3">
        <w:rPr>
          <w:rFonts w:cs="Times New Roman"/>
          <w:bCs/>
          <w:sz w:val="20"/>
          <w:szCs w:val="20"/>
        </w:rPr>
        <w:t>Roboethics</w:t>
      </w:r>
      <w:proofErr w:type="spellEnd"/>
      <w:r w:rsidR="0077033A" w:rsidRPr="00D359B3">
        <w:rPr>
          <w:rFonts w:cs="Times New Roman"/>
          <w:bCs/>
          <w:sz w:val="20"/>
          <w:szCs w:val="20"/>
        </w:rPr>
        <w:t>: multi-disciplinary discourse of social robotics</w:t>
      </w:r>
    </w:p>
    <w:p w14:paraId="7A080120" w14:textId="4517F121" w:rsidR="00DB138F" w:rsidRPr="00D359B3" w:rsidRDefault="00DB138F" w:rsidP="00DB138F">
      <w:pPr>
        <w:rPr>
          <w:rFonts w:cs="Times New Roman"/>
          <w:sz w:val="20"/>
          <w:szCs w:val="20"/>
        </w:rPr>
      </w:pPr>
      <w:r w:rsidRPr="00D359B3">
        <w:rPr>
          <w:rFonts w:cs="Times New Roman"/>
          <w:sz w:val="20"/>
          <w:szCs w:val="20"/>
        </w:rPr>
        <w:t>16</w:t>
      </w:r>
      <w:r w:rsidRPr="00D359B3">
        <w:rPr>
          <w:rFonts w:cs="Times New Roman"/>
          <w:sz w:val="20"/>
          <w:szCs w:val="20"/>
        </w:rPr>
        <w:tab/>
      </w:r>
      <w:proofErr w:type="spellStart"/>
      <w:r w:rsidR="0077033A" w:rsidRPr="00D359B3">
        <w:rPr>
          <w:rFonts w:cs="Times New Roman"/>
          <w:bCs/>
          <w:sz w:val="20"/>
          <w:szCs w:val="20"/>
        </w:rPr>
        <w:t>Roboethics</w:t>
      </w:r>
      <w:proofErr w:type="spellEnd"/>
      <w:r w:rsidR="0077033A" w:rsidRPr="00D359B3">
        <w:rPr>
          <w:rFonts w:cs="Times New Roman"/>
          <w:bCs/>
          <w:sz w:val="20"/>
          <w:szCs w:val="20"/>
        </w:rPr>
        <w:t xml:space="preserve">: </w:t>
      </w:r>
      <w:r w:rsidR="0077033A" w:rsidRPr="00D359B3">
        <w:rPr>
          <w:rFonts w:cs="Times New Roman"/>
          <w:bCs/>
          <w:i/>
          <w:sz w:val="20"/>
          <w:szCs w:val="20"/>
        </w:rPr>
        <w:t>to be or not to be</w:t>
      </w:r>
      <w:r w:rsidR="0077033A" w:rsidRPr="00D359B3">
        <w:rPr>
          <w:rFonts w:cs="Times New Roman"/>
          <w:bCs/>
          <w:sz w:val="20"/>
          <w:szCs w:val="20"/>
        </w:rPr>
        <w:t xml:space="preserve"> – should robots look like humans</w:t>
      </w:r>
    </w:p>
    <w:p w14:paraId="20202E73" w14:textId="166705A2" w:rsidR="00DB138F" w:rsidRPr="00D359B3" w:rsidRDefault="00DB138F" w:rsidP="00DB138F">
      <w:pPr>
        <w:rPr>
          <w:rFonts w:cs="Times New Roman"/>
          <w:sz w:val="20"/>
          <w:szCs w:val="20"/>
        </w:rPr>
      </w:pPr>
      <w:r w:rsidRPr="00D359B3">
        <w:rPr>
          <w:rFonts w:cs="Times New Roman"/>
          <w:sz w:val="20"/>
          <w:szCs w:val="20"/>
        </w:rPr>
        <w:t>18</w:t>
      </w:r>
      <w:r w:rsidRPr="00D359B3">
        <w:rPr>
          <w:rFonts w:cs="Times New Roman"/>
          <w:sz w:val="20"/>
          <w:szCs w:val="20"/>
        </w:rPr>
        <w:tab/>
      </w:r>
      <w:proofErr w:type="spellStart"/>
      <w:r w:rsidR="0077033A" w:rsidRPr="00D359B3">
        <w:rPr>
          <w:rFonts w:cs="Times New Roman"/>
          <w:bCs/>
          <w:sz w:val="20"/>
          <w:szCs w:val="20"/>
        </w:rPr>
        <w:t>Roboethics</w:t>
      </w:r>
      <w:proofErr w:type="spellEnd"/>
      <w:r w:rsidR="0077033A" w:rsidRPr="00D359B3">
        <w:rPr>
          <w:rFonts w:cs="Times New Roman"/>
          <w:bCs/>
          <w:sz w:val="20"/>
          <w:szCs w:val="20"/>
        </w:rPr>
        <w:t>: a humanistic perspective on emotional robots</w:t>
      </w:r>
    </w:p>
    <w:p w14:paraId="0DA2B524" w14:textId="4D3C8274" w:rsidR="00DB138F" w:rsidRPr="00D359B3" w:rsidRDefault="00DB138F" w:rsidP="00DB138F">
      <w:pPr>
        <w:rPr>
          <w:rFonts w:cs="Times New Roman"/>
          <w:sz w:val="20"/>
          <w:szCs w:val="20"/>
        </w:rPr>
      </w:pPr>
      <w:r w:rsidRPr="00D359B3">
        <w:rPr>
          <w:rFonts w:cs="Times New Roman"/>
          <w:sz w:val="20"/>
          <w:szCs w:val="20"/>
        </w:rPr>
        <w:t>20</w:t>
      </w:r>
      <w:r w:rsidRPr="00D359B3">
        <w:rPr>
          <w:rFonts w:cs="Times New Roman"/>
          <w:sz w:val="20"/>
          <w:szCs w:val="20"/>
        </w:rPr>
        <w:tab/>
      </w:r>
      <w:proofErr w:type="spellStart"/>
      <w:r w:rsidR="0077033A" w:rsidRPr="00D359B3">
        <w:rPr>
          <w:rFonts w:cs="Times New Roman"/>
          <w:bCs/>
          <w:sz w:val="20"/>
          <w:szCs w:val="20"/>
        </w:rPr>
        <w:t>Roboethics</w:t>
      </w:r>
      <w:proofErr w:type="spellEnd"/>
      <w:r w:rsidR="0077033A" w:rsidRPr="00D359B3">
        <w:rPr>
          <w:rFonts w:cs="Times New Roman"/>
          <w:bCs/>
          <w:sz w:val="20"/>
          <w:szCs w:val="20"/>
        </w:rPr>
        <w:t>: Emotional analytics and commerce</w:t>
      </w:r>
    </w:p>
    <w:p w14:paraId="360BE4DE" w14:textId="7E89A9B7" w:rsidR="00DB138F" w:rsidRPr="00D359B3" w:rsidRDefault="00DB138F" w:rsidP="00DB138F">
      <w:pPr>
        <w:rPr>
          <w:rFonts w:cs="Times New Roman"/>
          <w:sz w:val="20"/>
          <w:szCs w:val="20"/>
        </w:rPr>
      </w:pPr>
      <w:r w:rsidRPr="00D359B3">
        <w:rPr>
          <w:rFonts w:cs="Times New Roman"/>
          <w:sz w:val="20"/>
          <w:szCs w:val="20"/>
        </w:rPr>
        <w:t>23</w:t>
      </w:r>
      <w:r w:rsidR="0077033A" w:rsidRPr="00D359B3">
        <w:rPr>
          <w:rFonts w:cs="Times New Roman"/>
          <w:sz w:val="20"/>
          <w:szCs w:val="20"/>
        </w:rPr>
        <w:tab/>
      </w:r>
      <w:r w:rsidR="0077033A" w:rsidRPr="00D359B3">
        <w:rPr>
          <w:rFonts w:cs="Times New Roman"/>
          <w:bCs/>
          <w:sz w:val="20"/>
          <w:szCs w:val="20"/>
        </w:rPr>
        <w:t>Formation and discussion of group projects</w:t>
      </w:r>
    </w:p>
    <w:p w14:paraId="0157FABC" w14:textId="3AEE19EF" w:rsidR="00DB138F" w:rsidRPr="00D359B3" w:rsidRDefault="00DB138F" w:rsidP="00DB138F">
      <w:pPr>
        <w:rPr>
          <w:rFonts w:cs="Times New Roman"/>
          <w:sz w:val="20"/>
          <w:szCs w:val="20"/>
        </w:rPr>
      </w:pPr>
      <w:r w:rsidRPr="00D359B3">
        <w:rPr>
          <w:rFonts w:cs="Times New Roman"/>
          <w:sz w:val="20"/>
          <w:szCs w:val="20"/>
        </w:rPr>
        <w:t>25</w:t>
      </w:r>
      <w:r w:rsidRPr="00D359B3">
        <w:rPr>
          <w:rFonts w:cs="Times New Roman"/>
          <w:sz w:val="20"/>
          <w:szCs w:val="20"/>
        </w:rPr>
        <w:tab/>
      </w:r>
      <w:r w:rsidR="0077033A" w:rsidRPr="00D359B3">
        <w:rPr>
          <w:rFonts w:cs="Times New Roman"/>
          <w:bCs/>
          <w:sz w:val="20"/>
          <w:szCs w:val="20"/>
        </w:rPr>
        <w:t>Formation and discussion of group projects</w:t>
      </w:r>
    </w:p>
    <w:p w14:paraId="273AA8DC" w14:textId="77777777" w:rsidR="00DB138F" w:rsidRPr="00D359B3" w:rsidRDefault="00DB138F" w:rsidP="00DB138F">
      <w:pPr>
        <w:rPr>
          <w:rFonts w:cs="Times New Roman"/>
          <w:b/>
          <w:sz w:val="20"/>
          <w:szCs w:val="20"/>
          <w:u w:val="single"/>
        </w:rPr>
      </w:pPr>
      <w:proofErr w:type="gramStart"/>
      <w:r w:rsidRPr="00D359B3">
        <w:rPr>
          <w:rFonts w:cs="Times New Roman"/>
          <w:b/>
          <w:sz w:val="20"/>
          <w:szCs w:val="20"/>
        </w:rPr>
        <w:t>THANKSGIVING HOLIDAY – NO CLASS FRIDAY, NOV.</w:t>
      </w:r>
      <w:proofErr w:type="gramEnd"/>
      <w:r w:rsidRPr="00D359B3">
        <w:rPr>
          <w:rFonts w:cs="Times New Roman"/>
          <w:b/>
          <w:sz w:val="20"/>
          <w:szCs w:val="20"/>
        </w:rPr>
        <w:t xml:space="preserve"> 27</w:t>
      </w:r>
      <w:r w:rsidRPr="00D359B3">
        <w:rPr>
          <w:rFonts w:cs="Times New Roman"/>
          <w:b/>
          <w:sz w:val="20"/>
          <w:szCs w:val="20"/>
        </w:rPr>
        <w:tab/>
      </w:r>
    </w:p>
    <w:p w14:paraId="106CB9FF" w14:textId="5B65B6BC" w:rsidR="00DB138F" w:rsidRPr="00D359B3" w:rsidRDefault="00DB138F" w:rsidP="00DB138F">
      <w:pPr>
        <w:rPr>
          <w:rFonts w:cs="Times New Roman"/>
          <w:sz w:val="20"/>
          <w:szCs w:val="20"/>
        </w:rPr>
      </w:pPr>
      <w:r w:rsidRPr="00D359B3">
        <w:rPr>
          <w:rFonts w:cs="Times New Roman"/>
          <w:sz w:val="20"/>
          <w:szCs w:val="20"/>
        </w:rPr>
        <w:t>30</w:t>
      </w:r>
      <w:r w:rsidRPr="00D359B3">
        <w:rPr>
          <w:rFonts w:cs="Times New Roman"/>
          <w:sz w:val="20"/>
          <w:szCs w:val="20"/>
        </w:rPr>
        <w:tab/>
      </w:r>
      <w:r w:rsidR="0077033A" w:rsidRPr="00D359B3">
        <w:rPr>
          <w:rFonts w:cs="Times New Roman"/>
          <w:sz w:val="20"/>
          <w:szCs w:val="20"/>
        </w:rPr>
        <w:t>Guest speaker</w:t>
      </w:r>
      <w:r w:rsidRPr="00D359B3">
        <w:rPr>
          <w:rFonts w:cs="Times New Roman"/>
          <w:sz w:val="20"/>
          <w:szCs w:val="20"/>
        </w:rPr>
        <w:t xml:space="preserve"> </w:t>
      </w:r>
    </w:p>
    <w:p w14:paraId="362821D9" w14:textId="77777777" w:rsidR="00DB138F" w:rsidRPr="00D359B3" w:rsidRDefault="00DB138F" w:rsidP="00DB138F">
      <w:pPr>
        <w:rPr>
          <w:rFonts w:cs="Times New Roman"/>
          <w:b/>
          <w:sz w:val="20"/>
          <w:szCs w:val="20"/>
          <w:u w:val="single"/>
        </w:rPr>
      </w:pPr>
      <w:r w:rsidRPr="00D359B3">
        <w:rPr>
          <w:rFonts w:cs="Times New Roman"/>
          <w:b/>
          <w:sz w:val="20"/>
          <w:szCs w:val="20"/>
          <w:u w:val="single"/>
        </w:rPr>
        <w:t>December</w:t>
      </w:r>
    </w:p>
    <w:p w14:paraId="3CA7587D" w14:textId="682041CE" w:rsidR="00DB138F" w:rsidRPr="00D359B3" w:rsidRDefault="00DB138F" w:rsidP="00DB138F">
      <w:pPr>
        <w:rPr>
          <w:rFonts w:cs="Times New Roman"/>
          <w:sz w:val="20"/>
          <w:szCs w:val="20"/>
        </w:rPr>
      </w:pPr>
      <w:r w:rsidRPr="00D359B3">
        <w:rPr>
          <w:rFonts w:cs="Times New Roman"/>
          <w:sz w:val="20"/>
          <w:szCs w:val="20"/>
        </w:rPr>
        <w:t>2</w:t>
      </w:r>
      <w:r w:rsidRPr="00D359B3">
        <w:rPr>
          <w:rFonts w:cs="Times New Roman"/>
          <w:sz w:val="20"/>
          <w:szCs w:val="20"/>
        </w:rPr>
        <w:tab/>
      </w:r>
      <w:r w:rsidR="0077033A" w:rsidRPr="00D359B3">
        <w:rPr>
          <w:rFonts w:cs="Times New Roman"/>
          <w:sz w:val="20"/>
          <w:szCs w:val="20"/>
        </w:rPr>
        <w:t>Guest speaker</w:t>
      </w:r>
    </w:p>
    <w:p w14:paraId="7AFA7CB0" w14:textId="3889712D" w:rsidR="00DB138F" w:rsidRPr="00D359B3" w:rsidRDefault="00DB138F" w:rsidP="00DB138F">
      <w:pPr>
        <w:rPr>
          <w:rFonts w:cs="Times New Roman"/>
          <w:sz w:val="20"/>
          <w:szCs w:val="20"/>
        </w:rPr>
      </w:pPr>
      <w:r w:rsidRPr="00D359B3">
        <w:rPr>
          <w:rFonts w:cs="Times New Roman"/>
          <w:sz w:val="20"/>
          <w:szCs w:val="20"/>
        </w:rPr>
        <w:lastRenderedPageBreak/>
        <w:t>4</w:t>
      </w:r>
      <w:r w:rsidRPr="00D359B3">
        <w:rPr>
          <w:rFonts w:cs="Times New Roman"/>
          <w:sz w:val="20"/>
          <w:szCs w:val="20"/>
        </w:rPr>
        <w:tab/>
      </w:r>
      <w:r w:rsidR="0077033A" w:rsidRPr="00D359B3">
        <w:rPr>
          <w:rFonts w:cs="Times New Roman"/>
          <w:sz w:val="20"/>
          <w:szCs w:val="20"/>
        </w:rPr>
        <w:t>Presentation of group projects</w:t>
      </w:r>
    </w:p>
    <w:p w14:paraId="768E5E80" w14:textId="2FC90A65" w:rsidR="00DB138F" w:rsidRPr="00D359B3" w:rsidRDefault="00DB138F" w:rsidP="00DB138F">
      <w:pPr>
        <w:rPr>
          <w:rFonts w:cs="Times New Roman"/>
          <w:sz w:val="20"/>
          <w:szCs w:val="20"/>
        </w:rPr>
      </w:pPr>
      <w:r w:rsidRPr="00D359B3">
        <w:rPr>
          <w:rFonts w:cs="Times New Roman"/>
          <w:sz w:val="20"/>
          <w:szCs w:val="20"/>
        </w:rPr>
        <w:t>7</w:t>
      </w:r>
      <w:r w:rsidRPr="00D359B3">
        <w:rPr>
          <w:rFonts w:cs="Times New Roman"/>
          <w:sz w:val="20"/>
          <w:szCs w:val="20"/>
        </w:rPr>
        <w:tab/>
      </w:r>
      <w:r w:rsidR="0077033A" w:rsidRPr="00D359B3">
        <w:rPr>
          <w:rFonts w:cs="Times New Roman"/>
          <w:sz w:val="20"/>
          <w:szCs w:val="20"/>
        </w:rPr>
        <w:t>Presentation of group projects</w:t>
      </w:r>
    </w:p>
    <w:p w14:paraId="4ECC4A5D" w14:textId="4EA09C5C" w:rsidR="00DB138F" w:rsidRPr="00D359B3" w:rsidRDefault="00DB138F" w:rsidP="00DB138F">
      <w:pPr>
        <w:rPr>
          <w:rFonts w:cs="Times New Roman"/>
          <w:sz w:val="20"/>
          <w:szCs w:val="20"/>
        </w:rPr>
      </w:pPr>
      <w:r w:rsidRPr="00D359B3">
        <w:rPr>
          <w:rFonts w:cs="Times New Roman"/>
          <w:sz w:val="20"/>
          <w:szCs w:val="20"/>
        </w:rPr>
        <w:t>9</w:t>
      </w:r>
      <w:r w:rsidRPr="00D359B3">
        <w:rPr>
          <w:rFonts w:cs="Times New Roman"/>
          <w:sz w:val="20"/>
          <w:szCs w:val="20"/>
        </w:rPr>
        <w:tab/>
      </w:r>
      <w:r w:rsidR="0077033A" w:rsidRPr="00D359B3">
        <w:rPr>
          <w:rFonts w:cs="Times New Roman"/>
          <w:sz w:val="20"/>
          <w:szCs w:val="20"/>
        </w:rPr>
        <w:t>Presentation of group projects</w:t>
      </w:r>
    </w:p>
    <w:p w14:paraId="4DBFB855" w14:textId="67840FDE" w:rsidR="005A0127" w:rsidRPr="00D359B3" w:rsidRDefault="005A0127" w:rsidP="002D72C5">
      <w:pPr>
        <w:rPr>
          <w:rFonts w:cs="Times New Roman"/>
          <w:bCs/>
          <w:sz w:val="20"/>
          <w:szCs w:val="20"/>
        </w:rPr>
      </w:pPr>
      <w:r w:rsidRPr="00D359B3">
        <w:rPr>
          <w:rFonts w:cs="Times New Roman"/>
          <w:i/>
          <w:sz w:val="20"/>
          <w:szCs w:val="20"/>
        </w:rPr>
        <w:t>As the instructor for this course, I reserve the right to adjust this schedule in any way that serves the educational needs of the students enrolled in this course. –Julienne A. Greer</w:t>
      </w:r>
    </w:p>
    <w:p w14:paraId="03BD23A5" w14:textId="0710A96E" w:rsidR="00EF6737" w:rsidRPr="00B61909" w:rsidRDefault="00EF6737" w:rsidP="002D72C5">
      <w:pPr>
        <w:rPr>
          <w:rFonts w:cs="Times New Roman"/>
          <w:b/>
          <w:sz w:val="20"/>
          <w:szCs w:val="20"/>
        </w:rPr>
      </w:pPr>
      <w:r w:rsidRPr="00D359B3">
        <w:rPr>
          <w:rFonts w:cs="Times New Roman"/>
          <w:b/>
          <w:sz w:val="20"/>
          <w:szCs w:val="20"/>
        </w:rPr>
        <w:t>Final Examination Dec 16</w:t>
      </w:r>
      <w:r w:rsidRPr="00D359B3">
        <w:rPr>
          <w:rFonts w:cs="Times New Roman"/>
          <w:b/>
          <w:sz w:val="20"/>
          <w:szCs w:val="20"/>
          <w:vertAlign w:val="superscript"/>
        </w:rPr>
        <w:t>th</w:t>
      </w:r>
      <w:r w:rsidRPr="00D359B3">
        <w:rPr>
          <w:rFonts w:cs="Times New Roman"/>
          <w:b/>
          <w:sz w:val="20"/>
          <w:szCs w:val="20"/>
        </w:rPr>
        <w:t xml:space="preserve"> 8 – 10:30 a.m.</w:t>
      </w:r>
    </w:p>
    <w:sectPr w:rsidR="00EF6737" w:rsidRPr="00B6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AAD0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78C893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4">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16C47"/>
    <w:rsid w:val="000366A8"/>
    <w:rsid w:val="00067E5A"/>
    <w:rsid w:val="0008689E"/>
    <w:rsid w:val="000A2A27"/>
    <w:rsid w:val="000E5CA1"/>
    <w:rsid w:val="00102682"/>
    <w:rsid w:val="00102F59"/>
    <w:rsid w:val="001236A5"/>
    <w:rsid w:val="00123747"/>
    <w:rsid w:val="001238A1"/>
    <w:rsid w:val="001629A3"/>
    <w:rsid w:val="001872BD"/>
    <w:rsid w:val="001B686B"/>
    <w:rsid w:val="001B6D26"/>
    <w:rsid w:val="001D1880"/>
    <w:rsid w:val="00215BFE"/>
    <w:rsid w:val="00230F9A"/>
    <w:rsid w:val="00231EA2"/>
    <w:rsid w:val="0025352D"/>
    <w:rsid w:val="00261A1F"/>
    <w:rsid w:val="00267F31"/>
    <w:rsid w:val="00271540"/>
    <w:rsid w:val="002755CF"/>
    <w:rsid w:val="0028155C"/>
    <w:rsid w:val="00287237"/>
    <w:rsid w:val="002A0886"/>
    <w:rsid w:val="002D72C5"/>
    <w:rsid w:val="002E1986"/>
    <w:rsid w:val="00302B99"/>
    <w:rsid w:val="003239FC"/>
    <w:rsid w:val="00355166"/>
    <w:rsid w:val="0037063F"/>
    <w:rsid w:val="003B3967"/>
    <w:rsid w:val="003C186F"/>
    <w:rsid w:val="003D272A"/>
    <w:rsid w:val="003D2C14"/>
    <w:rsid w:val="003D49C8"/>
    <w:rsid w:val="003F6693"/>
    <w:rsid w:val="00427428"/>
    <w:rsid w:val="00427C3F"/>
    <w:rsid w:val="00436784"/>
    <w:rsid w:val="004550B5"/>
    <w:rsid w:val="00461FDB"/>
    <w:rsid w:val="00481897"/>
    <w:rsid w:val="004C54D9"/>
    <w:rsid w:val="004C6077"/>
    <w:rsid w:val="004D0E90"/>
    <w:rsid w:val="004E799C"/>
    <w:rsid w:val="004F1E53"/>
    <w:rsid w:val="004F664B"/>
    <w:rsid w:val="004F6FCB"/>
    <w:rsid w:val="00501D9B"/>
    <w:rsid w:val="005071B2"/>
    <w:rsid w:val="00512FE9"/>
    <w:rsid w:val="005175BE"/>
    <w:rsid w:val="005179D1"/>
    <w:rsid w:val="005320CE"/>
    <w:rsid w:val="00546339"/>
    <w:rsid w:val="00552660"/>
    <w:rsid w:val="0056380F"/>
    <w:rsid w:val="00576FE7"/>
    <w:rsid w:val="005825DC"/>
    <w:rsid w:val="005912C0"/>
    <w:rsid w:val="005955DF"/>
    <w:rsid w:val="005A0127"/>
    <w:rsid w:val="005B4B6E"/>
    <w:rsid w:val="005C5312"/>
    <w:rsid w:val="005C6E1E"/>
    <w:rsid w:val="005C6FE2"/>
    <w:rsid w:val="005D3D35"/>
    <w:rsid w:val="005E4FC0"/>
    <w:rsid w:val="00601613"/>
    <w:rsid w:val="006268A1"/>
    <w:rsid w:val="00645ADC"/>
    <w:rsid w:val="0066736F"/>
    <w:rsid w:val="006804FB"/>
    <w:rsid w:val="006810B6"/>
    <w:rsid w:val="00681275"/>
    <w:rsid w:val="0069646F"/>
    <w:rsid w:val="006A02C5"/>
    <w:rsid w:val="006A67A2"/>
    <w:rsid w:val="006B7403"/>
    <w:rsid w:val="006C5FD0"/>
    <w:rsid w:val="006D1412"/>
    <w:rsid w:val="006F30D6"/>
    <w:rsid w:val="00702E2E"/>
    <w:rsid w:val="00723F7D"/>
    <w:rsid w:val="00724E98"/>
    <w:rsid w:val="0074585D"/>
    <w:rsid w:val="00756CFE"/>
    <w:rsid w:val="00756DB0"/>
    <w:rsid w:val="00761E2C"/>
    <w:rsid w:val="0077033A"/>
    <w:rsid w:val="00781D8C"/>
    <w:rsid w:val="00786401"/>
    <w:rsid w:val="00787B9E"/>
    <w:rsid w:val="00794BA2"/>
    <w:rsid w:val="007A5DDB"/>
    <w:rsid w:val="007A7CFB"/>
    <w:rsid w:val="007B16EF"/>
    <w:rsid w:val="007B405D"/>
    <w:rsid w:val="007E59DA"/>
    <w:rsid w:val="00801F20"/>
    <w:rsid w:val="008030BA"/>
    <w:rsid w:val="00842395"/>
    <w:rsid w:val="0085618F"/>
    <w:rsid w:val="00856FEB"/>
    <w:rsid w:val="008671EF"/>
    <w:rsid w:val="00867CAA"/>
    <w:rsid w:val="008819B6"/>
    <w:rsid w:val="008922DB"/>
    <w:rsid w:val="00896E17"/>
    <w:rsid w:val="008B1FA3"/>
    <w:rsid w:val="008D01C2"/>
    <w:rsid w:val="008D41AD"/>
    <w:rsid w:val="008E1E5B"/>
    <w:rsid w:val="008F3B27"/>
    <w:rsid w:val="00906D2B"/>
    <w:rsid w:val="009247E8"/>
    <w:rsid w:val="00936CC4"/>
    <w:rsid w:val="0099536B"/>
    <w:rsid w:val="00996332"/>
    <w:rsid w:val="009A1FBB"/>
    <w:rsid w:val="009A4E5A"/>
    <w:rsid w:val="009C256C"/>
    <w:rsid w:val="009D52AC"/>
    <w:rsid w:val="009D7525"/>
    <w:rsid w:val="009D7D29"/>
    <w:rsid w:val="009E366F"/>
    <w:rsid w:val="009F4A5D"/>
    <w:rsid w:val="00A12FCE"/>
    <w:rsid w:val="00A27F0C"/>
    <w:rsid w:val="00A37335"/>
    <w:rsid w:val="00A62E10"/>
    <w:rsid w:val="00A649FE"/>
    <w:rsid w:val="00A82099"/>
    <w:rsid w:val="00A829D5"/>
    <w:rsid w:val="00A85110"/>
    <w:rsid w:val="00A9688E"/>
    <w:rsid w:val="00AA38CB"/>
    <w:rsid w:val="00AA4816"/>
    <w:rsid w:val="00AB1E88"/>
    <w:rsid w:val="00AC531C"/>
    <w:rsid w:val="00AD351A"/>
    <w:rsid w:val="00AF10A9"/>
    <w:rsid w:val="00B10B8D"/>
    <w:rsid w:val="00B14468"/>
    <w:rsid w:val="00B16E38"/>
    <w:rsid w:val="00B321DA"/>
    <w:rsid w:val="00B44B39"/>
    <w:rsid w:val="00B61909"/>
    <w:rsid w:val="00B75060"/>
    <w:rsid w:val="00B93D7B"/>
    <w:rsid w:val="00B95C05"/>
    <w:rsid w:val="00BA4F2F"/>
    <w:rsid w:val="00BD5296"/>
    <w:rsid w:val="00BD701D"/>
    <w:rsid w:val="00C139F5"/>
    <w:rsid w:val="00C25A49"/>
    <w:rsid w:val="00C33855"/>
    <w:rsid w:val="00C53DDA"/>
    <w:rsid w:val="00CC761A"/>
    <w:rsid w:val="00CF25C2"/>
    <w:rsid w:val="00CF73FB"/>
    <w:rsid w:val="00D0009D"/>
    <w:rsid w:val="00D319B5"/>
    <w:rsid w:val="00D359B3"/>
    <w:rsid w:val="00D36333"/>
    <w:rsid w:val="00D43BD1"/>
    <w:rsid w:val="00D52F36"/>
    <w:rsid w:val="00D54B79"/>
    <w:rsid w:val="00D57099"/>
    <w:rsid w:val="00D66832"/>
    <w:rsid w:val="00D67C40"/>
    <w:rsid w:val="00D8550D"/>
    <w:rsid w:val="00D97A5A"/>
    <w:rsid w:val="00DA1C79"/>
    <w:rsid w:val="00DA537C"/>
    <w:rsid w:val="00DB138F"/>
    <w:rsid w:val="00DB23B0"/>
    <w:rsid w:val="00DC0972"/>
    <w:rsid w:val="00E016DF"/>
    <w:rsid w:val="00E107A5"/>
    <w:rsid w:val="00E40556"/>
    <w:rsid w:val="00E444B0"/>
    <w:rsid w:val="00E52C7A"/>
    <w:rsid w:val="00E6505E"/>
    <w:rsid w:val="00E81A87"/>
    <w:rsid w:val="00ED4B73"/>
    <w:rsid w:val="00ED6E7B"/>
    <w:rsid w:val="00EE26DF"/>
    <w:rsid w:val="00EE5456"/>
    <w:rsid w:val="00EF6737"/>
    <w:rsid w:val="00F252CF"/>
    <w:rsid w:val="00F373F7"/>
    <w:rsid w:val="00F47D87"/>
    <w:rsid w:val="00F618D0"/>
    <w:rsid w:val="00F62241"/>
    <w:rsid w:val="00F75A7D"/>
    <w:rsid w:val="00F76207"/>
    <w:rsid w:val="00F777BA"/>
    <w:rsid w:val="00F834AB"/>
    <w:rsid w:val="00F91DCD"/>
    <w:rsid w:val="00F93833"/>
    <w:rsid w:val="00F949C7"/>
    <w:rsid w:val="00FA552C"/>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paragraph" w:styleId="Heading1">
    <w:name w:val="heading 1"/>
    <w:basedOn w:val="Normal"/>
    <w:next w:val="Normal"/>
    <w:link w:val="Heading1Char"/>
    <w:uiPriority w:val="9"/>
    <w:qFormat/>
    <w:rsid w:val="006810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1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 w:type="character" w:customStyle="1" w:styleId="palevel0secondary">
    <w:name w:val="palevel0secondary"/>
    <w:rsid w:val="00231EA2"/>
  </w:style>
  <w:style w:type="character" w:customStyle="1" w:styleId="Heading1Char">
    <w:name w:val="Heading 1 Char"/>
    <w:basedOn w:val="DefaultParagraphFont"/>
    <w:link w:val="Heading1"/>
    <w:uiPriority w:val="9"/>
    <w:rsid w:val="006810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0B6"/>
    <w:rPr>
      <w:rFonts w:asciiTheme="majorHAnsi" w:eastAsiaTheme="majorEastAsia" w:hAnsiTheme="majorHAnsi" w:cstheme="majorBidi"/>
      <w:b/>
      <w:bCs/>
      <w:color w:val="4F81BD" w:themeColor="accent1"/>
    </w:rPr>
  </w:style>
  <w:style w:type="paragraph" w:styleId="List">
    <w:name w:val="List"/>
    <w:basedOn w:val="Normal"/>
    <w:uiPriority w:val="99"/>
    <w:unhideWhenUsed/>
    <w:rsid w:val="006810B6"/>
    <w:pPr>
      <w:ind w:left="360" w:hanging="360"/>
      <w:contextualSpacing/>
    </w:pPr>
  </w:style>
  <w:style w:type="paragraph" w:styleId="List2">
    <w:name w:val="List 2"/>
    <w:basedOn w:val="Normal"/>
    <w:uiPriority w:val="99"/>
    <w:unhideWhenUsed/>
    <w:rsid w:val="006810B6"/>
    <w:pPr>
      <w:ind w:left="720" w:hanging="360"/>
      <w:contextualSpacing/>
    </w:pPr>
  </w:style>
  <w:style w:type="paragraph" w:styleId="ListBullet">
    <w:name w:val="List Bullet"/>
    <w:basedOn w:val="Normal"/>
    <w:uiPriority w:val="99"/>
    <w:unhideWhenUsed/>
    <w:rsid w:val="006810B6"/>
    <w:pPr>
      <w:numPr>
        <w:numId w:val="7"/>
      </w:numPr>
      <w:contextualSpacing/>
    </w:pPr>
  </w:style>
  <w:style w:type="paragraph" w:styleId="ListBullet2">
    <w:name w:val="List Bullet 2"/>
    <w:basedOn w:val="Normal"/>
    <w:uiPriority w:val="99"/>
    <w:unhideWhenUsed/>
    <w:rsid w:val="006810B6"/>
    <w:pPr>
      <w:numPr>
        <w:numId w:val="8"/>
      </w:numPr>
      <w:contextualSpacing/>
    </w:pPr>
  </w:style>
  <w:style w:type="paragraph" w:styleId="Title">
    <w:name w:val="Title"/>
    <w:basedOn w:val="Normal"/>
    <w:next w:val="Normal"/>
    <w:link w:val="TitleChar"/>
    <w:uiPriority w:val="10"/>
    <w:qFormat/>
    <w:rsid w:val="0068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0B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810B6"/>
    <w:pPr>
      <w:spacing w:after="120"/>
    </w:pPr>
  </w:style>
  <w:style w:type="character" w:customStyle="1" w:styleId="BodyTextChar">
    <w:name w:val="Body Text Char"/>
    <w:basedOn w:val="DefaultParagraphFont"/>
    <w:link w:val="BodyText"/>
    <w:uiPriority w:val="99"/>
    <w:rsid w:val="006810B6"/>
  </w:style>
  <w:style w:type="paragraph" w:styleId="Subtitle">
    <w:name w:val="Subtitle"/>
    <w:basedOn w:val="Normal"/>
    <w:next w:val="Normal"/>
    <w:link w:val="SubtitleChar"/>
    <w:uiPriority w:val="11"/>
    <w:qFormat/>
    <w:rsid w:val="006810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10B6"/>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F93833"/>
    <w:pPr>
      <w:spacing w:before="100" w:beforeAutospacing="1" w:after="100" w:afterAutospacing="1" w:line="240" w:lineRule="auto"/>
    </w:pPr>
    <w:rPr>
      <w:rFonts w:eastAsia="Times New Roman" w:cs="Times New Roma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paragraph" w:styleId="Heading1">
    <w:name w:val="heading 1"/>
    <w:basedOn w:val="Normal"/>
    <w:next w:val="Normal"/>
    <w:link w:val="Heading1Char"/>
    <w:uiPriority w:val="9"/>
    <w:qFormat/>
    <w:rsid w:val="006810B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1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1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 w:type="character" w:customStyle="1" w:styleId="palevel0secondary">
    <w:name w:val="palevel0secondary"/>
    <w:rsid w:val="00231EA2"/>
  </w:style>
  <w:style w:type="character" w:customStyle="1" w:styleId="Heading1Char">
    <w:name w:val="Heading 1 Char"/>
    <w:basedOn w:val="DefaultParagraphFont"/>
    <w:link w:val="Heading1"/>
    <w:uiPriority w:val="9"/>
    <w:rsid w:val="006810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10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10B6"/>
    <w:rPr>
      <w:rFonts w:asciiTheme="majorHAnsi" w:eastAsiaTheme="majorEastAsia" w:hAnsiTheme="majorHAnsi" w:cstheme="majorBidi"/>
      <w:b/>
      <w:bCs/>
      <w:color w:val="4F81BD" w:themeColor="accent1"/>
    </w:rPr>
  </w:style>
  <w:style w:type="paragraph" w:styleId="List">
    <w:name w:val="List"/>
    <w:basedOn w:val="Normal"/>
    <w:uiPriority w:val="99"/>
    <w:unhideWhenUsed/>
    <w:rsid w:val="006810B6"/>
    <w:pPr>
      <w:ind w:left="360" w:hanging="360"/>
      <w:contextualSpacing/>
    </w:pPr>
  </w:style>
  <w:style w:type="paragraph" w:styleId="List2">
    <w:name w:val="List 2"/>
    <w:basedOn w:val="Normal"/>
    <w:uiPriority w:val="99"/>
    <w:unhideWhenUsed/>
    <w:rsid w:val="006810B6"/>
    <w:pPr>
      <w:ind w:left="720" w:hanging="360"/>
      <w:contextualSpacing/>
    </w:pPr>
  </w:style>
  <w:style w:type="paragraph" w:styleId="ListBullet">
    <w:name w:val="List Bullet"/>
    <w:basedOn w:val="Normal"/>
    <w:uiPriority w:val="99"/>
    <w:unhideWhenUsed/>
    <w:rsid w:val="006810B6"/>
    <w:pPr>
      <w:numPr>
        <w:numId w:val="7"/>
      </w:numPr>
      <w:contextualSpacing/>
    </w:pPr>
  </w:style>
  <w:style w:type="paragraph" w:styleId="ListBullet2">
    <w:name w:val="List Bullet 2"/>
    <w:basedOn w:val="Normal"/>
    <w:uiPriority w:val="99"/>
    <w:unhideWhenUsed/>
    <w:rsid w:val="006810B6"/>
    <w:pPr>
      <w:numPr>
        <w:numId w:val="8"/>
      </w:numPr>
      <w:contextualSpacing/>
    </w:pPr>
  </w:style>
  <w:style w:type="paragraph" w:styleId="Title">
    <w:name w:val="Title"/>
    <w:basedOn w:val="Normal"/>
    <w:next w:val="Normal"/>
    <w:link w:val="TitleChar"/>
    <w:uiPriority w:val="10"/>
    <w:qFormat/>
    <w:rsid w:val="0068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0B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810B6"/>
    <w:pPr>
      <w:spacing w:after="120"/>
    </w:pPr>
  </w:style>
  <w:style w:type="character" w:customStyle="1" w:styleId="BodyTextChar">
    <w:name w:val="Body Text Char"/>
    <w:basedOn w:val="DefaultParagraphFont"/>
    <w:link w:val="BodyText"/>
    <w:uiPriority w:val="99"/>
    <w:rsid w:val="006810B6"/>
  </w:style>
  <w:style w:type="paragraph" w:styleId="Subtitle">
    <w:name w:val="Subtitle"/>
    <w:basedOn w:val="Normal"/>
    <w:next w:val="Normal"/>
    <w:link w:val="SubtitleChar"/>
    <w:uiPriority w:val="11"/>
    <w:qFormat/>
    <w:rsid w:val="006810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10B6"/>
    <w:rPr>
      <w:rFonts w:asciiTheme="majorHAnsi" w:eastAsiaTheme="majorEastAsia" w:hAnsiTheme="majorHAnsi" w:cstheme="majorBidi"/>
      <w:i/>
      <w:iCs/>
      <w:color w:val="4F81BD" w:themeColor="accent1"/>
      <w:spacing w:val="15"/>
    </w:rPr>
  </w:style>
  <w:style w:type="paragraph" w:styleId="NormalWeb">
    <w:name w:val="Normal (Web)"/>
    <w:basedOn w:val="Normal"/>
    <w:uiPriority w:val="99"/>
    <w:unhideWhenUsed/>
    <w:rsid w:val="00F93833"/>
    <w:pPr>
      <w:spacing w:before="100" w:beforeAutospacing="1" w:after="100" w:afterAutospacing="1" w:line="240" w:lineRule="auto"/>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email/" TargetMode="External"/><Relationship Id="rId12" Type="http://schemas.openxmlformats.org/officeDocument/2006/relationships/hyperlink" Target="http://www.uta.edu/sf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greer@uta.edu" TargetMode="External"/><Relationship Id="rId7" Type="http://schemas.openxmlformats.org/officeDocument/2006/relationships/hyperlink" Target="http://www.uta.edu/caps/"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8</Pages>
  <Words>2283</Words>
  <Characters>13014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123</cp:revision>
  <cp:lastPrinted>2015-01-09T21:13:00Z</cp:lastPrinted>
  <dcterms:created xsi:type="dcterms:W3CDTF">2015-01-07T19:22:00Z</dcterms:created>
  <dcterms:modified xsi:type="dcterms:W3CDTF">2015-08-25T19:10:00Z</dcterms:modified>
</cp:coreProperties>
</file>