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4F259" w14:textId="77777777" w:rsidR="002F57B7" w:rsidRPr="0052215B" w:rsidRDefault="002F57B7" w:rsidP="002F57B7">
      <w:pPr>
        <w:rPr>
          <w:rFonts w:ascii="Arial" w:hAnsi="Arial" w:cs="Arial"/>
          <w:sz w:val="20"/>
          <w:szCs w:val="20"/>
        </w:rPr>
      </w:pPr>
    </w:p>
    <w:p w14:paraId="31B23CB7" w14:textId="77777777" w:rsidR="002F57B7" w:rsidRDefault="002F57B7" w:rsidP="002F57B7">
      <w:pPr>
        <w:pStyle w:val="Heading2"/>
        <w:jc w:val="center"/>
        <w:rPr>
          <w:rFonts w:cs="Arial"/>
          <w:b/>
          <w:bCs/>
          <w:sz w:val="24"/>
          <w:szCs w:val="24"/>
        </w:rPr>
      </w:pPr>
      <w:r w:rsidRPr="0052215B">
        <w:rPr>
          <w:rFonts w:cs="Arial"/>
          <w:b/>
          <w:bCs/>
          <w:sz w:val="24"/>
          <w:szCs w:val="24"/>
        </w:rPr>
        <w:t>English 1301: Rhetoric and Composition I</w:t>
      </w:r>
    </w:p>
    <w:p w14:paraId="1DD0000A" w14:textId="77777777" w:rsidR="002F57B7" w:rsidRPr="00D77082" w:rsidRDefault="002F57B7" w:rsidP="002F57B7">
      <w:pPr>
        <w:pStyle w:val="PlainText"/>
        <w:jc w:val="center"/>
        <w:rPr>
          <w:rFonts w:ascii="Arial" w:hAnsi="Arial" w:cs="Arial"/>
          <w:bCs/>
        </w:rPr>
      </w:pPr>
      <w:r>
        <w:rPr>
          <w:rFonts w:ascii="Arial" w:hAnsi="Arial" w:cs="Arial"/>
          <w:bCs/>
        </w:rPr>
        <w:t>Fall 2015</w:t>
      </w:r>
    </w:p>
    <w:p w14:paraId="4F9E4504" w14:textId="77777777" w:rsidR="002F57B7" w:rsidRDefault="002F57B7" w:rsidP="002F57B7">
      <w:pPr>
        <w:rPr>
          <w:rFonts w:ascii="Arial" w:hAnsi="Arial" w:cs="Arial"/>
          <w:b/>
          <w:sz w:val="20"/>
          <w:szCs w:val="20"/>
        </w:rPr>
      </w:pPr>
    </w:p>
    <w:p w14:paraId="05CA8BF0" w14:textId="77777777" w:rsidR="002F57B7" w:rsidRPr="0052215B" w:rsidRDefault="002F57B7" w:rsidP="002F57B7">
      <w:pPr>
        <w:rPr>
          <w:rFonts w:ascii="Arial" w:hAnsi="Arial" w:cs="Arial"/>
          <w:b/>
          <w:sz w:val="20"/>
          <w:szCs w:val="20"/>
        </w:rPr>
      </w:pPr>
      <w:r>
        <w:rPr>
          <w:rFonts w:ascii="Arial" w:hAnsi="Arial" w:cs="Arial"/>
          <w:b/>
          <w:sz w:val="20"/>
          <w:szCs w:val="20"/>
        </w:rPr>
        <w:t xml:space="preserve">Instructor Information: </w:t>
      </w:r>
    </w:p>
    <w:p w14:paraId="466735BA" w14:textId="77777777" w:rsidR="002F57B7" w:rsidRDefault="002F57B7" w:rsidP="002F57B7">
      <w:pPr>
        <w:pStyle w:val="PlainText"/>
        <w:rPr>
          <w:rFonts w:ascii="Arial" w:hAnsi="Arial" w:cs="Arial"/>
          <w:b/>
        </w:rPr>
      </w:pPr>
    </w:p>
    <w:p w14:paraId="0084FB9D" w14:textId="77777777" w:rsidR="002F57B7" w:rsidRPr="0052215B" w:rsidRDefault="002F57B7" w:rsidP="002F57B7">
      <w:pPr>
        <w:pStyle w:val="PlainText"/>
        <w:ind w:firstLine="720"/>
        <w:rPr>
          <w:rFonts w:ascii="Arial" w:hAnsi="Arial" w:cs="Arial"/>
          <w:bCs/>
        </w:rPr>
      </w:pPr>
      <w:r w:rsidRPr="0052215B">
        <w:rPr>
          <w:rFonts w:ascii="Arial" w:hAnsi="Arial" w:cs="Arial"/>
          <w:b/>
        </w:rPr>
        <w:t xml:space="preserve">Instructor: </w:t>
      </w:r>
      <w:r>
        <w:rPr>
          <w:rFonts w:ascii="Arial" w:hAnsi="Arial" w:cs="Arial"/>
          <w:bCs/>
          <w:color w:val="000000" w:themeColor="text1"/>
        </w:rPr>
        <w:t>Dr. Paul Lee</w:t>
      </w:r>
      <w:r w:rsidRPr="0052215B">
        <w:rPr>
          <w:rFonts w:ascii="Arial" w:hAnsi="Arial" w:cs="Arial"/>
          <w:b/>
        </w:rPr>
        <w:tab/>
      </w:r>
    </w:p>
    <w:p w14:paraId="08B55DC0" w14:textId="092B0298" w:rsidR="002F57B7" w:rsidRDefault="002F57B7" w:rsidP="002F57B7">
      <w:pPr>
        <w:pStyle w:val="PlainText"/>
        <w:ind w:firstLine="720"/>
        <w:rPr>
          <w:rFonts w:ascii="Arial" w:hAnsi="Arial" w:cs="Arial"/>
          <w:color w:val="000000" w:themeColor="text1"/>
        </w:rPr>
      </w:pPr>
      <w:r w:rsidRPr="0052215B">
        <w:rPr>
          <w:rFonts w:ascii="Arial" w:hAnsi="Arial" w:cs="Arial"/>
          <w:b/>
        </w:rPr>
        <w:t>Course Information</w:t>
      </w:r>
      <w:r w:rsidRPr="0052215B">
        <w:rPr>
          <w:rFonts w:ascii="Arial" w:hAnsi="Arial" w:cs="Arial"/>
        </w:rPr>
        <w:t xml:space="preserve">: </w:t>
      </w:r>
      <w:r>
        <w:rPr>
          <w:rFonts w:ascii="Arial" w:hAnsi="Arial" w:cs="Arial"/>
          <w:color w:val="000000" w:themeColor="text1"/>
        </w:rPr>
        <w:t>Section 082: MWF 8-8:50, PH 202</w:t>
      </w:r>
    </w:p>
    <w:p w14:paraId="30DA4C91" w14:textId="5FEF89B2" w:rsidR="002F57B7" w:rsidRDefault="002F57B7" w:rsidP="002F57B7">
      <w:pPr>
        <w:pStyle w:val="PlainText"/>
        <w:ind w:firstLine="72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Section 092: MWF 9:00-9:50, PH 202</w:t>
      </w:r>
    </w:p>
    <w:p w14:paraId="41B83666" w14:textId="0382528D" w:rsidR="002F57B7" w:rsidRPr="00734B5F" w:rsidRDefault="002F57B7" w:rsidP="002F57B7">
      <w:pPr>
        <w:pStyle w:val="PlainText"/>
        <w:ind w:firstLine="72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w:t>
      </w:r>
    </w:p>
    <w:p w14:paraId="530BAF79" w14:textId="77777777" w:rsidR="002F57B7" w:rsidRPr="00223181" w:rsidRDefault="002F57B7" w:rsidP="002F57B7">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Pr>
          <w:rFonts w:ascii="Arial" w:hAnsi="Arial" w:cs="Arial"/>
          <w:color w:val="000000" w:themeColor="text1"/>
        </w:rPr>
        <w:t>TR 11:00-12:30</w:t>
      </w:r>
      <w:r>
        <w:rPr>
          <w:rFonts w:ascii="Arial" w:hAnsi="Arial" w:cs="Arial"/>
          <w:color w:val="FF0000"/>
        </w:rPr>
        <w:t xml:space="preserve"> </w:t>
      </w:r>
    </w:p>
    <w:p w14:paraId="025790F9" w14:textId="77777777" w:rsidR="002F57B7" w:rsidRPr="0052215B" w:rsidRDefault="002F57B7" w:rsidP="002F57B7">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Pr>
          <w:rFonts w:ascii="Arial" w:hAnsi="Arial" w:cs="Arial"/>
          <w:bCs/>
          <w:color w:val="000000" w:themeColor="text1"/>
          <w:sz w:val="20"/>
          <w:szCs w:val="20"/>
        </w:rPr>
        <w:t>paullee@uta.edu</w:t>
      </w:r>
    </w:p>
    <w:p w14:paraId="74615607" w14:textId="77777777" w:rsidR="002F57B7" w:rsidRPr="0052215B" w:rsidRDefault="002F57B7" w:rsidP="002F57B7">
      <w:pPr>
        <w:rPr>
          <w:rFonts w:ascii="Arial" w:hAnsi="Arial" w:cs="Arial"/>
          <w:sz w:val="20"/>
          <w:szCs w:val="20"/>
        </w:rPr>
      </w:pPr>
    </w:p>
    <w:p w14:paraId="552E45E0" w14:textId="77777777" w:rsidR="002F57B7" w:rsidRPr="002952E5" w:rsidRDefault="002F57B7" w:rsidP="002F57B7">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B3B928A" w14:textId="77777777" w:rsidR="002F57B7" w:rsidRDefault="002F57B7" w:rsidP="002F57B7">
      <w:pPr>
        <w:rPr>
          <w:rFonts w:ascii="Arial" w:eastAsia="Calibri" w:hAnsi="Arial" w:cs="Arial"/>
          <w:sz w:val="20"/>
          <w:szCs w:val="20"/>
        </w:rPr>
      </w:pPr>
    </w:p>
    <w:p w14:paraId="6771B51C" w14:textId="77777777" w:rsidR="002F57B7" w:rsidRPr="00595B5D" w:rsidRDefault="002F57B7" w:rsidP="002F57B7">
      <w:pPr>
        <w:rPr>
          <w:rFonts w:ascii="Calibri" w:eastAsia="Calibri" w:hAnsi="Calibri"/>
          <w:b/>
          <w:i/>
          <w:sz w:val="20"/>
          <w:szCs w:val="20"/>
        </w:rPr>
      </w:pPr>
      <w:r w:rsidRPr="00595B5D">
        <w:rPr>
          <w:rFonts w:ascii="Calibri" w:eastAsia="Calibri" w:hAnsi="Calibri"/>
          <w:b/>
          <w:i/>
          <w:sz w:val="20"/>
          <w:szCs w:val="20"/>
        </w:rPr>
        <w:t xml:space="preserve">Core Objectives: </w:t>
      </w:r>
    </w:p>
    <w:p w14:paraId="103DF27A" w14:textId="77777777" w:rsidR="002F57B7" w:rsidRPr="00595B5D" w:rsidRDefault="002F57B7" w:rsidP="002F57B7">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338BFD1A" w14:textId="77777777" w:rsidR="002F57B7" w:rsidRPr="00595B5D" w:rsidRDefault="002F57B7" w:rsidP="002F57B7">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C798C90" w14:textId="77777777" w:rsidR="002F57B7" w:rsidRPr="00595B5D" w:rsidRDefault="002F57B7" w:rsidP="002F57B7">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E123A0A" w14:textId="77777777" w:rsidR="002F57B7" w:rsidRPr="00595B5D" w:rsidRDefault="002F57B7" w:rsidP="002F57B7">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1C4987A6" w14:textId="77777777" w:rsidR="002F57B7" w:rsidRPr="0052215B" w:rsidRDefault="002F57B7" w:rsidP="002F57B7">
      <w:pPr>
        <w:rPr>
          <w:rFonts w:ascii="Arial" w:eastAsia="Calibri" w:hAnsi="Arial" w:cs="Arial"/>
          <w:sz w:val="20"/>
          <w:szCs w:val="20"/>
        </w:rPr>
      </w:pPr>
    </w:p>
    <w:p w14:paraId="4BE5A214" w14:textId="77777777" w:rsidR="002F57B7" w:rsidRDefault="002F57B7" w:rsidP="002F57B7">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4387AAA3" w14:textId="77777777" w:rsidR="002F57B7" w:rsidRPr="0052215B" w:rsidRDefault="002F57B7" w:rsidP="002F57B7">
      <w:pPr>
        <w:pStyle w:val="BodyText"/>
        <w:jc w:val="left"/>
        <w:rPr>
          <w:rFonts w:cs="Arial"/>
          <w:b/>
          <w:noProof w:val="0"/>
        </w:rPr>
      </w:pPr>
    </w:p>
    <w:p w14:paraId="46AA1318" w14:textId="77777777" w:rsidR="002F57B7" w:rsidRPr="0052215B" w:rsidRDefault="002F57B7" w:rsidP="002F57B7">
      <w:pPr>
        <w:rPr>
          <w:rFonts w:ascii="Arial" w:eastAsia="Calibri" w:hAnsi="Arial" w:cs="Arial"/>
          <w:i/>
          <w:sz w:val="20"/>
          <w:szCs w:val="20"/>
        </w:rPr>
      </w:pPr>
      <w:r w:rsidRPr="0052215B">
        <w:rPr>
          <w:rFonts w:ascii="Arial" w:eastAsia="Calibri" w:hAnsi="Arial" w:cs="Arial"/>
          <w:i/>
          <w:sz w:val="20"/>
          <w:szCs w:val="20"/>
        </w:rPr>
        <w:t>Rhetorical Knowledge</w:t>
      </w:r>
    </w:p>
    <w:p w14:paraId="05AB5E6F" w14:textId="77777777" w:rsidR="002F57B7" w:rsidRPr="0052215B" w:rsidRDefault="002F57B7" w:rsidP="002F57B7">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1A526C38" w14:textId="77777777" w:rsidR="002F57B7" w:rsidRPr="0052215B" w:rsidRDefault="002F57B7" w:rsidP="002F57B7">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670E540B" w14:textId="77777777" w:rsidR="002F57B7" w:rsidRPr="0052215B" w:rsidRDefault="002F57B7" w:rsidP="002F57B7">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2BBB1093" w14:textId="77777777" w:rsidR="002F57B7" w:rsidRPr="0052215B" w:rsidRDefault="002F57B7" w:rsidP="002F57B7">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4277A46E" w14:textId="77777777" w:rsidR="002F57B7" w:rsidRPr="0052215B" w:rsidRDefault="002F57B7" w:rsidP="002F57B7">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02EBDF50" w14:textId="77777777" w:rsidR="002F57B7" w:rsidRPr="0052215B" w:rsidRDefault="002F57B7" w:rsidP="002F57B7">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2DE2C140" w14:textId="77777777" w:rsidR="002F57B7" w:rsidRPr="0052215B" w:rsidRDefault="002F57B7" w:rsidP="002F57B7">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F1C8F23" w14:textId="77777777" w:rsidR="002F57B7" w:rsidRPr="0052215B" w:rsidRDefault="002F57B7" w:rsidP="002F57B7">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35AC2F38" w14:textId="77777777" w:rsidR="002F57B7" w:rsidRPr="0052215B" w:rsidRDefault="002F57B7" w:rsidP="002F57B7">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299C5AC6" w14:textId="77777777" w:rsidR="002F57B7" w:rsidRPr="0052215B" w:rsidRDefault="002F57B7" w:rsidP="002F57B7">
      <w:pPr>
        <w:rPr>
          <w:rFonts w:ascii="Arial" w:eastAsia="Calibri" w:hAnsi="Arial" w:cs="Arial"/>
          <w:i/>
          <w:sz w:val="20"/>
          <w:szCs w:val="20"/>
        </w:rPr>
      </w:pPr>
      <w:r w:rsidRPr="0052215B">
        <w:rPr>
          <w:rFonts w:ascii="Arial" w:eastAsia="Calibri" w:hAnsi="Arial" w:cs="Arial"/>
          <w:i/>
          <w:sz w:val="20"/>
          <w:szCs w:val="20"/>
        </w:rPr>
        <w:t>Processes</w:t>
      </w:r>
    </w:p>
    <w:p w14:paraId="6E533931" w14:textId="77777777" w:rsidR="002F57B7" w:rsidRPr="0052215B" w:rsidRDefault="002F57B7" w:rsidP="002F57B7">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09C5EFC9" w14:textId="77777777" w:rsidR="002F57B7" w:rsidRPr="0052215B" w:rsidRDefault="002F57B7" w:rsidP="002F57B7">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98CA38D" w14:textId="77777777" w:rsidR="002F57B7" w:rsidRPr="0052215B" w:rsidRDefault="002F57B7" w:rsidP="002F57B7">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736B0E2B" w14:textId="77777777" w:rsidR="002F57B7" w:rsidRPr="0052215B" w:rsidRDefault="002F57B7" w:rsidP="002F57B7">
      <w:pPr>
        <w:rPr>
          <w:rFonts w:ascii="Arial" w:eastAsia="Calibri" w:hAnsi="Arial" w:cs="Arial"/>
          <w:i/>
          <w:sz w:val="20"/>
          <w:szCs w:val="20"/>
        </w:rPr>
      </w:pPr>
      <w:r w:rsidRPr="0052215B">
        <w:rPr>
          <w:rFonts w:ascii="Arial" w:eastAsia="Calibri" w:hAnsi="Arial" w:cs="Arial"/>
          <w:i/>
          <w:sz w:val="20"/>
          <w:szCs w:val="20"/>
        </w:rPr>
        <w:t>Conventions</w:t>
      </w:r>
    </w:p>
    <w:p w14:paraId="6D0B7F6E" w14:textId="77777777" w:rsidR="002F57B7" w:rsidRPr="0052215B" w:rsidRDefault="002F57B7" w:rsidP="002F57B7">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6D2489E2" w14:textId="77777777" w:rsidR="002F57B7" w:rsidRPr="0052215B" w:rsidRDefault="002F57B7" w:rsidP="002F57B7">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2DCA84BC" w14:textId="77777777" w:rsidR="002F57B7" w:rsidRPr="0052215B" w:rsidRDefault="002F57B7" w:rsidP="002F57B7">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D52EDD9" w14:textId="77777777" w:rsidR="002F57B7" w:rsidRPr="00223181" w:rsidRDefault="002F57B7" w:rsidP="002F57B7">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017B779A" w14:textId="77777777" w:rsidR="002F57B7" w:rsidRDefault="002F57B7" w:rsidP="002F57B7">
      <w:pPr>
        <w:rPr>
          <w:rFonts w:ascii="Arial" w:hAnsi="Arial" w:cs="Arial"/>
          <w:b/>
          <w:sz w:val="20"/>
          <w:szCs w:val="20"/>
        </w:rPr>
      </w:pPr>
    </w:p>
    <w:p w14:paraId="78A7F348" w14:textId="77777777" w:rsidR="002F57B7" w:rsidRDefault="002F57B7" w:rsidP="002F57B7">
      <w:pPr>
        <w:rPr>
          <w:rFonts w:ascii="Arial" w:hAnsi="Arial" w:cs="Arial"/>
          <w:b/>
          <w:sz w:val="20"/>
          <w:szCs w:val="20"/>
        </w:rPr>
      </w:pPr>
    </w:p>
    <w:p w14:paraId="5E2D1508" w14:textId="77777777" w:rsidR="002F57B7" w:rsidRPr="00223181" w:rsidRDefault="002F57B7" w:rsidP="002F57B7">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028CAD4D" w14:textId="77777777" w:rsidR="002F57B7" w:rsidRPr="0052215B" w:rsidRDefault="002F57B7" w:rsidP="002F57B7">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69E10AD5" w14:textId="77777777" w:rsidR="002F57B7" w:rsidRDefault="002F57B7" w:rsidP="002F57B7">
      <w:pPr>
        <w:ind w:left="720"/>
        <w:rPr>
          <w:rFonts w:ascii="Arial" w:hAnsi="Arial" w:cs="Arial"/>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Pr>
          <w:rFonts w:ascii="Cambria" w:hAnsi="Cambria" w:cs="Courier New"/>
          <w:color w:val="000000"/>
          <w:sz w:val="20"/>
          <w:szCs w:val="20"/>
        </w:rPr>
        <w:t xml:space="preserve"> (You can purchase an EText of this textbook </w:t>
      </w:r>
      <w:r>
        <w:rPr>
          <w:rFonts w:ascii="Arial" w:hAnsi="Arial" w:cs="Arial"/>
          <w:color w:val="000000"/>
          <w:sz w:val="20"/>
          <w:szCs w:val="20"/>
        </w:rPr>
        <w:t>at </w:t>
      </w:r>
      <w:hyperlink r:id="rId8" w:tgtFrame="_blank" w:history="1">
        <w:r>
          <w:rPr>
            <w:rStyle w:val="Hyperlink"/>
            <w:rFonts w:ascii="Arial" w:hAnsi="Arial" w:cs="Arial"/>
            <w:sz w:val="20"/>
            <w:szCs w:val="20"/>
          </w:rPr>
          <w:t>http://www.pearsoncustom.com/tx/uta_writing</w:t>
        </w:r>
      </w:hyperlink>
      <w:r>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Pr>
            <w:rStyle w:val="Hyperlink"/>
            <w:rFonts w:ascii="Arial" w:hAnsi="Arial" w:cs="Arial"/>
            <w:sz w:val="20"/>
            <w:szCs w:val="20"/>
          </w:rPr>
          <w:t>http://www.pearsoncustom.com/_global/productinfo/websites/_24_7/</w:t>
        </w:r>
      </w:hyperlink>
      <w:r>
        <w:rPr>
          <w:rFonts w:ascii="Arial" w:hAnsi="Arial" w:cs="Arial"/>
          <w:color w:val="000000"/>
          <w:sz w:val="20"/>
          <w:szCs w:val="20"/>
        </w:rPr>
        <w:t> or call 1-800-677-6337.))</w:t>
      </w:r>
    </w:p>
    <w:p w14:paraId="79697F7E" w14:textId="77777777" w:rsidR="002F57B7" w:rsidRDefault="002F57B7" w:rsidP="002F57B7">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14:paraId="5F4D0E1E" w14:textId="77777777" w:rsidR="002F57B7" w:rsidRDefault="002F57B7" w:rsidP="002F57B7">
      <w:pPr>
        <w:ind w:firstLine="720"/>
        <w:rPr>
          <w:rFonts w:ascii="Arial" w:hAnsi="Arial" w:cs="Arial"/>
          <w:bCs/>
          <w:sz w:val="20"/>
          <w:szCs w:val="20"/>
        </w:rPr>
      </w:pPr>
      <w:r w:rsidRPr="00C03F73">
        <w:rPr>
          <w:rFonts w:ascii="Arial" w:hAnsi="Arial" w:cs="Arial"/>
          <w:bCs/>
          <w:sz w:val="20"/>
          <w:szCs w:val="20"/>
        </w:rPr>
        <w:t>032197235X</w:t>
      </w:r>
    </w:p>
    <w:p w14:paraId="2A236CCA" w14:textId="77777777" w:rsidR="002F57B7" w:rsidRPr="00734B5F" w:rsidRDefault="002F57B7" w:rsidP="002F57B7">
      <w:pPr>
        <w:ind w:firstLine="720"/>
        <w:rPr>
          <w:rFonts w:ascii="Arial" w:hAnsi="Arial" w:cs="Arial"/>
          <w:bCs/>
          <w:color w:val="000000" w:themeColor="text1"/>
          <w:sz w:val="20"/>
          <w:szCs w:val="20"/>
        </w:rPr>
      </w:pPr>
      <w:r w:rsidRPr="00734B5F">
        <w:rPr>
          <w:rFonts w:ascii="Arial" w:hAnsi="Arial" w:cs="Arial"/>
          <w:bCs/>
          <w:color w:val="000000" w:themeColor="text1"/>
          <w:sz w:val="20"/>
          <w:szCs w:val="20"/>
        </w:rPr>
        <w:t>Ruszkiewicz, et al, The Scott Foresman Writer, 1st edition </w:t>
      </w:r>
    </w:p>
    <w:p w14:paraId="2C115DB2" w14:textId="77777777" w:rsidR="002F57B7" w:rsidRDefault="002F57B7" w:rsidP="002F57B7">
      <w:pPr>
        <w:rPr>
          <w:rFonts w:ascii="Cambria" w:hAnsi="Cambria"/>
          <w:color w:val="FF0000"/>
          <w:sz w:val="20"/>
          <w:szCs w:val="20"/>
        </w:rPr>
      </w:pPr>
    </w:p>
    <w:p w14:paraId="3144471D" w14:textId="77777777" w:rsidR="002F57B7" w:rsidRDefault="002F57B7" w:rsidP="002F57B7">
      <w:pPr>
        <w:pStyle w:val="BodyText"/>
        <w:tabs>
          <w:tab w:val="clear" w:pos="360"/>
          <w:tab w:val="left" w:pos="720"/>
        </w:tabs>
        <w:jc w:val="left"/>
        <w:rPr>
          <w:rFonts w:cs="Arial"/>
          <w:b/>
          <w:bCs/>
          <w:noProof w:val="0"/>
          <w:spacing w:val="0"/>
        </w:rPr>
      </w:pPr>
    </w:p>
    <w:p w14:paraId="2368E806" w14:textId="77777777" w:rsidR="002F57B7" w:rsidRPr="0052215B" w:rsidRDefault="002F57B7" w:rsidP="002F57B7">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Pr>
          <w:rFonts w:cs="Arial"/>
          <w:b/>
          <w:bCs/>
          <w:noProof w:val="0"/>
          <w:spacing w:val="0"/>
        </w:rPr>
        <w:t>:</w:t>
      </w:r>
    </w:p>
    <w:p w14:paraId="0A99E269" w14:textId="77777777" w:rsidR="002F57B7" w:rsidRDefault="002F57B7" w:rsidP="002F57B7">
      <w:pPr>
        <w:ind w:left="720"/>
        <w:rPr>
          <w:rFonts w:ascii="Arial" w:hAnsi="Arial" w:cs="Arial"/>
          <w:b/>
          <w:bCs/>
          <w:sz w:val="20"/>
          <w:szCs w:val="20"/>
        </w:rPr>
      </w:pPr>
    </w:p>
    <w:p w14:paraId="4C8F7A69" w14:textId="77777777" w:rsidR="002F57B7" w:rsidRDefault="002F57B7" w:rsidP="002F57B7">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p>
    <w:p w14:paraId="3757E4B0" w14:textId="77777777" w:rsidR="002F57B7" w:rsidRDefault="002F57B7" w:rsidP="002F57B7">
      <w:pPr>
        <w:ind w:left="720"/>
        <w:rPr>
          <w:rFonts w:ascii="Arial" w:hAnsi="Arial" w:cs="Arial"/>
          <w:b/>
          <w:bCs/>
          <w:color w:val="000000"/>
          <w:sz w:val="20"/>
          <w:szCs w:val="20"/>
        </w:rPr>
      </w:pPr>
    </w:p>
    <w:p w14:paraId="41ED05E9" w14:textId="77777777" w:rsidR="002F57B7" w:rsidRDefault="002F57B7" w:rsidP="002F57B7">
      <w:pPr>
        <w:ind w:left="720"/>
        <w:rPr>
          <w:rFonts w:ascii="Arial" w:hAnsi="Arial" w:cs="Arial"/>
          <w:bCs/>
          <w:color w:val="FF0000"/>
          <w:sz w:val="20"/>
          <w:szCs w:val="20"/>
        </w:rPr>
      </w:pP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3D088A8B" w14:textId="77777777" w:rsidR="002F57B7" w:rsidRDefault="002F57B7" w:rsidP="002F57B7">
      <w:pPr>
        <w:ind w:left="720"/>
        <w:rPr>
          <w:rFonts w:ascii="Arial" w:hAnsi="Arial" w:cs="Arial"/>
          <w:b/>
          <w:sz w:val="20"/>
          <w:szCs w:val="20"/>
        </w:rPr>
      </w:pPr>
    </w:p>
    <w:p w14:paraId="0BB7DA9B" w14:textId="77777777" w:rsidR="002F57B7" w:rsidRPr="00856B68" w:rsidRDefault="002F57B7" w:rsidP="002F57B7">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Pr>
          <w:rFonts w:ascii="Arial" w:hAnsi="Arial" w:cs="Arial"/>
          <w:color w:val="000000" w:themeColor="text1"/>
          <w:sz w:val="20"/>
          <w:szCs w:val="20"/>
        </w:rPr>
        <w:t xml:space="preserve">The peer review will consist of one or two (depending on the assignment and class needs) classes where students will review at the papers of two students and will have their own papers reviewed by two students.  The peer reviews will be based on instruction sheets/rubrics that will be handed out in class for each assignment (and will vary depending on the assignment).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274A1333" w14:textId="77777777" w:rsidR="002F57B7" w:rsidRDefault="002F57B7" w:rsidP="002F57B7">
      <w:pPr>
        <w:pStyle w:val="BodyText"/>
        <w:tabs>
          <w:tab w:val="clear" w:pos="360"/>
          <w:tab w:val="left" w:pos="720"/>
        </w:tabs>
        <w:jc w:val="left"/>
        <w:rPr>
          <w:rFonts w:cs="Arial"/>
          <w:bCs/>
          <w:noProof w:val="0"/>
          <w:spacing w:val="0"/>
        </w:rPr>
      </w:pPr>
      <w:r w:rsidRPr="0052215B">
        <w:rPr>
          <w:rFonts w:cs="Arial"/>
          <w:bCs/>
          <w:noProof w:val="0"/>
          <w:spacing w:val="0"/>
        </w:rPr>
        <w:tab/>
      </w:r>
    </w:p>
    <w:p w14:paraId="5FCF496B" w14:textId="77777777" w:rsidR="002F57B7" w:rsidRPr="0052215B" w:rsidRDefault="002F57B7" w:rsidP="002F57B7">
      <w:pPr>
        <w:pStyle w:val="BodyText"/>
        <w:tabs>
          <w:tab w:val="clear" w:pos="360"/>
          <w:tab w:val="left" w:pos="720"/>
        </w:tabs>
        <w:ind w:left="720"/>
        <w:jc w:val="left"/>
        <w:rPr>
          <w:rFonts w:cs="Arial"/>
          <w:bCs/>
          <w:noProof w:val="0"/>
          <w:spacing w:val="0"/>
        </w:rPr>
      </w:pPr>
      <w:r>
        <w:rPr>
          <w:rFonts w:cs="Arial"/>
          <w:b/>
          <w:bCs/>
          <w:noProof w:val="0"/>
          <w:spacing w:val="0"/>
        </w:rPr>
        <w:t xml:space="preserve">Discourse Community Analysis: </w:t>
      </w:r>
      <w:r w:rsidRPr="0052215B">
        <w:rPr>
          <w:rFonts w:cs="Arial"/>
          <w:bCs/>
          <w:noProof w:val="0"/>
          <w:spacing w:val="0"/>
        </w:rPr>
        <w:t>For this essay, you will make an argument explaining how you became part of a discourse community.</w:t>
      </w:r>
    </w:p>
    <w:p w14:paraId="2E40690F" w14:textId="77777777" w:rsidR="002F57B7" w:rsidRDefault="002F57B7" w:rsidP="002F57B7">
      <w:pPr>
        <w:pStyle w:val="BodyText"/>
        <w:tabs>
          <w:tab w:val="clear" w:pos="360"/>
          <w:tab w:val="left" w:pos="720"/>
        </w:tabs>
        <w:jc w:val="left"/>
        <w:rPr>
          <w:rFonts w:cs="Arial"/>
          <w:bCs/>
          <w:noProof w:val="0"/>
          <w:spacing w:val="0"/>
        </w:rPr>
      </w:pPr>
    </w:p>
    <w:p w14:paraId="780B4075" w14:textId="77777777" w:rsidR="002F57B7" w:rsidRPr="007C6E3F" w:rsidRDefault="002F57B7" w:rsidP="002F57B7">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Pr>
          <w:rFonts w:cs="Arial"/>
          <w:b/>
          <w:bCs/>
          <w:noProof w:val="0"/>
          <w:color w:val="0000FF"/>
          <w:spacing w:val="0"/>
        </w:rPr>
        <w:t xml:space="preserve">: </w:t>
      </w:r>
      <w:r w:rsidRPr="0052215B">
        <w:rPr>
          <w:rFonts w:cs="Arial"/>
          <w:bCs/>
          <w:noProof w:val="0"/>
          <w:spacing w:val="0"/>
        </w:rPr>
        <w:t>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w:t>
      </w:r>
      <w:r>
        <w:rPr>
          <w:rFonts w:cs="Arial"/>
          <w:bCs/>
          <w:noProof w:val="0"/>
          <w:spacing w:val="0"/>
        </w:rPr>
        <w:t xml:space="preserve">ssay from your selected cluster.  The clusters that will be available in Blackboard are Social Class, Immigration, The Body, Living in the Anthropocene, and Success.  </w:t>
      </w:r>
    </w:p>
    <w:p w14:paraId="62B4CACD" w14:textId="77777777" w:rsidR="002F57B7" w:rsidRDefault="002F57B7" w:rsidP="002F57B7">
      <w:pPr>
        <w:pStyle w:val="BodyText"/>
        <w:tabs>
          <w:tab w:val="clear" w:pos="360"/>
          <w:tab w:val="left" w:pos="720"/>
        </w:tabs>
        <w:jc w:val="left"/>
        <w:rPr>
          <w:rFonts w:cs="Arial"/>
          <w:bCs/>
          <w:noProof w:val="0"/>
          <w:spacing w:val="0"/>
        </w:rPr>
      </w:pPr>
      <w:r w:rsidRPr="0052215B">
        <w:rPr>
          <w:rFonts w:cs="Arial"/>
          <w:bCs/>
          <w:noProof w:val="0"/>
          <w:spacing w:val="0"/>
        </w:rPr>
        <w:tab/>
      </w:r>
    </w:p>
    <w:p w14:paraId="4CD515E1" w14:textId="77777777" w:rsidR="002F57B7" w:rsidRPr="0052215B" w:rsidRDefault="002F57B7" w:rsidP="002F57B7">
      <w:pPr>
        <w:pStyle w:val="BodyText"/>
        <w:tabs>
          <w:tab w:val="clear" w:pos="360"/>
          <w:tab w:val="left" w:pos="720"/>
        </w:tabs>
        <w:ind w:left="720"/>
        <w:jc w:val="left"/>
        <w:rPr>
          <w:rFonts w:cs="Arial"/>
          <w:b/>
          <w:bCs/>
          <w:noProof w:val="0"/>
          <w:spacing w:val="0"/>
        </w:rPr>
      </w:pPr>
      <w:r w:rsidRPr="0052215B">
        <w:rPr>
          <w:rFonts w:cs="Arial"/>
          <w:b/>
          <w:bCs/>
          <w:noProof w:val="0"/>
          <w:spacing w:val="0"/>
        </w:rPr>
        <w:t>Synthesis Essay</w:t>
      </w:r>
      <w:r>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25B538CC" w14:textId="77777777" w:rsidR="002F57B7" w:rsidRDefault="002F57B7" w:rsidP="002F57B7">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3450BEB4" w14:textId="77777777" w:rsidR="002F57B7" w:rsidRDefault="002F57B7" w:rsidP="002F57B7">
      <w:pPr>
        <w:pStyle w:val="BodyText"/>
        <w:tabs>
          <w:tab w:val="clear" w:pos="360"/>
          <w:tab w:val="left" w:pos="720"/>
        </w:tabs>
        <w:ind w:left="720"/>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2C06D6">
        <w:rPr>
          <w:color w:val="000000" w:themeColor="text1"/>
        </w:rPr>
        <w:t xml:space="preserve">I will not supply what you miss by email or phone. It is your responsibility to conference with a peer to get this material or make an appointment to see me in </w:t>
      </w:r>
      <w:r w:rsidRPr="002C06D6">
        <w:rPr>
          <w:color w:val="000000" w:themeColor="text1"/>
        </w:rPr>
        <w:lastRenderedPageBreak/>
        <w:t>person.</w:t>
      </w:r>
      <w:r w:rsidRPr="00C03F73">
        <w:rPr>
          <w:color w:val="FF0000"/>
        </w:rPr>
        <w:br/>
      </w:r>
    </w:p>
    <w:p w14:paraId="18B0DC01" w14:textId="77777777" w:rsidR="002F57B7" w:rsidRPr="0052215B" w:rsidRDefault="002F57B7" w:rsidP="002F57B7">
      <w:pPr>
        <w:pStyle w:val="BodyText"/>
        <w:tabs>
          <w:tab w:val="clear" w:pos="360"/>
          <w:tab w:val="clear" w:pos="2520"/>
        </w:tabs>
        <w:jc w:val="left"/>
        <w:rPr>
          <w:rFonts w:cs="Arial"/>
          <w:b/>
          <w:bCs/>
        </w:rPr>
      </w:pPr>
    </w:p>
    <w:p w14:paraId="53F4D952" w14:textId="77777777" w:rsidR="002F57B7" w:rsidRDefault="002F57B7" w:rsidP="002F57B7">
      <w:pPr>
        <w:pStyle w:val="BodyText"/>
        <w:tabs>
          <w:tab w:val="clear" w:pos="360"/>
          <w:tab w:val="clear" w:pos="2520"/>
        </w:tabs>
        <w:jc w:val="left"/>
        <w:rPr>
          <w:rFonts w:cs="Arial"/>
          <w:b/>
          <w:bCs/>
        </w:rPr>
      </w:pPr>
    </w:p>
    <w:p w14:paraId="7341F926" w14:textId="77777777" w:rsidR="002F57B7" w:rsidRPr="002C06D6" w:rsidRDefault="002F57B7" w:rsidP="002F57B7">
      <w:pPr>
        <w:pStyle w:val="BodyText"/>
        <w:tabs>
          <w:tab w:val="clear" w:pos="360"/>
          <w:tab w:val="left" w:pos="720"/>
        </w:tabs>
        <w:jc w:val="left"/>
        <w:rPr>
          <w:color w:val="000000" w:themeColor="text1"/>
        </w:rPr>
      </w:pPr>
      <w:r w:rsidRPr="00455B88">
        <w:rPr>
          <w:rFonts w:cs="Arial"/>
          <w:b/>
          <w:bCs/>
        </w:rPr>
        <w:t>Attendance:</w:t>
      </w:r>
      <w:r w:rsidRPr="009D756D">
        <w:rPr>
          <w:rFonts w:cs="Arial"/>
          <w:b/>
          <w:sz w:val="21"/>
          <w:szCs w:val="21"/>
        </w:rPr>
        <w:t xml:space="preserve"> </w:t>
      </w:r>
      <w:r w:rsidRPr="002C06D6">
        <w:rPr>
          <w:rFonts w:cs="Arial"/>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2C06D6">
        <w:rPr>
          <w:rFonts w:cs="Arial"/>
        </w:rPr>
        <w:t xml:space="preserve"> </w:t>
      </w:r>
      <w:r w:rsidRPr="002C06D6">
        <w:rPr>
          <w:rFonts w:cs="Arial"/>
          <w:color w:val="000000" w:themeColor="text1"/>
        </w:rPr>
        <w:t xml:space="preserve">I will take attendance to keep a </w:t>
      </w:r>
      <w:r>
        <w:rPr>
          <w:rFonts w:cs="Arial"/>
          <w:color w:val="000000" w:themeColor="text1"/>
        </w:rPr>
        <w:t>record</w:t>
      </w:r>
      <w:r w:rsidRPr="002C06D6">
        <w:rPr>
          <w:rFonts w:cs="Arial"/>
          <w:color w:val="000000" w:themeColor="text1"/>
        </w:rPr>
        <w:t xml:space="preserve"> of who is in my classes.  However, attending class is at your own discretion as I do not penalize students for attendance.  Please keep in mind, though, that it’s extremely important to be in class because you will get the daily practice you need in writing, and you will be able to keep up with our daily activities, including changes to the schedule that we may need to occasionally make, depending on class needs.</w:t>
      </w:r>
      <w:r>
        <w:rPr>
          <w:color w:val="000000" w:themeColor="text1"/>
        </w:rPr>
        <w:t xml:space="preserve">  </w:t>
      </w:r>
    </w:p>
    <w:p w14:paraId="45002941" w14:textId="77777777" w:rsidR="002F57B7" w:rsidRDefault="002F57B7" w:rsidP="002F57B7">
      <w:pPr>
        <w:rPr>
          <w:rFonts w:ascii="Arial" w:hAnsi="Arial" w:cs="Arial"/>
          <w:color w:val="FF0000"/>
          <w:sz w:val="21"/>
          <w:szCs w:val="21"/>
        </w:rPr>
      </w:pPr>
    </w:p>
    <w:p w14:paraId="323B8598" w14:textId="77777777" w:rsidR="002F57B7" w:rsidRDefault="002F57B7" w:rsidP="002F57B7">
      <w:pPr>
        <w:pStyle w:val="BodyText"/>
        <w:tabs>
          <w:tab w:val="clear" w:pos="360"/>
          <w:tab w:val="clear" w:pos="2520"/>
        </w:tabs>
        <w:jc w:val="left"/>
        <w:rPr>
          <w:rFonts w:cs="Arial"/>
          <w:b/>
          <w:bCs/>
        </w:rPr>
      </w:pPr>
    </w:p>
    <w:p w14:paraId="3080F009" w14:textId="77777777" w:rsidR="002F57B7" w:rsidRPr="0052215B" w:rsidRDefault="002F57B7" w:rsidP="002F57B7">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5D855E9D" w14:textId="77777777" w:rsidR="002F57B7" w:rsidRPr="0052215B" w:rsidRDefault="002F57B7" w:rsidP="002F57B7">
      <w:pPr>
        <w:pStyle w:val="BodyText"/>
        <w:tabs>
          <w:tab w:val="clear" w:pos="360"/>
          <w:tab w:val="clear" w:pos="2520"/>
        </w:tabs>
        <w:jc w:val="left"/>
        <w:rPr>
          <w:rFonts w:cs="Arial"/>
          <w:noProof w:val="0"/>
        </w:rPr>
      </w:pPr>
    </w:p>
    <w:p w14:paraId="608B829A" w14:textId="77777777" w:rsidR="002F57B7" w:rsidRPr="0052215B" w:rsidRDefault="002F57B7" w:rsidP="002F57B7">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31E386B" w14:textId="77777777" w:rsidR="002F57B7" w:rsidRPr="0052215B" w:rsidRDefault="002F57B7" w:rsidP="002F57B7">
      <w:pPr>
        <w:pStyle w:val="BodyText"/>
        <w:tabs>
          <w:tab w:val="clear" w:pos="360"/>
          <w:tab w:val="clear" w:pos="2520"/>
        </w:tabs>
        <w:jc w:val="left"/>
        <w:rPr>
          <w:rFonts w:cs="Arial"/>
          <w:noProof w:val="0"/>
        </w:rPr>
      </w:pPr>
    </w:p>
    <w:p w14:paraId="19673EFC" w14:textId="77777777" w:rsidR="002F57B7" w:rsidRPr="0052215B" w:rsidRDefault="002F57B7" w:rsidP="002F57B7">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8E8026B" w14:textId="77777777" w:rsidR="002F57B7" w:rsidRPr="0052215B" w:rsidRDefault="002F57B7" w:rsidP="002F57B7">
      <w:pPr>
        <w:pStyle w:val="BodyText"/>
        <w:tabs>
          <w:tab w:val="left" w:pos="240"/>
        </w:tabs>
        <w:jc w:val="left"/>
        <w:rPr>
          <w:rFonts w:cs="Arial"/>
        </w:rPr>
      </w:pPr>
    </w:p>
    <w:p w14:paraId="67B1978A" w14:textId="77777777" w:rsidR="002F57B7" w:rsidRDefault="002F57B7" w:rsidP="002F57B7">
      <w:pPr>
        <w:rPr>
          <w:rFonts w:ascii="Arial" w:hAnsi="Arial" w:cs="Arial"/>
          <w:sz w:val="20"/>
          <w:szCs w:val="20"/>
        </w:rPr>
      </w:pPr>
      <w:r w:rsidRPr="0052215B">
        <w:rPr>
          <w:rFonts w:ascii="Arial" w:hAnsi="Arial" w:cs="Arial"/>
          <w:sz w:val="20"/>
          <w:szCs w:val="20"/>
        </w:rPr>
        <w:t>Your final grade for this course will consist of the following:</w:t>
      </w:r>
    </w:p>
    <w:p w14:paraId="230F6CB7" w14:textId="77777777" w:rsidR="002F57B7" w:rsidRDefault="002F57B7" w:rsidP="002F57B7">
      <w:pPr>
        <w:rPr>
          <w:rFonts w:ascii="Arial" w:hAnsi="Arial" w:cs="Arial"/>
          <w:sz w:val="20"/>
          <w:szCs w:val="20"/>
        </w:rPr>
      </w:pPr>
    </w:p>
    <w:p w14:paraId="21CA6B52" w14:textId="77777777" w:rsidR="002F57B7" w:rsidRPr="0052215B" w:rsidRDefault="002F57B7" w:rsidP="002F57B7">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6D83DD29" w14:textId="77777777" w:rsidR="002F57B7" w:rsidRPr="0052215B" w:rsidRDefault="002F57B7" w:rsidP="002F57B7">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76C86CD2" w14:textId="77777777" w:rsidR="002F57B7" w:rsidRPr="0052215B" w:rsidRDefault="002F57B7" w:rsidP="002F57B7">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0203A91B" w14:textId="77777777" w:rsidR="002F57B7" w:rsidRDefault="002F57B7" w:rsidP="002F57B7">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617B2B2D" w14:textId="77777777" w:rsidR="002F57B7" w:rsidRPr="0052215B" w:rsidRDefault="002F57B7" w:rsidP="002F57B7">
      <w:pPr>
        <w:rPr>
          <w:rFonts w:ascii="Arial" w:hAnsi="Arial" w:cs="Arial"/>
          <w:b/>
          <w:sz w:val="20"/>
          <w:szCs w:val="20"/>
        </w:rPr>
      </w:pPr>
    </w:p>
    <w:p w14:paraId="4D344A4C" w14:textId="77777777" w:rsidR="002F57B7" w:rsidRPr="002C06D6" w:rsidRDefault="002F57B7" w:rsidP="002F57B7">
      <w:pPr>
        <w:rPr>
          <w:rFonts w:ascii="Arial" w:hAnsi="Arial" w:cs="Arial"/>
          <w:b/>
          <w:color w:val="000000" w:themeColor="text1"/>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r>
        <w:rPr>
          <w:rFonts w:ascii="Calibri" w:hAnsi="Calibri"/>
          <w:b/>
          <w:color w:val="000000" w:themeColor="text1"/>
          <w:sz w:val="20"/>
          <w:szCs w:val="20"/>
        </w:rPr>
        <w:t xml:space="preserve">PLEASE NOTE:  I DO NOT ROUND GRADES UP TO THE NEXT LETTER GRADE, EVEN IF YOUR GRADE IS LESS THAN ONE POINT FROM THE NEXT LETTER GRADE UP.  </w:t>
      </w:r>
    </w:p>
    <w:p w14:paraId="6A131422" w14:textId="77777777" w:rsidR="002F57B7" w:rsidRDefault="002F57B7" w:rsidP="002F57B7">
      <w:pPr>
        <w:tabs>
          <w:tab w:val="left" w:pos="240"/>
        </w:tabs>
        <w:suppressAutoHyphens/>
        <w:rPr>
          <w:rFonts w:ascii="Arial" w:hAnsi="Arial" w:cs="Arial"/>
          <w:b/>
          <w:sz w:val="20"/>
          <w:szCs w:val="20"/>
        </w:rPr>
      </w:pPr>
    </w:p>
    <w:p w14:paraId="78F843F9" w14:textId="77777777" w:rsidR="002F57B7" w:rsidRPr="0028174B" w:rsidRDefault="002F57B7" w:rsidP="002F57B7">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Pr>
          <w:rFonts w:ascii="Arial" w:hAnsi="Arial" w:cs="Arial"/>
          <w:sz w:val="20"/>
          <w:szCs w:val="20"/>
        </w:rPr>
        <w:t xml:space="preserve">  </w:t>
      </w:r>
      <w:r w:rsidRPr="0028174B">
        <w:rPr>
          <w:rFonts w:ascii="Arial" w:hAnsi="Arial" w:cs="Arial"/>
          <w:color w:val="000000" w:themeColor="text1"/>
          <w:sz w:val="20"/>
          <w:szCs w:val="20"/>
        </w:rPr>
        <w:t>Students are expected to keep track of their performance throughout the semester and seek guidance from available sources (including the instructor) if their performance drops below satisfactory levels.</w:t>
      </w:r>
    </w:p>
    <w:p w14:paraId="6754AFAD" w14:textId="77777777" w:rsidR="002F57B7" w:rsidRPr="0052215B" w:rsidRDefault="002F57B7" w:rsidP="002F57B7">
      <w:pPr>
        <w:rPr>
          <w:rFonts w:ascii="Arial" w:hAnsi="Arial" w:cs="Arial"/>
          <w:sz w:val="20"/>
          <w:szCs w:val="20"/>
        </w:rPr>
      </w:pPr>
    </w:p>
    <w:p w14:paraId="36E46261" w14:textId="77777777" w:rsidR="002F57B7" w:rsidRDefault="002F57B7" w:rsidP="002F57B7">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9EF79B" w14:textId="77777777" w:rsidR="002F57B7" w:rsidRPr="00595B5D" w:rsidRDefault="002F57B7" w:rsidP="002F57B7">
      <w:pPr>
        <w:rPr>
          <w:rFonts w:ascii="Arial" w:hAnsi="Arial" w:cs="Arial"/>
          <w:color w:val="0000FF"/>
          <w:sz w:val="20"/>
          <w:szCs w:val="20"/>
        </w:rPr>
      </w:pPr>
    </w:p>
    <w:p w14:paraId="578DE361" w14:textId="77777777" w:rsidR="002F57B7" w:rsidRPr="00595B5D" w:rsidRDefault="002F57B7" w:rsidP="002F57B7">
      <w:pPr>
        <w:rPr>
          <w:rFonts w:ascii="Arial" w:hAnsi="Arial" w:cs="Arial"/>
          <w:color w:val="0000FF"/>
          <w:sz w:val="20"/>
          <w:szCs w:val="20"/>
        </w:rPr>
      </w:pPr>
      <w:r w:rsidRPr="0028174B">
        <w:rPr>
          <w:rFonts w:ascii="Arial" w:hAnsi="Arial" w:cs="Arial"/>
          <w:b/>
          <w:color w:val="000000" w:themeColor="text1"/>
          <w:sz w:val="20"/>
          <w:szCs w:val="20"/>
        </w:rPr>
        <w:t>Turning in Assignments to Blackboard:</w:t>
      </w:r>
      <w:r w:rsidRPr="0028174B">
        <w:rPr>
          <w:rFonts w:ascii="Arial" w:hAnsi="Arial" w:cs="Arial"/>
          <w:color w:val="000000" w:themeColor="text1"/>
          <w:sz w:val="20"/>
          <w:szCs w:val="20"/>
        </w:rPr>
        <w:t xml:space="preserve"> All major assignments (DCA, RAE, and SE) in this course will be submitted to Blackboard. I will not accept any assignments via e-mail</w:t>
      </w:r>
      <w:r>
        <w:rPr>
          <w:rFonts w:ascii="Arial" w:hAnsi="Arial" w:cs="Arial"/>
          <w:color w:val="000000" w:themeColor="text1"/>
          <w:sz w:val="20"/>
          <w:szCs w:val="20"/>
        </w:rPr>
        <w:t xml:space="preserve"> under ANY circumstances (if you are having problems with Blackboard, please contact the Help Desk for this issue, as Blackboard issues are not an excuse to email your paper)</w:t>
      </w:r>
      <w:r w:rsidRPr="0028174B">
        <w:rPr>
          <w:rFonts w:ascii="Arial" w:hAnsi="Arial" w:cs="Arial"/>
          <w:color w:val="000000" w:themeColor="text1"/>
          <w:sz w:val="20"/>
          <w:szCs w:val="20"/>
        </w:rPr>
        <w:t xml:space="preserve">. All assignments submitted to Blackboard must be saved as a .doc or .docx file to ensure that I am able to open them on my computer. It is your responsibility to ensure </w:t>
      </w:r>
      <w:r w:rsidRPr="0028174B">
        <w:rPr>
          <w:rFonts w:ascii="Arial" w:hAnsi="Arial" w:cs="Arial"/>
          <w:color w:val="000000" w:themeColor="text1"/>
          <w:sz w:val="20"/>
          <w:szCs w:val="20"/>
        </w:rPr>
        <w:lastRenderedPageBreak/>
        <w:t>that all of your work is saved in this way and submitted in the correct format. If you submit work in the wrong format, then you will receive a zero for the assignment</w:t>
      </w:r>
      <w:r w:rsidRPr="00595B5D">
        <w:rPr>
          <w:rFonts w:ascii="Arial" w:hAnsi="Arial" w:cs="Arial"/>
          <w:color w:val="0000FF"/>
          <w:sz w:val="20"/>
          <w:szCs w:val="20"/>
        </w:rPr>
        <w:t>.</w:t>
      </w:r>
    </w:p>
    <w:p w14:paraId="7958D3A1" w14:textId="77777777" w:rsidR="002F57B7" w:rsidRDefault="002F57B7" w:rsidP="002F57B7">
      <w:pPr>
        <w:pStyle w:val="BodyText"/>
        <w:jc w:val="left"/>
        <w:rPr>
          <w:rFonts w:cs="Arial"/>
          <w:b/>
          <w:bCs/>
        </w:rPr>
      </w:pPr>
    </w:p>
    <w:p w14:paraId="5FBBCE0F" w14:textId="77777777" w:rsidR="002F57B7" w:rsidRDefault="002F57B7" w:rsidP="002F57B7">
      <w:pPr>
        <w:pStyle w:val="BodyText"/>
        <w:jc w:val="left"/>
        <w:rPr>
          <w:rFonts w:cs="Arial"/>
          <w:color w:val="FF0000"/>
        </w:rPr>
      </w:pPr>
      <w:r w:rsidRPr="0052215B">
        <w:rPr>
          <w:rFonts w:cs="Arial"/>
          <w:b/>
          <w:bCs/>
        </w:rPr>
        <w:t>Late Assignments.</w:t>
      </w:r>
      <w:r w:rsidRPr="0052215B">
        <w:rPr>
          <w:rFonts w:cs="Arial"/>
        </w:rPr>
        <w:t xml:space="preserve"> Papers are due </w:t>
      </w:r>
      <w:r>
        <w:rPr>
          <w:rFonts w:cs="Arial"/>
        </w:rPr>
        <w:t>by 11:59pm</w:t>
      </w:r>
      <w:r w:rsidRPr="0052215B">
        <w:rPr>
          <w:rFonts w:cs="Arial"/>
        </w:rPr>
        <w:t xml:space="preserve">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w:t>
      </w:r>
      <w:r>
        <w:rPr>
          <w:rFonts w:cs="Arial"/>
        </w:rPr>
        <w:t>still due on the assigned date.</w:t>
      </w:r>
    </w:p>
    <w:p w14:paraId="42DCF7FB" w14:textId="77777777" w:rsidR="002F57B7" w:rsidRPr="0052215B" w:rsidRDefault="002F57B7" w:rsidP="002F57B7">
      <w:pPr>
        <w:pStyle w:val="BodyText"/>
        <w:jc w:val="left"/>
        <w:rPr>
          <w:rFonts w:cs="Arial"/>
          <w:color w:val="FF0000"/>
        </w:rPr>
      </w:pPr>
    </w:p>
    <w:p w14:paraId="32222C8E" w14:textId="77777777" w:rsidR="002F57B7" w:rsidRPr="0052215B" w:rsidRDefault="002F57B7" w:rsidP="002F57B7">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28174B">
        <w:rPr>
          <w:rFonts w:ascii="Arial" w:hAnsi="Arial" w:cs="Arial"/>
          <w:color w:val="000000" w:themeColor="text1"/>
          <w:sz w:val="20"/>
          <w:szCs w:val="20"/>
        </w:rPr>
        <w:t xml:space="preserve">Beyond the time required to attend each class meeting, students enrolled in this course should expect to spend at least an additional </w:t>
      </w:r>
      <w:r w:rsidRPr="0028174B">
        <w:rPr>
          <w:rFonts w:ascii="Arial" w:hAnsi="Arial" w:cs="Arial"/>
          <w:color w:val="000000" w:themeColor="text1"/>
          <w:sz w:val="20"/>
          <w:szCs w:val="20"/>
          <w:u w:val="single"/>
        </w:rPr>
        <w:t>9</w:t>
      </w:r>
      <w:r w:rsidRPr="0028174B">
        <w:rPr>
          <w:rFonts w:ascii="Arial" w:hAnsi="Arial" w:cs="Arial"/>
          <w:color w:val="000000" w:themeColor="text1"/>
          <w:sz w:val="20"/>
          <w:szCs w:val="20"/>
        </w:rPr>
        <w:t xml:space="preserve"> hours per week of their own time in course-related activities, including reading required materials, completing assignments, preparing for exams, etc. </w:t>
      </w:r>
    </w:p>
    <w:p w14:paraId="64140B4A" w14:textId="77777777" w:rsidR="002F57B7" w:rsidRPr="0052215B" w:rsidRDefault="002F57B7" w:rsidP="002F57B7">
      <w:pPr>
        <w:rPr>
          <w:rFonts w:ascii="Arial" w:hAnsi="Arial" w:cs="Arial"/>
          <w:b/>
          <w:color w:val="0000FF"/>
          <w:sz w:val="20"/>
          <w:szCs w:val="20"/>
        </w:rPr>
      </w:pPr>
    </w:p>
    <w:p w14:paraId="70020F90" w14:textId="77777777" w:rsidR="002F57B7" w:rsidRDefault="002F57B7" w:rsidP="002F57B7">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A1C06EB" w14:textId="77777777" w:rsidR="002F57B7" w:rsidRDefault="002F57B7" w:rsidP="002F57B7">
      <w:pPr>
        <w:rPr>
          <w:rFonts w:ascii="Arial" w:hAnsi="Arial" w:cs="Arial"/>
          <w:noProof/>
          <w:spacing w:val="-4"/>
          <w:sz w:val="20"/>
          <w:szCs w:val="20"/>
        </w:rPr>
      </w:pPr>
    </w:p>
    <w:p w14:paraId="404225BC" w14:textId="77777777" w:rsidR="002F57B7" w:rsidRPr="0028174B" w:rsidRDefault="002F57B7" w:rsidP="002F57B7">
      <w:pPr>
        <w:pStyle w:val="NormalWeb"/>
        <w:rPr>
          <w:rFonts w:ascii="Arial" w:hAnsi="Arial" w:cs="Arial"/>
          <w:color w:val="000000" w:themeColor="text1"/>
          <w:sz w:val="20"/>
          <w:szCs w:val="20"/>
        </w:rPr>
      </w:pPr>
      <w:r w:rsidRPr="0028174B">
        <w:rPr>
          <w:rFonts w:ascii="Arial" w:hAnsi="Arial" w:cs="Arial"/>
          <w:color w:val="000000" w:themeColor="text1"/>
          <w:sz w:val="20"/>
          <w:szCs w:val="20"/>
        </w:rPr>
        <w:t xml:space="preserve">Here is the official policy from the Student Handbook:  </w:t>
      </w:r>
    </w:p>
    <w:p w14:paraId="44AE7843" w14:textId="77777777" w:rsidR="002F57B7" w:rsidRPr="0028174B" w:rsidRDefault="002F57B7" w:rsidP="002F57B7">
      <w:pPr>
        <w:pStyle w:val="NormalWeb"/>
        <w:rPr>
          <w:rFonts w:ascii="Arial" w:hAnsi="Arial" w:cs="Arial"/>
          <w:color w:val="000000" w:themeColor="text1"/>
          <w:sz w:val="20"/>
          <w:szCs w:val="20"/>
        </w:rPr>
      </w:pPr>
      <w:r w:rsidRPr="0028174B">
        <w:rPr>
          <w:rFonts w:ascii="Arial" w:hAnsi="Arial" w:cs="Arial"/>
          <w:color w:val="000000" w:themeColor="text1"/>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4486972" w14:textId="77777777" w:rsidR="002F57B7" w:rsidRPr="0028174B" w:rsidRDefault="002F57B7" w:rsidP="002F57B7">
      <w:pPr>
        <w:pStyle w:val="NormalWeb"/>
        <w:rPr>
          <w:rFonts w:ascii="Arial" w:hAnsi="Arial" w:cs="Arial"/>
          <w:color w:val="000000" w:themeColor="text1"/>
          <w:sz w:val="20"/>
          <w:szCs w:val="20"/>
        </w:rPr>
      </w:pPr>
      <w:r w:rsidRPr="0028174B">
        <w:rPr>
          <w:rFonts w:ascii="Arial" w:hAnsi="Arial" w:cs="Arial"/>
          <w:color w:val="000000" w:themeColor="text1"/>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28174B">
        <w:rPr>
          <w:rFonts w:ascii="Arial" w:hAnsi="Arial" w:cs="Arial"/>
          <w:color w:val="000000" w:themeColor="text1"/>
          <w:sz w:val="20"/>
          <w:szCs w:val="20"/>
        </w:rPr>
        <w:br/>
        <w:t>For issues involving scholastic dishonesty, see the Academic Dishonesty entry in this section of the catalog.</w:t>
      </w:r>
    </w:p>
    <w:p w14:paraId="190222B8" w14:textId="77777777" w:rsidR="002F57B7" w:rsidRPr="001C6D61" w:rsidRDefault="002F57B7" w:rsidP="002F57B7">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1FA9A54" w14:textId="77777777" w:rsidR="002F57B7" w:rsidRPr="0052215B" w:rsidRDefault="002F57B7" w:rsidP="002F57B7">
      <w:pPr>
        <w:pStyle w:val="BodyText"/>
        <w:jc w:val="left"/>
        <w:rPr>
          <w:rFonts w:cs="Arial"/>
        </w:rPr>
      </w:pPr>
    </w:p>
    <w:p w14:paraId="05FF45D0" w14:textId="77777777" w:rsidR="002F57B7" w:rsidRDefault="002F57B7" w:rsidP="002F57B7">
      <w:pPr>
        <w:jc w:val="both"/>
        <w:rPr>
          <w:rFonts w:ascii="Calibri" w:hAnsi="Calibri"/>
          <w:sz w:val="20"/>
          <w:szCs w:val="20"/>
        </w:rPr>
      </w:pPr>
      <w:r w:rsidRPr="0052215B">
        <w:rPr>
          <w:rFonts w:ascii="Arial" w:hAnsi="Arial" w:cs="Arial"/>
          <w:b/>
          <w:sz w:val="20"/>
          <w:szCs w:val="20"/>
        </w:rPr>
        <w:lastRenderedPageBreak/>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D25E002" w14:textId="77777777" w:rsidR="002F57B7" w:rsidRPr="0052215B" w:rsidRDefault="002F57B7" w:rsidP="002F57B7">
      <w:pPr>
        <w:jc w:val="both"/>
        <w:rPr>
          <w:rFonts w:ascii="Arial" w:hAnsi="Arial" w:cs="Arial"/>
          <w:sz w:val="20"/>
          <w:szCs w:val="20"/>
        </w:rPr>
      </w:pPr>
    </w:p>
    <w:p w14:paraId="210F73FA" w14:textId="77777777" w:rsidR="002F57B7" w:rsidRPr="0052215B" w:rsidRDefault="002F57B7" w:rsidP="002F57B7">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E0FE72" w14:textId="77777777" w:rsidR="002F57B7" w:rsidRDefault="002F57B7" w:rsidP="002F57B7">
      <w:pPr>
        <w:keepNext/>
        <w:rPr>
          <w:rFonts w:ascii="Arial" w:hAnsi="Arial" w:cs="Arial"/>
          <w:b/>
          <w:bCs/>
          <w:sz w:val="20"/>
          <w:szCs w:val="20"/>
        </w:rPr>
      </w:pPr>
    </w:p>
    <w:p w14:paraId="1A8E3B96" w14:textId="77777777" w:rsidR="002F57B7" w:rsidRDefault="002F57B7" w:rsidP="002F57B7">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D90B551" w14:textId="77777777" w:rsidR="002F57B7" w:rsidRPr="006D4AAA" w:rsidRDefault="002F57B7" w:rsidP="002F57B7">
      <w:pPr>
        <w:pStyle w:val="PlainText"/>
        <w:jc w:val="both"/>
        <w:rPr>
          <w:rFonts w:ascii="Arial" w:hAnsi="Arial" w:cs="Arial"/>
          <w:color w:val="FF0000"/>
        </w:rPr>
      </w:pPr>
    </w:p>
    <w:p w14:paraId="1388DDBD" w14:textId="77777777" w:rsidR="002F57B7" w:rsidRDefault="002F57B7" w:rsidP="002F57B7">
      <w:pPr>
        <w:keepNext/>
        <w:rPr>
          <w:rFonts w:ascii="Arial" w:hAnsi="Arial" w:cs="Arial"/>
          <w:b/>
          <w:bCs/>
          <w:sz w:val="20"/>
          <w:szCs w:val="20"/>
        </w:rPr>
      </w:pPr>
    </w:p>
    <w:p w14:paraId="04AF5210" w14:textId="77777777" w:rsidR="002F57B7" w:rsidRPr="0052215B" w:rsidRDefault="002F57B7" w:rsidP="002F57B7">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54EBDE58" w14:textId="77777777" w:rsidR="002F57B7" w:rsidRPr="0052215B" w:rsidRDefault="002F57B7" w:rsidP="002F57B7">
      <w:pPr>
        <w:keepNext/>
        <w:rPr>
          <w:rFonts w:ascii="Arial" w:hAnsi="Arial" w:cs="Arial"/>
          <w:sz w:val="20"/>
          <w:szCs w:val="20"/>
        </w:rPr>
      </w:pPr>
    </w:p>
    <w:p w14:paraId="77BDA816" w14:textId="77777777" w:rsidR="002F57B7" w:rsidRPr="0052215B" w:rsidRDefault="002F57B7" w:rsidP="002F57B7">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41E65731" w14:textId="77777777" w:rsidR="002F57B7" w:rsidRPr="0052215B" w:rsidRDefault="002F57B7" w:rsidP="002F57B7">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ABCEBD" w14:textId="77777777" w:rsidR="002F57B7" w:rsidRPr="0052215B" w:rsidRDefault="002F57B7" w:rsidP="002F57B7">
      <w:pPr>
        <w:keepNext/>
        <w:rPr>
          <w:rFonts w:ascii="Arial" w:hAnsi="Arial" w:cs="Arial"/>
          <w:sz w:val="20"/>
          <w:szCs w:val="20"/>
        </w:rPr>
      </w:pPr>
    </w:p>
    <w:p w14:paraId="2626FDA1" w14:textId="77777777" w:rsidR="002F57B7" w:rsidRPr="0052215B" w:rsidRDefault="002F57B7" w:rsidP="002F57B7">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0DCE294" w14:textId="77777777" w:rsidR="002F57B7" w:rsidRPr="0052215B" w:rsidRDefault="002F57B7" w:rsidP="002F57B7">
      <w:pPr>
        <w:rPr>
          <w:rFonts w:ascii="Arial" w:hAnsi="Arial" w:cs="Arial"/>
          <w:sz w:val="20"/>
          <w:szCs w:val="20"/>
        </w:rPr>
      </w:pPr>
    </w:p>
    <w:p w14:paraId="74ED207A" w14:textId="77777777" w:rsidR="002F57B7" w:rsidRPr="0052215B" w:rsidRDefault="002F57B7" w:rsidP="002F57B7">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803EAEC" w14:textId="77777777" w:rsidR="002F57B7" w:rsidRPr="0052215B" w:rsidRDefault="002F57B7" w:rsidP="002F57B7">
      <w:pPr>
        <w:rPr>
          <w:rFonts w:ascii="Arial" w:hAnsi="Arial" w:cs="Arial"/>
          <w:sz w:val="20"/>
          <w:szCs w:val="20"/>
        </w:rPr>
      </w:pPr>
    </w:p>
    <w:p w14:paraId="59582A49" w14:textId="77777777" w:rsidR="002F57B7" w:rsidRPr="0052215B" w:rsidRDefault="002F57B7" w:rsidP="002F57B7">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w:t>
      </w:r>
      <w:r w:rsidRPr="0052215B">
        <w:rPr>
          <w:rFonts w:ascii="Arial" w:hAnsi="Arial" w:cs="Arial"/>
          <w:sz w:val="20"/>
          <w:szCs w:val="20"/>
        </w:rPr>
        <w:lastRenderedPageBreak/>
        <w:t xml:space="preserve">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265B2875" w14:textId="77777777" w:rsidR="002F57B7" w:rsidRPr="0052215B" w:rsidRDefault="002F57B7" w:rsidP="002F57B7">
      <w:pPr>
        <w:pStyle w:val="BodyText"/>
        <w:tabs>
          <w:tab w:val="clear" w:pos="360"/>
          <w:tab w:val="num" w:pos="720"/>
          <w:tab w:val="left" w:pos="1260"/>
        </w:tabs>
        <w:jc w:val="left"/>
        <w:rPr>
          <w:rFonts w:cs="Arial"/>
        </w:rPr>
      </w:pPr>
    </w:p>
    <w:p w14:paraId="59C940F6" w14:textId="77777777" w:rsidR="009D389E" w:rsidRPr="00F8694D" w:rsidRDefault="002F57B7" w:rsidP="009D389E">
      <w:pPr>
        <w:rPr>
          <w:sz w:val="21"/>
          <w:szCs w:val="21"/>
        </w:rPr>
      </w:pPr>
      <w:r w:rsidRPr="00EE119A">
        <w:rPr>
          <w:rFonts w:ascii="Arial" w:hAnsi="Arial" w:cs="Arial"/>
          <w:b/>
          <w:bCs/>
          <w:sz w:val="20"/>
          <w:szCs w:val="20"/>
        </w:rPr>
        <w:t>Title IX:</w:t>
      </w:r>
      <w:r w:rsidRPr="00EE119A">
        <w:rPr>
          <w:sz w:val="21"/>
          <w:szCs w:val="21"/>
        </w:rPr>
        <w:t xml:space="preserve"> </w:t>
      </w:r>
      <w:r w:rsidR="009D389E" w:rsidRPr="001B43ED">
        <w:rPr>
          <w:rFonts w:ascii="Arial" w:hAnsi="Arial" w:cs="Arial"/>
          <w:sz w:val="20"/>
          <w:szCs w:val="20"/>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009D389E" w:rsidRPr="001B43ED">
          <w:rPr>
            <w:rStyle w:val="Hyperlink"/>
            <w:rFonts w:ascii="Arial" w:hAnsi="Arial" w:cs="Arial"/>
            <w:sz w:val="20"/>
            <w:szCs w:val="20"/>
          </w:rPr>
          <w:t>uta.edu/eos</w:t>
        </w:r>
      </w:hyperlink>
      <w:r w:rsidR="009D389E" w:rsidRPr="001B43ED">
        <w:rPr>
          <w:rFonts w:ascii="Arial" w:hAnsi="Arial" w:cs="Arial"/>
          <w:sz w:val="20"/>
          <w:szCs w:val="20"/>
        </w:rPr>
        <w:t xml:space="preserve">. For information regarding Title IX, visit </w:t>
      </w:r>
      <w:hyperlink r:id="rId12" w:history="1">
        <w:r w:rsidR="009D389E" w:rsidRPr="001B43ED">
          <w:rPr>
            <w:rStyle w:val="Hyperlink"/>
            <w:rFonts w:ascii="Arial" w:hAnsi="Arial" w:cs="Arial"/>
            <w:sz w:val="20"/>
            <w:szCs w:val="20"/>
          </w:rPr>
          <w:t>www.uta.edu/titleIX</w:t>
        </w:r>
      </w:hyperlink>
      <w:r w:rsidR="009D389E" w:rsidRPr="001B43ED">
        <w:rPr>
          <w:rFonts w:ascii="Arial" w:hAnsi="Arial" w:cs="Arial"/>
          <w:sz w:val="20"/>
          <w:szCs w:val="20"/>
        </w:rPr>
        <w:t>.</w:t>
      </w:r>
    </w:p>
    <w:p w14:paraId="393A4A1C" w14:textId="77777777" w:rsidR="002F57B7" w:rsidRPr="00EE119A" w:rsidRDefault="002F57B7" w:rsidP="002F57B7">
      <w:bookmarkStart w:id="0" w:name="_GoBack"/>
      <w:bookmarkEnd w:id="0"/>
    </w:p>
    <w:p w14:paraId="0C39D570" w14:textId="77777777" w:rsidR="002F57B7" w:rsidRPr="0052215B" w:rsidRDefault="002F57B7" w:rsidP="002F57B7">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1BDE52F" w14:textId="77777777" w:rsidR="002F57B7" w:rsidRPr="0052215B" w:rsidRDefault="002F57B7" w:rsidP="002F57B7">
      <w:pPr>
        <w:pStyle w:val="BodyText"/>
        <w:rPr>
          <w:rFonts w:cs="Arial"/>
        </w:rPr>
      </w:pPr>
    </w:p>
    <w:p w14:paraId="0D0DF818" w14:textId="77777777" w:rsidR="002F57B7" w:rsidRPr="00B02236" w:rsidRDefault="002F57B7" w:rsidP="002F57B7">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6BF37726" w14:textId="77777777" w:rsidR="002F57B7" w:rsidRPr="00B02236" w:rsidRDefault="002F57B7" w:rsidP="002F57B7">
      <w:pPr>
        <w:rPr>
          <w:rFonts w:ascii="Arial" w:hAnsi="Arial" w:cs="Arial"/>
          <w:sz w:val="20"/>
          <w:szCs w:val="20"/>
        </w:rPr>
      </w:pPr>
    </w:p>
    <w:p w14:paraId="762EE31D" w14:textId="77777777" w:rsidR="002F57B7" w:rsidRPr="00B02236" w:rsidRDefault="002F57B7" w:rsidP="002F57B7">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7FCBC88A" w14:textId="77777777" w:rsidR="002F57B7" w:rsidRPr="00B02236" w:rsidRDefault="002F57B7" w:rsidP="002F57B7">
      <w:pPr>
        <w:pStyle w:val="Heading3"/>
        <w:spacing w:before="0"/>
        <w:ind w:left="720"/>
        <w:rPr>
          <w:rFonts w:ascii="Arial" w:hAnsi="Arial" w:cs="Arial"/>
          <w:b w:val="0"/>
          <w:color w:val="auto"/>
          <w:sz w:val="20"/>
          <w:szCs w:val="20"/>
        </w:rPr>
      </w:pPr>
    </w:p>
    <w:p w14:paraId="47D963D2" w14:textId="77777777" w:rsidR="002F57B7" w:rsidRPr="00B02236" w:rsidRDefault="002F57B7" w:rsidP="002F57B7">
      <w:pPr>
        <w:rPr>
          <w:rFonts w:ascii="Arial" w:hAnsi="Arial" w:cs="Arial"/>
          <w:sz w:val="20"/>
          <w:szCs w:val="20"/>
        </w:rPr>
      </w:pPr>
      <w:r w:rsidRPr="00B02236">
        <w:rPr>
          <w:rFonts w:ascii="Arial" w:hAnsi="Arial" w:cs="Arial"/>
          <w:bCs/>
          <w:sz w:val="20"/>
          <w:szCs w:val="20"/>
        </w:rPr>
        <w:tab/>
      </w:r>
    </w:p>
    <w:p w14:paraId="79D75BB5" w14:textId="77777777" w:rsidR="002F57B7" w:rsidRDefault="002F57B7" w:rsidP="002F57B7">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6" w:history="1">
        <w:r w:rsidRPr="00B02236">
          <w:rPr>
            <w:rStyle w:val="Hyperlink"/>
            <w:rFonts w:ascii="Arial" w:hAnsi="Arial" w:cs="Arial"/>
          </w:rPr>
          <w:t>http://www.uta.edu/owl</w:t>
        </w:r>
      </w:hyperlink>
      <w:r w:rsidRPr="00B02236">
        <w:rPr>
          <w:rFonts w:ascii="Arial" w:hAnsi="Arial" w:cs="Arial"/>
        </w:rPr>
        <w:t>.</w:t>
      </w:r>
    </w:p>
    <w:p w14:paraId="55E62896" w14:textId="77777777" w:rsidR="002F57B7" w:rsidRPr="0052215B" w:rsidRDefault="002F57B7" w:rsidP="002F57B7">
      <w:pPr>
        <w:pStyle w:val="PlainText"/>
        <w:rPr>
          <w:rStyle w:val="Strong"/>
        </w:rPr>
      </w:pPr>
    </w:p>
    <w:p w14:paraId="79AFE9D1" w14:textId="77777777" w:rsidR="002F57B7" w:rsidRPr="0052215B" w:rsidRDefault="002F57B7" w:rsidP="002F57B7">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A9E345" w14:textId="77777777" w:rsidR="002F57B7" w:rsidRPr="0052215B" w:rsidRDefault="002F57B7" w:rsidP="002F57B7">
      <w:pPr>
        <w:tabs>
          <w:tab w:val="left" w:leader="dot" w:pos="3600"/>
        </w:tabs>
        <w:rPr>
          <w:rFonts w:ascii="Arial" w:hAnsi="Arial" w:cs="Arial"/>
          <w:color w:val="000000"/>
          <w:sz w:val="20"/>
          <w:szCs w:val="20"/>
        </w:rPr>
      </w:pPr>
    </w:p>
    <w:p w14:paraId="4C80C115" w14:textId="77777777" w:rsidR="002F57B7" w:rsidRPr="0052215B" w:rsidRDefault="002F57B7" w:rsidP="002F57B7">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hyperlink r:id="rId18" w:tgtFrame="_blank" w:history="1">
        <w:r w:rsidRPr="0052215B">
          <w:rPr>
            <w:rStyle w:val="Hyperlink"/>
            <w:rFonts w:ascii="Arial" w:hAnsi="Arial" w:cs="Arial"/>
            <w:sz w:val="20"/>
            <w:szCs w:val="20"/>
          </w:rPr>
          <w:t>http://www.uta.edu/library</w:t>
        </w:r>
      </w:hyperlink>
    </w:p>
    <w:p w14:paraId="027C1594" w14:textId="77777777" w:rsidR="002F57B7" w:rsidRPr="0052215B" w:rsidRDefault="002F57B7" w:rsidP="002F57B7">
      <w:pPr>
        <w:tabs>
          <w:tab w:val="left" w:leader="dot" w:pos="3600"/>
        </w:tabs>
        <w:rPr>
          <w:rFonts w:ascii="Arial" w:hAnsi="Arial" w:cs="Arial"/>
          <w:color w:val="000000"/>
          <w:sz w:val="20"/>
          <w:szCs w:val="20"/>
        </w:rPr>
      </w:pPr>
      <w:r w:rsidRPr="0052215B">
        <w:rPr>
          <w:rFonts w:ascii="Arial" w:hAnsi="Arial" w:cs="Arial"/>
          <w:color w:val="000000"/>
          <w:sz w:val="20"/>
          <w:szCs w:val="20"/>
        </w:rPr>
        <w:t>Ask A Librarian</w:t>
      </w:r>
      <w:r w:rsidRPr="0052215B">
        <w:rPr>
          <w:rFonts w:ascii="Arial" w:hAnsi="Arial" w:cs="Arial"/>
          <w:color w:val="000000"/>
          <w:sz w:val="20"/>
          <w:szCs w:val="20"/>
        </w:rPr>
        <w:tab/>
        <w:t xml:space="preserve"> </w:t>
      </w:r>
      <w:hyperlink r:id="rId19" w:tgtFrame="_blank" w:history="1">
        <w:r w:rsidRPr="0052215B">
          <w:rPr>
            <w:rStyle w:val="Hyperlink"/>
            <w:rFonts w:ascii="Arial" w:hAnsi="Arial" w:cs="Arial"/>
            <w:sz w:val="20"/>
            <w:szCs w:val="20"/>
          </w:rPr>
          <w:t>http://ask.uta.edu</w:t>
        </w:r>
      </w:hyperlink>
    </w:p>
    <w:p w14:paraId="6D548529" w14:textId="77777777" w:rsidR="002F57B7" w:rsidRPr="0052215B" w:rsidRDefault="002F57B7" w:rsidP="002F57B7">
      <w:pPr>
        <w:rPr>
          <w:rFonts w:ascii="Arial" w:hAnsi="Arial" w:cs="Arial"/>
          <w:sz w:val="20"/>
          <w:szCs w:val="20"/>
        </w:rPr>
      </w:pPr>
    </w:p>
    <w:p w14:paraId="5E857127" w14:textId="77777777" w:rsidR="002F57B7" w:rsidRPr="0052215B" w:rsidRDefault="002F57B7" w:rsidP="002F57B7">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w:t>
      </w:r>
      <w:r w:rsidRPr="0052215B">
        <w:rPr>
          <w:rFonts w:ascii="Arial" w:hAnsi="Arial" w:cs="Arial"/>
          <w:sz w:val="20"/>
          <w:szCs w:val="20"/>
        </w:rPr>
        <w:lastRenderedPageBreak/>
        <w:t xml:space="preserve">call the Maverick Resource Hotline at 817-272-6107, send a message to </w:t>
      </w:r>
      <w:hyperlink r:id="rId20"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21"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4052CE4B" w14:textId="77777777" w:rsidR="002F57B7" w:rsidRPr="0052215B" w:rsidRDefault="002F57B7" w:rsidP="002F57B7">
      <w:pPr>
        <w:rPr>
          <w:rFonts w:ascii="Arial" w:hAnsi="Arial" w:cs="Arial"/>
          <w:sz w:val="20"/>
          <w:szCs w:val="20"/>
        </w:rPr>
      </w:pPr>
    </w:p>
    <w:p w14:paraId="43C0E704" w14:textId="77777777" w:rsidR="002F57B7" w:rsidRPr="0052215B" w:rsidRDefault="002F57B7" w:rsidP="002F57B7">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A6B6123" w14:textId="77777777" w:rsidR="002F57B7" w:rsidRPr="0052215B" w:rsidRDefault="002F57B7" w:rsidP="002F57B7">
      <w:pPr>
        <w:autoSpaceDE w:val="0"/>
        <w:autoSpaceDN w:val="0"/>
        <w:adjustRightInd w:val="0"/>
        <w:rPr>
          <w:rFonts w:ascii="Arial" w:hAnsi="Arial" w:cs="Arial"/>
          <w:bCs/>
          <w:sz w:val="20"/>
          <w:szCs w:val="20"/>
        </w:rPr>
      </w:pPr>
    </w:p>
    <w:p w14:paraId="647A7000" w14:textId="77777777" w:rsidR="002F57B7" w:rsidRPr="0052215B" w:rsidRDefault="002F57B7" w:rsidP="002F57B7">
      <w:pPr>
        <w:rPr>
          <w:rFonts w:ascii="Arial" w:hAnsi="Arial" w:cs="Arial"/>
          <w:sz w:val="20"/>
          <w:szCs w:val="20"/>
        </w:rPr>
      </w:pPr>
      <w:r w:rsidRPr="001C2031">
        <w:rPr>
          <w:rFonts w:ascii="Arial" w:hAnsi="Arial" w:cs="Arial"/>
          <w:b/>
          <w:bCs/>
          <w:sz w:val="20"/>
          <w:szCs w:val="20"/>
        </w:rPr>
        <w:t>Emergency Exit Procedures:</w:t>
      </w:r>
      <w:r w:rsidRPr="001C2031">
        <w:rPr>
          <w:rFonts w:ascii="Arial" w:hAnsi="Arial" w:cs="Arial"/>
          <w:bCs/>
          <w:sz w:val="20"/>
          <w:szCs w:val="20"/>
        </w:rPr>
        <w:t xml:space="preserve"> </w:t>
      </w:r>
      <w:r w:rsidRPr="001C2031">
        <w:rPr>
          <w:rFonts w:ascii="Arial" w:hAnsi="Arial" w:cs="Arial"/>
          <w:sz w:val="20"/>
          <w:szCs w:val="20"/>
        </w:rPr>
        <w:t xml:space="preserve">Should we experience an emergency event that requires us to vacate the building, students should exit the room and move toward the nearest exit, </w:t>
      </w:r>
      <w:r w:rsidRPr="001C2031">
        <w:rPr>
          <w:rFonts w:ascii="Arial" w:hAnsi="Arial" w:cs="Arial"/>
          <w:color w:val="000000" w:themeColor="text1"/>
          <w:sz w:val="20"/>
          <w:szCs w:val="20"/>
        </w:rPr>
        <w:t>which is located either to the left or right and all the way to the end of the hall</w:t>
      </w:r>
      <w:r w:rsidRPr="001C2031">
        <w:rPr>
          <w:rFonts w:ascii="Arial" w:hAnsi="Arial" w:cs="Arial"/>
          <w:sz w:val="20"/>
          <w:szCs w:val="20"/>
        </w:rPr>
        <w:t>.</w:t>
      </w:r>
      <w:r w:rsidRPr="0052215B">
        <w:rPr>
          <w:rFonts w:ascii="Arial" w:hAnsi="Arial"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827AC9B" w14:textId="77777777" w:rsidR="002F57B7" w:rsidRPr="0052215B" w:rsidRDefault="002F57B7" w:rsidP="002F57B7">
      <w:pPr>
        <w:autoSpaceDE w:val="0"/>
        <w:autoSpaceDN w:val="0"/>
        <w:adjustRightInd w:val="0"/>
        <w:rPr>
          <w:rFonts w:ascii="Arial" w:hAnsi="Arial" w:cs="Arial"/>
          <w:sz w:val="20"/>
          <w:szCs w:val="20"/>
        </w:rPr>
      </w:pPr>
    </w:p>
    <w:p w14:paraId="351592C5" w14:textId="77777777" w:rsidR="002F57B7" w:rsidRPr="0052215B" w:rsidRDefault="002F57B7" w:rsidP="002F57B7">
      <w:pPr>
        <w:autoSpaceDE w:val="0"/>
        <w:autoSpaceDN w:val="0"/>
        <w:adjustRightInd w:val="0"/>
        <w:rPr>
          <w:rFonts w:ascii="Arial" w:hAnsi="Arial" w:cs="Arial"/>
          <w:sz w:val="20"/>
          <w:szCs w:val="20"/>
        </w:rPr>
      </w:pPr>
    </w:p>
    <w:p w14:paraId="17AC6EF4" w14:textId="77777777" w:rsidR="002F57B7" w:rsidRPr="0052215B" w:rsidRDefault="002F57B7" w:rsidP="002F57B7">
      <w:pPr>
        <w:rPr>
          <w:rFonts w:ascii="Arial" w:hAnsi="Arial" w:cs="Arial"/>
          <w:color w:val="0033CC"/>
          <w:sz w:val="20"/>
          <w:szCs w:val="20"/>
        </w:rPr>
      </w:pPr>
      <w:r w:rsidRPr="0052215B">
        <w:rPr>
          <w:rFonts w:ascii="Arial" w:hAnsi="Arial" w:cs="Arial"/>
          <w:b/>
          <w:sz w:val="20"/>
          <w:szCs w:val="20"/>
        </w:rPr>
        <w:t>Electronic Communication Policy</w:t>
      </w:r>
      <w:r>
        <w:rPr>
          <w:rFonts w:ascii="Arial" w:hAnsi="Arial" w:cs="Arial"/>
          <w:b/>
          <w:sz w:val="20"/>
          <w:szCs w:val="20"/>
        </w:rPr>
        <w:t xml:space="preserve">: </w:t>
      </w:r>
      <w:r w:rsidRPr="0052215B">
        <w:rPr>
          <w:rFonts w:ascii="Arial" w:hAnsi="Arial" w:cs="Arial"/>
          <w:b/>
          <w:color w:val="FF0000"/>
          <w:sz w:val="20"/>
          <w:szCs w:val="20"/>
        </w:rPr>
        <w:t xml:space="preserve"> </w:t>
      </w:r>
      <w:r w:rsidRPr="001C2031">
        <w:rPr>
          <w:rFonts w:ascii="Arial" w:hAnsi="Arial" w:cs="Arial"/>
          <w:color w:val="000000" w:themeColor="text1"/>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however, on weekdays I will return emails within 24 hours, but on weekends I may or may not respond to emails.  </w:t>
      </w:r>
    </w:p>
    <w:p w14:paraId="4D2942E2" w14:textId="77777777" w:rsidR="002F57B7" w:rsidRPr="0052215B" w:rsidRDefault="002F57B7" w:rsidP="002F57B7">
      <w:pPr>
        <w:rPr>
          <w:rFonts w:ascii="Arial" w:hAnsi="Arial" w:cs="Arial"/>
          <w:sz w:val="20"/>
          <w:szCs w:val="20"/>
        </w:rPr>
      </w:pPr>
    </w:p>
    <w:p w14:paraId="42F7B370" w14:textId="77777777" w:rsidR="002F57B7" w:rsidRPr="0052215B" w:rsidRDefault="002F57B7" w:rsidP="002F57B7">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23"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33ABB9A3" w14:textId="77777777" w:rsidR="002F57B7" w:rsidRPr="0052215B" w:rsidRDefault="002F57B7" w:rsidP="002F57B7">
      <w:pPr>
        <w:rPr>
          <w:rFonts w:ascii="Arial" w:hAnsi="Arial" w:cs="Arial"/>
          <w:sz w:val="20"/>
          <w:szCs w:val="20"/>
        </w:rPr>
      </w:pPr>
    </w:p>
    <w:p w14:paraId="5DFD75E9" w14:textId="77777777" w:rsidR="002F57B7" w:rsidRPr="001C2031" w:rsidRDefault="002F57B7" w:rsidP="002F57B7">
      <w:pPr>
        <w:rPr>
          <w:rFonts w:ascii="Arial" w:hAnsi="Arial" w:cs="Arial"/>
          <w:color w:val="000000" w:themeColor="text1"/>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1C2031">
        <w:rPr>
          <w:rFonts w:ascii="Arial" w:hAnsi="Arial" w:cs="Arial"/>
          <w:color w:val="000000" w:themeColor="text1"/>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1C2031">
        <w:rPr>
          <w:rFonts w:ascii="Arial" w:hAnsi="Arial" w:cs="Arial"/>
          <w:color w:val="000000" w:themeColor="text1"/>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FA1415C" w14:textId="77777777" w:rsidR="002F57B7" w:rsidRPr="0052215B" w:rsidRDefault="002F57B7" w:rsidP="002F57B7">
      <w:pPr>
        <w:rPr>
          <w:rFonts w:ascii="Arial" w:hAnsi="Arial" w:cs="Arial"/>
          <w:sz w:val="20"/>
          <w:szCs w:val="20"/>
        </w:rPr>
      </w:pPr>
    </w:p>
    <w:p w14:paraId="48555ED5" w14:textId="77777777" w:rsidR="002F57B7" w:rsidRPr="0052215B" w:rsidRDefault="002F57B7" w:rsidP="002F57B7">
      <w:pPr>
        <w:pStyle w:val="BodyText"/>
        <w:jc w:val="left"/>
        <w:rPr>
          <w:rFonts w:cs="Arial"/>
          <w:b/>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E23E740" w14:textId="77777777" w:rsidR="002F57B7" w:rsidRPr="0052215B" w:rsidRDefault="002F57B7" w:rsidP="002F57B7">
      <w:pPr>
        <w:pStyle w:val="BodyText"/>
        <w:rPr>
          <w:rFonts w:cs="Arial"/>
          <w:b/>
          <w:bCs/>
        </w:rPr>
      </w:pPr>
    </w:p>
    <w:p w14:paraId="126B3BDF" w14:textId="77777777" w:rsidR="002F57B7" w:rsidRPr="0052215B" w:rsidRDefault="002F57B7" w:rsidP="002F57B7">
      <w:pPr>
        <w:pStyle w:val="BodyText"/>
        <w:rPr>
          <w:rFonts w:cs="Arial"/>
          <w:b/>
          <w:bCs/>
        </w:rPr>
      </w:pPr>
      <w:r w:rsidRPr="0052215B">
        <w:rPr>
          <w:rFonts w:cs="Arial"/>
          <w:b/>
          <w:bCs/>
        </w:rPr>
        <w:t xml:space="preserve">Course Schedule. </w:t>
      </w:r>
      <w:r w:rsidRPr="0052215B">
        <w:rPr>
          <w:rFonts w:cs="Arial"/>
        </w:rPr>
        <w:t>Assignments are due on the day they are listed.</w:t>
      </w:r>
    </w:p>
    <w:p w14:paraId="36E4A7A3" w14:textId="77777777" w:rsidR="002F57B7" w:rsidRPr="0052215B" w:rsidRDefault="002F57B7" w:rsidP="002F57B7">
      <w:pPr>
        <w:pStyle w:val="NormalWeb"/>
        <w:spacing w:before="0" w:beforeAutospacing="0" w:after="0" w:afterAutospacing="0"/>
        <w:rPr>
          <w:rFonts w:ascii="Arial" w:hAnsi="Arial" w:cs="Arial"/>
          <w:b/>
          <w:sz w:val="20"/>
          <w:szCs w:val="20"/>
        </w:rPr>
      </w:pPr>
    </w:p>
    <w:p w14:paraId="7CFFF8F2" w14:textId="77777777" w:rsidR="002F57B7" w:rsidRDefault="002F57B7" w:rsidP="002F57B7">
      <w:pPr>
        <w:ind w:left="720"/>
        <w:rPr>
          <w:rFonts w:ascii="Arial" w:hAnsi="Arial" w:cs="Arial"/>
          <w:color w:val="FF0000"/>
          <w:sz w:val="21"/>
          <w:szCs w:val="21"/>
        </w:rPr>
      </w:pPr>
    </w:p>
    <w:p w14:paraId="02FE48DD" w14:textId="77777777" w:rsidR="002F57B7" w:rsidRPr="003A4BD5" w:rsidRDefault="002F57B7" w:rsidP="002F57B7">
      <w:pPr>
        <w:rPr>
          <w:rFonts w:ascii="Arial" w:hAnsi="Arial" w:cs="Arial"/>
          <w:color w:val="FF0000"/>
          <w:sz w:val="21"/>
          <w:szCs w:val="21"/>
        </w:rPr>
      </w:pPr>
    </w:p>
    <w:p w14:paraId="703DFDF4" w14:textId="77777777" w:rsidR="002F57B7" w:rsidRPr="001C2031" w:rsidRDefault="002F57B7" w:rsidP="002F57B7">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1C2031">
        <w:rPr>
          <w:rFonts w:ascii="Arial" w:hAnsi="Arial" w:cs="Arial"/>
          <w:b/>
          <w:color w:val="000000" w:themeColor="text1"/>
          <w:sz w:val="21"/>
          <w:szCs w:val="21"/>
        </w:rPr>
        <w:lastRenderedPageBreak/>
        <w:t>Emergency Phone Numbers</w:t>
      </w:r>
      <w:r w:rsidRPr="001C2031">
        <w:rPr>
          <w:rFonts w:ascii="Arial" w:hAnsi="Arial" w:cs="Arial"/>
          <w:bCs/>
          <w:color w:val="000000" w:themeColor="text1"/>
          <w:sz w:val="21"/>
          <w:szCs w:val="21"/>
        </w:rPr>
        <w:t xml:space="preserve">: In case of an on-campus emergency, call the UT Arlington Police Department at </w:t>
      </w:r>
      <w:r w:rsidRPr="001C2031">
        <w:rPr>
          <w:rFonts w:ascii="Arial" w:hAnsi="Arial" w:cs="Arial"/>
          <w:b/>
          <w:color w:val="000000" w:themeColor="text1"/>
          <w:sz w:val="21"/>
          <w:szCs w:val="21"/>
        </w:rPr>
        <w:t>817-272-3003</w:t>
      </w:r>
      <w:r w:rsidRPr="001C2031">
        <w:rPr>
          <w:rFonts w:ascii="Arial" w:hAnsi="Arial" w:cs="Arial"/>
          <w:bCs/>
          <w:color w:val="000000" w:themeColor="text1"/>
          <w:sz w:val="21"/>
          <w:szCs w:val="21"/>
        </w:rPr>
        <w:t xml:space="preserve"> (non-campus phone), </w:t>
      </w:r>
      <w:r w:rsidRPr="001C2031">
        <w:rPr>
          <w:rFonts w:ascii="Arial" w:hAnsi="Arial" w:cs="Arial"/>
          <w:b/>
          <w:color w:val="000000" w:themeColor="text1"/>
          <w:sz w:val="21"/>
          <w:szCs w:val="21"/>
        </w:rPr>
        <w:t>2-3003</w:t>
      </w:r>
      <w:r w:rsidRPr="001C2031">
        <w:rPr>
          <w:rFonts w:ascii="Arial" w:hAnsi="Arial" w:cs="Arial"/>
          <w:bCs/>
          <w:color w:val="000000" w:themeColor="text1"/>
          <w:sz w:val="21"/>
          <w:szCs w:val="21"/>
        </w:rPr>
        <w:t xml:space="preserve"> (campus phone). You may also dial 911.</w:t>
      </w:r>
    </w:p>
    <w:p w14:paraId="02A26117" w14:textId="77777777" w:rsidR="00E51AD5" w:rsidRDefault="00E51AD5" w:rsidP="0034137E">
      <w:pPr>
        <w:rPr>
          <w:rFonts w:ascii="Arial" w:hAnsi="Arial" w:cs="Arial"/>
          <w:b/>
        </w:rPr>
      </w:pPr>
    </w:p>
    <w:p w14:paraId="2A735618" w14:textId="77777777" w:rsidR="00595B5D" w:rsidRDefault="00595B5D" w:rsidP="00595B5D">
      <w:pPr>
        <w:rPr>
          <w:rFonts w:ascii="Arial" w:hAnsi="Arial" w:cs="Arial"/>
          <w:b/>
        </w:rPr>
      </w:pPr>
    </w:p>
    <w:p w14:paraId="25BAAD0A" w14:textId="77777777" w:rsidR="00A15848" w:rsidRDefault="00A15848" w:rsidP="003D4083">
      <w:pPr>
        <w:jc w:val="center"/>
        <w:rPr>
          <w:rFonts w:ascii="Arial" w:hAnsi="Arial" w:cs="Arial"/>
          <w:b/>
        </w:rPr>
      </w:pPr>
    </w:p>
    <w:p w14:paraId="058D2CB5" w14:textId="77777777" w:rsidR="00A15848" w:rsidRDefault="00A15848" w:rsidP="003D4083">
      <w:pPr>
        <w:jc w:val="center"/>
        <w:rPr>
          <w:rFonts w:ascii="Arial" w:hAnsi="Arial" w:cs="Arial"/>
          <w:b/>
        </w:rPr>
      </w:pPr>
    </w:p>
    <w:p w14:paraId="13F8C797" w14:textId="77777777" w:rsidR="00A15848" w:rsidRDefault="00A15848" w:rsidP="003D4083">
      <w:pPr>
        <w:jc w:val="center"/>
        <w:rPr>
          <w:rFonts w:ascii="Arial" w:hAnsi="Arial" w:cs="Arial"/>
          <w:b/>
        </w:rPr>
      </w:pPr>
    </w:p>
    <w:p w14:paraId="4A0DA94C" w14:textId="77777777" w:rsidR="00A15848" w:rsidRDefault="00A15848" w:rsidP="003D4083">
      <w:pPr>
        <w:jc w:val="center"/>
        <w:rPr>
          <w:rFonts w:ascii="Arial" w:hAnsi="Arial" w:cs="Arial"/>
          <w:b/>
        </w:rPr>
      </w:pPr>
    </w:p>
    <w:p w14:paraId="0924A05B" w14:textId="77777777" w:rsidR="00A15848" w:rsidRDefault="00A15848" w:rsidP="003D4083">
      <w:pPr>
        <w:jc w:val="center"/>
        <w:rPr>
          <w:rFonts w:ascii="Arial" w:hAnsi="Arial" w:cs="Arial"/>
          <w:b/>
        </w:rPr>
      </w:pPr>
    </w:p>
    <w:p w14:paraId="2355954F" w14:textId="77777777" w:rsidR="00F10BA0" w:rsidRDefault="00F10BA0" w:rsidP="003D4083">
      <w:pPr>
        <w:jc w:val="center"/>
        <w:rPr>
          <w:rFonts w:ascii="Arial" w:hAnsi="Arial" w:cs="Arial"/>
          <w:b/>
        </w:rPr>
      </w:pPr>
    </w:p>
    <w:p w14:paraId="254DBE6F" w14:textId="77777777" w:rsidR="00F10BA0" w:rsidRDefault="00F10BA0" w:rsidP="003D4083">
      <w:pPr>
        <w:jc w:val="center"/>
        <w:rPr>
          <w:rFonts w:ascii="Arial" w:hAnsi="Arial" w:cs="Arial"/>
          <w:b/>
        </w:rPr>
      </w:pPr>
    </w:p>
    <w:p w14:paraId="328F6DC9" w14:textId="77777777" w:rsidR="00F10BA0" w:rsidRDefault="00F10BA0" w:rsidP="003D4083">
      <w:pPr>
        <w:jc w:val="center"/>
        <w:rPr>
          <w:rFonts w:ascii="Arial" w:hAnsi="Arial" w:cs="Arial"/>
          <w:b/>
        </w:rPr>
      </w:pPr>
    </w:p>
    <w:p w14:paraId="44EB8810" w14:textId="77777777" w:rsidR="00BC4DE8" w:rsidRDefault="00BC4DE8" w:rsidP="003D4083">
      <w:pPr>
        <w:jc w:val="center"/>
        <w:rPr>
          <w:rFonts w:ascii="Arial" w:hAnsi="Arial" w:cs="Arial"/>
          <w:b/>
        </w:rPr>
      </w:pPr>
    </w:p>
    <w:p w14:paraId="1ACFB0B9" w14:textId="77777777" w:rsidR="00BC4DE8" w:rsidRDefault="00BC4DE8" w:rsidP="003D4083">
      <w:pPr>
        <w:jc w:val="center"/>
        <w:rPr>
          <w:rFonts w:ascii="Arial" w:hAnsi="Arial" w:cs="Arial"/>
          <w:b/>
        </w:rPr>
      </w:pPr>
    </w:p>
    <w:p w14:paraId="39A59961" w14:textId="77777777" w:rsidR="002F57B7" w:rsidRDefault="002F57B7" w:rsidP="003D4083">
      <w:pPr>
        <w:jc w:val="center"/>
        <w:rPr>
          <w:rFonts w:ascii="Arial" w:hAnsi="Arial" w:cs="Arial"/>
          <w:b/>
        </w:rPr>
      </w:pPr>
    </w:p>
    <w:p w14:paraId="20F9F3E2" w14:textId="77777777" w:rsidR="002F57B7" w:rsidRDefault="002F57B7" w:rsidP="003D4083">
      <w:pPr>
        <w:jc w:val="center"/>
        <w:rPr>
          <w:rFonts w:ascii="Arial" w:hAnsi="Arial" w:cs="Arial"/>
          <w:b/>
        </w:rPr>
      </w:pPr>
    </w:p>
    <w:p w14:paraId="300DF02E" w14:textId="77777777" w:rsidR="002F57B7" w:rsidRDefault="002F57B7" w:rsidP="003D4083">
      <w:pPr>
        <w:jc w:val="center"/>
        <w:rPr>
          <w:rFonts w:ascii="Arial" w:hAnsi="Arial" w:cs="Arial"/>
          <w:b/>
        </w:rPr>
      </w:pPr>
    </w:p>
    <w:p w14:paraId="21C3EEB4" w14:textId="77777777" w:rsidR="002F57B7" w:rsidRDefault="002F57B7" w:rsidP="003D4083">
      <w:pPr>
        <w:jc w:val="center"/>
        <w:rPr>
          <w:rFonts w:ascii="Arial" w:hAnsi="Arial" w:cs="Arial"/>
          <w:b/>
        </w:rPr>
      </w:pPr>
    </w:p>
    <w:p w14:paraId="74A928A2" w14:textId="77777777" w:rsidR="002F57B7" w:rsidRDefault="002F57B7" w:rsidP="003D4083">
      <w:pPr>
        <w:jc w:val="center"/>
        <w:rPr>
          <w:rFonts w:ascii="Arial" w:hAnsi="Arial" w:cs="Arial"/>
          <w:b/>
        </w:rPr>
      </w:pPr>
    </w:p>
    <w:p w14:paraId="1888C65D" w14:textId="77777777" w:rsidR="002F57B7" w:rsidRDefault="002F57B7" w:rsidP="003D4083">
      <w:pPr>
        <w:jc w:val="center"/>
        <w:rPr>
          <w:rFonts w:ascii="Arial" w:hAnsi="Arial" w:cs="Arial"/>
          <w:b/>
        </w:rPr>
      </w:pPr>
    </w:p>
    <w:p w14:paraId="522EACD5" w14:textId="77777777" w:rsidR="002F57B7" w:rsidRDefault="002F57B7" w:rsidP="003D4083">
      <w:pPr>
        <w:jc w:val="center"/>
        <w:rPr>
          <w:rFonts w:ascii="Arial" w:hAnsi="Arial" w:cs="Arial"/>
          <w:b/>
        </w:rPr>
      </w:pPr>
    </w:p>
    <w:p w14:paraId="63A9596B" w14:textId="77777777" w:rsidR="002F57B7" w:rsidRDefault="002F57B7" w:rsidP="003D4083">
      <w:pPr>
        <w:jc w:val="center"/>
        <w:rPr>
          <w:rFonts w:ascii="Arial" w:hAnsi="Arial" w:cs="Arial"/>
          <w:b/>
        </w:rPr>
      </w:pPr>
    </w:p>
    <w:p w14:paraId="72D8493E" w14:textId="77777777" w:rsidR="002F57B7" w:rsidRDefault="002F57B7" w:rsidP="003D4083">
      <w:pPr>
        <w:jc w:val="center"/>
        <w:rPr>
          <w:rFonts w:ascii="Arial" w:hAnsi="Arial" w:cs="Arial"/>
          <w:b/>
        </w:rPr>
      </w:pPr>
    </w:p>
    <w:p w14:paraId="6E7EB486" w14:textId="77777777" w:rsidR="002F57B7" w:rsidRDefault="002F57B7" w:rsidP="003D4083">
      <w:pPr>
        <w:jc w:val="center"/>
        <w:rPr>
          <w:rFonts w:ascii="Arial" w:hAnsi="Arial" w:cs="Arial"/>
          <w:b/>
        </w:rPr>
      </w:pPr>
    </w:p>
    <w:p w14:paraId="0DE07331" w14:textId="77777777" w:rsidR="002F57B7" w:rsidRDefault="002F57B7" w:rsidP="003D4083">
      <w:pPr>
        <w:jc w:val="center"/>
        <w:rPr>
          <w:rFonts w:ascii="Arial" w:hAnsi="Arial" w:cs="Arial"/>
          <w:b/>
        </w:rPr>
      </w:pPr>
    </w:p>
    <w:p w14:paraId="76AFD1AD" w14:textId="77777777" w:rsidR="002F57B7" w:rsidRDefault="002F57B7" w:rsidP="003D4083">
      <w:pPr>
        <w:jc w:val="center"/>
        <w:rPr>
          <w:rFonts w:ascii="Arial" w:hAnsi="Arial" w:cs="Arial"/>
          <w:b/>
        </w:rPr>
      </w:pPr>
    </w:p>
    <w:p w14:paraId="520BC080" w14:textId="77777777" w:rsidR="002F57B7" w:rsidRDefault="002F57B7" w:rsidP="003D4083">
      <w:pPr>
        <w:jc w:val="center"/>
        <w:rPr>
          <w:rFonts w:ascii="Arial" w:hAnsi="Arial" w:cs="Arial"/>
          <w:b/>
        </w:rPr>
      </w:pPr>
    </w:p>
    <w:p w14:paraId="27E4C2A5" w14:textId="77777777" w:rsidR="002F57B7" w:rsidRDefault="002F57B7" w:rsidP="003D4083">
      <w:pPr>
        <w:jc w:val="center"/>
        <w:rPr>
          <w:rFonts w:ascii="Arial" w:hAnsi="Arial" w:cs="Arial"/>
          <w:b/>
        </w:rPr>
      </w:pPr>
    </w:p>
    <w:p w14:paraId="0E0C0D1C" w14:textId="77777777" w:rsidR="002F57B7" w:rsidRDefault="002F57B7" w:rsidP="003D4083">
      <w:pPr>
        <w:jc w:val="center"/>
        <w:rPr>
          <w:rFonts w:ascii="Arial" w:hAnsi="Arial" w:cs="Arial"/>
          <w:b/>
        </w:rPr>
      </w:pPr>
    </w:p>
    <w:p w14:paraId="7F5FA47D" w14:textId="77777777" w:rsidR="002F57B7" w:rsidRDefault="002F57B7" w:rsidP="003D4083">
      <w:pPr>
        <w:jc w:val="center"/>
        <w:rPr>
          <w:rFonts w:ascii="Arial" w:hAnsi="Arial" w:cs="Arial"/>
          <w:b/>
        </w:rPr>
      </w:pPr>
    </w:p>
    <w:p w14:paraId="13364DE4" w14:textId="77777777" w:rsidR="002F57B7" w:rsidRDefault="002F57B7" w:rsidP="003D4083">
      <w:pPr>
        <w:jc w:val="center"/>
        <w:rPr>
          <w:rFonts w:ascii="Arial" w:hAnsi="Arial" w:cs="Arial"/>
          <w:b/>
        </w:rPr>
      </w:pPr>
    </w:p>
    <w:p w14:paraId="2556EEAF" w14:textId="77777777" w:rsidR="002F57B7" w:rsidRDefault="002F57B7" w:rsidP="003D4083">
      <w:pPr>
        <w:jc w:val="center"/>
        <w:rPr>
          <w:rFonts w:ascii="Arial" w:hAnsi="Arial" w:cs="Arial"/>
          <w:b/>
        </w:rPr>
      </w:pPr>
    </w:p>
    <w:p w14:paraId="130F74A9" w14:textId="77777777" w:rsidR="002F57B7" w:rsidRDefault="002F57B7" w:rsidP="003D4083">
      <w:pPr>
        <w:jc w:val="center"/>
        <w:rPr>
          <w:rFonts w:ascii="Arial" w:hAnsi="Arial" w:cs="Arial"/>
          <w:b/>
        </w:rPr>
      </w:pPr>
    </w:p>
    <w:p w14:paraId="52FB3D01" w14:textId="77777777" w:rsidR="002F57B7" w:rsidRDefault="002F57B7" w:rsidP="003D4083">
      <w:pPr>
        <w:jc w:val="center"/>
        <w:rPr>
          <w:rFonts w:ascii="Arial" w:hAnsi="Arial" w:cs="Arial"/>
          <w:b/>
        </w:rPr>
      </w:pPr>
    </w:p>
    <w:p w14:paraId="0B601F64" w14:textId="77777777" w:rsidR="002F57B7" w:rsidRDefault="002F57B7" w:rsidP="003D4083">
      <w:pPr>
        <w:jc w:val="center"/>
        <w:rPr>
          <w:rFonts w:ascii="Arial" w:hAnsi="Arial" w:cs="Arial"/>
          <w:b/>
        </w:rPr>
      </w:pPr>
    </w:p>
    <w:p w14:paraId="01A0F282" w14:textId="77777777" w:rsidR="002F57B7" w:rsidRDefault="002F57B7" w:rsidP="003D4083">
      <w:pPr>
        <w:jc w:val="center"/>
        <w:rPr>
          <w:rFonts w:ascii="Arial" w:hAnsi="Arial" w:cs="Arial"/>
          <w:b/>
        </w:rPr>
      </w:pPr>
    </w:p>
    <w:p w14:paraId="16841B07" w14:textId="77777777" w:rsidR="002F57B7" w:rsidRDefault="002F57B7" w:rsidP="003D4083">
      <w:pPr>
        <w:jc w:val="center"/>
        <w:rPr>
          <w:rFonts w:ascii="Arial" w:hAnsi="Arial" w:cs="Arial"/>
          <w:b/>
        </w:rPr>
      </w:pPr>
    </w:p>
    <w:p w14:paraId="650D9F0D" w14:textId="77777777" w:rsidR="002F57B7" w:rsidRDefault="002F57B7" w:rsidP="003D4083">
      <w:pPr>
        <w:jc w:val="center"/>
        <w:rPr>
          <w:rFonts w:ascii="Arial" w:hAnsi="Arial" w:cs="Arial"/>
          <w:b/>
        </w:rPr>
      </w:pPr>
    </w:p>
    <w:p w14:paraId="569BB450" w14:textId="77777777" w:rsidR="002F57B7" w:rsidRDefault="002F57B7" w:rsidP="003D4083">
      <w:pPr>
        <w:jc w:val="center"/>
        <w:rPr>
          <w:rFonts w:ascii="Arial" w:hAnsi="Arial" w:cs="Arial"/>
          <w:b/>
        </w:rPr>
      </w:pPr>
    </w:p>
    <w:p w14:paraId="2E614984" w14:textId="77777777" w:rsidR="002F57B7" w:rsidRDefault="002F57B7" w:rsidP="003D4083">
      <w:pPr>
        <w:jc w:val="center"/>
        <w:rPr>
          <w:rFonts w:ascii="Arial" w:hAnsi="Arial" w:cs="Arial"/>
          <w:b/>
        </w:rPr>
      </w:pPr>
    </w:p>
    <w:p w14:paraId="654E085F" w14:textId="77777777" w:rsidR="002F57B7" w:rsidRDefault="002F57B7" w:rsidP="003D4083">
      <w:pPr>
        <w:jc w:val="center"/>
        <w:rPr>
          <w:rFonts w:ascii="Arial" w:hAnsi="Arial" w:cs="Arial"/>
          <w:b/>
        </w:rPr>
      </w:pPr>
    </w:p>
    <w:p w14:paraId="7DA3FFEC" w14:textId="77777777" w:rsidR="002F57B7" w:rsidRDefault="002F57B7" w:rsidP="003D4083">
      <w:pPr>
        <w:jc w:val="center"/>
        <w:rPr>
          <w:rFonts w:ascii="Arial" w:hAnsi="Arial" w:cs="Arial"/>
          <w:b/>
        </w:rPr>
      </w:pPr>
    </w:p>
    <w:p w14:paraId="179DF1A7" w14:textId="77777777" w:rsidR="002F57B7" w:rsidRDefault="002F57B7" w:rsidP="003D4083">
      <w:pPr>
        <w:jc w:val="center"/>
        <w:rPr>
          <w:rFonts w:ascii="Arial" w:hAnsi="Arial" w:cs="Arial"/>
          <w:b/>
        </w:rPr>
      </w:pPr>
    </w:p>
    <w:p w14:paraId="214C6352" w14:textId="77777777" w:rsidR="002F57B7" w:rsidRDefault="002F57B7" w:rsidP="003D4083">
      <w:pPr>
        <w:jc w:val="center"/>
        <w:rPr>
          <w:rFonts w:ascii="Arial" w:hAnsi="Arial" w:cs="Arial"/>
          <w:b/>
        </w:rPr>
      </w:pPr>
    </w:p>
    <w:p w14:paraId="0A8AF77E" w14:textId="77777777" w:rsidR="002F57B7" w:rsidRDefault="002F57B7" w:rsidP="003D4083">
      <w:pPr>
        <w:jc w:val="center"/>
        <w:rPr>
          <w:rFonts w:ascii="Arial" w:hAnsi="Arial" w:cs="Arial"/>
          <w:b/>
        </w:rPr>
      </w:pPr>
    </w:p>
    <w:p w14:paraId="104540D1" w14:textId="77777777" w:rsidR="002F57B7" w:rsidRDefault="002F57B7" w:rsidP="003D4083">
      <w:pPr>
        <w:jc w:val="center"/>
        <w:rPr>
          <w:rFonts w:ascii="Arial" w:hAnsi="Arial" w:cs="Arial"/>
          <w:b/>
        </w:rPr>
      </w:pPr>
    </w:p>
    <w:p w14:paraId="5D286B12" w14:textId="77777777" w:rsidR="003D4083" w:rsidRDefault="003D4083" w:rsidP="003D4083">
      <w:pPr>
        <w:jc w:val="center"/>
        <w:rPr>
          <w:rFonts w:ascii="Arial" w:hAnsi="Arial" w:cs="Arial"/>
          <w:b/>
        </w:rPr>
      </w:pPr>
      <w:r w:rsidRPr="0052215B">
        <w:rPr>
          <w:rFonts w:ascii="Arial" w:hAnsi="Arial" w:cs="Arial"/>
          <w:b/>
        </w:rPr>
        <w:lastRenderedPageBreak/>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p w14:paraId="0A869040" w14:textId="77777777" w:rsidR="003D4083" w:rsidRPr="0052215B" w:rsidRDefault="003D4083" w:rsidP="003D4083">
      <w:pPr>
        <w:rPr>
          <w:rFonts w:ascii="Arial" w:hAnsi="Arial" w:cs="Arial"/>
          <w:sz w:val="20"/>
          <w:szCs w:val="20"/>
        </w:rPr>
      </w:pPr>
    </w:p>
    <w:p w14:paraId="67589960" w14:textId="77777777" w:rsidR="0068723C" w:rsidRDefault="0068723C" w:rsidP="00E316AC">
      <w:pPr>
        <w:contextualSpacing/>
        <w:rPr>
          <w:rFonts w:ascii="Arial" w:hAnsi="Arial" w:cs="Arial"/>
          <w:sz w:val="20"/>
          <w:szCs w:val="20"/>
        </w:rPr>
      </w:pPr>
    </w:p>
    <w:p w14:paraId="4D00E592" w14:textId="77777777" w:rsidR="00D92C27" w:rsidRDefault="00D92C27" w:rsidP="00E316AC">
      <w:pPr>
        <w:contextualSpacing/>
        <w:rPr>
          <w:rFonts w:ascii="Arial" w:hAnsi="Arial" w:cs="Arial"/>
          <w:sz w:val="20"/>
          <w:szCs w:val="20"/>
        </w:rPr>
      </w:pPr>
    </w:p>
    <w:p w14:paraId="3673E8E2" w14:textId="77777777" w:rsidR="00D92C27" w:rsidRDefault="00D92C27" w:rsidP="00E316AC">
      <w:pPr>
        <w:contextualSpacing/>
        <w:rPr>
          <w:rFonts w:ascii="Arial" w:hAnsi="Arial" w:cs="Arial"/>
          <w:sz w:val="20"/>
          <w:szCs w:val="20"/>
        </w:rPr>
      </w:pPr>
    </w:p>
    <w:p w14:paraId="17B9ED96" w14:textId="77777777" w:rsidR="00D92C27" w:rsidRDefault="00D92C27" w:rsidP="00E316AC">
      <w:pPr>
        <w:contextualSpacing/>
        <w:rPr>
          <w:rFonts w:ascii="Arial" w:hAnsi="Arial" w:cs="Arial"/>
          <w:sz w:val="20"/>
          <w:szCs w:val="20"/>
        </w:rPr>
      </w:pPr>
    </w:p>
    <w:p w14:paraId="52DC51E8" w14:textId="77777777" w:rsidR="00D92C27" w:rsidRDefault="00D92C27" w:rsidP="00E316AC">
      <w:pPr>
        <w:contextualSpacing/>
        <w:rPr>
          <w:rFonts w:ascii="Arial" w:hAnsi="Arial" w:cs="Arial"/>
          <w:sz w:val="20"/>
          <w:szCs w:val="20"/>
        </w:rPr>
      </w:pPr>
    </w:p>
    <w:p w14:paraId="693F16E2" w14:textId="77777777" w:rsidR="00D92C27" w:rsidRDefault="00D92C27" w:rsidP="00E316AC">
      <w:pPr>
        <w:contextualSpacing/>
        <w:rPr>
          <w:rFonts w:ascii="Arial" w:hAnsi="Arial" w:cs="Arial"/>
          <w:sz w:val="20"/>
          <w:szCs w:val="20"/>
        </w:rPr>
      </w:pPr>
    </w:p>
    <w:p w14:paraId="345DC1A1" w14:textId="77777777" w:rsidR="00D92C27" w:rsidRDefault="00D92C27" w:rsidP="00E316AC">
      <w:pPr>
        <w:contextualSpacing/>
        <w:rPr>
          <w:rFonts w:ascii="Arial" w:hAnsi="Arial" w:cs="Arial"/>
          <w:sz w:val="20"/>
          <w:szCs w:val="20"/>
        </w:rPr>
      </w:pPr>
    </w:p>
    <w:p w14:paraId="0BDA1C0D" w14:textId="77777777" w:rsidR="00D92C27" w:rsidRDefault="00D92C27" w:rsidP="00E316AC">
      <w:pPr>
        <w:contextualSpacing/>
        <w:rPr>
          <w:rFonts w:ascii="Arial" w:hAnsi="Arial" w:cs="Arial"/>
          <w:sz w:val="20"/>
          <w:szCs w:val="20"/>
        </w:rPr>
      </w:pPr>
    </w:p>
    <w:p w14:paraId="4972DB0A" w14:textId="77777777" w:rsidR="00D92C27" w:rsidRDefault="00D92C27" w:rsidP="00E316AC">
      <w:pPr>
        <w:contextualSpacing/>
        <w:rPr>
          <w:rFonts w:ascii="Arial" w:hAnsi="Arial" w:cs="Arial"/>
          <w:sz w:val="20"/>
          <w:szCs w:val="20"/>
        </w:rPr>
      </w:pPr>
    </w:p>
    <w:p w14:paraId="5649F0F0" w14:textId="77777777" w:rsidR="00D92C27" w:rsidRDefault="00D92C27" w:rsidP="00E316AC">
      <w:pPr>
        <w:contextualSpacing/>
        <w:rPr>
          <w:rFonts w:ascii="Arial" w:hAnsi="Arial" w:cs="Arial"/>
          <w:sz w:val="20"/>
          <w:szCs w:val="20"/>
        </w:rPr>
      </w:pPr>
    </w:p>
    <w:p w14:paraId="6DAD0D03" w14:textId="77777777" w:rsidR="00D92C27" w:rsidRDefault="00D92C27" w:rsidP="00E316AC">
      <w:pPr>
        <w:contextualSpacing/>
        <w:rPr>
          <w:rFonts w:ascii="Arial" w:hAnsi="Arial" w:cs="Arial"/>
          <w:sz w:val="20"/>
          <w:szCs w:val="20"/>
        </w:rPr>
      </w:pPr>
    </w:p>
    <w:p w14:paraId="22D92686" w14:textId="77777777" w:rsidR="00D92C27" w:rsidRDefault="00D92C27" w:rsidP="00E316AC">
      <w:pPr>
        <w:contextualSpacing/>
        <w:rPr>
          <w:rFonts w:ascii="Arial" w:hAnsi="Arial" w:cs="Arial"/>
          <w:sz w:val="20"/>
          <w:szCs w:val="20"/>
        </w:rPr>
      </w:pPr>
    </w:p>
    <w:p w14:paraId="7FA7B506" w14:textId="77777777" w:rsidR="00D92C27" w:rsidRDefault="00D92C27" w:rsidP="00E316AC">
      <w:pPr>
        <w:contextualSpacing/>
        <w:rPr>
          <w:rFonts w:ascii="Arial" w:hAnsi="Arial" w:cs="Arial"/>
          <w:sz w:val="20"/>
          <w:szCs w:val="20"/>
        </w:rPr>
      </w:pPr>
    </w:p>
    <w:p w14:paraId="5FD898EB" w14:textId="77777777" w:rsidR="00D92C27" w:rsidRDefault="00D92C27" w:rsidP="00E316AC">
      <w:pPr>
        <w:contextualSpacing/>
        <w:rPr>
          <w:rFonts w:ascii="Arial" w:hAnsi="Arial" w:cs="Arial"/>
          <w:sz w:val="20"/>
          <w:szCs w:val="20"/>
        </w:rPr>
      </w:pPr>
    </w:p>
    <w:p w14:paraId="136F6563" w14:textId="77777777" w:rsidR="00595B5D" w:rsidRDefault="00595B5D" w:rsidP="00D92C27">
      <w:pPr>
        <w:pStyle w:val="BodyText"/>
        <w:rPr>
          <w:rFonts w:ascii="Calibri" w:hAnsi="Calibri" w:cs="Arial"/>
          <w:b/>
          <w:bCs/>
        </w:rPr>
      </w:pPr>
    </w:p>
    <w:p w14:paraId="6023A5E5" w14:textId="77777777" w:rsidR="00595B5D" w:rsidRDefault="00595B5D" w:rsidP="00D92C27">
      <w:pPr>
        <w:pStyle w:val="BodyText"/>
        <w:rPr>
          <w:rFonts w:ascii="Calibri" w:hAnsi="Calibri" w:cs="Arial"/>
          <w:b/>
          <w:bCs/>
        </w:rPr>
      </w:pPr>
    </w:p>
    <w:p w14:paraId="52A02086" w14:textId="77777777" w:rsidR="00D92C27" w:rsidRPr="00D92C27" w:rsidRDefault="00D92C27" w:rsidP="00D92C27">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640CA8D1" w14:textId="77777777" w:rsidR="00D92C27" w:rsidRPr="00D92C27" w:rsidRDefault="00D92C27" w:rsidP="00D92C27">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D92C27" w:rsidRPr="00916E92" w14:paraId="49AED3EC" w14:textId="77777777" w:rsidTr="00954493">
        <w:tc>
          <w:tcPr>
            <w:tcW w:w="8838" w:type="dxa"/>
            <w:gridSpan w:val="2"/>
            <w:shd w:val="clear" w:color="auto" w:fill="auto"/>
          </w:tcPr>
          <w:p w14:paraId="54B54898" w14:textId="77777777" w:rsidR="00D92C27" w:rsidRPr="00954493" w:rsidRDefault="00D92C27" w:rsidP="00954493">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D92C27" w:rsidRPr="00916E92" w14:paraId="1D414E4C" w14:textId="77777777" w:rsidTr="00954493">
        <w:tc>
          <w:tcPr>
            <w:tcW w:w="4518" w:type="dxa"/>
            <w:shd w:val="clear" w:color="auto" w:fill="auto"/>
          </w:tcPr>
          <w:p w14:paraId="5304E35E"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7D9376CB"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D92C27" w:rsidRPr="00916E92" w14:paraId="6F131AFF" w14:textId="77777777" w:rsidTr="00954493">
        <w:tc>
          <w:tcPr>
            <w:tcW w:w="4518" w:type="dxa"/>
            <w:shd w:val="clear" w:color="auto" w:fill="auto"/>
          </w:tcPr>
          <w:p w14:paraId="6D657985"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SFW</w:t>
            </w:r>
            <w:r w:rsidRPr="00954493">
              <w:rPr>
                <w:rFonts w:ascii="Calibri" w:hAnsi="Calibri"/>
                <w:sz w:val="20"/>
                <w:szCs w:val="20"/>
              </w:rPr>
              <w:t xml:space="preserve">: </w:t>
            </w:r>
            <w:r w:rsidRPr="00954493">
              <w:rPr>
                <w:rFonts w:ascii="Calibri" w:hAnsi="Calibri"/>
                <w:i/>
                <w:sz w:val="20"/>
                <w:szCs w:val="20"/>
              </w:rPr>
              <w:t>The Scott, Foresman Writer</w:t>
            </w:r>
          </w:p>
        </w:tc>
        <w:tc>
          <w:tcPr>
            <w:tcW w:w="4320" w:type="dxa"/>
            <w:shd w:val="clear" w:color="auto" w:fill="auto"/>
          </w:tcPr>
          <w:p w14:paraId="68F3E132"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D92C27" w:rsidRPr="00916E92" w14:paraId="4DA73C95" w14:textId="77777777" w:rsidTr="00954493">
        <w:tc>
          <w:tcPr>
            <w:tcW w:w="4518" w:type="dxa"/>
            <w:shd w:val="clear" w:color="auto" w:fill="auto"/>
          </w:tcPr>
          <w:p w14:paraId="4AFF8EB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4911DF1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23CBFCD1" w14:textId="77777777" w:rsidR="00D92C27" w:rsidRPr="00D92C27" w:rsidRDefault="00D92C27" w:rsidP="00D92C27">
      <w:pPr>
        <w:pStyle w:val="NormalWeb"/>
        <w:spacing w:before="0" w:beforeAutospacing="0" w:after="0" w:afterAutospacing="0"/>
        <w:rPr>
          <w:rFonts w:ascii="Calibri" w:hAnsi="Calibri"/>
          <w:b/>
          <w:sz w:val="20"/>
          <w:szCs w:val="20"/>
        </w:rPr>
      </w:pPr>
    </w:p>
    <w:p w14:paraId="63AEABD9" w14:textId="77777777" w:rsidR="00D92C27" w:rsidRPr="00D92C27" w:rsidRDefault="00D92C27" w:rsidP="00D92C27">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D92C27" w:rsidRPr="00916E92" w14:paraId="28C47756" w14:textId="77777777" w:rsidTr="00954493">
        <w:trPr>
          <w:trHeight w:val="346"/>
        </w:trPr>
        <w:tc>
          <w:tcPr>
            <w:tcW w:w="870" w:type="dxa"/>
          </w:tcPr>
          <w:p w14:paraId="3F03A07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Week</w:t>
            </w:r>
          </w:p>
        </w:tc>
        <w:tc>
          <w:tcPr>
            <w:tcW w:w="812" w:type="dxa"/>
          </w:tcPr>
          <w:p w14:paraId="092EC5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Date</w:t>
            </w:r>
          </w:p>
        </w:tc>
        <w:tc>
          <w:tcPr>
            <w:tcW w:w="4041" w:type="dxa"/>
          </w:tcPr>
          <w:p w14:paraId="624E22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6A826E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Assignments Due</w:t>
            </w:r>
          </w:p>
        </w:tc>
      </w:tr>
      <w:tr w:rsidR="00D92C27" w:rsidRPr="00916E92" w14:paraId="248D6D3C" w14:textId="77777777" w:rsidTr="00954493">
        <w:trPr>
          <w:trHeight w:val="845"/>
        </w:trPr>
        <w:tc>
          <w:tcPr>
            <w:tcW w:w="870" w:type="dxa"/>
          </w:tcPr>
          <w:p w14:paraId="1422E1D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w:t>
            </w:r>
          </w:p>
        </w:tc>
        <w:tc>
          <w:tcPr>
            <w:tcW w:w="812" w:type="dxa"/>
          </w:tcPr>
          <w:p w14:paraId="193E55B7"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076AFCD7" w14:textId="77777777" w:rsidR="00D92C27" w:rsidRPr="00D92C27" w:rsidRDefault="00F60138" w:rsidP="00954493">
            <w:pPr>
              <w:jc w:val="center"/>
              <w:rPr>
                <w:rFonts w:ascii="Calibri" w:hAnsi="Calibri"/>
                <w:sz w:val="20"/>
                <w:szCs w:val="20"/>
              </w:rPr>
            </w:pPr>
            <w:r>
              <w:rPr>
                <w:rFonts w:ascii="Calibri" w:hAnsi="Calibri"/>
                <w:sz w:val="20"/>
                <w:szCs w:val="20"/>
              </w:rPr>
              <w:t>8/28</w:t>
            </w:r>
          </w:p>
        </w:tc>
        <w:tc>
          <w:tcPr>
            <w:tcW w:w="4041" w:type="dxa"/>
          </w:tcPr>
          <w:p w14:paraId="2E726FCA" w14:textId="77777777" w:rsidR="00D92C27" w:rsidRPr="00D92C27" w:rsidRDefault="00D92C27" w:rsidP="00954493">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14:paraId="77376E3F" w14:textId="77777777" w:rsidR="00D92C27" w:rsidRPr="00D92C27" w:rsidRDefault="00D92C27" w:rsidP="00954493">
            <w:pPr>
              <w:jc w:val="center"/>
              <w:rPr>
                <w:rFonts w:ascii="Calibri" w:hAnsi="Calibri"/>
                <w:sz w:val="20"/>
                <w:szCs w:val="20"/>
              </w:rPr>
            </w:pPr>
          </w:p>
        </w:tc>
      </w:tr>
      <w:tr w:rsidR="00D92C27" w:rsidRPr="00916E92" w14:paraId="39639910" w14:textId="77777777" w:rsidTr="00954493">
        <w:trPr>
          <w:trHeight w:val="710"/>
        </w:trPr>
        <w:tc>
          <w:tcPr>
            <w:tcW w:w="870" w:type="dxa"/>
          </w:tcPr>
          <w:p w14:paraId="60A4647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1DB043D7" w14:textId="77777777" w:rsidR="00D92C27" w:rsidRPr="00D92C27" w:rsidRDefault="00D92C27" w:rsidP="00954493">
            <w:pPr>
              <w:jc w:val="center"/>
              <w:rPr>
                <w:rFonts w:ascii="Calibri" w:hAnsi="Calibri"/>
                <w:sz w:val="20"/>
                <w:szCs w:val="20"/>
              </w:rPr>
            </w:pPr>
            <w:r w:rsidRPr="00D92C27">
              <w:rPr>
                <w:rFonts w:ascii="Calibri" w:hAnsi="Calibri"/>
                <w:sz w:val="20"/>
                <w:szCs w:val="20"/>
              </w:rPr>
              <w:t>MON</w:t>
            </w:r>
          </w:p>
          <w:p w14:paraId="0E275192" w14:textId="77777777" w:rsidR="00D92C27" w:rsidRPr="00D92C27" w:rsidRDefault="00F60138" w:rsidP="00954493">
            <w:pPr>
              <w:jc w:val="center"/>
              <w:rPr>
                <w:rFonts w:ascii="Calibri" w:hAnsi="Calibri"/>
                <w:sz w:val="20"/>
                <w:szCs w:val="20"/>
              </w:rPr>
            </w:pPr>
            <w:r>
              <w:rPr>
                <w:rFonts w:ascii="Calibri" w:hAnsi="Calibri"/>
                <w:sz w:val="20"/>
                <w:szCs w:val="20"/>
              </w:rPr>
              <w:t>8/31</w:t>
            </w:r>
          </w:p>
        </w:tc>
        <w:tc>
          <w:tcPr>
            <w:tcW w:w="4041" w:type="dxa"/>
          </w:tcPr>
          <w:p w14:paraId="157105F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Diagnostic Essay (1</w:t>
            </w:r>
            <w:r w:rsidRPr="00D92C27">
              <w:rPr>
                <w:rFonts w:ascii="Calibri" w:hAnsi="Calibri"/>
                <w:b/>
                <w:sz w:val="20"/>
                <w:szCs w:val="20"/>
                <w:vertAlign w:val="superscript"/>
              </w:rPr>
              <w:t>st</w:t>
            </w:r>
            <w:r w:rsidRPr="00D92C27">
              <w:rPr>
                <w:rFonts w:ascii="Calibri" w:hAnsi="Calibri"/>
                <w:b/>
                <w:sz w:val="20"/>
                <w:szCs w:val="20"/>
              </w:rPr>
              <w:t xml:space="preserve"> or 2</w:t>
            </w:r>
            <w:r w:rsidRPr="00D92C27">
              <w:rPr>
                <w:rFonts w:ascii="Calibri" w:hAnsi="Calibri"/>
                <w:b/>
                <w:sz w:val="20"/>
                <w:szCs w:val="20"/>
                <w:vertAlign w:val="superscript"/>
              </w:rPr>
              <w:t>nd</w:t>
            </w:r>
            <w:r w:rsidRPr="00D92C27">
              <w:rPr>
                <w:rFonts w:ascii="Calibri" w:hAnsi="Calibri"/>
                <w:b/>
                <w:sz w:val="20"/>
                <w:szCs w:val="20"/>
              </w:rPr>
              <w:t xml:space="preserve"> class day)</w:t>
            </w:r>
          </w:p>
        </w:tc>
        <w:tc>
          <w:tcPr>
            <w:tcW w:w="3452" w:type="dxa"/>
          </w:tcPr>
          <w:p w14:paraId="2BFD8EFF" w14:textId="00F7D3F8" w:rsidR="00D92C27" w:rsidRPr="000A2228" w:rsidRDefault="000A2228" w:rsidP="00954493">
            <w:pPr>
              <w:jc w:val="center"/>
              <w:rPr>
                <w:rFonts w:ascii="Calibri" w:hAnsi="Calibri"/>
                <w:b/>
                <w:sz w:val="20"/>
                <w:szCs w:val="20"/>
              </w:rPr>
            </w:pPr>
            <w:r>
              <w:rPr>
                <w:rFonts w:ascii="Calibri" w:hAnsi="Calibri"/>
                <w:b/>
                <w:sz w:val="20"/>
                <w:szCs w:val="20"/>
              </w:rPr>
              <w:t>Due: Signed Syllabus Contract</w:t>
            </w:r>
          </w:p>
        </w:tc>
      </w:tr>
      <w:tr w:rsidR="00D92C27" w:rsidRPr="00916E92" w14:paraId="4B007FA0" w14:textId="77777777" w:rsidTr="00954493">
        <w:trPr>
          <w:trHeight w:val="346"/>
        </w:trPr>
        <w:tc>
          <w:tcPr>
            <w:tcW w:w="870" w:type="dxa"/>
          </w:tcPr>
          <w:p w14:paraId="3CF3DF2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C44A3B" w14:textId="77777777" w:rsidR="00D92C27" w:rsidRPr="00D92C27" w:rsidRDefault="00D92C27" w:rsidP="00954493">
            <w:pPr>
              <w:jc w:val="center"/>
              <w:rPr>
                <w:rFonts w:ascii="Calibri" w:hAnsi="Calibri"/>
                <w:sz w:val="20"/>
                <w:szCs w:val="20"/>
              </w:rPr>
            </w:pPr>
            <w:r w:rsidRPr="00D92C27">
              <w:rPr>
                <w:rFonts w:ascii="Calibri" w:hAnsi="Calibri"/>
                <w:sz w:val="20"/>
                <w:szCs w:val="20"/>
              </w:rPr>
              <w:t>WED</w:t>
            </w:r>
          </w:p>
          <w:p w14:paraId="6F60B7AF" w14:textId="77777777" w:rsidR="00D92C27" w:rsidRPr="00D92C27" w:rsidRDefault="00F60138" w:rsidP="00954493">
            <w:pPr>
              <w:jc w:val="center"/>
              <w:rPr>
                <w:rFonts w:ascii="Calibri" w:hAnsi="Calibri"/>
                <w:sz w:val="20"/>
                <w:szCs w:val="20"/>
              </w:rPr>
            </w:pPr>
            <w:r>
              <w:rPr>
                <w:rFonts w:ascii="Calibri" w:hAnsi="Calibri"/>
                <w:sz w:val="20"/>
                <w:szCs w:val="20"/>
              </w:rPr>
              <w:t>9/2</w:t>
            </w:r>
          </w:p>
        </w:tc>
        <w:tc>
          <w:tcPr>
            <w:tcW w:w="4041" w:type="dxa"/>
          </w:tcPr>
          <w:p w14:paraId="6C73B7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Academic Conversation </w:t>
            </w:r>
          </w:p>
          <w:p w14:paraId="2E4CC3A5"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Argument</w:t>
            </w:r>
          </w:p>
        </w:tc>
        <w:tc>
          <w:tcPr>
            <w:tcW w:w="3452" w:type="dxa"/>
          </w:tcPr>
          <w:p w14:paraId="51FA5859"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0C1C2C25" w14:textId="77777777" w:rsidR="00D92C27" w:rsidRPr="00D92C27" w:rsidRDefault="00D92C27" w:rsidP="00954493">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2FD64ACE" w14:textId="77777777" w:rsidR="00D92C27" w:rsidRPr="00D92C27" w:rsidRDefault="00D92C27" w:rsidP="00954493">
            <w:pPr>
              <w:jc w:val="center"/>
              <w:rPr>
                <w:rFonts w:ascii="Calibri" w:hAnsi="Calibri"/>
                <w:sz w:val="20"/>
                <w:szCs w:val="20"/>
              </w:rPr>
            </w:pPr>
          </w:p>
        </w:tc>
      </w:tr>
      <w:tr w:rsidR="00D92C27" w:rsidRPr="00916E92" w14:paraId="00B3CD95" w14:textId="77777777" w:rsidTr="00954493">
        <w:trPr>
          <w:trHeight w:val="374"/>
        </w:trPr>
        <w:tc>
          <w:tcPr>
            <w:tcW w:w="870" w:type="dxa"/>
          </w:tcPr>
          <w:p w14:paraId="6D2CFF3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47652C"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38014FC8" w14:textId="77777777" w:rsidR="00D92C27" w:rsidRPr="00D92C27" w:rsidRDefault="00F60138" w:rsidP="00954493">
            <w:pPr>
              <w:jc w:val="center"/>
              <w:rPr>
                <w:rFonts w:ascii="Calibri" w:hAnsi="Calibri"/>
                <w:sz w:val="20"/>
                <w:szCs w:val="20"/>
              </w:rPr>
            </w:pPr>
            <w:r>
              <w:rPr>
                <w:rFonts w:ascii="Calibri" w:hAnsi="Calibri"/>
                <w:sz w:val="20"/>
                <w:szCs w:val="20"/>
              </w:rPr>
              <w:t>9/4</w:t>
            </w:r>
          </w:p>
        </w:tc>
        <w:tc>
          <w:tcPr>
            <w:tcW w:w="4041" w:type="dxa"/>
          </w:tcPr>
          <w:p w14:paraId="255E7CC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34E6B9D0" w14:textId="77777777" w:rsidR="00D92C27" w:rsidRPr="00D92C27" w:rsidRDefault="00595B5D"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Review Questions from FYW Chapter 1 pg. 28</w:t>
            </w:r>
          </w:p>
          <w:p w14:paraId="12732546" w14:textId="77777777" w:rsidR="00D92C27" w:rsidRPr="00D92C27" w:rsidRDefault="00D92C27" w:rsidP="00954493">
            <w:pPr>
              <w:jc w:val="center"/>
              <w:rPr>
                <w:rFonts w:ascii="Calibri" w:hAnsi="Calibri"/>
                <w:sz w:val="20"/>
                <w:szCs w:val="20"/>
              </w:rPr>
            </w:pPr>
            <w:r w:rsidRPr="00D92C27">
              <w:rPr>
                <w:rFonts w:ascii="Calibri" w:hAnsi="Calibri"/>
                <w:b/>
                <w:sz w:val="20"/>
                <w:szCs w:val="20"/>
              </w:rPr>
              <w:t xml:space="preserve">Opt: </w:t>
            </w:r>
            <w:r w:rsidRPr="00D92C27">
              <w:rPr>
                <w:rFonts w:ascii="Calibri" w:hAnsi="Calibri"/>
                <w:sz w:val="20"/>
                <w:szCs w:val="20"/>
              </w:rPr>
              <w:t>DC Brainstorm</w:t>
            </w:r>
          </w:p>
          <w:p w14:paraId="6669B78F" w14:textId="77777777" w:rsidR="00D92C27" w:rsidRPr="00D92C27" w:rsidRDefault="00D92C27" w:rsidP="00954493">
            <w:pPr>
              <w:jc w:val="center"/>
              <w:rPr>
                <w:rFonts w:ascii="Calibri" w:hAnsi="Calibri"/>
                <w:sz w:val="20"/>
                <w:szCs w:val="20"/>
              </w:rPr>
            </w:pPr>
          </w:p>
        </w:tc>
      </w:tr>
      <w:tr w:rsidR="00D92C27" w:rsidRPr="00916E92" w14:paraId="116A9DD1" w14:textId="77777777" w:rsidTr="00954493">
        <w:trPr>
          <w:trHeight w:val="346"/>
        </w:trPr>
        <w:tc>
          <w:tcPr>
            <w:tcW w:w="870" w:type="dxa"/>
          </w:tcPr>
          <w:p w14:paraId="0CE27E6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68192FBB" w14:textId="77777777" w:rsidR="00D92C27" w:rsidRPr="00D92C27" w:rsidRDefault="00F60138" w:rsidP="00954493">
            <w:pPr>
              <w:jc w:val="center"/>
              <w:rPr>
                <w:rFonts w:ascii="Calibri" w:hAnsi="Calibri"/>
                <w:sz w:val="20"/>
                <w:szCs w:val="20"/>
              </w:rPr>
            </w:pPr>
            <w:r>
              <w:rPr>
                <w:rFonts w:ascii="Calibri" w:hAnsi="Calibri"/>
                <w:sz w:val="20"/>
                <w:szCs w:val="20"/>
              </w:rPr>
              <w:t>9/7</w:t>
            </w:r>
          </w:p>
        </w:tc>
        <w:tc>
          <w:tcPr>
            <w:tcW w:w="4041" w:type="dxa"/>
          </w:tcPr>
          <w:p w14:paraId="2949023F" w14:textId="77777777" w:rsidR="00D92C27" w:rsidRPr="00D92C27" w:rsidRDefault="00D92C27" w:rsidP="00954493">
            <w:pPr>
              <w:jc w:val="center"/>
              <w:rPr>
                <w:rFonts w:ascii="Calibri" w:hAnsi="Calibri"/>
                <w:sz w:val="20"/>
                <w:szCs w:val="20"/>
              </w:rPr>
            </w:pPr>
            <w:r w:rsidRPr="00D92C27">
              <w:rPr>
                <w:rFonts w:ascii="Calibri" w:hAnsi="Calibri"/>
                <w:sz w:val="20"/>
                <w:szCs w:val="20"/>
              </w:rPr>
              <w:t>Labor Day</w:t>
            </w:r>
          </w:p>
          <w:p w14:paraId="70E7FCDB" w14:textId="77777777" w:rsidR="00D92C27" w:rsidRPr="00D92C27" w:rsidRDefault="00D92C27" w:rsidP="00954493">
            <w:pPr>
              <w:jc w:val="center"/>
              <w:rPr>
                <w:rFonts w:ascii="Calibri" w:hAnsi="Calibri"/>
                <w:sz w:val="20"/>
                <w:szCs w:val="20"/>
              </w:rPr>
            </w:pPr>
            <w:r w:rsidRPr="00D92C27">
              <w:rPr>
                <w:rFonts w:ascii="Calibri" w:hAnsi="Calibri"/>
                <w:sz w:val="20"/>
                <w:szCs w:val="20"/>
              </w:rPr>
              <w:t>No-Class</w:t>
            </w:r>
          </w:p>
          <w:p w14:paraId="0EDC52D3" w14:textId="77777777" w:rsidR="00D92C27" w:rsidRPr="00D92C27" w:rsidRDefault="00D92C27" w:rsidP="00954493">
            <w:pPr>
              <w:jc w:val="center"/>
              <w:rPr>
                <w:rFonts w:ascii="Calibri" w:hAnsi="Calibri"/>
                <w:sz w:val="20"/>
                <w:szCs w:val="20"/>
              </w:rPr>
            </w:pPr>
          </w:p>
        </w:tc>
        <w:tc>
          <w:tcPr>
            <w:tcW w:w="3452" w:type="dxa"/>
          </w:tcPr>
          <w:p w14:paraId="35622678" w14:textId="77777777" w:rsidR="00D92C27" w:rsidRPr="00D92C27" w:rsidRDefault="00D92C27" w:rsidP="00954493">
            <w:pPr>
              <w:jc w:val="center"/>
              <w:rPr>
                <w:rFonts w:ascii="Calibri" w:hAnsi="Calibri"/>
                <w:b/>
                <w:sz w:val="20"/>
                <w:szCs w:val="20"/>
              </w:rPr>
            </w:pPr>
          </w:p>
        </w:tc>
      </w:tr>
      <w:tr w:rsidR="00D92C27" w:rsidRPr="00916E92" w14:paraId="31072D48" w14:textId="77777777" w:rsidTr="00954493">
        <w:trPr>
          <w:trHeight w:val="855"/>
        </w:trPr>
        <w:tc>
          <w:tcPr>
            <w:tcW w:w="870" w:type="dxa"/>
          </w:tcPr>
          <w:p w14:paraId="423514B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0967CC3B" w14:textId="77777777" w:rsidR="00D92C27" w:rsidRPr="00D92C27" w:rsidRDefault="00F60138" w:rsidP="00954493">
            <w:pPr>
              <w:jc w:val="center"/>
              <w:rPr>
                <w:rFonts w:ascii="Calibri" w:hAnsi="Calibri"/>
                <w:sz w:val="20"/>
                <w:szCs w:val="20"/>
              </w:rPr>
            </w:pPr>
            <w:r>
              <w:rPr>
                <w:rFonts w:ascii="Calibri" w:hAnsi="Calibri"/>
                <w:sz w:val="20"/>
                <w:szCs w:val="20"/>
              </w:rPr>
              <w:t>9/9</w:t>
            </w:r>
          </w:p>
        </w:tc>
        <w:tc>
          <w:tcPr>
            <w:tcW w:w="4041" w:type="dxa"/>
          </w:tcPr>
          <w:p w14:paraId="6E12A58F"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DCA Assignment Read Aloud </w:t>
            </w:r>
          </w:p>
          <w:p w14:paraId="5C664CA5" w14:textId="4BD45390" w:rsidR="00D92C27" w:rsidRPr="00595B5D" w:rsidRDefault="00D92C27" w:rsidP="00954493">
            <w:pPr>
              <w:jc w:val="center"/>
              <w:rPr>
                <w:rFonts w:ascii="Calibri" w:hAnsi="Calibri"/>
                <w:color w:val="FF0000"/>
                <w:sz w:val="20"/>
                <w:szCs w:val="20"/>
              </w:rPr>
            </w:pPr>
          </w:p>
        </w:tc>
        <w:tc>
          <w:tcPr>
            <w:tcW w:w="3452" w:type="dxa"/>
          </w:tcPr>
          <w:p w14:paraId="5B972CC8"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519DE280" w14:textId="411469EB" w:rsidR="00D92C27" w:rsidRPr="005402EF" w:rsidRDefault="005402EF" w:rsidP="00954493">
            <w:pPr>
              <w:jc w:val="center"/>
              <w:rPr>
                <w:rFonts w:ascii="Calibri" w:hAnsi="Calibri"/>
                <w:sz w:val="20"/>
                <w:szCs w:val="20"/>
              </w:rPr>
            </w:pPr>
            <w:r>
              <w:rPr>
                <w:rFonts w:ascii="Calibri" w:hAnsi="Calibri"/>
                <w:b/>
                <w:sz w:val="20"/>
                <w:szCs w:val="20"/>
              </w:rPr>
              <w:t xml:space="preserve">Opt: </w:t>
            </w:r>
            <w:r w:rsidR="0031517E">
              <w:rPr>
                <w:rFonts w:ascii="Calibri" w:hAnsi="Calibri"/>
                <w:sz w:val="20"/>
                <w:szCs w:val="20"/>
              </w:rPr>
              <w:t>Generating Ideas activity</w:t>
            </w:r>
          </w:p>
        </w:tc>
      </w:tr>
      <w:tr w:rsidR="00D92C27" w:rsidRPr="00916E92" w14:paraId="66B66EEC" w14:textId="77777777" w:rsidTr="00954493">
        <w:trPr>
          <w:trHeight w:val="374"/>
        </w:trPr>
        <w:tc>
          <w:tcPr>
            <w:tcW w:w="870" w:type="dxa"/>
          </w:tcPr>
          <w:p w14:paraId="7B60E26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4EDA2238" w14:textId="77777777" w:rsidR="00D92C27" w:rsidRPr="00D92C27" w:rsidRDefault="00F60138" w:rsidP="00954493">
            <w:pPr>
              <w:jc w:val="center"/>
              <w:rPr>
                <w:rFonts w:ascii="Calibri" w:hAnsi="Calibri"/>
                <w:sz w:val="20"/>
                <w:szCs w:val="20"/>
              </w:rPr>
            </w:pPr>
            <w:r>
              <w:rPr>
                <w:rFonts w:ascii="Calibri" w:hAnsi="Calibri"/>
                <w:sz w:val="20"/>
                <w:szCs w:val="20"/>
              </w:rPr>
              <w:t>9/11</w:t>
            </w:r>
          </w:p>
        </w:tc>
        <w:tc>
          <w:tcPr>
            <w:tcW w:w="4041" w:type="dxa"/>
          </w:tcPr>
          <w:p w14:paraId="215F9CFB"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Triangle </w:t>
            </w:r>
          </w:p>
          <w:p w14:paraId="6C160C78" w14:textId="77777777" w:rsidR="00D92C27" w:rsidRDefault="00D92C27" w:rsidP="00954493">
            <w:pPr>
              <w:jc w:val="center"/>
              <w:rPr>
                <w:rFonts w:ascii="Calibri" w:hAnsi="Calibri"/>
                <w:sz w:val="20"/>
                <w:szCs w:val="20"/>
              </w:rPr>
            </w:pPr>
            <w:r w:rsidRPr="00D92C27">
              <w:rPr>
                <w:rFonts w:ascii="Calibri" w:hAnsi="Calibri"/>
                <w:sz w:val="20"/>
                <w:szCs w:val="20"/>
              </w:rPr>
              <w:t>and Audience</w:t>
            </w:r>
          </w:p>
          <w:p w14:paraId="21C0F992" w14:textId="77777777" w:rsidR="00D92C27" w:rsidRPr="00D92C27" w:rsidRDefault="00D92C27" w:rsidP="002F57B7">
            <w:pPr>
              <w:jc w:val="center"/>
              <w:rPr>
                <w:rFonts w:ascii="Calibri" w:hAnsi="Calibri"/>
                <w:sz w:val="20"/>
                <w:szCs w:val="20"/>
              </w:rPr>
            </w:pPr>
          </w:p>
        </w:tc>
        <w:tc>
          <w:tcPr>
            <w:tcW w:w="3452" w:type="dxa"/>
          </w:tcPr>
          <w:p w14:paraId="03332D8F"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5D67806B"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tc>
      </w:tr>
      <w:tr w:rsidR="00D92C27" w:rsidRPr="00916E92" w14:paraId="688971AC" w14:textId="77777777" w:rsidTr="00954493">
        <w:trPr>
          <w:trHeight w:val="346"/>
        </w:trPr>
        <w:tc>
          <w:tcPr>
            <w:tcW w:w="870" w:type="dxa"/>
          </w:tcPr>
          <w:p w14:paraId="7FCA53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0FFA5040" w14:textId="77777777" w:rsidR="00D92C27" w:rsidRPr="00D92C27" w:rsidRDefault="0011544A" w:rsidP="00954493">
            <w:pPr>
              <w:jc w:val="center"/>
              <w:rPr>
                <w:rFonts w:ascii="Calibri" w:hAnsi="Calibri"/>
                <w:sz w:val="20"/>
                <w:szCs w:val="20"/>
              </w:rPr>
            </w:pPr>
            <w:r>
              <w:rPr>
                <w:rFonts w:ascii="Calibri" w:hAnsi="Calibri"/>
                <w:sz w:val="20"/>
                <w:szCs w:val="20"/>
              </w:rPr>
              <w:t>9/14</w:t>
            </w:r>
          </w:p>
        </w:tc>
        <w:tc>
          <w:tcPr>
            <w:tcW w:w="4041" w:type="dxa"/>
          </w:tcPr>
          <w:p w14:paraId="10E566B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4BA24E8D" w14:textId="2B9699A6" w:rsidR="008B3B34" w:rsidRPr="00911D24" w:rsidRDefault="008B3B34" w:rsidP="00911D24">
            <w:pPr>
              <w:jc w:val="center"/>
              <w:rPr>
                <w:rFonts w:ascii="Calibri" w:hAnsi="Calibri"/>
                <w:color w:val="FF0000"/>
                <w:sz w:val="20"/>
                <w:szCs w:val="20"/>
              </w:rPr>
            </w:pPr>
          </w:p>
        </w:tc>
        <w:tc>
          <w:tcPr>
            <w:tcW w:w="3452" w:type="dxa"/>
          </w:tcPr>
          <w:p w14:paraId="2CAC496C" w14:textId="1FD881EE" w:rsidR="00D92C27" w:rsidRPr="00903A14" w:rsidRDefault="00903A14" w:rsidP="008B3B34">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 pt. 1</w:t>
            </w:r>
          </w:p>
        </w:tc>
      </w:tr>
      <w:tr w:rsidR="00D92C27" w:rsidRPr="00916E92" w14:paraId="3E2A32A1" w14:textId="77777777" w:rsidTr="00954493">
        <w:trPr>
          <w:trHeight w:val="374"/>
        </w:trPr>
        <w:tc>
          <w:tcPr>
            <w:tcW w:w="870" w:type="dxa"/>
          </w:tcPr>
          <w:p w14:paraId="7BDAD19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14A75C3C" w14:textId="77777777" w:rsidR="00D92C27" w:rsidRPr="00D92C27" w:rsidRDefault="0011544A" w:rsidP="00954493">
            <w:pPr>
              <w:jc w:val="center"/>
              <w:rPr>
                <w:rFonts w:ascii="Calibri" w:hAnsi="Calibri"/>
                <w:sz w:val="20"/>
                <w:szCs w:val="20"/>
              </w:rPr>
            </w:pPr>
            <w:r>
              <w:rPr>
                <w:rFonts w:ascii="Calibri" w:hAnsi="Calibri"/>
                <w:sz w:val="20"/>
                <w:szCs w:val="20"/>
              </w:rPr>
              <w:t>9/16</w:t>
            </w:r>
          </w:p>
        </w:tc>
        <w:tc>
          <w:tcPr>
            <w:tcW w:w="4041" w:type="dxa"/>
          </w:tcPr>
          <w:p w14:paraId="738A1D45"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3A1C36FC" w14:textId="77777777" w:rsidR="00D92C27" w:rsidRPr="00D92C27" w:rsidRDefault="00D92C27" w:rsidP="002F57B7">
            <w:pPr>
              <w:jc w:val="center"/>
              <w:rPr>
                <w:rFonts w:ascii="Calibri" w:hAnsi="Calibri"/>
                <w:sz w:val="20"/>
                <w:szCs w:val="20"/>
              </w:rPr>
            </w:pPr>
          </w:p>
        </w:tc>
        <w:tc>
          <w:tcPr>
            <w:tcW w:w="3452" w:type="dxa"/>
          </w:tcPr>
          <w:p w14:paraId="67763DB5" w14:textId="44BFE588" w:rsidR="00D92C27" w:rsidRPr="00D92C27" w:rsidRDefault="00903A14" w:rsidP="00954493">
            <w:pPr>
              <w:jc w:val="center"/>
              <w:rPr>
                <w:rFonts w:ascii="Calibri" w:hAnsi="Calibri"/>
                <w:sz w:val="20"/>
                <w:szCs w:val="20"/>
              </w:rPr>
            </w:pPr>
            <w:r w:rsidRPr="006C27E0">
              <w:rPr>
                <w:rFonts w:ascii="Calibri" w:hAnsi="Calibri"/>
                <w:b/>
                <w:sz w:val="20"/>
                <w:szCs w:val="20"/>
              </w:rPr>
              <w:t>Opt:</w:t>
            </w:r>
            <w:r>
              <w:rPr>
                <w:rFonts w:ascii="Calibri" w:hAnsi="Calibri"/>
                <w:sz w:val="20"/>
                <w:szCs w:val="20"/>
              </w:rPr>
              <w:t xml:space="preserve"> DCA Invention Worksheet pt. 2</w:t>
            </w:r>
          </w:p>
        </w:tc>
      </w:tr>
      <w:tr w:rsidR="00D92C27" w:rsidRPr="00916E92" w14:paraId="28A121BD" w14:textId="77777777" w:rsidTr="00954493">
        <w:trPr>
          <w:trHeight w:val="575"/>
        </w:trPr>
        <w:tc>
          <w:tcPr>
            <w:tcW w:w="870" w:type="dxa"/>
          </w:tcPr>
          <w:p w14:paraId="73E5173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36B872D2" w14:textId="77777777" w:rsidR="00D92C27" w:rsidRPr="00D92C27" w:rsidRDefault="0011544A" w:rsidP="00954493">
            <w:pPr>
              <w:jc w:val="center"/>
              <w:rPr>
                <w:rFonts w:ascii="Calibri" w:hAnsi="Calibri"/>
                <w:sz w:val="20"/>
                <w:szCs w:val="20"/>
              </w:rPr>
            </w:pPr>
            <w:r>
              <w:rPr>
                <w:rFonts w:ascii="Calibri" w:hAnsi="Calibri"/>
                <w:sz w:val="20"/>
                <w:szCs w:val="20"/>
              </w:rPr>
              <w:t>9/18</w:t>
            </w:r>
          </w:p>
        </w:tc>
        <w:tc>
          <w:tcPr>
            <w:tcW w:w="4041" w:type="dxa"/>
          </w:tcPr>
          <w:p w14:paraId="5D19B409" w14:textId="77777777" w:rsidR="00D92C27" w:rsidRPr="00D92C27" w:rsidRDefault="00D92C27" w:rsidP="00954493">
            <w:pPr>
              <w:jc w:val="center"/>
              <w:rPr>
                <w:rFonts w:ascii="Calibri" w:hAnsi="Calibri"/>
                <w:sz w:val="20"/>
                <w:szCs w:val="20"/>
              </w:rPr>
            </w:pPr>
            <w:r w:rsidRPr="00D92C27">
              <w:rPr>
                <w:rFonts w:ascii="Calibri" w:hAnsi="Calibri"/>
                <w:sz w:val="20"/>
                <w:szCs w:val="20"/>
              </w:rPr>
              <w:t>Discuss and Assign Peer Review</w:t>
            </w:r>
          </w:p>
          <w:p w14:paraId="3E1C9DA1" w14:textId="4B914314" w:rsidR="00D92C27" w:rsidRPr="00D92C27" w:rsidRDefault="00D92C27" w:rsidP="00595B5D">
            <w:pPr>
              <w:jc w:val="center"/>
              <w:rPr>
                <w:rFonts w:ascii="Calibri" w:hAnsi="Calibri"/>
                <w:sz w:val="20"/>
                <w:szCs w:val="20"/>
              </w:rPr>
            </w:pPr>
          </w:p>
        </w:tc>
        <w:tc>
          <w:tcPr>
            <w:tcW w:w="3452" w:type="dxa"/>
          </w:tcPr>
          <w:p w14:paraId="6AD7F397" w14:textId="77777777" w:rsidR="00D92C27" w:rsidRDefault="00D92C27" w:rsidP="00954493">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5DCD50C9" w14:textId="77777777" w:rsidR="008B3B34" w:rsidRPr="008B3B34" w:rsidRDefault="008B3B34" w:rsidP="002F57B7">
            <w:pPr>
              <w:jc w:val="center"/>
              <w:rPr>
                <w:rFonts w:ascii="Calibri" w:hAnsi="Calibri"/>
                <w:sz w:val="20"/>
                <w:szCs w:val="20"/>
              </w:rPr>
            </w:pPr>
          </w:p>
        </w:tc>
      </w:tr>
      <w:tr w:rsidR="00D92C27" w:rsidRPr="00916E92" w14:paraId="2BC112A8" w14:textId="77777777" w:rsidTr="00954493">
        <w:trPr>
          <w:trHeight w:val="346"/>
        </w:trPr>
        <w:tc>
          <w:tcPr>
            <w:tcW w:w="870" w:type="dxa"/>
          </w:tcPr>
          <w:p w14:paraId="489806A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0B444150" w14:textId="379F156E" w:rsidR="00D92C27" w:rsidRPr="00D92C27" w:rsidRDefault="004617CF" w:rsidP="00954493">
            <w:pPr>
              <w:jc w:val="center"/>
              <w:rPr>
                <w:rFonts w:ascii="Calibri" w:hAnsi="Calibri"/>
                <w:sz w:val="20"/>
                <w:szCs w:val="20"/>
              </w:rPr>
            </w:pPr>
            <w:r>
              <w:rPr>
                <w:rFonts w:ascii="Calibri" w:hAnsi="Calibri"/>
                <w:sz w:val="20"/>
                <w:szCs w:val="20"/>
              </w:rPr>
              <w:t>9/21</w:t>
            </w:r>
          </w:p>
        </w:tc>
        <w:tc>
          <w:tcPr>
            <w:tcW w:w="4041" w:type="dxa"/>
          </w:tcPr>
          <w:p w14:paraId="548A4B37" w14:textId="77777777" w:rsidR="00D92C27" w:rsidRPr="00D92C27" w:rsidRDefault="00D92C27" w:rsidP="00954493">
            <w:pPr>
              <w:jc w:val="center"/>
              <w:rPr>
                <w:rFonts w:ascii="Calibri" w:hAnsi="Calibri"/>
                <w:sz w:val="20"/>
                <w:szCs w:val="20"/>
              </w:rPr>
            </w:pPr>
            <w:r w:rsidRPr="00D92C27">
              <w:rPr>
                <w:rFonts w:ascii="Calibri" w:hAnsi="Calibri"/>
                <w:sz w:val="20"/>
                <w:szCs w:val="20"/>
              </w:rPr>
              <w:t>Sample DCA Read Aloud</w:t>
            </w:r>
          </w:p>
          <w:p w14:paraId="58745CD0" w14:textId="1EC744F0" w:rsidR="00D92C27" w:rsidRPr="00595B5D" w:rsidRDefault="00D92C27" w:rsidP="00595B5D">
            <w:pPr>
              <w:jc w:val="center"/>
              <w:rPr>
                <w:bCs/>
                <w:color w:val="FF0000"/>
                <w:sz w:val="20"/>
                <w:szCs w:val="20"/>
              </w:rPr>
            </w:pPr>
          </w:p>
        </w:tc>
        <w:tc>
          <w:tcPr>
            <w:tcW w:w="3452" w:type="dxa"/>
          </w:tcPr>
          <w:p w14:paraId="03197D9E" w14:textId="77777777" w:rsidR="00D92C27" w:rsidRPr="00D92C27" w:rsidRDefault="00D92C27" w:rsidP="00954493">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03F4D904"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Sample DCA in </w:t>
            </w:r>
            <w:r w:rsidRPr="00D92C27">
              <w:rPr>
                <w:rFonts w:ascii="Calibri" w:hAnsi="Calibri"/>
                <w:i/>
                <w:sz w:val="20"/>
                <w:szCs w:val="20"/>
              </w:rPr>
              <w:t>FYW</w:t>
            </w:r>
            <w:r w:rsidRPr="00D92C27">
              <w:rPr>
                <w:rFonts w:ascii="Calibri" w:hAnsi="Calibri"/>
                <w:sz w:val="20"/>
                <w:szCs w:val="20"/>
              </w:rPr>
              <w:t xml:space="preserve"> pp. p30-p32,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63360DEC" w14:textId="77777777" w:rsidR="00D92C27" w:rsidRPr="00D92C27" w:rsidRDefault="00D92C27" w:rsidP="00954493">
            <w:pPr>
              <w:jc w:val="center"/>
              <w:rPr>
                <w:rFonts w:ascii="Calibri" w:hAnsi="Calibri"/>
                <w:sz w:val="20"/>
                <w:szCs w:val="20"/>
              </w:rPr>
            </w:pPr>
          </w:p>
        </w:tc>
      </w:tr>
      <w:tr w:rsidR="00D92C27" w:rsidRPr="00916E92" w14:paraId="42669AE6" w14:textId="77777777" w:rsidTr="00954493">
        <w:trPr>
          <w:trHeight w:val="1070"/>
        </w:trPr>
        <w:tc>
          <w:tcPr>
            <w:tcW w:w="870" w:type="dxa"/>
          </w:tcPr>
          <w:p w14:paraId="28F5923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6FF74A5A" w14:textId="18C00950" w:rsidR="00D92C27" w:rsidRPr="00D92C27" w:rsidRDefault="004617CF" w:rsidP="00954493">
            <w:pPr>
              <w:jc w:val="center"/>
              <w:rPr>
                <w:rFonts w:ascii="Calibri" w:hAnsi="Calibri"/>
                <w:sz w:val="20"/>
                <w:szCs w:val="20"/>
              </w:rPr>
            </w:pPr>
            <w:r>
              <w:rPr>
                <w:rFonts w:ascii="Calibri" w:hAnsi="Calibri"/>
                <w:sz w:val="20"/>
                <w:szCs w:val="20"/>
              </w:rPr>
              <w:t>9/23</w:t>
            </w:r>
          </w:p>
        </w:tc>
        <w:tc>
          <w:tcPr>
            <w:tcW w:w="4041" w:type="dxa"/>
          </w:tcPr>
          <w:p w14:paraId="7CEC60F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Editing/Revising Workshop or Conferences </w:t>
            </w:r>
          </w:p>
          <w:p w14:paraId="1351EBAF" w14:textId="77777777" w:rsid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48CB5258" w14:textId="3A593EAE" w:rsidR="00595B5D" w:rsidRPr="00595B5D" w:rsidRDefault="00595B5D" w:rsidP="00595B5D">
            <w:pPr>
              <w:jc w:val="center"/>
              <w:rPr>
                <w:rFonts w:ascii="Calibri" w:hAnsi="Calibri"/>
                <w:color w:val="FF0000"/>
                <w:sz w:val="20"/>
                <w:szCs w:val="20"/>
              </w:rPr>
            </w:pPr>
          </w:p>
        </w:tc>
        <w:tc>
          <w:tcPr>
            <w:tcW w:w="3452" w:type="dxa"/>
          </w:tcPr>
          <w:p w14:paraId="3B22D588" w14:textId="5DAC6987" w:rsidR="00D92C27" w:rsidRPr="00D92C27" w:rsidRDefault="00D92C27" w:rsidP="00911D24">
            <w:pPr>
              <w:jc w:val="center"/>
              <w:rPr>
                <w:rFonts w:ascii="Calibri" w:hAnsi="Calibri"/>
                <w:sz w:val="20"/>
                <w:szCs w:val="20"/>
              </w:rPr>
            </w:pPr>
          </w:p>
        </w:tc>
      </w:tr>
      <w:tr w:rsidR="00D92C27" w:rsidRPr="00916E92" w14:paraId="6C991E53" w14:textId="77777777" w:rsidTr="00954493">
        <w:trPr>
          <w:trHeight w:val="1025"/>
        </w:trPr>
        <w:tc>
          <w:tcPr>
            <w:tcW w:w="870" w:type="dxa"/>
          </w:tcPr>
          <w:p w14:paraId="755130E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5</w:t>
            </w:r>
          </w:p>
        </w:tc>
        <w:tc>
          <w:tcPr>
            <w:tcW w:w="812" w:type="dxa"/>
          </w:tcPr>
          <w:p w14:paraId="46CD4B4F" w14:textId="096643A7" w:rsidR="00D92C27" w:rsidRPr="00D92C27" w:rsidRDefault="004617CF" w:rsidP="00954493">
            <w:pPr>
              <w:jc w:val="center"/>
              <w:rPr>
                <w:rFonts w:ascii="Calibri" w:hAnsi="Calibri"/>
                <w:sz w:val="20"/>
                <w:szCs w:val="20"/>
              </w:rPr>
            </w:pPr>
            <w:r>
              <w:rPr>
                <w:rFonts w:ascii="Calibri" w:hAnsi="Calibri"/>
                <w:sz w:val="20"/>
                <w:szCs w:val="20"/>
              </w:rPr>
              <w:t>9/25</w:t>
            </w:r>
          </w:p>
        </w:tc>
        <w:tc>
          <w:tcPr>
            <w:tcW w:w="4041" w:type="dxa"/>
          </w:tcPr>
          <w:p w14:paraId="4CCEDD41"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 Editing/Revising Workshop or Conferences</w:t>
            </w:r>
          </w:p>
          <w:p w14:paraId="370AF25C" w14:textId="77777777" w:rsidR="00D92C27" w:rsidRP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3A0094E7" w14:textId="77777777" w:rsidR="00D92C27" w:rsidRPr="00D92C27" w:rsidRDefault="00D92C27" w:rsidP="00954493">
            <w:pPr>
              <w:jc w:val="center"/>
              <w:rPr>
                <w:rFonts w:ascii="Calibri" w:hAnsi="Calibri"/>
                <w:sz w:val="20"/>
                <w:szCs w:val="20"/>
              </w:rPr>
            </w:pPr>
          </w:p>
        </w:tc>
        <w:tc>
          <w:tcPr>
            <w:tcW w:w="3452" w:type="dxa"/>
          </w:tcPr>
          <w:p w14:paraId="435D47D2" w14:textId="77777777" w:rsidR="00D92C27" w:rsidRPr="00D92C27" w:rsidRDefault="00D92C27" w:rsidP="00954493">
            <w:pPr>
              <w:jc w:val="center"/>
              <w:rPr>
                <w:rFonts w:ascii="Calibri" w:hAnsi="Calibri"/>
                <w:sz w:val="20"/>
                <w:szCs w:val="20"/>
              </w:rPr>
            </w:pPr>
          </w:p>
        </w:tc>
      </w:tr>
      <w:tr w:rsidR="00D92C27" w:rsidRPr="00916E92" w14:paraId="449DEC11" w14:textId="77777777" w:rsidTr="00954493">
        <w:trPr>
          <w:trHeight w:val="1065"/>
        </w:trPr>
        <w:tc>
          <w:tcPr>
            <w:tcW w:w="870" w:type="dxa"/>
          </w:tcPr>
          <w:p w14:paraId="492D4A9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993672F" w14:textId="6F83FCDB" w:rsidR="00D92C27" w:rsidRPr="00D92C27" w:rsidRDefault="004401CF" w:rsidP="00954493">
            <w:pPr>
              <w:jc w:val="center"/>
              <w:rPr>
                <w:rFonts w:ascii="Calibri" w:hAnsi="Calibri"/>
                <w:sz w:val="20"/>
                <w:szCs w:val="20"/>
              </w:rPr>
            </w:pPr>
            <w:r>
              <w:rPr>
                <w:rFonts w:ascii="Calibri" w:hAnsi="Calibri"/>
                <w:sz w:val="20"/>
                <w:szCs w:val="20"/>
              </w:rPr>
              <w:t>9/28</w:t>
            </w:r>
          </w:p>
        </w:tc>
        <w:tc>
          <w:tcPr>
            <w:tcW w:w="4041" w:type="dxa"/>
          </w:tcPr>
          <w:p w14:paraId="56EA583B" w14:textId="50861902"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Introduce the Rhetorical Analysis Essay and </w:t>
            </w:r>
          </w:p>
          <w:p w14:paraId="66EC90F4" w14:textId="77777777" w:rsidR="00D92C27" w:rsidRDefault="00D92C27" w:rsidP="00954493">
            <w:pPr>
              <w:jc w:val="center"/>
              <w:rPr>
                <w:rFonts w:ascii="Calibri" w:hAnsi="Calibri"/>
                <w:sz w:val="20"/>
                <w:szCs w:val="20"/>
              </w:rPr>
            </w:pPr>
            <w:r w:rsidRPr="00D92C27">
              <w:rPr>
                <w:rFonts w:ascii="Calibri" w:hAnsi="Calibri"/>
                <w:sz w:val="20"/>
                <w:szCs w:val="20"/>
              </w:rPr>
              <w:t>Read Aloud Assignment Prompt</w:t>
            </w:r>
          </w:p>
          <w:p w14:paraId="7747A752" w14:textId="1C81C353" w:rsidR="004D43DB" w:rsidRPr="00D92C27" w:rsidRDefault="004D43DB" w:rsidP="00954493">
            <w:pPr>
              <w:jc w:val="center"/>
              <w:rPr>
                <w:rFonts w:ascii="Calibri" w:hAnsi="Calibri"/>
                <w:sz w:val="20"/>
                <w:szCs w:val="20"/>
              </w:rPr>
            </w:pPr>
            <w:r>
              <w:rPr>
                <w:rFonts w:ascii="Calibri" w:hAnsi="Calibri"/>
                <w:sz w:val="20"/>
                <w:szCs w:val="20"/>
              </w:rPr>
              <w:t xml:space="preserve">Explain Reading Clusters and Connection to Synthesis Essay </w:t>
            </w:r>
          </w:p>
        </w:tc>
        <w:tc>
          <w:tcPr>
            <w:tcW w:w="3452" w:type="dxa"/>
          </w:tcPr>
          <w:p w14:paraId="12EAF778" w14:textId="77777777" w:rsidR="008B3B34" w:rsidRDefault="008A713C"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DCA</w:t>
            </w:r>
            <w:r>
              <w:rPr>
                <w:rFonts w:ascii="Calibri" w:hAnsi="Calibri"/>
                <w:b/>
                <w:sz w:val="20"/>
                <w:szCs w:val="20"/>
              </w:rPr>
              <w:t xml:space="preserve"> Final </w:t>
            </w:r>
          </w:p>
          <w:p w14:paraId="5B2461AD"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1DC414B3" w14:textId="30D75253" w:rsidR="008A713C" w:rsidRDefault="008A713C" w:rsidP="002F57B7">
            <w:pPr>
              <w:rPr>
                <w:rFonts w:ascii="Calibri" w:hAnsi="Calibri" w:cs="Arial"/>
                <w:color w:val="FF0000"/>
                <w:sz w:val="20"/>
                <w:szCs w:val="20"/>
              </w:rPr>
            </w:pPr>
          </w:p>
          <w:p w14:paraId="6434473D" w14:textId="77777777" w:rsidR="00E73961" w:rsidRPr="00D34F59" w:rsidRDefault="00E73961" w:rsidP="00015F71">
            <w:pPr>
              <w:jc w:val="center"/>
              <w:rPr>
                <w:rFonts w:ascii="Calibri" w:hAnsi="Calibri"/>
                <w:b/>
                <w:sz w:val="20"/>
                <w:szCs w:val="20"/>
              </w:rPr>
            </w:pPr>
          </w:p>
        </w:tc>
      </w:tr>
      <w:tr w:rsidR="00D92C27" w:rsidRPr="00916E92" w14:paraId="04C741BD" w14:textId="77777777" w:rsidTr="0034137E">
        <w:trPr>
          <w:trHeight w:val="557"/>
        </w:trPr>
        <w:tc>
          <w:tcPr>
            <w:tcW w:w="870" w:type="dxa"/>
          </w:tcPr>
          <w:p w14:paraId="79761A2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42D5F2B4" w14:textId="49B86C36" w:rsidR="00D92C27" w:rsidRPr="00D92C27" w:rsidRDefault="004401CF" w:rsidP="00954493">
            <w:pPr>
              <w:jc w:val="center"/>
              <w:rPr>
                <w:rFonts w:ascii="Calibri" w:hAnsi="Calibri"/>
                <w:sz w:val="20"/>
                <w:szCs w:val="20"/>
              </w:rPr>
            </w:pPr>
            <w:r>
              <w:rPr>
                <w:rFonts w:ascii="Calibri" w:hAnsi="Calibri"/>
                <w:sz w:val="20"/>
                <w:szCs w:val="20"/>
              </w:rPr>
              <w:t>9/30</w:t>
            </w:r>
          </w:p>
        </w:tc>
        <w:tc>
          <w:tcPr>
            <w:tcW w:w="4041" w:type="dxa"/>
          </w:tcPr>
          <w:p w14:paraId="24CCC792" w14:textId="77777777" w:rsidR="00D92C27" w:rsidRPr="00D92C27" w:rsidRDefault="00D92C27" w:rsidP="00954493">
            <w:pPr>
              <w:jc w:val="center"/>
              <w:rPr>
                <w:rFonts w:ascii="Calibri" w:hAnsi="Calibri"/>
                <w:sz w:val="20"/>
                <w:szCs w:val="20"/>
              </w:rPr>
            </w:pPr>
            <w:r w:rsidRPr="00D92C27">
              <w:rPr>
                <w:rFonts w:ascii="Calibri" w:hAnsi="Calibri"/>
                <w:sz w:val="20"/>
                <w:szCs w:val="20"/>
              </w:rPr>
              <w:t>Analyze the Shorthorn Audience</w:t>
            </w:r>
          </w:p>
          <w:p w14:paraId="5F110042" w14:textId="4F7DF9FE" w:rsidR="00D92C27" w:rsidRPr="00595B5D" w:rsidRDefault="00D92C27" w:rsidP="00954493">
            <w:pPr>
              <w:jc w:val="center"/>
              <w:rPr>
                <w:rFonts w:ascii="Calibri" w:hAnsi="Calibri"/>
                <w:color w:val="FF0000"/>
                <w:sz w:val="20"/>
                <w:szCs w:val="20"/>
              </w:rPr>
            </w:pPr>
          </w:p>
        </w:tc>
        <w:tc>
          <w:tcPr>
            <w:tcW w:w="3452" w:type="dxa"/>
          </w:tcPr>
          <w:p w14:paraId="2A43C41C" w14:textId="77777777" w:rsidR="00D92C27" w:rsidRPr="00D92C27" w:rsidRDefault="00D92C27" w:rsidP="00954493">
            <w:pPr>
              <w:jc w:val="center"/>
              <w:rPr>
                <w:rFonts w:ascii="Calibri" w:hAnsi="Calibri"/>
                <w:b/>
                <w:sz w:val="20"/>
                <w:szCs w:val="20"/>
              </w:rPr>
            </w:pPr>
          </w:p>
        </w:tc>
      </w:tr>
      <w:tr w:rsidR="00D92C27" w:rsidRPr="00916E92" w14:paraId="630E6EA1" w14:textId="77777777" w:rsidTr="00954493">
        <w:trPr>
          <w:trHeight w:val="827"/>
        </w:trPr>
        <w:tc>
          <w:tcPr>
            <w:tcW w:w="870" w:type="dxa"/>
          </w:tcPr>
          <w:p w14:paraId="6B31A1C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A1889B6" w14:textId="7D79C07B" w:rsidR="00D92C27" w:rsidRPr="00D92C27" w:rsidRDefault="004401CF" w:rsidP="00954493">
            <w:pPr>
              <w:jc w:val="center"/>
              <w:rPr>
                <w:rFonts w:ascii="Calibri" w:hAnsi="Calibri"/>
                <w:sz w:val="20"/>
                <w:szCs w:val="20"/>
              </w:rPr>
            </w:pPr>
            <w:r>
              <w:rPr>
                <w:rFonts w:ascii="Calibri" w:hAnsi="Calibri"/>
                <w:sz w:val="20"/>
                <w:szCs w:val="20"/>
              </w:rPr>
              <w:t>10/</w:t>
            </w:r>
            <w:r w:rsidR="00F33B47">
              <w:rPr>
                <w:rFonts w:ascii="Calibri" w:hAnsi="Calibri"/>
                <w:sz w:val="20"/>
                <w:szCs w:val="20"/>
              </w:rPr>
              <w:t>2</w:t>
            </w:r>
          </w:p>
        </w:tc>
        <w:tc>
          <w:tcPr>
            <w:tcW w:w="4041" w:type="dxa"/>
          </w:tcPr>
          <w:p w14:paraId="4A6808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14141FA3"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D92C27" w:rsidRPr="00916E92" w14:paraId="6E91FF03" w14:textId="77777777" w:rsidTr="00954493">
        <w:trPr>
          <w:trHeight w:val="935"/>
        </w:trPr>
        <w:tc>
          <w:tcPr>
            <w:tcW w:w="870" w:type="dxa"/>
          </w:tcPr>
          <w:p w14:paraId="3BB6FC1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75F1E3E1" w14:textId="4535C336" w:rsidR="00D92C27" w:rsidRPr="00D92C27" w:rsidRDefault="000D461A" w:rsidP="00954493">
            <w:pPr>
              <w:jc w:val="center"/>
              <w:rPr>
                <w:rFonts w:ascii="Calibri" w:hAnsi="Calibri"/>
                <w:sz w:val="20"/>
                <w:szCs w:val="20"/>
              </w:rPr>
            </w:pPr>
            <w:r>
              <w:rPr>
                <w:rFonts w:ascii="Calibri" w:hAnsi="Calibri"/>
                <w:sz w:val="20"/>
                <w:szCs w:val="20"/>
              </w:rPr>
              <w:t>10/5</w:t>
            </w:r>
          </w:p>
        </w:tc>
        <w:tc>
          <w:tcPr>
            <w:tcW w:w="4041" w:type="dxa"/>
          </w:tcPr>
          <w:p w14:paraId="5BC033A9"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778ABD39" w14:textId="2EEC55D3" w:rsidR="00D92C27" w:rsidRPr="00595B5D" w:rsidRDefault="00D92C27" w:rsidP="00954493">
            <w:pPr>
              <w:jc w:val="center"/>
              <w:rPr>
                <w:rFonts w:ascii="Calibri" w:hAnsi="Calibri"/>
                <w:color w:val="FF0000"/>
                <w:sz w:val="20"/>
                <w:szCs w:val="20"/>
              </w:rPr>
            </w:pPr>
          </w:p>
        </w:tc>
        <w:tc>
          <w:tcPr>
            <w:tcW w:w="3452" w:type="dxa"/>
          </w:tcPr>
          <w:p w14:paraId="21780290" w14:textId="77777777" w:rsidR="004E6ED0" w:rsidRDefault="00D92C27" w:rsidP="004E6ED0">
            <w:pPr>
              <w:jc w:val="center"/>
              <w:rPr>
                <w:rFonts w:ascii="Calibri" w:hAnsi="Calibri"/>
                <w: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p>
          <w:p w14:paraId="208A23F4" w14:textId="6FEA255E" w:rsidR="00D92C27" w:rsidRPr="00D92C27" w:rsidRDefault="00D92C27" w:rsidP="004E6ED0">
            <w:pPr>
              <w:jc w:val="center"/>
              <w:rPr>
                <w:rFonts w:ascii="Calibri" w:hAnsi="Calibri"/>
                <w:sz w:val="20"/>
                <w:szCs w:val="20"/>
              </w:rPr>
            </w:pPr>
            <w:r w:rsidRPr="00D92C27">
              <w:rPr>
                <w:rFonts w:ascii="Calibri" w:hAnsi="Calibri"/>
                <w:i/>
                <w:sz w:val="20"/>
                <w:szCs w:val="20"/>
              </w:rPr>
              <w:t>TSIS</w:t>
            </w:r>
            <w:r w:rsidR="004E6ED0">
              <w:rPr>
                <w:rFonts w:ascii="Calibri" w:hAnsi="Calibri"/>
                <w:sz w:val="20"/>
                <w:szCs w:val="20"/>
              </w:rPr>
              <w:t xml:space="preserve"> Chapter 2</w:t>
            </w:r>
          </w:p>
        </w:tc>
      </w:tr>
      <w:tr w:rsidR="00D92C27" w:rsidRPr="00916E92" w14:paraId="0377F527" w14:textId="77777777" w:rsidTr="00954493">
        <w:trPr>
          <w:trHeight w:val="845"/>
        </w:trPr>
        <w:tc>
          <w:tcPr>
            <w:tcW w:w="870" w:type="dxa"/>
          </w:tcPr>
          <w:p w14:paraId="71F0F8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875FE5" w14:textId="10993A1B" w:rsidR="00D92C27" w:rsidRPr="00D92C27" w:rsidRDefault="000D461A" w:rsidP="00954493">
            <w:pPr>
              <w:jc w:val="center"/>
              <w:rPr>
                <w:rFonts w:ascii="Calibri" w:hAnsi="Calibri"/>
                <w:sz w:val="20"/>
                <w:szCs w:val="20"/>
              </w:rPr>
            </w:pPr>
            <w:r>
              <w:rPr>
                <w:rFonts w:ascii="Calibri" w:hAnsi="Calibri"/>
                <w:sz w:val="20"/>
                <w:szCs w:val="20"/>
              </w:rPr>
              <w:t>10/7</w:t>
            </w:r>
          </w:p>
        </w:tc>
        <w:tc>
          <w:tcPr>
            <w:tcW w:w="4041" w:type="dxa"/>
          </w:tcPr>
          <w:p w14:paraId="18769D8D"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1986D708" w14:textId="3BA53D3E" w:rsidR="00D92C27" w:rsidRPr="00595B5D" w:rsidRDefault="00D92C27" w:rsidP="00954493">
            <w:pPr>
              <w:jc w:val="center"/>
              <w:rPr>
                <w:rFonts w:ascii="Calibri" w:hAnsi="Calibri"/>
                <w:color w:val="FF0000"/>
                <w:sz w:val="20"/>
                <w:szCs w:val="20"/>
              </w:rPr>
            </w:pPr>
          </w:p>
        </w:tc>
        <w:tc>
          <w:tcPr>
            <w:tcW w:w="3452" w:type="dxa"/>
          </w:tcPr>
          <w:p w14:paraId="2B166BB7"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64F41935" w14:textId="162F1609" w:rsidR="004E6ED0" w:rsidRPr="00D92C27" w:rsidRDefault="004E6ED0" w:rsidP="00954493">
            <w:pPr>
              <w:jc w:val="center"/>
              <w:rPr>
                <w:rFonts w:ascii="Calibri" w:hAnsi="Calibri"/>
                <w:b/>
                <w:sz w:val="20"/>
                <w:szCs w:val="20"/>
              </w:rPr>
            </w:pPr>
            <w:r w:rsidRPr="00D92C27">
              <w:rPr>
                <w:rFonts w:ascii="Calibri" w:hAnsi="Calibri"/>
                <w:i/>
                <w:sz w:val="20"/>
                <w:szCs w:val="20"/>
              </w:rPr>
              <w:t>FYW</w:t>
            </w:r>
            <w:r w:rsidRPr="00D92C27">
              <w:rPr>
                <w:rFonts w:ascii="Calibri" w:hAnsi="Calibri"/>
                <w:sz w:val="20"/>
                <w:szCs w:val="20"/>
              </w:rPr>
              <w:t xml:space="preserve"> Chapter 4</w:t>
            </w:r>
          </w:p>
        </w:tc>
      </w:tr>
      <w:tr w:rsidR="00D92C27" w:rsidRPr="00916E92" w14:paraId="0EDA6176" w14:textId="77777777" w:rsidTr="00954493">
        <w:trPr>
          <w:trHeight w:val="935"/>
        </w:trPr>
        <w:tc>
          <w:tcPr>
            <w:tcW w:w="870" w:type="dxa"/>
          </w:tcPr>
          <w:p w14:paraId="2C0486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9772FE" w14:textId="59DB985F" w:rsidR="00D92C27" w:rsidRPr="00D92C27" w:rsidRDefault="000D461A" w:rsidP="00954493">
            <w:pPr>
              <w:jc w:val="center"/>
              <w:rPr>
                <w:rFonts w:ascii="Calibri" w:hAnsi="Calibri"/>
                <w:sz w:val="20"/>
                <w:szCs w:val="20"/>
              </w:rPr>
            </w:pPr>
            <w:r>
              <w:rPr>
                <w:rFonts w:ascii="Calibri" w:hAnsi="Calibri"/>
                <w:sz w:val="20"/>
                <w:szCs w:val="20"/>
              </w:rPr>
              <w:t>10/9</w:t>
            </w:r>
          </w:p>
        </w:tc>
        <w:tc>
          <w:tcPr>
            <w:tcW w:w="4041" w:type="dxa"/>
          </w:tcPr>
          <w:p w14:paraId="0123650D" w14:textId="77777777" w:rsidR="00D92C27" w:rsidRPr="00D92C27" w:rsidRDefault="00D92C27" w:rsidP="00954493">
            <w:pPr>
              <w:jc w:val="center"/>
              <w:rPr>
                <w:rFonts w:ascii="Calibri" w:hAnsi="Calibri"/>
                <w:sz w:val="20"/>
                <w:szCs w:val="20"/>
              </w:rPr>
            </w:pPr>
            <w:r w:rsidRPr="00D92C27">
              <w:rPr>
                <w:rFonts w:ascii="Calibri" w:hAnsi="Calibri"/>
                <w:sz w:val="20"/>
                <w:szCs w:val="20"/>
              </w:rPr>
              <w:t>TRACE analysis of one RAE article</w:t>
            </w:r>
          </w:p>
          <w:p w14:paraId="45E850FB" w14:textId="4D2B5933" w:rsidR="00D92C27" w:rsidRPr="00595B5D" w:rsidRDefault="00D92C27" w:rsidP="00954493">
            <w:pPr>
              <w:jc w:val="center"/>
              <w:rPr>
                <w:rFonts w:ascii="Calibri" w:hAnsi="Calibri"/>
                <w:color w:val="FF0000"/>
                <w:sz w:val="20"/>
                <w:szCs w:val="20"/>
              </w:rPr>
            </w:pPr>
          </w:p>
        </w:tc>
        <w:tc>
          <w:tcPr>
            <w:tcW w:w="3452" w:type="dxa"/>
          </w:tcPr>
          <w:p w14:paraId="04A86902"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7C777BEE" w14:textId="70FBFE4B" w:rsidR="004E6ED0" w:rsidRPr="004E6ED0" w:rsidRDefault="004E6ED0" w:rsidP="00954493">
            <w:pPr>
              <w:jc w:val="center"/>
              <w:rPr>
                <w:rFonts w:ascii="Calibri" w:hAnsi="Calibri"/>
                <w:b/>
                <w:sz w:val="20"/>
                <w:szCs w:val="20"/>
              </w:rPr>
            </w:pPr>
            <w:r>
              <w:rPr>
                <w:rFonts w:ascii="Calibri" w:hAnsi="Calibri"/>
                <w:i/>
                <w:sz w:val="20"/>
                <w:szCs w:val="20"/>
              </w:rPr>
              <w:t xml:space="preserve">TSIS </w:t>
            </w:r>
            <w:r>
              <w:rPr>
                <w:rFonts w:ascii="Calibri" w:hAnsi="Calibri"/>
                <w:sz w:val="20"/>
                <w:szCs w:val="20"/>
              </w:rPr>
              <w:t>Chapter 6</w:t>
            </w:r>
          </w:p>
        </w:tc>
      </w:tr>
      <w:tr w:rsidR="00D92C27" w:rsidRPr="00916E92" w14:paraId="0939AD40" w14:textId="77777777" w:rsidTr="00954493">
        <w:trPr>
          <w:trHeight w:val="1065"/>
        </w:trPr>
        <w:tc>
          <w:tcPr>
            <w:tcW w:w="870" w:type="dxa"/>
          </w:tcPr>
          <w:p w14:paraId="6AD993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37EB59DA" w14:textId="24CBEA01" w:rsidR="00D92C27" w:rsidRPr="00D92C27" w:rsidRDefault="006D70AD" w:rsidP="00954493">
            <w:pPr>
              <w:jc w:val="center"/>
              <w:rPr>
                <w:rFonts w:ascii="Calibri" w:hAnsi="Calibri"/>
                <w:sz w:val="20"/>
                <w:szCs w:val="20"/>
              </w:rPr>
            </w:pPr>
            <w:r>
              <w:rPr>
                <w:rFonts w:ascii="Calibri" w:hAnsi="Calibri"/>
                <w:sz w:val="20"/>
                <w:szCs w:val="20"/>
              </w:rPr>
              <w:t>10/12</w:t>
            </w:r>
          </w:p>
        </w:tc>
        <w:tc>
          <w:tcPr>
            <w:tcW w:w="4041" w:type="dxa"/>
          </w:tcPr>
          <w:p w14:paraId="6DEFB22E" w14:textId="1F93876C" w:rsidR="002817D3" w:rsidRDefault="002817D3" w:rsidP="00954493">
            <w:pPr>
              <w:jc w:val="center"/>
              <w:rPr>
                <w:rFonts w:ascii="Calibri" w:hAnsi="Calibri"/>
                <w:sz w:val="20"/>
                <w:szCs w:val="20"/>
              </w:rPr>
            </w:pPr>
            <w:r>
              <w:rPr>
                <w:rFonts w:ascii="Calibri" w:hAnsi="Calibri"/>
                <w:sz w:val="20"/>
                <w:szCs w:val="20"/>
              </w:rPr>
              <w:t>Claims</w:t>
            </w:r>
          </w:p>
          <w:p w14:paraId="5F9EA8CE" w14:textId="47BBE255" w:rsidR="00540A1F" w:rsidRPr="00540A1F" w:rsidRDefault="00540A1F" w:rsidP="00954493">
            <w:pPr>
              <w:jc w:val="center"/>
              <w:rPr>
                <w:rFonts w:ascii="Calibri" w:hAnsi="Calibri"/>
                <w:sz w:val="20"/>
                <w:szCs w:val="20"/>
              </w:rPr>
            </w:pPr>
            <w:r>
              <w:rPr>
                <w:rFonts w:ascii="Calibri" w:hAnsi="Calibri"/>
                <w:sz w:val="20"/>
                <w:szCs w:val="20"/>
              </w:rPr>
              <w:t xml:space="preserve">The Art of Summarizing </w:t>
            </w:r>
          </w:p>
        </w:tc>
        <w:tc>
          <w:tcPr>
            <w:tcW w:w="3452" w:type="dxa"/>
          </w:tcPr>
          <w:p w14:paraId="64BEDD39" w14:textId="0F01906A" w:rsidR="00D92C27" w:rsidRPr="00A6280A"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002817D3">
              <w:rPr>
                <w:rFonts w:ascii="Calibri" w:hAnsi="Calibri"/>
                <w:sz w:val="20"/>
                <w:szCs w:val="20"/>
              </w:rPr>
              <w:t xml:space="preserve"> Chapter 4</w:t>
            </w:r>
            <w:r w:rsidRPr="00D92C27">
              <w:rPr>
                <w:rFonts w:ascii="Calibri" w:hAnsi="Calibri"/>
                <w:sz w:val="20"/>
                <w:szCs w:val="20"/>
              </w:rPr>
              <w:t xml:space="preserve">, </w:t>
            </w:r>
            <w:r w:rsidR="00A6280A">
              <w:rPr>
                <w:rFonts w:ascii="Calibri" w:hAnsi="Calibri"/>
                <w:i/>
                <w:sz w:val="20"/>
                <w:szCs w:val="20"/>
              </w:rPr>
              <w:t xml:space="preserve">TSIS </w:t>
            </w:r>
            <w:r w:rsidR="00A6280A">
              <w:rPr>
                <w:rFonts w:ascii="Calibri" w:hAnsi="Calibri"/>
                <w:sz w:val="20"/>
                <w:szCs w:val="20"/>
              </w:rPr>
              <w:t xml:space="preserve">Chapter 2 </w:t>
            </w:r>
          </w:p>
        </w:tc>
      </w:tr>
      <w:tr w:rsidR="00D92C27" w:rsidRPr="00916E92" w14:paraId="6DFAEA32" w14:textId="77777777" w:rsidTr="00954493">
        <w:trPr>
          <w:trHeight w:val="1065"/>
        </w:trPr>
        <w:tc>
          <w:tcPr>
            <w:tcW w:w="870" w:type="dxa"/>
          </w:tcPr>
          <w:p w14:paraId="04B8260D" w14:textId="5A108B46"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798843C" w14:textId="6242DB37" w:rsidR="00D92C27" w:rsidRPr="00D92C27" w:rsidRDefault="006D70AD" w:rsidP="00954493">
            <w:pPr>
              <w:jc w:val="center"/>
              <w:rPr>
                <w:rFonts w:ascii="Calibri" w:hAnsi="Calibri"/>
                <w:sz w:val="20"/>
                <w:szCs w:val="20"/>
              </w:rPr>
            </w:pPr>
            <w:r>
              <w:rPr>
                <w:rFonts w:ascii="Calibri" w:hAnsi="Calibri"/>
                <w:sz w:val="20"/>
                <w:szCs w:val="20"/>
              </w:rPr>
              <w:t>10/14</w:t>
            </w:r>
          </w:p>
        </w:tc>
        <w:tc>
          <w:tcPr>
            <w:tcW w:w="4041" w:type="dxa"/>
          </w:tcPr>
          <w:p w14:paraId="0DE6B1EC" w14:textId="304A0768" w:rsidR="00D92C27" w:rsidRDefault="002817D3" w:rsidP="00954493">
            <w:pPr>
              <w:jc w:val="center"/>
              <w:rPr>
                <w:rFonts w:ascii="Calibri" w:hAnsi="Calibri"/>
                <w:sz w:val="20"/>
                <w:szCs w:val="20"/>
              </w:rPr>
            </w:pPr>
            <w:r>
              <w:rPr>
                <w:rFonts w:ascii="Calibri" w:hAnsi="Calibri"/>
                <w:sz w:val="20"/>
                <w:szCs w:val="20"/>
              </w:rPr>
              <w:t xml:space="preserve">Reasons and Evidence </w:t>
            </w:r>
          </w:p>
          <w:p w14:paraId="22C363FE" w14:textId="661BC397" w:rsidR="00540A1F" w:rsidRPr="00D92C27" w:rsidRDefault="00540A1F" w:rsidP="00954493">
            <w:pPr>
              <w:jc w:val="center"/>
              <w:rPr>
                <w:rFonts w:ascii="Calibri" w:hAnsi="Calibri"/>
                <w:sz w:val="20"/>
                <w:szCs w:val="20"/>
              </w:rPr>
            </w:pPr>
            <w:r>
              <w:rPr>
                <w:rFonts w:ascii="Calibri" w:hAnsi="Calibri"/>
                <w:sz w:val="20"/>
                <w:szCs w:val="20"/>
              </w:rPr>
              <w:t xml:space="preserve">The Naysayer </w:t>
            </w:r>
          </w:p>
        </w:tc>
        <w:tc>
          <w:tcPr>
            <w:tcW w:w="3452" w:type="dxa"/>
          </w:tcPr>
          <w:p w14:paraId="3CDFBA4D" w14:textId="11AE7CA0" w:rsidR="00D92C27" w:rsidRPr="00A6280A" w:rsidRDefault="00A6280A" w:rsidP="00954493">
            <w:pPr>
              <w:jc w:val="center"/>
              <w:rPr>
                <w:rFonts w:ascii="Calibri" w:hAnsi="Calibri"/>
                <w:sz w:val="20"/>
                <w:szCs w:val="20"/>
              </w:rPr>
            </w:pPr>
            <w:r>
              <w:rPr>
                <w:rFonts w:ascii="Calibri" w:hAnsi="Calibri"/>
                <w:i/>
                <w:sz w:val="20"/>
                <w:szCs w:val="20"/>
              </w:rPr>
              <w:t xml:space="preserve">FYW </w:t>
            </w:r>
            <w:r w:rsidR="002817D3">
              <w:rPr>
                <w:rFonts w:ascii="Calibri" w:hAnsi="Calibri"/>
                <w:sz w:val="20"/>
                <w:szCs w:val="20"/>
              </w:rPr>
              <w:t>Chapter 6</w:t>
            </w:r>
            <w:r>
              <w:rPr>
                <w:rFonts w:ascii="Calibri" w:hAnsi="Calibri"/>
                <w:sz w:val="20"/>
                <w:szCs w:val="20"/>
              </w:rPr>
              <w:t xml:space="preserve"> , </w:t>
            </w:r>
            <w:r>
              <w:rPr>
                <w:rFonts w:ascii="Calibri" w:hAnsi="Calibri"/>
                <w:i/>
                <w:sz w:val="20"/>
                <w:szCs w:val="20"/>
              </w:rPr>
              <w:t xml:space="preserve">TSIS </w:t>
            </w:r>
            <w:r>
              <w:rPr>
                <w:rFonts w:ascii="Calibri" w:hAnsi="Calibri"/>
                <w:sz w:val="20"/>
                <w:szCs w:val="20"/>
              </w:rPr>
              <w:t xml:space="preserve">Chapter 6 </w:t>
            </w:r>
          </w:p>
        </w:tc>
      </w:tr>
      <w:tr w:rsidR="00D92C27" w:rsidRPr="00916E92" w14:paraId="5F4A174B" w14:textId="77777777" w:rsidTr="00954493">
        <w:trPr>
          <w:trHeight w:val="1065"/>
        </w:trPr>
        <w:tc>
          <w:tcPr>
            <w:tcW w:w="870" w:type="dxa"/>
          </w:tcPr>
          <w:p w14:paraId="4DF77248" w14:textId="66445272"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8E80036" w14:textId="7F579F50" w:rsidR="00D92C27" w:rsidRPr="00D92C27" w:rsidRDefault="006D70AD" w:rsidP="00954493">
            <w:pPr>
              <w:jc w:val="center"/>
              <w:rPr>
                <w:rFonts w:ascii="Calibri" w:hAnsi="Calibri"/>
                <w:sz w:val="20"/>
                <w:szCs w:val="20"/>
              </w:rPr>
            </w:pPr>
            <w:r>
              <w:rPr>
                <w:rFonts w:ascii="Calibri" w:hAnsi="Calibri"/>
                <w:sz w:val="20"/>
                <w:szCs w:val="20"/>
              </w:rPr>
              <w:t>10/16</w:t>
            </w:r>
          </w:p>
        </w:tc>
        <w:tc>
          <w:tcPr>
            <w:tcW w:w="4041" w:type="dxa"/>
          </w:tcPr>
          <w:p w14:paraId="73C498FD" w14:textId="77777777" w:rsidR="00D92C27" w:rsidRDefault="00A6280A" w:rsidP="00954493">
            <w:pPr>
              <w:jc w:val="center"/>
              <w:rPr>
                <w:rFonts w:ascii="Calibri" w:hAnsi="Calibri"/>
                <w:sz w:val="20"/>
                <w:szCs w:val="20"/>
              </w:rPr>
            </w:pPr>
            <w:r>
              <w:rPr>
                <w:rFonts w:ascii="Calibri" w:hAnsi="Calibri"/>
                <w:sz w:val="20"/>
                <w:szCs w:val="20"/>
              </w:rPr>
              <w:t xml:space="preserve">Discuss and Assign Peer Review </w:t>
            </w:r>
          </w:p>
          <w:p w14:paraId="26997C36" w14:textId="338F51D2" w:rsidR="009E137A" w:rsidRDefault="009E137A" w:rsidP="00954493">
            <w:pPr>
              <w:jc w:val="center"/>
              <w:rPr>
                <w:rFonts w:ascii="Calibri" w:hAnsi="Calibri"/>
                <w:sz w:val="20"/>
                <w:szCs w:val="20"/>
              </w:rPr>
            </w:pPr>
            <w:r>
              <w:rPr>
                <w:rFonts w:ascii="Calibri" w:hAnsi="Calibri"/>
                <w:sz w:val="20"/>
                <w:szCs w:val="20"/>
              </w:rPr>
              <w:t>Discuss Grading Criter</w:t>
            </w:r>
            <w:r w:rsidR="00857A6A">
              <w:rPr>
                <w:rFonts w:ascii="Calibri" w:hAnsi="Calibri"/>
                <w:sz w:val="20"/>
                <w:szCs w:val="20"/>
              </w:rPr>
              <w:t>i</w:t>
            </w:r>
            <w:r>
              <w:rPr>
                <w:rFonts w:ascii="Calibri" w:hAnsi="Calibri"/>
                <w:sz w:val="20"/>
                <w:szCs w:val="20"/>
              </w:rPr>
              <w:t xml:space="preserve">a/Rubric for RAE </w:t>
            </w:r>
          </w:p>
          <w:p w14:paraId="0BF81446" w14:textId="2C5B338C" w:rsidR="00857A6A" w:rsidRPr="00D92C27" w:rsidRDefault="00857A6A" w:rsidP="00954493">
            <w:pPr>
              <w:jc w:val="center"/>
              <w:rPr>
                <w:rFonts w:ascii="Calibri" w:hAnsi="Calibri"/>
                <w:sz w:val="20"/>
                <w:szCs w:val="20"/>
              </w:rPr>
            </w:pPr>
            <w:r>
              <w:rPr>
                <w:rFonts w:ascii="Calibri" w:hAnsi="Calibri"/>
                <w:sz w:val="20"/>
                <w:szCs w:val="20"/>
              </w:rPr>
              <w:t xml:space="preserve">Optional: </w:t>
            </w:r>
            <w:r w:rsidRPr="00D92C27">
              <w:rPr>
                <w:rFonts w:ascii="Calibri" w:hAnsi="Calibri"/>
                <w:sz w:val="20"/>
                <w:szCs w:val="20"/>
              </w:rPr>
              <w:t>Sample RAE Read Aloud</w:t>
            </w:r>
          </w:p>
        </w:tc>
        <w:tc>
          <w:tcPr>
            <w:tcW w:w="3452" w:type="dxa"/>
          </w:tcPr>
          <w:p w14:paraId="16E0AA37" w14:textId="77777777" w:rsidR="00D92C27" w:rsidRDefault="00A6280A" w:rsidP="00954493">
            <w:pPr>
              <w:jc w:val="center"/>
              <w:rPr>
                <w:rFonts w:ascii="Calibri" w:hAnsi="Calibri"/>
                <w:b/>
                <w:sz w:val="20"/>
                <w:szCs w:val="20"/>
              </w:rPr>
            </w:pPr>
            <w:r>
              <w:rPr>
                <w:rFonts w:ascii="Calibri" w:hAnsi="Calibri"/>
                <w:b/>
                <w:sz w:val="20"/>
                <w:szCs w:val="20"/>
              </w:rPr>
              <w:t>Due: First Draft of RAE</w:t>
            </w:r>
          </w:p>
          <w:p w14:paraId="472E88FC" w14:textId="43EEC750" w:rsidR="00857A6A" w:rsidRPr="00D92C27" w:rsidRDefault="00857A6A"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D92C27" w:rsidRPr="00916E92" w14:paraId="373C63D4" w14:textId="77777777" w:rsidTr="00954493">
        <w:trPr>
          <w:trHeight w:val="890"/>
        </w:trPr>
        <w:tc>
          <w:tcPr>
            <w:tcW w:w="870" w:type="dxa"/>
          </w:tcPr>
          <w:p w14:paraId="386C79BB"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3486BA79" w14:textId="4E718D05" w:rsidR="00D92C27" w:rsidRPr="00D92C27" w:rsidRDefault="00CC0DD0" w:rsidP="00954493">
            <w:pPr>
              <w:jc w:val="center"/>
              <w:rPr>
                <w:rFonts w:ascii="Calibri" w:hAnsi="Calibri"/>
                <w:sz w:val="20"/>
                <w:szCs w:val="20"/>
              </w:rPr>
            </w:pPr>
            <w:r>
              <w:rPr>
                <w:rFonts w:ascii="Calibri" w:hAnsi="Calibri"/>
                <w:sz w:val="20"/>
                <w:szCs w:val="20"/>
              </w:rPr>
              <w:t>10/19</w:t>
            </w:r>
          </w:p>
        </w:tc>
        <w:tc>
          <w:tcPr>
            <w:tcW w:w="4041" w:type="dxa"/>
          </w:tcPr>
          <w:p w14:paraId="2FAC8EFF" w14:textId="77777777" w:rsidR="00D92C27" w:rsidRPr="00D92C27" w:rsidRDefault="00D92C27" w:rsidP="00954493">
            <w:pPr>
              <w:jc w:val="center"/>
              <w:rPr>
                <w:rFonts w:ascii="Calibri" w:hAnsi="Calibri"/>
                <w:sz w:val="20"/>
                <w:szCs w:val="20"/>
              </w:rPr>
            </w:pPr>
            <w:r w:rsidRPr="00D92C27">
              <w:rPr>
                <w:rFonts w:ascii="Calibri" w:hAnsi="Calibri"/>
                <w:sz w:val="20"/>
                <w:szCs w:val="20"/>
              </w:rPr>
              <w:t>Metacommentary:</w:t>
            </w:r>
          </w:p>
          <w:p w14:paraId="09F69AB7"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 10, Exercise 2</w:t>
            </w:r>
          </w:p>
        </w:tc>
        <w:tc>
          <w:tcPr>
            <w:tcW w:w="3452" w:type="dxa"/>
          </w:tcPr>
          <w:p w14:paraId="7AFC9A01"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p w14:paraId="549A1C4C" w14:textId="227DB671" w:rsidR="009E137A" w:rsidRPr="009E137A" w:rsidRDefault="009E137A" w:rsidP="00954493">
            <w:pPr>
              <w:jc w:val="center"/>
              <w:rPr>
                <w:rFonts w:ascii="Calibri" w:hAnsi="Calibri"/>
                <w:sz w:val="20"/>
                <w:szCs w:val="20"/>
              </w:rPr>
            </w:pPr>
            <w:r>
              <w:rPr>
                <w:rFonts w:ascii="Calibri" w:hAnsi="Calibri"/>
                <w:b/>
                <w:sz w:val="20"/>
                <w:szCs w:val="20"/>
              </w:rPr>
              <w:t>Due: Completed Peer Review</w:t>
            </w:r>
            <w:r>
              <w:rPr>
                <w:rFonts w:ascii="Calibri" w:hAnsi="Calibri"/>
                <w:sz w:val="20"/>
                <w:szCs w:val="20"/>
              </w:rPr>
              <w:t xml:space="preserve"> </w:t>
            </w:r>
          </w:p>
        </w:tc>
      </w:tr>
      <w:tr w:rsidR="00D92C27" w:rsidRPr="00916E92" w14:paraId="06F14E70" w14:textId="77777777" w:rsidTr="00954493">
        <w:trPr>
          <w:trHeight w:val="728"/>
        </w:trPr>
        <w:tc>
          <w:tcPr>
            <w:tcW w:w="870" w:type="dxa"/>
          </w:tcPr>
          <w:p w14:paraId="22CE9C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6B49395D" w14:textId="150731F2" w:rsidR="00D92C27" w:rsidRPr="00D92C27" w:rsidRDefault="00CC0DD0" w:rsidP="00954493">
            <w:pPr>
              <w:jc w:val="center"/>
              <w:rPr>
                <w:rFonts w:ascii="Calibri" w:hAnsi="Calibri"/>
                <w:sz w:val="20"/>
                <w:szCs w:val="20"/>
              </w:rPr>
            </w:pPr>
            <w:r>
              <w:rPr>
                <w:rFonts w:ascii="Calibri" w:hAnsi="Calibri"/>
                <w:sz w:val="20"/>
                <w:szCs w:val="20"/>
              </w:rPr>
              <w:t>10/21</w:t>
            </w:r>
          </w:p>
        </w:tc>
        <w:tc>
          <w:tcPr>
            <w:tcW w:w="4041" w:type="dxa"/>
          </w:tcPr>
          <w:p w14:paraId="732AA3A3"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Workshop on RAE</w:t>
            </w:r>
          </w:p>
        </w:tc>
        <w:tc>
          <w:tcPr>
            <w:tcW w:w="3452" w:type="dxa"/>
          </w:tcPr>
          <w:p w14:paraId="45D491FC" w14:textId="77777777" w:rsidR="00D92C27" w:rsidRPr="00D92C27" w:rsidRDefault="00D92C27" w:rsidP="00954493">
            <w:pPr>
              <w:jc w:val="center"/>
              <w:rPr>
                <w:rFonts w:ascii="Calibri" w:hAnsi="Calibri"/>
                <w:b/>
                <w:sz w:val="20"/>
                <w:szCs w:val="20"/>
              </w:rPr>
            </w:pPr>
          </w:p>
        </w:tc>
      </w:tr>
      <w:tr w:rsidR="00D92C27" w:rsidRPr="00916E92" w14:paraId="68EF9474" w14:textId="77777777" w:rsidTr="00954493">
        <w:trPr>
          <w:trHeight w:val="818"/>
        </w:trPr>
        <w:tc>
          <w:tcPr>
            <w:tcW w:w="870" w:type="dxa"/>
          </w:tcPr>
          <w:p w14:paraId="725AC2A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1EEA61B4" w14:textId="7787FA79" w:rsidR="00D92C27" w:rsidRPr="00D92C27" w:rsidRDefault="00CC0DD0" w:rsidP="00954493">
            <w:pPr>
              <w:jc w:val="center"/>
              <w:rPr>
                <w:rFonts w:ascii="Calibri" w:hAnsi="Calibri"/>
                <w:sz w:val="20"/>
                <w:szCs w:val="20"/>
              </w:rPr>
            </w:pPr>
            <w:r>
              <w:rPr>
                <w:rFonts w:ascii="Calibri" w:hAnsi="Calibri"/>
                <w:sz w:val="20"/>
                <w:szCs w:val="20"/>
              </w:rPr>
              <w:t>10/23</w:t>
            </w:r>
          </w:p>
        </w:tc>
        <w:tc>
          <w:tcPr>
            <w:tcW w:w="4041" w:type="dxa"/>
          </w:tcPr>
          <w:p w14:paraId="2BC9B1F5" w14:textId="77777777" w:rsidR="00D92C27" w:rsidRDefault="008415DB" w:rsidP="00A6280A">
            <w:pPr>
              <w:jc w:val="center"/>
              <w:rPr>
                <w:rFonts w:ascii="Calibri" w:hAnsi="Calibri"/>
                <w:sz w:val="20"/>
                <w:szCs w:val="20"/>
              </w:rPr>
            </w:pPr>
            <w:r>
              <w:rPr>
                <w:rFonts w:ascii="Calibri" w:hAnsi="Calibri"/>
                <w:sz w:val="20"/>
                <w:szCs w:val="20"/>
              </w:rPr>
              <w:t>Individual Conferences on RAE</w:t>
            </w:r>
          </w:p>
          <w:p w14:paraId="0C102C52" w14:textId="274610FA" w:rsidR="008415DB" w:rsidRPr="00D92C27" w:rsidRDefault="008415DB" w:rsidP="00A6280A">
            <w:pPr>
              <w:jc w:val="center"/>
              <w:rPr>
                <w:rFonts w:ascii="Calibri" w:hAnsi="Calibri"/>
                <w:sz w:val="20"/>
                <w:szCs w:val="20"/>
              </w:rPr>
            </w:pPr>
            <w:r>
              <w:rPr>
                <w:rFonts w:ascii="Calibri" w:hAnsi="Calibri"/>
                <w:sz w:val="20"/>
                <w:szCs w:val="20"/>
              </w:rPr>
              <w:t xml:space="preserve">or in Class Work on RAE </w:t>
            </w:r>
          </w:p>
        </w:tc>
        <w:tc>
          <w:tcPr>
            <w:tcW w:w="3452" w:type="dxa"/>
          </w:tcPr>
          <w:p w14:paraId="63810D7E" w14:textId="6ECF8037" w:rsidR="00D92C27" w:rsidRPr="00D92C27" w:rsidRDefault="00D92C27" w:rsidP="00954493">
            <w:pPr>
              <w:jc w:val="center"/>
              <w:rPr>
                <w:rFonts w:ascii="Calibri" w:hAnsi="Calibri"/>
                <w:b/>
                <w:sz w:val="20"/>
                <w:szCs w:val="20"/>
              </w:rPr>
            </w:pPr>
          </w:p>
        </w:tc>
      </w:tr>
      <w:tr w:rsidR="00D92C27" w:rsidRPr="00916E92" w14:paraId="6B17459A" w14:textId="77777777" w:rsidTr="00954493">
        <w:trPr>
          <w:trHeight w:val="818"/>
        </w:trPr>
        <w:tc>
          <w:tcPr>
            <w:tcW w:w="870" w:type="dxa"/>
          </w:tcPr>
          <w:p w14:paraId="4A1F25BE" w14:textId="73BCD96B"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27F7D0AD" w14:textId="556DB58A" w:rsidR="00D92C27" w:rsidRPr="00D92C27" w:rsidRDefault="00CC0DD0" w:rsidP="00954493">
            <w:pPr>
              <w:jc w:val="center"/>
              <w:rPr>
                <w:rFonts w:ascii="Calibri" w:hAnsi="Calibri"/>
                <w:sz w:val="20"/>
                <w:szCs w:val="20"/>
              </w:rPr>
            </w:pPr>
            <w:r>
              <w:rPr>
                <w:rFonts w:ascii="Calibri" w:hAnsi="Calibri"/>
                <w:sz w:val="20"/>
                <w:szCs w:val="20"/>
              </w:rPr>
              <w:t>10/26</w:t>
            </w:r>
          </w:p>
          <w:p w14:paraId="690D50D7" w14:textId="77777777" w:rsidR="00D92C27" w:rsidRPr="00D92C27" w:rsidRDefault="00D92C27" w:rsidP="00954493">
            <w:pPr>
              <w:jc w:val="center"/>
              <w:rPr>
                <w:rFonts w:ascii="Calibri" w:hAnsi="Calibri"/>
                <w:sz w:val="20"/>
                <w:szCs w:val="20"/>
              </w:rPr>
            </w:pPr>
          </w:p>
        </w:tc>
        <w:tc>
          <w:tcPr>
            <w:tcW w:w="4041" w:type="dxa"/>
          </w:tcPr>
          <w:p w14:paraId="3EE339B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E294997"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00F8FD3A" w14:textId="77777777" w:rsidR="00D92C27" w:rsidRPr="00D92C27" w:rsidRDefault="00D92C27" w:rsidP="00954493">
            <w:pPr>
              <w:jc w:val="center"/>
              <w:rPr>
                <w:rFonts w:ascii="Calibri" w:hAnsi="Calibri"/>
                <w:sz w:val="20"/>
                <w:szCs w:val="20"/>
              </w:rPr>
            </w:pPr>
          </w:p>
        </w:tc>
      </w:tr>
      <w:tr w:rsidR="00D92C27" w:rsidRPr="00916E92" w14:paraId="734DA992" w14:textId="77777777" w:rsidTr="00954493">
        <w:trPr>
          <w:trHeight w:val="827"/>
        </w:trPr>
        <w:tc>
          <w:tcPr>
            <w:tcW w:w="870" w:type="dxa"/>
          </w:tcPr>
          <w:p w14:paraId="76D6133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10</w:t>
            </w:r>
          </w:p>
        </w:tc>
        <w:tc>
          <w:tcPr>
            <w:tcW w:w="812" w:type="dxa"/>
          </w:tcPr>
          <w:p w14:paraId="0DACFEEE" w14:textId="1022481F" w:rsidR="00D92C27" w:rsidRPr="00D92C27" w:rsidRDefault="00CC0DD0" w:rsidP="00954493">
            <w:pPr>
              <w:jc w:val="center"/>
              <w:rPr>
                <w:rFonts w:ascii="Calibri" w:hAnsi="Calibri"/>
                <w:sz w:val="20"/>
                <w:szCs w:val="20"/>
              </w:rPr>
            </w:pPr>
            <w:r>
              <w:rPr>
                <w:rFonts w:ascii="Calibri" w:hAnsi="Calibri"/>
                <w:sz w:val="20"/>
                <w:szCs w:val="20"/>
              </w:rPr>
              <w:t>10/28</w:t>
            </w:r>
          </w:p>
        </w:tc>
        <w:tc>
          <w:tcPr>
            <w:tcW w:w="4041" w:type="dxa"/>
          </w:tcPr>
          <w:p w14:paraId="40BC9600"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1DD357EB"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4FE084A6" w14:textId="77777777" w:rsidR="00D92C27" w:rsidRPr="00D92C27" w:rsidRDefault="00D92C27" w:rsidP="00954493">
            <w:pPr>
              <w:jc w:val="center"/>
              <w:rPr>
                <w:rFonts w:ascii="Calibri" w:hAnsi="Calibri"/>
                <w:b/>
                <w:sz w:val="20"/>
                <w:szCs w:val="20"/>
              </w:rPr>
            </w:pPr>
          </w:p>
        </w:tc>
      </w:tr>
      <w:tr w:rsidR="00D92C27" w:rsidRPr="00916E92" w14:paraId="33CF27CF" w14:textId="77777777" w:rsidTr="00954493">
        <w:trPr>
          <w:trHeight w:val="827"/>
        </w:trPr>
        <w:tc>
          <w:tcPr>
            <w:tcW w:w="870" w:type="dxa"/>
          </w:tcPr>
          <w:p w14:paraId="056F3B0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17375DAC" w14:textId="341775AA" w:rsidR="00D92C27" w:rsidRPr="00D92C27" w:rsidRDefault="00CC0DD0" w:rsidP="00954493">
            <w:pPr>
              <w:jc w:val="center"/>
              <w:rPr>
                <w:rFonts w:ascii="Calibri" w:hAnsi="Calibri"/>
                <w:sz w:val="20"/>
                <w:szCs w:val="20"/>
              </w:rPr>
            </w:pPr>
            <w:r>
              <w:rPr>
                <w:rFonts w:ascii="Calibri" w:hAnsi="Calibri"/>
                <w:sz w:val="20"/>
                <w:szCs w:val="20"/>
              </w:rPr>
              <w:t>10/30</w:t>
            </w:r>
          </w:p>
        </w:tc>
        <w:tc>
          <w:tcPr>
            <w:tcW w:w="4041" w:type="dxa"/>
          </w:tcPr>
          <w:p w14:paraId="42114DD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CE3764A"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2D3DB82B" w14:textId="619C8D53" w:rsidR="00D92C27" w:rsidRPr="00D92C27" w:rsidRDefault="00D92C27" w:rsidP="00954493">
            <w:pPr>
              <w:jc w:val="center"/>
              <w:rPr>
                <w:rFonts w:ascii="Calibri" w:hAnsi="Calibri"/>
                <w:b/>
                <w:sz w:val="20"/>
                <w:szCs w:val="20"/>
              </w:rPr>
            </w:pPr>
          </w:p>
        </w:tc>
      </w:tr>
      <w:tr w:rsidR="00D92C27" w:rsidRPr="00916E92" w14:paraId="698999D1" w14:textId="77777777" w:rsidTr="00954493">
        <w:trPr>
          <w:trHeight w:val="827"/>
        </w:trPr>
        <w:tc>
          <w:tcPr>
            <w:tcW w:w="870" w:type="dxa"/>
          </w:tcPr>
          <w:p w14:paraId="2D36F0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FA3802F" w14:textId="1ECD6885" w:rsidR="00D92C27" w:rsidRPr="00D92C27" w:rsidRDefault="00BC675D" w:rsidP="00954493">
            <w:pPr>
              <w:jc w:val="center"/>
              <w:rPr>
                <w:rFonts w:ascii="Calibri" w:hAnsi="Calibri"/>
                <w:sz w:val="20"/>
                <w:szCs w:val="20"/>
              </w:rPr>
            </w:pPr>
            <w:r>
              <w:rPr>
                <w:rFonts w:ascii="Calibri" w:hAnsi="Calibri"/>
                <w:sz w:val="20"/>
                <w:szCs w:val="20"/>
              </w:rPr>
              <w:t>11/2</w:t>
            </w:r>
          </w:p>
        </w:tc>
        <w:tc>
          <w:tcPr>
            <w:tcW w:w="4041" w:type="dxa"/>
          </w:tcPr>
          <w:p w14:paraId="2E7948AB" w14:textId="1C42BEFB" w:rsidR="00D92C27" w:rsidRPr="00D92C27" w:rsidRDefault="00857A6A" w:rsidP="00954493">
            <w:pPr>
              <w:jc w:val="center"/>
              <w:rPr>
                <w:rFonts w:ascii="Calibri" w:hAnsi="Calibri"/>
                <w:sz w:val="20"/>
                <w:szCs w:val="20"/>
              </w:rPr>
            </w:pPr>
            <w:r>
              <w:rPr>
                <w:rFonts w:ascii="Calibri" w:hAnsi="Calibri"/>
                <w:sz w:val="20"/>
                <w:szCs w:val="20"/>
              </w:rPr>
              <w:t>Introduce Synthesis Essay</w:t>
            </w:r>
          </w:p>
        </w:tc>
        <w:tc>
          <w:tcPr>
            <w:tcW w:w="3452" w:type="dxa"/>
          </w:tcPr>
          <w:p w14:paraId="0D8716CB" w14:textId="77777777" w:rsidR="00857A6A" w:rsidRPr="00D92C27" w:rsidRDefault="00857A6A" w:rsidP="00857A6A">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12821775" w14:textId="77777777" w:rsidR="00857A6A" w:rsidRPr="00D92C27" w:rsidRDefault="00857A6A" w:rsidP="00857A6A">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23CA8F57" w14:textId="77777777" w:rsidR="00857A6A" w:rsidRDefault="00857A6A" w:rsidP="00857A6A">
            <w:pPr>
              <w:jc w:val="center"/>
              <w:rPr>
                <w:rFonts w:ascii="Calibri" w:hAnsi="Calibri"/>
                <w:sz w:val="20"/>
                <w:szCs w:val="20"/>
              </w:rPr>
            </w:pPr>
            <w:r w:rsidRPr="00D92C27">
              <w:rPr>
                <w:rFonts w:ascii="Calibri" w:hAnsi="Calibri"/>
                <w:sz w:val="20"/>
                <w:szCs w:val="20"/>
              </w:rPr>
              <w:t>essay cluster</w:t>
            </w:r>
          </w:p>
          <w:p w14:paraId="7DE5876F" w14:textId="3643253E" w:rsidR="00D92C27" w:rsidRPr="00D92C27" w:rsidRDefault="00D92C27" w:rsidP="002F57B7">
            <w:pPr>
              <w:jc w:val="center"/>
              <w:rPr>
                <w:rFonts w:ascii="Calibri" w:hAnsi="Calibri"/>
                <w:sz w:val="20"/>
                <w:szCs w:val="20"/>
              </w:rPr>
            </w:pPr>
          </w:p>
        </w:tc>
      </w:tr>
      <w:tr w:rsidR="00D92C27" w:rsidRPr="00916E92" w14:paraId="201441E2" w14:textId="77777777" w:rsidTr="00954493">
        <w:trPr>
          <w:trHeight w:val="755"/>
        </w:trPr>
        <w:tc>
          <w:tcPr>
            <w:tcW w:w="870" w:type="dxa"/>
          </w:tcPr>
          <w:p w14:paraId="5EDEE7B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86CADA1" w14:textId="3EAEF7BE" w:rsidR="00D92C27" w:rsidRPr="00D92C27" w:rsidRDefault="00BC675D" w:rsidP="00954493">
            <w:pPr>
              <w:jc w:val="center"/>
              <w:rPr>
                <w:rFonts w:ascii="Calibri" w:hAnsi="Calibri"/>
                <w:sz w:val="20"/>
                <w:szCs w:val="20"/>
              </w:rPr>
            </w:pPr>
            <w:r>
              <w:rPr>
                <w:rFonts w:ascii="Calibri" w:hAnsi="Calibri"/>
                <w:sz w:val="20"/>
                <w:szCs w:val="20"/>
              </w:rPr>
              <w:t>11/4</w:t>
            </w:r>
          </w:p>
        </w:tc>
        <w:tc>
          <w:tcPr>
            <w:tcW w:w="4041" w:type="dxa"/>
          </w:tcPr>
          <w:p w14:paraId="16671ED8" w14:textId="1F5EDF0E" w:rsidR="00857A6A" w:rsidRDefault="00857A6A" w:rsidP="00954493">
            <w:pPr>
              <w:jc w:val="center"/>
              <w:rPr>
                <w:rFonts w:ascii="Calibri" w:hAnsi="Calibri"/>
                <w:sz w:val="20"/>
                <w:szCs w:val="20"/>
              </w:rPr>
            </w:pPr>
            <w:r>
              <w:rPr>
                <w:rFonts w:ascii="Calibri" w:hAnsi="Calibri"/>
                <w:sz w:val="20"/>
                <w:szCs w:val="20"/>
              </w:rPr>
              <w:t>Introduce Synthesis Essay</w:t>
            </w:r>
            <w:r w:rsidR="003217CF">
              <w:rPr>
                <w:rFonts w:ascii="Calibri" w:hAnsi="Calibri"/>
                <w:sz w:val="20"/>
                <w:szCs w:val="20"/>
              </w:rPr>
              <w:t>, pt. 2</w:t>
            </w:r>
            <w:r>
              <w:rPr>
                <w:rFonts w:ascii="Calibri" w:hAnsi="Calibri"/>
                <w:sz w:val="20"/>
                <w:szCs w:val="20"/>
              </w:rPr>
              <w:t>:</w:t>
            </w:r>
          </w:p>
          <w:p w14:paraId="46080495" w14:textId="13A1505D" w:rsidR="00857A6A" w:rsidRDefault="00857A6A" w:rsidP="00954493">
            <w:pPr>
              <w:jc w:val="center"/>
              <w:rPr>
                <w:rFonts w:ascii="Calibri" w:hAnsi="Calibri"/>
                <w:b/>
                <w:sz w:val="20"/>
                <w:szCs w:val="20"/>
              </w:rPr>
            </w:pPr>
            <w:r>
              <w:rPr>
                <w:rFonts w:ascii="Calibri" w:hAnsi="Calibri"/>
                <w:sz w:val="20"/>
                <w:szCs w:val="20"/>
              </w:rPr>
              <w:t>Read Prompt Aloud in Class</w:t>
            </w:r>
          </w:p>
          <w:p w14:paraId="7BAF08D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to Drop</w:t>
            </w:r>
          </w:p>
        </w:tc>
        <w:tc>
          <w:tcPr>
            <w:tcW w:w="3452" w:type="dxa"/>
          </w:tcPr>
          <w:p w14:paraId="4D2395AC" w14:textId="77777777" w:rsidR="00D92C27" w:rsidRDefault="00857A6A"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p w14:paraId="04F40298" w14:textId="3F22F75D" w:rsidR="0067010C" w:rsidRPr="00D92C27" w:rsidRDefault="00087895" w:rsidP="00954493">
            <w:pPr>
              <w:jc w:val="center"/>
              <w:rPr>
                <w:rFonts w:ascii="Calibri" w:hAnsi="Calibri"/>
                <w:b/>
                <w:sz w:val="20"/>
                <w:szCs w:val="20"/>
              </w:rPr>
            </w:pPr>
            <w:r>
              <w:rPr>
                <w:rFonts w:ascii="Calibri" w:hAnsi="Calibri"/>
                <w:sz w:val="20"/>
                <w:szCs w:val="20"/>
              </w:rPr>
              <w:t xml:space="preserve">Read </w:t>
            </w:r>
            <w:r w:rsidR="0067010C">
              <w:rPr>
                <w:rFonts w:ascii="Calibri" w:hAnsi="Calibri"/>
                <w:sz w:val="20"/>
                <w:szCs w:val="20"/>
              </w:rPr>
              <w:t>All Articles in Chosen Essay Cluster</w:t>
            </w:r>
          </w:p>
        </w:tc>
      </w:tr>
      <w:tr w:rsidR="00D92C27" w:rsidRPr="00916E92" w14:paraId="0F5AE8D1" w14:textId="77777777" w:rsidTr="00954493">
        <w:trPr>
          <w:trHeight w:val="845"/>
        </w:trPr>
        <w:tc>
          <w:tcPr>
            <w:tcW w:w="870" w:type="dxa"/>
          </w:tcPr>
          <w:p w14:paraId="44304B93" w14:textId="3CA4A6D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0BD02364" w14:textId="4571477A" w:rsidR="00D92C27" w:rsidRPr="00D92C27" w:rsidRDefault="00BC675D" w:rsidP="00954493">
            <w:pPr>
              <w:jc w:val="center"/>
              <w:rPr>
                <w:rFonts w:ascii="Calibri" w:hAnsi="Calibri"/>
                <w:sz w:val="20"/>
                <w:szCs w:val="20"/>
              </w:rPr>
            </w:pPr>
            <w:r>
              <w:rPr>
                <w:rFonts w:ascii="Calibri" w:hAnsi="Calibri"/>
                <w:sz w:val="20"/>
                <w:szCs w:val="20"/>
              </w:rPr>
              <w:t>11/6</w:t>
            </w:r>
          </w:p>
        </w:tc>
        <w:tc>
          <w:tcPr>
            <w:tcW w:w="4041" w:type="dxa"/>
          </w:tcPr>
          <w:p w14:paraId="19D46E0C" w14:textId="77777777" w:rsidR="005567CF" w:rsidRDefault="005567CF" w:rsidP="005567CF">
            <w:pPr>
              <w:jc w:val="center"/>
              <w:rPr>
                <w:rFonts w:ascii="Calibri" w:hAnsi="Calibri"/>
                <w:sz w:val="20"/>
                <w:szCs w:val="20"/>
              </w:rPr>
            </w:pPr>
            <w:r w:rsidRPr="00D92C27">
              <w:rPr>
                <w:rFonts w:ascii="Calibri" w:hAnsi="Calibri"/>
                <w:sz w:val="20"/>
                <w:szCs w:val="20"/>
              </w:rPr>
              <w:t>Sweet Synthesis Activity</w:t>
            </w:r>
          </w:p>
          <w:p w14:paraId="1FDB02F7" w14:textId="1309E607" w:rsidR="00D92C27" w:rsidRPr="00D92C27" w:rsidRDefault="00D92C27" w:rsidP="005567CF">
            <w:pPr>
              <w:jc w:val="center"/>
              <w:rPr>
                <w:rFonts w:ascii="Calibri" w:hAnsi="Calibri"/>
                <w:sz w:val="20"/>
                <w:szCs w:val="20"/>
              </w:rPr>
            </w:pPr>
          </w:p>
        </w:tc>
        <w:tc>
          <w:tcPr>
            <w:tcW w:w="3452" w:type="dxa"/>
          </w:tcPr>
          <w:p w14:paraId="300D7554" w14:textId="3E9A0A2B" w:rsidR="00D92C27" w:rsidRPr="005909CC" w:rsidRDefault="005909CC" w:rsidP="00954493">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in Chosen Essay Cluster</w:t>
            </w:r>
          </w:p>
        </w:tc>
      </w:tr>
      <w:tr w:rsidR="00D92C27" w:rsidRPr="00916E92" w14:paraId="623415D8" w14:textId="77777777" w:rsidTr="00954493">
        <w:trPr>
          <w:trHeight w:val="1065"/>
        </w:trPr>
        <w:tc>
          <w:tcPr>
            <w:tcW w:w="870" w:type="dxa"/>
          </w:tcPr>
          <w:p w14:paraId="2DA2507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46F614CA" w14:textId="36BE3911" w:rsidR="00D92C27" w:rsidRPr="00D92C27" w:rsidRDefault="00BC675D" w:rsidP="00954493">
            <w:pPr>
              <w:jc w:val="center"/>
              <w:rPr>
                <w:rFonts w:ascii="Calibri" w:hAnsi="Calibri"/>
                <w:sz w:val="20"/>
                <w:szCs w:val="20"/>
              </w:rPr>
            </w:pPr>
            <w:r>
              <w:rPr>
                <w:rFonts w:ascii="Calibri" w:hAnsi="Calibri"/>
                <w:sz w:val="20"/>
                <w:szCs w:val="20"/>
              </w:rPr>
              <w:t>11/9</w:t>
            </w:r>
          </w:p>
        </w:tc>
        <w:tc>
          <w:tcPr>
            <w:tcW w:w="4041" w:type="dxa"/>
          </w:tcPr>
          <w:p w14:paraId="69885343" w14:textId="77777777" w:rsidR="00D92C27" w:rsidRPr="00D92C27" w:rsidRDefault="00D92C27" w:rsidP="00954493">
            <w:pPr>
              <w:jc w:val="center"/>
              <w:rPr>
                <w:rFonts w:ascii="Calibri" w:hAnsi="Calibri"/>
                <w:sz w:val="20"/>
                <w:szCs w:val="20"/>
              </w:rPr>
            </w:pPr>
            <w:r w:rsidRPr="00D92C27">
              <w:rPr>
                <w:rFonts w:ascii="Calibri" w:hAnsi="Calibri"/>
                <w:sz w:val="20"/>
                <w:szCs w:val="20"/>
              </w:rPr>
              <w:t>Reading Cluster Groups:</w:t>
            </w:r>
          </w:p>
          <w:p w14:paraId="2DEF0EED"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5B1C27EA" w14:textId="09BE0128" w:rsidR="00E73961" w:rsidRPr="00D92C27" w:rsidRDefault="00E73961" w:rsidP="00E73961">
            <w:pPr>
              <w:jc w:val="center"/>
              <w:rPr>
                <w:rFonts w:ascii="Calibri" w:hAnsi="Calibri"/>
                <w:sz w:val="20"/>
                <w:szCs w:val="20"/>
              </w:rPr>
            </w:pPr>
          </w:p>
        </w:tc>
      </w:tr>
      <w:tr w:rsidR="00D92C27" w:rsidRPr="00916E92" w14:paraId="20446DBC" w14:textId="77777777" w:rsidTr="00954493">
        <w:trPr>
          <w:trHeight w:val="1065"/>
        </w:trPr>
        <w:tc>
          <w:tcPr>
            <w:tcW w:w="870" w:type="dxa"/>
          </w:tcPr>
          <w:p w14:paraId="0336F78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6EC1E940" w14:textId="272E68AF" w:rsidR="00D92C27" w:rsidRPr="00D92C27" w:rsidRDefault="00BC675D" w:rsidP="00954493">
            <w:pPr>
              <w:jc w:val="center"/>
              <w:rPr>
                <w:rFonts w:ascii="Calibri" w:hAnsi="Calibri"/>
                <w:sz w:val="20"/>
                <w:szCs w:val="20"/>
              </w:rPr>
            </w:pPr>
            <w:r>
              <w:rPr>
                <w:rFonts w:ascii="Calibri" w:hAnsi="Calibri"/>
                <w:sz w:val="20"/>
                <w:szCs w:val="20"/>
              </w:rPr>
              <w:t>11/11</w:t>
            </w:r>
          </w:p>
        </w:tc>
        <w:tc>
          <w:tcPr>
            <w:tcW w:w="4041" w:type="dxa"/>
          </w:tcPr>
          <w:p w14:paraId="201E30D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Reading Cluster Groups: </w:t>
            </w:r>
          </w:p>
          <w:p w14:paraId="41448AF0"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071DE0C4" w14:textId="792A4F49" w:rsidR="00D92C27" w:rsidRPr="00D92C27" w:rsidRDefault="00D92C27" w:rsidP="00954493">
            <w:pPr>
              <w:jc w:val="center"/>
              <w:rPr>
                <w:rFonts w:ascii="Calibri" w:hAnsi="Calibri"/>
                <w:b/>
                <w:sz w:val="20"/>
                <w:szCs w:val="20"/>
              </w:rPr>
            </w:pPr>
          </w:p>
        </w:tc>
      </w:tr>
      <w:tr w:rsidR="00D92C27" w:rsidRPr="00916E92" w14:paraId="7408613E" w14:textId="77777777" w:rsidTr="00954493">
        <w:trPr>
          <w:trHeight w:val="620"/>
        </w:trPr>
        <w:tc>
          <w:tcPr>
            <w:tcW w:w="870" w:type="dxa"/>
          </w:tcPr>
          <w:p w14:paraId="7C32976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3BE7C0B5" w14:textId="616419AE" w:rsidR="00D92C27" w:rsidRPr="00D92C27" w:rsidRDefault="00BC675D" w:rsidP="00954493">
            <w:pPr>
              <w:jc w:val="center"/>
              <w:rPr>
                <w:rFonts w:ascii="Calibri" w:hAnsi="Calibri"/>
                <w:sz w:val="20"/>
                <w:szCs w:val="20"/>
              </w:rPr>
            </w:pPr>
            <w:r>
              <w:rPr>
                <w:rFonts w:ascii="Calibri" w:hAnsi="Calibri"/>
                <w:sz w:val="20"/>
                <w:szCs w:val="20"/>
              </w:rPr>
              <w:t>11/13</w:t>
            </w:r>
          </w:p>
        </w:tc>
        <w:tc>
          <w:tcPr>
            <w:tcW w:w="4041" w:type="dxa"/>
          </w:tcPr>
          <w:p w14:paraId="49A54A45" w14:textId="3B7889DF" w:rsidR="008A713C" w:rsidRPr="008A713C" w:rsidRDefault="00402970" w:rsidP="00954493">
            <w:pPr>
              <w:jc w:val="center"/>
              <w:rPr>
                <w:rFonts w:ascii="Calibri" w:hAnsi="Calibri"/>
                <w:color w:val="FF0000"/>
                <w:sz w:val="20"/>
                <w:szCs w:val="20"/>
              </w:rPr>
            </w:pPr>
            <w:r>
              <w:rPr>
                <w:rFonts w:ascii="Calibri" w:hAnsi="Calibri"/>
                <w:sz w:val="20"/>
                <w:szCs w:val="20"/>
              </w:rPr>
              <w:t>Parking Synthesis Activity</w:t>
            </w:r>
            <w:r w:rsidR="008A713C" w:rsidRPr="008A713C">
              <w:rPr>
                <w:rFonts w:ascii="Calibri" w:hAnsi="Calibri"/>
                <w:color w:val="FF0000"/>
                <w:sz w:val="20"/>
                <w:szCs w:val="20"/>
              </w:rPr>
              <w:t xml:space="preserve"> </w:t>
            </w:r>
          </w:p>
        </w:tc>
        <w:tc>
          <w:tcPr>
            <w:tcW w:w="3452" w:type="dxa"/>
          </w:tcPr>
          <w:p w14:paraId="651F1227" w14:textId="77777777" w:rsidR="00D92C27" w:rsidRPr="00D92C27" w:rsidRDefault="00D92C27" w:rsidP="00954493">
            <w:pPr>
              <w:jc w:val="center"/>
              <w:rPr>
                <w:rFonts w:ascii="Calibri" w:hAnsi="Calibri"/>
                <w:b/>
                <w:sz w:val="20"/>
                <w:szCs w:val="20"/>
              </w:rPr>
            </w:pPr>
          </w:p>
        </w:tc>
      </w:tr>
      <w:tr w:rsidR="00D92C27" w:rsidRPr="00916E92" w14:paraId="46B4FB9C" w14:textId="77777777" w:rsidTr="00954493">
        <w:trPr>
          <w:trHeight w:val="890"/>
        </w:trPr>
        <w:tc>
          <w:tcPr>
            <w:tcW w:w="870" w:type="dxa"/>
          </w:tcPr>
          <w:p w14:paraId="00878A2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6ACAB82D" w14:textId="4855D164" w:rsidR="00D92C27" w:rsidRPr="00D92C27" w:rsidRDefault="00BC675D" w:rsidP="00954493">
            <w:pPr>
              <w:jc w:val="center"/>
              <w:rPr>
                <w:rFonts w:ascii="Calibri" w:hAnsi="Calibri"/>
                <w:sz w:val="20"/>
                <w:szCs w:val="20"/>
              </w:rPr>
            </w:pPr>
            <w:r>
              <w:rPr>
                <w:rFonts w:ascii="Calibri" w:hAnsi="Calibri"/>
                <w:sz w:val="20"/>
                <w:szCs w:val="20"/>
              </w:rPr>
              <w:t>11/16</w:t>
            </w:r>
          </w:p>
        </w:tc>
        <w:tc>
          <w:tcPr>
            <w:tcW w:w="4041" w:type="dxa"/>
          </w:tcPr>
          <w:p w14:paraId="7E088C48"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28FAAE27" w14:textId="77777777" w:rsidR="00D92C27" w:rsidRPr="00D92C27" w:rsidRDefault="00D92C27" w:rsidP="00954493">
            <w:pPr>
              <w:jc w:val="center"/>
              <w:rPr>
                <w:rFonts w:ascii="Calibri" w:hAnsi="Calibri"/>
                <w:sz w:val="20"/>
                <w:szCs w:val="20"/>
              </w:rPr>
            </w:pPr>
            <w:r w:rsidRPr="00D92C27">
              <w:rPr>
                <w:rFonts w:ascii="Calibri" w:hAnsi="Calibri"/>
                <w:sz w:val="20"/>
                <w:szCs w:val="20"/>
              </w:rPr>
              <w:t>Writing Claims and Reasons</w:t>
            </w:r>
          </w:p>
        </w:tc>
        <w:tc>
          <w:tcPr>
            <w:tcW w:w="3452" w:type="dxa"/>
          </w:tcPr>
          <w:p w14:paraId="33F7DBB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D92C27" w:rsidRPr="00916E92" w14:paraId="32B2CFB0" w14:textId="77777777" w:rsidTr="00954493">
        <w:trPr>
          <w:trHeight w:val="818"/>
        </w:trPr>
        <w:tc>
          <w:tcPr>
            <w:tcW w:w="870" w:type="dxa"/>
          </w:tcPr>
          <w:p w14:paraId="28255A6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3C08F263" w14:textId="295D746B" w:rsidR="00D92C27" w:rsidRPr="00D92C27" w:rsidRDefault="00BC675D" w:rsidP="00954493">
            <w:pPr>
              <w:jc w:val="center"/>
              <w:rPr>
                <w:rFonts w:ascii="Calibri" w:hAnsi="Calibri"/>
                <w:sz w:val="20"/>
                <w:szCs w:val="20"/>
              </w:rPr>
            </w:pPr>
            <w:r>
              <w:rPr>
                <w:rFonts w:ascii="Calibri" w:hAnsi="Calibri"/>
                <w:sz w:val="20"/>
                <w:szCs w:val="20"/>
              </w:rPr>
              <w:t>11/18</w:t>
            </w:r>
          </w:p>
        </w:tc>
        <w:tc>
          <w:tcPr>
            <w:tcW w:w="4041" w:type="dxa"/>
          </w:tcPr>
          <w:p w14:paraId="3E478DD1"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5A185A33" w14:textId="77777777" w:rsidR="00D92C27" w:rsidRDefault="00D92C27" w:rsidP="00954493">
            <w:pPr>
              <w:jc w:val="center"/>
              <w:rPr>
                <w:rFonts w:ascii="Calibri" w:hAnsi="Calibri"/>
                <w:sz w:val="20"/>
                <w:szCs w:val="20"/>
              </w:rPr>
            </w:pPr>
            <w:r w:rsidRPr="00D92C27">
              <w:rPr>
                <w:rFonts w:ascii="Calibri" w:hAnsi="Calibri"/>
                <w:sz w:val="20"/>
                <w:szCs w:val="20"/>
              </w:rPr>
              <w:t>Writing Claims and Reasons</w:t>
            </w:r>
          </w:p>
          <w:p w14:paraId="7349371B" w14:textId="7DCA4E9D" w:rsidR="008A713C" w:rsidRPr="00D92C27" w:rsidRDefault="008A713C" w:rsidP="00954493">
            <w:pPr>
              <w:jc w:val="center"/>
              <w:rPr>
                <w:rFonts w:ascii="Calibri" w:hAnsi="Calibri"/>
                <w:sz w:val="20"/>
                <w:szCs w:val="20"/>
              </w:rPr>
            </w:pPr>
          </w:p>
        </w:tc>
        <w:tc>
          <w:tcPr>
            <w:tcW w:w="3452" w:type="dxa"/>
          </w:tcPr>
          <w:p w14:paraId="5AD40C2E" w14:textId="77777777" w:rsidR="008A713C" w:rsidRPr="00D92C27" w:rsidRDefault="008A713C" w:rsidP="008A713C">
            <w:pPr>
              <w:jc w:val="center"/>
              <w:rPr>
                <w:rFonts w:ascii="Calibri" w:hAnsi="Calibri"/>
                <w:sz w:val="20"/>
                <w:szCs w:val="20"/>
              </w:rPr>
            </w:pPr>
          </w:p>
          <w:p w14:paraId="13E426D7" w14:textId="77777777" w:rsidR="00D92C27" w:rsidRPr="00D92C27" w:rsidRDefault="00D92C27" w:rsidP="00954493">
            <w:pPr>
              <w:jc w:val="center"/>
              <w:rPr>
                <w:rFonts w:ascii="Calibri" w:hAnsi="Calibri"/>
                <w:sz w:val="20"/>
                <w:szCs w:val="20"/>
              </w:rPr>
            </w:pPr>
          </w:p>
        </w:tc>
      </w:tr>
      <w:tr w:rsidR="00D92C27" w:rsidRPr="00916E92" w14:paraId="3FE1017E" w14:textId="77777777" w:rsidTr="00954493">
        <w:trPr>
          <w:trHeight w:val="1065"/>
        </w:trPr>
        <w:tc>
          <w:tcPr>
            <w:tcW w:w="870" w:type="dxa"/>
          </w:tcPr>
          <w:p w14:paraId="10D654A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097A499D" w14:textId="416A5A7B" w:rsidR="00D92C27" w:rsidRPr="00D92C27" w:rsidRDefault="00BC675D" w:rsidP="00954493">
            <w:pPr>
              <w:jc w:val="center"/>
              <w:rPr>
                <w:rFonts w:ascii="Calibri" w:hAnsi="Calibri"/>
                <w:sz w:val="20"/>
                <w:szCs w:val="20"/>
              </w:rPr>
            </w:pPr>
            <w:r>
              <w:rPr>
                <w:rFonts w:ascii="Calibri" w:hAnsi="Calibri"/>
                <w:sz w:val="20"/>
                <w:szCs w:val="20"/>
              </w:rPr>
              <w:t>11/20</w:t>
            </w:r>
          </w:p>
        </w:tc>
        <w:tc>
          <w:tcPr>
            <w:tcW w:w="4041" w:type="dxa"/>
          </w:tcPr>
          <w:p w14:paraId="3366AF54"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Naysayer </w:t>
            </w:r>
          </w:p>
          <w:p w14:paraId="0560F233"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Assign Peer Review Prompt</w:t>
            </w:r>
          </w:p>
        </w:tc>
        <w:tc>
          <w:tcPr>
            <w:tcW w:w="3452" w:type="dxa"/>
          </w:tcPr>
          <w:p w14:paraId="73384958" w14:textId="47D83240" w:rsidR="00D92C27" w:rsidRPr="00D92C27" w:rsidRDefault="004E6ED0" w:rsidP="00954493">
            <w:pPr>
              <w:jc w:val="center"/>
              <w:rPr>
                <w:rFonts w:ascii="Calibri" w:hAnsi="Calibri"/>
                <w:sz w:val="20"/>
                <w:szCs w:val="20"/>
              </w:rPr>
            </w:pPr>
            <w:r w:rsidRPr="00097525">
              <w:rPr>
                <w:rFonts w:ascii="Calibri" w:hAnsi="Calibri"/>
                <w:b/>
                <w:i/>
                <w:sz w:val="20"/>
                <w:szCs w:val="20"/>
              </w:rPr>
              <w:t>Review</w:t>
            </w:r>
            <w:r w:rsidR="00D92C27" w:rsidRPr="00D92C27">
              <w:rPr>
                <w:rFonts w:ascii="Calibri" w:hAnsi="Calibri"/>
                <w:b/>
                <w:sz w:val="20"/>
                <w:szCs w:val="20"/>
              </w:rPr>
              <w:t xml:space="preserve"> </w:t>
            </w:r>
            <w:r w:rsidR="00D92C27" w:rsidRPr="00D92C27">
              <w:rPr>
                <w:rFonts w:ascii="Calibri" w:hAnsi="Calibri"/>
                <w:i/>
                <w:sz w:val="20"/>
                <w:szCs w:val="20"/>
              </w:rPr>
              <w:t xml:space="preserve">TSIS </w:t>
            </w:r>
            <w:r w:rsidR="00D92C27" w:rsidRPr="00D92C27">
              <w:rPr>
                <w:rFonts w:ascii="Calibri" w:hAnsi="Calibri"/>
                <w:sz w:val="20"/>
                <w:szCs w:val="20"/>
              </w:rPr>
              <w:t>Chapter 6</w:t>
            </w:r>
          </w:p>
          <w:p w14:paraId="5162A55C" w14:textId="77777777" w:rsidR="00D92C27" w:rsidRPr="00B92EC9" w:rsidRDefault="00D92C27" w:rsidP="00954493">
            <w:pPr>
              <w:jc w:val="center"/>
              <w:rPr>
                <w:rFonts w:ascii="Calibri" w:hAnsi="Calibri"/>
                <w:b/>
                <w:sz w:val="20"/>
                <w:szCs w:val="20"/>
              </w:rPr>
            </w:pPr>
            <w:r w:rsidRPr="00D92C27">
              <w:rPr>
                <w:rFonts w:ascii="Calibri" w:hAnsi="Calibri"/>
                <w:b/>
                <w:sz w:val="20"/>
                <w:szCs w:val="20"/>
              </w:rPr>
              <w:t>Due</w:t>
            </w:r>
            <w:r w:rsidRPr="00B92EC9">
              <w:rPr>
                <w:rFonts w:ascii="Calibri" w:hAnsi="Calibri"/>
                <w:b/>
                <w:sz w:val="20"/>
                <w:szCs w:val="20"/>
              </w:rPr>
              <w:t xml:space="preserve">: First Draft </w:t>
            </w:r>
          </w:p>
          <w:p w14:paraId="506EA5F1" w14:textId="77777777" w:rsidR="00D92C27" w:rsidRPr="00D92C27" w:rsidRDefault="00D92C27" w:rsidP="00954493">
            <w:pPr>
              <w:jc w:val="center"/>
              <w:rPr>
                <w:rFonts w:ascii="Calibri" w:hAnsi="Calibri"/>
                <w:sz w:val="20"/>
                <w:szCs w:val="20"/>
              </w:rPr>
            </w:pPr>
            <w:r w:rsidRPr="00B92EC9">
              <w:rPr>
                <w:rFonts w:ascii="Calibri" w:hAnsi="Calibri"/>
                <w:b/>
                <w:sz w:val="20"/>
                <w:szCs w:val="20"/>
              </w:rPr>
              <w:t>of Synthesis Essay</w:t>
            </w:r>
          </w:p>
        </w:tc>
      </w:tr>
      <w:tr w:rsidR="00D92C27" w:rsidRPr="00916E92" w14:paraId="21B66DC2" w14:textId="77777777" w:rsidTr="00954493">
        <w:trPr>
          <w:trHeight w:val="908"/>
        </w:trPr>
        <w:tc>
          <w:tcPr>
            <w:tcW w:w="870" w:type="dxa"/>
          </w:tcPr>
          <w:p w14:paraId="36030AA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DBD68C3" w14:textId="2223782E" w:rsidR="00D92C27" w:rsidRPr="00D92C27" w:rsidRDefault="00BC675D" w:rsidP="00954493">
            <w:pPr>
              <w:jc w:val="center"/>
              <w:rPr>
                <w:rFonts w:ascii="Calibri" w:hAnsi="Calibri"/>
                <w:sz w:val="20"/>
                <w:szCs w:val="20"/>
              </w:rPr>
            </w:pPr>
            <w:r>
              <w:rPr>
                <w:rFonts w:ascii="Calibri" w:hAnsi="Calibri"/>
                <w:sz w:val="20"/>
                <w:szCs w:val="20"/>
              </w:rPr>
              <w:t>11/23</w:t>
            </w:r>
          </w:p>
        </w:tc>
        <w:tc>
          <w:tcPr>
            <w:tcW w:w="4041" w:type="dxa"/>
          </w:tcPr>
          <w:p w14:paraId="5668D97B"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Synthesizing and Documenting Sources:</w:t>
            </w:r>
          </w:p>
          <w:p w14:paraId="0F6C18F5"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106173E" w14:textId="77777777" w:rsidR="00D92C27" w:rsidRP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D92C27" w:rsidRPr="00916E92" w14:paraId="0FFE4470" w14:textId="77777777" w:rsidTr="00954493">
        <w:trPr>
          <w:trHeight w:val="980"/>
        </w:trPr>
        <w:tc>
          <w:tcPr>
            <w:tcW w:w="870" w:type="dxa"/>
          </w:tcPr>
          <w:p w14:paraId="6E9D62D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6E60197" w14:textId="5FD74BBC" w:rsidR="00D92C27" w:rsidRPr="00D92C27" w:rsidRDefault="00BC675D" w:rsidP="00954493">
            <w:pPr>
              <w:jc w:val="center"/>
              <w:rPr>
                <w:rFonts w:ascii="Calibri" w:hAnsi="Calibri"/>
                <w:sz w:val="20"/>
                <w:szCs w:val="20"/>
              </w:rPr>
            </w:pPr>
            <w:r>
              <w:rPr>
                <w:rFonts w:ascii="Calibri" w:hAnsi="Calibri"/>
                <w:sz w:val="20"/>
                <w:szCs w:val="20"/>
              </w:rPr>
              <w:t>11/25</w:t>
            </w:r>
          </w:p>
        </w:tc>
        <w:tc>
          <w:tcPr>
            <w:tcW w:w="4041" w:type="dxa"/>
          </w:tcPr>
          <w:p w14:paraId="60D7C0EA"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Synthesizing and Documenting Sources: </w:t>
            </w:r>
          </w:p>
          <w:p w14:paraId="5010C0A6"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2BFC0F4"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p w14:paraId="515A2B87" w14:textId="77777777" w:rsidR="005F312D" w:rsidRPr="00D92C27" w:rsidRDefault="005F312D" w:rsidP="005F312D">
            <w:pPr>
              <w:jc w:val="center"/>
              <w:rPr>
                <w:rFonts w:ascii="Calibri" w:hAnsi="Calibri"/>
                <w:b/>
                <w:sz w:val="20"/>
                <w:szCs w:val="20"/>
              </w:rPr>
            </w:pPr>
            <w:r w:rsidRPr="00D92C27">
              <w:rPr>
                <w:rFonts w:ascii="Calibri" w:hAnsi="Calibri"/>
                <w:b/>
                <w:sz w:val="20"/>
                <w:szCs w:val="20"/>
              </w:rPr>
              <w:t>Due: Completed Peer Review</w:t>
            </w:r>
          </w:p>
          <w:p w14:paraId="2DBB92DF" w14:textId="77777777" w:rsidR="005F312D" w:rsidRPr="00D92C27" w:rsidRDefault="005F312D" w:rsidP="00954493">
            <w:pPr>
              <w:jc w:val="center"/>
              <w:rPr>
                <w:rFonts w:ascii="Calibri" w:hAnsi="Calibri"/>
                <w:b/>
                <w:sz w:val="20"/>
                <w:szCs w:val="20"/>
              </w:rPr>
            </w:pPr>
          </w:p>
        </w:tc>
      </w:tr>
      <w:tr w:rsidR="00D92C27" w:rsidRPr="00916E92" w14:paraId="399F06FA" w14:textId="77777777" w:rsidTr="00954493">
        <w:trPr>
          <w:trHeight w:val="737"/>
        </w:trPr>
        <w:tc>
          <w:tcPr>
            <w:tcW w:w="870" w:type="dxa"/>
          </w:tcPr>
          <w:p w14:paraId="289444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5B21E93C" w14:textId="3C3F8819" w:rsidR="00D92C27" w:rsidRPr="00D92C27" w:rsidRDefault="00BC675D" w:rsidP="00954493">
            <w:pPr>
              <w:jc w:val="center"/>
              <w:rPr>
                <w:rFonts w:ascii="Calibri" w:hAnsi="Calibri"/>
                <w:sz w:val="20"/>
                <w:szCs w:val="20"/>
              </w:rPr>
            </w:pPr>
            <w:r>
              <w:rPr>
                <w:rFonts w:ascii="Calibri" w:hAnsi="Calibri"/>
                <w:sz w:val="20"/>
                <w:szCs w:val="20"/>
              </w:rPr>
              <w:t>11/27</w:t>
            </w:r>
          </w:p>
        </w:tc>
        <w:tc>
          <w:tcPr>
            <w:tcW w:w="4041" w:type="dxa"/>
          </w:tcPr>
          <w:p w14:paraId="1F977463" w14:textId="3D0DBC58" w:rsidR="008A713C" w:rsidRPr="0041781B" w:rsidRDefault="0041781B" w:rsidP="00954493">
            <w:pPr>
              <w:jc w:val="center"/>
              <w:rPr>
                <w:rFonts w:ascii="Calibri" w:hAnsi="Calibri"/>
                <w:sz w:val="20"/>
                <w:szCs w:val="20"/>
              </w:rPr>
            </w:pPr>
            <w:r>
              <w:rPr>
                <w:rFonts w:ascii="Calibri" w:hAnsi="Calibri"/>
                <w:sz w:val="20"/>
                <w:szCs w:val="20"/>
              </w:rPr>
              <w:t>No Class: Thanksgiving Holiday</w:t>
            </w:r>
          </w:p>
        </w:tc>
        <w:tc>
          <w:tcPr>
            <w:tcW w:w="3452" w:type="dxa"/>
          </w:tcPr>
          <w:p w14:paraId="36B78611" w14:textId="1B44E4E4" w:rsidR="00D92C27" w:rsidRPr="00D92C27" w:rsidRDefault="00D92C27" w:rsidP="00954493">
            <w:pPr>
              <w:jc w:val="center"/>
              <w:rPr>
                <w:rFonts w:ascii="Calibri" w:hAnsi="Calibri"/>
                <w:b/>
                <w:sz w:val="20"/>
                <w:szCs w:val="20"/>
              </w:rPr>
            </w:pPr>
          </w:p>
        </w:tc>
      </w:tr>
      <w:tr w:rsidR="00D92C27" w:rsidRPr="00916E92" w14:paraId="7A98A1C2" w14:textId="77777777" w:rsidTr="00954493">
        <w:trPr>
          <w:trHeight w:val="737"/>
        </w:trPr>
        <w:tc>
          <w:tcPr>
            <w:tcW w:w="870" w:type="dxa"/>
          </w:tcPr>
          <w:p w14:paraId="24DB85A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15</w:t>
            </w:r>
          </w:p>
        </w:tc>
        <w:tc>
          <w:tcPr>
            <w:tcW w:w="812" w:type="dxa"/>
          </w:tcPr>
          <w:p w14:paraId="14A23F0B" w14:textId="109EB71D" w:rsidR="00D92C27" w:rsidRPr="00D92C27" w:rsidRDefault="00BC675D" w:rsidP="00954493">
            <w:pPr>
              <w:jc w:val="center"/>
              <w:rPr>
                <w:rFonts w:ascii="Calibri" w:hAnsi="Calibri"/>
                <w:sz w:val="20"/>
                <w:szCs w:val="20"/>
              </w:rPr>
            </w:pPr>
            <w:r>
              <w:rPr>
                <w:rFonts w:ascii="Calibri" w:hAnsi="Calibri"/>
                <w:sz w:val="20"/>
                <w:szCs w:val="20"/>
              </w:rPr>
              <w:t>11/30</w:t>
            </w:r>
          </w:p>
        </w:tc>
        <w:tc>
          <w:tcPr>
            <w:tcW w:w="4041" w:type="dxa"/>
          </w:tcPr>
          <w:p w14:paraId="0E9CD03B" w14:textId="77777777" w:rsidR="0041781B" w:rsidRDefault="0041781B" w:rsidP="0041781B">
            <w:pPr>
              <w:jc w:val="center"/>
              <w:rPr>
                <w:rFonts w:ascii="Calibri" w:hAnsi="Calibri"/>
                <w:sz w:val="20"/>
                <w:szCs w:val="20"/>
              </w:rPr>
            </w:pPr>
            <w:r w:rsidRPr="00D92C27">
              <w:rPr>
                <w:rFonts w:ascii="Calibri" w:hAnsi="Calibri"/>
                <w:sz w:val="20"/>
                <w:szCs w:val="20"/>
              </w:rPr>
              <w:t>The Art of Quoting</w:t>
            </w:r>
          </w:p>
          <w:p w14:paraId="0D6EDFC3" w14:textId="5536E674" w:rsidR="00D92C27" w:rsidRPr="00D92C27" w:rsidRDefault="00D92C27" w:rsidP="0041781B">
            <w:pPr>
              <w:jc w:val="center"/>
              <w:rPr>
                <w:rFonts w:ascii="Calibri" w:hAnsi="Calibri"/>
                <w:sz w:val="20"/>
                <w:szCs w:val="20"/>
              </w:rPr>
            </w:pPr>
          </w:p>
        </w:tc>
        <w:tc>
          <w:tcPr>
            <w:tcW w:w="3452" w:type="dxa"/>
          </w:tcPr>
          <w:p w14:paraId="32DF1711" w14:textId="0B44C08C" w:rsidR="0041781B" w:rsidRPr="00D92C27" w:rsidRDefault="0041781B" w:rsidP="005F312D">
            <w:pPr>
              <w:rPr>
                <w:rFonts w:ascii="Calibri" w:hAnsi="Calibri"/>
                <w:b/>
                <w:sz w:val="20"/>
                <w:szCs w:val="20"/>
              </w:rPr>
            </w:pPr>
          </w:p>
          <w:p w14:paraId="718AF2FC" w14:textId="3384C0DE" w:rsidR="00D92C27" w:rsidRPr="00D92C27" w:rsidRDefault="0041781B" w:rsidP="0041781B">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3</w:t>
            </w:r>
          </w:p>
        </w:tc>
      </w:tr>
      <w:tr w:rsidR="00D92C27" w:rsidRPr="00916E92" w14:paraId="1ED1264C" w14:textId="77777777" w:rsidTr="00954493">
        <w:trPr>
          <w:trHeight w:val="755"/>
        </w:trPr>
        <w:tc>
          <w:tcPr>
            <w:tcW w:w="870" w:type="dxa"/>
          </w:tcPr>
          <w:p w14:paraId="4C8285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463C6A10" w14:textId="3A9151D5" w:rsidR="00D92C27" w:rsidRPr="00D92C27" w:rsidRDefault="00BC675D" w:rsidP="00954493">
            <w:pPr>
              <w:jc w:val="center"/>
              <w:rPr>
                <w:rFonts w:ascii="Calibri" w:hAnsi="Calibri"/>
                <w:sz w:val="20"/>
                <w:szCs w:val="20"/>
              </w:rPr>
            </w:pPr>
            <w:r>
              <w:rPr>
                <w:rFonts w:ascii="Calibri" w:hAnsi="Calibri"/>
                <w:sz w:val="20"/>
                <w:szCs w:val="20"/>
              </w:rPr>
              <w:t>12/2</w:t>
            </w:r>
          </w:p>
        </w:tc>
        <w:tc>
          <w:tcPr>
            <w:tcW w:w="4041" w:type="dxa"/>
          </w:tcPr>
          <w:p w14:paraId="71684111" w14:textId="77777777" w:rsidR="0041781B" w:rsidRPr="00D92C27" w:rsidRDefault="0041781B" w:rsidP="0041781B">
            <w:pPr>
              <w:jc w:val="center"/>
              <w:rPr>
                <w:rFonts w:ascii="Calibri" w:hAnsi="Calibri"/>
                <w:sz w:val="20"/>
                <w:szCs w:val="20"/>
              </w:rPr>
            </w:pPr>
            <w:r w:rsidRPr="00D92C27">
              <w:rPr>
                <w:rFonts w:ascii="Calibri" w:hAnsi="Calibri"/>
                <w:sz w:val="20"/>
                <w:szCs w:val="20"/>
              </w:rPr>
              <w:t>Sample Synthesis Essay:</w:t>
            </w:r>
          </w:p>
          <w:p w14:paraId="64CD137E" w14:textId="77777777" w:rsidR="00D92C27" w:rsidRDefault="0041781B" w:rsidP="0041781B">
            <w:pPr>
              <w:jc w:val="center"/>
              <w:rPr>
                <w:rFonts w:ascii="Calibri" w:hAnsi="Calibri"/>
                <w:sz w:val="20"/>
                <w:szCs w:val="20"/>
              </w:rPr>
            </w:pPr>
            <w:r w:rsidRPr="00D92C27">
              <w:rPr>
                <w:rFonts w:ascii="Calibri" w:hAnsi="Calibri"/>
                <w:sz w:val="20"/>
                <w:szCs w:val="20"/>
              </w:rPr>
              <w:t>Read Aloud in Class</w:t>
            </w:r>
          </w:p>
          <w:p w14:paraId="16BDC9AC" w14:textId="2A71B4D2" w:rsidR="00B37538" w:rsidRPr="00D92C27" w:rsidRDefault="00B37538" w:rsidP="0041781B">
            <w:pPr>
              <w:jc w:val="center"/>
              <w:rPr>
                <w:rFonts w:ascii="Calibri" w:hAnsi="Calibri"/>
                <w:sz w:val="20"/>
                <w:szCs w:val="20"/>
              </w:rPr>
            </w:pPr>
            <w:r w:rsidRPr="00D92C27">
              <w:rPr>
                <w:rFonts w:ascii="Calibri" w:hAnsi="Calibri"/>
                <w:sz w:val="20"/>
                <w:szCs w:val="20"/>
              </w:rPr>
              <w:t>Discuss Grading Criteria/Rubric for Synthesis Essay</w:t>
            </w:r>
          </w:p>
        </w:tc>
        <w:tc>
          <w:tcPr>
            <w:tcW w:w="3452" w:type="dxa"/>
          </w:tcPr>
          <w:p w14:paraId="09EE8781" w14:textId="41435DA4" w:rsidR="00D92C27" w:rsidRPr="00D92C27" w:rsidRDefault="0041781B"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D92C27" w:rsidRPr="00916E92" w14:paraId="3853BFC0" w14:textId="77777777" w:rsidTr="00954493">
        <w:trPr>
          <w:trHeight w:val="575"/>
        </w:trPr>
        <w:tc>
          <w:tcPr>
            <w:tcW w:w="870" w:type="dxa"/>
          </w:tcPr>
          <w:p w14:paraId="58B7018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7FC39D84" w14:textId="51CD336A" w:rsidR="00D92C27" w:rsidRPr="00D92C27" w:rsidRDefault="00BC675D" w:rsidP="00954493">
            <w:pPr>
              <w:jc w:val="center"/>
              <w:rPr>
                <w:rFonts w:ascii="Calibri" w:hAnsi="Calibri"/>
                <w:sz w:val="20"/>
                <w:szCs w:val="20"/>
              </w:rPr>
            </w:pPr>
            <w:r>
              <w:rPr>
                <w:rFonts w:ascii="Calibri" w:hAnsi="Calibri"/>
                <w:sz w:val="20"/>
                <w:szCs w:val="20"/>
              </w:rPr>
              <w:t>12/4</w:t>
            </w:r>
          </w:p>
        </w:tc>
        <w:tc>
          <w:tcPr>
            <w:tcW w:w="4041" w:type="dxa"/>
          </w:tcPr>
          <w:p w14:paraId="0E7ED79A" w14:textId="765EEF61" w:rsidR="00D92C27" w:rsidRPr="00D92C27" w:rsidRDefault="00B37538" w:rsidP="00954493">
            <w:pPr>
              <w:jc w:val="center"/>
              <w:rPr>
                <w:rFonts w:ascii="Calibri" w:hAnsi="Calibri"/>
                <w:sz w:val="20"/>
                <w:szCs w:val="20"/>
              </w:rPr>
            </w:pPr>
            <w:r>
              <w:rPr>
                <w:rFonts w:ascii="Calibri" w:hAnsi="Calibri"/>
                <w:sz w:val="20"/>
                <w:szCs w:val="20"/>
              </w:rPr>
              <w:t>In Class Work on Synthesis Essay</w:t>
            </w:r>
            <w:r w:rsidR="00C11154">
              <w:rPr>
                <w:rFonts w:ascii="Calibri" w:hAnsi="Calibri"/>
                <w:sz w:val="20"/>
                <w:szCs w:val="20"/>
              </w:rPr>
              <w:t xml:space="preserve"> and/or Conferences</w:t>
            </w:r>
          </w:p>
        </w:tc>
        <w:tc>
          <w:tcPr>
            <w:tcW w:w="3452" w:type="dxa"/>
          </w:tcPr>
          <w:p w14:paraId="3321F228" w14:textId="77777777" w:rsidR="00D92C27" w:rsidRPr="00D92C27" w:rsidRDefault="00D92C27" w:rsidP="00954493">
            <w:pPr>
              <w:jc w:val="center"/>
              <w:rPr>
                <w:rFonts w:ascii="Calibri" w:hAnsi="Calibri"/>
                <w:b/>
                <w:sz w:val="20"/>
                <w:szCs w:val="20"/>
              </w:rPr>
            </w:pPr>
          </w:p>
        </w:tc>
      </w:tr>
      <w:tr w:rsidR="00D92C27" w:rsidRPr="00916E92" w14:paraId="02677AA2" w14:textId="77777777" w:rsidTr="00954493">
        <w:trPr>
          <w:trHeight w:val="530"/>
        </w:trPr>
        <w:tc>
          <w:tcPr>
            <w:tcW w:w="870" w:type="dxa"/>
          </w:tcPr>
          <w:p w14:paraId="7FEFEC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3258D24B" w14:textId="7ECBF847" w:rsidR="00D92C27" w:rsidRPr="00D92C27" w:rsidRDefault="00BC675D" w:rsidP="00954493">
            <w:pPr>
              <w:jc w:val="center"/>
              <w:rPr>
                <w:rFonts w:ascii="Calibri" w:hAnsi="Calibri"/>
                <w:sz w:val="20"/>
                <w:szCs w:val="20"/>
              </w:rPr>
            </w:pPr>
            <w:r>
              <w:rPr>
                <w:rFonts w:ascii="Calibri" w:hAnsi="Calibri"/>
                <w:sz w:val="20"/>
                <w:szCs w:val="20"/>
              </w:rPr>
              <w:t>12/7</w:t>
            </w:r>
          </w:p>
        </w:tc>
        <w:tc>
          <w:tcPr>
            <w:tcW w:w="4041" w:type="dxa"/>
          </w:tcPr>
          <w:p w14:paraId="1488488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33124271" w14:textId="5E8BB999" w:rsidR="00C11154" w:rsidRPr="00D92C27" w:rsidRDefault="00C11154" w:rsidP="00954493">
            <w:pPr>
              <w:jc w:val="center"/>
              <w:rPr>
                <w:rFonts w:ascii="Calibri" w:hAnsi="Calibri"/>
                <w:sz w:val="20"/>
                <w:szCs w:val="20"/>
              </w:rPr>
            </w:pPr>
            <w:r>
              <w:rPr>
                <w:rFonts w:ascii="Calibri" w:hAnsi="Calibri"/>
                <w:sz w:val="20"/>
                <w:szCs w:val="20"/>
              </w:rPr>
              <w:t>and/or Conferences</w:t>
            </w:r>
          </w:p>
          <w:p w14:paraId="37C85903" w14:textId="77777777" w:rsidR="00D92C27" w:rsidRPr="00D92C27" w:rsidRDefault="00D92C27" w:rsidP="00954493">
            <w:pPr>
              <w:jc w:val="center"/>
              <w:rPr>
                <w:rFonts w:ascii="Calibri" w:hAnsi="Calibri"/>
                <w:sz w:val="20"/>
                <w:szCs w:val="20"/>
              </w:rPr>
            </w:pPr>
          </w:p>
        </w:tc>
        <w:tc>
          <w:tcPr>
            <w:tcW w:w="3452" w:type="dxa"/>
          </w:tcPr>
          <w:p w14:paraId="1C0B8E86" w14:textId="77777777" w:rsidR="00D92C27" w:rsidRPr="00D92C27" w:rsidRDefault="00D92C27" w:rsidP="00954493">
            <w:pPr>
              <w:jc w:val="center"/>
              <w:rPr>
                <w:rFonts w:ascii="Calibri" w:hAnsi="Calibri"/>
                <w:b/>
                <w:sz w:val="20"/>
                <w:szCs w:val="20"/>
              </w:rPr>
            </w:pPr>
          </w:p>
        </w:tc>
      </w:tr>
      <w:tr w:rsidR="00D92C27" w:rsidRPr="00916E92" w14:paraId="70ACFDAA" w14:textId="77777777" w:rsidTr="00954493">
        <w:trPr>
          <w:trHeight w:val="1065"/>
        </w:trPr>
        <w:tc>
          <w:tcPr>
            <w:tcW w:w="870" w:type="dxa"/>
          </w:tcPr>
          <w:p w14:paraId="56D8450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41DE30BC" w14:textId="1DC95EF6" w:rsidR="00D92C27" w:rsidRPr="00D92C27" w:rsidRDefault="00BC675D" w:rsidP="00954493">
            <w:pPr>
              <w:jc w:val="center"/>
              <w:rPr>
                <w:rFonts w:ascii="Calibri" w:hAnsi="Calibri"/>
                <w:sz w:val="20"/>
                <w:szCs w:val="20"/>
              </w:rPr>
            </w:pPr>
            <w:r>
              <w:rPr>
                <w:rFonts w:ascii="Calibri" w:hAnsi="Calibri"/>
                <w:sz w:val="20"/>
                <w:szCs w:val="20"/>
              </w:rPr>
              <w:t>12/9</w:t>
            </w:r>
          </w:p>
        </w:tc>
        <w:tc>
          <w:tcPr>
            <w:tcW w:w="4041" w:type="dxa"/>
          </w:tcPr>
          <w:p w14:paraId="04007671"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20CC6DDF" w14:textId="78151906" w:rsidR="00D92C27" w:rsidRPr="00D92C27" w:rsidRDefault="001F046F" w:rsidP="00954493">
            <w:pPr>
              <w:jc w:val="center"/>
              <w:rPr>
                <w:rFonts w:ascii="Calibri" w:hAnsi="Calibri"/>
                <w:sz w:val="20"/>
                <w:szCs w:val="20"/>
              </w:rPr>
            </w:pPr>
            <w:r>
              <w:rPr>
                <w:rFonts w:ascii="Calibri" w:hAnsi="Calibri"/>
                <w:sz w:val="20"/>
                <w:szCs w:val="20"/>
              </w:rPr>
              <w:t>and/or Conferences</w:t>
            </w:r>
          </w:p>
          <w:p w14:paraId="5D9FCCEA" w14:textId="77777777" w:rsidR="00D92C27" w:rsidRPr="00D92C27" w:rsidRDefault="00D92C27" w:rsidP="00954493">
            <w:pPr>
              <w:jc w:val="center"/>
              <w:rPr>
                <w:rFonts w:ascii="Calibri" w:hAnsi="Calibri"/>
                <w:sz w:val="20"/>
                <w:szCs w:val="20"/>
              </w:rPr>
            </w:pPr>
            <w:r w:rsidRPr="00D92C27">
              <w:rPr>
                <w:rFonts w:ascii="Calibri" w:hAnsi="Calibri"/>
                <w:sz w:val="20"/>
                <w:szCs w:val="20"/>
              </w:rPr>
              <w:t>and/or end of semester procedures</w:t>
            </w:r>
          </w:p>
          <w:p w14:paraId="56852318" w14:textId="77777777" w:rsidR="00D92C27" w:rsidRPr="00D92C27" w:rsidRDefault="00D92C27" w:rsidP="00954493">
            <w:pPr>
              <w:jc w:val="center"/>
              <w:rPr>
                <w:rFonts w:ascii="Calibri" w:hAnsi="Calibri"/>
                <w:sz w:val="20"/>
                <w:szCs w:val="20"/>
              </w:rPr>
            </w:pPr>
          </w:p>
          <w:p w14:paraId="4CA033B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OF CLASS</w:t>
            </w:r>
          </w:p>
          <w:p w14:paraId="38EE1309" w14:textId="77777777" w:rsidR="00D92C27" w:rsidRPr="00D92C27" w:rsidRDefault="00D92C27" w:rsidP="00954493">
            <w:pPr>
              <w:jc w:val="center"/>
              <w:rPr>
                <w:rFonts w:ascii="Calibri" w:hAnsi="Calibri"/>
                <w:sz w:val="20"/>
                <w:szCs w:val="20"/>
              </w:rPr>
            </w:pPr>
            <w:r w:rsidRPr="00D92C27">
              <w:rPr>
                <w:rFonts w:ascii="Calibri" w:hAnsi="Calibri"/>
                <w:b/>
                <w:sz w:val="20"/>
                <w:szCs w:val="20"/>
              </w:rPr>
              <w:t>(We will not meet</w:t>
            </w:r>
            <w:r w:rsidR="008B3B34">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205D0249" w14:textId="77777777" w:rsidR="00D92C27" w:rsidRDefault="008A713C" w:rsidP="008A713C">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 xml:space="preserve">Synthesis </w:t>
            </w:r>
            <w:r w:rsidR="0034137E">
              <w:rPr>
                <w:rFonts w:ascii="Calibri" w:hAnsi="Calibri"/>
                <w:b/>
                <w:sz w:val="20"/>
                <w:szCs w:val="20"/>
              </w:rPr>
              <w:t>Final</w:t>
            </w:r>
          </w:p>
          <w:p w14:paraId="2B2D5EF9" w14:textId="693EFDB4" w:rsidR="00E73961" w:rsidRPr="00E73961" w:rsidRDefault="00E73961" w:rsidP="00E73961">
            <w:pPr>
              <w:jc w:val="center"/>
              <w:rPr>
                <w:rFonts w:ascii="Calibri" w:hAnsi="Calibri"/>
                <w:sz w:val="20"/>
                <w:szCs w:val="20"/>
              </w:rPr>
            </w:pPr>
          </w:p>
          <w:p w14:paraId="06A12FA2" w14:textId="77777777" w:rsidR="00E73961" w:rsidRPr="00D92C27" w:rsidRDefault="00E73961" w:rsidP="008A713C">
            <w:pPr>
              <w:jc w:val="center"/>
              <w:rPr>
                <w:rFonts w:ascii="Calibri" w:hAnsi="Calibri"/>
                <w:b/>
                <w:sz w:val="20"/>
                <w:szCs w:val="20"/>
              </w:rPr>
            </w:pPr>
          </w:p>
        </w:tc>
      </w:tr>
    </w:tbl>
    <w:p w14:paraId="378C5C38" w14:textId="77777777" w:rsidR="00D92C27" w:rsidRDefault="00D92C27" w:rsidP="00D92C27"/>
    <w:p w14:paraId="1EBA94C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6AD38" w14:textId="77777777" w:rsidR="00213103" w:rsidRDefault="00213103" w:rsidP="00F60F68">
      <w:r>
        <w:separator/>
      </w:r>
    </w:p>
  </w:endnote>
  <w:endnote w:type="continuationSeparator" w:id="0">
    <w:p w14:paraId="242EABDA" w14:textId="77777777" w:rsidR="00213103" w:rsidRDefault="00213103"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9F97C" w14:textId="77777777" w:rsidR="00213103" w:rsidRDefault="00213103" w:rsidP="00F60F68">
      <w:r>
        <w:separator/>
      </w:r>
    </w:p>
  </w:footnote>
  <w:footnote w:type="continuationSeparator" w:id="0">
    <w:p w14:paraId="5DAFE6AC" w14:textId="77777777" w:rsidR="00213103" w:rsidRDefault="00213103"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097525" w:rsidRDefault="00097525">
    <w:pPr>
      <w:pStyle w:val="Header"/>
      <w:jc w:val="right"/>
    </w:pPr>
    <w:r>
      <w:fldChar w:fldCharType="begin"/>
    </w:r>
    <w:r>
      <w:instrText xml:space="preserve"> PAGE   \* MERGEFORMAT </w:instrText>
    </w:r>
    <w:r>
      <w:fldChar w:fldCharType="separate"/>
    </w:r>
    <w:r w:rsidR="009D389E">
      <w:rPr>
        <w:noProof/>
      </w:rPr>
      <w:t>13</w:t>
    </w:r>
    <w:r>
      <w:rPr>
        <w:noProof/>
      </w:rPr>
      <w:fldChar w:fldCharType="end"/>
    </w:r>
  </w:p>
  <w:p w14:paraId="466CB26F" w14:textId="77777777" w:rsidR="00097525" w:rsidRDefault="000975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2E66"/>
    <w:rsid w:val="000C4181"/>
    <w:rsid w:val="000D461A"/>
    <w:rsid w:val="000D5E10"/>
    <w:rsid w:val="000E0436"/>
    <w:rsid w:val="000E3972"/>
    <w:rsid w:val="000E39AB"/>
    <w:rsid w:val="000F0A15"/>
    <w:rsid w:val="000F1554"/>
    <w:rsid w:val="001019BF"/>
    <w:rsid w:val="00104DAE"/>
    <w:rsid w:val="001064B4"/>
    <w:rsid w:val="0011544A"/>
    <w:rsid w:val="00117D03"/>
    <w:rsid w:val="001263C3"/>
    <w:rsid w:val="00133BBF"/>
    <w:rsid w:val="00142AA7"/>
    <w:rsid w:val="00144E65"/>
    <w:rsid w:val="0015258C"/>
    <w:rsid w:val="00161046"/>
    <w:rsid w:val="00171581"/>
    <w:rsid w:val="001A3A37"/>
    <w:rsid w:val="001C6723"/>
    <w:rsid w:val="001C6D61"/>
    <w:rsid w:val="001E12DB"/>
    <w:rsid w:val="001E647C"/>
    <w:rsid w:val="001F046F"/>
    <w:rsid w:val="001F718A"/>
    <w:rsid w:val="002037C3"/>
    <w:rsid w:val="0020581F"/>
    <w:rsid w:val="00213103"/>
    <w:rsid w:val="00214D32"/>
    <w:rsid w:val="00223181"/>
    <w:rsid w:val="0023305F"/>
    <w:rsid w:val="00253F8E"/>
    <w:rsid w:val="00272F98"/>
    <w:rsid w:val="00275442"/>
    <w:rsid w:val="002817D3"/>
    <w:rsid w:val="002952E5"/>
    <w:rsid w:val="002A77A1"/>
    <w:rsid w:val="002B3155"/>
    <w:rsid w:val="002B3AF8"/>
    <w:rsid w:val="002B6A83"/>
    <w:rsid w:val="002B6C14"/>
    <w:rsid w:val="002C6040"/>
    <w:rsid w:val="002D03BA"/>
    <w:rsid w:val="002F57B7"/>
    <w:rsid w:val="0030622F"/>
    <w:rsid w:val="00306497"/>
    <w:rsid w:val="0031517E"/>
    <w:rsid w:val="00316286"/>
    <w:rsid w:val="003217CF"/>
    <w:rsid w:val="00327720"/>
    <w:rsid w:val="003343E8"/>
    <w:rsid w:val="003363B9"/>
    <w:rsid w:val="0034137E"/>
    <w:rsid w:val="00351432"/>
    <w:rsid w:val="003543C6"/>
    <w:rsid w:val="00366166"/>
    <w:rsid w:val="00374086"/>
    <w:rsid w:val="00380331"/>
    <w:rsid w:val="003842A7"/>
    <w:rsid w:val="003A2C57"/>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6C53"/>
    <w:rsid w:val="005C0342"/>
    <w:rsid w:val="005C39DA"/>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7010C"/>
    <w:rsid w:val="0067192D"/>
    <w:rsid w:val="00673725"/>
    <w:rsid w:val="0068638A"/>
    <w:rsid w:val="0068723C"/>
    <w:rsid w:val="006877CB"/>
    <w:rsid w:val="006A4005"/>
    <w:rsid w:val="006C27E0"/>
    <w:rsid w:val="006D70AD"/>
    <w:rsid w:val="006E00C0"/>
    <w:rsid w:val="006E52AC"/>
    <w:rsid w:val="006E715F"/>
    <w:rsid w:val="006F1131"/>
    <w:rsid w:val="006F4A95"/>
    <w:rsid w:val="007072A0"/>
    <w:rsid w:val="00710311"/>
    <w:rsid w:val="00717148"/>
    <w:rsid w:val="00720FD9"/>
    <w:rsid w:val="00722B3F"/>
    <w:rsid w:val="0072737C"/>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40AB"/>
    <w:rsid w:val="007B4B4A"/>
    <w:rsid w:val="007B5BEC"/>
    <w:rsid w:val="007C6E3F"/>
    <w:rsid w:val="007D6496"/>
    <w:rsid w:val="007D6F9E"/>
    <w:rsid w:val="007E12F0"/>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815CC"/>
    <w:rsid w:val="00883DEF"/>
    <w:rsid w:val="00884669"/>
    <w:rsid w:val="00891893"/>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D389E"/>
    <w:rsid w:val="009E137A"/>
    <w:rsid w:val="009E33B2"/>
    <w:rsid w:val="009E7734"/>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D0707"/>
    <w:rsid w:val="00AD15CC"/>
    <w:rsid w:val="00AF1F97"/>
    <w:rsid w:val="00AF67E4"/>
    <w:rsid w:val="00AF7838"/>
    <w:rsid w:val="00B02201"/>
    <w:rsid w:val="00B02236"/>
    <w:rsid w:val="00B05970"/>
    <w:rsid w:val="00B119A5"/>
    <w:rsid w:val="00B14EF8"/>
    <w:rsid w:val="00B176CD"/>
    <w:rsid w:val="00B2075E"/>
    <w:rsid w:val="00B310EC"/>
    <w:rsid w:val="00B37538"/>
    <w:rsid w:val="00B40683"/>
    <w:rsid w:val="00B47F8E"/>
    <w:rsid w:val="00B639EE"/>
    <w:rsid w:val="00B677B8"/>
    <w:rsid w:val="00B76EFF"/>
    <w:rsid w:val="00B926B0"/>
    <w:rsid w:val="00B92EC9"/>
    <w:rsid w:val="00B95383"/>
    <w:rsid w:val="00B9730F"/>
    <w:rsid w:val="00BA12B6"/>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5140F"/>
    <w:rsid w:val="00C52336"/>
    <w:rsid w:val="00C7238F"/>
    <w:rsid w:val="00C85BCC"/>
    <w:rsid w:val="00CA61A5"/>
    <w:rsid w:val="00CB0D51"/>
    <w:rsid w:val="00CC0DD0"/>
    <w:rsid w:val="00CC1B1B"/>
    <w:rsid w:val="00CC340D"/>
    <w:rsid w:val="00CD1052"/>
    <w:rsid w:val="00CD561F"/>
    <w:rsid w:val="00CD600D"/>
    <w:rsid w:val="00CF2B98"/>
    <w:rsid w:val="00CF3D31"/>
    <w:rsid w:val="00D03D7B"/>
    <w:rsid w:val="00D1574F"/>
    <w:rsid w:val="00D20A75"/>
    <w:rsid w:val="00D22C79"/>
    <w:rsid w:val="00D269DE"/>
    <w:rsid w:val="00D34F59"/>
    <w:rsid w:val="00D357B2"/>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13089"/>
    <w:rsid w:val="00E1584E"/>
    <w:rsid w:val="00E221DB"/>
    <w:rsid w:val="00E25F0F"/>
    <w:rsid w:val="00E316AC"/>
    <w:rsid w:val="00E368C3"/>
    <w:rsid w:val="00E41480"/>
    <w:rsid w:val="00E51AD5"/>
    <w:rsid w:val="00E636D9"/>
    <w:rsid w:val="00E67534"/>
    <w:rsid w:val="00E703F0"/>
    <w:rsid w:val="00E707DE"/>
    <w:rsid w:val="00E711B9"/>
    <w:rsid w:val="00E73961"/>
    <w:rsid w:val="00E770F8"/>
    <w:rsid w:val="00E77DDF"/>
    <w:rsid w:val="00E8513B"/>
    <w:rsid w:val="00E9049B"/>
    <w:rsid w:val="00EA3C0A"/>
    <w:rsid w:val="00EC74BB"/>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EB44EE79-8227-447D-BE30-06D6A4B9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20" Type="http://schemas.openxmlformats.org/officeDocument/2006/relationships/hyperlink" Target="mailto:resources@uta.edu" TargetMode="External"/><Relationship Id="rId21" Type="http://schemas.openxmlformats.org/officeDocument/2006/relationships/hyperlink" Target="http://www.uta.edu/resources" TargetMode="External"/><Relationship Id="rId22" Type="http://schemas.openxmlformats.org/officeDocument/2006/relationships/hyperlink" Target="http://www.uta.edu/sfs" TargetMode="External"/><Relationship Id="rId23" Type="http://schemas.openxmlformats.org/officeDocument/2006/relationships/hyperlink" Target="http://www.uta.edu/oit/email/"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uta.edu/eos" TargetMode="External"/><Relationship Id="rId12" Type="http://schemas.openxmlformats.org/officeDocument/2006/relationships/hyperlink" Target="http://www.uta.edu/titleIX" TargetMode="External"/><Relationship Id="rId13" Type="http://schemas.openxmlformats.org/officeDocument/2006/relationships/hyperlink" Target="http://uta.mywconline.com/" TargetMode="External"/><Relationship Id="rId14" Type="http://schemas.openxmlformats.org/officeDocument/2006/relationships/hyperlink" Target="http://www.uta.edu/owl" TargetMode="External"/><Relationship Id="rId15" Type="http://schemas.openxmlformats.org/officeDocument/2006/relationships/hyperlink" Target="http://www.uta.edu/owl" TargetMode="External"/><Relationship Id="rId16" Type="http://schemas.openxmlformats.org/officeDocument/2006/relationships/hyperlink" Target="http://www.uta.edu/owl" TargetMode="External"/><Relationship Id="rId17" Type="http://schemas.openxmlformats.org/officeDocument/2006/relationships/hyperlink" Target="http://libguides.uta.edu" TargetMode="External"/><Relationship Id="rId18" Type="http://schemas.openxmlformats.org/officeDocument/2006/relationships/hyperlink" Target="http://www.uta.edu/library" TargetMode="External"/><Relationship Id="rId19" Type="http://schemas.openxmlformats.org/officeDocument/2006/relationships/hyperlink" Target="http://ask.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E289575-D0D4-6A40-BE1A-B7A7D615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5057</Words>
  <Characters>28830</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33820</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cp:lastModifiedBy>Paul Lee</cp:lastModifiedBy>
  <cp:revision>8</cp:revision>
  <cp:lastPrinted>2014-06-13T17:49:00Z</cp:lastPrinted>
  <dcterms:created xsi:type="dcterms:W3CDTF">2015-06-23T15:15:00Z</dcterms:created>
  <dcterms:modified xsi:type="dcterms:W3CDTF">2015-08-27T12:35:00Z</dcterms:modified>
</cp:coreProperties>
</file>