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872D11" w:rsidP="00BB2BF2">
      <w:pPr>
        <w:jc w:val="center"/>
        <w:rPr>
          <w:rFonts w:ascii="Arial" w:hAnsi="Arial" w:cs="Arial"/>
          <w:b/>
          <w:sz w:val="24"/>
          <w:szCs w:val="24"/>
        </w:rPr>
      </w:pPr>
      <w:r>
        <w:rPr>
          <w:rFonts w:ascii="Arial" w:hAnsi="Arial" w:cs="Arial"/>
          <w:b/>
          <w:sz w:val="24"/>
          <w:szCs w:val="24"/>
        </w:rPr>
        <w:t xml:space="preserve">FALL </w:t>
      </w:r>
      <w:r w:rsidR="001B7785">
        <w:rPr>
          <w:rFonts w:ascii="Arial" w:hAnsi="Arial" w:cs="Arial"/>
          <w:b/>
          <w:sz w:val="24"/>
          <w:szCs w:val="24"/>
        </w:rPr>
        <w:t xml:space="preserve"> 2015</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C223A4" w:rsidRPr="00FD062F" w:rsidRDefault="00C223A4"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B552B" w:rsidRPr="00FD062F">
          <w:rPr>
            <w:rStyle w:val="Hyperlink"/>
            <w:rFonts w:ascii="Arial" w:hAnsi="Arial" w:cs="Arial"/>
            <w:sz w:val="24"/>
            <w:szCs w:val="24"/>
          </w:rPr>
          <w:t>hesse@uta.edu</w:t>
        </w:r>
      </w:hyperlink>
    </w:p>
    <w:p w:rsidR="00105D25" w:rsidRDefault="00105D25" w:rsidP="00BB2BF2"/>
    <w:p w:rsidR="002B552B" w:rsidRDefault="00872D11" w:rsidP="00BB2BF2">
      <w:pPr>
        <w:rPr>
          <w:rFonts w:ascii="Arial" w:hAnsi="Arial" w:cs="Arial"/>
          <w:b/>
          <w:sz w:val="24"/>
          <w:szCs w:val="24"/>
        </w:rPr>
      </w:pPr>
      <w:r>
        <w:rPr>
          <w:rFonts w:ascii="Arial" w:hAnsi="Arial" w:cs="Arial"/>
          <w:b/>
          <w:sz w:val="24"/>
          <w:szCs w:val="24"/>
        </w:rPr>
        <w:t>Shayla Buckler, RN, MSN</w:t>
      </w:r>
    </w:p>
    <w:p w:rsidR="00872D11" w:rsidRDefault="00872D11" w:rsidP="00BB2BF2">
      <w:pPr>
        <w:rPr>
          <w:rFonts w:ascii="Arial" w:hAnsi="Arial" w:cs="Arial"/>
          <w:b/>
          <w:sz w:val="24"/>
          <w:szCs w:val="24"/>
        </w:rPr>
      </w:pPr>
      <w:r>
        <w:rPr>
          <w:rFonts w:ascii="Arial" w:hAnsi="Arial" w:cs="Arial"/>
          <w:b/>
          <w:sz w:val="24"/>
          <w:szCs w:val="24"/>
        </w:rPr>
        <w:t>Office Number: Pickard Hall</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 xml:space="preserve">Clinical Instructors: </w:t>
      </w:r>
    </w:p>
    <w:p w:rsidR="00872D11" w:rsidRDefault="00872D11" w:rsidP="00BB2BF2">
      <w:pPr>
        <w:rPr>
          <w:rFonts w:ascii="Arial" w:hAnsi="Arial" w:cs="Arial"/>
          <w:b/>
          <w:sz w:val="24"/>
          <w:szCs w:val="24"/>
        </w:rPr>
      </w:pPr>
      <w:r>
        <w:rPr>
          <w:rFonts w:ascii="Arial" w:hAnsi="Arial" w:cs="Arial"/>
          <w:b/>
          <w:sz w:val="24"/>
          <w:szCs w:val="24"/>
        </w:rPr>
        <w:t>Email via blackboard</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Rhonda Fuselier</w:t>
      </w:r>
    </w:p>
    <w:p w:rsidR="00872D11" w:rsidRPr="0038335B" w:rsidRDefault="00872D11" w:rsidP="00BB2BF2">
      <w:pPr>
        <w:rPr>
          <w:rFonts w:ascii="Arial" w:hAnsi="Arial" w:cs="Arial"/>
          <w:b/>
          <w:sz w:val="24"/>
          <w:szCs w:val="24"/>
        </w:rPr>
      </w:pPr>
      <w:r>
        <w:rPr>
          <w:rFonts w:ascii="Arial" w:hAnsi="Arial" w:cs="Arial"/>
          <w:b/>
          <w:sz w:val="24"/>
          <w:szCs w:val="24"/>
        </w:rPr>
        <w:t>Dee Dee Love</w:t>
      </w:r>
    </w:p>
    <w:p w:rsidR="00872D11" w:rsidRDefault="00872D11" w:rsidP="00270BBA">
      <w:pPr>
        <w:rPr>
          <w:rFonts w:ascii="Arial" w:hAnsi="Arial" w:cs="Arial"/>
          <w:b/>
          <w:sz w:val="24"/>
          <w:szCs w:val="24"/>
        </w:rPr>
      </w:pPr>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able to be opened by the clinical instructor.  </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0F017A" w:rsidRPr="00970885" w:rsidRDefault="000F017A" w:rsidP="00175D5E">
      <w:pPr>
        <w:rPr>
          <w:rFonts w:ascii="Arial" w:hAnsi="Arial" w:cs="Arial"/>
          <w:strike/>
          <w:sz w:val="20"/>
          <w:szCs w:val="20"/>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rsidR="001423AD" w:rsidRDefault="001423AD" w:rsidP="001423AD">
      <w:pPr>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lastRenderedPageBreak/>
        <w:t>Ricci, S.S. 2013. Essentials of Maternity, Newborn, and Women’s Health Nursing. (3</w:t>
      </w:r>
      <w:r>
        <w:rPr>
          <w:rFonts w:ascii="Arial" w:eastAsia="Calibri" w:hAnsi="Arial" w:cs="Arial"/>
          <w:color w:val="000000"/>
          <w:sz w:val="16"/>
          <w:szCs w:val="16"/>
          <w:lang w:eastAsia="en-US"/>
        </w:rPr>
        <w:t>rd</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 and complete registration</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rsidR="001423AD" w:rsidRDefault="001423AD" w:rsidP="001423AD">
      <w:pPr>
        <w:autoSpaceDE w:val="0"/>
        <w:autoSpaceDN w:val="0"/>
        <w:adjustRightInd w:val="0"/>
        <w:rPr>
          <w:rFonts w:ascii="Arial" w:eastAsia="Calibri" w:hAnsi="Arial" w:cs="Arial"/>
          <w:b/>
          <w:bCs/>
          <w:color w:val="000000"/>
          <w:sz w:val="24"/>
          <w:szCs w:val="24"/>
          <w:lang w:eastAsia="en-US"/>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620697" w:rsidRDefault="00620697" w:rsidP="00361081">
      <w:pPr>
        <w:rPr>
          <w:rFonts w:ascii="Arial" w:hAnsi="Arial" w:cs="Arial"/>
          <w:sz w:val="24"/>
          <w:szCs w:val="24"/>
        </w:rPr>
      </w:pP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lastRenderedPageBreak/>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7B722E">
        <w:rPr>
          <w:rFonts w:ascii="Arial" w:hAnsi="Arial" w:cs="Arial"/>
          <w:sz w:val="24"/>
          <w:szCs w:val="24"/>
        </w:rPr>
        <w:t>8</w:t>
      </w:r>
      <w:r w:rsidRPr="00FD062F">
        <w:rPr>
          <w:rFonts w:ascii="Arial" w:hAnsi="Arial" w:cs="Arial"/>
          <w:sz w:val="24"/>
          <w:szCs w:val="24"/>
        </w:rPr>
        <w:t>%</w:t>
      </w:r>
    </w:p>
    <w:p w:rsidR="00105D25" w:rsidRDefault="00105D25" w:rsidP="00270BBA">
      <w:pPr>
        <w:tabs>
          <w:tab w:val="right" w:pos="6840"/>
        </w:tabs>
        <w:ind w:left="720" w:hanging="360"/>
        <w:rPr>
          <w:rFonts w:ascii="Arial" w:hAnsi="Arial" w:cs="Arial"/>
          <w:sz w:val="24"/>
          <w:szCs w:val="24"/>
        </w:rPr>
      </w:pPr>
    </w:p>
    <w:p w:rsidR="00AD5450" w:rsidRPr="00AD5450" w:rsidRDefault="00AD5450" w:rsidP="00270BBA">
      <w:pPr>
        <w:tabs>
          <w:tab w:val="right" w:pos="6840"/>
        </w:tabs>
        <w:ind w:left="720" w:hanging="360"/>
        <w:rPr>
          <w:rFonts w:ascii="Arial" w:hAnsi="Arial" w:cs="Arial"/>
          <w:b/>
          <w:sz w:val="24"/>
          <w:szCs w:val="24"/>
        </w:rPr>
      </w:pPr>
      <w:r w:rsidRPr="00AD5450">
        <w:rPr>
          <w:rFonts w:ascii="Arial" w:hAnsi="Arial" w:cs="Arial"/>
          <w:b/>
          <w:sz w:val="24"/>
          <w:szCs w:val="24"/>
        </w:rPr>
        <w:t>Exams (Must have required 70% weighted average to pass course)</w:t>
      </w:r>
      <w:r>
        <w:rPr>
          <w:rFonts w:ascii="Arial" w:hAnsi="Arial" w:cs="Arial"/>
          <w:b/>
          <w:sz w:val="24"/>
          <w:szCs w:val="24"/>
        </w:rPr>
        <w:t xml:space="preserve"> </w:t>
      </w:r>
      <w:r w:rsidRPr="00AD5450">
        <w:rPr>
          <w:rFonts w:ascii="Arial" w:hAnsi="Arial" w:cs="Arial"/>
          <w:b/>
          <w:sz w:val="24"/>
          <w:szCs w:val="24"/>
        </w:rPr>
        <w:t>5</w:t>
      </w:r>
      <w:r w:rsidR="007B722E">
        <w:rPr>
          <w:rFonts w:ascii="Arial" w:hAnsi="Arial" w:cs="Arial"/>
          <w:b/>
          <w:sz w:val="24"/>
          <w:szCs w:val="24"/>
        </w:rPr>
        <w:t>5</w:t>
      </w:r>
      <w:r w:rsidRPr="00AD5450">
        <w:rPr>
          <w:rFonts w:ascii="Arial" w:hAnsi="Arial" w:cs="Arial"/>
          <w:b/>
          <w:sz w:val="24"/>
          <w:szCs w:val="24"/>
        </w:rPr>
        <w:t xml:space="preserve">% </w:t>
      </w:r>
    </w:p>
    <w:p w:rsidR="00AD5450" w:rsidRPr="00AD5450" w:rsidRDefault="00AD5450" w:rsidP="00270BBA">
      <w:pPr>
        <w:tabs>
          <w:tab w:val="right" w:pos="6840"/>
        </w:tabs>
        <w:ind w:left="720" w:hanging="360"/>
        <w:rPr>
          <w:rFonts w:ascii="Arial" w:hAnsi="Arial" w:cs="Arial"/>
          <w:b/>
          <w:sz w:val="24"/>
          <w:szCs w:val="24"/>
        </w:rPr>
      </w:pPr>
    </w:p>
    <w:p w:rsidR="00DA5B9F" w:rsidRPr="00FD062F" w:rsidRDefault="00620697" w:rsidP="00270BBA">
      <w:pPr>
        <w:tabs>
          <w:tab w:val="right" w:pos="6840"/>
        </w:tabs>
        <w:ind w:left="720" w:hanging="360"/>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(15% -</w:t>
      </w:r>
      <w:r w:rsidR="00270BBA" w:rsidRPr="00FD062F">
        <w:rPr>
          <w:rFonts w:ascii="Arial" w:hAnsi="Arial" w:cs="Arial"/>
          <w:sz w:val="24"/>
          <w:szCs w:val="24"/>
        </w:rPr>
        <w:t xml:space="preserve"> </w:t>
      </w:r>
      <w:r w:rsidR="00DA5B9F" w:rsidRPr="00105D25">
        <w:rPr>
          <w:rFonts w:ascii="Arial" w:hAnsi="Arial" w:cs="Arial"/>
          <w:sz w:val="24"/>
          <w:szCs w:val="24"/>
        </w:rPr>
        <w:t>1%</w:t>
      </w:r>
      <w:r>
        <w:rPr>
          <w:rFonts w:ascii="Arial" w:hAnsi="Arial" w:cs="Arial"/>
          <w:sz w:val="24"/>
          <w:szCs w:val="24"/>
        </w:rPr>
        <w:t xml:space="preserve"> each. Points awar</w:t>
      </w:r>
      <w:r w:rsidR="002E2665">
        <w:rPr>
          <w:rFonts w:ascii="Arial" w:hAnsi="Arial" w:cs="Arial"/>
          <w:sz w:val="24"/>
          <w:szCs w:val="24"/>
        </w:rPr>
        <w:t>d</w:t>
      </w:r>
      <w:r>
        <w:rPr>
          <w:rFonts w:ascii="Arial" w:hAnsi="Arial" w:cs="Arial"/>
          <w:sz w:val="24"/>
          <w:szCs w:val="24"/>
        </w:rPr>
        <w:t xml:space="preserve">ed only if mastery level of 5 attained by due date – 0 </w:t>
      </w:r>
      <w:r w:rsidR="00AD5450">
        <w:rPr>
          <w:rFonts w:ascii="Arial" w:hAnsi="Arial" w:cs="Arial"/>
          <w:sz w:val="24"/>
          <w:szCs w:val="24"/>
        </w:rPr>
        <w:t xml:space="preserve">if less than 5.0 </w:t>
      </w:r>
      <w:r>
        <w:rPr>
          <w:rFonts w:ascii="Arial" w:hAnsi="Arial" w:cs="Arial"/>
          <w:sz w:val="24"/>
          <w:szCs w:val="24"/>
        </w:rPr>
        <w:t>or not completed on time</w:t>
      </w:r>
      <w:r w:rsidR="00AD5450">
        <w:rPr>
          <w:rFonts w:ascii="Arial" w:hAnsi="Arial" w:cs="Arial"/>
          <w:sz w:val="24"/>
          <w:szCs w:val="24"/>
        </w:rPr>
        <w:t>)</w:t>
      </w:r>
      <w:r>
        <w:rPr>
          <w:rFonts w:ascii="Arial" w:hAnsi="Arial" w:cs="Arial"/>
          <w:sz w:val="24"/>
          <w:szCs w:val="24"/>
        </w:rPr>
        <w:t xml:space="preserve">. </w:t>
      </w:r>
      <w:r w:rsidR="002469C1">
        <w:rPr>
          <w:rFonts w:ascii="Arial" w:hAnsi="Arial" w:cs="Arial"/>
          <w:sz w:val="24"/>
          <w:szCs w:val="24"/>
        </w:rPr>
        <w:tab/>
      </w:r>
      <w:r w:rsidR="00AD5450">
        <w:rPr>
          <w:rFonts w:ascii="Arial" w:hAnsi="Arial" w:cs="Arial"/>
          <w:sz w:val="24"/>
          <w:szCs w:val="24"/>
        </w:rPr>
        <w:tab/>
      </w:r>
      <w:r w:rsidR="00AD5450">
        <w:rPr>
          <w:rFonts w:ascii="Arial" w:hAnsi="Arial" w:cs="Arial"/>
          <w:sz w:val="24"/>
          <w:szCs w:val="24"/>
        </w:rPr>
        <w:tab/>
      </w:r>
      <w:r w:rsidR="002E2665">
        <w:rPr>
          <w:rFonts w:ascii="Arial" w:hAnsi="Arial" w:cs="Arial"/>
          <w:sz w:val="24"/>
          <w:szCs w:val="24"/>
        </w:rPr>
        <w:tab/>
      </w:r>
      <w:r w:rsidR="009A5C63">
        <w:rPr>
          <w:rFonts w:ascii="Arial" w:hAnsi="Arial" w:cs="Arial"/>
          <w:b/>
          <w:sz w:val="24"/>
          <w:szCs w:val="24"/>
        </w:rPr>
        <w:t>1</w:t>
      </w:r>
      <w:r>
        <w:rPr>
          <w:rFonts w:ascii="Arial" w:hAnsi="Arial" w:cs="Arial"/>
          <w:b/>
          <w:sz w:val="24"/>
          <w:szCs w:val="24"/>
        </w:rPr>
        <w:t>5</w:t>
      </w:r>
      <w:r w:rsidR="00105D25" w:rsidRPr="00105D25">
        <w:rPr>
          <w:rFonts w:ascii="Arial" w:hAnsi="Arial" w:cs="Arial"/>
          <w:b/>
          <w:sz w:val="24"/>
          <w:szCs w:val="24"/>
        </w:rPr>
        <w:t>%</w:t>
      </w:r>
    </w:p>
    <w:p w:rsidR="00620697" w:rsidRPr="00AD5450" w:rsidRDefault="00AD5450" w:rsidP="00AD5450">
      <w:pPr>
        <w:pStyle w:val="a"/>
        <w:tabs>
          <w:tab w:val="right" w:pos="684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007B722E">
        <w:rPr>
          <w:rFonts w:ascii="Arial" w:hAnsi="Arial" w:cs="Arial"/>
          <w:b/>
          <w:szCs w:val="24"/>
        </w:rPr>
        <w:t>70</w:t>
      </w:r>
      <w:r w:rsidRPr="00AD5450">
        <w:rPr>
          <w:rFonts w:ascii="Arial" w:hAnsi="Arial" w:cs="Arial"/>
          <w:b/>
          <w:szCs w:val="24"/>
        </w:rPr>
        <w:t>%</w:t>
      </w:r>
      <w:r w:rsidRPr="00AD5450">
        <w:rPr>
          <w:rFonts w:ascii="Arial" w:hAnsi="Arial" w:cs="Arial"/>
          <w:b/>
          <w:szCs w:val="24"/>
        </w:rPr>
        <w:tab/>
      </w:r>
      <w:r w:rsidR="009A5C63" w:rsidRPr="00AD5450">
        <w:rPr>
          <w:rFonts w:ascii="Arial" w:hAnsi="Arial" w:cs="Arial"/>
          <w:b/>
          <w:szCs w:val="24"/>
        </w:rPr>
        <w:tab/>
      </w:r>
    </w:p>
    <w:p w:rsidR="00AD5450" w:rsidRDefault="00AD5450" w:rsidP="00221AAA">
      <w:pPr>
        <w:pStyle w:val="a"/>
        <w:tabs>
          <w:tab w:val="right" w:pos="6840"/>
        </w:tabs>
        <w:ind w:left="0" w:firstLine="0"/>
        <w:rPr>
          <w:rFonts w:ascii="Arial" w:hAnsi="Arial" w:cs="Arial"/>
          <w:b/>
          <w:szCs w:val="24"/>
          <w:u w:val="single"/>
        </w:rPr>
      </w:pP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F65125" w:rsidRDefault="00AD5450" w:rsidP="00F65125">
      <w:pPr>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200646">
        <w:rPr>
          <w:rFonts w:ascii="Arial" w:eastAsia="Calibri" w:hAnsi="Arial" w:cs="Arial"/>
          <w:sz w:val="24"/>
          <w:szCs w:val="24"/>
          <w:lang w:eastAsia="en-US"/>
        </w:rPr>
        <w:t>2</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rsidR="005D36E9" w:rsidRDefault="00F65125" w:rsidP="00F65125">
      <w:pPr>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AD5450">
        <w:rPr>
          <w:rFonts w:ascii="Arial" w:hAnsi="Arial" w:cs="Arial"/>
          <w:szCs w:val="24"/>
        </w:rPr>
        <w:t xml:space="preserve">   </w:t>
      </w:r>
      <w:r>
        <w:rPr>
          <w:rFonts w:ascii="Arial" w:hAnsi="Arial" w:cs="Arial"/>
          <w:szCs w:val="24"/>
        </w:rPr>
        <w:tab/>
        <w:t xml:space="preserve">          10%     </w:t>
      </w:r>
      <w:r w:rsidR="00AD5450">
        <w:rPr>
          <w:rFonts w:ascii="Arial" w:hAnsi="Arial" w:cs="Arial"/>
          <w:szCs w:val="24"/>
        </w:rPr>
        <w:t xml:space="preserve">                                                </w:t>
      </w:r>
      <w:r>
        <w:rPr>
          <w:rFonts w:ascii="Arial" w:hAnsi="Arial" w:cs="Arial"/>
          <w:szCs w:val="24"/>
        </w:rPr>
        <w:t xml:space="preserve">            </w:t>
      </w:r>
    </w:p>
    <w:p w:rsidR="00AD5450" w:rsidRDefault="00AD5450" w:rsidP="00270BBA">
      <w:pPr>
        <w:pStyle w:val="a"/>
        <w:tabs>
          <w:tab w:val="right" w:pos="6840"/>
        </w:tabs>
        <w:ind w:left="720" w:hanging="360"/>
        <w:rPr>
          <w:rFonts w:ascii="Arial" w:hAnsi="Arial" w:cs="Arial"/>
          <w:szCs w:val="24"/>
        </w:rPr>
      </w:pPr>
      <w:r>
        <w:rPr>
          <w:rFonts w:ascii="Arial" w:hAnsi="Arial" w:cs="Arial"/>
          <w:szCs w:val="24"/>
        </w:rPr>
        <w:t>Math/Sacks Quiz (</w:t>
      </w:r>
      <w:r w:rsidR="007B722E">
        <w:rPr>
          <w:rFonts w:ascii="Arial" w:hAnsi="Arial" w:cs="Arial"/>
          <w:szCs w:val="24"/>
        </w:rPr>
        <w:t>2</w:t>
      </w:r>
      <w:r>
        <w:rPr>
          <w:rFonts w:ascii="Arial" w:hAnsi="Arial" w:cs="Arial"/>
          <w:szCs w:val="24"/>
        </w:rPr>
        <w:t xml:space="preserve">% each)                                          </w:t>
      </w:r>
      <w:r w:rsidR="007B722E">
        <w:rPr>
          <w:rFonts w:ascii="Arial" w:hAnsi="Arial" w:cs="Arial"/>
          <w:szCs w:val="24"/>
        </w:rPr>
        <w:t xml:space="preserve">    </w:t>
      </w:r>
      <w:r>
        <w:rPr>
          <w:rFonts w:ascii="Arial" w:hAnsi="Arial" w:cs="Arial"/>
          <w:szCs w:val="24"/>
        </w:rPr>
        <w:t xml:space="preserve">  </w:t>
      </w:r>
      <w:r w:rsidR="007B722E">
        <w:rPr>
          <w:rFonts w:ascii="Arial" w:hAnsi="Arial" w:cs="Arial"/>
          <w:szCs w:val="24"/>
        </w:rPr>
        <w:t>4</w:t>
      </w:r>
      <w:r>
        <w:rPr>
          <w:rFonts w:ascii="Arial" w:hAnsi="Arial" w:cs="Arial"/>
          <w:szCs w:val="24"/>
        </w:rPr>
        <w:t>%</w:t>
      </w:r>
    </w:p>
    <w:p w:rsidR="00AD5450" w:rsidRDefault="00AD5450" w:rsidP="00270BBA">
      <w:pPr>
        <w:pStyle w:val="a"/>
        <w:tabs>
          <w:tab w:val="right" w:pos="6840"/>
        </w:tabs>
        <w:ind w:left="720" w:hanging="360"/>
        <w:rPr>
          <w:rFonts w:ascii="Arial" w:hAnsi="Arial" w:cs="Arial"/>
          <w:szCs w:val="24"/>
        </w:rPr>
      </w:pPr>
    </w:p>
    <w:p w:rsidR="00EF5B41" w:rsidRDefault="00AD5450" w:rsidP="00AD5450">
      <w:pPr>
        <w:pStyle w:val="a"/>
        <w:tabs>
          <w:tab w:val="right" w:pos="6840"/>
        </w:tabs>
        <w:ind w:left="720" w:hanging="360"/>
        <w:rPr>
          <w:rFonts w:ascii="Arial" w:hAnsi="Arial" w:cs="Arial"/>
          <w:b/>
          <w:szCs w:val="24"/>
        </w:rPr>
      </w:pPr>
      <w:r w:rsidRPr="00AD5450">
        <w:rPr>
          <w:rFonts w:ascii="Arial" w:hAnsi="Arial" w:cs="Arial"/>
          <w:b/>
          <w:szCs w:val="24"/>
        </w:rPr>
        <w:t>Clinical Grades</w:t>
      </w:r>
      <w:r w:rsidRPr="00AD5450">
        <w:rPr>
          <w:rFonts w:ascii="Arial" w:hAnsi="Arial" w:cs="Arial"/>
          <w:b/>
          <w:szCs w:val="24"/>
        </w:rPr>
        <w:tab/>
      </w:r>
      <w:r w:rsidRPr="00AD5450">
        <w:rPr>
          <w:rFonts w:ascii="Arial" w:hAnsi="Arial" w:cs="Arial"/>
          <w:b/>
          <w:szCs w:val="24"/>
        </w:rPr>
        <w:tab/>
        <w:t xml:space="preserve">       </w:t>
      </w:r>
      <w:r>
        <w:rPr>
          <w:rFonts w:ascii="Arial" w:hAnsi="Arial" w:cs="Arial"/>
          <w:b/>
          <w:szCs w:val="24"/>
        </w:rPr>
        <w:tab/>
      </w:r>
      <w:r w:rsidRPr="00AD5450">
        <w:rPr>
          <w:rFonts w:ascii="Arial" w:hAnsi="Arial" w:cs="Arial"/>
          <w:b/>
          <w:szCs w:val="24"/>
        </w:rPr>
        <w:tab/>
      </w:r>
      <w:r w:rsidR="007B722E">
        <w:rPr>
          <w:rFonts w:ascii="Arial" w:hAnsi="Arial" w:cs="Arial"/>
          <w:b/>
          <w:szCs w:val="24"/>
        </w:rPr>
        <w:t>30</w:t>
      </w:r>
      <w:r w:rsidRPr="00AD5450">
        <w:rPr>
          <w:rFonts w:ascii="Arial" w:hAnsi="Arial" w:cs="Arial"/>
          <w:b/>
          <w:szCs w:val="24"/>
        </w:rPr>
        <w:t>%</w:t>
      </w:r>
    </w:p>
    <w:p w:rsidR="00AD5450" w:rsidRDefault="00AD5450" w:rsidP="00AD5450">
      <w:pPr>
        <w:pStyle w:val="a"/>
        <w:tabs>
          <w:tab w:val="right" w:pos="6840"/>
        </w:tabs>
        <w:ind w:left="0" w:firstLine="0"/>
        <w:rPr>
          <w:rFonts w:ascii="Arial" w:hAnsi="Arial" w:cs="Arial"/>
          <w:b/>
          <w:szCs w:val="24"/>
        </w:rPr>
      </w:pPr>
    </w:p>
    <w:p w:rsidR="00AD5450" w:rsidRPr="00AD5450" w:rsidRDefault="00AD5450" w:rsidP="00AD5450">
      <w:pPr>
        <w:pStyle w:val="a"/>
        <w:tabs>
          <w:tab w:val="right" w:pos="684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100%</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2E2665" w:rsidRPr="002E2665" w:rsidRDefault="002E2665" w:rsidP="002E2665">
      <w:pPr>
        <w:pStyle w:val="PlainText"/>
        <w:rPr>
          <w:rFonts w:ascii="Arial" w:hAnsi="Arial" w:cs="Arial"/>
          <w:i/>
          <w:sz w:val="24"/>
        </w:rPr>
      </w:pPr>
      <w:r w:rsidRPr="002E2665">
        <w:rPr>
          <w:rFonts w:ascii="Arial" w:hAnsi="Arial" w:cs="Arial"/>
          <w:i/>
          <w:sz w:val="24"/>
        </w:rPr>
        <w:lastRenderedPageBreak/>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w:t>
      </w:r>
      <w:r w:rsidRPr="00FD062F">
        <w:rPr>
          <w:rFonts w:ascii="Arial" w:hAnsi="Arial" w:cs="Arial"/>
          <w:sz w:val="24"/>
          <w:szCs w:val="24"/>
        </w:rPr>
        <w:lastRenderedPageBreak/>
        <w:t>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Default="007D5111" w:rsidP="002B552B">
      <w:pPr>
        <w:pStyle w:val="PlainText"/>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 It is the student’s responsibility to schedule time with the clinical instructor for </w:t>
      </w:r>
      <w:r w:rsidR="00FC4DE7">
        <w:rPr>
          <w:rFonts w:ascii="Arial" w:hAnsi="Arial" w:cs="Arial"/>
          <w:sz w:val="24"/>
          <w:szCs w:val="24"/>
          <w:lang w:val="en-US"/>
        </w:rPr>
        <w:t xml:space="preserve">remediation, 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 xml:space="preserve">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FC4DE7" w:rsidRDefault="00FC4DE7" w:rsidP="00FC4DE7">
      <w:pPr>
        <w:pStyle w:val="PlainText"/>
        <w:rPr>
          <w:rFonts w:ascii="Arial" w:hAnsi="Arial" w:cs="Arial"/>
          <w:sz w:val="24"/>
          <w:szCs w:val="24"/>
          <w:lang w:val="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3.  </w:t>
      </w:r>
      <w:r w:rsidRPr="00FC4DE7">
        <w:rPr>
          <w:rFonts w:ascii="Arial" w:eastAsia="Calibri" w:hAnsi="Arial" w:cs="Arial"/>
          <w:sz w:val="24"/>
          <w:szCs w:val="24"/>
          <w:u w:val="single"/>
          <w:lang w:eastAsia="en-US"/>
        </w:rPr>
        <w:t>vSim</w:t>
      </w:r>
    </w:p>
    <w:p w:rsidR="00FC4DE7" w:rsidRPr="00A223AF" w:rsidRDefault="00FC4DE7" w:rsidP="008D4126">
      <w:pPr>
        <w:tabs>
          <w:tab w:val="left" w:pos="27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There are five complex vSims in Lippincott, each worth </w:t>
      </w:r>
      <w:r w:rsidR="00F65125">
        <w:rPr>
          <w:rFonts w:ascii="Arial" w:eastAsia="Calibri" w:hAnsi="Arial" w:cs="Arial"/>
          <w:sz w:val="24"/>
          <w:szCs w:val="24"/>
          <w:lang w:eastAsia="en-US"/>
        </w:rPr>
        <w:t>2</w:t>
      </w:r>
      <w:r>
        <w:rPr>
          <w:rFonts w:ascii="Arial" w:eastAsia="Calibri" w:hAnsi="Arial" w:cs="Arial"/>
          <w:sz w:val="24"/>
          <w:szCs w:val="24"/>
          <w:lang w:eastAsia="en-US"/>
        </w:rPr>
        <w:t>% of your grade. (Core vSims are not required and you don’t receive credit for doing them</w:t>
      </w:r>
      <w:r w:rsidR="00F65125">
        <w:rPr>
          <w:rFonts w:ascii="Arial" w:eastAsia="Calibri" w:hAnsi="Arial" w:cs="Arial"/>
          <w:sz w:val="24"/>
          <w:szCs w:val="24"/>
          <w:lang w:eastAsia="en-US"/>
        </w:rPr>
        <w:t>)  D</w:t>
      </w:r>
      <w:r>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Pr>
          <w:rFonts w:ascii="Arial" w:eastAsia="Calibri" w:hAnsi="Arial" w:cs="Arial"/>
          <w:sz w:val="24"/>
          <w:szCs w:val="24"/>
          <w:lang w:eastAsia="en-US"/>
        </w:rPr>
        <w:t xml:space="preserve"> You must obtain a minimum of 80% on each vSim—they are open-book. You may retake it as many times as necessary to obtain a</w:t>
      </w:r>
      <w:r w:rsidR="00970885">
        <w:rPr>
          <w:rFonts w:ascii="Arial" w:eastAsia="Calibri" w:hAnsi="Arial" w:cs="Arial"/>
          <w:sz w:val="24"/>
          <w:szCs w:val="24"/>
          <w:lang w:eastAsia="en-US"/>
        </w:rPr>
        <w:t>n</w:t>
      </w:r>
      <w:r>
        <w:rPr>
          <w:rFonts w:ascii="Arial" w:eastAsia="Calibri" w:hAnsi="Arial" w:cs="Arial"/>
          <w:sz w:val="24"/>
          <w:szCs w:val="24"/>
          <w:lang w:eastAsia="en-US"/>
        </w:rPr>
        <w:t xml:space="preserve"> 80%; if you make less than 80% on a vSim and give up, you will not receive credit for that vSim. For example, a score of 79% will not receive credit for that vSim. There are 10 vSims: 5 complex cases and 5 core cases. Only the complex cases receive credit.</w:t>
      </w:r>
      <w:r w:rsidR="008D4126">
        <w:rPr>
          <w:rFonts w:ascii="Arial" w:eastAsia="Calibri" w:hAnsi="Arial" w:cs="Arial"/>
          <w:sz w:val="24"/>
          <w:szCs w:val="24"/>
          <w:lang w:eastAsia="en-US"/>
        </w:rPr>
        <w:t xml:space="preserve">  </w:t>
      </w:r>
      <w:r w:rsidR="008D4126" w:rsidRPr="008D4126">
        <w:rPr>
          <w:rFonts w:ascii="Arial" w:eastAsia="Calibri" w:hAnsi="Arial" w:cs="Arial"/>
          <w:b/>
          <w:sz w:val="24"/>
          <w:szCs w:val="24"/>
          <w:lang w:eastAsia="en-US"/>
        </w:rPr>
        <w:t>All assigned vSims must be completed with a minimum of 60% in order to pass clinical</w:t>
      </w:r>
      <w:r w:rsidR="00A223AF">
        <w:rPr>
          <w:rFonts w:ascii="Arial" w:eastAsia="Calibri" w:hAnsi="Arial" w:cs="Arial"/>
          <w:b/>
          <w:sz w:val="24"/>
          <w:szCs w:val="24"/>
          <w:lang w:eastAsia="en-US"/>
        </w:rPr>
        <w:t>. (F</w:t>
      </w:r>
      <w:r w:rsidR="008D4126">
        <w:rPr>
          <w:rFonts w:ascii="Arial" w:eastAsia="Calibri" w:hAnsi="Arial" w:cs="Arial"/>
          <w:b/>
          <w:sz w:val="24"/>
          <w:szCs w:val="24"/>
          <w:lang w:eastAsia="en-US"/>
        </w:rPr>
        <w:t>or example</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if you do not complete it on-time or received less than 80%, you will receive a 0 in the gradebook</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Pr>
          <w:rFonts w:ascii="Arial" w:eastAsia="Calibri" w:hAnsi="Arial" w:cs="Arial"/>
          <w:b/>
          <w:sz w:val="24"/>
          <w:szCs w:val="24"/>
          <w:lang w:eastAsia="en-US"/>
        </w:rPr>
        <w:t>H</w:t>
      </w:r>
      <w:r w:rsidR="008D4126">
        <w:rPr>
          <w:rFonts w:ascii="Arial" w:eastAsia="Calibri" w:hAnsi="Arial" w:cs="Arial"/>
          <w:b/>
          <w:sz w:val="24"/>
          <w:szCs w:val="24"/>
          <w:lang w:eastAsia="en-US"/>
        </w:rPr>
        <w:t xml:space="preserve">owever – </w:t>
      </w:r>
      <w:r w:rsidR="00970885">
        <w:rPr>
          <w:rFonts w:ascii="Arial" w:eastAsia="Calibri" w:hAnsi="Arial" w:cs="Arial"/>
          <w:b/>
          <w:sz w:val="24"/>
          <w:szCs w:val="24"/>
          <w:lang w:eastAsia="en-US"/>
        </w:rPr>
        <w:t xml:space="preserve"> in </w:t>
      </w:r>
      <w:r w:rsidR="008D4126">
        <w:rPr>
          <w:rFonts w:ascii="Arial" w:eastAsia="Calibri" w:hAnsi="Arial" w:cs="Arial"/>
          <w:b/>
          <w:sz w:val="24"/>
          <w:szCs w:val="24"/>
          <w:lang w:eastAsia="en-US"/>
        </w:rPr>
        <w:t>order to pass clinical – you must complete each with a minimum of 60% prior to the start of the last clinical day</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sidRPr="00A223AF">
        <w:rPr>
          <w:rFonts w:ascii="Arial" w:hAnsi="Arial" w:cs="Arial"/>
          <w:b/>
          <w:sz w:val="24"/>
          <w:szCs w:val="24"/>
        </w:rPr>
        <w:t xml:space="preserve">Failure to complete </w:t>
      </w:r>
      <w:r w:rsidR="00A223AF" w:rsidRPr="00A223AF">
        <w:rPr>
          <w:rFonts w:ascii="Arial" w:hAnsi="Arial" w:cs="Arial"/>
          <w:b/>
          <w:bCs/>
          <w:sz w:val="24"/>
          <w:szCs w:val="24"/>
          <w:u w:val="single"/>
        </w:rPr>
        <w:t xml:space="preserve">all </w:t>
      </w:r>
      <w:r w:rsidR="00A223AF" w:rsidRPr="00A223AF">
        <w:rPr>
          <w:rFonts w:ascii="Arial" w:hAnsi="Arial" w:cs="Arial"/>
          <w:b/>
          <w:sz w:val="24"/>
          <w:szCs w:val="24"/>
        </w:rPr>
        <w:t>vSims with at least a 60% or higher by the start of the last clinical day will result in clinical failure.  Clinical failure will result in course failure.</w:t>
      </w:r>
      <w:r w:rsidR="008D4126" w:rsidRPr="00A223AF">
        <w:rPr>
          <w:rFonts w:ascii="Arial" w:eastAsia="Calibri" w:hAnsi="Arial" w:cs="Arial"/>
          <w:b/>
          <w:sz w:val="24"/>
          <w:szCs w:val="24"/>
          <w:lang w:eastAsia="en-US"/>
        </w:rPr>
        <w:t xml:space="preserve">  </w:t>
      </w:r>
    </w:p>
    <w:p w:rsidR="00F65125" w:rsidRDefault="00F65125" w:rsidP="00FC4DE7">
      <w:pPr>
        <w:autoSpaceDE w:val="0"/>
        <w:autoSpaceDN w:val="0"/>
        <w:adjustRightInd w:val="0"/>
        <w:ind w:left="720"/>
        <w:rPr>
          <w:rFonts w:ascii="Arial" w:eastAsia="Calibri" w:hAnsi="Arial" w:cs="Arial"/>
          <w:sz w:val="24"/>
          <w:szCs w:val="24"/>
          <w:lang w:eastAsia="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4. </w:t>
      </w:r>
      <w:r w:rsidR="00F65125">
        <w:rPr>
          <w:rFonts w:ascii="Arial" w:eastAsia="Calibri" w:hAnsi="Arial" w:cs="Arial"/>
          <w:sz w:val="24"/>
          <w:szCs w:val="24"/>
          <w:u w:val="single"/>
          <w:lang w:eastAsia="en-US"/>
        </w:rPr>
        <w:t>Prep U Quizzes</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them as many times as desired, and only the last quiz level attained before the deadline will</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go toward the final grade. A level of 5 must be attained to receive credit. A mastery level of</w:t>
      </w:r>
    </w:p>
    <w:p w:rsidR="00FC4DE7" w:rsidRPr="00FC4DE7" w:rsidRDefault="00FC4DE7" w:rsidP="00F65125">
      <w:pPr>
        <w:pStyle w:val="PlainText"/>
        <w:ind w:left="270"/>
        <w:rPr>
          <w:rFonts w:ascii="Arial" w:hAnsi="Arial" w:cs="Arial"/>
          <w:sz w:val="24"/>
          <w:szCs w:val="24"/>
          <w:lang w:val="en-US"/>
        </w:rPr>
      </w:pPr>
      <w:r>
        <w:rPr>
          <w:rFonts w:ascii="Arial" w:hAnsi="Arial" w:cs="Arial"/>
          <w:sz w:val="24"/>
          <w:szCs w:val="24"/>
          <w:lang w:eastAsia="en-US"/>
        </w:rPr>
        <w:t>4.9 will not receive credit.</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F65125"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A223AF" w:rsidRPr="00FD062F" w:rsidRDefault="00A223AF" w:rsidP="007D5111">
      <w:pPr>
        <w:tabs>
          <w:tab w:val="left" w:pos="360"/>
          <w:tab w:val="left" w:pos="720"/>
          <w:tab w:val="left" w:pos="1080"/>
        </w:tabs>
        <w:rPr>
          <w:rFonts w:ascii="Arial" w:hAnsi="Arial" w:cs="Arial"/>
          <w:sz w:val="24"/>
          <w:szCs w:val="24"/>
        </w:rPr>
      </w:pPr>
    </w:p>
    <w:p w:rsidR="007D5111" w:rsidRPr="00FD062F" w:rsidRDefault="00A223AF" w:rsidP="007D5111">
      <w:pPr>
        <w:tabs>
          <w:tab w:val="left" w:pos="360"/>
          <w:tab w:val="left" w:pos="720"/>
          <w:tab w:val="left" w:pos="1080"/>
        </w:tabs>
        <w:rPr>
          <w:rFonts w:ascii="Arial" w:hAnsi="Arial" w:cs="Arial"/>
          <w:sz w:val="24"/>
          <w:szCs w:val="24"/>
        </w:rPr>
      </w:pPr>
      <w:r>
        <w:rPr>
          <w:rFonts w:ascii="Arial" w:hAnsi="Arial" w:cs="Arial"/>
          <w:sz w:val="24"/>
          <w:szCs w:val="24"/>
        </w:rPr>
        <w:br w:type="page"/>
      </w:r>
      <w:r w:rsidR="00F65125">
        <w:rPr>
          <w:rFonts w:ascii="Arial" w:hAnsi="Arial" w:cs="Arial"/>
          <w:sz w:val="24"/>
          <w:szCs w:val="24"/>
        </w:rPr>
        <w:lastRenderedPageBreak/>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 xml:space="preserve">At The University of Texas at Arlington, taking attendance is not required. Rather, each faculty member is free to develop his or her own methods of evaluating students’ </w:t>
      </w:r>
      <w:r w:rsidR="00B31010" w:rsidRPr="00D7638D">
        <w:rPr>
          <w:rFonts w:ascii="Arial" w:hAnsi="Arial" w:cs="Arial"/>
          <w:sz w:val="24"/>
          <w:szCs w:val="24"/>
        </w:rPr>
        <w:lastRenderedPageBreak/>
        <w:t>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2E2665" w:rsidRDefault="0038335B" w:rsidP="0038335B">
      <w:pPr>
        <w:pStyle w:val="NoSpacing"/>
        <w:rPr>
          <w:rStyle w:val="Strong"/>
          <w:rFonts w:ascii="Arial" w:hAnsi="Arial" w:cs="Arial"/>
        </w:rPr>
      </w:pPr>
      <w:r w:rsidRPr="002E2665">
        <w:rPr>
          <w:rStyle w:val="Strong"/>
          <w:rFonts w:ascii="Arial" w:hAnsi="Arial" w:cs="Arial"/>
        </w:rPr>
        <w:t xml:space="preserve">The drop dates in </w:t>
      </w:r>
      <w:r w:rsidR="002469C1" w:rsidRPr="002E2665">
        <w:rPr>
          <w:rStyle w:val="Strong"/>
          <w:rFonts w:ascii="Arial" w:hAnsi="Arial" w:cs="Arial"/>
        </w:rPr>
        <w:t>FALL</w:t>
      </w:r>
      <w:r w:rsidRPr="002E2665">
        <w:rPr>
          <w:rStyle w:val="Strong"/>
          <w:rFonts w:ascii="Arial" w:hAnsi="Arial" w:cs="Arial"/>
        </w:rPr>
        <w:t xml:space="preserve"> 201</w:t>
      </w:r>
      <w:r w:rsidR="00894784" w:rsidRPr="002E2665">
        <w:rPr>
          <w:rStyle w:val="Strong"/>
          <w:rFonts w:ascii="Arial" w:hAnsi="Arial" w:cs="Arial"/>
        </w:rPr>
        <w:t>5</w:t>
      </w:r>
      <w:r w:rsidRPr="002E2665">
        <w:rPr>
          <w:rStyle w:val="Strong"/>
          <w:rFonts w:ascii="Arial" w:hAnsi="Arial" w:cs="Arial"/>
        </w:rPr>
        <w:t xml:space="preserve"> for N4441-Obstetrics and N4431-Pediatrics:</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first 7-week course/clinical rotation is</w:t>
      </w:r>
    </w:p>
    <w:p w:rsidR="0038335B" w:rsidRPr="002E2665" w:rsidRDefault="002E2665" w:rsidP="0038335B">
      <w:pPr>
        <w:pStyle w:val="NoSpacing"/>
        <w:jc w:val="center"/>
        <w:rPr>
          <w:rStyle w:val="Strong"/>
          <w:rFonts w:ascii="Arial" w:hAnsi="Arial" w:cs="Arial"/>
        </w:rPr>
      </w:pPr>
      <w:r w:rsidRPr="002E2665">
        <w:rPr>
          <w:rStyle w:val="Strong"/>
          <w:rFonts w:ascii="Arial" w:hAnsi="Arial" w:cs="Arial"/>
        </w:rPr>
        <w:t>September 29, 2015</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second 7-week course/clinical rotation is</w:t>
      </w:r>
    </w:p>
    <w:p w:rsidR="0038335B" w:rsidRPr="000D30CA" w:rsidRDefault="002E2665" w:rsidP="0038335B">
      <w:pPr>
        <w:pStyle w:val="NoSpacing"/>
        <w:jc w:val="center"/>
        <w:rPr>
          <w:rStyle w:val="Strong"/>
          <w:rFonts w:ascii="Arial" w:hAnsi="Arial" w:cs="Arial"/>
        </w:rPr>
      </w:pPr>
      <w:r>
        <w:rPr>
          <w:rStyle w:val="Strong"/>
          <w:rFonts w:ascii="Arial" w:hAnsi="Arial" w:cs="Arial"/>
        </w:rPr>
        <w:t>November 25, 2015</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FD062F">
        <w:rPr>
          <w:rFonts w:ascii="Arial" w:hAnsi="Arial" w:cs="Arial"/>
        </w:rPr>
        <w:lastRenderedPageBreak/>
        <w:t xml:space="preserve">accommodations can be found at </w:t>
      </w:r>
      <w:hyperlink r:id="rId14"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5"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2E2665" w:rsidRPr="00E94775" w:rsidRDefault="002E2665" w:rsidP="002E2665">
      <w:pPr>
        <w:keepNext/>
        <w:rPr>
          <w:rFonts w:ascii="Arial" w:hAnsi="Arial" w:cs="Arial"/>
          <w:sz w:val="24"/>
          <w:szCs w:val="24"/>
        </w:rPr>
      </w:pP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E2665" w:rsidRPr="00E94775" w:rsidRDefault="002E2665" w:rsidP="002E2665">
      <w:pPr>
        <w:keepNext/>
        <w:rPr>
          <w:rFonts w:ascii="Arial" w:hAnsi="Arial" w:cs="Arial"/>
          <w:sz w:val="24"/>
          <w:szCs w:val="24"/>
        </w:rPr>
      </w:pPr>
    </w:p>
    <w:p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2E2665" w:rsidRPr="00E94775" w:rsidRDefault="002E2665" w:rsidP="002E2665">
      <w:pPr>
        <w:rPr>
          <w:rFonts w:ascii="Arial" w:hAnsi="Arial" w:cs="Arial"/>
          <w:sz w:val="24"/>
          <w:szCs w:val="24"/>
        </w:rPr>
      </w:pPr>
    </w:p>
    <w:p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w:t>
      </w:r>
      <w:r w:rsidRPr="00FD062F">
        <w:rPr>
          <w:rFonts w:ascii="Arial" w:hAnsi="Arial" w:cs="Arial"/>
          <w:sz w:val="24"/>
          <w:szCs w:val="24"/>
        </w:rPr>
        <w:lastRenderedPageBreak/>
        <w:t xml:space="preserve">Central Library via </w:t>
      </w:r>
      <w:hyperlink r:id="rId16"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8"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60142A" w:rsidP="0038335B">
      <w:pPr>
        <w:pStyle w:val="NoSpacing"/>
        <w:ind w:left="3600"/>
        <w:rPr>
          <w:rFonts w:ascii="Arial" w:hAnsi="Arial" w:cs="Arial"/>
          <w:color w:val="1F497D"/>
        </w:rPr>
      </w:pPr>
      <w:hyperlink r:id="rId21"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2"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60142A" w:rsidP="0038335B">
      <w:pPr>
        <w:pStyle w:val="NoSpacing"/>
        <w:ind w:left="3600"/>
        <w:rPr>
          <w:rFonts w:ascii="Arial" w:hAnsi="Arial" w:cs="Arial"/>
          <w:color w:val="1F497D"/>
        </w:rPr>
      </w:pPr>
      <w:hyperlink r:id="rId23"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Default="008427BC" w:rsidP="0038335B">
      <w:pPr>
        <w:pStyle w:val="NoSpacing"/>
        <w:rPr>
          <w:rFonts w:ascii="Arial" w:hAnsi="Arial" w:cs="Arial"/>
          <w:b/>
        </w:rPr>
      </w:pPr>
    </w:p>
    <w:p w:rsidR="00970885" w:rsidRDefault="00970885" w:rsidP="0038335B">
      <w:pPr>
        <w:pStyle w:val="NoSpacing"/>
        <w:rPr>
          <w:rFonts w:ascii="Arial" w:hAnsi="Arial" w:cs="Arial"/>
          <w:b/>
        </w:rPr>
      </w:pPr>
    </w:p>
    <w:p w:rsidR="00970885" w:rsidRPr="00FD062F" w:rsidRDefault="00970885"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4"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E2665" w:rsidRDefault="002E2665"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lastRenderedPageBreak/>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7"/>
          <w:footerReference w:type="default" r:id="rId28"/>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lastRenderedPageBreak/>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lastRenderedPageBreak/>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2E266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rPr>
        <w:br w:type="column"/>
      </w:r>
      <w:r w:rsidR="00175D5E" w:rsidRPr="00175D5E">
        <w:rPr>
          <w:rFonts w:ascii="Arial" w:hAnsi="Arial" w:cs="Arial"/>
          <w:b/>
        </w:rPr>
        <w:lastRenderedPageBreak/>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lastRenderedPageBreak/>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 xml:space="preserve">Undergraduate, prelicensure student nurses should wear their UTACON uniform and UTACON insignia patch ONLY when in simulation, clinical or other learning experiences authorized by UTACON faculty.  Students are to provide nursing care to patients at clinical facilities ONLY </w:t>
      </w:r>
      <w:r w:rsidRPr="00FD062F">
        <w:rPr>
          <w:rFonts w:ascii="Arial" w:hAnsi="Arial" w:cs="Arial"/>
          <w:i/>
          <w:sz w:val="24"/>
          <w:szCs w:val="24"/>
        </w:rPr>
        <w:lastRenderedPageBreak/>
        <w:t>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2E2665" w:rsidRDefault="002E2665" w:rsidP="00676C49">
      <w:pPr>
        <w:pStyle w:val="PlainText"/>
        <w:rPr>
          <w:rFonts w:ascii="Arial" w:hAnsi="Arial" w:cs="Arial"/>
          <w:b/>
          <w:sz w:val="24"/>
          <w:szCs w:val="24"/>
          <w:lang w:val="en-US"/>
        </w:rPr>
      </w:pPr>
    </w:p>
    <w:p w:rsidR="002E2665" w:rsidRDefault="002E2665" w:rsidP="00676C49">
      <w:pPr>
        <w:pStyle w:val="PlainText"/>
        <w:rPr>
          <w:rFonts w:ascii="Arial" w:hAnsi="Arial" w:cs="Arial"/>
          <w:b/>
          <w:sz w:val="24"/>
          <w:szCs w:val="24"/>
          <w:lang w:val="en-US"/>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 xml:space="preserve">Allowing students to practice invasive skills (e.g., IM, SQ, IV's, NG tubes, intubation) on other students in the learning lab will no longer be used as a teaching strategy.  Skills may be </w:t>
      </w:r>
      <w:r w:rsidRPr="00FD062F">
        <w:rPr>
          <w:rFonts w:ascii="Arial" w:hAnsi="Arial" w:cs="Arial"/>
          <w:sz w:val="24"/>
          <w:szCs w:val="24"/>
        </w:rPr>
        <w:lastRenderedPageBreak/>
        <w:t>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r w:rsidR="001C429E">
        <w:rPr>
          <w:rFonts w:ascii="Arial" w:hAnsi="Arial" w:cs="Arial"/>
          <w:sz w:val="24"/>
        </w:rPr>
        <w:t xml:space="preserve"> located in the lower left-hand corner.</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lastRenderedPageBreak/>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2A" w:rsidRDefault="0060142A" w:rsidP="000C282B">
      <w:r>
        <w:separator/>
      </w:r>
    </w:p>
  </w:endnote>
  <w:endnote w:type="continuationSeparator" w:id="0">
    <w:p w:rsidR="0060142A" w:rsidRDefault="0060142A"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Footer"/>
    </w:pPr>
    <w:r>
      <w:tab/>
    </w:r>
    <w:r>
      <w:tab/>
      <w:t>N4441-</w:t>
    </w:r>
    <w:r>
      <w:fldChar w:fldCharType="begin"/>
    </w:r>
    <w:r>
      <w:instrText xml:space="preserve"> PAGE   \* MERGEFORMAT </w:instrText>
    </w:r>
    <w:r>
      <w:fldChar w:fldCharType="separate"/>
    </w:r>
    <w:r w:rsidR="00B5072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2A" w:rsidRDefault="0060142A" w:rsidP="000C282B">
      <w:r>
        <w:separator/>
      </w:r>
    </w:p>
  </w:footnote>
  <w:footnote w:type="continuationSeparator" w:id="0">
    <w:p w:rsidR="0060142A" w:rsidRDefault="0060142A"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Header"/>
    </w:pPr>
    <w:r>
      <w:t xml:space="preserve">N4441 Syllabus </w:t>
    </w:r>
    <w:r>
      <w:rPr>
        <w:lang w:val="en-US"/>
      </w:rPr>
      <w:t>FA15</w:t>
    </w:r>
    <w:r>
      <w:tab/>
    </w:r>
    <w:r>
      <w:tab/>
    </w:r>
  </w:p>
  <w:p w:rsidR="00FC4DE7" w:rsidRDefault="00FC4DE7"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F052B"/>
    <w:rsid w:val="00200646"/>
    <w:rsid w:val="00207CB6"/>
    <w:rsid w:val="002105BB"/>
    <w:rsid w:val="00221AAA"/>
    <w:rsid w:val="00235B2D"/>
    <w:rsid w:val="002469C1"/>
    <w:rsid w:val="00254B4C"/>
    <w:rsid w:val="00270BBA"/>
    <w:rsid w:val="002714CD"/>
    <w:rsid w:val="002976F0"/>
    <w:rsid w:val="002A5248"/>
    <w:rsid w:val="002B552B"/>
    <w:rsid w:val="002C122C"/>
    <w:rsid w:val="002C64E8"/>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33AFC"/>
    <w:rsid w:val="00447CA3"/>
    <w:rsid w:val="00466166"/>
    <w:rsid w:val="00467DFD"/>
    <w:rsid w:val="004701C8"/>
    <w:rsid w:val="004866BA"/>
    <w:rsid w:val="004873B5"/>
    <w:rsid w:val="0048796D"/>
    <w:rsid w:val="004B67E5"/>
    <w:rsid w:val="004D4DE2"/>
    <w:rsid w:val="004F6F02"/>
    <w:rsid w:val="00514290"/>
    <w:rsid w:val="00515E09"/>
    <w:rsid w:val="00535E76"/>
    <w:rsid w:val="00537BF8"/>
    <w:rsid w:val="005425F4"/>
    <w:rsid w:val="00547DE3"/>
    <w:rsid w:val="00557A02"/>
    <w:rsid w:val="005A04DC"/>
    <w:rsid w:val="005D2B5B"/>
    <w:rsid w:val="005D36E9"/>
    <w:rsid w:val="0060142A"/>
    <w:rsid w:val="00616B5C"/>
    <w:rsid w:val="00620537"/>
    <w:rsid w:val="00620697"/>
    <w:rsid w:val="00630C5D"/>
    <w:rsid w:val="00647B96"/>
    <w:rsid w:val="00660930"/>
    <w:rsid w:val="00676C49"/>
    <w:rsid w:val="00676DF0"/>
    <w:rsid w:val="00686D39"/>
    <w:rsid w:val="006A3BA5"/>
    <w:rsid w:val="006B6379"/>
    <w:rsid w:val="006B6C37"/>
    <w:rsid w:val="006F5BDB"/>
    <w:rsid w:val="007007D0"/>
    <w:rsid w:val="00706C93"/>
    <w:rsid w:val="0075370C"/>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66B7"/>
    <w:rsid w:val="008D4126"/>
    <w:rsid w:val="008E0C8D"/>
    <w:rsid w:val="00906F45"/>
    <w:rsid w:val="0092633A"/>
    <w:rsid w:val="00947F3B"/>
    <w:rsid w:val="0096219A"/>
    <w:rsid w:val="009654AB"/>
    <w:rsid w:val="00970885"/>
    <w:rsid w:val="00971755"/>
    <w:rsid w:val="00973A08"/>
    <w:rsid w:val="009759D9"/>
    <w:rsid w:val="009A2CE7"/>
    <w:rsid w:val="009A514C"/>
    <w:rsid w:val="009A5C63"/>
    <w:rsid w:val="009A5DD4"/>
    <w:rsid w:val="009B3D6B"/>
    <w:rsid w:val="009F0669"/>
    <w:rsid w:val="009F23E6"/>
    <w:rsid w:val="00A20F70"/>
    <w:rsid w:val="00A223AF"/>
    <w:rsid w:val="00A4507C"/>
    <w:rsid w:val="00A463C5"/>
    <w:rsid w:val="00AC6F56"/>
    <w:rsid w:val="00AD5450"/>
    <w:rsid w:val="00B013B5"/>
    <w:rsid w:val="00B15614"/>
    <w:rsid w:val="00B31010"/>
    <w:rsid w:val="00B4382D"/>
    <w:rsid w:val="00B4445D"/>
    <w:rsid w:val="00B46DA1"/>
    <w:rsid w:val="00B50729"/>
    <w:rsid w:val="00B5234F"/>
    <w:rsid w:val="00B524DE"/>
    <w:rsid w:val="00B57ECF"/>
    <w:rsid w:val="00B808F3"/>
    <w:rsid w:val="00B82D00"/>
    <w:rsid w:val="00B95968"/>
    <w:rsid w:val="00BB2BF2"/>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4017"/>
    <w:rsid w:val="00E8659C"/>
    <w:rsid w:val="00E86CCE"/>
    <w:rsid w:val="00E93D92"/>
    <w:rsid w:val="00E96507"/>
    <w:rsid w:val="00E97192"/>
    <w:rsid w:val="00EA50BD"/>
    <w:rsid w:val="00EE4F7F"/>
    <w:rsid w:val="00EF07E7"/>
    <w:rsid w:val="00EF5B41"/>
    <w:rsid w:val="00F00C0A"/>
    <w:rsid w:val="00F12778"/>
    <w:rsid w:val="00F12C9B"/>
    <w:rsid w:val="00F3302A"/>
    <w:rsid w:val="00F5320F"/>
    <w:rsid w:val="00F63D86"/>
    <w:rsid w:val="00F65125"/>
    <w:rsid w:val="00F660AD"/>
    <w:rsid w:val="00F80A7A"/>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olapa@uta.edu" TargetMode="External"/><Relationship Id="rId13" Type="http://schemas.openxmlformats.org/officeDocument/2006/relationships/hyperlink" Target="http://wweb.uta.edu/ses/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janhennes@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48964</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Hesse, Martha</cp:lastModifiedBy>
  <cp:revision>2</cp:revision>
  <cp:lastPrinted>2012-11-30T17:15:00Z</cp:lastPrinted>
  <dcterms:created xsi:type="dcterms:W3CDTF">2015-08-24T18:56:00Z</dcterms:created>
  <dcterms:modified xsi:type="dcterms:W3CDTF">2015-08-24T18:56:00Z</dcterms:modified>
</cp:coreProperties>
</file>