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3F23" w:rsidRPr="00237267" w:rsidRDefault="00F45D12" w:rsidP="00ED2A2B">
      <w:pPr>
        <w:pStyle w:val="ACEsubhead2"/>
        <w:rPr>
          <w:szCs w:val="22"/>
        </w:rPr>
      </w:pPr>
      <w:r w:rsidRPr="00237267">
        <w:rPr>
          <w:noProof/>
          <w:szCs w:val="22"/>
          <w:lang w:eastAsia="en-US"/>
        </w:rPr>
        <w:drawing>
          <wp:inline distT="0" distB="0" distL="0" distR="0">
            <wp:extent cx="6029325" cy="762000"/>
            <wp:effectExtent l="19050" t="0" r="9525" b="0"/>
            <wp:docPr id="1" name="Picture 1" descr="UT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3"/>
                    <pic:cNvPicPr>
                      <a:picLocks noChangeAspect="1" noChangeArrowheads="1"/>
                    </pic:cNvPicPr>
                  </pic:nvPicPr>
                  <pic:blipFill>
                    <a:blip r:embed="rId11" cstate="print"/>
                    <a:srcRect/>
                    <a:stretch>
                      <a:fillRect/>
                    </a:stretch>
                  </pic:blipFill>
                  <pic:spPr bwMode="auto">
                    <a:xfrm>
                      <a:off x="0" y="0"/>
                      <a:ext cx="6029325" cy="762000"/>
                    </a:xfrm>
                    <a:prstGeom prst="rect">
                      <a:avLst/>
                    </a:prstGeom>
                    <a:noFill/>
                    <a:ln w="9525">
                      <a:noFill/>
                      <a:miter lim="800000"/>
                      <a:headEnd/>
                      <a:tailEnd/>
                    </a:ln>
                  </pic:spPr>
                </pic:pic>
              </a:graphicData>
            </a:graphic>
          </wp:inline>
        </w:drawing>
      </w:r>
    </w:p>
    <w:p w:rsidR="00203F23" w:rsidRPr="00237267" w:rsidRDefault="00A34293" w:rsidP="00AC12DB">
      <w:pPr>
        <w:spacing w:before="500"/>
        <w:rPr>
          <w:rFonts w:ascii="Arial" w:hAnsi="Arial" w:cs="Arial"/>
          <w:b/>
          <w:color w:val="0070C0"/>
          <w:sz w:val="22"/>
          <w:szCs w:val="22"/>
        </w:rPr>
      </w:pPr>
      <w:r w:rsidRPr="00237267">
        <w:rPr>
          <w:rFonts w:ascii="Arial" w:hAnsi="Arial" w:cs="Arial"/>
          <w:b/>
          <w:color w:val="0070C0"/>
          <w:sz w:val="22"/>
          <w:szCs w:val="22"/>
        </w:rPr>
        <w:t>Syllabus</w:t>
      </w:r>
    </w:p>
    <w:p w:rsidR="008C5485" w:rsidRPr="00237267" w:rsidRDefault="00916BD7" w:rsidP="00AC12DB">
      <w:pPr>
        <w:rPr>
          <w:rFonts w:ascii="Arial" w:hAnsi="Arial" w:cs="Arial"/>
          <w:b/>
          <w:sz w:val="22"/>
          <w:szCs w:val="22"/>
        </w:rPr>
      </w:pPr>
      <w:r w:rsidRPr="00237267">
        <w:rPr>
          <w:rFonts w:ascii="Arial" w:hAnsi="Arial" w:cs="Arial"/>
          <w:b/>
          <w:sz w:val="22"/>
          <w:szCs w:val="22"/>
        </w:rPr>
        <w:t>N5340 Management Seminar &amp; Practice</w:t>
      </w:r>
    </w:p>
    <w:p w:rsidR="00AC12DB" w:rsidRPr="00237267" w:rsidRDefault="00AC12DB" w:rsidP="00AC12DB">
      <w:pPr>
        <w:rPr>
          <w:rFonts w:ascii="Arial" w:hAnsi="Arial" w:cs="Arial"/>
          <w:b/>
          <w:sz w:val="22"/>
          <w:szCs w:val="22"/>
        </w:rPr>
      </w:pPr>
    </w:p>
    <w:p w:rsidR="00203F23" w:rsidRPr="00237267" w:rsidRDefault="00616D22" w:rsidP="00AC12DB">
      <w:pPr>
        <w:rPr>
          <w:rFonts w:ascii="Arial" w:hAnsi="Arial" w:cs="Arial"/>
          <w:b/>
          <w:color w:val="0070C0"/>
          <w:sz w:val="22"/>
          <w:szCs w:val="22"/>
        </w:rPr>
      </w:pPr>
      <w:r w:rsidRPr="00237267">
        <w:rPr>
          <w:rFonts w:ascii="Arial" w:hAnsi="Arial" w:cs="Arial"/>
          <w:b/>
          <w:color w:val="0070C0"/>
          <w:sz w:val="22"/>
          <w:szCs w:val="22"/>
        </w:rPr>
        <w:t>Faculty</w:t>
      </w:r>
    </w:p>
    <w:p w:rsidR="00BD5EEB" w:rsidRPr="00237267" w:rsidRDefault="004B1200" w:rsidP="00BD5EEB">
      <w:pPr>
        <w:ind w:left="360" w:hanging="360"/>
        <w:rPr>
          <w:rFonts w:ascii="Arial" w:hAnsi="Arial" w:cs="Arial"/>
          <w:b/>
          <w:sz w:val="22"/>
          <w:szCs w:val="22"/>
        </w:rPr>
      </w:pPr>
      <w:r>
        <w:rPr>
          <w:rFonts w:ascii="Arial" w:hAnsi="Arial" w:cs="Arial"/>
          <w:b/>
          <w:sz w:val="22"/>
          <w:szCs w:val="22"/>
        </w:rPr>
        <w:t>Cynthia Plonien DNP, RN, CENP</w:t>
      </w:r>
    </w:p>
    <w:p w:rsidR="00BD5EEB" w:rsidRDefault="004B1200" w:rsidP="00BD5EEB">
      <w:pPr>
        <w:ind w:left="360" w:hanging="360"/>
        <w:rPr>
          <w:rFonts w:ascii="Arial" w:hAnsi="Arial" w:cs="Arial"/>
          <w:b/>
          <w:sz w:val="22"/>
          <w:szCs w:val="22"/>
        </w:rPr>
      </w:pPr>
      <w:r>
        <w:rPr>
          <w:rFonts w:ascii="Arial" w:hAnsi="Arial" w:cs="Arial"/>
          <w:b/>
          <w:sz w:val="22"/>
          <w:szCs w:val="22"/>
        </w:rPr>
        <w:t>Clinical Professor, Director of the Grad Program for Nursing Administration</w:t>
      </w:r>
    </w:p>
    <w:p w:rsidR="00AC5832" w:rsidRDefault="007D5A9C" w:rsidP="00BD5EEB">
      <w:pPr>
        <w:ind w:left="360" w:hanging="360"/>
        <w:rPr>
          <w:rFonts w:ascii="Arial" w:hAnsi="Arial" w:cs="Arial"/>
          <w:sz w:val="22"/>
          <w:szCs w:val="22"/>
        </w:rPr>
      </w:pPr>
      <w:r w:rsidRPr="007D5A9C">
        <w:rPr>
          <w:rFonts w:ascii="Arial" w:hAnsi="Arial" w:cs="Arial"/>
          <w:sz w:val="22"/>
          <w:szCs w:val="22"/>
        </w:rPr>
        <w:t xml:space="preserve">Pickard Hall, Room </w:t>
      </w:r>
      <w:r w:rsidR="00A31969">
        <w:rPr>
          <w:rFonts w:ascii="Arial" w:hAnsi="Arial" w:cs="Arial"/>
          <w:sz w:val="22"/>
          <w:szCs w:val="22"/>
        </w:rPr>
        <w:t>512 B</w:t>
      </w:r>
      <w:bookmarkStart w:id="0" w:name="_GoBack"/>
      <w:bookmarkEnd w:id="0"/>
      <w:r w:rsidR="00AC5832">
        <w:rPr>
          <w:rFonts w:ascii="Arial" w:hAnsi="Arial" w:cs="Arial"/>
          <w:sz w:val="22"/>
          <w:szCs w:val="22"/>
        </w:rPr>
        <w:t xml:space="preserve"> </w:t>
      </w:r>
    </w:p>
    <w:p w:rsidR="007D5A9C" w:rsidRPr="007D5A9C" w:rsidRDefault="007D5A9C" w:rsidP="00BD5EEB">
      <w:pPr>
        <w:ind w:left="360" w:hanging="360"/>
        <w:rPr>
          <w:rFonts w:ascii="Arial" w:hAnsi="Arial" w:cs="Arial"/>
          <w:sz w:val="22"/>
          <w:szCs w:val="22"/>
        </w:rPr>
      </w:pPr>
      <w:r>
        <w:rPr>
          <w:rFonts w:ascii="Arial" w:hAnsi="Arial" w:cs="Arial"/>
          <w:sz w:val="22"/>
          <w:szCs w:val="22"/>
        </w:rPr>
        <w:t>Office - 817-272-3793</w:t>
      </w:r>
    </w:p>
    <w:p w:rsidR="00BD5EEB" w:rsidRPr="00237267" w:rsidRDefault="00BD5EEB" w:rsidP="00BD5EEB">
      <w:pPr>
        <w:ind w:left="360" w:hanging="360"/>
        <w:rPr>
          <w:rFonts w:ascii="Arial" w:hAnsi="Arial" w:cs="Arial"/>
          <w:sz w:val="22"/>
          <w:szCs w:val="22"/>
        </w:rPr>
      </w:pPr>
      <w:r w:rsidRPr="00237267">
        <w:rPr>
          <w:rFonts w:ascii="Arial" w:hAnsi="Arial" w:cs="Arial"/>
          <w:sz w:val="22"/>
          <w:szCs w:val="22"/>
        </w:rPr>
        <w:t xml:space="preserve">Email:  </w:t>
      </w:r>
      <w:hyperlink r:id="rId12" w:history="1">
        <w:r w:rsidR="004B1200">
          <w:rPr>
            <w:rStyle w:val="Hyperlink"/>
            <w:rFonts w:ascii="Arial" w:hAnsi="Arial" w:cs="Arial"/>
            <w:sz w:val="22"/>
            <w:szCs w:val="22"/>
          </w:rPr>
          <w:t>plonien</w:t>
        </w:r>
        <w:r w:rsidRPr="00237267">
          <w:rPr>
            <w:rStyle w:val="Hyperlink"/>
            <w:rFonts w:ascii="Arial" w:hAnsi="Arial" w:cs="Arial"/>
            <w:sz w:val="22"/>
            <w:szCs w:val="22"/>
          </w:rPr>
          <w:t>@uta.edu</w:t>
        </w:r>
      </w:hyperlink>
    </w:p>
    <w:p w:rsidR="00BD5EEB" w:rsidRPr="00237267" w:rsidRDefault="00BD5EEB" w:rsidP="00BD5EEB">
      <w:pPr>
        <w:ind w:left="360" w:hanging="360"/>
        <w:rPr>
          <w:rFonts w:ascii="Arial" w:hAnsi="Arial" w:cs="Arial"/>
          <w:sz w:val="22"/>
          <w:szCs w:val="22"/>
        </w:rPr>
      </w:pPr>
      <w:r w:rsidRPr="00237267">
        <w:rPr>
          <w:rFonts w:ascii="Arial" w:hAnsi="Arial" w:cs="Arial"/>
          <w:sz w:val="22"/>
          <w:szCs w:val="22"/>
        </w:rPr>
        <w:t>Office Hours:  By appointment</w:t>
      </w:r>
    </w:p>
    <w:p w:rsidR="00BD5EEB" w:rsidRPr="00237267" w:rsidRDefault="00BD5EEB" w:rsidP="00BD5EEB">
      <w:pPr>
        <w:ind w:left="360" w:hanging="360"/>
        <w:rPr>
          <w:rFonts w:ascii="Arial" w:hAnsi="Arial" w:cs="Arial"/>
          <w:sz w:val="22"/>
          <w:szCs w:val="22"/>
        </w:rPr>
      </w:pPr>
    </w:p>
    <w:p w:rsidR="00203F23" w:rsidRPr="00237267" w:rsidRDefault="008C5485" w:rsidP="00AC12DB">
      <w:pPr>
        <w:rPr>
          <w:rFonts w:ascii="Arial" w:hAnsi="Arial" w:cs="Arial"/>
          <w:b/>
          <w:color w:val="0070C0"/>
          <w:sz w:val="22"/>
          <w:szCs w:val="22"/>
        </w:rPr>
      </w:pPr>
      <w:r w:rsidRPr="00237267">
        <w:rPr>
          <w:rFonts w:ascii="Arial" w:hAnsi="Arial" w:cs="Arial"/>
          <w:b/>
          <w:color w:val="0070C0"/>
          <w:sz w:val="22"/>
          <w:szCs w:val="22"/>
        </w:rPr>
        <w:t>Prerequisites</w:t>
      </w:r>
    </w:p>
    <w:p w:rsidR="008C5485" w:rsidRPr="00237267" w:rsidRDefault="00916BD7" w:rsidP="00AC12DB">
      <w:pPr>
        <w:rPr>
          <w:rFonts w:ascii="Arial" w:hAnsi="Arial" w:cs="Arial"/>
          <w:sz w:val="22"/>
          <w:szCs w:val="22"/>
        </w:rPr>
      </w:pPr>
      <w:r w:rsidRPr="00237267">
        <w:rPr>
          <w:rFonts w:ascii="Arial" w:hAnsi="Arial" w:cs="Arial"/>
          <w:sz w:val="22"/>
          <w:szCs w:val="22"/>
        </w:rPr>
        <w:t>NURS 5339 and NURS 5311</w:t>
      </w:r>
    </w:p>
    <w:p w:rsidR="00835510" w:rsidRPr="00237267" w:rsidRDefault="00835510" w:rsidP="00AC12DB">
      <w:pPr>
        <w:rPr>
          <w:rFonts w:ascii="Arial" w:hAnsi="Arial" w:cs="Arial"/>
          <w:sz w:val="22"/>
          <w:szCs w:val="22"/>
        </w:rPr>
      </w:pPr>
    </w:p>
    <w:p w:rsidR="00835510" w:rsidRPr="00237267" w:rsidRDefault="00835510" w:rsidP="00AC12DB">
      <w:pPr>
        <w:rPr>
          <w:rFonts w:ascii="Arial" w:hAnsi="Arial" w:cs="Arial"/>
          <w:b/>
          <w:color w:val="0070C0"/>
          <w:sz w:val="22"/>
          <w:szCs w:val="22"/>
        </w:rPr>
      </w:pPr>
      <w:r w:rsidRPr="00237267">
        <w:rPr>
          <w:rFonts w:ascii="Arial" w:hAnsi="Arial" w:cs="Arial"/>
          <w:b/>
          <w:color w:val="0070C0"/>
          <w:sz w:val="22"/>
          <w:szCs w:val="22"/>
        </w:rPr>
        <w:t>Time and Place of Class Meetings</w:t>
      </w:r>
    </w:p>
    <w:p w:rsidR="00835510" w:rsidRPr="00237267" w:rsidRDefault="00835510" w:rsidP="00AC12DB">
      <w:pPr>
        <w:rPr>
          <w:rFonts w:ascii="Arial" w:hAnsi="Arial" w:cs="Arial"/>
          <w:sz w:val="22"/>
          <w:szCs w:val="22"/>
        </w:rPr>
      </w:pPr>
      <w:r w:rsidRPr="00237267">
        <w:rPr>
          <w:rFonts w:ascii="Arial" w:hAnsi="Arial" w:cs="Arial"/>
          <w:sz w:val="22"/>
          <w:szCs w:val="22"/>
        </w:rPr>
        <w:t xml:space="preserve">Tuesday, 4 pm – </w:t>
      </w:r>
      <w:r w:rsidR="00AC5832">
        <w:rPr>
          <w:rFonts w:ascii="Arial" w:hAnsi="Arial" w:cs="Arial"/>
          <w:sz w:val="22"/>
          <w:szCs w:val="22"/>
        </w:rPr>
        <w:t>7</w:t>
      </w:r>
      <w:r w:rsidRPr="00237267">
        <w:rPr>
          <w:rFonts w:ascii="Arial" w:hAnsi="Arial" w:cs="Arial"/>
          <w:sz w:val="22"/>
          <w:szCs w:val="22"/>
        </w:rPr>
        <w:t xml:space="preserve"> pm</w:t>
      </w:r>
    </w:p>
    <w:p w:rsidR="00835510" w:rsidRPr="00237267" w:rsidRDefault="00835510" w:rsidP="00AC12DB">
      <w:pPr>
        <w:rPr>
          <w:rFonts w:ascii="Arial" w:hAnsi="Arial" w:cs="Arial"/>
          <w:sz w:val="22"/>
          <w:szCs w:val="22"/>
        </w:rPr>
      </w:pPr>
      <w:r w:rsidRPr="00237267">
        <w:rPr>
          <w:rFonts w:ascii="Arial" w:hAnsi="Arial" w:cs="Arial"/>
          <w:sz w:val="22"/>
          <w:szCs w:val="22"/>
        </w:rPr>
        <w:t>Pickard Hall</w:t>
      </w:r>
      <w:r w:rsidR="00580FC6">
        <w:rPr>
          <w:rFonts w:ascii="Arial" w:hAnsi="Arial" w:cs="Arial"/>
          <w:sz w:val="22"/>
          <w:szCs w:val="22"/>
        </w:rPr>
        <w:t xml:space="preserve"> - 205</w:t>
      </w:r>
    </w:p>
    <w:p w:rsidR="00835510" w:rsidRPr="00237267" w:rsidRDefault="00835510" w:rsidP="00AC12DB">
      <w:pPr>
        <w:rPr>
          <w:rFonts w:ascii="Arial" w:hAnsi="Arial" w:cs="Arial"/>
          <w:sz w:val="22"/>
          <w:szCs w:val="22"/>
        </w:rPr>
      </w:pPr>
    </w:p>
    <w:p w:rsidR="00835510" w:rsidRPr="00237267" w:rsidRDefault="00835510" w:rsidP="00AC12DB">
      <w:pPr>
        <w:rPr>
          <w:rFonts w:ascii="Arial" w:hAnsi="Arial" w:cs="Arial"/>
          <w:b/>
          <w:color w:val="0070C0"/>
          <w:sz w:val="22"/>
          <w:szCs w:val="22"/>
        </w:rPr>
      </w:pPr>
      <w:r w:rsidRPr="00237267">
        <w:rPr>
          <w:rFonts w:ascii="Arial" w:hAnsi="Arial" w:cs="Arial"/>
          <w:b/>
          <w:color w:val="0070C0"/>
          <w:sz w:val="22"/>
          <w:szCs w:val="22"/>
        </w:rPr>
        <w:t>Description of Course</w:t>
      </w:r>
    </w:p>
    <w:p w:rsidR="00835510" w:rsidRPr="00237267" w:rsidRDefault="00835510" w:rsidP="00835510">
      <w:pPr>
        <w:rPr>
          <w:rFonts w:ascii="Arial" w:hAnsi="Arial" w:cs="Arial"/>
          <w:bCs/>
          <w:sz w:val="22"/>
          <w:szCs w:val="22"/>
        </w:rPr>
      </w:pPr>
      <w:r w:rsidRPr="00237267">
        <w:rPr>
          <w:rFonts w:ascii="Arial" w:hAnsi="Arial" w:cs="Arial"/>
          <w:bCs/>
          <w:sz w:val="22"/>
          <w:szCs w:val="22"/>
        </w:rPr>
        <w:t>Synthesize management, organizational and leadership concepts and theories in selected health care settings.</w:t>
      </w:r>
    </w:p>
    <w:p w:rsidR="00835510" w:rsidRPr="00237267" w:rsidRDefault="00835510" w:rsidP="00AC12DB">
      <w:pPr>
        <w:rPr>
          <w:rFonts w:ascii="Arial" w:hAnsi="Arial" w:cs="Arial"/>
          <w:b/>
          <w:color w:val="0070C0"/>
          <w:sz w:val="22"/>
          <w:szCs w:val="22"/>
        </w:rPr>
      </w:pPr>
    </w:p>
    <w:p w:rsidR="00835510" w:rsidRPr="00237267" w:rsidRDefault="00835510" w:rsidP="00AC12DB">
      <w:pPr>
        <w:rPr>
          <w:rFonts w:ascii="Arial" w:hAnsi="Arial" w:cs="Arial"/>
          <w:b/>
          <w:color w:val="0070C0"/>
          <w:sz w:val="22"/>
          <w:szCs w:val="22"/>
        </w:rPr>
      </w:pPr>
      <w:r w:rsidRPr="00237267">
        <w:rPr>
          <w:rFonts w:ascii="Arial" w:hAnsi="Arial" w:cs="Arial"/>
          <w:b/>
          <w:color w:val="0070C0"/>
          <w:sz w:val="22"/>
          <w:szCs w:val="22"/>
        </w:rPr>
        <w:t>Student Learning Outcomes</w:t>
      </w:r>
    </w:p>
    <w:p w:rsidR="00835510" w:rsidRPr="00237267" w:rsidRDefault="00835510" w:rsidP="00835510">
      <w:pPr>
        <w:widowControl/>
        <w:numPr>
          <w:ilvl w:val="0"/>
          <w:numId w:val="2"/>
        </w:numPr>
        <w:suppressAutoHyphens w:val="0"/>
        <w:rPr>
          <w:rFonts w:ascii="Arial" w:hAnsi="Arial" w:cs="Arial"/>
          <w:sz w:val="22"/>
          <w:szCs w:val="22"/>
        </w:rPr>
      </w:pPr>
      <w:r w:rsidRPr="00237267">
        <w:rPr>
          <w:rFonts w:ascii="Arial" w:hAnsi="Arial" w:cs="Arial"/>
          <w:sz w:val="22"/>
          <w:szCs w:val="22"/>
        </w:rPr>
        <w:t xml:space="preserve">Analyze managerial problem solving and decision-making in rural/urban practice settings. </w:t>
      </w:r>
    </w:p>
    <w:p w:rsidR="00835510" w:rsidRPr="00237267" w:rsidRDefault="00835510" w:rsidP="00835510">
      <w:pPr>
        <w:widowControl/>
        <w:numPr>
          <w:ilvl w:val="0"/>
          <w:numId w:val="2"/>
        </w:numPr>
        <w:suppressAutoHyphens w:val="0"/>
        <w:rPr>
          <w:rFonts w:ascii="Arial" w:hAnsi="Arial" w:cs="Arial"/>
          <w:sz w:val="22"/>
          <w:szCs w:val="22"/>
        </w:rPr>
      </w:pPr>
      <w:r w:rsidRPr="00237267">
        <w:rPr>
          <w:rFonts w:ascii="Arial" w:hAnsi="Arial" w:cs="Arial"/>
          <w:sz w:val="22"/>
          <w:szCs w:val="22"/>
        </w:rPr>
        <w:t>Analyze leadership styles and organizational behavior in organizational settings.</w:t>
      </w:r>
    </w:p>
    <w:p w:rsidR="00835510" w:rsidRPr="00237267" w:rsidRDefault="00835510" w:rsidP="00835510">
      <w:pPr>
        <w:widowControl/>
        <w:numPr>
          <w:ilvl w:val="0"/>
          <w:numId w:val="2"/>
        </w:numPr>
        <w:suppressAutoHyphens w:val="0"/>
        <w:rPr>
          <w:rFonts w:ascii="Arial" w:hAnsi="Arial" w:cs="Arial"/>
          <w:sz w:val="22"/>
          <w:szCs w:val="22"/>
        </w:rPr>
      </w:pPr>
      <w:r w:rsidRPr="00237267">
        <w:rPr>
          <w:rFonts w:ascii="Arial" w:hAnsi="Arial" w:cs="Arial"/>
          <w:sz w:val="22"/>
          <w:szCs w:val="22"/>
        </w:rPr>
        <w:t xml:space="preserve">Apply relevant research findings in managerial problem solving. </w:t>
      </w:r>
    </w:p>
    <w:p w:rsidR="00835510" w:rsidRPr="00237267" w:rsidRDefault="00835510" w:rsidP="00835510">
      <w:pPr>
        <w:widowControl/>
        <w:numPr>
          <w:ilvl w:val="0"/>
          <w:numId w:val="2"/>
        </w:numPr>
        <w:suppressAutoHyphens w:val="0"/>
        <w:rPr>
          <w:rFonts w:ascii="Arial" w:hAnsi="Arial" w:cs="Arial"/>
          <w:sz w:val="22"/>
          <w:szCs w:val="22"/>
        </w:rPr>
      </w:pPr>
      <w:r w:rsidRPr="00237267">
        <w:rPr>
          <w:rFonts w:ascii="Arial" w:hAnsi="Arial" w:cs="Arial"/>
          <w:sz w:val="22"/>
          <w:szCs w:val="22"/>
        </w:rPr>
        <w:t>Evaluate the cost and benefit of community partnering projects in organizational settings.</w:t>
      </w:r>
    </w:p>
    <w:p w:rsidR="00835510" w:rsidRPr="00237267" w:rsidRDefault="00835510" w:rsidP="00835510">
      <w:pPr>
        <w:widowControl/>
        <w:numPr>
          <w:ilvl w:val="0"/>
          <w:numId w:val="2"/>
        </w:numPr>
        <w:suppressAutoHyphens w:val="0"/>
        <w:rPr>
          <w:rFonts w:ascii="Arial" w:hAnsi="Arial" w:cs="Arial"/>
          <w:sz w:val="22"/>
          <w:szCs w:val="22"/>
        </w:rPr>
      </w:pPr>
      <w:r w:rsidRPr="00237267">
        <w:rPr>
          <w:rFonts w:ascii="Arial" w:hAnsi="Arial" w:cs="Arial"/>
          <w:sz w:val="22"/>
          <w:szCs w:val="22"/>
        </w:rPr>
        <w:t>Implement an administrative role in organizational settings.</w:t>
      </w:r>
    </w:p>
    <w:p w:rsidR="00835510" w:rsidRPr="00237267" w:rsidRDefault="00835510" w:rsidP="00835510">
      <w:pPr>
        <w:widowControl/>
        <w:numPr>
          <w:ilvl w:val="0"/>
          <w:numId w:val="2"/>
        </w:numPr>
        <w:suppressAutoHyphens w:val="0"/>
        <w:rPr>
          <w:rFonts w:ascii="Arial" w:hAnsi="Arial" w:cs="Arial"/>
          <w:sz w:val="22"/>
          <w:szCs w:val="22"/>
        </w:rPr>
      </w:pPr>
      <w:r w:rsidRPr="00237267">
        <w:rPr>
          <w:rFonts w:ascii="Arial" w:hAnsi="Arial" w:cs="Arial"/>
          <w:bCs/>
          <w:sz w:val="22"/>
          <w:szCs w:val="22"/>
        </w:rPr>
        <w:t>Implement ethical decision making in nursing leadership.</w:t>
      </w:r>
    </w:p>
    <w:p w:rsidR="00835510" w:rsidRPr="00237267" w:rsidRDefault="00835510" w:rsidP="00835510">
      <w:pPr>
        <w:widowControl/>
        <w:suppressAutoHyphens w:val="0"/>
        <w:ind w:left="360"/>
        <w:rPr>
          <w:rFonts w:ascii="Arial" w:hAnsi="Arial" w:cs="Arial"/>
          <w:sz w:val="22"/>
          <w:szCs w:val="22"/>
        </w:rPr>
      </w:pPr>
    </w:p>
    <w:p w:rsidR="00237267" w:rsidRDefault="00237267">
      <w:pPr>
        <w:widowControl/>
        <w:suppressAutoHyphens w:val="0"/>
        <w:rPr>
          <w:rFonts w:ascii="Arial" w:hAnsi="Arial" w:cs="Arial"/>
          <w:b/>
          <w:color w:val="0070C0"/>
          <w:sz w:val="22"/>
          <w:szCs w:val="22"/>
        </w:rPr>
      </w:pPr>
      <w:r>
        <w:rPr>
          <w:rFonts w:ascii="Arial" w:hAnsi="Arial" w:cs="Arial"/>
          <w:b/>
          <w:color w:val="0070C0"/>
          <w:sz w:val="22"/>
          <w:szCs w:val="22"/>
        </w:rPr>
        <w:br w:type="page"/>
      </w:r>
    </w:p>
    <w:p w:rsidR="008C5485" w:rsidRPr="00237267" w:rsidRDefault="00835510" w:rsidP="001365C7">
      <w:pPr>
        <w:keepNext/>
        <w:widowControl/>
        <w:rPr>
          <w:rFonts w:ascii="Arial" w:hAnsi="Arial" w:cs="Arial"/>
          <w:b/>
          <w:color w:val="0051BA"/>
          <w:sz w:val="22"/>
          <w:szCs w:val="22"/>
        </w:rPr>
      </w:pPr>
      <w:r w:rsidRPr="00237267">
        <w:rPr>
          <w:rFonts w:ascii="Arial" w:hAnsi="Arial" w:cs="Arial"/>
          <w:b/>
          <w:color w:val="0070C0"/>
          <w:sz w:val="22"/>
          <w:szCs w:val="22"/>
        </w:rPr>
        <w:lastRenderedPageBreak/>
        <w:t xml:space="preserve">Required </w:t>
      </w:r>
      <w:r w:rsidR="008C5485" w:rsidRPr="00237267">
        <w:rPr>
          <w:rFonts w:ascii="Arial" w:hAnsi="Arial" w:cs="Arial"/>
          <w:b/>
          <w:color w:val="0070C0"/>
          <w:sz w:val="22"/>
          <w:szCs w:val="22"/>
        </w:rPr>
        <w:t>Textbooks, Reading Material</w:t>
      </w:r>
      <w:r w:rsidR="008C5485" w:rsidRPr="00237267">
        <w:rPr>
          <w:rFonts w:ascii="Arial" w:hAnsi="Arial" w:cs="Arial"/>
          <w:b/>
          <w:color w:val="0051BA"/>
          <w:sz w:val="22"/>
          <w:szCs w:val="22"/>
        </w:rPr>
        <w:t>, and Resources</w:t>
      </w:r>
    </w:p>
    <w:p w:rsidR="00FC4113" w:rsidRPr="00237267" w:rsidRDefault="00FC4113" w:rsidP="001365C7">
      <w:pPr>
        <w:keepNext/>
        <w:widowControl/>
        <w:ind w:left="720" w:hanging="720"/>
        <w:rPr>
          <w:rFonts w:ascii="Arial" w:hAnsi="Arial" w:cs="Arial"/>
          <w:sz w:val="22"/>
          <w:szCs w:val="22"/>
        </w:rPr>
      </w:pPr>
      <w:r w:rsidRPr="00237267">
        <w:rPr>
          <w:rFonts w:ascii="Arial" w:hAnsi="Arial" w:cs="Arial"/>
          <w:sz w:val="22"/>
          <w:szCs w:val="22"/>
        </w:rPr>
        <w:t xml:space="preserve">American Nurses Association (ANA). (2008). </w:t>
      </w:r>
      <w:r w:rsidRPr="00237267">
        <w:rPr>
          <w:rFonts w:ascii="Arial" w:hAnsi="Arial" w:cs="Arial"/>
          <w:i/>
          <w:sz w:val="22"/>
          <w:szCs w:val="22"/>
        </w:rPr>
        <w:t>Guide to the code of ethics for nurses: Interpretation and application.</w:t>
      </w:r>
      <w:r w:rsidRPr="00237267">
        <w:rPr>
          <w:rFonts w:ascii="Arial" w:hAnsi="Arial" w:cs="Arial"/>
          <w:sz w:val="22"/>
          <w:szCs w:val="22"/>
        </w:rPr>
        <w:t xml:space="preserve"> Silver Springs, MD: ANA. </w:t>
      </w:r>
      <w:r w:rsidRPr="00237267">
        <w:rPr>
          <w:rFonts w:ascii="Arial" w:hAnsi="Arial" w:cs="Arial"/>
          <w:b/>
          <w:sz w:val="22"/>
          <w:szCs w:val="22"/>
        </w:rPr>
        <w:t xml:space="preserve"> ISBN: 9781558102583</w:t>
      </w:r>
    </w:p>
    <w:p w:rsidR="00FC4113" w:rsidRPr="00237267" w:rsidRDefault="00FC4113" w:rsidP="001365C7">
      <w:pPr>
        <w:keepNext/>
        <w:widowControl/>
        <w:spacing w:before="100" w:beforeAutospacing="1" w:after="100" w:afterAutospacing="1"/>
        <w:ind w:left="720" w:hanging="720"/>
        <w:rPr>
          <w:rFonts w:ascii="Arial" w:hAnsi="Arial" w:cs="Arial"/>
          <w:sz w:val="22"/>
          <w:szCs w:val="22"/>
        </w:rPr>
      </w:pPr>
      <w:r w:rsidRPr="00237267">
        <w:rPr>
          <w:rFonts w:ascii="Arial" w:hAnsi="Arial" w:cs="Arial"/>
          <w:sz w:val="22"/>
          <w:szCs w:val="22"/>
        </w:rPr>
        <w:t xml:space="preserve">American Nurses Association (ANA). (2009). </w:t>
      </w:r>
      <w:r w:rsidRPr="00237267">
        <w:rPr>
          <w:rFonts w:ascii="Arial" w:hAnsi="Arial" w:cs="Arial"/>
          <w:i/>
          <w:sz w:val="22"/>
          <w:szCs w:val="22"/>
        </w:rPr>
        <w:t>Nursing: Scope and standards of practice.</w:t>
      </w:r>
      <w:r w:rsidRPr="00237267">
        <w:rPr>
          <w:rFonts w:ascii="Arial" w:hAnsi="Arial" w:cs="Arial"/>
          <w:sz w:val="22"/>
          <w:szCs w:val="22"/>
        </w:rPr>
        <w:t xml:space="preserve"> Silver Springs, MD: ANA</w:t>
      </w:r>
      <w:r w:rsidRPr="00237267">
        <w:rPr>
          <w:rFonts w:ascii="Arial" w:hAnsi="Arial" w:cs="Arial"/>
          <w:b/>
          <w:sz w:val="22"/>
          <w:szCs w:val="22"/>
        </w:rPr>
        <w:t>. ISBN: 9781558102156</w:t>
      </w:r>
    </w:p>
    <w:p w:rsidR="00FC4113" w:rsidRDefault="00FC4113" w:rsidP="00FC4113">
      <w:pPr>
        <w:spacing w:before="100" w:beforeAutospacing="1" w:after="100" w:afterAutospacing="1"/>
        <w:ind w:left="720" w:hanging="720"/>
        <w:rPr>
          <w:rFonts w:ascii="Arial" w:hAnsi="Arial" w:cs="Arial"/>
          <w:sz w:val="22"/>
          <w:szCs w:val="22"/>
        </w:rPr>
      </w:pPr>
      <w:r w:rsidRPr="00237267">
        <w:rPr>
          <w:rFonts w:ascii="Arial" w:hAnsi="Arial" w:cs="Arial"/>
          <w:sz w:val="22"/>
          <w:szCs w:val="22"/>
        </w:rPr>
        <w:t xml:space="preserve">American Nurses Association (ANA). (2004). </w:t>
      </w:r>
      <w:r w:rsidRPr="00237267">
        <w:rPr>
          <w:rFonts w:ascii="Arial" w:hAnsi="Arial" w:cs="Arial"/>
          <w:i/>
          <w:sz w:val="22"/>
          <w:szCs w:val="22"/>
        </w:rPr>
        <w:t xml:space="preserve">Nursing administration: Scope and standards of practice. </w:t>
      </w:r>
      <w:r w:rsidRPr="00237267">
        <w:rPr>
          <w:rFonts w:ascii="Arial" w:hAnsi="Arial" w:cs="Arial"/>
          <w:sz w:val="22"/>
          <w:szCs w:val="22"/>
        </w:rPr>
        <w:t>Silver Springs, MD: ANA</w:t>
      </w:r>
      <w:r w:rsidRPr="00237267">
        <w:rPr>
          <w:rFonts w:ascii="Arial" w:hAnsi="Arial" w:cs="Arial"/>
          <w:b/>
          <w:sz w:val="22"/>
          <w:szCs w:val="22"/>
        </w:rPr>
        <w:t xml:space="preserve"> ISBN: 9781558102675</w:t>
      </w:r>
      <w:r w:rsidRPr="00237267">
        <w:rPr>
          <w:rFonts w:ascii="Arial" w:hAnsi="Arial" w:cs="Arial"/>
          <w:sz w:val="22"/>
          <w:szCs w:val="22"/>
        </w:rPr>
        <w:t xml:space="preserve"> </w:t>
      </w:r>
    </w:p>
    <w:tbl>
      <w:tblPr>
        <w:tblStyle w:val="TableGrid"/>
        <w:tblW w:w="0" w:type="auto"/>
        <w:tblInd w:w="108" w:type="dxa"/>
        <w:tblLook w:val="04A0" w:firstRow="1" w:lastRow="0" w:firstColumn="1" w:lastColumn="0" w:noHBand="0" w:noVBand="1"/>
      </w:tblPr>
      <w:tblGrid>
        <w:gridCol w:w="9450"/>
      </w:tblGrid>
      <w:tr w:rsidR="00B92F4E" w:rsidTr="00B92F4E">
        <w:tc>
          <w:tcPr>
            <w:tcW w:w="9450" w:type="dxa"/>
          </w:tcPr>
          <w:p w:rsidR="00B92F4E" w:rsidRDefault="00B92F4E" w:rsidP="00B92F4E">
            <w:pPr>
              <w:spacing w:before="100" w:beforeAutospacing="1" w:after="100" w:afterAutospacing="1"/>
              <w:jc w:val="center"/>
              <w:rPr>
                <w:rFonts w:ascii="Arial" w:hAnsi="Arial" w:cs="Arial"/>
                <w:sz w:val="22"/>
                <w:szCs w:val="22"/>
              </w:rPr>
            </w:pPr>
            <w:r w:rsidRPr="00237267">
              <w:rPr>
                <w:rFonts w:ascii="Arial" w:hAnsi="Arial" w:cs="Arial"/>
                <w:b/>
                <w:color w:val="FF0000"/>
                <w:sz w:val="22"/>
                <w:szCs w:val="22"/>
              </w:rPr>
              <w:t>Note:</w:t>
            </w:r>
            <w:r w:rsidRPr="00237267">
              <w:rPr>
                <w:rFonts w:ascii="Arial" w:hAnsi="Arial" w:cs="Arial"/>
                <w:color w:val="FF0000"/>
                <w:sz w:val="22"/>
                <w:szCs w:val="22"/>
              </w:rPr>
              <w:t xml:space="preserve"> </w:t>
            </w:r>
            <w:r w:rsidRPr="00237267">
              <w:rPr>
                <w:rFonts w:ascii="Arial" w:hAnsi="Arial" w:cs="Arial"/>
                <w:sz w:val="22"/>
                <w:szCs w:val="22"/>
              </w:rPr>
              <w:t>Receive a discount when ordering ANA’s Leadership Package, which includes all three publications</w:t>
            </w:r>
            <w:r w:rsidRPr="00237267">
              <w:rPr>
                <w:rFonts w:ascii="Arial" w:hAnsi="Arial" w:cs="Arial"/>
                <w:color w:val="FF0000"/>
                <w:sz w:val="22"/>
                <w:szCs w:val="22"/>
              </w:rPr>
              <w:t xml:space="preserve"> </w:t>
            </w:r>
            <w:r w:rsidRPr="00237267">
              <w:rPr>
                <w:rFonts w:ascii="Arial" w:hAnsi="Arial" w:cs="Arial"/>
                <w:b/>
                <w:sz w:val="22"/>
                <w:szCs w:val="22"/>
              </w:rPr>
              <w:t>ISBN: 9781558102828</w:t>
            </w:r>
          </w:p>
        </w:tc>
      </w:tr>
    </w:tbl>
    <w:p w:rsidR="00B92F4E" w:rsidRDefault="00B92F4E" w:rsidP="00FC4113">
      <w:pPr>
        <w:tabs>
          <w:tab w:val="left" w:pos="572"/>
        </w:tabs>
        <w:ind w:left="576" w:hanging="576"/>
        <w:rPr>
          <w:rFonts w:ascii="Arial" w:hAnsi="Arial" w:cs="Arial"/>
          <w:sz w:val="22"/>
          <w:szCs w:val="22"/>
        </w:rPr>
      </w:pPr>
    </w:p>
    <w:p w:rsidR="00FC4113" w:rsidRPr="00237267" w:rsidRDefault="00FC4113" w:rsidP="00FC4113">
      <w:pPr>
        <w:tabs>
          <w:tab w:val="left" w:pos="572"/>
        </w:tabs>
        <w:ind w:left="576" w:hanging="576"/>
        <w:rPr>
          <w:rFonts w:ascii="Arial" w:hAnsi="Arial" w:cs="Arial"/>
          <w:sz w:val="22"/>
          <w:szCs w:val="22"/>
        </w:rPr>
      </w:pPr>
      <w:r w:rsidRPr="00237267">
        <w:rPr>
          <w:rFonts w:ascii="Arial" w:hAnsi="Arial" w:cs="Arial"/>
          <w:sz w:val="22"/>
          <w:szCs w:val="22"/>
        </w:rPr>
        <w:t xml:space="preserve">American Psychological Association. (2010) </w:t>
      </w:r>
      <w:r w:rsidRPr="00237267">
        <w:rPr>
          <w:rFonts w:ascii="Arial" w:hAnsi="Arial" w:cs="Arial"/>
          <w:i/>
          <w:iCs/>
          <w:sz w:val="22"/>
          <w:szCs w:val="22"/>
        </w:rPr>
        <w:t>Publication manual of the American Psychological Association,</w:t>
      </w:r>
      <w:r w:rsidRPr="00237267">
        <w:rPr>
          <w:rFonts w:ascii="Arial" w:hAnsi="Arial" w:cs="Arial"/>
          <w:sz w:val="22"/>
          <w:szCs w:val="22"/>
        </w:rPr>
        <w:t xml:space="preserve"> 6</w:t>
      </w:r>
      <w:r w:rsidRPr="00237267">
        <w:rPr>
          <w:rFonts w:ascii="Arial" w:hAnsi="Arial" w:cs="Arial"/>
          <w:sz w:val="22"/>
          <w:szCs w:val="22"/>
          <w:vertAlign w:val="superscript"/>
        </w:rPr>
        <w:t>th</w:t>
      </w:r>
      <w:r w:rsidRPr="00237267">
        <w:rPr>
          <w:rFonts w:ascii="Arial" w:hAnsi="Arial" w:cs="Arial"/>
          <w:sz w:val="22"/>
          <w:szCs w:val="22"/>
        </w:rPr>
        <w:t xml:space="preserve"> ed. Washington, DC: Author. </w:t>
      </w:r>
      <w:r w:rsidRPr="00237267">
        <w:rPr>
          <w:rFonts w:ascii="Arial" w:hAnsi="Arial" w:cs="Arial"/>
          <w:b/>
          <w:sz w:val="22"/>
          <w:szCs w:val="22"/>
        </w:rPr>
        <w:t xml:space="preserve">ISBN: 9781433805615 </w:t>
      </w:r>
      <w:r w:rsidRPr="00237267">
        <w:rPr>
          <w:rFonts w:ascii="Arial" w:hAnsi="Arial" w:cs="Arial"/>
          <w:sz w:val="22"/>
          <w:szCs w:val="22"/>
        </w:rPr>
        <w:t xml:space="preserve">(format for papers, crediting sources, references) </w:t>
      </w:r>
    </w:p>
    <w:p w:rsidR="00FC4113" w:rsidRPr="00237267" w:rsidRDefault="00FC4113" w:rsidP="00FC4113">
      <w:pPr>
        <w:tabs>
          <w:tab w:val="left" w:pos="-720"/>
          <w:tab w:val="left" w:pos="0"/>
          <w:tab w:val="left" w:pos="3420"/>
          <w:tab w:val="left" w:pos="4320"/>
          <w:tab w:val="left" w:pos="5040"/>
          <w:tab w:val="left" w:pos="7200"/>
          <w:tab w:val="left" w:pos="8190"/>
        </w:tabs>
        <w:ind w:left="413" w:hanging="413"/>
        <w:rPr>
          <w:rFonts w:ascii="Arial" w:hAnsi="Arial" w:cs="Arial"/>
          <w:sz w:val="22"/>
          <w:szCs w:val="22"/>
        </w:rPr>
      </w:pPr>
    </w:p>
    <w:p w:rsidR="00FC4113" w:rsidRPr="00237267" w:rsidRDefault="00FC4113" w:rsidP="00FC4113">
      <w:pPr>
        <w:tabs>
          <w:tab w:val="left" w:pos="-720"/>
          <w:tab w:val="left" w:pos="0"/>
          <w:tab w:val="left" w:pos="3420"/>
          <w:tab w:val="left" w:pos="4320"/>
          <w:tab w:val="left" w:pos="5040"/>
          <w:tab w:val="left" w:pos="7200"/>
          <w:tab w:val="left" w:pos="8190"/>
        </w:tabs>
        <w:ind w:left="413" w:hanging="413"/>
        <w:rPr>
          <w:rFonts w:ascii="Arial" w:hAnsi="Arial" w:cs="Arial"/>
          <w:bCs/>
          <w:sz w:val="22"/>
          <w:szCs w:val="22"/>
        </w:rPr>
      </w:pPr>
      <w:r w:rsidRPr="00237267">
        <w:rPr>
          <w:rFonts w:ascii="Arial" w:hAnsi="Arial" w:cs="Arial"/>
          <w:sz w:val="22"/>
          <w:szCs w:val="22"/>
        </w:rPr>
        <w:t xml:space="preserve">Blanchard, K. &amp; Bowles, S. (1998). </w:t>
      </w:r>
      <w:r w:rsidRPr="00237267">
        <w:rPr>
          <w:rFonts w:ascii="Arial" w:hAnsi="Arial" w:cs="Arial"/>
          <w:i/>
          <w:sz w:val="22"/>
          <w:szCs w:val="22"/>
        </w:rPr>
        <w:t>GUNG HO!</w:t>
      </w:r>
      <w:r w:rsidRPr="00237267">
        <w:rPr>
          <w:rFonts w:ascii="Arial" w:hAnsi="Arial" w:cs="Arial"/>
          <w:sz w:val="22"/>
          <w:szCs w:val="22"/>
        </w:rPr>
        <w:t xml:space="preserve"> NewYork: William Morrow &amp; Co.</w:t>
      </w:r>
      <w:r w:rsidRPr="00237267">
        <w:rPr>
          <w:rFonts w:ascii="Arial" w:hAnsi="Arial" w:cs="Arial"/>
          <w:bCs/>
          <w:sz w:val="22"/>
          <w:szCs w:val="22"/>
        </w:rPr>
        <w:t xml:space="preserve"> (or most recent version).  </w:t>
      </w:r>
      <w:r w:rsidRPr="00237267">
        <w:rPr>
          <w:rFonts w:ascii="Arial" w:hAnsi="Arial" w:cs="Arial"/>
          <w:b/>
          <w:bCs/>
          <w:color w:val="FF0000"/>
          <w:sz w:val="22"/>
          <w:szCs w:val="22"/>
        </w:rPr>
        <w:t>Note:</w:t>
      </w:r>
      <w:r w:rsidRPr="00237267">
        <w:rPr>
          <w:rFonts w:ascii="Arial" w:hAnsi="Arial" w:cs="Arial"/>
          <w:bCs/>
          <w:color w:val="FF0000"/>
          <w:sz w:val="22"/>
          <w:szCs w:val="22"/>
        </w:rPr>
        <w:t xml:space="preserve"> Please read this book prior to the first day of class.</w:t>
      </w:r>
      <w:r w:rsidRPr="00237267">
        <w:rPr>
          <w:rFonts w:ascii="Arial" w:hAnsi="Arial" w:cs="Arial"/>
          <w:bCs/>
          <w:sz w:val="22"/>
          <w:szCs w:val="22"/>
        </w:rPr>
        <w:t xml:space="preserve"> </w:t>
      </w:r>
    </w:p>
    <w:p w:rsidR="00FC4113" w:rsidRPr="00237267" w:rsidRDefault="00FC4113" w:rsidP="00FC4113">
      <w:pPr>
        <w:spacing w:before="100" w:beforeAutospacing="1" w:after="100" w:afterAutospacing="1"/>
        <w:ind w:left="413" w:hanging="413"/>
        <w:rPr>
          <w:rFonts w:ascii="Arial" w:hAnsi="Arial" w:cs="Arial"/>
          <w:sz w:val="22"/>
          <w:szCs w:val="22"/>
        </w:rPr>
      </w:pPr>
      <w:r w:rsidRPr="00237267">
        <w:rPr>
          <w:rFonts w:ascii="Arial" w:hAnsi="Arial" w:cs="Arial"/>
          <w:sz w:val="22"/>
          <w:szCs w:val="22"/>
        </w:rPr>
        <w:t xml:space="preserve">Badaracco, J.L. (1997).  </w:t>
      </w:r>
      <w:r w:rsidR="001365C7" w:rsidRPr="00237267">
        <w:rPr>
          <w:rFonts w:ascii="Arial" w:hAnsi="Arial" w:cs="Arial"/>
          <w:i/>
          <w:iCs/>
          <w:sz w:val="22"/>
          <w:szCs w:val="22"/>
        </w:rPr>
        <w:t xml:space="preserve">Defining Moments:  When </w:t>
      </w:r>
      <w:r w:rsidRPr="00237267">
        <w:rPr>
          <w:rFonts w:ascii="Arial" w:hAnsi="Arial" w:cs="Arial"/>
          <w:i/>
          <w:iCs/>
          <w:sz w:val="22"/>
          <w:szCs w:val="22"/>
        </w:rPr>
        <w:t xml:space="preserve">managers must choose between right and right. </w:t>
      </w:r>
      <w:r w:rsidRPr="00237267">
        <w:rPr>
          <w:rFonts w:ascii="Arial" w:hAnsi="Arial" w:cs="Arial"/>
          <w:sz w:val="22"/>
          <w:szCs w:val="22"/>
        </w:rPr>
        <w:t>Boston, MA:  Harvard Business School Press.</w:t>
      </w:r>
    </w:p>
    <w:p w:rsidR="00FC4113" w:rsidRPr="00237267" w:rsidRDefault="00FC4113" w:rsidP="00FC4113">
      <w:pPr>
        <w:tabs>
          <w:tab w:val="left" w:pos="450"/>
          <w:tab w:val="left" w:pos="3456"/>
          <w:tab w:val="decimal" w:pos="8064"/>
        </w:tabs>
        <w:ind w:left="413" w:hanging="413"/>
        <w:rPr>
          <w:rFonts w:ascii="Arial" w:hAnsi="Arial" w:cs="Arial"/>
          <w:color w:val="000000"/>
          <w:sz w:val="22"/>
          <w:szCs w:val="22"/>
        </w:rPr>
      </w:pPr>
      <w:r w:rsidRPr="00237267">
        <w:rPr>
          <w:rFonts w:ascii="Arial" w:hAnsi="Arial" w:cs="Arial"/>
          <w:sz w:val="22"/>
          <w:szCs w:val="22"/>
        </w:rPr>
        <w:t xml:space="preserve">Clark, C. C. (2009). </w:t>
      </w:r>
      <w:r w:rsidRPr="00237267">
        <w:rPr>
          <w:rFonts w:ascii="Arial" w:hAnsi="Arial" w:cs="Arial"/>
          <w:i/>
          <w:sz w:val="22"/>
          <w:szCs w:val="22"/>
        </w:rPr>
        <w:t xml:space="preserve">Creative nursing leadership management. </w:t>
      </w:r>
      <w:r w:rsidRPr="00237267">
        <w:rPr>
          <w:rFonts w:ascii="Arial" w:hAnsi="Arial" w:cs="Arial"/>
          <w:sz w:val="22"/>
          <w:szCs w:val="22"/>
        </w:rPr>
        <w:t xml:space="preserve">Sudbury, MA: Jones and Bartlett Publishers, LLC. </w:t>
      </w:r>
      <w:r w:rsidRPr="00237267">
        <w:rPr>
          <w:rFonts w:ascii="Arial" w:hAnsi="Arial" w:cs="Arial"/>
          <w:b/>
          <w:bCs/>
          <w:color w:val="000000"/>
          <w:sz w:val="22"/>
          <w:szCs w:val="22"/>
        </w:rPr>
        <w:t>ISBN-13</w:t>
      </w:r>
      <w:r w:rsidRPr="00237267">
        <w:rPr>
          <w:rFonts w:ascii="Arial" w:hAnsi="Arial" w:cs="Arial"/>
          <w:bCs/>
          <w:color w:val="000000"/>
          <w:sz w:val="22"/>
          <w:szCs w:val="22"/>
        </w:rPr>
        <w:t>:</w:t>
      </w:r>
      <w:r w:rsidRPr="00237267">
        <w:rPr>
          <w:rFonts w:ascii="Arial" w:hAnsi="Arial" w:cs="Arial"/>
          <w:color w:val="000000"/>
          <w:sz w:val="22"/>
          <w:szCs w:val="22"/>
        </w:rPr>
        <w:t xml:space="preserve"> 9780763749767</w:t>
      </w:r>
    </w:p>
    <w:p w:rsidR="00FC4113" w:rsidRPr="00237267" w:rsidRDefault="00FC4113" w:rsidP="00FC4113">
      <w:pPr>
        <w:tabs>
          <w:tab w:val="left" w:pos="450"/>
          <w:tab w:val="left" w:pos="3456"/>
          <w:tab w:val="decimal" w:pos="8064"/>
        </w:tabs>
        <w:ind w:left="446"/>
        <w:rPr>
          <w:rFonts w:ascii="Arial" w:hAnsi="Arial" w:cs="Arial"/>
          <w:sz w:val="22"/>
          <w:szCs w:val="22"/>
        </w:rPr>
      </w:pPr>
    </w:p>
    <w:p w:rsidR="00DA0FAF" w:rsidRPr="00237267" w:rsidRDefault="00DA0FAF" w:rsidP="001365C7">
      <w:pPr>
        <w:tabs>
          <w:tab w:val="left" w:pos="450"/>
          <w:tab w:val="left" w:pos="3456"/>
          <w:tab w:val="decimal" w:pos="8064"/>
        </w:tabs>
        <w:ind w:left="446" w:hanging="446"/>
        <w:rPr>
          <w:rFonts w:ascii="Arial" w:hAnsi="Arial" w:cs="Arial"/>
          <w:b/>
          <w:sz w:val="22"/>
          <w:szCs w:val="22"/>
        </w:rPr>
      </w:pPr>
      <w:r w:rsidRPr="00237267">
        <w:rPr>
          <w:rFonts w:ascii="Arial" w:hAnsi="Arial" w:cs="Arial"/>
          <w:sz w:val="22"/>
          <w:szCs w:val="22"/>
        </w:rPr>
        <w:t xml:space="preserve">Gibson, J. L., Ivancevich, J. M., Donnelly, J. H., &amp; Konopoaske, R. (2012). </w:t>
      </w:r>
      <w:r w:rsidRPr="00237267">
        <w:rPr>
          <w:rFonts w:ascii="Arial" w:hAnsi="Arial" w:cs="Arial"/>
          <w:i/>
          <w:iCs/>
          <w:sz w:val="22"/>
          <w:szCs w:val="22"/>
        </w:rPr>
        <w:t>Organizations: Behavior, structure, processes</w:t>
      </w:r>
      <w:r w:rsidRPr="00237267">
        <w:rPr>
          <w:rFonts w:ascii="Arial" w:hAnsi="Arial" w:cs="Arial"/>
          <w:sz w:val="22"/>
          <w:szCs w:val="22"/>
        </w:rPr>
        <w:t>. 14</w:t>
      </w:r>
      <w:r w:rsidRPr="00237267">
        <w:rPr>
          <w:rFonts w:ascii="Arial" w:hAnsi="Arial" w:cs="Arial"/>
          <w:sz w:val="22"/>
          <w:szCs w:val="22"/>
          <w:vertAlign w:val="superscript"/>
        </w:rPr>
        <w:t>th</w:t>
      </w:r>
      <w:r w:rsidRPr="00237267">
        <w:rPr>
          <w:rFonts w:ascii="Arial" w:hAnsi="Arial" w:cs="Arial"/>
          <w:sz w:val="22"/>
          <w:szCs w:val="22"/>
        </w:rPr>
        <w:t xml:space="preserve"> ed. Boston, MA: Irwin McGraw Hill.</w:t>
      </w:r>
      <w:r w:rsidR="001365C7" w:rsidRPr="00237267">
        <w:rPr>
          <w:rFonts w:ascii="Arial" w:hAnsi="Arial" w:cs="Arial"/>
          <w:sz w:val="22"/>
          <w:szCs w:val="22"/>
        </w:rPr>
        <w:t xml:space="preserve"> </w:t>
      </w:r>
      <w:r w:rsidRPr="00237267">
        <w:rPr>
          <w:rFonts w:ascii="Arial" w:hAnsi="Arial" w:cs="Arial"/>
          <w:b/>
          <w:bCs/>
          <w:sz w:val="22"/>
          <w:szCs w:val="22"/>
        </w:rPr>
        <w:t>ISBN: 0078112664 / 9780078112669</w:t>
      </w:r>
      <w:r w:rsidRPr="00237267">
        <w:rPr>
          <w:rFonts w:ascii="Arial" w:hAnsi="Arial" w:cs="Arial"/>
          <w:sz w:val="22"/>
          <w:szCs w:val="22"/>
        </w:rPr>
        <w:t>  </w:t>
      </w:r>
      <w:r w:rsidR="001E4922" w:rsidRPr="00237267">
        <w:rPr>
          <w:rFonts w:ascii="Arial" w:hAnsi="Arial" w:cs="Arial"/>
          <w:sz w:val="22"/>
          <w:szCs w:val="22"/>
        </w:rPr>
        <w:t xml:space="preserve"> (NOTE: You may use the version of Gibson that you purchased in N5311)</w:t>
      </w:r>
    </w:p>
    <w:p w:rsidR="00DA0FAF" w:rsidRPr="00237267" w:rsidRDefault="00DA0FAF" w:rsidP="00983CE4">
      <w:pPr>
        <w:spacing w:before="120" w:after="120"/>
        <w:ind w:left="720" w:hanging="720"/>
        <w:rPr>
          <w:rFonts w:ascii="Arial" w:hAnsi="Arial" w:cs="Arial"/>
          <w:sz w:val="22"/>
          <w:szCs w:val="22"/>
        </w:rPr>
      </w:pPr>
      <w:r w:rsidRPr="00237267">
        <w:rPr>
          <w:rFonts w:ascii="Arial" w:hAnsi="Arial" w:cs="Arial"/>
          <w:sz w:val="22"/>
          <w:szCs w:val="22"/>
        </w:rPr>
        <w:t xml:space="preserve">Gibson Premium Online Resources,  McGraw Hill  Publishing (2012). </w:t>
      </w:r>
      <w:r w:rsidR="00983CE4" w:rsidRPr="00237267">
        <w:rPr>
          <w:rFonts w:ascii="Arial" w:hAnsi="Arial" w:cs="Arial"/>
          <w:b/>
          <w:bCs/>
          <w:sz w:val="22"/>
          <w:szCs w:val="22"/>
        </w:rPr>
        <w:t xml:space="preserve">ISBN: 0077325737 </w:t>
      </w:r>
      <w:r w:rsidRPr="00237267">
        <w:rPr>
          <w:rFonts w:ascii="Arial" w:hAnsi="Arial" w:cs="Arial"/>
          <w:b/>
          <w:bCs/>
          <w:sz w:val="22"/>
          <w:szCs w:val="22"/>
        </w:rPr>
        <w:t xml:space="preserve">9780077325732 </w:t>
      </w:r>
      <w:r w:rsidRPr="00237267">
        <w:rPr>
          <w:rFonts w:ascii="Arial" w:hAnsi="Arial" w:cs="Arial"/>
          <w:b/>
          <w:sz w:val="22"/>
          <w:szCs w:val="22"/>
        </w:rPr>
        <w:t xml:space="preserve"> Online Learning Center (OLC)</w:t>
      </w:r>
      <w:r w:rsidRPr="00237267">
        <w:rPr>
          <w:rFonts w:ascii="Arial" w:hAnsi="Arial" w:cs="Arial"/>
          <w:sz w:val="22"/>
          <w:szCs w:val="22"/>
        </w:rPr>
        <w:t xml:space="preserve"> </w:t>
      </w:r>
      <w:hyperlink r:id="rId13" w:history="1">
        <w:r w:rsidRPr="00237267">
          <w:rPr>
            <w:rStyle w:val="Hyperlink"/>
            <w:rFonts w:ascii="Arial" w:hAnsi="Arial" w:cs="Arial"/>
            <w:sz w:val="22"/>
            <w:szCs w:val="22"/>
          </w:rPr>
          <w:t>http://www.mhhe.com/gibson14e</w:t>
        </w:r>
      </w:hyperlink>
      <w:r w:rsidRPr="00237267">
        <w:rPr>
          <w:rFonts w:ascii="Arial" w:hAnsi="Arial" w:cs="Arial"/>
          <w:sz w:val="22"/>
          <w:szCs w:val="22"/>
        </w:rPr>
        <w:t xml:space="preserve">  (call OLC Digital Care Team at 800-331-5094 with access issues). </w:t>
      </w:r>
    </w:p>
    <w:p w:rsidR="00DA0FAF" w:rsidRPr="00237267" w:rsidRDefault="00DA0FAF" w:rsidP="00DA0FAF">
      <w:pPr>
        <w:spacing w:before="120" w:after="120"/>
        <w:rPr>
          <w:rFonts w:ascii="Arial" w:hAnsi="Arial" w:cs="Arial"/>
          <w:sz w:val="22"/>
          <w:szCs w:val="22"/>
        </w:rPr>
      </w:pPr>
      <w:r w:rsidRPr="00237267">
        <w:rPr>
          <w:rFonts w:ascii="Arial" w:hAnsi="Arial" w:cs="Arial"/>
          <w:sz w:val="22"/>
          <w:szCs w:val="22"/>
        </w:rPr>
        <w:t xml:space="preserve">(Package with text and premium online resources: </w:t>
      </w:r>
      <w:r w:rsidRPr="00237267">
        <w:rPr>
          <w:rFonts w:ascii="Arial" w:hAnsi="Arial" w:cs="Arial"/>
          <w:b/>
          <w:sz w:val="22"/>
          <w:szCs w:val="22"/>
        </w:rPr>
        <w:t xml:space="preserve">ISBN: </w:t>
      </w:r>
      <w:r w:rsidRPr="00237267">
        <w:rPr>
          <w:rFonts w:ascii="Arial" w:hAnsi="Arial" w:cs="Arial"/>
          <w:b/>
          <w:bCs/>
          <w:sz w:val="22"/>
          <w:szCs w:val="22"/>
        </w:rPr>
        <w:t>0077874544 / 9780077874544)</w:t>
      </w:r>
    </w:p>
    <w:p w:rsidR="00B92F4E" w:rsidRDefault="00B92F4E" w:rsidP="00FC4113">
      <w:pPr>
        <w:pStyle w:val="NormalWeb"/>
        <w:spacing w:before="0" w:beforeAutospacing="0" w:after="0" w:afterAutospacing="0"/>
        <w:rPr>
          <w:rFonts w:ascii="Arial" w:hAnsi="Arial" w:cs="Arial"/>
          <w:bCs/>
          <w:sz w:val="22"/>
          <w:szCs w:val="22"/>
        </w:rPr>
      </w:pPr>
    </w:p>
    <w:p w:rsidR="00FC4113" w:rsidRPr="00237267" w:rsidRDefault="00FC4113" w:rsidP="00FC4113">
      <w:pPr>
        <w:pStyle w:val="NormalWeb"/>
        <w:spacing w:before="0" w:beforeAutospacing="0" w:after="0" w:afterAutospacing="0"/>
        <w:rPr>
          <w:rFonts w:ascii="Arial" w:hAnsi="Arial" w:cs="Arial"/>
          <w:sz w:val="22"/>
          <w:szCs w:val="22"/>
        </w:rPr>
      </w:pPr>
      <w:r w:rsidRPr="00237267">
        <w:rPr>
          <w:rFonts w:ascii="Arial" w:hAnsi="Arial" w:cs="Arial"/>
          <w:bCs/>
          <w:sz w:val="22"/>
          <w:szCs w:val="22"/>
        </w:rPr>
        <w:t>Individual readings will be assigned for each class, including the first night of class</w:t>
      </w:r>
      <w:r w:rsidR="00B92F4E">
        <w:rPr>
          <w:rFonts w:ascii="Arial" w:hAnsi="Arial" w:cs="Arial"/>
          <w:sz w:val="22"/>
          <w:szCs w:val="22"/>
        </w:rPr>
        <w:t xml:space="preserve">. Citations for these are in Blackboard. </w:t>
      </w:r>
    </w:p>
    <w:p w:rsidR="00101C74" w:rsidRPr="00237267" w:rsidRDefault="00101C74" w:rsidP="00FC4113">
      <w:pPr>
        <w:pStyle w:val="NormalWeb"/>
        <w:spacing w:before="0" w:beforeAutospacing="0" w:after="0" w:afterAutospacing="0"/>
        <w:rPr>
          <w:rFonts w:ascii="Arial" w:hAnsi="Arial" w:cs="Arial"/>
          <w:sz w:val="22"/>
          <w:szCs w:val="22"/>
        </w:rPr>
      </w:pPr>
    </w:p>
    <w:p w:rsidR="004236B0" w:rsidRPr="00237267" w:rsidRDefault="00101C74" w:rsidP="00101C74">
      <w:pPr>
        <w:ind w:left="60" w:hanging="15"/>
        <w:rPr>
          <w:rFonts w:ascii="Arial" w:hAnsi="Arial" w:cs="Arial"/>
          <w:color w:val="000000" w:themeColor="text1"/>
          <w:sz w:val="22"/>
          <w:szCs w:val="22"/>
        </w:rPr>
      </w:pPr>
      <w:r w:rsidRPr="00237267">
        <w:rPr>
          <w:rFonts w:ascii="Arial" w:hAnsi="Arial" w:cs="Arial"/>
          <w:color w:val="000000" w:themeColor="text1"/>
          <w:sz w:val="22"/>
          <w:szCs w:val="22"/>
        </w:rPr>
        <w:t xml:space="preserve">See also the required title page and sample paper on Blackboard. </w:t>
      </w:r>
    </w:p>
    <w:p w:rsidR="004236B0" w:rsidRPr="00237267" w:rsidRDefault="004236B0" w:rsidP="00101C74">
      <w:pPr>
        <w:ind w:left="60" w:hanging="15"/>
        <w:rPr>
          <w:rFonts w:ascii="Arial" w:hAnsi="Arial" w:cs="Arial"/>
          <w:color w:val="000000" w:themeColor="text1"/>
          <w:sz w:val="22"/>
          <w:szCs w:val="22"/>
        </w:rPr>
      </w:pPr>
      <w:r w:rsidRPr="00237267">
        <w:rPr>
          <w:rFonts w:ascii="Arial" w:hAnsi="Arial" w:cs="Arial"/>
          <w:color w:val="000000" w:themeColor="text1"/>
          <w:sz w:val="22"/>
          <w:szCs w:val="22"/>
        </w:rPr>
        <w:t>UTA College of Nursing title page also available at</w:t>
      </w:r>
    </w:p>
    <w:p w:rsidR="004236B0" w:rsidRPr="00237267" w:rsidRDefault="00451FE0" w:rsidP="00101C74">
      <w:pPr>
        <w:ind w:left="60" w:hanging="15"/>
        <w:rPr>
          <w:rFonts w:ascii="Arial" w:hAnsi="Arial" w:cs="Arial"/>
          <w:color w:val="000000" w:themeColor="text1"/>
          <w:sz w:val="22"/>
          <w:szCs w:val="22"/>
        </w:rPr>
      </w:pPr>
      <w:hyperlink r:id="rId14" w:history="1">
        <w:r w:rsidR="004236B0" w:rsidRPr="00237267">
          <w:rPr>
            <w:rStyle w:val="Hyperlink"/>
            <w:rFonts w:ascii="Arial" w:hAnsi="Arial" w:cs="Arial"/>
            <w:color w:val="000000" w:themeColor="text1"/>
            <w:sz w:val="22"/>
            <w:szCs w:val="22"/>
          </w:rPr>
          <w:t>http://www.uta.edu/nursing/msn/apaformat</w:t>
        </w:r>
      </w:hyperlink>
    </w:p>
    <w:p w:rsidR="00835510" w:rsidRPr="00237267" w:rsidRDefault="00835510" w:rsidP="00101C74">
      <w:pPr>
        <w:ind w:left="60" w:hanging="15"/>
        <w:rPr>
          <w:rFonts w:ascii="Arial" w:hAnsi="Arial" w:cs="Arial"/>
          <w:sz w:val="22"/>
          <w:szCs w:val="22"/>
        </w:rPr>
      </w:pPr>
    </w:p>
    <w:p w:rsidR="00835510" w:rsidRPr="00237267" w:rsidRDefault="00835510" w:rsidP="004236B0">
      <w:pPr>
        <w:keepNext/>
        <w:widowControl/>
        <w:rPr>
          <w:rFonts w:ascii="Arial" w:hAnsi="Arial" w:cs="Arial"/>
          <w:b/>
          <w:color w:val="0051BA"/>
          <w:sz w:val="22"/>
          <w:szCs w:val="22"/>
        </w:rPr>
      </w:pPr>
      <w:r w:rsidRPr="00237267">
        <w:rPr>
          <w:rFonts w:ascii="Arial" w:hAnsi="Arial" w:cs="Arial"/>
          <w:b/>
          <w:color w:val="0051BA"/>
          <w:sz w:val="22"/>
          <w:szCs w:val="22"/>
        </w:rPr>
        <w:lastRenderedPageBreak/>
        <w:t>Course Topic</w:t>
      </w:r>
      <w:r w:rsidR="00B92F4E">
        <w:rPr>
          <w:rFonts w:ascii="Arial" w:hAnsi="Arial" w:cs="Arial"/>
          <w:b/>
          <w:color w:val="0051BA"/>
          <w:sz w:val="22"/>
          <w:szCs w:val="22"/>
        </w:rPr>
        <w:t>s</w:t>
      </w:r>
    </w:p>
    <w:p w:rsidR="00835510" w:rsidRPr="00237267" w:rsidRDefault="00835510" w:rsidP="004236B0">
      <w:pPr>
        <w:keepNext/>
        <w:widowControl/>
        <w:numPr>
          <w:ilvl w:val="0"/>
          <w:numId w:val="3"/>
        </w:numPr>
        <w:tabs>
          <w:tab w:val="left" w:pos="-1080"/>
          <w:tab w:val="left" w:pos="-720"/>
          <w:tab w:val="left" w:pos="0"/>
          <w:tab w:val="left" w:pos="2880"/>
          <w:tab w:val="left" w:pos="3420"/>
          <w:tab w:val="left" w:pos="4320"/>
        </w:tabs>
        <w:suppressAutoHyphens w:val="0"/>
        <w:rPr>
          <w:rFonts w:ascii="Arial" w:hAnsi="Arial" w:cs="Arial"/>
          <w:bCs/>
          <w:sz w:val="22"/>
          <w:szCs w:val="22"/>
        </w:rPr>
      </w:pPr>
      <w:r w:rsidRPr="00237267">
        <w:rPr>
          <w:rFonts w:ascii="Arial" w:hAnsi="Arial" w:cs="Arial"/>
          <w:bCs/>
          <w:sz w:val="22"/>
          <w:szCs w:val="22"/>
        </w:rPr>
        <w:t>Advancing a Vision for Nursing Practice in Rural or Urban Health Care</w:t>
      </w:r>
    </w:p>
    <w:p w:rsidR="00835510" w:rsidRPr="00237267" w:rsidRDefault="00835510" w:rsidP="004236B0">
      <w:pPr>
        <w:pStyle w:val="Header"/>
        <w:keepNext/>
        <w:widowControl/>
        <w:numPr>
          <w:ilvl w:val="0"/>
          <w:numId w:val="3"/>
        </w:numPr>
        <w:tabs>
          <w:tab w:val="clear" w:pos="8640"/>
          <w:tab w:val="left" w:pos="-1080"/>
          <w:tab w:val="left" w:pos="-720"/>
          <w:tab w:val="left" w:pos="0"/>
          <w:tab w:val="left" w:pos="2880"/>
          <w:tab w:val="left" w:pos="3420"/>
          <w:tab w:val="left" w:pos="4320"/>
        </w:tabs>
        <w:suppressAutoHyphens w:val="0"/>
        <w:rPr>
          <w:rFonts w:ascii="Arial" w:hAnsi="Arial" w:cs="Arial"/>
          <w:bCs/>
          <w:sz w:val="22"/>
          <w:szCs w:val="22"/>
        </w:rPr>
      </w:pPr>
      <w:r w:rsidRPr="00237267">
        <w:rPr>
          <w:rFonts w:ascii="Arial" w:hAnsi="Arial" w:cs="Arial"/>
          <w:bCs/>
          <w:sz w:val="22"/>
          <w:szCs w:val="22"/>
        </w:rPr>
        <w:t>Leadership and Organizational Politics</w:t>
      </w:r>
    </w:p>
    <w:p w:rsidR="00835510" w:rsidRPr="00237267" w:rsidRDefault="00835510" w:rsidP="004236B0">
      <w:pPr>
        <w:keepNext/>
        <w:widowControl/>
        <w:numPr>
          <w:ilvl w:val="0"/>
          <w:numId w:val="3"/>
        </w:numPr>
        <w:tabs>
          <w:tab w:val="left" w:pos="-1080"/>
          <w:tab w:val="left" w:pos="-720"/>
          <w:tab w:val="left" w:pos="0"/>
          <w:tab w:val="left" w:pos="2880"/>
          <w:tab w:val="left" w:pos="3420"/>
          <w:tab w:val="left" w:pos="4320"/>
        </w:tabs>
        <w:suppressAutoHyphens w:val="0"/>
        <w:rPr>
          <w:rFonts w:ascii="Arial" w:hAnsi="Arial" w:cs="Arial"/>
          <w:bCs/>
          <w:sz w:val="22"/>
          <w:szCs w:val="22"/>
        </w:rPr>
      </w:pPr>
      <w:r w:rsidRPr="00237267">
        <w:rPr>
          <w:rFonts w:ascii="Arial" w:hAnsi="Arial" w:cs="Arial"/>
          <w:bCs/>
          <w:sz w:val="22"/>
          <w:szCs w:val="22"/>
        </w:rPr>
        <w:t xml:space="preserve">Advocating Community Partnering in Rural or Urban Setting </w:t>
      </w:r>
    </w:p>
    <w:p w:rsidR="00835510" w:rsidRPr="00237267" w:rsidRDefault="00835510" w:rsidP="004236B0">
      <w:pPr>
        <w:keepNext/>
        <w:widowControl/>
        <w:numPr>
          <w:ilvl w:val="0"/>
          <w:numId w:val="3"/>
        </w:numPr>
        <w:tabs>
          <w:tab w:val="left" w:pos="-1080"/>
          <w:tab w:val="left" w:pos="-720"/>
          <w:tab w:val="left" w:pos="0"/>
          <w:tab w:val="left" w:pos="2880"/>
          <w:tab w:val="left" w:pos="3420"/>
          <w:tab w:val="left" w:pos="4320"/>
        </w:tabs>
        <w:suppressAutoHyphens w:val="0"/>
        <w:rPr>
          <w:rFonts w:ascii="Arial" w:hAnsi="Arial" w:cs="Arial"/>
          <w:bCs/>
          <w:sz w:val="22"/>
          <w:szCs w:val="22"/>
        </w:rPr>
      </w:pPr>
      <w:r w:rsidRPr="00237267">
        <w:rPr>
          <w:rFonts w:ascii="Arial" w:hAnsi="Arial" w:cs="Arial"/>
          <w:bCs/>
          <w:sz w:val="22"/>
          <w:szCs w:val="22"/>
        </w:rPr>
        <w:t>Collaborative Relationships in Management</w:t>
      </w:r>
    </w:p>
    <w:p w:rsidR="00835510" w:rsidRPr="00237267" w:rsidRDefault="00835510" w:rsidP="004236B0">
      <w:pPr>
        <w:keepNext/>
        <w:widowControl/>
        <w:numPr>
          <w:ilvl w:val="0"/>
          <w:numId w:val="3"/>
        </w:numPr>
        <w:tabs>
          <w:tab w:val="left" w:pos="-1080"/>
          <w:tab w:val="left" w:pos="-720"/>
          <w:tab w:val="left" w:pos="0"/>
          <w:tab w:val="left" w:pos="2880"/>
          <w:tab w:val="left" w:pos="3420"/>
          <w:tab w:val="left" w:pos="4320"/>
        </w:tabs>
        <w:suppressAutoHyphens w:val="0"/>
        <w:rPr>
          <w:rFonts w:ascii="Arial" w:hAnsi="Arial" w:cs="Arial"/>
          <w:bCs/>
          <w:sz w:val="22"/>
          <w:szCs w:val="22"/>
        </w:rPr>
      </w:pPr>
      <w:r w:rsidRPr="00237267">
        <w:rPr>
          <w:rFonts w:ascii="Arial" w:hAnsi="Arial" w:cs="Arial"/>
          <w:bCs/>
          <w:sz w:val="22"/>
          <w:szCs w:val="22"/>
        </w:rPr>
        <w:t>Ethical Decision-Making</w:t>
      </w:r>
    </w:p>
    <w:p w:rsidR="00835510" w:rsidRPr="00237267" w:rsidRDefault="00835510" w:rsidP="00835510">
      <w:pPr>
        <w:widowControl/>
        <w:numPr>
          <w:ilvl w:val="0"/>
          <w:numId w:val="3"/>
        </w:numPr>
        <w:tabs>
          <w:tab w:val="left" w:pos="-1080"/>
          <w:tab w:val="left" w:pos="-720"/>
          <w:tab w:val="left" w:pos="0"/>
          <w:tab w:val="left" w:pos="2880"/>
          <w:tab w:val="left" w:pos="3420"/>
          <w:tab w:val="left" w:pos="4320"/>
        </w:tabs>
        <w:suppressAutoHyphens w:val="0"/>
        <w:rPr>
          <w:rFonts w:ascii="Arial" w:hAnsi="Arial" w:cs="Arial"/>
          <w:bCs/>
          <w:sz w:val="22"/>
          <w:szCs w:val="22"/>
        </w:rPr>
      </w:pPr>
      <w:r w:rsidRPr="00237267">
        <w:rPr>
          <w:rFonts w:ascii="Arial" w:hAnsi="Arial" w:cs="Arial"/>
          <w:bCs/>
          <w:sz w:val="22"/>
          <w:szCs w:val="22"/>
        </w:rPr>
        <w:t>Total Quality Management &amp; Continuous Quality Improvement</w:t>
      </w:r>
    </w:p>
    <w:p w:rsidR="00835510" w:rsidRPr="00237267" w:rsidRDefault="00835510" w:rsidP="00835510">
      <w:pPr>
        <w:widowControl/>
        <w:numPr>
          <w:ilvl w:val="0"/>
          <w:numId w:val="3"/>
        </w:numPr>
        <w:tabs>
          <w:tab w:val="left" w:pos="-1080"/>
          <w:tab w:val="left" w:pos="-720"/>
          <w:tab w:val="left" w:pos="0"/>
          <w:tab w:val="left" w:pos="2880"/>
          <w:tab w:val="left" w:pos="3420"/>
          <w:tab w:val="left" w:pos="4320"/>
        </w:tabs>
        <w:suppressAutoHyphens w:val="0"/>
        <w:rPr>
          <w:rFonts w:ascii="Arial" w:hAnsi="Arial" w:cs="Arial"/>
          <w:sz w:val="22"/>
          <w:szCs w:val="22"/>
        </w:rPr>
      </w:pPr>
      <w:r w:rsidRPr="00237267">
        <w:rPr>
          <w:rFonts w:ascii="Arial" w:hAnsi="Arial" w:cs="Arial"/>
          <w:sz w:val="22"/>
          <w:szCs w:val="22"/>
        </w:rPr>
        <w:t>Certification Exam Preparation</w:t>
      </w:r>
    </w:p>
    <w:p w:rsidR="00835510" w:rsidRDefault="00E96736" w:rsidP="00835510">
      <w:pPr>
        <w:widowControl/>
        <w:numPr>
          <w:ilvl w:val="0"/>
          <w:numId w:val="3"/>
        </w:numPr>
        <w:tabs>
          <w:tab w:val="left" w:pos="-1080"/>
          <w:tab w:val="left" w:pos="-720"/>
          <w:tab w:val="left" w:pos="0"/>
          <w:tab w:val="left" w:pos="2880"/>
          <w:tab w:val="left" w:pos="3420"/>
          <w:tab w:val="left" w:pos="4320"/>
        </w:tabs>
        <w:suppressAutoHyphens w:val="0"/>
        <w:rPr>
          <w:rFonts w:ascii="Arial" w:hAnsi="Arial" w:cs="Arial"/>
          <w:sz w:val="22"/>
          <w:szCs w:val="22"/>
        </w:rPr>
      </w:pPr>
      <w:r>
        <w:rPr>
          <w:rFonts w:ascii="Arial" w:hAnsi="Arial" w:cs="Arial"/>
          <w:sz w:val="22"/>
          <w:szCs w:val="22"/>
        </w:rPr>
        <w:t xml:space="preserve">Access to Healthcare </w:t>
      </w:r>
    </w:p>
    <w:p w:rsidR="00E96736" w:rsidRDefault="00E96736" w:rsidP="00835510">
      <w:pPr>
        <w:widowControl/>
        <w:numPr>
          <w:ilvl w:val="0"/>
          <w:numId w:val="3"/>
        </w:numPr>
        <w:tabs>
          <w:tab w:val="left" w:pos="-1080"/>
          <w:tab w:val="left" w:pos="-720"/>
          <w:tab w:val="left" w:pos="0"/>
          <w:tab w:val="left" w:pos="2880"/>
          <w:tab w:val="left" w:pos="3420"/>
          <w:tab w:val="left" w:pos="4320"/>
        </w:tabs>
        <w:suppressAutoHyphens w:val="0"/>
        <w:rPr>
          <w:rFonts w:ascii="Arial" w:hAnsi="Arial" w:cs="Arial"/>
          <w:sz w:val="22"/>
          <w:szCs w:val="22"/>
        </w:rPr>
      </w:pPr>
      <w:r>
        <w:rPr>
          <w:rFonts w:ascii="Arial" w:hAnsi="Arial" w:cs="Arial"/>
          <w:sz w:val="22"/>
          <w:szCs w:val="22"/>
        </w:rPr>
        <w:t xml:space="preserve">Rural Healthcare </w:t>
      </w:r>
    </w:p>
    <w:p w:rsidR="00E96736" w:rsidRPr="00237267" w:rsidRDefault="00E96736" w:rsidP="00835510">
      <w:pPr>
        <w:widowControl/>
        <w:numPr>
          <w:ilvl w:val="0"/>
          <w:numId w:val="3"/>
        </w:numPr>
        <w:tabs>
          <w:tab w:val="left" w:pos="-1080"/>
          <w:tab w:val="left" w:pos="-720"/>
          <w:tab w:val="left" w:pos="0"/>
          <w:tab w:val="left" w:pos="2880"/>
          <w:tab w:val="left" w:pos="3420"/>
          <w:tab w:val="left" w:pos="4320"/>
        </w:tabs>
        <w:suppressAutoHyphens w:val="0"/>
        <w:rPr>
          <w:rFonts w:ascii="Arial" w:hAnsi="Arial" w:cs="Arial"/>
          <w:sz w:val="22"/>
          <w:szCs w:val="22"/>
        </w:rPr>
      </w:pPr>
      <w:r>
        <w:rPr>
          <w:rFonts w:ascii="Arial" w:hAnsi="Arial" w:cs="Arial"/>
          <w:sz w:val="22"/>
          <w:szCs w:val="22"/>
        </w:rPr>
        <w:t>Patient Safety</w:t>
      </w:r>
    </w:p>
    <w:p w:rsidR="00B3475C" w:rsidRPr="00237267" w:rsidRDefault="00B3475C" w:rsidP="00B3475C">
      <w:pPr>
        <w:rPr>
          <w:rFonts w:ascii="Arial" w:hAnsi="Arial" w:cs="Arial"/>
          <w:sz w:val="22"/>
          <w:szCs w:val="22"/>
        </w:rPr>
      </w:pPr>
    </w:p>
    <w:p w:rsidR="00B3475C" w:rsidRPr="00237267" w:rsidRDefault="00B3475C" w:rsidP="00B3475C">
      <w:pPr>
        <w:rPr>
          <w:rFonts w:ascii="Arial" w:hAnsi="Arial" w:cs="Arial"/>
          <w:b/>
          <w:color w:val="0051BA"/>
          <w:sz w:val="22"/>
          <w:szCs w:val="22"/>
        </w:rPr>
      </w:pPr>
      <w:r w:rsidRPr="00237267">
        <w:rPr>
          <w:rFonts w:ascii="Arial" w:hAnsi="Arial" w:cs="Arial"/>
          <w:b/>
          <w:color w:val="0051BA"/>
          <w:sz w:val="22"/>
          <w:szCs w:val="22"/>
        </w:rPr>
        <w:t xml:space="preserve"> Course Requirements</w:t>
      </w:r>
    </w:p>
    <w:p w:rsidR="00B3475C" w:rsidRPr="00237267" w:rsidRDefault="00B3475C" w:rsidP="00416EDC">
      <w:pPr>
        <w:pStyle w:val="ListParagraph"/>
        <w:numPr>
          <w:ilvl w:val="0"/>
          <w:numId w:val="50"/>
        </w:numPr>
        <w:rPr>
          <w:rFonts w:ascii="Arial" w:hAnsi="Arial" w:cs="Arial"/>
          <w:sz w:val="22"/>
          <w:szCs w:val="22"/>
        </w:rPr>
      </w:pPr>
      <w:r w:rsidRPr="00237267">
        <w:rPr>
          <w:rFonts w:ascii="Arial" w:hAnsi="Arial" w:cs="Arial"/>
          <w:sz w:val="22"/>
          <w:szCs w:val="22"/>
        </w:rPr>
        <w:t>Microsoft Office software (Office 2007 or higher recommended)</w:t>
      </w:r>
    </w:p>
    <w:p w:rsidR="00B3475C" w:rsidRPr="00237267" w:rsidRDefault="00B3475C" w:rsidP="00416EDC">
      <w:pPr>
        <w:pStyle w:val="Header"/>
        <w:widowControl/>
        <w:numPr>
          <w:ilvl w:val="0"/>
          <w:numId w:val="50"/>
        </w:numPr>
        <w:tabs>
          <w:tab w:val="clear" w:pos="8640"/>
          <w:tab w:val="left" w:pos="-1080"/>
          <w:tab w:val="left" w:pos="-720"/>
          <w:tab w:val="left" w:pos="0"/>
          <w:tab w:val="left" w:pos="2880"/>
          <w:tab w:val="left" w:pos="3420"/>
          <w:tab w:val="left" w:pos="4320"/>
        </w:tabs>
        <w:suppressAutoHyphens w:val="0"/>
        <w:rPr>
          <w:rFonts w:ascii="Arial" w:hAnsi="Arial" w:cs="Arial"/>
          <w:sz w:val="22"/>
          <w:szCs w:val="22"/>
        </w:rPr>
      </w:pPr>
      <w:r w:rsidRPr="00237267">
        <w:rPr>
          <w:rFonts w:ascii="Arial" w:hAnsi="Arial" w:cs="Arial"/>
          <w:sz w:val="22"/>
          <w:szCs w:val="22"/>
        </w:rPr>
        <w:t>Completion of 90 onsite clinical hours. A minimum of 90 onsite clinical hours is required to pass the course.</w:t>
      </w:r>
    </w:p>
    <w:p w:rsidR="00B3475C" w:rsidRPr="00237267" w:rsidRDefault="00B3475C" w:rsidP="00416EDC">
      <w:pPr>
        <w:widowControl/>
        <w:numPr>
          <w:ilvl w:val="0"/>
          <w:numId w:val="50"/>
        </w:numPr>
        <w:tabs>
          <w:tab w:val="left" w:pos="-1080"/>
          <w:tab w:val="left" w:pos="-720"/>
          <w:tab w:val="left" w:pos="0"/>
          <w:tab w:val="left" w:pos="2880"/>
          <w:tab w:val="left" w:pos="3420"/>
          <w:tab w:val="left" w:pos="4320"/>
        </w:tabs>
        <w:suppressAutoHyphens w:val="0"/>
        <w:rPr>
          <w:rFonts w:ascii="Arial" w:hAnsi="Arial" w:cs="Arial"/>
          <w:sz w:val="22"/>
          <w:szCs w:val="22"/>
        </w:rPr>
      </w:pPr>
      <w:r w:rsidRPr="00237267">
        <w:rPr>
          <w:rFonts w:ascii="Arial" w:hAnsi="Arial" w:cs="Arial"/>
          <w:sz w:val="22"/>
          <w:szCs w:val="22"/>
        </w:rPr>
        <w:t>Extensive readings from texts, suggested references, and related self-selected literature.</w:t>
      </w:r>
    </w:p>
    <w:p w:rsidR="00B3475C" w:rsidRPr="00237267" w:rsidRDefault="00B3475C" w:rsidP="00416EDC">
      <w:pPr>
        <w:pStyle w:val="Header"/>
        <w:widowControl/>
        <w:numPr>
          <w:ilvl w:val="0"/>
          <w:numId w:val="50"/>
        </w:numPr>
        <w:tabs>
          <w:tab w:val="clear" w:pos="8640"/>
          <w:tab w:val="left" w:pos="-1080"/>
          <w:tab w:val="left" w:pos="-720"/>
          <w:tab w:val="left" w:pos="0"/>
          <w:tab w:val="left" w:pos="2880"/>
          <w:tab w:val="left" w:pos="3420"/>
          <w:tab w:val="left" w:pos="4320"/>
        </w:tabs>
        <w:suppressAutoHyphens w:val="0"/>
        <w:rPr>
          <w:rFonts w:ascii="Arial" w:hAnsi="Arial" w:cs="Arial"/>
          <w:sz w:val="22"/>
          <w:szCs w:val="22"/>
        </w:rPr>
      </w:pPr>
      <w:r w:rsidRPr="00237267">
        <w:rPr>
          <w:rFonts w:ascii="Arial" w:hAnsi="Arial" w:cs="Arial"/>
          <w:sz w:val="22"/>
          <w:szCs w:val="22"/>
        </w:rPr>
        <w:t xml:space="preserve">Attendance and participation in clinical seminars, discussions and case studies. </w:t>
      </w:r>
    </w:p>
    <w:p w:rsidR="00B3475C" w:rsidRPr="00237267" w:rsidRDefault="00B3475C" w:rsidP="00416EDC">
      <w:pPr>
        <w:widowControl/>
        <w:numPr>
          <w:ilvl w:val="0"/>
          <w:numId w:val="50"/>
        </w:numPr>
        <w:tabs>
          <w:tab w:val="left" w:pos="-1080"/>
          <w:tab w:val="left" w:pos="-720"/>
          <w:tab w:val="left" w:pos="0"/>
          <w:tab w:val="left" w:pos="2880"/>
          <w:tab w:val="left" w:pos="3420"/>
          <w:tab w:val="left" w:pos="4320"/>
        </w:tabs>
        <w:suppressAutoHyphens w:val="0"/>
        <w:rPr>
          <w:rFonts w:ascii="Arial" w:hAnsi="Arial" w:cs="Arial"/>
          <w:sz w:val="22"/>
          <w:szCs w:val="22"/>
        </w:rPr>
      </w:pPr>
      <w:r w:rsidRPr="00237267">
        <w:rPr>
          <w:rFonts w:ascii="Arial" w:hAnsi="Arial" w:cs="Arial"/>
          <w:sz w:val="22"/>
          <w:szCs w:val="22"/>
        </w:rPr>
        <w:t>Development of a Round Table discussion and presentation</w:t>
      </w:r>
    </w:p>
    <w:p w:rsidR="00B3475C" w:rsidRPr="00237267" w:rsidRDefault="00B3475C" w:rsidP="00416EDC">
      <w:pPr>
        <w:widowControl/>
        <w:numPr>
          <w:ilvl w:val="0"/>
          <w:numId w:val="50"/>
        </w:numPr>
        <w:tabs>
          <w:tab w:val="left" w:pos="-1080"/>
          <w:tab w:val="left" w:pos="-720"/>
          <w:tab w:val="left" w:pos="0"/>
          <w:tab w:val="left" w:pos="2880"/>
          <w:tab w:val="left" w:pos="3420"/>
          <w:tab w:val="left" w:pos="4320"/>
        </w:tabs>
        <w:suppressAutoHyphens w:val="0"/>
        <w:rPr>
          <w:rFonts w:ascii="Arial" w:hAnsi="Arial" w:cs="Arial"/>
          <w:sz w:val="22"/>
          <w:szCs w:val="22"/>
        </w:rPr>
      </w:pPr>
      <w:r w:rsidRPr="00237267">
        <w:rPr>
          <w:rFonts w:ascii="Arial" w:hAnsi="Arial" w:cs="Arial"/>
          <w:sz w:val="22"/>
          <w:szCs w:val="22"/>
        </w:rPr>
        <w:t>Completion of a Community Partnering project, paper, presentation—relevant to the role of the nurse administrator</w:t>
      </w:r>
    </w:p>
    <w:p w:rsidR="00B3475C" w:rsidRPr="00237267" w:rsidRDefault="00B3475C" w:rsidP="00B3475C">
      <w:pPr>
        <w:widowControl/>
        <w:tabs>
          <w:tab w:val="left" w:pos="-1080"/>
          <w:tab w:val="left" w:pos="-720"/>
          <w:tab w:val="left" w:pos="0"/>
          <w:tab w:val="left" w:pos="2880"/>
          <w:tab w:val="left" w:pos="3420"/>
          <w:tab w:val="left" w:pos="4320"/>
        </w:tabs>
        <w:suppressAutoHyphens w:val="0"/>
        <w:rPr>
          <w:rFonts w:ascii="Arial" w:hAnsi="Arial" w:cs="Arial"/>
          <w:sz w:val="22"/>
          <w:szCs w:val="22"/>
        </w:rPr>
      </w:pPr>
    </w:p>
    <w:p w:rsidR="005601C2" w:rsidRPr="00237267" w:rsidRDefault="00B3475C" w:rsidP="005601C2">
      <w:pPr>
        <w:rPr>
          <w:rFonts w:ascii="Arial" w:eastAsia="SimSun" w:hAnsi="Arial" w:cs="Arial"/>
          <w:sz w:val="22"/>
          <w:szCs w:val="22"/>
          <w:lang w:eastAsia="zh-CN"/>
        </w:rPr>
      </w:pPr>
      <w:r w:rsidRPr="00237267">
        <w:rPr>
          <w:rFonts w:ascii="Arial" w:hAnsi="Arial" w:cs="Arial"/>
          <w:b/>
          <w:color w:val="0070C0"/>
          <w:sz w:val="22"/>
          <w:szCs w:val="22"/>
        </w:rPr>
        <w:t xml:space="preserve">Teaching Methods/Strategies </w:t>
      </w:r>
      <w:r w:rsidRPr="00237267">
        <w:rPr>
          <w:rFonts w:ascii="Arial" w:hAnsi="Arial" w:cs="Arial"/>
          <w:b/>
          <w:color w:val="0070C0"/>
          <w:sz w:val="22"/>
          <w:szCs w:val="22"/>
        </w:rPr>
        <w:br/>
      </w:r>
      <w:r w:rsidR="005601C2" w:rsidRPr="00237267">
        <w:rPr>
          <w:rFonts w:ascii="Arial" w:eastAsia="SimSun" w:hAnsi="Arial" w:cs="Arial"/>
          <w:sz w:val="22"/>
          <w:szCs w:val="22"/>
          <w:lang w:eastAsia="zh-CN"/>
        </w:rPr>
        <w:t>Lectures, class discussion, case studies, guest speakers, audio-visual aids.</w:t>
      </w:r>
    </w:p>
    <w:p w:rsidR="005601C2" w:rsidRDefault="005601C2" w:rsidP="005601C2">
      <w:pPr>
        <w:widowControl/>
        <w:suppressAutoHyphens w:val="0"/>
        <w:rPr>
          <w:rFonts w:ascii="Arial" w:eastAsia="SimSun" w:hAnsi="Arial" w:cs="Arial"/>
          <w:sz w:val="22"/>
          <w:szCs w:val="22"/>
          <w:lang w:eastAsia="zh-CN"/>
        </w:rPr>
      </w:pPr>
    </w:p>
    <w:p w:rsidR="00B92F4E" w:rsidRPr="00B92F4E" w:rsidRDefault="00B92F4E" w:rsidP="005601C2">
      <w:pPr>
        <w:widowControl/>
        <w:suppressAutoHyphens w:val="0"/>
        <w:rPr>
          <w:rFonts w:ascii="Arial" w:eastAsia="SimSun" w:hAnsi="Arial" w:cs="Arial"/>
          <w:color w:val="0070C0"/>
          <w:sz w:val="22"/>
          <w:szCs w:val="22"/>
          <w:lang w:eastAsia="zh-CN"/>
        </w:rPr>
      </w:pPr>
      <w:r>
        <w:rPr>
          <w:rFonts w:ascii="Arial" w:eastAsia="SimSun" w:hAnsi="Arial" w:cs="Arial"/>
          <w:b/>
          <w:color w:val="0070C0"/>
          <w:sz w:val="22"/>
          <w:szCs w:val="22"/>
          <w:lang w:eastAsia="zh-CN"/>
        </w:rPr>
        <w:t>Course Communication</w:t>
      </w:r>
    </w:p>
    <w:p w:rsidR="00084958" w:rsidRPr="00237267" w:rsidRDefault="005601C2" w:rsidP="005601C2">
      <w:pPr>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This course will be managed through Blackboard. All emails relative to N5340 may be sent through Blackboard and will be received in the UTA MAV email account.  </w:t>
      </w:r>
      <w:r w:rsidR="00084958" w:rsidRPr="00237267">
        <w:rPr>
          <w:rFonts w:ascii="Arial" w:eastAsia="SimSun" w:hAnsi="Arial" w:cs="Arial"/>
          <w:sz w:val="22"/>
          <w:szCs w:val="22"/>
          <w:lang w:eastAsia="zh-CN"/>
        </w:rPr>
        <w:t xml:space="preserve">The subject line will indicate that the messasge is related to the course. </w:t>
      </w:r>
    </w:p>
    <w:p w:rsidR="00084958" w:rsidRPr="00237267" w:rsidRDefault="00084958" w:rsidP="005601C2">
      <w:pPr>
        <w:widowControl/>
        <w:suppressAutoHyphens w:val="0"/>
        <w:rPr>
          <w:rFonts w:ascii="Arial" w:eastAsia="SimSun" w:hAnsi="Arial" w:cs="Arial"/>
          <w:sz w:val="22"/>
          <w:szCs w:val="22"/>
          <w:lang w:eastAsia="zh-CN"/>
        </w:rPr>
      </w:pPr>
    </w:p>
    <w:p w:rsidR="005601C2" w:rsidRPr="00237267" w:rsidRDefault="005601C2" w:rsidP="005601C2">
      <w:pPr>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All course materials, all assignments, all supplemental materials will be posted, and various discussion board projects will be posted and managed through Blackboard.</w:t>
      </w:r>
    </w:p>
    <w:p w:rsidR="005601C2" w:rsidRPr="00237267" w:rsidRDefault="005601C2" w:rsidP="005601C2">
      <w:pPr>
        <w:widowControl/>
        <w:suppressAutoHyphens w:val="0"/>
        <w:rPr>
          <w:rFonts w:ascii="Arial" w:eastAsia="SimSun" w:hAnsi="Arial" w:cs="Arial"/>
          <w:sz w:val="22"/>
          <w:szCs w:val="22"/>
          <w:lang w:eastAsia="zh-CN"/>
        </w:rPr>
      </w:pPr>
    </w:p>
    <w:p w:rsidR="005601C2" w:rsidRPr="00237267" w:rsidRDefault="005601C2" w:rsidP="005601C2">
      <w:pPr>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Please check your Blackboard account </w:t>
      </w:r>
      <w:r w:rsidRPr="00237267">
        <w:rPr>
          <w:rFonts w:ascii="Arial" w:eastAsia="SimSun" w:hAnsi="Arial" w:cs="Arial"/>
          <w:b/>
          <w:sz w:val="22"/>
          <w:szCs w:val="22"/>
          <w:u w:val="single"/>
          <w:lang w:eastAsia="zh-CN"/>
        </w:rPr>
        <w:t>daily</w:t>
      </w:r>
      <w:r w:rsidRPr="00237267">
        <w:rPr>
          <w:rFonts w:ascii="Arial" w:eastAsia="SimSun" w:hAnsi="Arial" w:cs="Arial"/>
          <w:sz w:val="22"/>
          <w:szCs w:val="22"/>
          <w:lang w:eastAsia="zh-CN"/>
        </w:rPr>
        <w:t xml:space="preserve">. As materials related to various classes become relevant, you will find these available to you, so frequent checking is advisable. </w:t>
      </w:r>
    </w:p>
    <w:p w:rsidR="00B3475C" w:rsidRPr="00237267" w:rsidRDefault="00B3475C" w:rsidP="00B3475C">
      <w:pPr>
        <w:widowControl/>
        <w:tabs>
          <w:tab w:val="left" w:pos="-1080"/>
          <w:tab w:val="left" w:pos="-720"/>
          <w:tab w:val="left" w:pos="0"/>
          <w:tab w:val="left" w:pos="2880"/>
          <w:tab w:val="left" w:pos="3420"/>
          <w:tab w:val="left" w:pos="4320"/>
        </w:tabs>
        <w:suppressAutoHyphens w:val="0"/>
        <w:rPr>
          <w:rFonts w:ascii="Arial" w:hAnsi="Arial" w:cs="Arial"/>
          <w:b/>
          <w:color w:val="0070C0"/>
          <w:sz w:val="22"/>
          <w:szCs w:val="22"/>
        </w:rPr>
      </w:pPr>
    </w:p>
    <w:p w:rsidR="002D5395" w:rsidRPr="00237267" w:rsidRDefault="002D5395" w:rsidP="00237267">
      <w:pPr>
        <w:keepNext/>
        <w:keepLines/>
        <w:widowControl/>
        <w:suppressAutoHyphens w:val="0"/>
        <w:rPr>
          <w:rFonts w:ascii="Arial" w:eastAsia="SimSun" w:hAnsi="Arial" w:cs="Arial"/>
          <w:sz w:val="22"/>
          <w:szCs w:val="22"/>
          <w:lang w:eastAsia="zh-CN"/>
        </w:rPr>
      </w:pPr>
      <w:r w:rsidRPr="00237267">
        <w:rPr>
          <w:rFonts w:ascii="Arial" w:eastAsia="SimSun" w:hAnsi="Arial" w:cs="Arial"/>
          <w:b/>
          <w:sz w:val="22"/>
          <w:szCs w:val="22"/>
          <w:u w:val="single"/>
          <w:lang w:eastAsia="zh-CN"/>
        </w:rPr>
        <w:lastRenderedPageBreak/>
        <w:t>Grading Policy</w:t>
      </w:r>
      <w:r w:rsidRPr="00237267">
        <w:rPr>
          <w:rFonts w:ascii="Arial" w:eastAsia="SimSun" w:hAnsi="Arial" w:cs="Arial"/>
          <w:b/>
          <w:sz w:val="22"/>
          <w:szCs w:val="22"/>
          <w:lang w:eastAsia="zh-CN"/>
        </w:rPr>
        <w:t>:</w:t>
      </w:r>
      <w:r w:rsidRPr="00237267">
        <w:rPr>
          <w:rFonts w:ascii="Arial" w:eastAsia="SimSun" w:hAnsi="Arial" w:cs="Arial"/>
          <w:b/>
          <w:color w:val="FF0000"/>
          <w:sz w:val="22"/>
          <w:szCs w:val="22"/>
          <w:lang w:eastAsia="zh-CN"/>
        </w:rPr>
        <w:t xml:space="preserve"> </w:t>
      </w:r>
      <w:r w:rsidRPr="00237267">
        <w:rPr>
          <w:rFonts w:ascii="Arial" w:eastAsia="SimSun" w:hAnsi="Arial" w:cs="Arial"/>
          <w:sz w:val="22"/>
          <w:szCs w:val="22"/>
          <w:lang w:eastAsia="zh-CN"/>
        </w:rPr>
        <w:t>Students are expected to keep track of their performance throughout the semester and seek guidance from available sources (including the instructor) if their performance drops below satisfactory levels.</w:t>
      </w:r>
    </w:p>
    <w:p w:rsidR="002D5395" w:rsidRPr="00237267" w:rsidRDefault="002D5395" w:rsidP="00237267">
      <w:pPr>
        <w:keepNext/>
        <w:keepLines/>
        <w:widowControl/>
        <w:suppressAutoHyphens w:val="0"/>
        <w:rPr>
          <w:rFonts w:ascii="Arial" w:eastAsia="SimSun" w:hAnsi="Arial" w:cs="Arial"/>
          <w:sz w:val="22"/>
          <w:szCs w:val="22"/>
          <w:lang w:eastAsia="zh-CN"/>
        </w:rPr>
      </w:pPr>
    </w:p>
    <w:p w:rsidR="002D5395" w:rsidRPr="00237267" w:rsidRDefault="002D5395" w:rsidP="00237267">
      <w:pPr>
        <w:keepNext/>
        <w:keepLines/>
        <w:widowControl/>
        <w:tabs>
          <w:tab w:val="left" w:pos="720"/>
          <w:tab w:val="left" w:pos="2160"/>
          <w:tab w:val="left" w:pos="3456"/>
          <w:tab w:val="right" w:pos="6480"/>
          <w:tab w:val="left" w:pos="7920"/>
          <w:tab w:val="left" w:pos="9180"/>
        </w:tabs>
        <w:suppressAutoHyphens w:val="0"/>
        <w:jc w:val="both"/>
        <w:rPr>
          <w:rFonts w:ascii="Arial" w:eastAsia="SimSun" w:hAnsi="Arial" w:cs="Arial"/>
          <w:sz w:val="22"/>
          <w:szCs w:val="22"/>
          <w:lang w:eastAsia="zh-CN"/>
        </w:rPr>
      </w:pPr>
      <w:r w:rsidRPr="00237267">
        <w:rPr>
          <w:rFonts w:ascii="Arial" w:eastAsia="SimSun" w:hAnsi="Arial" w:cs="Arial"/>
          <w:sz w:val="22"/>
          <w:szCs w:val="22"/>
          <w:lang w:eastAsia="zh-CN"/>
        </w:rPr>
        <w:t xml:space="preserve">Preceptor Evaluation </w:t>
      </w:r>
      <w:r w:rsidRPr="00237267">
        <w:rPr>
          <w:rFonts w:ascii="Arial" w:eastAsia="SimSun" w:hAnsi="Arial" w:cs="Arial"/>
          <w:sz w:val="22"/>
          <w:szCs w:val="22"/>
          <w:lang w:eastAsia="zh-CN"/>
        </w:rPr>
        <w:tab/>
      </w:r>
      <w:r w:rsidRPr="00237267">
        <w:rPr>
          <w:rFonts w:ascii="Arial" w:eastAsia="SimSun" w:hAnsi="Arial" w:cs="Arial"/>
          <w:sz w:val="22"/>
          <w:szCs w:val="22"/>
          <w:lang w:eastAsia="zh-CN"/>
        </w:rPr>
        <w:tab/>
      </w:r>
      <w:r w:rsidR="004B1200">
        <w:rPr>
          <w:rFonts w:ascii="Arial" w:eastAsia="SimSun" w:hAnsi="Arial" w:cs="Arial"/>
          <w:sz w:val="22"/>
          <w:szCs w:val="22"/>
          <w:lang w:eastAsia="zh-CN"/>
        </w:rPr>
        <w:tab/>
      </w:r>
      <w:r w:rsidRPr="00237267">
        <w:rPr>
          <w:rFonts w:ascii="Arial" w:eastAsia="SimSun" w:hAnsi="Arial" w:cs="Arial"/>
          <w:sz w:val="22"/>
          <w:szCs w:val="22"/>
          <w:lang w:eastAsia="zh-CN"/>
        </w:rPr>
        <w:t>10%</w:t>
      </w:r>
    </w:p>
    <w:p w:rsidR="002D5395" w:rsidRPr="00237267" w:rsidRDefault="002D5395" w:rsidP="00237267">
      <w:pPr>
        <w:keepNext/>
        <w:keepLines/>
        <w:widowControl/>
        <w:tabs>
          <w:tab w:val="left" w:pos="720"/>
          <w:tab w:val="left" w:pos="2160"/>
          <w:tab w:val="left" w:pos="3456"/>
          <w:tab w:val="right" w:pos="6480"/>
          <w:tab w:val="left" w:pos="7920"/>
          <w:tab w:val="left" w:pos="9180"/>
        </w:tabs>
        <w:suppressAutoHyphens w:val="0"/>
        <w:jc w:val="both"/>
        <w:rPr>
          <w:rFonts w:ascii="Arial" w:eastAsia="SimSun" w:hAnsi="Arial" w:cs="Arial"/>
          <w:sz w:val="22"/>
          <w:szCs w:val="22"/>
          <w:lang w:eastAsia="zh-CN"/>
        </w:rPr>
      </w:pPr>
      <w:r w:rsidRPr="00237267">
        <w:rPr>
          <w:rFonts w:ascii="Arial" w:eastAsia="SimSun" w:hAnsi="Arial" w:cs="Arial"/>
          <w:sz w:val="22"/>
          <w:szCs w:val="22"/>
          <w:lang w:eastAsia="zh-CN"/>
        </w:rPr>
        <w:t>Faculty Evaluation</w:t>
      </w:r>
      <w:r w:rsidRPr="00237267">
        <w:rPr>
          <w:rFonts w:ascii="Arial" w:eastAsia="SimSun" w:hAnsi="Arial" w:cs="Arial"/>
          <w:sz w:val="22"/>
          <w:szCs w:val="22"/>
          <w:lang w:eastAsia="zh-CN"/>
        </w:rPr>
        <w:tab/>
      </w:r>
      <w:r w:rsidRPr="00237267">
        <w:rPr>
          <w:rFonts w:ascii="Arial" w:eastAsia="SimSun" w:hAnsi="Arial" w:cs="Arial"/>
          <w:sz w:val="22"/>
          <w:szCs w:val="22"/>
          <w:lang w:eastAsia="zh-CN"/>
        </w:rPr>
        <w:tab/>
      </w:r>
      <w:r w:rsidRPr="00237267">
        <w:rPr>
          <w:rFonts w:ascii="Arial" w:eastAsia="SimSun" w:hAnsi="Arial" w:cs="Arial"/>
          <w:sz w:val="22"/>
          <w:szCs w:val="22"/>
          <w:lang w:eastAsia="zh-CN"/>
        </w:rPr>
        <w:tab/>
        <w:t>15%</w:t>
      </w:r>
    </w:p>
    <w:p w:rsidR="002D5395" w:rsidRPr="00237267" w:rsidRDefault="002D5395" w:rsidP="00237267">
      <w:pPr>
        <w:keepNext/>
        <w:keepLines/>
        <w:widowControl/>
        <w:tabs>
          <w:tab w:val="left" w:pos="720"/>
          <w:tab w:val="left" w:pos="2160"/>
          <w:tab w:val="left" w:pos="3456"/>
          <w:tab w:val="right" w:pos="6480"/>
          <w:tab w:val="left" w:pos="7920"/>
          <w:tab w:val="left" w:pos="9180"/>
        </w:tabs>
        <w:suppressAutoHyphens w:val="0"/>
        <w:jc w:val="both"/>
        <w:rPr>
          <w:rFonts w:ascii="Arial" w:eastAsia="SimSun" w:hAnsi="Arial" w:cs="Arial"/>
          <w:sz w:val="22"/>
          <w:szCs w:val="22"/>
          <w:lang w:eastAsia="zh-CN"/>
        </w:rPr>
      </w:pPr>
      <w:r w:rsidRPr="00237267">
        <w:rPr>
          <w:rFonts w:ascii="Arial" w:eastAsia="SimSun" w:hAnsi="Arial" w:cs="Arial"/>
          <w:sz w:val="22"/>
          <w:szCs w:val="22"/>
          <w:lang w:eastAsia="zh-CN"/>
        </w:rPr>
        <w:t>Clinical Journal</w:t>
      </w:r>
      <w:r w:rsidRPr="00237267">
        <w:rPr>
          <w:rFonts w:ascii="Arial" w:eastAsia="SimSun" w:hAnsi="Arial" w:cs="Arial"/>
          <w:sz w:val="22"/>
          <w:szCs w:val="22"/>
          <w:lang w:eastAsia="zh-CN"/>
        </w:rPr>
        <w:tab/>
      </w:r>
      <w:r w:rsidRPr="00237267">
        <w:rPr>
          <w:rFonts w:ascii="Arial" w:eastAsia="SimSun" w:hAnsi="Arial" w:cs="Arial"/>
          <w:sz w:val="22"/>
          <w:szCs w:val="22"/>
          <w:lang w:eastAsia="zh-CN"/>
        </w:rPr>
        <w:tab/>
      </w:r>
      <w:r w:rsidRPr="00237267">
        <w:rPr>
          <w:rFonts w:ascii="Arial" w:eastAsia="SimSun" w:hAnsi="Arial" w:cs="Arial"/>
          <w:sz w:val="22"/>
          <w:szCs w:val="22"/>
          <w:lang w:eastAsia="zh-CN"/>
        </w:rPr>
        <w:tab/>
        <w:t xml:space="preserve">45% </w:t>
      </w:r>
    </w:p>
    <w:p w:rsidR="002D5395" w:rsidRPr="00237267" w:rsidRDefault="002D5395" w:rsidP="00237267">
      <w:pPr>
        <w:keepNext/>
        <w:keepLines/>
        <w:widowControl/>
        <w:tabs>
          <w:tab w:val="left" w:pos="720"/>
          <w:tab w:val="left" w:pos="2160"/>
          <w:tab w:val="left" w:pos="3456"/>
          <w:tab w:val="right" w:pos="6480"/>
          <w:tab w:val="left" w:pos="7920"/>
          <w:tab w:val="left" w:pos="9180"/>
        </w:tabs>
        <w:suppressAutoHyphens w:val="0"/>
        <w:jc w:val="both"/>
        <w:rPr>
          <w:rFonts w:ascii="Arial" w:eastAsia="SimSun" w:hAnsi="Arial" w:cs="Arial"/>
          <w:sz w:val="22"/>
          <w:szCs w:val="22"/>
          <w:lang w:eastAsia="zh-CN"/>
        </w:rPr>
      </w:pPr>
      <w:r w:rsidRPr="00237267">
        <w:rPr>
          <w:rFonts w:ascii="Arial" w:eastAsia="SimSun" w:hAnsi="Arial" w:cs="Arial"/>
          <w:sz w:val="22"/>
          <w:szCs w:val="22"/>
          <w:lang w:eastAsia="zh-CN"/>
        </w:rPr>
        <w:t>Community Partnering Paper</w:t>
      </w:r>
      <w:r w:rsidRPr="00237267">
        <w:rPr>
          <w:rFonts w:ascii="Arial" w:eastAsia="SimSun" w:hAnsi="Arial" w:cs="Arial"/>
          <w:sz w:val="22"/>
          <w:szCs w:val="22"/>
          <w:lang w:eastAsia="zh-CN"/>
        </w:rPr>
        <w:tab/>
      </w:r>
      <w:r w:rsidRPr="00237267">
        <w:rPr>
          <w:rFonts w:ascii="Arial" w:eastAsia="SimSun" w:hAnsi="Arial" w:cs="Arial"/>
          <w:sz w:val="22"/>
          <w:szCs w:val="22"/>
          <w:lang w:eastAsia="zh-CN"/>
        </w:rPr>
        <w:tab/>
        <w:t xml:space="preserve">10% </w:t>
      </w:r>
    </w:p>
    <w:p w:rsidR="002D5395" w:rsidRPr="00237267" w:rsidRDefault="002D5395" w:rsidP="00237267">
      <w:pPr>
        <w:keepNext/>
        <w:keepLines/>
        <w:widowControl/>
        <w:tabs>
          <w:tab w:val="left" w:pos="720"/>
          <w:tab w:val="left" w:pos="2160"/>
          <w:tab w:val="left" w:pos="3456"/>
          <w:tab w:val="right" w:pos="6480"/>
          <w:tab w:val="left" w:pos="7920"/>
          <w:tab w:val="left" w:pos="9180"/>
        </w:tabs>
        <w:suppressAutoHyphens w:val="0"/>
        <w:jc w:val="both"/>
        <w:rPr>
          <w:rFonts w:ascii="Arial" w:eastAsia="SimSun" w:hAnsi="Arial" w:cs="Arial"/>
          <w:sz w:val="22"/>
          <w:szCs w:val="22"/>
          <w:lang w:eastAsia="zh-CN"/>
        </w:rPr>
      </w:pPr>
      <w:r w:rsidRPr="00237267">
        <w:rPr>
          <w:rFonts w:ascii="Arial" w:eastAsia="SimSun" w:hAnsi="Arial" w:cs="Arial"/>
          <w:sz w:val="22"/>
          <w:szCs w:val="22"/>
          <w:lang w:eastAsia="zh-CN"/>
        </w:rPr>
        <w:t>Community Partnering Presentation</w:t>
      </w:r>
      <w:r w:rsidRPr="00237267">
        <w:rPr>
          <w:rFonts w:ascii="Arial" w:eastAsia="SimSun" w:hAnsi="Arial" w:cs="Arial"/>
          <w:sz w:val="22"/>
          <w:szCs w:val="22"/>
          <w:lang w:eastAsia="zh-CN"/>
        </w:rPr>
        <w:tab/>
        <w:t>5%</w:t>
      </w:r>
    </w:p>
    <w:p w:rsidR="002D5395" w:rsidRPr="00237267" w:rsidRDefault="002D5395" w:rsidP="00237267">
      <w:pPr>
        <w:keepNext/>
        <w:keepLines/>
        <w:widowControl/>
        <w:tabs>
          <w:tab w:val="left" w:pos="720"/>
          <w:tab w:val="left" w:pos="2160"/>
          <w:tab w:val="left" w:pos="3456"/>
          <w:tab w:val="right" w:pos="6480"/>
          <w:tab w:val="left" w:pos="7920"/>
          <w:tab w:val="left" w:pos="9180"/>
        </w:tabs>
        <w:suppressAutoHyphens w:val="0"/>
        <w:jc w:val="both"/>
        <w:rPr>
          <w:rFonts w:ascii="Arial" w:eastAsia="SimSun" w:hAnsi="Arial" w:cs="Arial"/>
          <w:sz w:val="22"/>
          <w:szCs w:val="22"/>
          <w:lang w:eastAsia="zh-CN"/>
        </w:rPr>
      </w:pPr>
      <w:r w:rsidRPr="00237267">
        <w:rPr>
          <w:rFonts w:ascii="Arial" w:eastAsia="SimSun" w:hAnsi="Arial" w:cs="Arial"/>
          <w:sz w:val="22"/>
          <w:szCs w:val="22"/>
          <w:lang w:eastAsia="zh-CN"/>
        </w:rPr>
        <w:t>Round Table</w:t>
      </w:r>
      <w:r w:rsidRPr="00237267">
        <w:rPr>
          <w:rFonts w:ascii="Arial" w:eastAsia="SimSun" w:hAnsi="Arial" w:cs="Arial"/>
          <w:sz w:val="22"/>
          <w:szCs w:val="22"/>
          <w:lang w:eastAsia="zh-CN"/>
        </w:rPr>
        <w:tab/>
      </w:r>
      <w:r w:rsidRPr="00237267">
        <w:rPr>
          <w:rFonts w:ascii="Arial" w:eastAsia="SimSun" w:hAnsi="Arial" w:cs="Arial"/>
          <w:sz w:val="22"/>
          <w:szCs w:val="22"/>
          <w:lang w:eastAsia="zh-CN"/>
        </w:rPr>
        <w:tab/>
      </w:r>
      <w:r w:rsidRPr="00237267">
        <w:rPr>
          <w:rFonts w:ascii="Arial" w:eastAsia="SimSun" w:hAnsi="Arial" w:cs="Arial"/>
          <w:sz w:val="22"/>
          <w:szCs w:val="22"/>
          <w:lang w:eastAsia="zh-CN"/>
        </w:rPr>
        <w:tab/>
        <w:t>10%</w:t>
      </w:r>
    </w:p>
    <w:p w:rsidR="002D5395" w:rsidRPr="00237267" w:rsidRDefault="002D5395" w:rsidP="00237267">
      <w:pPr>
        <w:keepNext/>
        <w:keepLines/>
        <w:widowControl/>
        <w:tabs>
          <w:tab w:val="left" w:pos="720"/>
          <w:tab w:val="left" w:pos="2160"/>
          <w:tab w:val="left" w:pos="3456"/>
          <w:tab w:val="right" w:pos="6480"/>
          <w:tab w:val="left" w:pos="7920"/>
          <w:tab w:val="left" w:pos="9180"/>
        </w:tabs>
        <w:suppressAutoHyphens w:val="0"/>
        <w:jc w:val="both"/>
        <w:rPr>
          <w:rFonts w:ascii="Arial" w:eastAsia="SimSun" w:hAnsi="Arial" w:cs="Arial"/>
          <w:sz w:val="22"/>
          <w:szCs w:val="22"/>
          <w:lang w:eastAsia="zh-CN"/>
        </w:rPr>
      </w:pPr>
      <w:r w:rsidRPr="00237267">
        <w:rPr>
          <w:rFonts w:ascii="Arial" w:eastAsia="SimSun" w:hAnsi="Arial" w:cs="Arial"/>
          <w:sz w:val="22"/>
          <w:szCs w:val="22"/>
          <w:lang w:eastAsia="zh-CN"/>
        </w:rPr>
        <w:t>Class attendance/participation</w:t>
      </w:r>
      <w:r w:rsidRPr="00237267">
        <w:rPr>
          <w:rFonts w:ascii="Arial" w:eastAsia="SimSun" w:hAnsi="Arial" w:cs="Arial"/>
          <w:sz w:val="22"/>
          <w:szCs w:val="22"/>
          <w:lang w:eastAsia="zh-CN"/>
        </w:rPr>
        <w:tab/>
      </w:r>
      <w:r w:rsidRPr="00237267">
        <w:rPr>
          <w:rFonts w:ascii="Arial" w:eastAsia="SimSun" w:hAnsi="Arial" w:cs="Arial"/>
          <w:sz w:val="22"/>
          <w:szCs w:val="22"/>
          <w:lang w:eastAsia="zh-CN"/>
        </w:rPr>
        <w:tab/>
        <w:t>5%</w:t>
      </w:r>
    </w:p>
    <w:p w:rsidR="002D5395" w:rsidRPr="00237267" w:rsidRDefault="002D5395" w:rsidP="00237267">
      <w:pPr>
        <w:keepNext/>
        <w:keepLines/>
        <w:widowControl/>
        <w:tabs>
          <w:tab w:val="left" w:pos="720"/>
          <w:tab w:val="left" w:pos="2160"/>
          <w:tab w:val="left" w:pos="3456"/>
          <w:tab w:val="right" w:pos="6480"/>
          <w:tab w:val="left" w:pos="7920"/>
          <w:tab w:val="left" w:pos="9180"/>
        </w:tabs>
        <w:suppressAutoHyphens w:val="0"/>
        <w:jc w:val="both"/>
        <w:rPr>
          <w:rFonts w:ascii="Arial" w:eastAsia="SimSun" w:hAnsi="Arial" w:cs="Arial"/>
          <w:sz w:val="22"/>
          <w:szCs w:val="22"/>
          <w:lang w:eastAsia="zh-CN"/>
        </w:rPr>
      </w:pPr>
    </w:p>
    <w:p w:rsidR="002D5395" w:rsidRPr="00237267" w:rsidRDefault="002D5395" w:rsidP="00237267">
      <w:pPr>
        <w:keepNext/>
        <w:keepLines/>
        <w:widowControl/>
        <w:tabs>
          <w:tab w:val="left" w:pos="720"/>
          <w:tab w:val="left" w:pos="3456"/>
          <w:tab w:val="right" w:pos="6480"/>
          <w:tab w:val="decimal" w:pos="8064"/>
        </w:tabs>
        <w:suppressAutoHyphens w:val="0"/>
        <w:jc w:val="both"/>
        <w:rPr>
          <w:rFonts w:ascii="Arial" w:eastAsia="SimSun" w:hAnsi="Arial" w:cs="Arial"/>
          <w:b/>
          <w:sz w:val="22"/>
          <w:szCs w:val="22"/>
          <w:lang w:eastAsia="zh-CN"/>
        </w:rPr>
      </w:pPr>
      <w:r w:rsidRPr="00237267">
        <w:rPr>
          <w:rFonts w:ascii="Arial" w:eastAsia="SimSun" w:hAnsi="Arial" w:cs="Arial"/>
          <w:b/>
          <w:sz w:val="22"/>
          <w:szCs w:val="22"/>
          <w:lang w:eastAsia="zh-CN"/>
        </w:rPr>
        <w:t xml:space="preserve">TOTAL                    </w:t>
      </w:r>
      <w:r w:rsidRPr="00237267">
        <w:rPr>
          <w:rFonts w:ascii="Arial" w:eastAsia="SimSun" w:hAnsi="Arial" w:cs="Arial"/>
          <w:b/>
          <w:sz w:val="22"/>
          <w:szCs w:val="22"/>
          <w:lang w:eastAsia="zh-CN"/>
        </w:rPr>
        <w:tab/>
      </w:r>
      <w:r w:rsidRPr="00237267">
        <w:rPr>
          <w:rFonts w:ascii="Arial" w:eastAsia="SimSun" w:hAnsi="Arial" w:cs="Arial"/>
          <w:b/>
          <w:sz w:val="22"/>
          <w:szCs w:val="22"/>
          <w:lang w:eastAsia="zh-CN"/>
        </w:rPr>
        <w:tab/>
        <w:t>100%</w:t>
      </w:r>
    </w:p>
    <w:p w:rsidR="002D5395" w:rsidRPr="00237267" w:rsidRDefault="002D5395" w:rsidP="00237267">
      <w:pPr>
        <w:keepNext/>
        <w:keepLines/>
        <w:widowControl/>
        <w:tabs>
          <w:tab w:val="left" w:pos="720"/>
          <w:tab w:val="left" w:pos="3456"/>
          <w:tab w:val="right" w:pos="6480"/>
          <w:tab w:val="decimal" w:pos="8064"/>
        </w:tabs>
        <w:suppressAutoHyphens w:val="0"/>
        <w:jc w:val="both"/>
        <w:rPr>
          <w:rFonts w:ascii="Arial" w:eastAsia="SimSun" w:hAnsi="Arial" w:cs="Arial"/>
          <w:b/>
          <w:sz w:val="22"/>
          <w:szCs w:val="22"/>
          <w:lang w:eastAsia="zh-CN"/>
        </w:rPr>
      </w:pPr>
    </w:p>
    <w:p w:rsidR="002D5395" w:rsidRPr="00237267" w:rsidRDefault="002D5395" w:rsidP="00237267">
      <w:pPr>
        <w:keepNext/>
        <w:keepLines/>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This is a</w:t>
      </w:r>
      <w:r w:rsidRPr="00B92F4E">
        <w:rPr>
          <w:rFonts w:ascii="Arial" w:eastAsia="SimSun" w:hAnsi="Arial" w:cs="Arial"/>
          <w:b/>
          <w:sz w:val="22"/>
          <w:szCs w:val="22"/>
          <w:lang w:eastAsia="zh-CN"/>
        </w:rPr>
        <w:t xml:space="preserve"> pass/fall </w:t>
      </w:r>
      <w:r w:rsidRPr="00237267">
        <w:rPr>
          <w:rFonts w:ascii="Arial" w:eastAsia="SimSun" w:hAnsi="Arial" w:cs="Arial"/>
          <w:sz w:val="22"/>
          <w:szCs w:val="22"/>
          <w:lang w:eastAsia="zh-CN"/>
        </w:rPr>
        <w:t xml:space="preserve">course. To pass you must complete 90 hours of clinical experiences AND earn 83% of the course points. </w:t>
      </w:r>
    </w:p>
    <w:p w:rsidR="002D5395" w:rsidRPr="00237267" w:rsidRDefault="002D5395" w:rsidP="00237267">
      <w:pPr>
        <w:keepNext/>
        <w:keepLines/>
        <w:widowControl/>
        <w:tabs>
          <w:tab w:val="left" w:pos="720"/>
          <w:tab w:val="left" w:pos="1800"/>
          <w:tab w:val="left" w:pos="2160"/>
          <w:tab w:val="left" w:pos="3240"/>
          <w:tab w:val="right" w:pos="5040"/>
          <w:tab w:val="left" w:pos="6030"/>
          <w:tab w:val="left" w:pos="7920"/>
          <w:tab w:val="decimal" w:pos="8064"/>
          <w:tab w:val="left" w:pos="9180"/>
        </w:tabs>
        <w:suppressAutoHyphens w:val="0"/>
        <w:jc w:val="both"/>
        <w:rPr>
          <w:rFonts w:ascii="Arial" w:eastAsia="SimSun" w:hAnsi="Arial" w:cs="Arial"/>
          <w:sz w:val="22"/>
          <w:szCs w:val="22"/>
          <w:lang w:eastAsia="zh-CN"/>
        </w:rPr>
      </w:pPr>
    </w:p>
    <w:p w:rsidR="002D5395" w:rsidRPr="00237267" w:rsidRDefault="002D5395" w:rsidP="00237267">
      <w:pPr>
        <w:keepNext/>
        <w:keepLines/>
        <w:widowControl/>
        <w:suppressAutoHyphens w:val="0"/>
        <w:rPr>
          <w:rFonts w:ascii="Arial" w:eastAsia="SimSun" w:hAnsi="Arial" w:cs="Arial"/>
          <w:b/>
          <w:sz w:val="22"/>
          <w:szCs w:val="22"/>
          <w:lang w:eastAsia="zh-CN"/>
        </w:rPr>
      </w:pPr>
      <w:r w:rsidRPr="00237267">
        <w:rPr>
          <w:rFonts w:ascii="Arial" w:eastAsia="SimSun" w:hAnsi="Arial" w:cs="Arial"/>
          <w:b/>
          <w:sz w:val="22"/>
          <w:szCs w:val="22"/>
          <w:lang w:eastAsia="zh-CN"/>
        </w:rPr>
        <w:t xml:space="preserve">Papers not submitted on the due date and time will lose an additional </w:t>
      </w:r>
      <w:r w:rsidR="004B1200">
        <w:rPr>
          <w:rFonts w:ascii="Arial" w:eastAsia="SimSun" w:hAnsi="Arial" w:cs="Arial"/>
          <w:b/>
          <w:sz w:val="22"/>
          <w:szCs w:val="22"/>
          <w:lang w:eastAsia="zh-CN"/>
        </w:rPr>
        <w:t>10</w:t>
      </w:r>
      <w:r w:rsidRPr="00237267">
        <w:rPr>
          <w:rFonts w:ascii="Arial" w:eastAsia="SimSun" w:hAnsi="Arial" w:cs="Arial"/>
          <w:b/>
          <w:sz w:val="22"/>
          <w:szCs w:val="22"/>
          <w:lang w:eastAsia="zh-CN"/>
        </w:rPr>
        <w:t xml:space="preserve"> points </w:t>
      </w:r>
      <w:r w:rsidR="004B1200">
        <w:rPr>
          <w:rFonts w:ascii="Arial" w:eastAsia="SimSun" w:hAnsi="Arial" w:cs="Arial"/>
          <w:b/>
          <w:sz w:val="22"/>
          <w:szCs w:val="22"/>
          <w:lang w:eastAsia="zh-CN"/>
        </w:rPr>
        <w:t>for the first day and will not be accepted after 24 hours.</w:t>
      </w:r>
    </w:p>
    <w:p w:rsidR="005601C2" w:rsidRPr="00237267" w:rsidRDefault="005601C2" w:rsidP="00B3475C">
      <w:pPr>
        <w:widowControl/>
        <w:tabs>
          <w:tab w:val="left" w:pos="-1080"/>
          <w:tab w:val="left" w:pos="-720"/>
          <w:tab w:val="left" w:pos="0"/>
          <w:tab w:val="left" w:pos="2880"/>
          <w:tab w:val="left" w:pos="3420"/>
          <w:tab w:val="left" w:pos="4320"/>
        </w:tabs>
        <w:suppressAutoHyphens w:val="0"/>
        <w:rPr>
          <w:rFonts w:ascii="Arial" w:hAnsi="Arial" w:cs="Arial"/>
          <w:b/>
          <w:color w:val="0070C0"/>
          <w:sz w:val="22"/>
          <w:szCs w:val="22"/>
        </w:rPr>
      </w:pPr>
    </w:p>
    <w:p w:rsidR="005601C2" w:rsidRPr="00237267" w:rsidRDefault="005601C2" w:rsidP="00B3475C">
      <w:pPr>
        <w:widowControl/>
        <w:tabs>
          <w:tab w:val="left" w:pos="-1080"/>
          <w:tab w:val="left" w:pos="-720"/>
          <w:tab w:val="left" w:pos="0"/>
          <w:tab w:val="left" w:pos="2880"/>
          <w:tab w:val="left" w:pos="3420"/>
          <w:tab w:val="left" w:pos="4320"/>
        </w:tabs>
        <w:suppressAutoHyphens w:val="0"/>
        <w:rPr>
          <w:rFonts w:ascii="Arial" w:hAnsi="Arial" w:cs="Arial"/>
          <w:b/>
          <w:color w:val="0070C0"/>
          <w:sz w:val="22"/>
          <w:szCs w:val="22"/>
        </w:rPr>
      </w:pPr>
    </w:p>
    <w:p w:rsidR="005601C2" w:rsidRPr="00237267" w:rsidRDefault="0065095C" w:rsidP="00B3475C">
      <w:pPr>
        <w:widowControl/>
        <w:tabs>
          <w:tab w:val="left" w:pos="-1080"/>
          <w:tab w:val="left" w:pos="-720"/>
          <w:tab w:val="left" w:pos="0"/>
          <w:tab w:val="left" w:pos="2880"/>
          <w:tab w:val="left" w:pos="3420"/>
          <w:tab w:val="left" w:pos="4320"/>
        </w:tabs>
        <w:suppressAutoHyphens w:val="0"/>
        <w:rPr>
          <w:rFonts w:ascii="Arial" w:hAnsi="Arial" w:cs="Arial"/>
          <w:b/>
          <w:color w:val="0070C0"/>
          <w:sz w:val="22"/>
          <w:szCs w:val="22"/>
        </w:rPr>
      </w:pPr>
      <w:r w:rsidRPr="00237267">
        <w:rPr>
          <w:rFonts w:ascii="Arial" w:hAnsi="Arial" w:cs="Arial"/>
          <w:b/>
          <w:color w:val="0070C0"/>
          <w:sz w:val="22"/>
          <w:szCs w:val="22"/>
        </w:rPr>
        <w:t>Description of Major A</w:t>
      </w:r>
      <w:r w:rsidR="005601C2" w:rsidRPr="00237267">
        <w:rPr>
          <w:rFonts w:ascii="Arial" w:hAnsi="Arial" w:cs="Arial"/>
          <w:b/>
          <w:color w:val="0070C0"/>
          <w:sz w:val="22"/>
          <w:szCs w:val="22"/>
        </w:rPr>
        <w:t xml:space="preserve">ssignments </w:t>
      </w:r>
    </w:p>
    <w:p w:rsidR="0065095C" w:rsidRPr="00237267" w:rsidRDefault="0065095C" w:rsidP="0065095C">
      <w:pPr>
        <w:jc w:val="center"/>
        <w:rPr>
          <w:rFonts w:ascii="Arial" w:hAnsi="Arial" w:cs="Arial"/>
          <w:b/>
          <w:sz w:val="22"/>
          <w:szCs w:val="22"/>
        </w:rPr>
      </w:pPr>
    </w:p>
    <w:p w:rsidR="0065095C" w:rsidRPr="00237267" w:rsidRDefault="0065095C" w:rsidP="0065095C">
      <w:pPr>
        <w:jc w:val="center"/>
        <w:rPr>
          <w:rFonts w:ascii="Arial" w:hAnsi="Arial" w:cs="Arial"/>
          <w:b/>
          <w:color w:val="0070C0"/>
          <w:sz w:val="22"/>
          <w:szCs w:val="22"/>
        </w:rPr>
      </w:pPr>
      <w:r w:rsidRPr="00237267">
        <w:rPr>
          <w:rFonts w:ascii="Arial" w:hAnsi="Arial" w:cs="Arial"/>
          <w:b/>
          <w:color w:val="0070C0"/>
          <w:sz w:val="22"/>
          <w:szCs w:val="22"/>
        </w:rPr>
        <w:t>Clinical Evaluation</w:t>
      </w:r>
    </w:p>
    <w:p w:rsidR="0065095C" w:rsidRPr="00237267" w:rsidRDefault="0065095C" w:rsidP="0065095C">
      <w:pPr>
        <w:tabs>
          <w:tab w:val="left" w:pos="1800"/>
          <w:tab w:val="left" w:pos="3240"/>
          <w:tab w:val="right" w:pos="5040"/>
          <w:tab w:val="left" w:pos="5760"/>
          <w:tab w:val="left" w:pos="6480"/>
          <w:tab w:val="left" w:pos="7920"/>
          <w:tab w:val="left" w:pos="9180"/>
        </w:tabs>
        <w:jc w:val="center"/>
        <w:rPr>
          <w:rFonts w:ascii="Arial" w:hAnsi="Arial" w:cs="Arial"/>
          <w:b/>
          <w:color w:val="0070C0"/>
          <w:sz w:val="22"/>
          <w:szCs w:val="22"/>
        </w:rPr>
      </w:pPr>
      <w:r w:rsidRPr="00237267">
        <w:rPr>
          <w:rFonts w:ascii="Arial" w:hAnsi="Arial" w:cs="Arial"/>
          <w:b/>
          <w:color w:val="0070C0"/>
          <w:sz w:val="22"/>
          <w:szCs w:val="22"/>
        </w:rPr>
        <w:t>(70%)</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Complete 90 onsite clinical hours for practice component. A minimum of 90 onsite clinical hours is required to pass the course (see clinical expectations, requirements, suggested areas of investigation, appropriate learning activities, and guidelines and grading criteria posted in BLACKBOARD).</w:t>
      </w:r>
    </w:p>
    <w:p w:rsidR="00D739A4" w:rsidRPr="00237267" w:rsidRDefault="00D739A4" w:rsidP="00D739A4">
      <w:pPr>
        <w:pStyle w:val="Title"/>
        <w:pBdr>
          <w:top w:val="none" w:sz="0" w:space="0" w:color="auto"/>
          <w:left w:val="none" w:sz="0" w:space="0" w:color="auto"/>
          <w:bottom w:val="none" w:sz="0" w:space="0" w:color="auto"/>
          <w:right w:val="none" w:sz="0" w:space="0" w:color="auto"/>
        </w:pBdr>
        <w:ind w:left="720"/>
        <w:jc w:val="left"/>
        <w:rPr>
          <w:rFonts w:ascii="Arial" w:hAnsi="Arial" w:cs="Arial"/>
          <w:b/>
          <w:sz w:val="22"/>
          <w:szCs w:val="22"/>
        </w:rPr>
      </w:pPr>
    </w:p>
    <w:p w:rsidR="0065095C" w:rsidRPr="00237267" w:rsidRDefault="0065095C" w:rsidP="00416EDC">
      <w:pPr>
        <w:pStyle w:val="ListParagraph"/>
        <w:widowControl/>
        <w:numPr>
          <w:ilvl w:val="0"/>
          <w:numId w:val="21"/>
        </w:numPr>
        <w:tabs>
          <w:tab w:val="left" w:pos="-1080"/>
        </w:tabs>
        <w:suppressAutoHyphens w:val="0"/>
        <w:rPr>
          <w:rFonts w:ascii="Arial" w:hAnsi="Arial" w:cs="Arial"/>
          <w:sz w:val="22"/>
          <w:szCs w:val="22"/>
        </w:rPr>
      </w:pPr>
      <w:r w:rsidRPr="00237267">
        <w:rPr>
          <w:rFonts w:ascii="Arial" w:hAnsi="Arial" w:cs="Arial"/>
          <w:b/>
          <w:color w:val="0070C0"/>
          <w:sz w:val="22"/>
          <w:szCs w:val="22"/>
        </w:rPr>
        <w:t>Selection of practice sites and preceptors</w:t>
      </w:r>
      <w:r w:rsidRPr="00237267">
        <w:rPr>
          <w:rFonts w:ascii="Arial" w:hAnsi="Arial" w:cs="Arial"/>
          <w:sz w:val="22"/>
          <w:szCs w:val="22"/>
        </w:rPr>
        <w:t>:</w:t>
      </w:r>
      <w:r w:rsidRPr="00237267">
        <w:rPr>
          <w:rFonts w:ascii="Arial" w:hAnsi="Arial" w:cs="Arial"/>
          <w:b/>
          <w:sz w:val="22"/>
          <w:szCs w:val="22"/>
        </w:rPr>
        <w:t xml:space="preserve"> </w:t>
      </w:r>
      <w:r w:rsidRPr="00237267">
        <w:rPr>
          <w:rFonts w:ascii="Arial" w:hAnsi="Arial" w:cs="Arial"/>
          <w:sz w:val="22"/>
          <w:szCs w:val="22"/>
        </w:rPr>
        <w:t>Practice sites and preceptors are selected jointly by the student and the nursing administration faculty, taking into consideration the student’s educational and experiential background, career goals, and professional interests. Practice sites may be within health care organizations and agencies where the College of Nursing has established interagency affiliation agreements or within other health care facilities where an experience may be sought, through a letter of agreement. Preceptors-contact persons are selected for their knowledge and expertise in the field of management, and for their ability to create and promote a positive learning environment for the student. A master’s degree in nursing, health care administration, or business administration is required for preceptors. Exceptions are considered on an individual basis where a preceptor’s expertise in a specialized area may contribute to a valuable learning experience for the student.</w:t>
      </w:r>
    </w:p>
    <w:p w:rsidR="00D739A4" w:rsidRPr="00237267" w:rsidRDefault="00D739A4" w:rsidP="00D739A4">
      <w:pPr>
        <w:pStyle w:val="ListParagraph"/>
        <w:widowControl/>
        <w:tabs>
          <w:tab w:val="left" w:pos="-1080"/>
        </w:tabs>
        <w:suppressAutoHyphens w:val="0"/>
        <w:ind w:left="1440"/>
        <w:rPr>
          <w:rFonts w:ascii="Arial" w:hAnsi="Arial" w:cs="Arial"/>
          <w:sz w:val="22"/>
          <w:szCs w:val="22"/>
        </w:rPr>
      </w:pP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Preceptor evaluation (10%)</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Faculty evaluation (15%)</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 xml:space="preserve">Clinical journal (45%)  (See guidelines, grading criteria, and sample journal entry in BLACKBOARD.) </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 xml:space="preserve">Subtract </w:t>
      </w:r>
      <w:r w:rsidR="004B1200">
        <w:rPr>
          <w:rFonts w:ascii="Arial" w:hAnsi="Arial" w:cs="Arial"/>
          <w:b/>
          <w:sz w:val="22"/>
          <w:szCs w:val="22"/>
        </w:rPr>
        <w:t>10</w:t>
      </w:r>
      <w:r w:rsidRPr="00237267">
        <w:rPr>
          <w:rFonts w:ascii="Arial" w:hAnsi="Arial" w:cs="Arial"/>
          <w:b/>
          <w:sz w:val="22"/>
          <w:szCs w:val="22"/>
        </w:rPr>
        <w:t xml:space="preserve"> points/day for late papers</w:t>
      </w:r>
      <w:r w:rsidR="004B1200">
        <w:rPr>
          <w:rFonts w:ascii="Arial" w:hAnsi="Arial" w:cs="Arial"/>
          <w:b/>
          <w:sz w:val="22"/>
          <w:szCs w:val="22"/>
        </w:rPr>
        <w:t xml:space="preserve"> for first day, not accepted after 24 hours.</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color w:val="000000" w:themeColor="text1"/>
          <w:sz w:val="22"/>
          <w:szCs w:val="22"/>
        </w:rPr>
      </w:pPr>
      <w:r w:rsidRPr="00237267">
        <w:rPr>
          <w:rFonts w:ascii="Arial" w:hAnsi="Arial" w:cs="Arial"/>
          <w:b/>
          <w:color w:val="000000" w:themeColor="text1"/>
          <w:sz w:val="22"/>
          <w:szCs w:val="22"/>
        </w:rPr>
        <w:t>Use APA</w:t>
      </w:r>
      <w:r w:rsidRPr="00237267">
        <w:rPr>
          <w:rFonts w:ascii="Arial" w:hAnsi="Arial" w:cs="Arial"/>
          <w:color w:val="000000" w:themeColor="text1"/>
          <w:sz w:val="22"/>
          <w:szCs w:val="22"/>
        </w:rPr>
        <w:t xml:space="preserve"> 6</w:t>
      </w:r>
      <w:r w:rsidRPr="00237267">
        <w:rPr>
          <w:rFonts w:ascii="Arial" w:hAnsi="Arial" w:cs="Arial"/>
          <w:color w:val="000000" w:themeColor="text1"/>
          <w:sz w:val="22"/>
          <w:szCs w:val="22"/>
          <w:vertAlign w:val="superscript"/>
        </w:rPr>
        <w:t>th</w:t>
      </w:r>
      <w:r w:rsidRPr="00237267">
        <w:rPr>
          <w:rFonts w:ascii="Arial" w:hAnsi="Arial" w:cs="Arial"/>
          <w:b/>
          <w:color w:val="000000" w:themeColor="text1"/>
          <w:sz w:val="22"/>
          <w:szCs w:val="22"/>
        </w:rPr>
        <w:t xml:space="preserve"> edition format, grammar guidelines, and levels of headings. </w:t>
      </w:r>
    </w:p>
    <w:p w:rsidR="0065095C" w:rsidRPr="00237267" w:rsidRDefault="0065095C" w:rsidP="0065095C">
      <w:pPr>
        <w:tabs>
          <w:tab w:val="left" w:pos="1800"/>
          <w:tab w:val="left" w:pos="3240"/>
          <w:tab w:val="right" w:pos="5040"/>
          <w:tab w:val="left" w:pos="5760"/>
          <w:tab w:val="left" w:pos="6480"/>
          <w:tab w:val="left" w:pos="7920"/>
          <w:tab w:val="left" w:pos="9180"/>
        </w:tabs>
        <w:jc w:val="center"/>
        <w:rPr>
          <w:rFonts w:ascii="Arial" w:hAnsi="Arial" w:cs="Arial"/>
          <w:b/>
          <w:sz w:val="22"/>
          <w:szCs w:val="22"/>
        </w:rPr>
      </w:pPr>
    </w:p>
    <w:p w:rsidR="0065095C" w:rsidRPr="00237267" w:rsidRDefault="0065095C" w:rsidP="00BD5EEB">
      <w:pPr>
        <w:keepNext/>
        <w:keepLines/>
        <w:widowControl/>
        <w:tabs>
          <w:tab w:val="left" w:pos="1800"/>
          <w:tab w:val="left" w:pos="3240"/>
          <w:tab w:val="right" w:pos="5040"/>
          <w:tab w:val="left" w:pos="5760"/>
          <w:tab w:val="left" w:pos="6480"/>
          <w:tab w:val="left" w:pos="7920"/>
          <w:tab w:val="left" w:pos="9180"/>
        </w:tabs>
        <w:jc w:val="center"/>
        <w:rPr>
          <w:rFonts w:ascii="Arial" w:hAnsi="Arial" w:cs="Arial"/>
          <w:b/>
          <w:color w:val="0070C0"/>
          <w:sz w:val="22"/>
          <w:szCs w:val="22"/>
        </w:rPr>
      </w:pPr>
      <w:r w:rsidRPr="00237267">
        <w:rPr>
          <w:rFonts w:ascii="Arial" w:hAnsi="Arial" w:cs="Arial"/>
          <w:b/>
          <w:color w:val="0070C0"/>
          <w:sz w:val="22"/>
          <w:szCs w:val="22"/>
        </w:rPr>
        <w:lastRenderedPageBreak/>
        <w:t>Didactic Evaluation</w:t>
      </w:r>
    </w:p>
    <w:p w:rsidR="0065095C" w:rsidRPr="00237267" w:rsidRDefault="0065095C" w:rsidP="00BD5EEB">
      <w:pPr>
        <w:keepNext/>
        <w:keepLines/>
        <w:widowControl/>
        <w:tabs>
          <w:tab w:val="left" w:pos="1800"/>
          <w:tab w:val="left" w:pos="3240"/>
          <w:tab w:val="right" w:pos="5040"/>
          <w:tab w:val="left" w:pos="5760"/>
          <w:tab w:val="left" w:pos="6480"/>
          <w:tab w:val="left" w:pos="7920"/>
          <w:tab w:val="left" w:pos="9180"/>
        </w:tabs>
        <w:jc w:val="center"/>
        <w:rPr>
          <w:rFonts w:ascii="Arial" w:hAnsi="Arial" w:cs="Arial"/>
          <w:b/>
          <w:color w:val="0070C0"/>
          <w:sz w:val="22"/>
          <w:szCs w:val="22"/>
        </w:rPr>
      </w:pPr>
      <w:r w:rsidRPr="00237267">
        <w:rPr>
          <w:rFonts w:ascii="Arial" w:hAnsi="Arial" w:cs="Arial"/>
          <w:b/>
          <w:color w:val="0070C0"/>
          <w:sz w:val="22"/>
          <w:szCs w:val="22"/>
        </w:rPr>
        <w:t>(30%)</w:t>
      </w:r>
    </w:p>
    <w:p w:rsidR="00D739A4" w:rsidRPr="00237267" w:rsidRDefault="00D739A4" w:rsidP="00BD5EEB">
      <w:pPr>
        <w:keepNext/>
        <w:keepLines/>
        <w:widowControl/>
        <w:tabs>
          <w:tab w:val="left" w:pos="1800"/>
          <w:tab w:val="left" w:pos="3240"/>
          <w:tab w:val="right" w:pos="5040"/>
          <w:tab w:val="left" w:pos="5760"/>
          <w:tab w:val="left" w:pos="6480"/>
          <w:tab w:val="left" w:pos="7920"/>
          <w:tab w:val="left" w:pos="9180"/>
        </w:tabs>
        <w:jc w:val="center"/>
        <w:rPr>
          <w:rFonts w:ascii="Arial" w:hAnsi="Arial" w:cs="Arial"/>
          <w:b/>
          <w:color w:val="0070C0"/>
          <w:sz w:val="22"/>
          <w:szCs w:val="22"/>
        </w:rPr>
      </w:pPr>
    </w:p>
    <w:p w:rsidR="0065095C" w:rsidRPr="00237267" w:rsidRDefault="0065095C" w:rsidP="00BD5EEB">
      <w:pPr>
        <w:pStyle w:val="Title"/>
        <w:keepNext/>
        <w:keepLines/>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 xml:space="preserve">Community Partnering paper (10%)  </w:t>
      </w:r>
    </w:p>
    <w:p w:rsidR="00D739A4" w:rsidRPr="00237267" w:rsidRDefault="00D739A4" w:rsidP="00BD5EEB">
      <w:pPr>
        <w:pStyle w:val="Title"/>
        <w:keepNext/>
        <w:keepLines/>
        <w:numPr>
          <w:ilvl w:val="1"/>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sz w:val="22"/>
          <w:szCs w:val="22"/>
        </w:rPr>
        <w:t>A formal paper (10-12 pages excluding references and cover page; font size 12; double-spaced) will be the outcome of this assignment.</w:t>
      </w:r>
    </w:p>
    <w:p w:rsidR="00D739A4"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Community Partnering presentation (5%)</w:t>
      </w:r>
    </w:p>
    <w:p w:rsidR="0065095C" w:rsidRPr="00237267" w:rsidRDefault="00D739A4" w:rsidP="00D739A4">
      <w:pPr>
        <w:pStyle w:val="Title"/>
        <w:numPr>
          <w:ilvl w:val="1"/>
          <w:numId w:val="21"/>
        </w:numPr>
        <w:pBdr>
          <w:top w:val="none" w:sz="0" w:space="0" w:color="auto"/>
          <w:left w:val="none" w:sz="0" w:space="0" w:color="auto"/>
          <w:bottom w:val="none" w:sz="0" w:space="0" w:color="auto"/>
          <w:right w:val="none" w:sz="0" w:space="0" w:color="auto"/>
        </w:pBdr>
        <w:jc w:val="left"/>
        <w:rPr>
          <w:rFonts w:ascii="Arial" w:hAnsi="Arial" w:cs="Arial"/>
          <w:sz w:val="22"/>
          <w:szCs w:val="22"/>
        </w:rPr>
      </w:pPr>
      <w:r w:rsidRPr="00237267">
        <w:rPr>
          <w:rFonts w:ascii="Arial" w:hAnsi="Arial" w:cs="Arial"/>
          <w:sz w:val="22"/>
          <w:szCs w:val="22"/>
        </w:rPr>
        <w:t>Negotiate with agency and preceptor</w:t>
      </w:r>
      <w:r w:rsidR="0065095C" w:rsidRPr="00237267">
        <w:rPr>
          <w:rFonts w:ascii="Arial" w:hAnsi="Arial" w:cs="Arial"/>
          <w:sz w:val="22"/>
          <w:szCs w:val="22"/>
        </w:rPr>
        <w:t xml:space="preserve"> </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 xml:space="preserve">Round Table discussion (10%) </w:t>
      </w:r>
    </w:p>
    <w:p w:rsidR="00D739A4" w:rsidRPr="00237267" w:rsidRDefault="00D739A4" w:rsidP="00D739A4">
      <w:pPr>
        <w:pStyle w:val="Title"/>
        <w:numPr>
          <w:ilvl w:val="1"/>
          <w:numId w:val="21"/>
        </w:numPr>
        <w:pBdr>
          <w:top w:val="none" w:sz="0" w:space="0" w:color="auto"/>
          <w:left w:val="none" w:sz="0" w:space="0" w:color="auto"/>
          <w:bottom w:val="none" w:sz="0" w:space="0" w:color="auto"/>
          <w:right w:val="none" w:sz="0" w:space="0" w:color="auto"/>
        </w:pBdr>
        <w:jc w:val="left"/>
        <w:rPr>
          <w:rFonts w:ascii="Arial" w:hAnsi="Arial" w:cs="Arial"/>
          <w:sz w:val="22"/>
          <w:szCs w:val="22"/>
        </w:rPr>
      </w:pPr>
      <w:r w:rsidRPr="00237267">
        <w:rPr>
          <w:rFonts w:ascii="Arial" w:hAnsi="Arial" w:cs="Arial"/>
          <w:sz w:val="22"/>
          <w:szCs w:val="22"/>
        </w:rPr>
        <w:t>Explore and discuss selected topics relevant to management, organizational, and leadership concepts and theories. Apply relevant research findings in managerial problem solving.</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Class attendance and participation (in class and online) (5%)</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Refer to BLACKBOARD and/or class schedule for guidelines, grading criteria, due dates.</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sz w:val="22"/>
          <w:szCs w:val="22"/>
        </w:rPr>
        <w:t xml:space="preserve">Subtract </w:t>
      </w:r>
      <w:r w:rsidR="004B1200">
        <w:rPr>
          <w:rFonts w:ascii="Arial" w:hAnsi="Arial" w:cs="Arial"/>
          <w:b/>
          <w:sz w:val="22"/>
          <w:szCs w:val="22"/>
        </w:rPr>
        <w:t>10</w:t>
      </w:r>
      <w:r w:rsidRPr="00237267">
        <w:rPr>
          <w:rFonts w:ascii="Arial" w:hAnsi="Arial" w:cs="Arial"/>
          <w:b/>
          <w:sz w:val="22"/>
          <w:szCs w:val="22"/>
        </w:rPr>
        <w:t xml:space="preserve"> points/day for </w:t>
      </w:r>
      <w:r w:rsidR="004B1200">
        <w:rPr>
          <w:rFonts w:ascii="Arial" w:hAnsi="Arial" w:cs="Arial"/>
          <w:b/>
          <w:sz w:val="22"/>
          <w:szCs w:val="22"/>
        </w:rPr>
        <w:t>first day, not accepted after 24 hours.</w:t>
      </w:r>
    </w:p>
    <w:p w:rsidR="0065095C" w:rsidRPr="00237267" w:rsidRDefault="0065095C" w:rsidP="0065095C">
      <w:pPr>
        <w:pStyle w:val="Title"/>
        <w:numPr>
          <w:ilvl w:val="0"/>
          <w:numId w:val="21"/>
        </w:numPr>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237267">
        <w:rPr>
          <w:rFonts w:ascii="Arial" w:hAnsi="Arial" w:cs="Arial"/>
          <w:b/>
          <w:color w:val="000000" w:themeColor="text1"/>
          <w:sz w:val="22"/>
          <w:szCs w:val="22"/>
        </w:rPr>
        <w:t>Use APA</w:t>
      </w:r>
      <w:r w:rsidRPr="00237267">
        <w:rPr>
          <w:rFonts w:ascii="Arial" w:hAnsi="Arial" w:cs="Arial"/>
          <w:color w:val="000000" w:themeColor="text1"/>
          <w:sz w:val="22"/>
          <w:szCs w:val="22"/>
        </w:rPr>
        <w:t xml:space="preserve"> 6</w:t>
      </w:r>
      <w:r w:rsidRPr="00237267">
        <w:rPr>
          <w:rFonts w:ascii="Arial" w:hAnsi="Arial" w:cs="Arial"/>
          <w:color w:val="000000" w:themeColor="text1"/>
          <w:sz w:val="22"/>
          <w:szCs w:val="22"/>
          <w:vertAlign w:val="superscript"/>
        </w:rPr>
        <w:t>th</w:t>
      </w:r>
      <w:r w:rsidRPr="00237267">
        <w:rPr>
          <w:rFonts w:ascii="Arial" w:hAnsi="Arial" w:cs="Arial"/>
          <w:b/>
          <w:color w:val="000000" w:themeColor="text1"/>
          <w:sz w:val="22"/>
          <w:szCs w:val="22"/>
        </w:rPr>
        <w:t xml:space="preserve"> edition </w:t>
      </w:r>
      <w:r w:rsidRPr="00237267">
        <w:rPr>
          <w:rFonts w:ascii="Arial" w:hAnsi="Arial" w:cs="Arial"/>
          <w:b/>
          <w:sz w:val="22"/>
          <w:szCs w:val="22"/>
        </w:rPr>
        <w:t xml:space="preserve">format, grammar guidelines, and levels of headings. </w:t>
      </w:r>
    </w:p>
    <w:p w:rsidR="00416EDC" w:rsidRPr="00237267" w:rsidRDefault="00416EDC" w:rsidP="00D63CE6">
      <w:pPr>
        <w:widowControl/>
        <w:suppressAutoHyphens w:val="0"/>
        <w:rPr>
          <w:rFonts w:ascii="Arial" w:hAnsi="Arial" w:cs="Arial"/>
          <w:sz w:val="22"/>
          <w:szCs w:val="22"/>
        </w:rPr>
      </w:pPr>
    </w:p>
    <w:p w:rsidR="00D63CE6" w:rsidRPr="00237267" w:rsidRDefault="00D63CE6" w:rsidP="00D63CE6">
      <w:pPr>
        <w:widowControl/>
        <w:suppressAutoHyphens w:val="0"/>
        <w:rPr>
          <w:rFonts w:ascii="Arial" w:eastAsia="SimSun" w:hAnsi="Arial" w:cs="Arial"/>
          <w:sz w:val="22"/>
          <w:szCs w:val="22"/>
          <w:lang w:eastAsia="zh-CN"/>
        </w:rPr>
      </w:pPr>
      <w:r w:rsidRPr="00237267">
        <w:rPr>
          <w:rFonts w:ascii="Arial" w:eastAsia="SimSun" w:hAnsi="Arial" w:cs="Arial"/>
          <w:b/>
          <w:sz w:val="22"/>
          <w:szCs w:val="22"/>
          <w:u w:val="single"/>
          <w:lang w:eastAsia="zh-CN"/>
        </w:rPr>
        <w:t>Expectations of Out-of-Class Study</w:t>
      </w:r>
      <w:r w:rsidRPr="00237267">
        <w:rPr>
          <w:rFonts w:ascii="Arial" w:eastAsia="SimSun" w:hAnsi="Arial" w:cs="Arial"/>
          <w:color w:val="FF0000"/>
          <w:sz w:val="22"/>
          <w:szCs w:val="22"/>
          <w:lang w:eastAsia="zh-CN"/>
        </w:rPr>
        <w:t xml:space="preserve"> </w:t>
      </w:r>
      <w:r w:rsidRPr="00237267">
        <w:rPr>
          <w:rFonts w:ascii="Arial" w:eastAsia="SimSun" w:hAnsi="Arial" w:cs="Arial"/>
          <w:sz w:val="22"/>
          <w:szCs w:val="22"/>
          <w:lang w:eastAsia="zh-CN"/>
        </w:rPr>
        <w:t>Beyond the time required to attend each class meeting, students enrolled in this course should expect to spend at least an additional 10-15 hours per week on their own time in course-related activities, including reading required materials, completing assignments, preparing for exams, etc.</w:t>
      </w:r>
    </w:p>
    <w:p w:rsidR="00D63CE6" w:rsidRPr="00237267" w:rsidRDefault="00D63CE6" w:rsidP="00D63CE6">
      <w:pPr>
        <w:widowControl/>
        <w:suppressAutoHyphens w:val="0"/>
        <w:rPr>
          <w:rFonts w:ascii="Arial" w:eastAsia="SimSun" w:hAnsi="Arial" w:cs="Arial"/>
          <w:b/>
          <w:sz w:val="22"/>
          <w:szCs w:val="22"/>
          <w:lang w:eastAsia="zh-CN"/>
        </w:rPr>
      </w:pPr>
    </w:p>
    <w:p w:rsidR="00D63CE6" w:rsidRPr="00237267" w:rsidRDefault="00D63CE6" w:rsidP="00D63CE6">
      <w:pPr>
        <w:widowControl/>
        <w:suppressAutoHyphens w:val="0"/>
        <w:rPr>
          <w:rFonts w:ascii="Arial" w:eastAsia="SimSun" w:hAnsi="Arial" w:cs="Arial"/>
          <w:sz w:val="22"/>
          <w:szCs w:val="22"/>
          <w:lang w:eastAsia="zh-CN"/>
        </w:rPr>
      </w:pPr>
      <w:r w:rsidRPr="00237267">
        <w:rPr>
          <w:rFonts w:ascii="Arial" w:eastAsia="SimSun" w:hAnsi="Arial" w:cs="Arial"/>
          <w:b/>
          <w:sz w:val="22"/>
          <w:szCs w:val="22"/>
          <w:u w:val="single"/>
          <w:lang w:eastAsia="zh-CN"/>
        </w:rPr>
        <w:t>Grade Grievances</w:t>
      </w:r>
      <w:r w:rsidRPr="00237267">
        <w:rPr>
          <w:rFonts w:ascii="Arial" w:eastAsia="SimSun" w:hAnsi="Arial" w:cs="Arial"/>
          <w:b/>
          <w:sz w:val="22"/>
          <w:szCs w:val="22"/>
          <w:lang w:eastAsia="zh-CN"/>
        </w:rPr>
        <w:t xml:space="preserve">:  </w:t>
      </w:r>
      <w:r w:rsidRPr="00237267">
        <w:rPr>
          <w:rFonts w:ascii="Arial" w:eastAsia="SimSun" w:hAnsi="Arial" w:cs="Arial"/>
          <w:sz w:val="22"/>
          <w:szCs w:val="22"/>
          <w:lang w:eastAsia="zh-CN"/>
        </w:rPr>
        <w:t xml:space="preserve">Any appeal of a grade in this course must follow the procedures and deadlines for grade-related grievances as published in the current graduate catalog.  </w:t>
      </w:r>
      <w:hyperlink r:id="rId15" w:anchor="grades" w:history="1">
        <w:r w:rsidRPr="00237267">
          <w:rPr>
            <w:rFonts w:ascii="Arial" w:eastAsia="SimSun" w:hAnsi="Arial" w:cs="Arial"/>
            <w:color w:val="0000FF"/>
            <w:sz w:val="22"/>
            <w:szCs w:val="22"/>
            <w:u w:val="single"/>
            <w:lang w:eastAsia="zh-CN"/>
          </w:rPr>
          <w:t>http://www.uta.edu/gradcatalog/2012/general/regulations/#grades</w:t>
        </w:r>
      </w:hyperlink>
    </w:p>
    <w:p w:rsidR="00D63CE6" w:rsidRPr="00237267" w:rsidRDefault="00D63CE6" w:rsidP="00D63CE6">
      <w:pPr>
        <w:widowControl/>
        <w:suppressAutoHyphens w:val="0"/>
        <w:rPr>
          <w:rFonts w:ascii="Arial" w:eastAsia="SimSun" w:hAnsi="Arial" w:cs="Arial"/>
          <w:sz w:val="22"/>
          <w:szCs w:val="22"/>
          <w:lang w:eastAsia="zh-CN"/>
        </w:rPr>
      </w:pPr>
    </w:p>
    <w:p w:rsidR="00D63CE6" w:rsidRPr="00237267" w:rsidRDefault="00D63CE6" w:rsidP="00D63CE6">
      <w:pPr>
        <w:widowControl/>
        <w:tabs>
          <w:tab w:val="left" w:pos="-720"/>
        </w:tabs>
        <w:suppressAutoHyphens w:val="0"/>
        <w:rPr>
          <w:rFonts w:ascii="Arial" w:eastAsia="SimSun" w:hAnsi="Arial" w:cs="Arial"/>
          <w:sz w:val="22"/>
          <w:szCs w:val="22"/>
          <w:lang w:eastAsia="zh-CN"/>
        </w:rPr>
      </w:pPr>
      <w:r w:rsidRPr="00237267">
        <w:rPr>
          <w:rFonts w:ascii="Arial" w:eastAsia="SimSun" w:hAnsi="Arial" w:cs="Arial"/>
          <w:b/>
          <w:sz w:val="22"/>
          <w:szCs w:val="22"/>
          <w:u w:val="single"/>
          <w:lang w:eastAsia="zh-CN"/>
        </w:rPr>
        <w:t>Attendance Policy</w:t>
      </w:r>
      <w:r w:rsidRPr="00237267">
        <w:rPr>
          <w:rFonts w:ascii="Arial" w:eastAsia="SimSun" w:hAnsi="Arial" w:cs="Arial"/>
          <w:b/>
          <w:sz w:val="22"/>
          <w:szCs w:val="22"/>
          <w:lang w:eastAsia="zh-CN"/>
        </w:rPr>
        <w:t>:</w:t>
      </w:r>
      <w:r w:rsidRPr="00237267">
        <w:rPr>
          <w:rFonts w:ascii="Arial" w:eastAsia="SimSun" w:hAnsi="Arial" w:cs="Arial"/>
          <w:sz w:val="22"/>
          <w:szCs w:val="22"/>
          <w:lang w:eastAsia="zh-CN"/>
        </w:rPr>
        <w:t xml:space="preserve"> Regular class attendance and participation is expected of all students.  Students are responsible for all missed course information.</w:t>
      </w:r>
    </w:p>
    <w:p w:rsidR="00D63CE6" w:rsidRPr="00237267" w:rsidRDefault="00D63CE6" w:rsidP="00D63CE6">
      <w:pPr>
        <w:widowControl/>
        <w:suppressAutoHyphens w:val="0"/>
        <w:ind w:left="720"/>
        <w:rPr>
          <w:rFonts w:ascii="Arial" w:eastAsia="SimSun" w:hAnsi="Arial" w:cs="Arial"/>
          <w:sz w:val="22"/>
          <w:szCs w:val="22"/>
          <w:lang w:eastAsia="zh-CN"/>
        </w:rPr>
      </w:pPr>
      <w:r w:rsidRPr="00237267">
        <w:rPr>
          <w:rFonts w:ascii="Arial" w:eastAsia="SimSun" w:hAnsi="Arial" w:cs="Arial"/>
          <w:b/>
          <w:color w:val="FF0000"/>
          <w:sz w:val="22"/>
          <w:szCs w:val="22"/>
          <w:lang w:eastAsia="zh-CN"/>
        </w:rPr>
        <w:t xml:space="preserve">       </w:t>
      </w:r>
      <w:r w:rsidRPr="00237267">
        <w:rPr>
          <w:rFonts w:ascii="Arial" w:eastAsia="SimSun" w:hAnsi="Arial" w:cs="Arial"/>
          <w:color w:val="FF0000"/>
          <w:sz w:val="22"/>
          <w:szCs w:val="22"/>
          <w:lang w:eastAsia="zh-CN"/>
        </w:rPr>
        <w:tab/>
      </w:r>
      <w:r w:rsidRPr="00237267">
        <w:rPr>
          <w:rFonts w:ascii="Arial" w:eastAsia="SimSun" w:hAnsi="Arial" w:cs="Arial"/>
          <w:color w:val="FF0000"/>
          <w:sz w:val="22"/>
          <w:szCs w:val="22"/>
          <w:lang w:eastAsia="zh-CN"/>
        </w:rPr>
        <w:tab/>
      </w:r>
    </w:p>
    <w:p w:rsidR="00D63CE6" w:rsidRPr="00237267" w:rsidRDefault="00D63CE6" w:rsidP="00D63CE6">
      <w:pPr>
        <w:widowControl/>
        <w:suppressAutoHyphens w:val="0"/>
        <w:rPr>
          <w:rFonts w:ascii="Arial" w:hAnsi="Arial" w:cs="Arial"/>
          <w:sz w:val="22"/>
          <w:szCs w:val="22"/>
          <w:lang w:eastAsia="zh-CN"/>
        </w:rPr>
      </w:pPr>
      <w:r w:rsidRPr="00237267">
        <w:rPr>
          <w:rFonts w:ascii="Arial" w:hAnsi="Arial" w:cs="Arial"/>
          <w:b/>
          <w:sz w:val="22"/>
          <w:szCs w:val="22"/>
          <w:u w:val="single"/>
          <w:lang w:eastAsia="zh-CN"/>
        </w:rPr>
        <w:t>Drop Policy:</w:t>
      </w:r>
      <w:r w:rsidRPr="00237267">
        <w:rPr>
          <w:rFonts w:ascii="Arial" w:hAnsi="Arial" w:cs="Arial"/>
          <w:sz w:val="22"/>
          <w:szCs w:val="22"/>
          <w:lang w:eastAsia="zh-CN"/>
        </w:rPr>
        <w:t xml:space="preserve"> 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37267">
        <w:rPr>
          <w:rFonts w:ascii="Arial" w:hAnsi="Arial" w:cs="Arial"/>
          <w:b/>
          <w:bCs/>
          <w:sz w:val="22"/>
          <w:szCs w:val="22"/>
          <w:lang w:eastAsia="zh-CN"/>
        </w:rPr>
        <w:t>Students will not be automatically dropped for non-attendance</w:t>
      </w:r>
      <w:r w:rsidRPr="00237267">
        <w:rPr>
          <w:rFonts w:ascii="Arial" w:hAnsi="Arial" w:cs="Arial"/>
          <w:sz w:val="22"/>
          <w:szCs w:val="22"/>
          <w:lang w:eastAsia="zh-CN"/>
        </w:rPr>
        <w:t>. Repayment of certain types of financial aid administered through the University may be required as the result of dropping classes or withdrawing. Contact the Financial Aid Office for more information.</w:t>
      </w:r>
    </w:p>
    <w:p w:rsidR="00D63CE6" w:rsidRPr="00237267" w:rsidRDefault="00D63CE6" w:rsidP="00D63CE6">
      <w:pPr>
        <w:widowControl/>
        <w:suppressAutoHyphens w:val="0"/>
        <w:rPr>
          <w:rFonts w:ascii="Arial" w:hAnsi="Arial" w:cs="Arial"/>
          <w:sz w:val="22"/>
          <w:szCs w:val="22"/>
          <w:lang w:eastAsia="zh-CN"/>
        </w:rPr>
      </w:pPr>
    </w:p>
    <w:p w:rsidR="00D63CE6" w:rsidRPr="00237267" w:rsidRDefault="00D63CE6" w:rsidP="00D63CE6">
      <w:pPr>
        <w:widowControl/>
        <w:suppressAutoHyphens w:val="0"/>
        <w:rPr>
          <w:rFonts w:ascii="Arial" w:hAnsi="Arial" w:cs="Arial"/>
          <w:sz w:val="22"/>
          <w:szCs w:val="22"/>
          <w:lang w:eastAsia="zh-CN"/>
        </w:rPr>
      </w:pPr>
      <w:r w:rsidRPr="00237267">
        <w:rPr>
          <w:rFonts w:ascii="Arial" w:hAnsi="Arial" w:cs="Arial"/>
          <w:sz w:val="22"/>
          <w:szCs w:val="22"/>
          <w:lang w:eastAsia="zh-CN"/>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237267">
        <w:rPr>
          <w:rFonts w:ascii="Arial" w:hAnsi="Arial" w:cs="Arial"/>
          <w:b/>
          <w:bCs/>
          <w:sz w:val="22"/>
          <w:szCs w:val="22"/>
          <w:lang w:eastAsia="zh-CN"/>
        </w:rPr>
        <w:t>Students will not be automatically dropped for non-attendance</w:t>
      </w:r>
      <w:r w:rsidRPr="00237267">
        <w:rPr>
          <w:rFonts w:ascii="Arial" w:hAnsi="Arial" w:cs="Arial"/>
          <w:sz w:val="22"/>
          <w:szCs w:val="22"/>
          <w:lang w:eastAsia="zh-CN"/>
        </w:rPr>
        <w:t xml:space="preserve">. Repayment of certain types of financial aid administered through the University may be required as the result of dropping classes or withdrawing. Contact the Financial Aid Office for more information.   The last day to drop a course is listed in the Academic Calendar available at </w:t>
      </w:r>
      <w:hyperlink r:id="rId16" w:history="1">
        <w:r w:rsidRPr="00237267">
          <w:rPr>
            <w:rFonts w:ascii="Arial" w:hAnsi="Arial" w:cs="Arial"/>
            <w:color w:val="0000FF"/>
            <w:sz w:val="22"/>
            <w:szCs w:val="22"/>
            <w:u w:val="single"/>
            <w:lang w:eastAsia="zh-CN"/>
          </w:rPr>
          <w:t>http://www.uta.edu/uta/acadcal.</w:t>
        </w:r>
      </w:hyperlink>
    </w:p>
    <w:p w:rsidR="00D63CE6" w:rsidRPr="00237267" w:rsidRDefault="00D63CE6" w:rsidP="00D63CE6">
      <w:pPr>
        <w:widowControl/>
        <w:numPr>
          <w:ilvl w:val="0"/>
          <w:numId w:val="26"/>
        </w:numPr>
        <w:suppressAutoHyphens w:val="0"/>
        <w:rPr>
          <w:rFonts w:ascii="Arial" w:eastAsia="SimSun" w:hAnsi="Arial" w:cs="Arial"/>
          <w:sz w:val="22"/>
          <w:szCs w:val="22"/>
          <w:lang w:eastAsia="zh-CN"/>
        </w:rPr>
      </w:pPr>
      <w:r w:rsidRPr="00237267">
        <w:rPr>
          <w:rFonts w:ascii="Arial" w:eastAsia="SimSun" w:hAnsi="Arial" w:cs="Arial"/>
          <w:sz w:val="22"/>
          <w:szCs w:val="22"/>
          <w:lang w:eastAsia="zh-CN"/>
        </w:rPr>
        <w:lastRenderedPageBreak/>
        <w:t>A student may not add a course after the end of late registration.</w:t>
      </w:r>
    </w:p>
    <w:p w:rsidR="00D63CE6" w:rsidRPr="00237267" w:rsidRDefault="00D63CE6" w:rsidP="00D63CE6">
      <w:pPr>
        <w:widowControl/>
        <w:numPr>
          <w:ilvl w:val="0"/>
          <w:numId w:val="26"/>
        </w:numPr>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complete a Course Drop Form (available online </w:t>
      </w:r>
      <w:hyperlink r:id="rId17" w:history="1">
        <w:r w:rsidRPr="00237267">
          <w:rPr>
            <w:rFonts w:ascii="Arial" w:eastAsia="SimSun" w:hAnsi="Arial" w:cs="Arial"/>
            <w:color w:val="0000FF"/>
            <w:sz w:val="22"/>
            <w:szCs w:val="22"/>
            <w:u w:val="single"/>
            <w:lang w:eastAsia="zh-CN"/>
          </w:rPr>
          <w:t>http://www.uta.edu/nursing/MSN/drop_resign_request.pdf</w:t>
        </w:r>
      </w:hyperlink>
      <w:r w:rsidRPr="00237267">
        <w:rPr>
          <w:rFonts w:ascii="Arial" w:eastAsia="SimSun" w:hAnsi="Arial" w:cs="Arial"/>
          <w:sz w:val="22"/>
          <w:szCs w:val="22"/>
          <w:lang w:eastAsia="zh-CN"/>
        </w:rPr>
        <w:t xml:space="preserve">  or Graduate Nursing office rooms 512 or 606; (2) obtain faculty signature and current course grade; and (3) submit the form to Graduate Nursing office rooms 512 or 606.</w:t>
      </w:r>
    </w:p>
    <w:p w:rsidR="00D63CE6" w:rsidRPr="00237267" w:rsidRDefault="00D63CE6" w:rsidP="00D63CE6">
      <w:pPr>
        <w:widowControl/>
        <w:numPr>
          <w:ilvl w:val="0"/>
          <w:numId w:val="26"/>
        </w:numPr>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A student desiring to drop all courses in which he or she is enrolled is reminded that such action constitutes withdrawal (resignation) from the University. The student must indicate intention to withdraw and drop all courses by completing a resignation form in the Office of the Registrar or by:  (1) Completing a resignation form (available online </w:t>
      </w:r>
      <w:hyperlink r:id="rId18" w:history="1">
        <w:r w:rsidRPr="00237267">
          <w:rPr>
            <w:rFonts w:ascii="Arial" w:eastAsia="SimSun" w:hAnsi="Arial" w:cs="Arial"/>
            <w:color w:val="0000FF"/>
            <w:sz w:val="22"/>
            <w:szCs w:val="22"/>
            <w:u w:val="single"/>
            <w:lang w:eastAsia="zh-CN"/>
          </w:rPr>
          <w:t>http://www.uta.edu/nursing/MSN/drop_resign_request.pdf</w:t>
        </w:r>
      </w:hyperlink>
      <w:r w:rsidRPr="00237267">
        <w:rPr>
          <w:rFonts w:ascii="Arial" w:eastAsia="SimSun" w:hAnsi="Arial" w:cs="Arial"/>
          <w:sz w:val="22"/>
          <w:szCs w:val="22"/>
          <w:lang w:eastAsia="zh-CN"/>
        </w:rPr>
        <w:t xml:space="preserve">  or Graduate Nursing office rooms 512 or 606; (2) obtaining faculty signature for each course enrolled and current course grade; (3) Submitting the resignation form in the College of Nursing office room 512 or 606; and (4) The department office will send resignation form to the office of the Registrar.</w:t>
      </w:r>
    </w:p>
    <w:p w:rsidR="00D63CE6" w:rsidRPr="00947F1F" w:rsidRDefault="00D63CE6" w:rsidP="00D63CE6">
      <w:pPr>
        <w:widowControl/>
        <w:numPr>
          <w:ilvl w:val="0"/>
          <w:numId w:val="26"/>
        </w:numPr>
        <w:suppressAutoHyphens w:val="0"/>
        <w:rPr>
          <w:rFonts w:ascii="Arial" w:eastAsia="SimSun" w:hAnsi="Arial" w:cs="Arial"/>
          <w:color w:val="FF0000"/>
          <w:sz w:val="22"/>
          <w:szCs w:val="22"/>
          <w:lang w:eastAsia="zh-CN"/>
        </w:rPr>
      </w:pPr>
      <w:r w:rsidRPr="00237267">
        <w:rPr>
          <w:rFonts w:ascii="Arial" w:eastAsia="SimSun" w:hAnsi="Arial" w:cs="Arial"/>
          <w:sz w:val="22"/>
          <w:szCs w:val="22"/>
          <w:lang w:eastAsia="zh-CN"/>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9" w:history="1">
        <w:r w:rsidRPr="00237267">
          <w:rPr>
            <w:rFonts w:ascii="Arial" w:eastAsia="SimSun" w:hAnsi="Arial" w:cs="Arial"/>
            <w:color w:val="0000FF"/>
            <w:sz w:val="22"/>
            <w:szCs w:val="22"/>
            <w:u w:val="single"/>
            <w:lang w:eastAsia="zh-CN"/>
          </w:rPr>
          <w:t>http://www.grad.uta.edu/handbook</w:t>
        </w:r>
      </w:hyperlink>
    </w:p>
    <w:p w:rsidR="00947F1F" w:rsidRPr="00237267" w:rsidRDefault="00947F1F" w:rsidP="00D63CE6">
      <w:pPr>
        <w:widowControl/>
        <w:numPr>
          <w:ilvl w:val="0"/>
          <w:numId w:val="26"/>
        </w:numPr>
        <w:suppressAutoHyphens w:val="0"/>
        <w:rPr>
          <w:rFonts w:ascii="Arial" w:eastAsia="SimSun" w:hAnsi="Arial" w:cs="Arial"/>
          <w:color w:val="FF0000"/>
          <w:sz w:val="22"/>
          <w:szCs w:val="22"/>
          <w:lang w:eastAsia="zh-CN"/>
        </w:rPr>
      </w:pPr>
    </w:p>
    <w:p w:rsidR="00D63CE6" w:rsidRPr="00237267" w:rsidRDefault="00B021B7" w:rsidP="00D63CE6">
      <w:pPr>
        <w:widowControl/>
        <w:suppressAutoHyphens w:val="0"/>
        <w:jc w:val="center"/>
        <w:rPr>
          <w:rFonts w:ascii="Arial" w:hAnsi="Arial" w:cs="Arial"/>
          <w:b/>
          <w:bCs/>
          <w:color w:val="FF0000"/>
          <w:sz w:val="22"/>
          <w:szCs w:val="22"/>
          <w:lang w:eastAsia="zh-CN"/>
        </w:rPr>
      </w:pPr>
      <w:r>
        <w:rPr>
          <w:rFonts w:ascii="Arial" w:hAnsi="Arial" w:cs="Arial"/>
          <w:b/>
          <w:bCs/>
          <w:color w:val="FF0000"/>
          <w:sz w:val="22"/>
          <w:szCs w:val="22"/>
          <w:lang w:eastAsia="zh-CN"/>
        </w:rPr>
        <w:t>Drop/Withdrawal Period</w:t>
      </w:r>
      <w:r w:rsidR="00D63CE6" w:rsidRPr="00237267">
        <w:rPr>
          <w:rFonts w:ascii="Arial" w:hAnsi="Arial" w:cs="Arial"/>
          <w:b/>
          <w:bCs/>
          <w:color w:val="FF0000"/>
          <w:sz w:val="22"/>
          <w:szCs w:val="22"/>
          <w:lang w:eastAsia="zh-CN"/>
        </w:rPr>
        <w:t>:</w:t>
      </w:r>
      <w:r w:rsidR="00BD5EEB" w:rsidRPr="00237267">
        <w:rPr>
          <w:rFonts w:ascii="Arial" w:hAnsi="Arial" w:cs="Arial"/>
          <w:b/>
          <w:bCs/>
          <w:color w:val="FF0000"/>
          <w:sz w:val="22"/>
          <w:szCs w:val="22"/>
          <w:lang w:eastAsia="zh-CN"/>
        </w:rPr>
        <w:t xml:space="preserve"> </w:t>
      </w:r>
      <w:r>
        <w:rPr>
          <w:rFonts w:ascii="Arial" w:hAnsi="Arial" w:cs="Arial"/>
          <w:b/>
          <w:bCs/>
          <w:color w:val="FF0000"/>
          <w:sz w:val="22"/>
          <w:szCs w:val="22"/>
          <w:lang w:eastAsia="zh-CN"/>
        </w:rPr>
        <w:t xml:space="preserve"> Jan 13 </w:t>
      </w:r>
      <w:r w:rsidR="00A31969">
        <w:rPr>
          <w:rFonts w:ascii="Arial" w:hAnsi="Arial" w:cs="Arial"/>
          <w:b/>
          <w:bCs/>
          <w:color w:val="FF0000"/>
          <w:sz w:val="22"/>
          <w:szCs w:val="22"/>
          <w:lang w:eastAsia="zh-CN"/>
        </w:rPr>
        <w:t>–</w:t>
      </w:r>
      <w:r>
        <w:rPr>
          <w:rFonts w:ascii="Arial" w:hAnsi="Arial" w:cs="Arial"/>
          <w:b/>
          <w:bCs/>
          <w:color w:val="FF0000"/>
          <w:sz w:val="22"/>
          <w:szCs w:val="22"/>
          <w:lang w:eastAsia="zh-CN"/>
        </w:rPr>
        <w:t xml:space="preserve"> </w:t>
      </w:r>
      <w:r w:rsidR="00A31969">
        <w:rPr>
          <w:rFonts w:ascii="Arial" w:hAnsi="Arial" w:cs="Arial"/>
          <w:b/>
          <w:bCs/>
          <w:color w:val="FF0000"/>
          <w:sz w:val="22"/>
          <w:szCs w:val="22"/>
          <w:lang w:eastAsia="zh-CN"/>
        </w:rPr>
        <w:t>April 3, 2015</w:t>
      </w:r>
    </w:p>
    <w:p w:rsidR="00B92F4E" w:rsidRDefault="00B92F4E" w:rsidP="00D63CE6">
      <w:pPr>
        <w:widowControl/>
        <w:suppressAutoHyphens w:val="0"/>
        <w:rPr>
          <w:rFonts w:ascii="Arial" w:hAnsi="Arial" w:cs="Arial"/>
          <w:b/>
          <w:bCs/>
          <w:sz w:val="22"/>
          <w:szCs w:val="22"/>
          <w:lang w:eastAsia="zh-CN"/>
        </w:rPr>
      </w:pPr>
    </w:p>
    <w:p w:rsidR="00D63CE6" w:rsidRPr="00237267" w:rsidRDefault="00D63CE6" w:rsidP="00D63CE6">
      <w:pPr>
        <w:widowControl/>
        <w:suppressAutoHyphens w:val="0"/>
        <w:rPr>
          <w:rFonts w:ascii="Arial" w:hAnsi="Arial" w:cs="Arial"/>
          <w:b/>
          <w:bCs/>
          <w:sz w:val="22"/>
          <w:szCs w:val="22"/>
          <w:lang w:eastAsia="zh-CN"/>
        </w:rPr>
      </w:pPr>
      <w:r w:rsidRPr="00237267">
        <w:rPr>
          <w:rFonts w:ascii="Arial" w:hAnsi="Arial" w:cs="Arial"/>
          <w:b/>
          <w:bCs/>
          <w:sz w:val="22"/>
          <w:szCs w:val="22"/>
          <w:lang w:eastAsia="zh-CN"/>
        </w:rPr>
        <w:t>Americans with Disabilities Act</w:t>
      </w:r>
    </w:p>
    <w:p w:rsidR="00D63CE6" w:rsidRPr="00237267" w:rsidRDefault="00D63CE6" w:rsidP="00D63CE6">
      <w:pPr>
        <w:widowControl/>
        <w:suppressAutoHyphens w:val="0"/>
        <w:rPr>
          <w:rFonts w:ascii="Arial" w:hAnsi="Arial" w:cs="Arial"/>
          <w:b/>
          <w:bCs/>
          <w:sz w:val="22"/>
          <w:szCs w:val="22"/>
          <w:u w:val="single"/>
          <w:lang w:eastAsia="zh-CN"/>
        </w:rPr>
      </w:pPr>
    </w:p>
    <w:p w:rsidR="00237267" w:rsidRPr="00237267" w:rsidRDefault="00D63CE6" w:rsidP="00237267">
      <w:pPr>
        <w:widowControl/>
        <w:suppressAutoHyphens w:val="0"/>
        <w:rPr>
          <w:rFonts w:ascii="Arial" w:hAnsi="Arial" w:cs="Arial"/>
          <w:sz w:val="22"/>
          <w:szCs w:val="22"/>
          <w:lang w:eastAsia="zh-CN"/>
        </w:rPr>
      </w:pPr>
      <w:r w:rsidRPr="00237267">
        <w:rPr>
          <w:rFonts w:ascii="Arial" w:hAnsi="Arial" w:cs="Arial"/>
          <w:bCs/>
          <w:sz w:val="22"/>
          <w:szCs w:val="22"/>
          <w:lang w:eastAsia="zh-CN"/>
        </w:rPr>
        <w:t xml:space="preserve"> </w:t>
      </w:r>
      <w:r w:rsidRPr="00237267">
        <w:rPr>
          <w:rFonts w:ascii="Arial" w:hAnsi="Arial" w:cs="Arial"/>
          <w:sz w:val="22"/>
          <w:szCs w:val="22"/>
          <w:lang w:eastAsia="zh-CN"/>
        </w:rPr>
        <w:t xml:space="preserve">The University of Texas at Arlington is on record as being committed to both the spirit and letter of all federal equal opportunity legislation, including the </w:t>
      </w:r>
      <w:r w:rsidRPr="00237267">
        <w:rPr>
          <w:rFonts w:ascii="Arial" w:hAnsi="Arial" w:cs="Arial"/>
          <w:i/>
          <w:iCs/>
          <w:sz w:val="22"/>
          <w:szCs w:val="22"/>
          <w:lang w:eastAsia="zh-CN"/>
        </w:rPr>
        <w:t>Americans with Disabilities Act (ADA)</w:t>
      </w:r>
      <w:r w:rsidRPr="00237267">
        <w:rPr>
          <w:rFonts w:ascii="Arial" w:hAnsi="Arial" w:cs="Arial"/>
          <w:sz w:val="22"/>
          <w:szCs w:val="22"/>
          <w:lang w:eastAsia="zh-C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0" w:history="1">
        <w:r w:rsidRPr="00237267">
          <w:rPr>
            <w:rFonts w:ascii="Arial" w:hAnsi="Arial" w:cs="Arial"/>
            <w:color w:val="0000FF"/>
            <w:sz w:val="22"/>
            <w:szCs w:val="22"/>
            <w:u w:val="single"/>
            <w:lang w:eastAsia="zh-CN"/>
          </w:rPr>
          <w:t>www.uta.edu/disability</w:t>
        </w:r>
      </w:hyperlink>
      <w:r w:rsidRPr="00237267">
        <w:rPr>
          <w:rFonts w:ascii="Arial" w:hAnsi="Arial" w:cs="Arial"/>
          <w:sz w:val="22"/>
          <w:szCs w:val="22"/>
          <w:lang w:eastAsia="zh-CN"/>
        </w:rPr>
        <w:t xml:space="preserve"> or by calling the Office for Students with Disabilities at (817) 272-3364.</w:t>
      </w:r>
    </w:p>
    <w:p w:rsidR="00237267" w:rsidRPr="00237267" w:rsidRDefault="00237267" w:rsidP="00237267">
      <w:pPr>
        <w:widowControl/>
        <w:suppressAutoHyphens w:val="0"/>
        <w:rPr>
          <w:rFonts w:ascii="Arial" w:hAnsi="Arial" w:cs="Arial"/>
          <w:sz w:val="22"/>
          <w:szCs w:val="22"/>
          <w:lang w:eastAsia="zh-CN"/>
        </w:rPr>
      </w:pPr>
    </w:p>
    <w:p w:rsidR="00D63CE6" w:rsidRPr="00237267" w:rsidRDefault="00D63CE6" w:rsidP="00237267">
      <w:pPr>
        <w:widowControl/>
        <w:suppressAutoHyphens w:val="0"/>
        <w:rPr>
          <w:rFonts w:ascii="Arial" w:hAnsi="Arial" w:cs="Arial"/>
          <w:sz w:val="22"/>
          <w:szCs w:val="22"/>
          <w:lang w:eastAsia="zh-CN"/>
        </w:rPr>
      </w:pPr>
      <w:r w:rsidRPr="00237267">
        <w:rPr>
          <w:rFonts w:ascii="Arial" w:eastAsia="SimSun" w:hAnsi="Arial" w:cs="Arial"/>
          <w:b/>
          <w:bCs/>
          <w:sz w:val="22"/>
          <w:szCs w:val="22"/>
          <w:lang w:eastAsia="zh-CN"/>
        </w:rPr>
        <w:t xml:space="preserve">Academic Integrity: </w:t>
      </w:r>
      <w:r w:rsidRPr="00237267">
        <w:rPr>
          <w:rFonts w:ascii="Arial" w:eastAsia="SimSun" w:hAnsi="Arial" w:cs="Arial"/>
          <w:sz w:val="22"/>
          <w:szCs w:val="22"/>
          <w:lang w:eastAsia="zh-CN"/>
        </w:rPr>
        <w:t>All students enrolled in this course are expected to adhere to the UT Arlington Honor Code:</w:t>
      </w:r>
    </w:p>
    <w:p w:rsidR="00D63CE6" w:rsidRPr="00237267" w:rsidRDefault="00D63CE6" w:rsidP="00237267">
      <w:pPr>
        <w:widowControl/>
        <w:suppressAutoHyphens w:val="0"/>
        <w:rPr>
          <w:rFonts w:ascii="Arial" w:eastAsia="SimSun" w:hAnsi="Arial" w:cs="Arial"/>
          <w:sz w:val="22"/>
          <w:szCs w:val="22"/>
          <w:lang w:eastAsia="zh-CN"/>
        </w:rPr>
      </w:pPr>
    </w:p>
    <w:p w:rsidR="00D63CE6" w:rsidRPr="00237267" w:rsidRDefault="00D63CE6" w:rsidP="00237267">
      <w:pPr>
        <w:widowControl/>
        <w:suppressAutoHyphens w:val="0"/>
        <w:rPr>
          <w:rFonts w:ascii="Arial" w:eastAsia="SimSun" w:hAnsi="Arial" w:cs="Arial"/>
          <w:i/>
          <w:sz w:val="22"/>
          <w:szCs w:val="22"/>
          <w:lang w:eastAsia="zh-CN"/>
        </w:rPr>
      </w:pPr>
      <w:r w:rsidRPr="00237267">
        <w:rPr>
          <w:rFonts w:ascii="Arial" w:eastAsia="SimSun" w:hAnsi="Arial" w:cs="Arial"/>
          <w:i/>
          <w:sz w:val="22"/>
          <w:szCs w:val="22"/>
          <w:lang w:eastAsia="zh-CN"/>
        </w:rPr>
        <w:t>I pledge, on my honor, to uphold UT Arlington’s tradition of academic integrity, a tradition that values hard work and honest effort in the pursuit of academic excellence.</w:t>
      </w:r>
    </w:p>
    <w:p w:rsidR="00D63CE6" w:rsidRPr="00237267" w:rsidRDefault="00D63CE6" w:rsidP="00237267">
      <w:pPr>
        <w:widowControl/>
        <w:suppressAutoHyphens w:val="0"/>
        <w:rPr>
          <w:rFonts w:ascii="Arial" w:eastAsia="SimSun" w:hAnsi="Arial" w:cs="Arial"/>
          <w:i/>
          <w:sz w:val="22"/>
          <w:szCs w:val="22"/>
          <w:lang w:eastAsia="zh-CN"/>
        </w:rPr>
      </w:pPr>
    </w:p>
    <w:p w:rsidR="00D63CE6" w:rsidRPr="00237267" w:rsidRDefault="00D63CE6" w:rsidP="00237267">
      <w:pPr>
        <w:widowControl/>
        <w:suppressAutoHyphens w:val="0"/>
        <w:rPr>
          <w:rFonts w:ascii="Arial" w:eastAsia="SimSun" w:hAnsi="Arial" w:cs="Arial"/>
          <w:i/>
          <w:sz w:val="22"/>
          <w:szCs w:val="22"/>
          <w:lang w:eastAsia="zh-CN"/>
        </w:rPr>
      </w:pPr>
      <w:r w:rsidRPr="00237267">
        <w:rPr>
          <w:rFonts w:ascii="Arial" w:eastAsia="SimSun" w:hAnsi="Arial" w:cs="Arial"/>
          <w:i/>
          <w:sz w:val="22"/>
          <w:szCs w:val="22"/>
          <w:lang w:eastAsia="zh-CN"/>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rsidR="00D63CE6" w:rsidRPr="00237267" w:rsidRDefault="00D63CE6" w:rsidP="00237267">
      <w:pPr>
        <w:widowControl/>
        <w:suppressAutoHyphens w:val="0"/>
        <w:rPr>
          <w:rFonts w:ascii="Arial" w:eastAsia="SimSun" w:hAnsi="Arial" w:cs="Arial"/>
          <w:i/>
          <w:sz w:val="22"/>
          <w:szCs w:val="22"/>
          <w:lang w:eastAsia="zh-CN"/>
        </w:rPr>
      </w:pPr>
    </w:p>
    <w:p w:rsidR="00D63CE6" w:rsidRPr="00237267" w:rsidRDefault="00D63CE6" w:rsidP="00237267">
      <w:pPr>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w:t>
      </w:r>
    </w:p>
    <w:p w:rsidR="00D63CE6" w:rsidRPr="00237267" w:rsidRDefault="00D63CE6" w:rsidP="00237267">
      <w:pPr>
        <w:widowControl/>
        <w:suppressAutoHyphens w:val="0"/>
        <w:rPr>
          <w:rFonts w:ascii="Arial" w:eastAsia="SimSun" w:hAnsi="Arial" w:cs="Arial"/>
          <w:sz w:val="22"/>
          <w:szCs w:val="22"/>
          <w:lang w:eastAsia="zh-CN"/>
        </w:rPr>
      </w:pPr>
    </w:p>
    <w:p w:rsidR="00D63CE6" w:rsidRPr="00237267" w:rsidRDefault="00D63CE6" w:rsidP="00237267">
      <w:pPr>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D63CE6" w:rsidRPr="00237267" w:rsidRDefault="00D63CE6" w:rsidP="00237267">
      <w:pPr>
        <w:widowControl/>
        <w:suppressAutoHyphens w:val="0"/>
        <w:rPr>
          <w:rFonts w:ascii="Arial" w:eastAsia="SimSun" w:hAnsi="Arial" w:cs="Arial"/>
          <w:sz w:val="22"/>
          <w:szCs w:val="22"/>
          <w:lang w:eastAsia="zh-CN"/>
        </w:rPr>
      </w:pPr>
    </w:p>
    <w:p w:rsidR="00D63CE6" w:rsidRPr="00237267" w:rsidRDefault="00D63CE6" w:rsidP="00D63CE6">
      <w:pPr>
        <w:widowControl/>
        <w:tabs>
          <w:tab w:val="center" w:pos="4680"/>
          <w:tab w:val="right" w:pos="9360"/>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As a licensed registered nurse, graduate students are expected to demonstrate professional conduct as set forth in the Texas Board of Nursing rule </w:t>
      </w:r>
      <w:r w:rsidRPr="00237267">
        <w:rPr>
          <w:rFonts w:ascii="Arial" w:eastAsia="SimSun" w:hAnsi="Arial" w:cs="Arial"/>
          <w:b/>
          <w:sz w:val="22"/>
          <w:szCs w:val="22"/>
          <w:lang w:eastAsia="zh-CN"/>
        </w:rPr>
        <w:t>§215.8. in the event that a graduate student holding an RN license is found to have engaged in academic dishonesty, the college may report the nurse to the Texas BON using rule §215.8 as a guide.</w:t>
      </w:r>
    </w:p>
    <w:p w:rsidR="00D63CE6" w:rsidRPr="00237267" w:rsidRDefault="00D63CE6" w:rsidP="00D63CE6">
      <w:pPr>
        <w:keepNext/>
        <w:widowControl/>
        <w:suppressAutoHyphens w:val="0"/>
        <w:rPr>
          <w:rFonts w:ascii="Arial" w:eastAsia="SimSun" w:hAnsi="Arial" w:cs="Arial"/>
          <w:bCs/>
          <w:sz w:val="22"/>
          <w:szCs w:val="22"/>
          <w:lang w:eastAsia="zh-CN"/>
        </w:rPr>
      </w:pPr>
    </w:p>
    <w:p w:rsidR="00D63CE6" w:rsidRPr="00237267" w:rsidRDefault="00D63CE6" w:rsidP="00D63CE6">
      <w:pPr>
        <w:widowControl/>
        <w:suppressAutoHyphens w:val="0"/>
        <w:ind w:left="4320" w:hanging="4320"/>
        <w:jc w:val="both"/>
        <w:rPr>
          <w:rFonts w:ascii="Arial" w:eastAsia="SimSun" w:hAnsi="Arial" w:cs="Arial"/>
          <w:b/>
          <w:sz w:val="22"/>
          <w:szCs w:val="22"/>
          <w:lang w:eastAsia="zh-CN"/>
        </w:rPr>
      </w:pPr>
      <w:r w:rsidRPr="00237267">
        <w:rPr>
          <w:rFonts w:ascii="Arial" w:eastAsia="SimSun" w:hAnsi="Arial" w:cs="Arial"/>
          <w:b/>
          <w:sz w:val="22"/>
          <w:szCs w:val="22"/>
          <w:u w:val="single"/>
          <w:lang w:eastAsia="zh-CN"/>
        </w:rPr>
        <w:t>Plagiarism:</w:t>
      </w:r>
    </w:p>
    <w:p w:rsidR="00D63CE6" w:rsidRPr="00237267" w:rsidRDefault="00D63CE6" w:rsidP="00BD5EEB">
      <w:pPr>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Copying another student’s paper or any portion of it is plagiarism.  Copying any portion of </w:t>
      </w:r>
      <w:r w:rsidR="00BD5EEB" w:rsidRPr="00237267">
        <w:rPr>
          <w:rFonts w:ascii="Arial" w:eastAsia="SimSun" w:hAnsi="Arial" w:cs="Arial"/>
          <w:sz w:val="22"/>
          <w:szCs w:val="22"/>
          <w:lang w:eastAsia="zh-CN"/>
        </w:rPr>
        <w:t xml:space="preserve"> </w:t>
      </w:r>
      <w:r w:rsidRPr="00237267">
        <w:rPr>
          <w:rFonts w:ascii="Arial" w:eastAsia="SimSun" w:hAnsi="Arial" w:cs="Arial"/>
          <w:sz w:val="22"/>
          <w:szCs w:val="22"/>
          <w:lang w:eastAsia="zh-CN"/>
        </w:rPr>
        <w:t xml:space="preserve">published materials (e.g., books or journals) without adequately documenting the source is plagiarism.  According to APA format, if five or more words in a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1" w:history="1">
        <w:r w:rsidRPr="00237267">
          <w:rPr>
            <w:rFonts w:ascii="Arial" w:eastAsia="SimSun" w:hAnsi="Arial" w:cs="Arial"/>
            <w:color w:val="0000FF"/>
            <w:sz w:val="22"/>
            <w:szCs w:val="22"/>
            <w:u w:val="single"/>
            <w:lang w:eastAsia="zh-CN"/>
          </w:rPr>
          <w:t>http://library.uta.edu/tutorials/Plagiarism</w:t>
        </w:r>
      </w:hyperlink>
      <w:r w:rsidRPr="00237267">
        <w:rPr>
          <w:rFonts w:ascii="Arial" w:eastAsia="SimSun" w:hAnsi="Arial" w:cs="Arial"/>
          <w:sz w:val="22"/>
          <w:szCs w:val="22"/>
          <w:lang w:eastAsia="zh-CN"/>
        </w:rPr>
        <w:t xml:space="preserve"> </w:t>
      </w:r>
    </w:p>
    <w:p w:rsidR="00D63CE6" w:rsidRPr="00237267" w:rsidRDefault="00D63CE6" w:rsidP="00D63CE6">
      <w:pPr>
        <w:widowControl/>
        <w:suppressAutoHyphens w:val="0"/>
        <w:rPr>
          <w:rFonts w:ascii="Arial" w:eastAsia="SimSun" w:hAnsi="Arial" w:cs="Arial"/>
          <w:sz w:val="22"/>
          <w:szCs w:val="22"/>
          <w:lang w:eastAsia="zh-CN"/>
        </w:rPr>
      </w:pPr>
    </w:p>
    <w:p w:rsidR="00D63CE6" w:rsidRPr="00237267" w:rsidRDefault="00D63CE6" w:rsidP="00D63CE6">
      <w:pPr>
        <w:widowControl/>
        <w:suppressAutoHyphens w:val="0"/>
        <w:rPr>
          <w:rFonts w:ascii="Arial" w:eastAsia="SimSun" w:hAnsi="Arial" w:cs="Arial"/>
          <w:sz w:val="22"/>
          <w:szCs w:val="22"/>
          <w:lang w:eastAsia="zh-CN"/>
        </w:rPr>
      </w:pPr>
      <w:r w:rsidRPr="00237267">
        <w:rPr>
          <w:rFonts w:ascii="Arial" w:eastAsia="SimSun" w:hAnsi="Arial" w:cs="Arial"/>
          <w:b/>
          <w:bCs/>
          <w:sz w:val="22"/>
          <w:szCs w:val="22"/>
          <w:u w:val="single"/>
          <w:lang w:eastAsia="zh-CN"/>
        </w:rPr>
        <w:t xml:space="preserve">Student Support Services Available: </w:t>
      </w:r>
      <w:r w:rsidRPr="00237267">
        <w:rPr>
          <w:rFonts w:ascii="Arial" w:eastAsia="SimSun" w:hAnsi="Arial" w:cs="Arial"/>
          <w:sz w:val="22"/>
          <w:szCs w:val="22"/>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2" w:history="1">
        <w:r w:rsidRPr="00237267">
          <w:rPr>
            <w:rFonts w:ascii="Arial" w:eastAsia="SimSun" w:hAnsi="Arial" w:cs="Arial"/>
            <w:color w:val="0000FF"/>
            <w:sz w:val="22"/>
            <w:szCs w:val="22"/>
            <w:u w:val="single"/>
            <w:lang w:eastAsia="zh-CN"/>
          </w:rPr>
          <w:t>resources@uta.edu</w:t>
        </w:r>
      </w:hyperlink>
      <w:r w:rsidRPr="00237267">
        <w:rPr>
          <w:rFonts w:ascii="Arial" w:eastAsia="SimSun" w:hAnsi="Arial" w:cs="Arial"/>
          <w:sz w:val="22"/>
          <w:szCs w:val="22"/>
          <w:lang w:eastAsia="zh-CN"/>
        </w:rPr>
        <w:t xml:space="preserve">, or view the information at </w:t>
      </w:r>
      <w:hyperlink r:id="rId23" w:history="1">
        <w:r w:rsidRPr="00237267">
          <w:rPr>
            <w:rFonts w:ascii="Arial" w:eastAsia="SimSun" w:hAnsi="Arial" w:cs="Arial"/>
            <w:color w:val="0000FF"/>
            <w:sz w:val="22"/>
            <w:szCs w:val="22"/>
            <w:u w:val="single"/>
            <w:lang w:eastAsia="zh-CN"/>
          </w:rPr>
          <w:t>www.uta.edu/resources</w:t>
        </w:r>
      </w:hyperlink>
    </w:p>
    <w:p w:rsidR="00D63CE6" w:rsidRPr="00237267" w:rsidRDefault="00D63CE6" w:rsidP="00D63CE6">
      <w:pPr>
        <w:widowControl/>
        <w:suppressAutoHyphens w:val="0"/>
        <w:rPr>
          <w:rFonts w:ascii="Arial" w:eastAsia="SimSun" w:hAnsi="Arial" w:cs="Arial"/>
          <w:sz w:val="22"/>
          <w:szCs w:val="22"/>
          <w:lang w:eastAsia="zh-CN"/>
        </w:rPr>
      </w:pPr>
    </w:p>
    <w:p w:rsidR="00D63CE6" w:rsidRPr="00237267" w:rsidRDefault="00D63CE6" w:rsidP="00D63CE6">
      <w:pPr>
        <w:widowControl/>
        <w:suppressAutoHyphens w:val="0"/>
        <w:rPr>
          <w:rFonts w:ascii="Arial" w:eastAsia="SimSun" w:hAnsi="Arial" w:cs="Arial"/>
          <w:sz w:val="22"/>
          <w:szCs w:val="22"/>
          <w:lang w:eastAsia="zh-CN"/>
        </w:rPr>
      </w:pPr>
      <w:r w:rsidRPr="00237267">
        <w:rPr>
          <w:rFonts w:ascii="Arial" w:eastAsia="SimSun" w:hAnsi="Arial" w:cs="Arial"/>
          <w:b/>
          <w:sz w:val="22"/>
          <w:szCs w:val="22"/>
          <w:u w:val="single"/>
          <w:lang w:eastAsia="zh-CN"/>
        </w:rPr>
        <w:t xml:space="preserve">Electronic Communication Policy: </w:t>
      </w:r>
      <w:r w:rsidRPr="00237267">
        <w:rPr>
          <w:rFonts w:ascii="Arial" w:eastAsia="SimSun" w:hAnsi="Arial" w:cs="Arial"/>
          <w:sz w:val="22"/>
          <w:szCs w:val="22"/>
          <w:lang w:eastAsia="zh-CN"/>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Pr="00237267">
        <w:rPr>
          <w:rFonts w:ascii="Arial" w:eastAsia="SimSun" w:hAnsi="Arial" w:cs="Arial"/>
          <w:b/>
          <w:i/>
          <w:sz w:val="22"/>
          <w:szCs w:val="22"/>
          <w:lang w:eastAsia="zh-CN"/>
        </w:rPr>
        <w:t>Students are responsible for checking their MavMail regularly.</w:t>
      </w:r>
      <w:r w:rsidRPr="00237267">
        <w:rPr>
          <w:rFonts w:ascii="Arial" w:eastAsia="SimSun" w:hAnsi="Arial" w:cs="Arial"/>
          <w:sz w:val="22"/>
          <w:szCs w:val="22"/>
          <w:lang w:eastAsia="zh-CN"/>
        </w:rPr>
        <w:t xml:space="preserve"> Information about activating and using MavMail is available at </w:t>
      </w:r>
      <w:hyperlink r:id="rId24" w:history="1">
        <w:r w:rsidRPr="00237267">
          <w:rPr>
            <w:rFonts w:ascii="Arial" w:eastAsia="SimSun" w:hAnsi="Arial" w:cs="Arial"/>
            <w:sz w:val="22"/>
            <w:szCs w:val="22"/>
            <w:u w:val="single"/>
            <w:lang w:eastAsia="zh-CN"/>
          </w:rPr>
          <w:t>http://www.uta.edu/oit/email/</w:t>
        </w:r>
      </w:hyperlink>
      <w:r w:rsidRPr="00237267">
        <w:rPr>
          <w:rFonts w:ascii="Arial" w:eastAsia="SimSun" w:hAnsi="Arial" w:cs="Arial"/>
          <w:sz w:val="22"/>
          <w:szCs w:val="22"/>
          <w:lang w:eastAsia="zh-CN"/>
        </w:rPr>
        <w:t xml:space="preserve">. </w:t>
      </w:r>
      <w:r w:rsidRPr="00237267">
        <w:rPr>
          <w:rFonts w:ascii="Arial" w:eastAsia="SimSun" w:hAnsi="Arial" w:cs="Arial"/>
          <w:sz w:val="22"/>
          <w:szCs w:val="22"/>
          <w:lang w:eastAsia="zh-CN"/>
        </w:rPr>
        <w:lastRenderedPageBreak/>
        <w:t>There is no additional charge to students for using this account, and it remains active even after they graduate from UT Arlington.</w:t>
      </w:r>
    </w:p>
    <w:p w:rsidR="00D63CE6" w:rsidRPr="00237267" w:rsidRDefault="00D63CE6" w:rsidP="00D63CE6">
      <w:pPr>
        <w:widowControl/>
        <w:suppressAutoHyphens w:val="0"/>
        <w:rPr>
          <w:rFonts w:ascii="Arial" w:eastAsia="SimSun" w:hAnsi="Arial" w:cs="Arial"/>
          <w:sz w:val="22"/>
          <w:szCs w:val="22"/>
          <w:lang w:eastAsia="zh-CN"/>
        </w:rPr>
      </w:pPr>
    </w:p>
    <w:p w:rsidR="00D63CE6" w:rsidRPr="00237267" w:rsidRDefault="00D63CE6" w:rsidP="00D63CE6">
      <w:pPr>
        <w:widowControl/>
        <w:suppressAutoHyphens w:val="0"/>
        <w:rPr>
          <w:rFonts w:ascii="Arial" w:hAnsi="Arial" w:cs="Arial"/>
          <w:sz w:val="22"/>
          <w:szCs w:val="22"/>
          <w:lang w:eastAsia="zh-CN"/>
        </w:rPr>
      </w:pPr>
      <w:r w:rsidRPr="00237267">
        <w:rPr>
          <w:rFonts w:ascii="Arial" w:hAnsi="Arial" w:cs="Arial"/>
          <w:sz w:val="22"/>
          <w:szCs w:val="22"/>
          <w:lang w:eastAsia="zh-CN"/>
        </w:rPr>
        <w:t xml:space="preserve">To obtain your NetID or for log on assistance visit </w:t>
      </w:r>
      <w:hyperlink r:id="rId25" w:history="1">
        <w:r w:rsidRPr="00237267">
          <w:rPr>
            <w:rFonts w:ascii="Arial" w:hAnsi="Arial" w:cs="Arial"/>
            <w:color w:val="0000FF"/>
            <w:sz w:val="22"/>
            <w:szCs w:val="22"/>
            <w:u w:val="single"/>
            <w:lang w:eastAsia="zh-CN"/>
          </w:rPr>
          <w:t>https://webapps.uta.edu/oit/selfservice/</w:t>
        </w:r>
      </w:hyperlink>
      <w:r w:rsidRPr="00237267">
        <w:rPr>
          <w:rFonts w:ascii="Arial" w:hAnsi="Arial" w:cs="Arial"/>
          <w:sz w:val="22"/>
          <w:szCs w:val="22"/>
          <w:lang w:eastAsia="zh-CN"/>
        </w:rPr>
        <w:t xml:space="preserve"> If you are unable to resolve your issue from the Self-Service website, contact the Helpdesk at</w:t>
      </w:r>
      <w:r w:rsidRPr="00237267">
        <w:rPr>
          <w:rFonts w:ascii="Arial" w:hAnsi="Arial" w:cs="Arial"/>
          <w:color w:val="0000FF"/>
          <w:sz w:val="22"/>
          <w:szCs w:val="22"/>
          <w:lang w:eastAsia="zh-CN"/>
        </w:rPr>
        <w:t xml:space="preserve"> </w:t>
      </w:r>
      <w:hyperlink r:id="rId26" w:history="1">
        <w:r w:rsidRPr="00237267">
          <w:rPr>
            <w:rFonts w:ascii="Arial" w:hAnsi="Arial" w:cs="Arial"/>
            <w:color w:val="0000FF"/>
            <w:sz w:val="22"/>
            <w:szCs w:val="22"/>
            <w:u w:val="single"/>
            <w:lang w:eastAsia="zh-CN"/>
          </w:rPr>
          <w:t>helpdesk@uta.edu</w:t>
        </w:r>
      </w:hyperlink>
      <w:r w:rsidRPr="00237267">
        <w:rPr>
          <w:rFonts w:ascii="Arial" w:hAnsi="Arial" w:cs="Arial"/>
          <w:sz w:val="22"/>
          <w:szCs w:val="22"/>
          <w:lang w:eastAsia="zh-CN"/>
        </w:rPr>
        <w:t>.</w:t>
      </w:r>
    </w:p>
    <w:p w:rsidR="00D63CE6" w:rsidRPr="00237267" w:rsidRDefault="00D63CE6" w:rsidP="00D63CE6">
      <w:pPr>
        <w:widowControl/>
        <w:suppressAutoHyphens w:val="0"/>
        <w:rPr>
          <w:rFonts w:ascii="Arial" w:hAnsi="Arial" w:cs="Arial"/>
          <w:sz w:val="22"/>
          <w:szCs w:val="22"/>
          <w:lang w:eastAsia="zh-CN"/>
        </w:rPr>
      </w:pPr>
    </w:p>
    <w:p w:rsidR="00D63CE6" w:rsidRPr="00237267" w:rsidRDefault="00D63CE6" w:rsidP="00D63CE6">
      <w:pPr>
        <w:widowControl/>
        <w:suppressAutoHyphens w:val="0"/>
        <w:rPr>
          <w:rFonts w:ascii="Arial" w:eastAsia="SimSun" w:hAnsi="Arial" w:cs="Arial"/>
          <w:bCs/>
          <w:color w:val="0000FF"/>
          <w:sz w:val="22"/>
          <w:szCs w:val="22"/>
          <w:u w:val="single"/>
          <w:lang w:eastAsia="zh-CN"/>
        </w:rPr>
      </w:pPr>
      <w:r w:rsidRPr="00237267">
        <w:rPr>
          <w:rFonts w:ascii="Arial" w:eastAsia="SimSun" w:hAnsi="Arial" w:cs="Arial"/>
          <w:b/>
          <w:sz w:val="22"/>
          <w:szCs w:val="22"/>
          <w:u w:val="single"/>
          <w:lang w:eastAsia="zh-CN"/>
        </w:rPr>
        <w:t>Student Feedback Survey:</w:t>
      </w:r>
      <w:r w:rsidRPr="00237267">
        <w:rPr>
          <w:rFonts w:ascii="Arial" w:eastAsia="SimSun" w:hAnsi="Arial" w:cs="Arial"/>
          <w:b/>
          <w:sz w:val="22"/>
          <w:szCs w:val="22"/>
          <w:lang w:eastAsia="zh-CN"/>
        </w:rPr>
        <w:t xml:space="preserve"> </w:t>
      </w:r>
      <w:r w:rsidRPr="00237267">
        <w:rPr>
          <w:rFonts w:ascii="Arial" w:eastAsia="SimSun" w:hAnsi="Arial" w:cs="Arial"/>
          <w:bCs/>
          <w:sz w:val="22"/>
          <w:szCs w:val="22"/>
          <w:lang w:eastAsia="zh-CN"/>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237267">
          <w:rPr>
            <w:rFonts w:ascii="Arial" w:eastAsia="SimSun" w:hAnsi="Arial" w:cs="Arial"/>
            <w:bCs/>
            <w:color w:val="0000FF"/>
            <w:sz w:val="22"/>
            <w:szCs w:val="22"/>
            <w:u w:val="single"/>
            <w:lang w:eastAsia="zh-CN"/>
          </w:rPr>
          <w:t>http://www.uta.edu/sfs</w:t>
        </w:r>
      </w:hyperlink>
    </w:p>
    <w:p w:rsidR="00282F6D" w:rsidRDefault="00282F6D" w:rsidP="00D63CE6">
      <w:pPr>
        <w:widowControl/>
        <w:suppressAutoHyphens w:val="0"/>
        <w:rPr>
          <w:rFonts w:ascii="Arial" w:eastAsia="SimSun" w:hAnsi="Arial" w:cs="Arial"/>
          <w:bCs/>
          <w:color w:val="0000FF"/>
          <w:sz w:val="22"/>
          <w:szCs w:val="22"/>
          <w:u w:val="single"/>
          <w:lang w:eastAsia="zh-CN"/>
        </w:rPr>
      </w:pPr>
    </w:p>
    <w:p w:rsidR="0084262B" w:rsidRDefault="0084262B" w:rsidP="0084262B">
      <w:pPr>
        <w:rPr>
          <w:rFonts w:ascii="Arial" w:eastAsia="SimSun" w:hAnsi="Arial" w:cs="Arial"/>
          <w:b/>
          <w:color w:val="000000" w:themeColor="text1"/>
          <w:sz w:val="22"/>
          <w:szCs w:val="22"/>
          <w:lang w:eastAsia="zh-CN"/>
        </w:rPr>
      </w:pPr>
    </w:p>
    <w:p w:rsidR="0084262B" w:rsidRDefault="0084262B" w:rsidP="0084262B">
      <w:pPr>
        <w:rPr>
          <w:rFonts w:ascii="Arial" w:eastAsia="SimSun" w:hAnsi="Arial" w:cs="Arial"/>
          <w:b/>
          <w:color w:val="000000" w:themeColor="text1"/>
          <w:sz w:val="22"/>
          <w:szCs w:val="22"/>
          <w:lang w:eastAsia="zh-CN"/>
        </w:rPr>
      </w:pPr>
      <w:r>
        <w:rPr>
          <w:rFonts w:ascii="Arial" w:eastAsia="SimSun" w:hAnsi="Arial" w:cs="Arial"/>
          <w:b/>
          <w:color w:val="000000" w:themeColor="text1"/>
          <w:sz w:val="22"/>
          <w:szCs w:val="22"/>
          <w:lang w:eastAsia="zh-CN"/>
        </w:rPr>
        <w:t>Librarian to Contact:</w:t>
      </w:r>
    </w:p>
    <w:p w:rsidR="0084262B" w:rsidRDefault="0084262B" w:rsidP="0084262B">
      <w:pPr>
        <w:rPr>
          <w:rFonts w:ascii="Arial" w:eastAsia="SimSun" w:hAnsi="Arial" w:cs="Arial"/>
          <w:color w:val="000000" w:themeColor="text1"/>
          <w:sz w:val="22"/>
          <w:szCs w:val="22"/>
          <w:lang w:eastAsia="zh-CN"/>
        </w:rPr>
      </w:pPr>
      <w:r>
        <w:rPr>
          <w:rFonts w:ascii="Arial" w:eastAsia="SimSun" w:hAnsi="Arial" w:cs="Arial"/>
          <w:color w:val="000000" w:themeColor="text1"/>
          <w:sz w:val="22"/>
          <w:szCs w:val="22"/>
          <w:lang w:eastAsia="zh-CN"/>
        </w:rPr>
        <w:t>Peace Ossom Williamson</w:t>
      </w:r>
    </w:p>
    <w:p w:rsidR="0084262B" w:rsidRDefault="0084262B" w:rsidP="0084262B">
      <w:pPr>
        <w:rPr>
          <w:rFonts w:ascii="Arial" w:eastAsia="SimSun" w:hAnsi="Arial" w:cs="Arial"/>
          <w:color w:val="000000" w:themeColor="text1"/>
          <w:sz w:val="22"/>
          <w:szCs w:val="22"/>
          <w:lang w:eastAsia="zh-CN"/>
        </w:rPr>
      </w:pPr>
      <w:r>
        <w:rPr>
          <w:rFonts w:ascii="Arial" w:eastAsia="SimSun" w:hAnsi="Arial" w:cs="Arial"/>
          <w:color w:val="000000" w:themeColor="text1"/>
          <w:sz w:val="22"/>
          <w:szCs w:val="22"/>
          <w:lang w:eastAsia="zh-CN"/>
        </w:rPr>
        <w:t>Central Library, Room 216</w:t>
      </w:r>
    </w:p>
    <w:tbl>
      <w:tblPr>
        <w:tblW w:w="5000" w:type="pct"/>
        <w:tblCellSpacing w:w="0" w:type="dxa"/>
        <w:tblCellMar>
          <w:left w:w="0" w:type="dxa"/>
          <w:right w:w="0" w:type="dxa"/>
        </w:tblCellMar>
        <w:tblLook w:val="04A0" w:firstRow="1" w:lastRow="0" w:firstColumn="1" w:lastColumn="0" w:noHBand="0" w:noVBand="1"/>
      </w:tblPr>
      <w:tblGrid>
        <w:gridCol w:w="9360"/>
      </w:tblGrid>
      <w:tr w:rsidR="0084262B" w:rsidTr="0084262B">
        <w:trPr>
          <w:tblCellSpacing w:w="0" w:type="dxa"/>
        </w:trPr>
        <w:tc>
          <w:tcPr>
            <w:tcW w:w="0" w:type="auto"/>
            <w:vAlign w:val="center"/>
            <w:hideMark/>
          </w:tcPr>
          <w:p w:rsidR="0084262B" w:rsidRDefault="0084262B" w:rsidP="0084262B">
            <w:pPr>
              <w:spacing w:line="360" w:lineRule="atLeast"/>
              <w:rPr>
                <w:sz w:val="13"/>
                <w:szCs w:val="13"/>
              </w:rPr>
            </w:pPr>
            <w:r>
              <w:rPr>
                <w:rFonts w:ascii="Arial" w:eastAsia="SimSun" w:hAnsi="Arial" w:cs="Arial"/>
                <w:color w:val="000000" w:themeColor="text1"/>
                <w:sz w:val="22"/>
                <w:szCs w:val="22"/>
                <w:lang w:eastAsia="zh-CN"/>
              </w:rPr>
              <w:t>817-272-6208</w:t>
            </w:r>
          </w:p>
        </w:tc>
      </w:tr>
    </w:tbl>
    <w:p w:rsidR="0084262B" w:rsidRPr="0084262B" w:rsidRDefault="00451FE0" w:rsidP="0084262B">
      <w:hyperlink r:id="rId28" w:history="1">
        <w:r w:rsidR="0084262B" w:rsidRPr="0084262B">
          <w:rPr>
            <w:rStyle w:val="Hyperlink"/>
          </w:rPr>
          <w:t>peace@uta.edu</w:t>
        </w:r>
      </w:hyperlink>
    </w:p>
    <w:p w:rsidR="00D63CE6" w:rsidRPr="00237267" w:rsidRDefault="0084262B" w:rsidP="0084262B">
      <w:pPr>
        <w:rPr>
          <w:rFonts w:ascii="Arial" w:eastAsia="SimSun" w:hAnsi="Arial" w:cs="Arial"/>
          <w:b/>
          <w:sz w:val="22"/>
          <w:szCs w:val="22"/>
          <w:lang w:eastAsia="zh-CN"/>
        </w:rPr>
      </w:pPr>
      <w:r>
        <w:br/>
      </w:r>
      <w:r w:rsidR="00D63CE6" w:rsidRPr="00237267">
        <w:rPr>
          <w:rFonts w:ascii="Arial" w:eastAsia="SimSun" w:hAnsi="Arial" w:cs="Arial"/>
          <w:b/>
          <w:sz w:val="22"/>
          <w:szCs w:val="22"/>
          <w:lang w:eastAsia="zh-CN"/>
        </w:rPr>
        <w:t>Helpful Library Websites:</w:t>
      </w:r>
    </w:p>
    <w:p w:rsidR="00D63CE6" w:rsidRPr="00237267" w:rsidRDefault="00D63CE6" w:rsidP="00D63CE6">
      <w:pPr>
        <w:widowControl/>
        <w:suppressAutoHyphens w:val="0"/>
        <w:rPr>
          <w:rFonts w:ascii="Arial" w:eastAsia="SimSun" w:hAnsi="Arial" w:cs="Arial"/>
          <w:b/>
          <w:sz w:val="22"/>
          <w:szCs w:val="22"/>
          <w:lang w:eastAsia="zh-CN"/>
        </w:rPr>
      </w:pPr>
    </w:p>
    <w:p w:rsidR="00D63CE6" w:rsidRPr="00237267" w:rsidRDefault="00D63CE6" w:rsidP="00D63CE6">
      <w:pPr>
        <w:widowControl/>
        <w:tabs>
          <w:tab w:val="left" w:leader="dot" w:pos="3240"/>
        </w:tabs>
        <w:suppressAutoHyphens w:val="0"/>
        <w:spacing w:line="312" w:lineRule="auto"/>
        <w:rPr>
          <w:rFonts w:ascii="Arial" w:eastAsia="SimSun" w:hAnsi="Arial" w:cs="Arial"/>
          <w:sz w:val="22"/>
          <w:szCs w:val="22"/>
          <w:lang w:eastAsia="zh-CN"/>
        </w:rPr>
      </w:pPr>
      <w:r w:rsidRPr="00237267">
        <w:rPr>
          <w:rFonts w:ascii="Arial" w:eastAsia="SimSun" w:hAnsi="Arial" w:cs="Arial"/>
          <w:sz w:val="22"/>
          <w:szCs w:val="22"/>
          <w:lang w:eastAsia="zh-CN"/>
        </w:rPr>
        <w:t>Library Home Page</w:t>
      </w:r>
      <w:r w:rsidRPr="00237267">
        <w:rPr>
          <w:rFonts w:ascii="Arial" w:eastAsia="SimSun" w:hAnsi="Arial" w:cs="Arial"/>
          <w:sz w:val="22"/>
          <w:szCs w:val="22"/>
          <w:lang w:eastAsia="zh-CN"/>
        </w:rPr>
        <w:tab/>
      </w:r>
      <w:hyperlink r:id="rId29" w:history="1">
        <w:r w:rsidRPr="00237267">
          <w:rPr>
            <w:rFonts w:ascii="Arial" w:eastAsia="SimSun" w:hAnsi="Arial" w:cs="Arial"/>
            <w:color w:val="0000FF"/>
            <w:sz w:val="22"/>
            <w:szCs w:val="22"/>
            <w:u w:val="single"/>
            <w:lang w:eastAsia="zh-CN"/>
          </w:rPr>
          <w:t>http://www.uta.edu/library</w:t>
        </w:r>
      </w:hyperlink>
    </w:p>
    <w:p w:rsidR="00D63CE6" w:rsidRPr="00237267" w:rsidRDefault="00D63CE6" w:rsidP="00D63CE6">
      <w:pPr>
        <w:widowControl/>
        <w:tabs>
          <w:tab w:val="left" w:leader="dot" w:pos="3240"/>
        </w:tabs>
        <w:suppressAutoHyphens w:val="0"/>
        <w:spacing w:line="312" w:lineRule="auto"/>
        <w:rPr>
          <w:rFonts w:ascii="Arial" w:eastAsia="SimSun" w:hAnsi="Arial" w:cs="Arial"/>
          <w:sz w:val="22"/>
          <w:szCs w:val="22"/>
          <w:lang w:eastAsia="zh-CN"/>
        </w:rPr>
      </w:pPr>
      <w:r w:rsidRPr="00237267">
        <w:rPr>
          <w:rFonts w:ascii="Arial" w:eastAsia="SimSun" w:hAnsi="Arial" w:cs="Arial"/>
          <w:sz w:val="22"/>
          <w:szCs w:val="22"/>
          <w:lang w:eastAsia="zh-CN"/>
        </w:rPr>
        <w:t>Subject Guides</w:t>
      </w:r>
      <w:r w:rsidRPr="00237267">
        <w:rPr>
          <w:rFonts w:ascii="Arial" w:eastAsia="SimSun" w:hAnsi="Arial" w:cs="Arial"/>
          <w:sz w:val="22"/>
          <w:szCs w:val="22"/>
          <w:lang w:eastAsia="zh-CN"/>
        </w:rPr>
        <w:tab/>
      </w:r>
      <w:hyperlink r:id="rId30" w:history="1">
        <w:r w:rsidRPr="00237267">
          <w:rPr>
            <w:rFonts w:ascii="Arial" w:eastAsia="SimSun" w:hAnsi="Arial" w:cs="Arial"/>
            <w:color w:val="0000FF"/>
            <w:sz w:val="22"/>
            <w:szCs w:val="22"/>
            <w:u w:val="single"/>
            <w:lang w:eastAsia="zh-CN"/>
          </w:rPr>
          <w:t>http://libguides.uta.edu</w:t>
        </w:r>
      </w:hyperlink>
    </w:p>
    <w:p w:rsidR="00D63CE6" w:rsidRPr="00237267" w:rsidRDefault="00D63CE6" w:rsidP="00D63CE6">
      <w:pPr>
        <w:widowControl/>
        <w:tabs>
          <w:tab w:val="left" w:leader="dot" w:pos="3240"/>
        </w:tabs>
        <w:suppressAutoHyphens w:val="0"/>
        <w:spacing w:line="312" w:lineRule="auto"/>
        <w:rPr>
          <w:rFonts w:ascii="Arial" w:eastAsia="SimSun" w:hAnsi="Arial" w:cs="Arial"/>
          <w:sz w:val="22"/>
          <w:szCs w:val="22"/>
          <w:lang w:eastAsia="zh-CN"/>
        </w:rPr>
      </w:pPr>
      <w:r w:rsidRPr="00237267">
        <w:rPr>
          <w:rFonts w:ascii="Arial" w:eastAsia="SimSun" w:hAnsi="Arial" w:cs="Arial"/>
          <w:sz w:val="22"/>
          <w:szCs w:val="22"/>
          <w:lang w:eastAsia="zh-CN"/>
        </w:rPr>
        <w:t>Subject Librarians</w:t>
      </w:r>
      <w:r w:rsidRPr="00237267">
        <w:rPr>
          <w:rFonts w:ascii="Arial" w:eastAsia="SimSun" w:hAnsi="Arial" w:cs="Arial"/>
          <w:sz w:val="22"/>
          <w:szCs w:val="22"/>
          <w:lang w:eastAsia="zh-CN"/>
        </w:rPr>
        <w:tab/>
      </w:r>
      <w:hyperlink r:id="rId31" w:history="1">
        <w:r w:rsidRPr="00237267">
          <w:rPr>
            <w:rFonts w:ascii="Arial" w:eastAsia="SimSun" w:hAnsi="Arial" w:cs="Arial"/>
            <w:color w:val="0000FF"/>
            <w:sz w:val="22"/>
            <w:szCs w:val="22"/>
            <w:u w:val="single"/>
            <w:lang w:eastAsia="zh-CN"/>
          </w:rPr>
          <w:t>http://www-test.uta.edu/library/help/subject-librarians.php</w:t>
        </w:r>
      </w:hyperlink>
    </w:p>
    <w:p w:rsidR="00D63CE6" w:rsidRPr="00237267" w:rsidRDefault="00D63CE6" w:rsidP="00D63CE6">
      <w:pPr>
        <w:widowControl/>
        <w:tabs>
          <w:tab w:val="left" w:leader="dot" w:pos="3240"/>
        </w:tabs>
        <w:suppressAutoHyphens w:val="0"/>
        <w:spacing w:line="312" w:lineRule="auto"/>
        <w:rPr>
          <w:rFonts w:ascii="Arial" w:eastAsia="SimSun" w:hAnsi="Arial" w:cs="Arial"/>
          <w:sz w:val="22"/>
          <w:szCs w:val="22"/>
          <w:lang w:eastAsia="zh-CN"/>
        </w:rPr>
      </w:pPr>
      <w:r w:rsidRPr="00237267">
        <w:rPr>
          <w:rFonts w:ascii="Arial" w:eastAsia="SimSun" w:hAnsi="Arial" w:cs="Arial"/>
          <w:sz w:val="22"/>
          <w:szCs w:val="22"/>
          <w:lang w:eastAsia="zh-CN"/>
        </w:rPr>
        <w:t>Database List</w:t>
      </w:r>
      <w:r w:rsidRPr="00237267">
        <w:rPr>
          <w:rFonts w:ascii="Arial" w:eastAsia="SimSun" w:hAnsi="Arial" w:cs="Arial"/>
          <w:sz w:val="22"/>
          <w:szCs w:val="22"/>
          <w:lang w:eastAsia="zh-CN"/>
        </w:rPr>
        <w:tab/>
      </w:r>
      <w:hyperlink r:id="rId32" w:history="1">
        <w:r w:rsidRPr="00237267">
          <w:rPr>
            <w:rFonts w:ascii="Arial" w:eastAsia="SimSun" w:hAnsi="Arial" w:cs="Arial"/>
            <w:color w:val="0000FF"/>
            <w:sz w:val="22"/>
            <w:szCs w:val="22"/>
            <w:u w:val="single"/>
            <w:lang w:eastAsia="zh-CN"/>
          </w:rPr>
          <w:t>http://www-test.uta.edu/library/databases/index.php</w:t>
        </w:r>
      </w:hyperlink>
    </w:p>
    <w:p w:rsidR="00D63CE6" w:rsidRPr="00237267" w:rsidRDefault="00D63CE6" w:rsidP="00D63CE6">
      <w:pPr>
        <w:widowControl/>
        <w:tabs>
          <w:tab w:val="left" w:leader="dot" w:pos="3240"/>
        </w:tabs>
        <w:suppressAutoHyphens w:val="0"/>
        <w:spacing w:line="312" w:lineRule="auto"/>
        <w:rPr>
          <w:rFonts w:ascii="Arial" w:eastAsia="SimSun" w:hAnsi="Arial" w:cs="Arial"/>
          <w:sz w:val="22"/>
          <w:szCs w:val="22"/>
          <w:lang w:eastAsia="zh-CN"/>
        </w:rPr>
      </w:pPr>
      <w:r w:rsidRPr="00237267">
        <w:rPr>
          <w:rFonts w:ascii="Arial" w:eastAsia="SimSun" w:hAnsi="Arial" w:cs="Arial"/>
          <w:sz w:val="22"/>
          <w:szCs w:val="22"/>
          <w:lang w:eastAsia="zh-CN"/>
        </w:rPr>
        <w:t>Course Reserves</w:t>
      </w:r>
      <w:r w:rsidRPr="00237267">
        <w:rPr>
          <w:rFonts w:ascii="Arial" w:eastAsia="SimSun" w:hAnsi="Arial" w:cs="Arial"/>
          <w:sz w:val="22"/>
          <w:szCs w:val="22"/>
          <w:lang w:eastAsia="zh-CN"/>
        </w:rPr>
        <w:tab/>
      </w:r>
      <w:hyperlink r:id="rId33" w:history="1">
        <w:r w:rsidRPr="00237267">
          <w:rPr>
            <w:rFonts w:ascii="Arial" w:eastAsia="SimSun" w:hAnsi="Arial" w:cs="Arial"/>
            <w:color w:val="0000FF"/>
            <w:sz w:val="22"/>
            <w:szCs w:val="22"/>
            <w:u w:val="single"/>
            <w:lang w:eastAsia="zh-CN"/>
          </w:rPr>
          <w:t>http://pulse.uta.edu/vwebv/enterCourseReserve.do</w:t>
        </w:r>
      </w:hyperlink>
    </w:p>
    <w:p w:rsidR="00D63CE6" w:rsidRPr="00237267" w:rsidRDefault="00D63CE6" w:rsidP="00D63CE6">
      <w:pPr>
        <w:widowControl/>
        <w:tabs>
          <w:tab w:val="left" w:leader="dot" w:pos="3240"/>
        </w:tabs>
        <w:suppressAutoHyphens w:val="0"/>
        <w:spacing w:line="312" w:lineRule="auto"/>
        <w:rPr>
          <w:rFonts w:ascii="Arial" w:eastAsia="SimSun" w:hAnsi="Arial" w:cs="Arial"/>
          <w:sz w:val="22"/>
          <w:szCs w:val="22"/>
          <w:lang w:eastAsia="zh-CN"/>
        </w:rPr>
      </w:pPr>
      <w:r w:rsidRPr="00237267">
        <w:rPr>
          <w:rFonts w:ascii="Arial" w:eastAsia="SimSun" w:hAnsi="Arial" w:cs="Arial"/>
          <w:sz w:val="22"/>
          <w:szCs w:val="22"/>
          <w:lang w:eastAsia="zh-CN"/>
        </w:rPr>
        <w:t>Library Catalog</w:t>
      </w:r>
      <w:r w:rsidRPr="00237267">
        <w:rPr>
          <w:rFonts w:ascii="Arial" w:eastAsia="SimSun" w:hAnsi="Arial" w:cs="Arial"/>
          <w:sz w:val="22"/>
          <w:szCs w:val="22"/>
          <w:lang w:eastAsia="zh-CN"/>
        </w:rPr>
        <w:tab/>
      </w:r>
      <w:hyperlink r:id="rId34" w:history="1">
        <w:r w:rsidRPr="00237267">
          <w:rPr>
            <w:rFonts w:ascii="Arial" w:eastAsia="SimSun" w:hAnsi="Arial" w:cs="Arial"/>
            <w:color w:val="0000FF"/>
            <w:sz w:val="22"/>
            <w:szCs w:val="22"/>
            <w:u w:val="single"/>
            <w:lang w:eastAsia="zh-CN"/>
          </w:rPr>
          <w:t>http://discover.uta.edu/</w:t>
        </w:r>
      </w:hyperlink>
    </w:p>
    <w:p w:rsidR="00D63CE6" w:rsidRPr="00237267" w:rsidRDefault="00D63CE6" w:rsidP="00D63CE6">
      <w:pPr>
        <w:widowControl/>
        <w:tabs>
          <w:tab w:val="left" w:leader="dot" w:pos="3240"/>
        </w:tabs>
        <w:suppressAutoHyphens w:val="0"/>
        <w:spacing w:line="312" w:lineRule="auto"/>
        <w:rPr>
          <w:rFonts w:ascii="Arial" w:eastAsia="SimSun" w:hAnsi="Arial" w:cs="Arial"/>
          <w:sz w:val="22"/>
          <w:szCs w:val="22"/>
          <w:lang w:eastAsia="zh-CN"/>
        </w:rPr>
      </w:pPr>
      <w:r w:rsidRPr="00237267">
        <w:rPr>
          <w:rFonts w:ascii="Arial" w:eastAsia="SimSun" w:hAnsi="Arial" w:cs="Arial"/>
          <w:sz w:val="22"/>
          <w:szCs w:val="22"/>
          <w:lang w:eastAsia="zh-CN"/>
        </w:rPr>
        <w:t>E-Journals</w:t>
      </w:r>
      <w:r w:rsidRPr="00237267">
        <w:rPr>
          <w:rFonts w:ascii="Arial" w:eastAsia="SimSun" w:hAnsi="Arial" w:cs="Arial"/>
          <w:sz w:val="22"/>
          <w:szCs w:val="22"/>
          <w:lang w:eastAsia="zh-CN"/>
        </w:rPr>
        <w:tab/>
      </w:r>
      <w:hyperlink r:id="rId35" w:history="1">
        <w:r w:rsidRPr="00237267">
          <w:rPr>
            <w:rFonts w:ascii="Arial" w:eastAsia="SimSun" w:hAnsi="Arial" w:cs="Arial"/>
            <w:color w:val="0000FF"/>
            <w:sz w:val="22"/>
            <w:szCs w:val="22"/>
            <w:u w:val="single"/>
            <w:lang w:eastAsia="zh-CN"/>
          </w:rPr>
          <w:t>http://utalink.uta.edu:9003/UTAlink/az</w:t>
        </w:r>
      </w:hyperlink>
    </w:p>
    <w:p w:rsidR="00D63CE6" w:rsidRPr="00237267" w:rsidRDefault="00D63CE6" w:rsidP="00D63CE6">
      <w:pPr>
        <w:widowControl/>
        <w:tabs>
          <w:tab w:val="left" w:leader="dot" w:pos="3240"/>
        </w:tabs>
        <w:suppressAutoHyphens w:val="0"/>
        <w:spacing w:line="312" w:lineRule="auto"/>
        <w:rPr>
          <w:rFonts w:ascii="Arial" w:eastAsia="SimSun" w:hAnsi="Arial" w:cs="Arial"/>
          <w:sz w:val="22"/>
          <w:szCs w:val="22"/>
          <w:lang w:eastAsia="zh-CN"/>
        </w:rPr>
      </w:pPr>
      <w:r w:rsidRPr="00237267">
        <w:rPr>
          <w:rFonts w:ascii="Arial" w:eastAsia="SimSun" w:hAnsi="Arial" w:cs="Arial"/>
          <w:sz w:val="22"/>
          <w:szCs w:val="22"/>
          <w:lang w:eastAsia="zh-CN"/>
        </w:rPr>
        <w:t xml:space="preserve">Library Tutorials </w:t>
      </w:r>
      <w:r w:rsidRPr="00237267">
        <w:rPr>
          <w:rFonts w:ascii="Arial" w:eastAsia="SimSun" w:hAnsi="Arial" w:cs="Arial"/>
          <w:sz w:val="22"/>
          <w:szCs w:val="22"/>
          <w:lang w:eastAsia="zh-CN"/>
        </w:rPr>
        <w:tab/>
      </w:r>
      <w:hyperlink r:id="rId36" w:history="1">
        <w:r w:rsidRPr="00237267">
          <w:rPr>
            <w:rFonts w:ascii="Arial" w:eastAsia="SimSun" w:hAnsi="Arial" w:cs="Arial"/>
            <w:color w:val="0000FF"/>
            <w:sz w:val="22"/>
            <w:szCs w:val="22"/>
            <w:u w:val="single"/>
            <w:lang w:eastAsia="zh-CN"/>
          </w:rPr>
          <w:t>http://www.uta.edu/library/help/tutorials.php</w:t>
        </w:r>
      </w:hyperlink>
    </w:p>
    <w:p w:rsidR="00D63CE6" w:rsidRPr="00237267" w:rsidRDefault="00D63CE6" w:rsidP="00D63CE6">
      <w:pPr>
        <w:widowControl/>
        <w:tabs>
          <w:tab w:val="left" w:leader="dot" w:pos="3240"/>
        </w:tabs>
        <w:suppressAutoHyphens w:val="0"/>
        <w:spacing w:line="312" w:lineRule="auto"/>
        <w:rPr>
          <w:rFonts w:ascii="Arial" w:eastAsia="SimSun" w:hAnsi="Arial" w:cs="Arial"/>
          <w:sz w:val="22"/>
          <w:szCs w:val="22"/>
          <w:lang w:eastAsia="zh-CN"/>
        </w:rPr>
      </w:pPr>
      <w:r w:rsidRPr="00237267">
        <w:rPr>
          <w:rFonts w:ascii="Arial" w:eastAsia="SimSun" w:hAnsi="Arial" w:cs="Arial"/>
          <w:sz w:val="22"/>
          <w:szCs w:val="22"/>
          <w:lang w:eastAsia="zh-CN"/>
        </w:rPr>
        <w:t>Connecting from Off- Campus</w:t>
      </w:r>
      <w:r w:rsidRPr="00237267">
        <w:rPr>
          <w:rFonts w:ascii="Arial" w:eastAsia="SimSun" w:hAnsi="Arial" w:cs="Arial"/>
          <w:sz w:val="22"/>
          <w:szCs w:val="22"/>
          <w:lang w:eastAsia="zh-CN"/>
        </w:rPr>
        <w:tab/>
      </w:r>
      <w:hyperlink r:id="rId37" w:history="1">
        <w:r w:rsidRPr="00237267">
          <w:rPr>
            <w:rFonts w:ascii="Arial" w:eastAsia="SimSun" w:hAnsi="Arial" w:cs="Arial"/>
            <w:color w:val="0000FF"/>
            <w:sz w:val="22"/>
            <w:szCs w:val="22"/>
            <w:u w:val="single"/>
            <w:lang w:eastAsia="zh-CN"/>
          </w:rPr>
          <w:t>http://libguides.uta.edu/offcampus</w:t>
        </w:r>
      </w:hyperlink>
    </w:p>
    <w:p w:rsidR="00D63CE6" w:rsidRPr="00237267" w:rsidRDefault="00D63CE6" w:rsidP="00D63CE6">
      <w:pPr>
        <w:widowControl/>
        <w:tabs>
          <w:tab w:val="left" w:leader="dot" w:pos="3240"/>
        </w:tabs>
        <w:suppressAutoHyphens w:val="0"/>
        <w:spacing w:line="312" w:lineRule="auto"/>
        <w:rPr>
          <w:rFonts w:ascii="Arial" w:eastAsia="SimSun" w:hAnsi="Arial" w:cs="Arial"/>
          <w:color w:val="0000FF"/>
          <w:sz w:val="22"/>
          <w:szCs w:val="22"/>
          <w:u w:val="single"/>
          <w:lang w:eastAsia="zh-CN"/>
        </w:rPr>
      </w:pPr>
      <w:r w:rsidRPr="00237267">
        <w:rPr>
          <w:rFonts w:ascii="Arial" w:eastAsia="SimSun" w:hAnsi="Arial" w:cs="Arial"/>
          <w:sz w:val="22"/>
          <w:szCs w:val="22"/>
          <w:lang w:eastAsia="zh-CN"/>
        </w:rPr>
        <w:t>Ask A Librarian</w:t>
      </w:r>
      <w:r w:rsidRPr="00237267">
        <w:rPr>
          <w:rFonts w:ascii="Arial" w:eastAsia="SimSun" w:hAnsi="Arial" w:cs="Arial"/>
          <w:sz w:val="22"/>
          <w:szCs w:val="22"/>
          <w:lang w:eastAsia="zh-CN"/>
        </w:rPr>
        <w:tab/>
      </w:r>
      <w:hyperlink r:id="rId38" w:history="1">
        <w:r w:rsidRPr="00237267">
          <w:rPr>
            <w:rFonts w:ascii="Arial" w:eastAsia="SimSun" w:hAnsi="Arial" w:cs="Arial"/>
            <w:color w:val="0000FF"/>
            <w:sz w:val="22"/>
            <w:szCs w:val="22"/>
            <w:u w:val="single"/>
            <w:lang w:eastAsia="zh-CN"/>
          </w:rPr>
          <w:t>http://ask.uta.edu</w:t>
        </w:r>
      </w:hyperlink>
    </w:p>
    <w:p w:rsidR="00282F6D" w:rsidRPr="00237267" w:rsidRDefault="00282F6D" w:rsidP="00D63CE6">
      <w:pPr>
        <w:widowControl/>
        <w:tabs>
          <w:tab w:val="left" w:leader="dot" w:pos="3240"/>
        </w:tabs>
        <w:suppressAutoHyphens w:val="0"/>
        <w:spacing w:line="312" w:lineRule="auto"/>
        <w:rPr>
          <w:rFonts w:ascii="Arial" w:eastAsia="SimSun" w:hAnsi="Arial" w:cs="Arial"/>
          <w:sz w:val="22"/>
          <w:szCs w:val="22"/>
          <w:lang w:eastAsia="zh-CN"/>
        </w:rPr>
      </w:pPr>
    </w:p>
    <w:p w:rsidR="00D63CE6" w:rsidRPr="00237267" w:rsidRDefault="00D63CE6" w:rsidP="00D63CE6">
      <w:pPr>
        <w:widowControl/>
        <w:suppressAutoHyphens w:val="0"/>
        <w:rPr>
          <w:rFonts w:ascii="Arial" w:eastAsia="SimSun" w:hAnsi="Arial" w:cs="Arial"/>
          <w:b/>
          <w:color w:val="000000" w:themeColor="text1"/>
          <w:sz w:val="22"/>
          <w:szCs w:val="22"/>
          <w:lang w:eastAsia="zh-CN"/>
        </w:rPr>
      </w:pPr>
      <w:r w:rsidRPr="00237267">
        <w:rPr>
          <w:rFonts w:ascii="Arial" w:eastAsia="SimSun" w:hAnsi="Arial" w:cs="Arial"/>
          <w:b/>
          <w:color w:val="000000" w:themeColor="text1"/>
          <w:sz w:val="22"/>
          <w:szCs w:val="22"/>
          <w:lang w:eastAsia="zh-CN"/>
        </w:rPr>
        <w:t>College of Nursing additional information</w:t>
      </w:r>
    </w:p>
    <w:p w:rsidR="00D63CE6" w:rsidRPr="00237267" w:rsidRDefault="00D63CE6" w:rsidP="00D63CE6">
      <w:pPr>
        <w:widowControl/>
        <w:suppressAutoHyphens w:val="0"/>
        <w:rPr>
          <w:rFonts w:ascii="Arial" w:eastAsia="SimSun" w:hAnsi="Arial" w:cs="Arial"/>
          <w:b/>
          <w:color w:val="0000FF"/>
          <w:sz w:val="22"/>
          <w:szCs w:val="22"/>
          <w:lang w:eastAsia="zh-CN"/>
        </w:rPr>
      </w:pPr>
    </w:p>
    <w:p w:rsidR="00D63CE6" w:rsidRPr="00237267" w:rsidRDefault="00D63CE6" w:rsidP="00D63CE6">
      <w:pPr>
        <w:widowControl/>
        <w:suppressAutoHyphens w:val="0"/>
        <w:rPr>
          <w:rFonts w:ascii="Arial" w:eastAsia="SimSun" w:hAnsi="Arial" w:cs="Arial"/>
          <w:sz w:val="22"/>
          <w:szCs w:val="22"/>
          <w:lang w:eastAsia="zh-CN"/>
        </w:rPr>
      </w:pPr>
      <w:r w:rsidRPr="00237267">
        <w:rPr>
          <w:rFonts w:ascii="Arial" w:eastAsia="SimSun" w:hAnsi="Arial" w:cs="Arial"/>
          <w:b/>
          <w:sz w:val="22"/>
          <w:szCs w:val="22"/>
          <w:u w:val="single"/>
          <w:lang w:eastAsia="zh-CN"/>
        </w:rPr>
        <w:t>Status of RN Licensure</w:t>
      </w:r>
      <w:r w:rsidRPr="00237267">
        <w:rPr>
          <w:rFonts w:ascii="Arial" w:eastAsia="SimSun" w:hAnsi="Arial" w:cs="Arial"/>
          <w:b/>
          <w:sz w:val="22"/>
          <w:szCs w:val="22"/>
          <w:lang w:eastAsia="zh-CN"/>
        </w:rPr>
        <w:t>:</w:t>
      </w:r>
      <w:r w:rsidRPr="00237267">
        <w:rPr>
          <w:rFonts w:ascii="Arial" w:eastAsia="SimSun" w:hAnsi="Arial" w:cs="Arial"/>
          <w:sz w:val="22"/>
          <w:szCs w:val="22"/>
          <w:lang w:eastAsia="zh-CN"/>
        </w:rPr>
        <w:t xml:space="preserve"> 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Department of Advanced Practice Nursing.  The complete policy about encumbered licenses is available online at: </w:t>
      </w:r>
      <w:hyperlink r:id="rId39" w:history="1">
        <w:r w:rsidRPr="00237267">
          <w:rPr>
            <w:rFonts w:ascii="Arial" w:eastAsia="SimSun" w:hAnsi="Arial" w:cs="Arial"/>
            <w:color w:val="0000FF"/>
            <w:sz w:val="22"/>
            <w:szCs w:val="22"/>
            <w:u w:val="single"/>
            <w:lang w:eastAsia="zh-CN"/>
          </w:rPr>
          <w:t>www.bon.state.tx.us</w:t>
        </w:r>
      </w:hyperlink>
    </w:p>
    <w:p w:rsidR="00D63CE6" w:rsidRPr="00237267" w:rsidRDefault="00D63CE6" w:rsidP="00D63CE6">
      <w:pPr>
        <w:widowControl/>
        <w:suppressAutoHyphens w:val="0"/>
        <w:rPr>
          <w:rFonts w:ascii="Arial" w:eastAsia="SimSun" w:hAnsi="Arial" w:cs="Arial"/>
          <w:b/>
          <w:sz w:val="22"/>
          <w:szCs w:val="22"/>
          <w:u w:val="single"/>
          <w:lang w:eastAsia="zh-CN"/>
        </w:rPr>
      </w:pPr>
    </w:p>
    <w:p w:rsidR="00D63CE6" w:rsidRPr="00237267" w:rsidRDefault="00D63CE6" w:rsidP="00D63CE6">
      <w:pPr>
        <w:widowControl/>
        <w:suppressAutoHyphens w:val="0"/>
        <w:rPr>
          <w:rFonts w:ascii="Arial" w:eastAsia="SimSun" w:hAnsi="Arial" w:cs="Arial"/>
          <w:sz w:val="22"/>
          <w:szCs w:val="22"/>
          <w:lang w:eastAsia="zh-CN"/>
        </w:rPr>
      </w:pPr>
      <w:r w:rsidRPr="00237267">
        <w:rPr>
          <w:rFonts w:ascii="Arial" w:eastAsia="SimSun" w:hAnsi="Arial" w:cs="Arial"/>
          <w:b/>
          <w:sz w:val="22"/>
          <w:szCs w:val="22"/>
          <w:u w:val="single"/>
          <w:lang w:eastAsia="zh-CN"/>
        </w:rPr>
        <w:t>Student Code of Ethics:</w:t>
      </w:r>
      <w:r w:rsidRPr="00237267">
        <w:rPr>
          <w:rFonts w:ascii="Arial" w:eastAsia="SimSun" w:hAnsi="Arial" w:cs="Arial"/>
          <w:sz w:val="22"/>
          <w:szCs w:val="22"/>
          <w:lang w:eastAsia="zh-CN"/>
        </w:rPr>
        <w:t xml:space="preserve"> The University of Texas at Arlington College of nursing supports the Student Code of Ethics Policy.  Students are responsible for knowing and complying with the </w:t>
      </w:r>
      <w:r w:rsidRPr="00237267">
        <w:rPr>
          <w:rFonts w:ascii="Arial" w:eastAsia="SimSun" w:hAnsi="Arial" w:cs="Arial"/>
          <w:sz w:val="22"/>
          <w:szCs w:val="22"/>
          <w:lang w:eastAsia="zh-CN"/>
        </w:rPr>
        <w:lastRenderedPageBreak/>
        <w:t xml:space="preserve">Code. The Code can be found in the student handbook online:  </w:t>
      </w:r>
      <w:hyperlink r:id="rId40" w:history="1">
        <w:r w:rsidRPr="00237267">
          <w:rPr>
            <w:rFonts w:ascii="Arial" w:eastAsia="SimSun" w:hAnsi="Arial" w:cs="Arial"/>
            <w:color w:val="0000FF"/>
            <w:sz w:val="22"/>
            <w:szCs w:val="22"/>
            <w:u w:val="single"/>
            <w:lang w:eastAsia="zh-CN"/>
          </w:rPr>
          <w:t>http://www.uta.edu/nursing/handbook/toc.php</w:t>
        </w:r>
      </w:hyperlink>
    </w:p>
    <w:p w:rsidR="00D63CE6" w:rsidRPr="00237267" w:rsidRDefault="00D63CE6" w:rsidP="00D63CE6">
      <w:pPr>
        <w:widowControl/>
        <w:suppressAutoHyphens w:val="0"/>
        <w:rPr>
          <w:rFonts w:ascii="Arial" w:eastAsia="SimSun" w:hAnsi="Arial" w:cs="Arial"/>
          <w:b/>
          <w:sz w:val="22"/>
          <w:szCs w:val="22"/>
          <w:lang w:eastAsia="zh-CN"/>
        </w:rPr>
      </w:pPr>
    </w:p>
    <w:p w:rsidR="00D63CE6" w:rsidRPr="00237267" w:rsidRDefault="00D63CE6" w:rsidP="00B92F4E">
      <w:pPr>
        <w:keepNext/>
        <w:keepLines/>
        <w:widowControl/>
        <w:suppressAutoHyphens w:val="0"/>
        <w:rPr>
          <w:rFonts w:ascii="Arial" w:eastAsia="SimSun" w:hAnsi="Arial" w:cs="Arial"/>
          <w:b/>
          <w:sz w:val="22"/>
          <w:szCs w:val="22"/>
          <w:lang w:eastAsia="zh-CN"/>
        </w:rPr>
      </w:pPr>
      <w:r w:rsidRPr="00237267">
        <w:rPr>
          <w:rFonts w:ascii="Arial" w:eastAsia="SimSun" w:hAnsi="Arial" w:cs="Arial"/>
          <w:b/>
          <w:sz w:val="22"/>
          <w:szCs w:val="22"/>
          <w:u w:val="single"/>
          <w:lang w:eastAsia="zh-CN"/>
        </w:rPr>
        <w:t xml:space="preserve">No Gift Policy: </w:t>
      </w:r>
    </w:p>
    <w:p w:rsidR="00D63CE6" w:rsidRPr="00237267" w:rsidRDefault="00D63CE6" w:rsidP="00B92F4E">
      <w:pPr>
        <w:keepNext/>
        <w:keepLines/>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 In accordance with Regent Rules and Regulations and the UTA Standards of Conduct, the College of Nursing has a “no gift” policy. A donation to one of the UTA College of Nursing Scholarship Funds, found at the following link:  </w:t>
      </w:r>
      <w:hyperlink r:id="rId41" w:history="1">
        <w:r w:rsidRPr="00237267">
          <w:rPr>
            <w:rFonts w:ascii="Arial" w:eastAsia="SimSun" w:hAnsi="Arial" w:cs="Arial"/>
            <w:color w:val="0000FF"/>
            <w:sz w:val="22"/>
            <w:szCs w:val="22"/>
            <w:u w:val="single"/>
            <w:lang w:eastAsia="zh-CN"/>
          </w:rPr>
          <w:t>http://www.uta.edu/nursing/scholarship_list.php</w:t>
        </w:r>
      </w:hyperlink>
      <w:r w:rsidRPr="00237267">
        <w:rPr>
          <w:rFonts w:ascii="Arial" w:eastAsia="SimSun" w:hAnsi="Arial" w:cs="Arial"/>
          <w:sz w:val="22"/>
          <w:szCs w:val="22"/>
          <w:lang w:eastAsia="zh-CN"/>
        </w:rPr>
        <w:t xml:space="preserve"> would be an appropriate way to recognize a faculty member’s contribution to your learning.   For information regarding Scholarship Funds, please contact the Dean’s office.</w:t>
      </w:r>
    </w:p>
    <w:p w:rsidR="00D63CE6" w:rsidRPr="00237267" w:rsidRDefault="00D63CE6" w:rsidP="00D63CE6">
      <w:pPr>
        <w:widowControl/>
        <w:suppressAutoHyphens w:val="0"/>
        <w:rPr>
          <w:rFonts w:ascii="Arial" w:eastAsia="SimSun" w:hAnsi="Arial" w:cs="Arial"/>
          <w:sz w:val="22"/>
          <w:szCs w:val="22"/>
          <w:lang w:eastAsia="zh-CN"/>
        </w:rPr>
      </w:pPr>
    </w:p>
    <w:p w:rsidR="00D63CE6" w:rsidRPr="00237267" w:rsidRDefault="00D63CE6" w:rsidP="00D63CE6">
      <w:pPr>
        <w:widowControl/>
        <w:suppressAutoHyphens w:val="0"/>
        <w:autoSpaceDE w:val="0"/>
        <w:autoSpaceDN w:val="0"/>
        <w:adjustRightInd w:val="0"/>
        <w:rPr>
          <w:rFonts w:ascii="Arial" w:hAnsi="Arial" w:cs="Arial"/>
          <w:color w:val="000000"/>
          <w:sz w:val="22"/>
          <w:szCs w:val="22"/>
          <w:lang w:eastAsia="en-US"/>
        </w:rPr>
      </w:pPr>
      <w:r w:rsidRPr="00237267">
        <w:rPr>
          <w:rFonts w:ascii="Arial" w:hAnsi="Arial" w:cs="Arial"/>
          <w:b/>
          <w:bCs/>
          <w:sz w:val="22"/>
          <w:szCs w:val="22"/>
          <w:u w:val="single"/>
          <w:lang w:eastAsia="en-US"/>
        </w:rPr>
        <w:t xml:space="preserve">Course Evaluation: </w:t>
      </w:r>
      <w:r w:rsidRPr="00237267">
        <w:rPr>
          <w:rFonts w:ascii="Arial" w:hAnsi="Arial" w:cs="Arial"/>
          <w:color w:val="000000"/>
          <w:sz w:val="22"/>
          <w:szCs w:val="22"/>
          <w:lang w:eastAsia="en-US"/>
        </w:rPr>
        <w:t xml:space="preserve">Course evaluation is a continuous process and is the responsibility of both the faculty and the students. Ongoing feedback (formative evaluation) is the only way to improve the course and to assure that it meets your needs and those of the discipline of nursing. It is your responsibility to give immediate, constructive feedback regarding class structure and process. </w:t>
      </w:r>
    </w:p>
    <w:p w:rsidR="00D63CE6" w:rsidRPr="00237267" w:rsidRDefault="00D63CE6" w:rsidP="00D63CE6">
      <w:pPr>
        <w:widowControl/>
        <w:suppressAutoHyphens w:val="0"/>
        <w:autoSpaceDE w:val="0"/>
        <w:autoSpaceDN w:val="0"/>
        <w:adjustRightInd w:val="0"/>
        <w:rPr>
          <w:rFonts w:ascii="Arial" w:hAnsi="Arial" w:cs="Arial"/>
          <w:color w:val="000000"/>
          <w:sz w:val="22"/>
          <w:szCs w:val="22"/>
          <w:lang w:eastAsia="en-US"/>
        </w:rPr>
      </w:pPr>
    </w:p>
    <w:p w:rsidR="00D63CE6" w:rsidRPr="00237267" w:rsidRDefault="00D63CE6" w:rsidP="00D63CE6">
      <w:pPr>
        <w:widowControl/>
        <w:suppressAutoHyphens w:val="0"/>
        <w:autoSpaceDE w:val="0"/>
        <w:autoSpaceDN w:val="0"/>
        <w:adjustRightInd w:val="0"/>
        <w:rPr>
          <w:rFonts w:ascii="Arial" w:hAnsi="Arial" w:cs="Arial"/>
          <w:color w:val="000000"/>
          <w:sz w:val="22"/>
          <w:szCs w:val="22"/>
          <w:lang w:eastAsia="en-US"/>
        </w:rPr>
      </w:pPr>
      <w:r w:rsidRPr="00237267">
        <w:rPr>
          <w:rFonts w:ascii="Arial" w:hAnsi="Arial" w:cs="Arial"/>
          <w:color w:val="000000"/>
          <w:sz w:val="22"/>
          <w:szCs w:val="22"/>
          <w:lang w:eastAsia="en-US"/>
        </w:rPr>
        <w:t xml:space="preserve">Formal evaluation of the course and the instructor occurs at the end of the course. You will receive instructions at your University of Texas at Arlington e-mail address about how to complete the course evaluations online. Your ratings and comments are sent to a computer not connected to the College of Nursing, and faculty members do not receive the results until after they have turned in course grades. </w:t>
      </w:r>
    </w:p>
    <w:p w:rsidR="00D63CE6" w:rsidRPr="00237267" w:rsidRDefault="00D63CE6" w:rsidP="00D63CE6">
      <w:pPr>
        <w:widowControl/>
        <w:suppressAutoHyphens w:val="0"/>
        <w:autoSpaceDE w:val="0"/>
        <w:autoSpaceDN w:val="0"/>
        <w:adjustRightInd w:val="0"/>
        <w:rPr>
          <w:rFonts w:ascii="Arial" w:hAnsi="Arial" w:cs="Arial"/>
          <w:color w:val="000000"/>
          <w:sz w:val="22"/>
          <w:szCs w:val="22"/>
          <w:lang w:eastAsia="en-US"/>
        </w:rPr>
      </w:pPr>
    </w:p>
    <w:p w:rsidR="00D63CE6" w:rsidRPr="00237267" w:rsidRDefault="00D63CE6" w:rsidP="00D63CE6">
      <w:pPr>
        <w:widowControl/>
        <w:tabs>
          <w:tab w:val="left" w:pos="0"/>
          <w:tab w:val="left" w:pos="3240"/>
          <w:tab w:val="left" w:pos="3780"/>
          <w:tab w:val="left" w:pos="4320"/>
          <w:tab w:val="decimal" w:pos="7920"/>
          <w:tab w:val="left" w:pos="8640"/>
          <w:tab w:val="left" w:pos="9360"/>
        </w:tabs>
        <w:suppressAutoHyphens w:val="0"/>
        <w:rPr>
          <w:rFonts w:ascii="Arial" w:eastAsia="SimSun" w:hAnsi="Arial" w:cs="Arial"/>
          <w:sz w:val="22"/>
          <w:szCs w:val="22"/>
          <w:lang w:eastAsia="zh-CN"/>
        </w:rPr>
      </w:pPr>
      <w:r w:rsidRPr="00237267">
        <w:rPr>
          <w:rFonts w:ascii="Arial" w:eastAsia="SimSun" w:hAnsi="Arial" w:cs="Arial"/>
          <w:b/>
          <w:bCs/>
          <w:sz w:val="22"/>
          <w:szCs w:val="22"/>
          <w:u w:val="single"/>
          <w:lang w:eastAsia="zh-CN"/>
        </w:rPr>
        <w:t xml:space="preserve">Bomb Threats: </w:t>
      </w:r>
      <w:r w:rsidRPr="00237267">
        <w:rPr>
          <w:rFonts w:ascii="Arial" w:eastAsia="SimSun" w:hAnsi="Arial" w:cs="Arial"/>
          <w:sz w:val="22"/>
          <w:szCs w:val="22"/>
          <w:lang w:eastAsia="zh-CN"/>
        </w:rPr>
        <w:t>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rsidR="00D63CE6" w:rsidRPr="00237267" w:rsidRDefault="00D63CE6" w:rsidP="00D63CE6">
      <w:pPr>
        <w:widowControl/>
        <w:suppressAutoHyphens w:val="0"/>
        <w:rPr>
          <w:rFonts w:ascii="Arial" w:eastAsia="SimSun" w:hAnsi="Arial" w:cs="Arial"/>
          <w:sz w:val="22"/>
          <w:szCs w:val="22"/>
          <w:lang w:eastAsia="zh-CN"/>
        </w:rPr>
      </w:pPr>
    </w:p>
    <w:p w:rsidR="00D63CE6" w:rsidRPr="00237267" w:rsidRDefault="00D63CE6" w:rsidP="00D63CE6">
      <w:pPr>
        <w:widowControl/>
        <w:suppressAutoHyphens w:val="0"/>
        <w:autoSpaceDE w:val="0"/>
        <w:autoSpaceDN w:val="0"/>
        <w:adjustRightInd w:val="0"/>
        <w:contextualSpacing/>
        <w:rPr>
          <w:color w:val="000000"/>
          <w:sz w:val="22"/>
          <w:szCs w:val="22"/>
          <w:lang w:eastAsia="en-US"/>
        </w:rPr>
      </w:pPr>
      <w:r w:rsidRPr="00237267">
        <w:rPr>
          <w:rFonts w:ascii="Arial" w:hAnsi="Arial" w:cs="Arial"/>
          <w:b/>
          <w:bCs/>
          <w:color w:val="000000"/>
          <w:sz w:val="22"/>
          <w:szCs w:val="22"/>
          <w:u w:val="single"/>
          <w:lang w:eastAsia="en-US"/>
        </w:rPr>
        <w:t xml:space="preserve">Online Conduct: </w:t>
      </w:r>
      <w:r w:rsidRPr="00237267">
        <w:rPr>
          <w:rFonts w:ascii="Arial" w:hAnsi="Arial" w:cs="Arial"/>
          <w:color w:val="000000"/>
          <w:sz w:val="22"/>
          <w:szCs w:val="22"/>
          <w:lang w:eastAsia="en-US"/>
        </w:rPr>
        <w:t>The discussion board should be viewed as a public and professional forum for course-related discussions. Students are free to discuss academic matters and consult one another</w:t>
      </w:r>
      <w:r w:rsidRPr="00237267">
        <w:rPr>
          <w:color w:val="000000"/>
          <w:sz w:val="22"/>
          <w:szCs w:val="22"/>
          <w:lang w:eastAsia="en-US"/>
        </w:rPr>
        <w:t xml:space="preserve"> regarding academic resources. The tone of postings should be professional in nature. </w:t>
      </w:r>
    </w:p>
    <w:p w:rsidR="00D63CE6" w:rsidRPr="00237267" w:rsidRDefault="00D63CE6" w:rsidP="00D63CE6">
      <w:pPr>
        <w:widowControl/>
        <w:tabs>
          <w:tab w:val="left" w:pos="0"/>
          <w:tab w:val="left" w:pos="3240"/>
          <w:tab w:val="left" w:pos="3780"/>
          <w:tab w:val="left" w:pos="4320"/>
          <w:tab w:val="decimal" w:pos="7920"/>
          <w:tab w:val="left" w:pos="8640"/>
          <w:tab w:val="left" w:pos="9360"/>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282F6D" w:rsidRPr="00237267" w:rsidRDefault="00282F6D" w:rsidP="00D63CE6">
      <w:pPr>
        <w:widowControl/>
        <w:suppressAutoHyphens w:val="0"/>
        <w:rPr>
          <w:rFonts w:ascii="Arial" w:eastAsia="SimSun" w:hAnsi="Arial" w:cs="Arial"/>
          <w:b/>
          <w:i/>
          <w:color w:val="FF0000"/>
          <w:sz w:val="22"/>
          <w:szCs w:val="22"/>
          <w:lang w:eastAsia="zh-CN"/>
        </w:rPr>
      </w:pPr>
    </w:p>
    <w:p w:rsidR="00D63CE6" w:rsidRPr="00237267" w:rsidRDefault="00D63CE6" w:rsidP="00D63CE6">
      <w:pPr>
        <w:widowControl/>
        <w:suppressAutoHyphens w:val="0"/>
        <w:rPr>
          <w:rFonts w:ascii="Arial" w:eastAsia="SimSun" w:hAnsi="Arial" w:cs="Arial"/>
          <w:b/>
          <w:bCs/>
          <w:color w:val="FF0000"/>
          <w:sz w:val="22"/>
          <w:szCs w:val="22"/>
          <w:u w:val="single"/>
          <w:lang w:eastAsia="zh-CN"/>
        </w:rPr>
      </w:pPr>
      <w:r w:rsidRPr="00237267">
        <w:rPr>
          <w:rFonts w:ascii="Arial" w:eastAsia="SimSun" w:hAnsi="Arial" w:cs="Arial"/>
          <w:b/>
          <w:bCs/>
          <w:sz w:val="22"/>
          <w:szCs w:val="22"/>
          <w:u w:val="single"/>
          <w:lang w:eastAsia="zh-CN"/>
        </w:rPr>
        <w:t>Writing Center:</w:t>
      </w:r>
      <w:r w:rsidRPr="00237267">
        <w:rPr>
          <w:rFonts w:ascii="Arial" w:eastAsia="SimSun" w:hAnsi="Arial" w:cs="Arial"/>
          <w:b/>
          <w:bCs/>
          <w:sz w:val="22"/>
          <w:szCs w:val="22"/>
          <w:lang w:eastAsia="zh-CN"/>
        </w:rPr>
        <w:t xml:space="preserve"> </w:t>
      </w:r>
      <w:r w:rsidRPr="00237267">
        <w:rPr>
          <w:rFonts w:ascii="Arial" w:eastAsia="SimSun" w:hAnsi="Arial" w:cs="Arial"/>
          <w:b/>
          <w:bCs/>
          <w:color w:val="FF0000"/>
          <w:sz w:val="22"/>
          <w:szCs w:val="22"/>
          <w:lang w:eastAsia="zh-CN"/>
        </w:rPr>
        <w:t xml:space="preserve"> </w:t>
      </w:r>
      <w:r w:rsidRPr="00237267">
        <w:rPr>
          <w:rFonts w:ascii="Arial" w:eastAsia="SimSun" w:hAnsi="Arial" w:cs="Arial"/>
          <w:sz w:val="22"/>
          <w:szCs w:val="22"/>
          <w:lang w:eastAsia="zh-CN"/>
        </w:rPr>
        <w:t>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instructors value in student writing. Although consultants will assist students in identifying and correcting patterns of grammatical or syntactical errors, they are taught to resist student entreaties to become editors or proofreaders of student papers.</w:t>
      </w:r>
    </w:p>
    <w:p w:rsidR="00D63CE6" w:rsidRPr="00237267" w:rsidRDefault="00D63CE6" w:rsidP="00D63CE6">
      <w:pPr>
        <w:widowControl/>
        <w:suppressAutoHyphens w:val="0"/>
        <w:rPr>
          <w:rFonts w:ascii="Arial" w:eastAsia="SimSun" w:hAnsi="Arial" w:cs="Arial"/>
          <w:sz w:val="22"/>
          <w:szCs w:val="22"/>
          <w:lang w:eastAsia="zh-CN"/>
        </w:rPr>
      </w:pPr>
    </w:p>
    <w:p w:rsidR="00D63CE6" w:rsidRPr="00237267" w:rsidRDefault="00D63CE6" w:rsidP="00D63CE6">
      <w:pPr>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The Writing Center offers tutoring for any assigned writing during enrollment at UT-Arlington. During Fall 2012, Writing Center hours are 9 a.m. to 7 p.m., Monday through Thursday; 9 a.m. to 2 p.m., Friday; and 2 p.m. to 6 p.m. Sunday. Individuals may schedule appointments online by following directions available at </w:t>
      </w:r>
      <w:hyperlink r:id="rId42" w:history="1">
        <w:r w:rsidRPr="00237267">
          <w:rPr>
            <w:rFonts w:ascii="Arial" w:eastAsia="SimSun" w:hAnsi="Arial" w:cs="Arial"/>
            <w:color w:val="0000FF"/>
            <w:sz w:val="22"/>
            <w:szCs w:val="22"/>
            <w:u w:val="single"/>
            <w:lang w:eastAsia="zh-CN"/>
          </w:rPr>
          <w:t>www.uta.edu/owl</w:t>
        </w:r>
      </w:hyperlink>
      <w:r w:rsidRPr="00237267">
        <w:rPr>
          <w:rFonts w:ascii="Arial" w:eastAsia="SimSun" w:hAnsi="Arial" w:cs="Arial"/>
          <w:sz w:val="22"/>
          <w:szCs w:val="22"/>
          <w:lang w:eastAsia="zh-CN"/>
        </w:rPr>
        <w:t>, or by visiting the Writing Center.</w:t>
      </w:r>
    </w:p>
    <w:p w:rsidR="00D63CE6" w:rsidRPr="00237267" w:rsidRDefault="00D63CE6" w:rsidP="00D63CE6">
      <w:pPr>
        <w:widowControl/>
        <w:suppressAutoHyphens w:val="0"/>
        <w:rPr>
          <w:rFonts w:ascii="Arial" w:eastAsia="SimSun" w:hAnsi="Arial" w:cs="Arial"/>
          <w:sz w:val="22"/>
          <w:szCs w:val="22"/>
          <w:lang w:eastAsia="zh-CN"/>
        </w:rPr>
      </w:pPr>
    </w:p>
    <w:p w:rsidR="00D63CE6" w:rsidRDefault="00D63CE6" w:rsidP="00D63CE6">
      <w:pPr>
        <w:widowControl/>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The Writing Center Director, Assistant Director, or tutors are available to make classroom presentations describing Writing Center services. The Writing Center also offers workshops on </w:t>
      </w:r>
      <w:r w:rsidRPr="00237267">
        <w:rPr>
          <w:rFonts w:ascii="Arial" w:eastAsia="SimSun" w:hAnsi="Arial" w:cs="Arial"/>
          <w:sz w:val="22"/>
          <w:szCs w:val="22"/>
          <w:lang w:eastAsia="zh-CN"/>
        </w:rPr>
        <w:lastRenderedPageBreak/>
        <w:t xml:space="preserve">topics such as documentation and will design specialized workshops at the request of instructors. </w:t>
      </w:r>
    </w:p>
    <w:p w:rsidR="00A31969" w:rsidRPr="00237267" w:rsidRDefault="00A31969" w:rsidP="00D63CE6">
      <w:pPr>
        <w:widowControl/>
        <w:suppressAutoHyphens w:val="0"/>
        <w:rPr>
          <w:rFonts w:ascii="Arial" w:eastAsia="SimSun" w:hAnsi="Arial" w:cs="Arial"/>
          <w:b/>
          <w:i/>
          <w:color w:val="FF0000"/>
          <w:sz w:val="22"/>
          <w:szCs w:val="22"/>
          <w:lang w:eastAsia="zh-CN"/>
        </w:rPr>
      </w:pPr>
    </w:p>
    <w:p w:rsidR="00057029" w:rsidRPr="00395CBF" w:rsidRDefault="00057029" w:rsidP="00057029">
      <w:pPr>
        <w:rPr>
          <w:rFonts w:ascii="Arial" w:hAnsi="Arial" w:cs="Arial"/>
          <w:b/>
          <w:u w:val="single"/>
        </w:rPr>
      </w:pPr>
      <w:r w:rsidRPr="00395CBF">
        <w:rPr>
          <w:rFonts w:ascii="Arial" w:hAnsi="Arial" w:cs="Arial"/>
          <w:b/>
          <w:u w:val="single"/>
        </w:rPr>
        <w:t>Department of MSN Administration, Education, and PhD Programs</w:t>
      </w:r>
    </w:p>
    <w:p w:rsidR="00057029" w:rsidRPr="00395CBF" w:rsidRDefault="00057029" w:rsidP="00057029">
      <w:pPr>
        <w:rPr>
          <w:rFonts w:ascii="Arial" w:hAnsi="Arial" w:cs="Arial"/>
          <w:b/>
        </w:rPr>
      </w:pPr>
    </w:p>
    <w:p w:rsidR="00057029" w:rsidRPr="00395CBF" w:rsidRDefault="00057029" w:rsidP="00057029">
      <w:pPr>
        <w:rPr>
          <w:rFonts w:ascii="Arial" w:hAnsi="Arial" w:cs="Arial"/>
          <w:b/>
        </w:rPr>
      </w:pPr>
      <w:r w:rsidRPr="00395CBF">
        <w:rPr>
          <w:rFonts w:ascii="Arial" w:hAnsi="Arial" w:cs="Arial"/>
          <w:b/>
        </w:rPr>
        <w:t xml:space="preserve">Jennifer Gray, </w:t>
      </w:r>
      <w:r w:rsidRPr="00395CBF">
        <w:rPr>
          <w:rFonts w:ascii="Arial" w:hAnsi="Arial" w:cs="Arial"/>
        </w:rPr>
        <w:t>RN, PhD</w:t>
      </w:r>
    </w:p>
    <w:p w:rsidR="00057029" w:rsidRPr="00395CBF" w:rsidRDefault="00057029" w:rsidP="00057029">
      <w:pPr>
        <w:rPr>
          <w:rFonts w:ascii="Arial" w:hAnsi="Arial" w:cs="Arial"/>
        </w:rPr>
      </w:pPr>
      <w:r>
        <w:rPr>
          <w:rFonts w:ascii="Arial" w:hAnsi="Arial" w:cs="Arial"/>
        </w:rPr>
        <w:t xml:space="preserve">Interim Dean, </w:t>
      </w:r>
      <w:r w:rsidRPr="00395CBF">
        <w:rPr>
          <w:rFonts w:ascii="Arial" w:hAnsi="Arial" w:cs="Arial"/>
        </w:rPr>
        <w:t>Associate Dean and Chair, Graduate Advisor</w:t>
      </w:r>
    </w:p>
    <w:p w:rsidR="00057029" w:rsidRDefault="00057029" w:rsidP="00057029">
      <w:pPr>
        <w:rPr>
          <w:rFonts w:ascii="Arial" w:hAnsi="Arial" w:cs="Arial"/>
        </w:rPr>
      </w:pPr>
      <w:r w:rsidRPr="00395CBF">
        <w:rPr>
          <w:rFonts w:ascii="Arial" w:hAnsi="Arial" w:cs="Arial"/>
        </w:rPr>
        <w:t xml:space="preserve">Email: </w:t>
      </w:r>
      <w:hyperlink r:id="rId43" w:history="1">
        <w:r w:rsidRPr="00395CBF">
          <w:rPr>
            <w:rStyle w:val="Hyperlink"/>
            <w:rFonts w:ascii="Arial" w:hAnsi="Arial" w:cs="Arial"/>
          </w:rPr>
          <w:t>jgray@uta.edu</w:t>
        </w:r>
      </w:hyperlink>
      <w:r w:rsidRPr="00395CBF">
        <w:rPr>
          <w:rFonts w:ascii="Arial" w:hAnsi="Arial" w:cs="Arial"/>
        </w:rPr>
        <w:t xml:space="preserve"> </w:t>
      </w:r>
    </w:p>
    <w:p w:rsidR="00057029" w:rsidRDefault="00057029" w:rsidP="00057029">
      <w:pPr>
        <w:rPr>
          <w:rFonts w:ascii="Arial" w:hAnsi="Arial" w:cs="Arial"/>
        </w:rPr>
      </w:pPr>
    </w:p>
    <w:p w:rsidR="00057029" w:rsidRDefault="00057029" w:rsidP="00057029">
      <w:pPr>
        <w:rPr>
          <w:rFonts w:ascii="Arial" w:hAnsi="Arial" w:cs="Arial"/>
        </w:rPr>
      </w:pPr>
      <w:r w:rsidRPr="00057029">
        <w:rPr>
          <w:rFonts w:ascii="Arial" w:hAnsi="Arial" w:cs="Arial"/>
          <w:b/>
        </w:rPr>
        <w:t>Cynthia Plonien</w:t>
      </w:r>
      <w:r>
        <w:rPr>
          <w:rFonts w:ascii="Arial" w:hAnsi="Arial" w:cs="Arial"/>
        </w:rPr>
        <w:t>, DNP, RN, CENP</w:t>
      </w:r>
    </w:p>
    <w:p w:rsidR="00057029" w:rsidRDefault="00057029" w:rsidP="00057029">
      <w:pPr>
        <w:rPr>
          <w:rFonts w:ascii="Arial" w:hAnsi="Arial" w:cs="Arial"/>
        </w:rPr>
      </w:pPr>
      <w:r>
        <w:rPr>
          <w:rFonts w:ascii="Arial" w:hAnsi="Arial" w:cs="Arial"/>
        </w:rPr>
        <w:t>Director, Graduate Advisor - Graduate  Program of Nursing Administration</w:t>
      </w:r>
    </w:p>
    <w:p w:rsidR="00057029" w:rsidRDefault="00057029" w:rsidP="00057029">
      <w:pPr>
        <w:rPr>
          <w:rFonts w:ascii="Arial" w:hAnsi="Arial" w:cs="Arial"/>
        </w:rPr>
      </w:pPr>
      <w:r>
        <w:rPr>
          <w:rFonts w:ascii="Arial" w:hAnsi="Arial" w:cs="Arial"/>
        </w:rPr>
        <w:t>plonien@uta.edu</w:t>
      </w:r>
    </w:p>
    <w:p w:rsidR="00057029" w:rsidRDefault="00057029" w:rsidP="00AC5832">
      <w:pPr>
        <w:rPr>
          <w:rFonts w:ascii="Arial" w:hAnsi="Arial" w:cs="Arial"/>
        </w:rPr>
      </w:pPr>
      <w:r>
        <w:rPr>
          <w:rFonts w:ascii="Arial" w:hAnsi="Arial" w:cs="Arial"/>
        </w:rPr>
        <w:t xml:space="preserve">(817) 272-3793 </w:t>
      </w:r>
    </w:p>
    <w:p w:rsidR="00057029" w:rsidRDefault="00057029" w:rsidP="00057029">
      <w:pPr>
        <w:rPr>
          <w:rFonts w:ascii="Arial" w:hAnsi="Arial" w:cs="Arial"/>
        </w:rPr>
      </w:pPr>
    </w:p>
    <w:p w:rsidR="00057029" w:rsidRPr="00395CBF" w:rsidRDefault="00057029" w:rsidP="00057029">
      <w:pPr>
        <w:rPr>
          <w:rFonts w:ascii="Arial" w:hAnsi="Arial" w:cs="Arial"/>
        </w:rPr>
      </w:pPr>
      <w:r w:rsidRPr="00395CBF">
        <w:rPr>
          <w:rFonts w:ascii="Arial" w:hAnsi="Arial" w:cs="Arial"/>
          <w:b/>
        </w:rPr>
        <w:t>Vivian Lail-Davis</w:t>
      </w:r>
      <w:r w:rsidRPr="00395CBF">
        <w:rPr>
          <w:rFonts w:ascii="Arial" w:hAnsi="Arial" w:cs="Arial"/>
        </w:rPr>
        <w:t>, Administrative Assistant II</w:t>
      </w:r>
    </w:p>
    <w:p w:rsidR="00057029" w:rsidRPr="00395CBF" w:rsidRDefault="00057029" w:rsidP="00057029">
      <w:pPr>
        <w:rPr>
          <w:rFonts w:ascii="Arial" w:hAnsi="Arial" w:cs="Arial"/>
        </w:rPr>
      </w:pPr>
      <w:r w:rsidRPr="00395CBF">
        <w:rPr>
          <w:rFonts w:ascii="Arial" w:hAnsi="Arial" w:cs="Arial"/>
        </w:rPr>
        <w:t>Pickard Hall, (817)-272-1038</w:t>
      </w:r>
    </w:p>
    <w:p w:rsidR="00057029" w:rsidRPr="00395CBF" w:rsidRDefault="00057029" w:rsidP="00057029">
      <w:pPr>
        <w:rPr>
          <w:rFonts w:ascii="Arial" w:hAnsi="Arial" w:cs="Arial"/>
        </w:rPr>
      </w:pPr>
      <w:r w:rsidRPr="00395CBF">
        <w:rPr>
          <w:rFonts w:ascii="Arial" w:hAnsi="Arial" w:cs="Arial"/>
        </w:rPr>
        <w:t xml:space="preserve">Email: </w:t>
      </w:r>
      <w:r w:rsidR="00AC5832">
        <w:rPr>
          <w:rFonts w:ascii="Arial" w:hAnsi="Arial" w:cs="Arial"/>
        </w:rPr>
        <w:t>vivian@uta.edu</w:t>
      </w:r>
    </w:p>
    <w:p w:rsidR="00057029" w:rsidRPr="00395CBF" w:rsidRDefault="00057029" w:rsidP="00057029">
      <w:pPr>
        <w:rPr>
          <w:rFonts w:ascii="Arial" w:hAnsi="Arial" w:cs="Arial"/>
          <w:color w:val="1F497D"/>
        </w:rPr>
      </w:pPr>
    </w:p>
    <w:p w:rsidR="00057029" w:rsidRPr="00395CBF" w:rsidRDefault="00057029" w:rsidP="00057029">
      <w:pPr>
        <w:rPr>
          <w:rFonts w:ascii="Arial" w:hAnsi="Arial" w:cs="Arial"/>
        </w:rPr>
      </w:pPr>
      <w:r w:rsidRPr="00395CBF">
        <w:rPr>
          <w:rFonts w:ascii="Arial" w:hAnsi="Arial" w:cs="Arial"/>
          <w:b/>
        </w:rPr>
        <w:t>Felicia Chamberlain</w:t>
      </w:r>
      <w:r w:rsidRPr="00395CBF">
        <w:rPr>
          <w:rFonts w:ascii="Arial" w:hAnsi="Arial" w:cs="Arial"/>
        </w:rPr>
        <w:t>, Administrative Assistant I</w:t>
      </w:r>
    </w:p>
    <w:p w:rsidR="00057029" w:rsidRPr="00395CBF" w:rsidRDefault="00057029" w:rsidP="00057029">
      <w:pPr>
        <w:rPr>
          <w:rFonts w:ascii="Arial" w:hAnsi="Arial" w:cs="Arial"/>
        </w:rPr>
      </w:pPr>
      <w:r w:rsidRPr="00395CBF">
        <w:rPr>
          <w:rFonts w:ascii="Arial" w:hAnsi="Arial" w:cs="Arial"/>
        </w:rPr>
        <w:t>Pickard Hall (817)-272-0659</w:t>
      </w:r>
    </w:p>
    <w:p w:rsidR="00057029" w:rsidRPr="00395CBF" w:rsidRDefault="00057029" w:rsidP="00057029">
      <w:pPr>
        <w:rPr>
          <w:rFonts w:ascii="Arial" w:hAnsi="Arial" w:cs="Arial"/>
          <w:color w:val="1F497D"/>
        </w:rPr>
      </w:pPr>
      <w:r w:rsidRPr="00395CBF">
        <w:rPr>
          <w:rFonts w:ascii="Arial" w:hAnsi="Arial" w:cs="Arial"/>
        </w:rPr>
        <w:t>Email</w:t>
      </w:r>
      <w:r w:rsidRPr="00395CBF">
        <w:rPr>
          <w:rFonts w:ascii="Arial" w:hAnsi="Arial" w:cs="Arial"/>
          <w:color w:val="1F497D"/>
        </w:rPr>
        <w:t xml:space="preserve">: </w:t>
      </w:r>
      <w:hyperlink r:id="rId44" w:history="1">
        <w:r w:rsidRPr="00395CBF">
          <w:rPr>
            <w:rStyle w:val="Hyperlink"/>
            <w:rFonts w:ascii="Arial" w:hAnsi="Arial" w:cs="Arial"/>
          </w:rPr>
          <w:t>chamberl@uta.edu</w:t>
        </w:r>
      </w:hyperlink>
      <w:r w:rsidRPr="00395CBF">
        <w:rPr>
          <w:rFonts w:ascii="Arial" w:hAnsi="Arial" w:cs="Arial"/>
          <w:color w:val="1F497D"/>
        </w:rPr>
        <w:t xml:space="preserve"> </w:t>
      </w:r>
    </w:p>
    <w:p w:rsidR="00057029" w:rsidRPr="00395CBF" w:rsidRDefault="00057029" w:rsidP="00057029">
      <w:pPr>
        <w:rPr>
          <w:rFonts w:ascii="Arial" w:hAnsi="Arial" w:cs="Arial"/>
          <w:color w:val="1F497D"/>
        </w:rPr>
      </w:pPr>
    </w:p>
    <w:p w:rsidR="00FB2A72" w:rsidRPr="00A31969" w:rsidRDefault="00AC5832" w:rsidP="00057029">
      <w:pPr>
        <w:rPr>
          <w:rFonts w:ascii="Arial" w:hAnsi="Arial" w:cs="Arial"/>
          <w:b/>
        </w:rPr>
      </w:pPr>
      <w:r w:rsidRPr="00A31969">
        <w:rPr>
          <w:rFonts w:ascii="Arial" w:hAnsi="Arial" w:cs="Arial"/>
          <w:b/>
        </w:rPr>
        <w:t>Janette Rieta</w:t>
      </w:r>
    </w:p>
    <w:p w:rsidR="00AC5832" w:rsidRDefault="00AC5832" w:rsidP="00057029">
      <w:pPr>
        <w:rPr>
          <w:rFonts w:ascii="Arial" w:hAnsi="Arial" w:cs="Arial"/>
        </w:rPr>
      </w:pPr>
      <w:r>
        <w:rPr>
          <w:rFonts w:ascii="Arial" w:hAnsi="Arial" w:cs="Arial"/>
        </w:rPr>
        <w:t>Administrative Assistant</w:t>
      </w:r>
      <w:r w:rsidR="00A31969">
        <w:rPr>
          <w:rFonts w:ascii="Arial" w:hAnsi="Arial" w:cs="Arial"/>
        </w:rPr>
        <w:t xml:space="preserve"> I</w:t>
      </w:r>
    </w:p>
    <w:p w:rsidR="00AC5832" w:rsidRPr="00395CBF" w:rsidRDefault="00AC5832" w:rsidP="00057029">
      <w:pPr>
        <w:rPr>
          <w:rFonts w:ascii="Arial" w:hAnsi="Arial" w:cs="Arial"/>
        </w:rPr>
      </w:pPr>
      <w:r>
        <w:rPr>
          <w:rFonts w:ascii="Arial" w:hAnsi="Arial" w:cs="Arial"/>
        </w:rPr>
        <w:t>Email: jrieta@uta.edu</w:t>
      </w:r>
    </w:p>
    <w:p w:rsidR="00D63CE6" w:rsidRPr="00237267" w:rsidRDefault="00BD5EEB" w:rsidP="004236B0">
      <w:pPr>
        <w:keepNext/>
        <w:keepLines/>
        <w:widowControl/>
        <w:suppressAutoHyphens w:val="0"/>
        <w:jc w:val="center"/>
        <w:rPr>
          <w:rFonts w:ascii="Arial" w:eastAsia="SimSun" w:hAnsi="Arial" w:cs="Arial"/>
          <w:b/>
          <w:sz w:val="22"/>
          <w:szCs w:val="22"/>
          <w:lang w:eastAsia="zh-CN"/>
        </w:rPr>
      </w:pPr>
      <w:r w:rsidRPr="00237267">
        <w:rPr>
          <w:rFonts w:ascii="Arial" w:eastAsia="SimSun" w:hAnsi="Arial" w:cs="Arial"/>
          <w:b/>
          <w:sz w:val="22"/>
          <w:szCs w:val="22"/>
          <w:lang w:eastAsia="zh-CN"/>
        </w:rPr>
        <w:t>Summary of Management Theories</w:t>
      </w:r>
    </w:p>
    <w:p w:rsidR="004236B0" w:rsidRPr="00237267" w:rsidRDefault="004236B0" w:rsidP="004236B0">
      <w:pPr>
        <w:keepNext/>
        <w:keepLines/>
        <w:widowControl/>
        <w:suppressAutoHyphens w:val="0"/>
        <w:jc w:val="center"/>
        <w:rPr>
          <w:rFonts w:ascii="Arial" w:eastAsia="SimSun" w:hAnsi="Arial" w:cs="Arial"/>
          <w:sz w:val="22"/>
          <w:szCs w:val="22"/>
          <w:lang w:eastAsia="zh-CN"/>
        </w:rPr>
      </w:pPr>
    </w:p>
    <w:tbl>
      <w:tblPr>
        <w:tblW w:w="981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600"/>
        <w:gridCol w:w="6210"/>
      </w:tblGrid>
      <w:tr w:rsidR="00D63CE6" w:rsidRPr="00237267" w:rsidTr="004236B0">
        <w:trPr>
          <w:cantSplit/>
          <w:tblHeader/>
        </w:trPr>
        <w:tc>
          <w:tcPr>
            <w:tcW w:w="3600" w:type="dxa"/>
            <w:tcBorders>
              <w:top w:val="double" w:sz="4" w:space="0" w:color="auto"/>
            </w:tcBorders>
            <w:shd w:val="pct20" w:color="auto" w:fill="FFFFFF"/>
          </w:tcPr>
          <w:p w:rsidR="00D63CE6" w:rsidRPr="00237267" w:rsidRDefault="00D63CE6" w:rsidP="004236B0">
            <w:pPr>
              <w:keepNext/>
              <w:keepLines/>
              <w:widowControl/>
              <w:tabs>
                <w:tab w:val="left" w:pos="360"/>
                <w:tab w:val="left" w:pos="720"/>
                <w:tab w:val="left" w:pos="1170"/>
                <w:tab w:val="decimal" w:pos="8640"/>
              </w:tabs>
              <w:suppressAutoHyphens w:val="0"/>
              <w:jc w:val="both"/>
              <w:rPr>
                <w:rFonts w:ascii="Arial" w:eastAsia="SimSun" w:hAnsi="Arial" w:cs="Arial"/>
                <w:b/>
                <w:sz w:val="22"/>
                <w:szCs w:val="22"/>
                <w:lang w:eastAsia="zh-CN"/>
              </w:rPr>
            </w:pPr>
            <w:r w:rsidRPr="00237267">
              <w:rPr>
                <w:rFonts w:ascii="Arial" w:eastAsia="SimSun" w:hAnsi="Arial" w:cs="Arial"/>
                <w:sz w:val="22"/>
                <w:szCs w:val="22"/>
                <w:lang w:eastAsia="zh-CN"/>
              </w:rPr>
              <w:br w:type="page"/>
            </w:r>
            <w:r w:rsidRPr="00237267">
              <w:rPr>
                <w:rFonts w:ascii="Arial" w:eastAsia="SimSun" w:hAnsi="Arial" w:cs="Arial"/>
                <w:sz w:val="22"/>
                <w:szCs w:val="22"/>
                <w:lang w:eastAsia="zh-CN"/>
              </w:rPr>
              <w:br w:type="page"/>
            </w:r>
            <w:r w:rsidRPr="00237267">
              <w:rPr>
                <w:rFonts w:ascii="Arial" w:eastAsia="SimSun" w:hAnsi="Arial" w:cs="Arial"/>
                <w:b/>
                <w:sz w:val="22"/>
                <w:szCs w:val="22"/>
                <w:lang w:eastAsia="zh-CN"/>
              </w:rPr>
              <w:t>THEORETICAL BASE</w:t>
            </w:r>
          </w:p>
          <w:p w:rsidR="00D63CE6" w:rsidRPr="00237267" w:rsidRDefault="00D63CE6" w:rsidP="004236B0">
            <w:pPr>
              <w:keepNext/>
              <w:keepLines/>
              <w:widowControl/>
              <w:tabs>
                <w:tab w:val="left" w:pos="360"/>
                <w:tab w:val="left" w:pos="720"/>
                <w:tab w:val="left" w:pos="1170"/>
                <w:tab w:val="decimal" w:pos="8640"/>
              </w:tabs>
              <w:suppressAutoHyphens w:val="0"/>
              <w:jc w:val="both"/>
              <w:rPr>
                <w:rFonts w:ascii="Arial" w:eastAsia="SimSun" w:hAnsi="Arial" w:cs="Arial"/>
                <w:b/>
                <w:sz w:val="22"/>
                <w:szCs w:val="22"/>
                <w:lang w:eastAsia="zh-CN"/>
              </w:rPr>
            </w:pPr>
          </w:p>
        </w:tc>
        <w:tc>
          <w:tcPr>
            <w:tcW w:w="6210" w:type="dxa"/>
            <w:tcBorders>
              <w:top w:val="double" w:sz="4" w:space="0" w:color="auto"/>
            </w:tcBorders>
            <w:shd w:val="pct20" w:color="auto" w:fill="FFFFFF"/>
          </w:tcPr>
          <w:p w:rsidR="00D63CE6" w:rsidRPr="00237267" w:rsidRDefault="00D63CE6" w:rsidP="004236B0">
            <w:pPr>
              <w:keepNext/>
              <w:keepLines/>
              <w:widowControl/>
              <w:tabs>
                <w:tab w:val="left" w:pos="360"/>
                <w:tab w:val="left" w:pos="720"/>
                <w:tab w:val="left" w:pos="1170"/>
                <w:tab w:val="decimal" w:pos="8064"/>
              </w:tabs>
              <w:suppressAutoHyphens w:val="0"/>
              <w:jc w:val="both"/>
              <w:rPr>
                <w:rFonts w:ascii="Arial" w:eastAsia="SimSun" w:hAnsi="Arial" w:cs="Arial"/>
                <w:b/>
                <w:sz w:val="22"/>
                <w:szCs w:val="22"/>
                <w:lang w:eastAsia="zh-CN"/>
              </w:rPr>
            </w:pPr>
            <w:r w:rsidRPr="00237267">
              <w:rPr>
                <w:rFonts w:ascii="Arial" w:eastAsia="SimSun" w:hAnsi="Arial" w:cs="Arial"/>
                <w:b/>
                <w:sz w:val="22"/>
                <w:szCs w:val="22"/>
                <w:lang w:eastAsia="zh-CN"/>
              </w:rPr>
              <w:t>MAJOR CONCEPTS</w:t>
            </w:r>
          </w:p>
        </w:tc>
      </w:tr>
      <w:tr w:rsidR="00D63CE6" w:rsidRPr="00237267" w:rsidTr="004236B0">
        <w:trPr>
          <w:cantSplit/>
        </w:trPr>
        <w:tc>
          <w:tcPr>
            <w:tcW w:w="3600" w:type="dxa"/>
          </w:tcPr>
          <w:p w:rsidR="00D63CE6" w:rsidRPr="00237267" w:rsidRDefault="00D63CE6" w:rsidP="004236B0">
            <w:pPr>
              <w:keepNext/>
              <w:keepLines/>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1.</w:t>
            </w:r>
            <w:r w:rsidRPr="00237267">
              <w:rPr>
                <w:rFonts w:ascii="Arial" w:eastAsia="SimSun" w:hAnsi="Arial" w:cs="Arial"/>
                <w:sz w:val="22"/>
                <w:szCs w:val="22"/>
                <w:lang w:eastAsia="zh-CN"/>
              </w:rPr>
              <w:tab/>
              <w:t>Great Man Theory</w:t>
            </w:r>
          </w:p>
        </w:tc>
        <w:tc>
          <w:tcPr>
            <w:tcW w:w="6210" w:type="dxa"/>
          </w:tcPr>
          <w:p w:rsidR="00D63CE6" w:rsidRPr="00237267" w:rsidRDefault="00D63CE6" w:rsidP="004236B0">
            <w:pPr>
              <w:keepNext/>
              <w:keepLines/>
              <w:widowControl/>
              <w:numPr>
                <w:ilvl w:val="0"/>
                <w:numId w:val="30"/>
              </w:numPr>
              <w:tabs>
                <w:tab w:val="left" w:pos="432"/>
                <w:tab w:val="left" w:pos="1170"/>
                <w:tab w:val="decimal" w:pos="8064"/>
              </w:tabs>
              <w:suppressAutoHyphens w:val="0"/>
              <w:ind w:left="432" w:hanging="270"/>
              <w:rPr>
                <w:rFonts w:ascii="Arial" w:eastAsia="SimSun" w:hAnsi="Arial" w:cs="Arial"/>
                <w:sz w:val="22"/>
                <w:szCs w:val="22"/>
                <w:lang w:eastAsia="zh-CN"/>
              </w:rPr>
            </w:pPr>
            <w:r w:rsidRPr="00237267">
              <w:rPr>
                <w:rFonts w:ascii="Arial" w:eastAsia="SimSun" w:hAnsi="Arial" w:cs="Arial"/>
                <w:sz w:val="22"/>
                <w:szCs w:val="22"/>
                <w:lang w:eastAsia="zh-CN"/>
              </w:rPr>
              <w:t xml:space="preserve">Leaders were thought to be born, not made. </w:t>
            </w:r>
          </w:p>
          <w:p w:rsidR="00D63CE6" w:rsidRPr="00237267" w:rsidRDefault="00D63CE6" w:rsidP="004236B0">
            <w:pPr>
              <w:keepNext/>
              <w:keepLines/>
              <w:widowControl/>
              <w:numPr>
                <w:ilvl w:val="0"/>
                <w:numId w:val="31"/>
              </w:numPr>
              <w:tabs>
                <w:tab w:val="left" w:pos="432"/>
                <w:tab w:val="left" w:pos="1170"/>
                <w:tab w:val="decimal" w:pos="8064"/>
              </w:tabs>
              <w:suppressAutoHyphens w:val="0"/>
              <w:ind w:left="432" w:hanging="270"/>
              <w:rPr>
                <w:rFonts w:ascii="Arial" w:eastAsia="SimSun" w:hAnsi="Arial" w:cs="Arial"/>
                <w:sz w:val="22"/>
                <w:szCs w:val="22"/>
                <w:lang w:eastAsia="zh-CN"/>
              </w:rPr>
            </w:pPr>
            <w:r w:rsidRPr="00237267">
              <w:rPr>
                <w:rFonts w:ascii="Arial" w:eastAsia="SimSun" w:hAnsi="Arial" w:cs="Arial"/>
                <w:sz w:val="22"/>
                <w:szCs w:val="22"/>
                <w:lang w:eastAsia="zh-CN"/>
              </w:rPr>
              <w:t>Implied some individuals were born with certain traits that allowed them to emerge out of any situation or period of history to become a leader.</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2.</w:t>
            </w:r>
            <w:r w:rsidRPr="00237267">
              <w:rPr>
                <w:rFonts w:ascii="Arial" w:eastAsia="SimSun" w:hAnsi="Arial" w:cs="Arial"/>
                <w:sz w:val="22"/>
                <w:szCs w:val="22"/>
                <w:lang w:eastAsia="zh-CN"/>
              </w:rPr>
              <w:tab/>
              <w:t>Trait Theories</w:t>
            </w:r>
          </w:p>
        </w:tc>
        <w:tc>
          <w:tcPr>
            <w:tcW w:w="6210" w:type="dxa"/>
          </w:tcPr>
          <w:p w:rsidR="00D63CE6" w:rsidRPr="00237267" w:rsidRDefault="00D63CE6" w:rsidP="00D63CE6">
            <w:pPr>
              <w:widowControl/>
              <w:numPr>
                <w:ilvl w:val="0"/>
                <w:numId w:val="32"/>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Common approach to the early discussions and research on leadership focused on identifying the traits for effective leaders. Research was designed to identify intellectual, emotional, physical and other personal traits of effective leaders. Early studies seemed to imply that if these traits could be identified and measured, we should be able to screen leaders from non leaders.</w:t>
            </w:r>
          </w:p>
          <w:p w:rsidR="00D63CE6" w:rsidRPr="00237267" w:rsidRDefault="00D63CE6" w:rsidP="00D63CE6">
            <w:pPr>
              <w:widowControl/>
              <w:numPr>
                <w:ilvl w:val="0"/>
                <w:numId w:val="32"/>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Today, there is a more balanced viewpoint about traits. Certain traits seem to increase the likelihood that a leader will be effective, but they do not guarantee leader success.</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lastRenderedPageBreak/>
              <w:t>3.</w:t>
            </w:r>
            <w:r w:rsidRPr="00237267">
              <w:rPr>
                <w:rFonts w:ascii="Arial" w:eastAsia="SimSun" w:hAnsi="Arial" w:cs="Arial"/>
                <w:sz w:val="22"/>
                <w:szCs w:val="22"/>
                <w:lang w:eastAsia="zh-CN"/>
              </w:rPr>
              <w:tab/>
              <w:t>Personal-Behavioral Theories</w:t>
            </w:r>
          </w:p>
        </w:tc>
        <w:tc>
          <w:tcPr>
            <w:tcW w:w="6210" w:type="dxa"/>
          </w:tcPr>
          <w:p w:rsidR="00D63CE6" w:rsidRPr="00237267" w:rsidRDefault="00D63CE6" w:rsidP="00D63CE6">
            <w:pPr>
              <w:widowControl/>
              <w:numPr>
                <w:ilvl w:val="0"/>
                <w:numId w:val="33"/>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Late 1940s: researchers began to explore the idea that how a person acts determines leadership effectiveness of that person. Behaviors and their impact on the performance and satisfaction of followers were examined.</w:t>
            </w:r>
          </w:p>
          <w:p w:rsidR="00D63CE6" w:rsidRPr="00237267" w:rsidRDefault="00D63CE6" w:rsidP="00D63CE6">
            <w:pPr>
              <w:widowControl/>
              <w:numPr>
                <w:ilvl w:val="0"/>
                <w:numId w:val="33"/>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Use of paper and pencil instruments such as questionnaires measured attitudes toward leader behavior. Other methods included observations and interviews.</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4.</w:t>
            </w:r>
            <w:r w:rsidRPr="00237267">
              <w:rPr>
                <w:rFonts w:ascii="Arial" w:eastAsia="SimSun" w:hAnsi="Arial" w:cs="Arial"/>
                <w:sz w:val="22"/>
                <w:szCs w:val="22"/>
                <w:lang w:eastAsia="zh-CN"/>
              </w:rPr>
              <w:tab/>
              <w:t>Situational Theories</w:t>
            </w:r>
          </w:p>
        </w:tc>
        <w:tc>
          <w:tcPr>
            <w:tcW w:w="6210" w:type="dxa"/>
          </w:tcPr>
          <w:p w:rsidR="00D63CE6" w:rsidRPr="00237267" w:rsidRDefault="00D63CE6" w:rsidP="00D63CE6">
            <w:pPr>
              <w:widowControl/>
              <w:numPr>
                <w:ilvl w:val="0"/>
                <w:numId w:val="34"/>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Suggest the leadership effectiveness depends on the fit between personality, task, power, attitudes and perceptions</w:t>
            </w:r>
          </w:p>
          <w:p w:rsidR="00D63CE6" w:rsidRPr="00237267" w:rsidRDefault="00D63CE6" w:rsidP="00D63CE6">
            <w:pPr>
              <w:widowControl/>
              <w:numPr>
                <w:ilvl w:val="0"/>
                <w:numId w:val="34"/>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Advocate that leaders understand their own behavior, behavior of followers and situation before using particular leadership style</w:t>
            </w:r>
          </w:p>
          <w:p w:rsidR="00D63CE6" w:rsidRPr="00237267" w:rsidRDefault="00D63CE6" w:rsidP="00D63CE6">
            <w:pPr>
              <w:widowControl/>
              <w:numPr>
                <w:ilvl w:val="0"/>
                <w:numId w:val="42"/>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Require leaders to have diagnostic skills in human behavior.</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4a.   Contingency Model     </w:t>
            </w:r>
          </w:p>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       (Fiedler)</w:t>
            </w:r>
          </w:p>
        </w:tc>
        <w:tc>
          <w:tcPr>
            <w:tcW w:w="6210" w:type="dxa"/>
          </w:tcPr>
          <w:p w:rsidR="00D63CE6" w:rsidRPr="00237267" w:rsidRDefault="00D63CE6" w:rsidP="00D63CE6">
            <w:pPr>
              <w:widowControl/>
              <w:numPr>
                <w:ilvl w:val="0"/>
                <w:numId w:val="35"/>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Postulates that the performance of groups is dependent on the interaction between leadership style and situational favorableness.</w:t>
            </w:r>
          </w:p>
          <w:p w:rsidR="00D63CE6" w:rsidRPr="00237267" w:rsidRDefault="00D63CE6" w:rsidP="00D63CE6">
            <w:pPr>
              <w:widowControl/>
              <w:numPr>
                <w:ilvl w:val="0"/>
                <w:numId w:val="35"/>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Leadership viewed as a relationship based on power and influence.</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4b.   Path-Goal Model (House)</w:t>
            </w:r>
          </w:p>
        </w:tc>
        <w:tc>
          <w:tcPr>
            <w:tcW w:w="6210" w:type="dxa"/>
          </w:tcPr>
          <w:p w:rsidR="00D63CE6" w:rsidRPr="00237267" w:rsidRDefault="00D63CE6" w:rsidP="00D63CE6">
            <w:pPr>
              <w:widowControl/>
              <w:numPr>
                <w:ilvl w:val="0"/>
                <w:numId w:val="36"/>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Suggests that the leader needs to influence followers’ perception of work goals, self-development goals and paths to goal attainment.</w:t>
            </w:r>
          </w:p>
          <w:p w:rsidR="00D63CE6" w:rsidRPr="00237267" w:rsidRDefault="00D63CE6" w:rsidP="00D63CE6">
            <w:pPr>
              <w:widowControl/>
              <w:numPr>
                <w:ilvl w:val="0"/>
                <w:numId w:val="36"/>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Leaders are effective because of their positive impact on followers’ motivation, ability to perform and satisfaction.</w:t>
            </w:r>
          </w:p>
          <w:p w:rsidR="00D63CE6" w:rsidRPr="00237267" w:rsidRDefault="00D63CE6" w:rsidP="008A5EC4">
            <w:pPr>
              <w:widowControl/>
              <w:numPr>
                <w:ilvl w:val="0"/>
                <w:numId w:val="36"/>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Foundation of path-goal theory is the expectancy motivation theory.</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ind w:left="360" w:hanging="360"/>
              <w:rPr>
                <w:rFonts w:ascii="Arial" w:eastAsia="SimSun" w:hAnsi="Arial" w:cs="Arial"/>
                <w:sz w:val="22"/>
                <w:szCs w:val="22"/>
                <w:lang w:eastAsia="zh-CN"/>
              </w:rPr>
            </w:pPr>
            <w:r w:rsidRPr="00237267">
              <w:rPr>
                <w:rFonts w:ascii="Arial" w:eastAsia="SimSun" w:hAnsi="Arial" w:cs="Arial"/>
                <w:sz w:val="22"/>
                <w:szCs w:val="22"/>
                <w:lang w:eastAsia="zh-CN"/>
              </w:rPr>
              <w:t>4c.</w:t>
            </w:r>
            <w:r w:rsidRPr="00237267">
              <w:rPr>
                <w:rFonts w:ascii="Arial" w:eastAsia="SimSun" w:hAnsi="Arial" w:cs="Arial"/>
                <w:sz w:val="22"/>
                <w:szCs w:val="22"/>
                <w:lang w:eastAsia="zh-CN"/>
              </w:rPr>
              <w:tab/>
              <w:t>Contingency Model</w:t>
            </w:r>
          </w:p>
          <w:p w:rsidR="00D63CE6" w:rsidRPr="00237267" w:rsidRDefault="00D63CE6" w:rsidP="008A5EC4">
            <w:pPr>
              <w:widowControl/>
              <w:tabs>
                <w:tab w:val="left" w:pos="360"/>
                <w:tab w:val="left" w:pos="720"/>
                <w:tab w:val="left" w:pos="1170"/>
                <w:tab w:val="decimal" w:pos="8064"/>
              </w:tabs>
              <w:suppressAutoHyphens w:val="0"/>
              <w:ind w:left="360" w:hanging="360"/>
              <w:rPr>
                <w:rFonts w:ascii="Arial" w:eastAsia="SimSun" w:hAnsi="Arial" w:cs="Arial"/>
                <w:sz w:val="22"/>
                <w:szCs w:val="22"/>
                <w:lang w:eastAsia="zh-CN"/>
              </w:rPr>
            </w:pPr>
            <w:r w:rsidRPr="00237267">
              <w:rPr>
                <w:rFonts w:ascii="Arial" w:eastAsia="SimSun" w:hAnsi="Arial" w:cs="Arial"/>
                <w:sz w:val="22"/>
                <w:szCs w:val="22"/>
                <w:lang w:eastAsia="zh-CN"/>
              </w:rPr>
              <w:tab/>
              <w:t>(Vroom-Yetton)</w:t>
            </w:r>
          </w:p>
        </w:tc>
        <w:tc>
          <w:tcPr>
            <w:tcW w:w="6210" w:type="dxa"/>
          </w:tcPr>
          <w:p w:rsidR="00D63CE6" w:rsidRPr="00237267" w:rsidRDefault="00D63CE6" w:rsidP="00D63CE6">
            <w:pPr>
              <w:widowControl/>
              <w:numPr>
                <w:ilvl w:val="0"/>
                <w:numId w:val="37"/>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Based on the assumption that situational variable interacting with personal attributes or characteristics of the leader result in leader behavior that can affect organizational effectiveness.</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4d.   Situational Leadership</w:t>
            </w:r>
          </w:p>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 xml:space="preserve">        Model</w:t>
            </w:r>
          </w:p>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ab/>
              <w:t xml:space="preserve"> (Hersey &amp; Blanchard)</w:t>
            </w:r>
          </w:p>
        </w:tc>
        <w:tc>
          <w:tcPr>
            <w:tcW w:w="6210" w:type="dxa"/>
          </w:tcPr>
          <w:p w:rsidR="00D63CE6" w:rsidRPr="00237267" w:rsidRDefault="00D63CE6" w:rsidP="00D63CE6">
            <w:pPr>
              <w:widowControl/>
              <w:numPr>
                <w:ilvl w:val="0"/>
                <w:numId w:val="38"/>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There is no one best way to influence people. Which leadership style a person should use with individuals or groups depends on the readiness level of the people the leader is attempting to influence.</w:t>
            </w:r>
          </w:p>
          <w:p w:rsidR="00D63CE6" w:rsidRPr="00237267" w:rsidRDefault="00D63CE6" w:rsidP="00D63CE6">
            <w:pPr>
              <w:widowControl/>
              <w:numPr>
                <w:ilvl w:val="0"/>
                <w:numId w:val="38"/>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Four styles described: Telling, Selling, Participating and Delegating.</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5.</w:t>
            </w:r>
            <w:r w:rsidRPr="00237267">
              <w:rPr>
                <w:rFonts w:ascii="Arial" w:eastAsia="SimSun" w:hAnsi="Arial" w:cs="Arial"/>
                <w:sz w:val="22"/>
                <w:szCs w:val="22"/>
                <w:lang w:eastAsia="zh-CN"/>
              </w:rPr>
              <w:tab/>
              <w:t>Attribution Theory</w:t>
            </w:r>
          </w:p>
        </w:tc>
        <w:tc>
          <w:tcPr>
            <w:tcW w:w="6210" w:type="dxa"/>
          </w:tcPr>
          <w:p w:rsidR="00D63CE6" w:rsidRPr="00237267" w:rsidRDefault="00D63CE6" w:rsidP="00D63CE6">
            <w:pPr>
              <w:widowControl/>
              <w:numPr>
                <w:ilvl w:val="0"/>
                <w:numId w:val="39"/>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Suggests that a leaders understanding of and ability to predict how people will react to events around them are enhanced by knowing their causal explanations for those events.</w:t>
            </w:r>
          </w:p>
          <w:p w:rsidR="00D63CE6" w:rsidRPr="00237267" w:rsidRDefault="00D63CE6" w:rsidP="00D63CE6">
            <w:pPr>
              <w:widowControl/>
              <w:numPr>
                <w:ilvl w:val="0"/>
                <w:numId w:val="39"/>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Theory of relationship between individual perception and interpersonal behavior.</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lastRenderedPageBreak/>
              <w:t>5a.</w:t>
            </w:r>
            <w:r w:rsidRPr="00237267">
              <w:rPr>
                <w:rFonts w:ascii="Arial" w:eastAsia="SimSun" w:hAnsi="Arial" w:cs="Arial"/>
                <w:sz w:val="22"/>
                <w:szCs w:val="22"/>
                <w:lang w:eastAsia="zh-CN"/>
              </w:rPr>
              <w:tab/>
              <w:t>Attributional Leadership</w:t>
            </w:r>
          </w:p>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ab/>
              <w:t>Model</w:t>
            </w:r>
          </w:p>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ab/>
              <w:t>(Mitchell, Green &amp; Wood)</w:t>
            </w:r>
          </w:p>
        </w:tc>
        <w:tc>
          <w:tcPr>
            <w:tcW w:w="6210" w:type="dxa"/>
          </w:tcPr>
          <w:p w:rsidR="00D63CE6" w:rsidRPr="00237267" w:rsidRDefault="00D63CE6" w:rsidP="00D63CE6">
            <w:pPr>
              <w:widowControl/>
              <w:numPr>
                <w:ilvl w:val="0"/>
                <w:numId w:val="40"/>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Emphasizes two important linkages: 1. The leader attempts to make attributions about poor performance. These attributions are moderated by three information types – distinctiveness, consistency and consensus.  2</w:t>
            </w:r>
            <w:r w:rsidR="008A5EC4" w:rsidRPr="00237267">
              <w:rPr>
                <w:rFonts w:ascii="Arial" w:eastAsia="SimSun" w:hAnsi="Arial" w:cs="Arial"/>
                <w:sz w:val="22"/>
                <w:szCs w:val="22"/>
                <w:lang w:eastAsia="zh-CN"/>
              </w:rPr>
              <w:t xml:space="preserve">. </w:t>
            </w:r>
            <w:r w:rsidRPr="00237267">
              <w:rPr>
                <w:rFonts w:ascii="Arial" w:eastAsia="SimSun" w:hAnsi="Arial" w:cs="Arial"/>
                <w:sz w:val="22"/>
                <w:szCs w:val="22"/>
                <w:lang w:eastAsia="zh-CN"/>
              </w:rPr>
              <w:t>The leaders behavior, or response is determined by the attributions that he/she makes. This relationship between attribution and leader behavior is moderated by the leader’s perception of responsibility.</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6.</w:t>
            </w:r>
            <w:r w:rsidRPr="00237267">
              <w:rPr>
                <w:rFonts w:ascii="Arial" w:eastAsia="SimSun" w:hAnsi="Arial" w:cs="Arial"/>
                <w:sz w:val="22"/>
                <w:szCs w:val="22"/>
                <w:lang w:eastAsia="zh-CN"/>
              </w:rPr>
              <w:tab/>
              <w:t>Charismatic Leadership</w:t>
            </w:r>
          </w:p>
        </w:tc>
        <w:tc>
          <w:tcPr>
            <w:tcW w:w="6210" w:type="dxa"/>
          </w:tcPr>
          <w:p w:rsidR="00D63CE6" w:rsidRPr="00237267" w:rsidRDefault="00D63CE6" w:rsidP="00D63CE6">
            <w:pPr>
              <w:widowControl/>
              <w:numPr>
                <w:ilvl w:val="0"/>
                <w:numId w:val="41"/>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 xml:space="preserve">Ability to influence followers based on supernatural gift and powers that are attractive. Followers enjoy being with charismatic leader because they feel inspired, correct and important. </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7.</w:t>
            </w:r>
            <w:r w:rsidRPr="00237267">
              <w:rPr>
                <w:rFonts w:ascii="Arial" w:eastAsia="SimSun" w:hAnsi="Arial" w:cs="Arial"/>
                <w:sz w:val="22"/>
                <w:szCs w:val="22"/>
                <w:lang w:eastAsia="zh-CN"/>
              </w:rPr>
              <w:tab/>
              <w:t>Transactional Leadership</w:t>
            </w:r>
          </w:p>
        </w:tc>
        <w:tc>
          <w:tcPr>
            <w:tcW w:w="6210" w:type="dxa"/>
          </w:tcPr>
          <w:p w:rsidR="00D63CE6" w:rsidRPr="00237267" w:rsidRDefault="00D63CE6" w:rsidP="00D63CE6">
            <w:pPr>
              <w:widowControl/>
              <w:numPr>
                <w:ilvl w:val="0"/>
                <w:numId w:val="41"/>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Leader identifies what followers want or prefer and helps them achieve level of performance that results in rewards that satisfy them.</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8.</w:t>
            </w:r>
            <w:r w:rsidRPr="00237267">
              <w:rPr>
                <w:rFonts w:ascii="Arial" w:eastAsia="SimSun" w:hAnsi="Arial" w:cs="Arial"/>
                <w:sz w:val="22"/>
                <w:szCs w:val="22"/>
                <w:lang w:eastAsia="zh-CN"/>
              </w:rPr>
              <w:tab/>
              <w:t>Transformational Leadership</w:t>
            </w:r>
          </w:p>
        </w:tc>
        <w:tc>
          <w:tcPr>
            <w:tcW w:w="6210" w:type="dxa"/>
          </w:tcPr>
          <w:p w:rsidR="00D63CE6" w:rsidRPr="00237267" w:rsidRDefault="00D63CE6" w:rsidP="00D63CE6">
            <w:pPr>
              <w:widowControl/>
              <w:numPr>
                <w:ilvl w:val="0"/>
                <w:numId w:val="41"/>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Viewed as a special case of transformational leadership where the employees’ reward is internal.</w:t>
            </w:r>
          </w:p>
          <w:p w:rsidR="00D63CE6" w:rsidRPr="00237267" w:rsidRDefault="00D63CE6" w:rsidP="00D63CE6">
            <w:pPr>
              <w:widowControl/>
              <w:numPr>
                <w:ilvl w:val="0"/>
                <w:numId w:val="41"/>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Ability to inspire and motivate followers to achieve results greater than originally planned and for internal rewards</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9.</w:t>
            </w:r>
            <w:r w:rsidR="008A5EC4" w:rsidRPr="00237267">
              <w:rPr>
                <w:rFonts w:ascii="Arial" w:eastAsia="SimSun" w:hAnsi="Arial" w:cs="Arial"/>
                <w:sz w:val="22"/>
                <w:szCs w:val="22"/>
                <w:lang w:eastAsia="zh-CN"/>
              </w:rPr>
              <w:t xml:space="preserve"> </w:t>
            </w:r>
            <w:r w:rsidRPr="00237267">
              <w:rPr>
                <w:rFonts w:ascii="Arial" w:eastAsia="SimSun" w:hAnsi="Arial" w:cs="Arial"/>
                <w:sz w:val="22"/>
                <w:szCs w:val="22"/>
                <w:lang w:eastAsia="zh-CN"/>
              </w:rPr>
              <w:t>Servant Leadership</w:t>
            </w:r>
          </w:p>
        </w:tc>
        <w:tc>
          <w:tcPr>
            <w:tcW w:w="6210" w:type="dxa"/>
          </w:tcPr>
          <w:p w:rsidR="00D63CE6" w:rsidRPr="00237267" w:rsidRDefault="00D63CE6" w:rsidP="00D63CE6">
            <w:pPr>
              <w:widowControl/>
              <w:numPr>
                <w:ilvl w:val="0"/>
                <w:numId w:val="41"/>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Servant leaders are first a servant of those they lead.</w:t>
            </w:r>
          </w:p>
        </w:tc>
      </w:tr>
      <w:tr w:rsidR="00D63CE6" w:rsidRPr="00237267" w:rsidTr="004236B0">
        <w:trPr>
          <w:cantSplit/>
        </w:trPr>
        <w:tc>
          <w:tcPr>
            <w:tcW w:w="3600" w:type="dxa"/>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10.</w:t>
            </w:r>
            <w:r w:rsidRPr="00237267">
              <w:rPr>
                <w:rFonts w:ascii="Arial" w:eastAsia="SimSun" w:hAnsi="Arial" w:cs="Arial"/>
                <w:sz w:val="22"/>
                <w:szCs w:val="22"/>
                <w:lang w:eastAsia="zh-CN"/>
              </w:rPr>
              <w:tab/>
              <w:t>Quantum Age Leadership</w:t>
            </w:r>
          </w:p>
        </w:tc>
        <w:tc>
          <w:tcPr>
            <w:tcW w:w="6210" w:type="dxa"/>
          </w:tcPr>
          <w:p w:rsidR="00D63CE6" w:rsidRPr="00237267" w:rsidRDefault="00D63CE6" w:rsidP="00D63CE6">
            <w:pPr>
              <w:widowControl/>
              <w:numPr>
                <w:ilvl w:val="0"/>
                <w:numId w:val="41"/>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Moves leadership from linear thinking to meta thinking.</w:t>
            </w:r>
          </w:p>
        </w:tc>
      </w:tr>
      <w:tr w:rsidR="00D63CE6" w:rsidRPr="00237267" w:rsidTr="004236B0">
        <w:trPr>
          <w:cantSplit/>
        </w:trPr>
        <w:tc>
          <w:tcPr>
            <w:tcW w:w="3600" w:type="dxa"/>
            <w:tcBorders>
              <w:bottom w:val="double" w:sz="4" w:space="0" w:color="auto"/>
            </w:tcBorders>
          </w:tcPr>
          <w:p w:rsidR="00D63CE6" w:rsidRPr="00237267" w:rsidRDefault="00D63CE6" w:rsidP="008A5EC4">
            <w:pPr>
              <w:widowControl/>
              <w:tabs>
                <w:tab w:val="left" w:pos="360"/>
                <w:tab w:val="left" w:pos="720"/>
                <w:tab w:val="left" w:pos="1170"/>
                <w:tab w:val="decimal" w:pos="8064"/>
              </w:tabs>
              <w:suppressAutoHyphens w:val="0"/>
              <w:rPr>
                <w:rFonts w:ascii="Arial" w:eastAsia="SimSun" w:hAnsi="Arial" w:cs="Arial"/>
                <w:sz w:val="22"/>
                <w:szCs w:val="22"/>
                <w:lang w:eastAsia="zh-CN"/>
              </w:rPr>
            </w:pPr>
            <w:r w:rsidRPr="00237267">
              <w:rPr>
                <w:rFonts w:ascii="Arial" w:eastAsia="SimSun" w:hAnsi="Arial" w:cs="Arial"/>
                <w:sz w:val="22"/>
                <w:szCs w:val="22"/>
                <w:lang w:eastAsia="zh-CN"/>
              </w:rPr>
              <w:t>11.Principle</w:t>
            </w:r>
            <w:r w:rsidR="008A5EC4" w:rsidRPr="00237267">
              <w:rPr>
                <w:rFonts w:ascii="Arial" w:eastAsia="SimSun" w:hAnsi="Arial" w:cs="Arial"/>
                <w:sz w:val="22"/>
                <w:szCs w:val="22"/>
                <w:lang w:eastAsia="zh-CN"/>
              </w:rPr>
              <w:t xml:space="preserve"> C</w:t>
            </w:r>
            <w:r w:rsidRPr="00237267">
              <w:rPr>
                <w:rFonts w:ascii="Arial" w:eastAsia="SimSun" w:hAnsi="Arial" w:cs="Arial"/>
                <w:sz w:val="22"/>
                <w:szCs w:val="22"/>
                <w:lang w:eastAsia="zh-CN"/>
              </w:rPr>
              <w:t xml:space="preserve">entered </w:t>
            </w:r>
            <w:r w:rsidR="008A5EC4" w:rsidRPr="00237267">
              <w:rPr>
                <w:rFonts w:ascii="Arial" w:eastAsia="SimSun" w:hAnsi="Arial" w:cs="Arial"/>
                <w:sz w:val="22"/>
                <w:szCs w:val="22"/>
                <w:lang w:eastAsia="zh-CN"/>
              </w:rPr>
              <w:t xml:space="preserve"> </w:t>
            </w:r>
            <w:r w:rsidRPr="00237267">
              <w:rPr>
                <w:rFonts w:ascii="Arial" w:eastAsia="SimSun" w:hAnsi="Arial" w:cs="Arial"/>
                <w:sz w:val="22"/>
                <w:szCs w:val="22"/>
                <w:lang w:eastAsia="zh-CN"/>
              </w:rPr>
              <w:t>Leadership</w:t>
            </w:r>
            <w:r w:rsidR="004236B0" w:rsidRPr="00237267">
              <w:rPr>
                <w:rFonts w:ascii="Arial" w:eastAsia="SimSun" w:hAnsi="Arial" w:cs="Arial"/>
                <w:sz w:val="22"/>
                <w:szCs w:val="22"/>
                <w:lang w:eastAsia="zh-CN"/>
              </w:rPr>
              <w:t xml:space="preserve"> (Covey)</w:t>
            </w:r>
          </w:p>
        </w:tc>
        <w:tc>
          <w:tcPr>
            <w:tcW w:w="6210" w:type="dxa"/>
            <w:tcBorders>
              <w:bottom w:val="double" w:sz="4" w:space="0" w:color="auto"/>
            </w:tcBorders>
          </w:tcPr>
          <w:p w:rsidR="00D63CE6" w:rsidRPr="00237267" w:rsidRDefault="00D63CE6" w:rsidP="00D63CE6">
            <w:pPr>
              <w:widowControl/>
              <w:numPr>
                <w:ilvl w:val="0"/>
                <w:numId w:val="41"/>
              </w:numPr>
              <w:tabs>
                <w:tab w:val="left" w:pos="432"/>
                <w:tab w:val="left" w:pos="1170"/>
                <w:tab w:val="decimal" w:pos="8064"/>
              </w:tabs>
              <w:suppressAutoHyphens w:val="0"/>
              <w:ind w:left="522"/>
              <w:rPr>
                <w:rFonts w:ascii="Arial" w:eastAsia="SimSun" w:hAnsi="Arial" w:cs="Arial"/>
                <w:sz w:val="22"/>
                <w:szCs w:val="22"/>
                <w:lang w:eastAsia="zh-CN"/>
              </w:rPr>
            </w:pPr>
            <w:r w:rsidRPr="00237267">
              <w:rPr>
                <w:rFonts w:ascii="Arial" w:eastAsia="SimSun" w:hAnsi="Arial" w:cs="Arial"/>
                <w:sz w:val="22"/>
                <w:szCs w:val="22"/>
                <w:lang w:eastAsia="zh-CN"/>
              </w:rPr>
              <w:t>Development of a principle centered core within self and organizations.</w:t>
            </w:r>
          </w:p>
        </w:tc>
      </w:tr>
    </w:tbl>
    <w:p w:rsidR="00D63CE6" w:rsidRPr="00237267" w:rsidRDefault="00D63CE6" w:rsidP="00D63CE6">
      <w:pPr>
        <w:widowControl/>
        <w:suppressAutoHyphens w:val="0"/>
        <w:rPr>
          <w:rFonts w:ascii="Arial" w:eastAsia="SimSun" w:hAnsi="Arial" w:cs="Arial"/>
          <w:sz w:val="22"/>
          <w:szCs w:val="22"/>
          <w:lang w:eastAsia="zh-CN"/>
        </w:rPr>
      </w:pPr>
    </w:p>
    <w:p w:rsidR="00D63CE6" w:rsidRPr="00237267" w:rsidRDefault="00D63CE6" w:rsidP="00D63CE6">
      <w:pPr>
        <w:widowControl/>
        <w:tabs>
          <w:tab w:val="left" w:pos="360"/>
          <w:tab w:val="left" w:pos="450"/>
          <w:tab w:val="left" w:pos="3456"/>
          <w:tab w:val="decimal" w:pos="8064"/>
        </w:tabs>
        <w:suppressAutoHyphens w:val="0"/>
        <w:rPr>
          <w:rFonts w:ascii="Arial" w:eastAsia="SimSun" w:hAnsi="Arial" w:cs="Arial"/>
          <w:sz w:val="22"/>
          <w:szCs w:val="22"/>
          <w:lang w:eastAsia="zh-CN"/>
        </w:rPr>
      </w:pPr>
    </w:p>
    <w:p w:rsidR="00D63CE6" w:rsidRPr="00237267" w:rsidRDefault="00D63CE6" w:rsidP="00D63CE6">
      <w:pPr>
        <w:widowControl/>
        <w:tabs>
          <w:tab w:val="left" w:pos="360"/>
          <w:tab w:val="left" w:pos="450"/>
          <w:tab w:val="left" w:pos="3456"/>
          <w:tab w:val="decimal" w:pos="8064"/>
        </w:tabs>
        <w:suppressAutoHyphens w:val="0"/>
        <w:rPr>
          <w:rFonts w:ascii="Arial" w:eastAsia="SimSun" w:hAnsi="Arial" w:cs="Arial"/>
          <w:sz w:val="22"/>
          <w:szCs w:val="22"/>
          <w:lang w:eastAsia="zh-CN"/>
        </w:rPr>
      </w:pPr>
    </w:p>
    <w:p w:rsidR="00D63CE6" w:rsidRPr="00237267" w:rsidRDefault="00D63CE6" w:rsidP="00D63CE6">
      <w:pPr>
        <w:widowControl/>
        <w:suppressAutoHyphens w:val="0"/>
        <w:rPr>
          <w:rFonts w:ascii="Arial" w:eastAsia="SimSun" w:hAnsi="Arial" w:cs="Arial"/>
          <w:b/>
          <w:sz w:val="22"/>
          <w:szCs w:val="22"/>
          <w:lang w:eastAsia="zh-CN"/>
        </w:rPr>
      </w:pPr>
    </w:p>
    <w:p w:rsidR="00D63CE6" w:rsidRPr="00237267" w:rsidRDefault="00D63CE6" w:rsidP="00D63CE6">
      <w:pPr>
        <w:widowControl/>
        <w:suppressAutoHyphens w:val="0"/>
        <w:jc w:val="center"/>
        <w:rPr>
          <w:rFonts w:ascii="Arial" w:eastAsia="SimSun" w:hAnsi="Arial" w:cs="Arial"/>
          <w:b/>
          <w:sz w:val="22"/>
          <w:szCs w:val="22"/>
          <w:lang w:eastAsia="zh-CN"/>
        </w:rPr>
      </w:pPr>
      <w:r w:rsidRPr="00237267">
        <w:rPr>
          <w:rFonts w:ascii="Arial" w:eastAsia="SimSun" w:hAnsi="Arial" w:cs="Arial"/>
          <w:sz w:val="22"/>
          <w:szCs w:val="22"/>
          <w:lang w:eastAsia="zh-CN"/>
        </w:rPr>
        <w:br w:type="page"/>
      </w:r>
    </w:p>
    <w:p w:rsidR="00D63CE6" w:rsidRPr="00237267" w:rsidRDefault="00D63CE6" w:rsidP="00D63CE6">
      <w:pPr>
        <w:widowControl/>
        <w:suppressAutoHyphens w:val="0"/>
        <w:jc w:val="center"/>
        <w:rPr>
          <w:rFonts w:ascii="Arial" w:eastAsia="SimSun" w:hAnsi="Arial" w:cs="Arial"/>
          <w:b/>
          <w:sz w:val="22"/>
          <w:szCs w:val="22"/>
          <w:lang w:eastAsia="zh-CN"/>
        </w:rPr>
      </w:pPr>
      <w:r w:rsidRPr="00237267">
        <w:rPr>
          <w:rFonts w:ascii="Arial" w:eastAsia="SimSun" w:hAnsi="Arial" w:cs="Arial"/>
          <w:b/>
          <w:sz w:val="22"/>
          <w:szCs w:val="22"/>
          <w:lang w:eastAsia="zh-CN"/>
        </w:rPr>
        <w:lastRenderedPageBreak/>
        <w:t>CORE COMPETENCIES</w:t>
      </w:r>
    </w:p>
    <w:p w:rsidR="00D63CE6" w:rsidRPr="00237267" w:rsidRDefault="00D63CE6" w:rsidP="00D63CE6">
      <w:pPr>
        <w:widowControl/>
        <w:tabs>
          <w:tab w:val="left" w:pos="360"/>
          <w:tab w:val="left" w:pos="720"/>
          <w:tab w:val="left" w:pos="1170"/>
          <w:tab w:val="decimal" w:pos="8064"/>
        </w:tabs>
        <w:suppressAutoHyphens w:val="0"/>
        <w:jc w:val="center"/>
        <w:rPr>
          <w:rFonts w:ascii="Arial" w:eastAsia="SimSun" w:hAnsi="Arial" w:cs="Arial"/>
          <w:b/>
          <w:sz w:val="22"/>
          <w:szCs w:val="22"/>
          <w:lang w:eastAsia="zh-CN"/>
        </w:rPr>
      </w:pPr>
    </w:p>
    <w:p w:rsidR="00D63CE6" w:rsidRPr="00237267" w:rsidRDefault="00D63CE6" w:rsidP="00D63CE6">
      <w:pPr>
        <w:widowControl/>
        <w:tabs>
          <w:tab w:val="left" w:pos="360"/>
          <w:tab w:val="left" w:pos="720"/>
          <w:tab w:val="left" w:pos="1170"/>
          <w:tab w:val="decimal" w:pos="8064"/>
        </w:tabs>
        <w:suppressAutoHyphens w:val="0"/>
        <w:rPr>
          <w:rFonts w:ascii="Arial" w:eastAsia="SimSun" w:hAnsi="Arial" w:cs="Arial"/>
          <w:b/>
          <w:sz w:val="22"/>
          <w:szCs w:val="22"/>
          <w:lang w:eastAsia="zh-CN"/>
        </w:rPr>
      </w:pPr>
      <w:r w:rsidRPr="00237267">
        <w:rPr>
          <w:rFonts w:ascii="Arial" w:eastAsia="SimSun" w:hAnsi="Arial" w:cs="Arial"/>
          <w:b/>
          <w:sz w:val="22"/>
          <w:szCs w:val="22"/>
          <w:lang w:eastAsia="zh-CN"/>
        </w:rPr>
        <w:t xml:space="preserve">Communication and Relationship-Building </w:t>
      </w:r>
    </w:p>
    <w:p w:rsidR="00D63CE6" w:rsidRPr="00237267" w:rsidRDefault="00D63CE6" w:rsidP="00D63CE6">
      <w:pPr>
        <w:widowControl/>
        <w:numPr>
          <w:ilvl w:val="0"/>
          <w:numId w:val="43"/>
        </w:numPr>
        <w:tabs>
          <w:tab w:val="left" w:pos="360"/>
          <w:tab w:val="left" w:pos="720"/>
          <w:tab w:val="left" w:pos="1170"/>
          <w:tab w:val="decimal" w:pos="8064"/>
        </w:tabs>
        <w:suppressAutoHyphens w:val="0"/>
        <w:contextualSpacing/>
        <w:rPr>
          <w:rFonts w:ascii="Arial" w:eastAsia="SimSun" w:hAnsi="Arial" w:cs="Arial"/>
          <w:sz w:val="22"/>
          <w:szCs w:val="22"/>
          <w:lang w:eastAsia="zh-CN"/>
        </w:rPr>
      </w:pPr>
      <w:r w:rsidRPr="00237267">
        <w:rPr>
          <w:rFonts w:ascii="Arial" w:eastAsia="SimSun" w:hAnsi="Arial" w:cs="Arial"/>
          <w:sz w:val="22"/>
          <w:szCs w:val="22"/>
          <w:lang w:eastAsia="zh-CN"/>
        </w:rPr>
        <w:t>Effective Communication</w:t>
      </w:r>
    </w:p>
    <w:p w:rsidR="00D63CE6" w:rsidRPr="00237267" w:rsidRDefault="00D63CE6" w:rsidP="00D63CE6">
      <w:pPr>
        <w:widowControl/>
        <w:numPr>
          <w:ilvl w:val="0"/>
          <w:numId w:val="43"/>
        </w:numPr>
        <w:tabs>
          <w:tab w:val="left" w:pos="360"/>
          <w:tab w:val="left" w:pos="720"/>
          <w:tab w:val="left" w:pos="1170"/>
          <w:tab w:val="decimal" w:pos="8064"/>
        </w:tabs>
        <w:suppressAutoHyphens w:val="0"/>
        <w:contextualSpacing/>
        <w:rPr>
          <w:rFonts w:ascii="Arial" w:eastAsia="SimSun" w:hAnsi="Arial" w:cs="Arial"/>
          <w:sz w:val="22"/>
          <w:szCs w:val="22"/>
          <w:lang w:eastAsia="zh-CN"/>
        </w:rPr>
      </w:pPr>
      <w:r w:rsidRPr="00237267">
        <w:rPr>
          <w:rFonts w:ascii="Arial" w:eastAsia="SimSun" w:hAnsi="Arial" w:cs="Arial"/>
          <w:sz w:val="22"/>
          <w:szCs w:val="22"/>
          <w:lang w:eastAsia="zh-CN"/>
        </w:rPr>
        <w:t>Relationship Management</w:t>
      </w:r>
    </w:p>
    <w:p w:rsidR="00D63CE6" w:rsidRPr="00237267" w:rsidRDefault="00D63CE6" w:rsidP="00D63CE6">
      <w:pPr>
        <w:widowControl/>
        <w:numPr>
          <w:ilvl w:val="0"/>
          <w:numId w:val="43"/>
        </w:numPr>
        <w:tabs>
          <w:tab w:val="left" w:pos="360"/>
          <w:tab w:val="left" w:pos="720"/>
          <w:tab w:val="left" w:pos="1170"/>
          <w:tab w:val="decimal" w:pos="8064"/>
        </w:tabs>
        <w:suppressAutoHyphens w:val="0"/>
        <w:contextualSpacing/>
        <w:rPr>
          <w:rFonts w:ascii="Arial" w:eastAsia="SimSun" w:hAnsi="Arial" w:cs="Arial"/>
          <w:sz w:val="22"/>
          <w:szCs w:val="22"/>
          <w:lang w:eastAsia="zh-CN"/>
        </w:rPr>
      </w:pPr>
      <w:r w:rsidRPr="00237267">
        <w:rPr>
          <w:rFonts w:ascii="Arial" w:eastAsia="SimSun" w:hAnsi="Arial" w:cs="Arial"/>
          <w:sz w:val="22"/>
          <w:szCs w:val="22"/>
          <w:lang w:eastAsia="zh-CN"/>
        </w:rPr>
        <w:t xml:space="preserve">Influencing Behaviors </w:t>
      </w:r>
    </w:p>
    <w:p w:rsidR="00D63CE6" w:rsidRPr="00237267" w:rsidRDefault="00D63CE6" w:rsidP="00D63CE6">
      <w:pPr>
        <w:widowControl/>
        <w:numPr>
          <w:ilvl w:val="0"/>
          <w:numId w:val="43"/>
        </w:numPr>
        <w:tabs>
          <w:tab w:val="left" w:pos="360"/>
          <w:tab w:val="left" w:pos="720"/>
          <w:tab w:val="left" w:pos="1170"/>
          <w:tab w:val="decimal" w:pos="8064"/>
        </w:tabs>
        <w:suppressAutoHyphens w:val="0"/>
        <w:contextualSpacing/>
        <w:rPr>
          <w:rFonts w:ascii="Arial" w:eastAsia="SimSun" w:hAnsi="Arial" w:cs="Arial"/>
          <w:sz w:val="22"/>
          <w:szCs w:val="22"/>
          <w:lang w:eastAsia="zh-CN"/>
        </w:rPr>
      </w:pPr>
      <w:r w:rsidRPr="00237267">
        <w:rPr>
          <w:rFonts w:ascii="Arial" w:eastAsia="SimSun" w:hAnsi="Arial" w:cs="Arial"/>
          <w:sz w:val="22"/>
          <w:szCs w:val="22"/>
          <w:lang w:eastAsia="zh-CN"/>
        </w:rPr>
        <w:t xml:space="preserve">Diversity </w:t>
      </w:r>
    </w:p>
    <w:p w:rsidR="00D63CE6" w:rsidRPr="00237267" w:rsidRDefault="00D63CE6" w:rsidP="00D63CE6">
      <w:pPr>
        <w:widowControl/>
        <w:numPr>
          <w:ilvl w:val="0"/>
          <w:numId w:val="43"/>
        </w:numPr>
        <w:tabs>
          <w:tab w:val="left" w:pos="360"/>
          <w:tab w:val="left" w:pos="720"/>
          <w:tab w:val="left" w:pos="1170"/>
          <w:tab w:val="decimal" w:pos="8064"/>
        </w:tabs>
        <w:suppressAutoHyphens w:val="0"/>
        <w:contextualSpacing/>
        <w:rPr>
          <w:rFonts w:ascii="Arial" w:eastAsia="SimSun" w:hAnsi="Arial" w:cs="Arial"/>
          <w:sz w:val="22"/>
          <w:szCs w:val="22"/>
          <w:lang w:eastAsia="zh-CN"/>
        </w:rPr>
      </w:pPr>
      <w:r w:rsidRPr="00237267">
        <w:rPr>
          <w:rFonts w:ascii="Arial" w:eastAsia="SimSun" w:hAnsi="Arial" w:cs="Arial"/>
          <w:sz w:val="22"/>
          <w:szCs w:val="22"/>
          <w:lang w:eastAsia="zh-CN"/>
        </w:rPr>
        <w:t>Shared Decision-Making</w:t>
      </w:r>
    </w:p>
    <w:p w:rsidR="00D63CE6" w:rsidRPr="00237267" w:rsidRDefault="00D63CE6" w:rsidP="00D63CE6">
      <w:pPr>
        <w:widowControl/>
        <w:numPr>
          <w:ilvl w:val="0"/>
          <w:numId w:val="43"/>
        </w:numPr>
        <w:tabs>
          <w:tab w:val="left" w:pos="360"/>
          <w:tab w:val="left" w:pos="720"/>
          <w:tab w:val="left" w:pos="1170"/>
          <w:tab w:val="decimal" w:pos="8064"/>
        </w:tabs>
        <w:suppressAutoHyphens w:val="0"/>
        <w:contextualSpacing/>
        <w:rPr>
          <w:rFonts w:ascii="Arial" w:eastAsia="SimSun" w:hAnsi="Arial" w:cs="Arial"/>
          <w:sz w:val="22"/>
          <w:szCs w:val="22"/>
          <w:lang w:eastAsia="zh-CN"/>
        </w:rPr>
      </w:pPr>
      <w:r w:rsidRPr="00237267">
        <w:rPr>
          <w:rFonts w:ascii="Arial" w:eastAsia="SimSun" w:hAnsi="Arial" w:cs="Arial"/>
          <w:sz w:val="22"/>
          <w:szCs w:val="22"/>
          <w:lang w:eastAsia="zh-CN"/>
        </w:rPr>
        <w:t xml:space="preserve">Community Involvement </w:t>
      </w:r>
    </w:p>
    <w:p w:rsidR="00D63CE6" w:rsidRPr="00237267" w:rsidRDefault="00D63CE6" w:rsidP="00D63CE6">
      <w:pPr>
        <w:widowControl/>
        <w:numPr>
          <w:ilvl w:val="0"/>
          <w:numId w:val="43"/>
        </w:numPr>
        <w:tabs>
          <w:tab w:val="left" w:pos="360"/>
          <w:tab w:val="left" w:pos="720"/>
          <w:tab w:val="left" w:pos="1170"/>
          <w:tab w:val="decimal" w:pos="8064"/>
        </w:tabs>
        <w:suppressAutoHyphens w:val="0"/>
        <w:contextualSpacing/>
        <w:rPr>
          <w:rFonts w:ascii="Arial" w:eastAsia="SimSun" w:hAnsi="Arial" w:cs="Arial"/>
          <w:sz w:val="22"/>
          <w:szCs w:val="22"/>
          <w:lang w:eastAsia="zh-CN"/>
        </w:rPr>
      </w:pPr>
      <w:r w:rsidRPr="00237267">
        <w:rPr>
          <w:rFonts w:ascii="Arial" w:eastAsia="SimSun" w:hAnsi="Arial" w:cs="Arial"/>
          <w:sz w:val="22"/>
          <w:szCs w:val="22"/>
          <w:lang w:eastAsia="zh-CN"/>
        </w:rPr>
        <w:t xml:space="preserve">Medical/Staff Relationships </w:t>
      </w:r>
    </w:p>
    <w:p w:rsidR="00D63CE6" w:rsidRPr="00237267" w:rsidRDefault="00D63CE6" w:rsidP="00D63CE6">
      <w:pPr>
        <w:widowControl/>
        <w:numPr>
          <w:ilvl w:val="0"/>
          <w:numId w:val="43"/>
        </w:numPr>
        <w:tabs>
          <w:tab w:val="left" w:pos="360"/>
          <w:tab w:val="left" w:pos="720"/>
          <w:tab w:val="left" w:pos="1170"/>
          <w:tab w:val="decimal" w:pos="8064"/>
        </w:tabs>
        <w:suppressAutoHyphens w:val="0"/>
        <w:contextualSpacing/>
        <w:rPr>
          <w:rFonts w:ascii="Arial" w:eastAsia="SimSun" w:hAnsi="Arial" w:cs="Arial"/>
          <w:sz w:val="22"/>
          <w:szCs w:val="22"/>
          <w:lang w:eastAsia="zh-CN"/>
        </w:rPr>
      </w:pPr>
      <w:r w:rsidRPr="00237267">
        <w:rPr>
          <w:rFonts w:ascii="Arial" w:eastAsia="SimSun" w:hAnsi="Arial" w:cs="Arial"/>
          <w:sz w:val="22"/>
          <w:szCs w:val="22"/>
          <w:lang w:eastAsia="zh-CN"/>
        </w:rPr>
        <w:t xml:space="preserve">Academic Relationships </w:t>
      </w:r>
    </w:p>
    <w:p w:rsidR="00D63CE6" w:rsidRPr="00237267" w:rsidRDefault="00D63CE6" w:rsidP="00D63CE6">
      <w:pPr>
        <w:widowControl/>
        <w:tabs>
          <w:tab w:val="left" w:pos="360"/>
          <w:tab w:val="left" w:pos="720"/>
          <w:tab w:val="left" w:pos="1170"/>
          <w:tab w:val="decimal" w:pos="8064"/>
        </w:tabs>
        <w:suppressAutoHyphens w:val="0"/>
        <w:rPr>
          <w:rFonts w:ascii="Arial" w:eastAsia="SimSun" w:hAnsi="Arial" w:cs="Arial"/>
          <w:sz w:val="22"/>
          <w:szCs w:val="22"/>
          <w:lang w:eastAsia="zh-CN"/>
        </w:rPr>
      </w:pPr>
    </w:p>
    <w:p w:rsidR="00D63CE6" w:rsidRPr="00237267" w:rsidRDefault="00D63CE6" w:rsidP="00D63CE6">
      <w:pPr>
        <w:widowControl/>
        <w:tabs>
          <w:tab w:val="left" w:pos="360"/>
          <w:tab w:val="left" w:pos="720"/>
          <w:tab w:val="left" w:pos="1170"/>
          <w:tab w:val="decimal" w:pos="8064"/>
        </w:tabs>
        <w:suppressAutoHyphens w:val="0"/>
        <w:rPr>
          <w:rFonts w:ascii="Arial" w:eastAsia="SimSun" w:hAnsi="Arial" w:cs="Arial"/>
          <w:b/>
          <w:sz w:val="22"/>
          <w:szCs w:val="22"/>
          <w:lang w:eastAsia="zh-CN"/>
        </w:rPr>
      </w:pPr>
      <w:r w:rsidRPr="00237267">
        <w:rPr>
          <w:rFonts w:ascii="Arial" w:eastAsia="SimSun" w:hAnsi="Arial" w:cs="Arial"/>
          <w:b/>
          <w:sz w:val="22"/>
          <w:szCs w:val="22"/>
          <w:lang w:eastAsia="zh-CN"/>
        </w:rPr>
        <w:t xml:space="preserve">Knowledge of the Health Care Environment </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Clinical Practice Knowledge </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Delivery Models/Work Design </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Health Care Economics </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Health Care Policy </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Governance </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Evidence-Based Practice/Outcome Measurement</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Patient Safety </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Utilization/Case Management </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Quality Improvement/Metrics</w:t>
      </w:r>
    </w:p>
    <w:p w:rsidR="00D63CE6" w:rsidRPr="00237267" w:rsidRDefault="00D63CE6" w:rsidP="00D63CE6">
      <w:pPr>
        <w:widowControl/>
        <w:numPr>
          <w:ilvl w:val="0"/>
          <w:numId w:val="44"/>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Risk Management </w:t>
      </w:r>
    </w:p>
    <w:p w:rsidR="00D63CE6" w:rsidRPr="00237267" w:rsidRDefault="00D63CE6" w:rsidP="00D63CE6">
      <w:pPr>
        <w:widowControl/>
        <w:tabs>
          <w:tab w:val="left" w:pos="360"/>
          <w:tab w:val="left" w:pos="720"/>
          <w:tab w:val="left" w:pos="1170"/>
          <w:tab w:val="decimal" w:pos="8064"/>
        </w:tabs>
        <w:suppressAutoHyphens w:val="0"/>
        <w:rPr>
          <w:rFonts w:ascii="Arial" w:eastAsia="SimSun" w:hAnsi="Arial" w:cs="Arial"/>
          <w:b/>
          <w:sz w:val="22"/>
          <w:szCs w:val="22"/>
          <w:lang w:eastAsia="zh-CN"/>
        </w:rPr>
      </w:pPr>
    </w:p>
    <w:p w:rsidR="00D63CE6" w:rsidRPr="00237267" w:rsidRDefault="00D63CE6" w:rsidP="00D63CE6">
      <w:pPr>
        <w:widowControl/>
        <w:tabs>
          <w:tab w:val="left" w:pos="360"/>
          <w:tab w:val="left" w:pos="720"/>
          <w:tab w:val="left" w:pos="1170"/>
          <w:tab w:val="decimal" w:pos="8064"/>
        </w:tabs>
        <w:suppressAutoHyphens w:val="0"/>
        <w:rPr>
          <w:rFonts w:ascii="Arial" w:eastAsia="SimSun" w:hAnsi="Arial" w:cs="Arial"/>
          <w:b/>
          <w:sz w:val="22"/>
          <w:szCs w:val="22"/>
          <w:lang w:eastAsia="zh-CN"/>
        </w:rPr>
      </w:pPr>
      <w:r w:rsidRPr="00237267">
        <w:rPr>
          <w:rFonts w:ascii="Arial" w:eastAsia="SimSun" w:hAnsi="Arial" w:cs="Arial"/>
          <w:b/>
          <w:sz w:val="22"/>
          <w:szCs w:val="22"/>
          <w:lang w:eastAsia="zh-CN"/>
        </w:rPr>
        <w:t xml:space="preserve">Leadership </w:t>
      </w:r>
    </w:p>
    <w:p w:rsidR="00D63CE6" w:rsidRPr="00237267" w:rsidRDefault="00D63CE6" w:rsidP="00D63CE6">
      <w:pPr>
        <w:widowControl/>
        <w:numPr>
          <w:ilvl w:val="0"/>
          <w:numId w:val="45"/>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Foundational Thinking Skills </w:t>
      </w:r>
    </w:p>
    <w:p w:rsidR="00D63CE6" w:rsidRPr="00237267" w:rsidRDefault="00D63CE6" w:rsidP="00D63CE6">
      <w:pPr>
        <w:widowControl/>
        <w:numPr>
          <w:ilvl w:val="0"/>
          <w:numId w:val="45"/>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Personal Journey Disciplines </w:t>
      </w:r>
    </w:p>
    <w:p w:rsidR="00D63CE6" w:rsidRPr="00237267" w:rsidRDefault="00D63CE6" w:rsidP="00D63CE6">
      <w:pPr>
        <w:widowControl/>
        <w:numPr>
          <w:ilvl w:val="0"/>
          <w:numId w:val="45"/>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Systems Thinking </w:t>
      </w:r>
    </w:p>
    <w:p w:rsidR="00D63CE6" w:rsidRPr="00237267" w:rsidRDefault="00D63CE6" w:rsidP="00D63CE6">
      <w:pPr>
        <w:widowControl/>
        <w:numPr>
          <w:ilvl w:val="0"/>
          <w:numId w:val="45"/>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Succession Planning </w:t>
      </w:r>
    </w:p>
    <w:p w:rsidR="00D63CE6" w:rsidRPr="00237267" w:rsidRDefault="00D63CE6" w:rsidP="00D63CE6">
      <w:pPr>
        <w:widowControl/>
        <w:numPr>
          <w:ilvl w:val="0"/>
          <w:numId w:val="45"/>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Change Management </w:t>
      </w:r>
    </w:p>
    <w:p w:rsidR="00D63CE6" w:rsidRPr="00237267" w:rsidRDefault="00D63CE6" w:rsidP="00D63CE6">
      <w:pPr>
        <w:widowControl/>
        <w:tabs>
          <w:tab w:val="left" w:pos="360"/>
          <w:tab w:val="left" w:pos="720"/>
          <w:tab w:val="left" w:pos="1170"/>
          <w:tab w:val="decimal" w:pos="8064"/>
        </w:tabs>
        <w:suppressAutoHyphens w:val="0"/>
        <w:ind w:left="720"/>
        <w:contextualSpacing/>
        <w:rPr>
          <w:rFonts w:ascii="Arial" w:eastAsia="SimSun" w:hAnsi="Arial" w:cs="Arial"/>
          <w:b/>
          <w:sz w:val="22"/>
          <w:szCs w:val="22"/>
          <w:lang w:eastAsia="zh-CN"/>
        </w:rPr>
      </w:pPr>
    </w:p>
    <w:p w:rsidR="00D63CE6" w:rsidRPr="00237267" w:rsidRDefault="00D63CE6" w:rsidP="00D63CE6">
      <w:pPr>
        <w:widowControl/>
        <w:tabs>
          <w:tab w:val="left" w:pos="360"/>
          <w:tab w:val="left" w:pos="720"/>
          <w:tab w:val="left" w:pos="1170"/>
          <w:tab w:val="decimal" w:pos="8064"/>
        </w:tabs>
        <w:suppressAutoHyphens w:val="0"/>
        <w:rPr>
          <w:rFonts w:ascii="Arial" w:eastAsia="SimSun" w:hAnsi="Arial" w:cs="Arial"/>
          <w:b/>
          <w:sz w:val="22"/>
          <w:szCs w:val="22"/>
          <w:lang w:eastAsia="zh-CN"/>
        </w:rPr>
      </w:pPr>
      <w:r w:rsidRPr="00237267">
        <w:rPr>
          <w:rFonts w:ascii="Arial" w:eastAsia="SimSun" w:hAnsi="Arial" w:cs="Arial"/>
          <w:b/>
          <w:sz w:val="22"/>
          <w:szCs w:val="22"/>
          <w:lang w:eastAsia="zh-CN"/>
        </w:rPr>
        <w:t xml:space="preserve">Professionalism </w:t>
      </w:r>
    </w:p>
    <w:p w:rsidR="00D63CE6" w:rsidRPr="00237267" w:rsidRDefault="00D63CE6" w:rsidP="00D63CE6">
      <w:pPr>
        <w:widowControl/>
        <w:numPr>
          <w:ilvl w:val="0"/>
          <w:numId w:val="46"/>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Personal and Professional Accountability </w:t>
      </w:r>
    </w:p>
    <w:p w:rsidR="00D63CE6" w:rsidRPr="00237267" w:rsidRDefault="00D63CE6" w:rsidP="00D63CE6">
      <w:pPr>
        <w:widowControl/>
        <w:numPr>
          <w:ilvl w:val="0"/>
          <w:numId w:val="46"/>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Career Planning </w:t>
      </w:r>
    </w:p>
    <w:p w:rsidR="00D63CE6" w:rsidRPr="00237267" w:rsidRDefault="00D63CE6" w:rsidP="00D63CE6">
      <w:pPr>
        <w:widowControl/>
        <w:numPr>
          <w:ilvl w:val="0"/>
          <w:numId w:val="46"/>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Ethics </w:t>
      </w:r>
    </w:p>
    <w:p w:rsidR="00D63CE6" w:rsidRPr="00237267" w:rsidRDefault="00D63CE6" w:rsidP="00D63CE6">
      <w:pPr>
        <w:widowControl/>
        <w:numPr>
          <w:ilvl w:val="0"/>
          <w:numId w:val="46"/>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Evidence-Based Clinical and Management Practice </w:t>
      </w:r>
    </w:p>
    <w:p w:rsidR="00D63CE6" w:rsidRPr="00237267" w:rsidRDefault="00D63CE6" w:rsidP="00D63CE6">
      <w:pPr>
        <w:widowControl/>
        <w:numPr>
          <w:ilvl w:val="0"/>
          <w:numId w:val="46"/>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Advocacy </w:t>
      </w:r>
    </w:p>
    <w:p w:rsidR="00D63CE6" w:rsidRPr="00237267" w:rsidRDefault="00D63CE6" w:rsidP="00D63CE6">
      <w:pPr>
        <w:widowControl/>
        <w:numPr>
          <w:ilvl w:val="0"/>
          <w:numId w:val="46"/>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Active Membership in Professional Organizations </w:t>
      </w:r>
    </w:p>
    <w:p w:rsidR="00D63CE6" w:rsidRPr="00237267" w:rsidRDefault="00D63CE6" w:rsidP="00D63CE6">
      <w:pPr>
        <w:widowControl/>
        <w:tabs>
          <w:tab w:val="left" w:pos="360"/>
          <w:tab w:val="left" w:pos="720"/>
          <w:tab w:val="left" w:pos="1170"/>
          <w:tab w:val="decimal" w:pos="8064"/>
        </w:tabs>
        <w:suppressAutoHyphens w:val="0"/>
        <w:ind w:left="720"/>
        <w:contextualSpacing/>
        <w:rPr>
          <w:rFonts w:ascii="Arial" w:eastAsia="SimSun" w:hAnsi="Arial" w:cs="Arial"/>
          <w:sz w:val="22"/>
          <w:szCs w:val="22"/>
          <w:lang w:eastAsia="zh-CN"/>
        </w:rPr>
      </w:pPr>
    </w:p>
    <w:p w:rsidR="00D63CE6" w:rsidRPr="00237267" w:rsidRDefault="00D63CE6" w:rsidP="00D63CE6">
      <w:pPr>
        <w:widowControl/>
        <w:tabs>
          <w:tab w:val="left" w:pos="360"/>
          <w:tab w:val="left" w:pos="720"/>
          <w:tab w:val="left" w:pos="1170"/>
          <w:tab w:val="decimal" w:pos="8064"/>
        </w:tabs>
        <w:suppressAutoHyphens w:val="0"/>
        <w:rPr>
          <w:rFonts w:ascii="Arial" w:eastAsia="SimSun" w:hAnsi="Arial" w:cs="Arial"/>
          <w:b/>
          <w:sz w:val="22"/>
          <w:szCs w:val="22"/>
          <w:lang w:eastAsia="zh-CN"/>
        </w:rPr>
      </w:pPr>
      <w:r w:rsidRPr="00237267">
        <w:rPr>
          <w:rFonts w:ascii="Arial" w:eastAsia="SimSun" w:hAnsi="Arial" w:cs="Arial"/>
          <w:b/>
          <w:sz w:val="22"/>
          <w:szCs w:val="22"/>
          <w:lang w:eastAsia="zh-CN"/>
        </w:rPr>
        <w:t xml:space="preserve">Business Skills </w:t>
      </w:r>
    </w:p>
    <w:p w:rsidR="00D63CE6" w:rsidRPr="00237267" w:rsidRDefault="00D63CE6" w:rsidP="00D63CE6">
      <w:pPr>
        <w:widowControl/>
        <w:numPr>
          <w:ilvl w:val="0"/>
          <w:numId w:val="47"/>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Financial Management </w:t>
      </w:r>
    </w:p>
    <w:p w:rsidR="00D63CE6" w:rsidRPr="00237267" w:rsidRDefault="00D63CE6" w:rsidP="00D63CE6">
      <w:pPr>
        <w:widowControl/>
        <w:numPr>
          <w:ilvl w:val="0"/>
          <w:numId w:val="47"/>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Human Resource Management </w:t>
      </w:r>
    </w:p>
    <w:p w:rsidR="00D63CE6" w:rsidRPr="00237267" w:rsidRDefault="00D63CE6" w:rsidP="00D63CE6">
      <w:pPr>
        <w:widowControl/>
        <w:numPr>
          <w:ilvl w:val="0"/>
          <w:numId w:val="47"/>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 xml:space="preserve">Strategic Management </w:t>
      </w:r>
    </w:p>
    <w:p w:rsidR="00D63CE6" w:rsidRPr="00237267" w:rsidRDefault="00D63CE6" w:rsidP="00D63CE6">
      <w:pPr>
        <w:widowControl/>
        <w:numPr>
          <w:ilvl w:val="0"/>
          <w:numId w:val="47"/>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Mark</w:t>
      </w:r>
      <w:r w:rsidR="00A31969">
        <w:rPr>
          <w:rFonts w:ascii="Arial" w:eastAsia="SimSun" w:hAnsi="Arial" w:cs="Arial"/>
          <w:sz w:val="22"/>
          <w:szCs w:val="22"/>
          <w:lang w:eastAsia="zh-CN"/>
        </w:rPr>
        <w:t>et</w:t>
      </w:r>
      <w:r w:rsidRPr="00237267">
        <w:rPr>
          <w:rFonts w:ascii="Arial" w:eastAsia="SimSun" w:hAnsi="Arial" w:cs="Arial"/>
          <w:sz w:val="22"/>
          <w:szCs w:val="22"/>
          <w:lang w:eastAsia="zh-CN"/>
        </w:rPr>
        <w:t xml:space="preserve">ing </w:t>
      </w:r>
    </w:p>
    <w:p w:rsidR="00D63CE6" w:rsidRPr="00237267" w:rsidRDefault="00D63CE6" w:rsidP="00D63CE6">
      <w:pPr>
        <w:widowControl/>
        <w:numPr>
          <w:ilvl w:val="0"/>
          <w:numId w:val="47"/>
        </w:numPr>
        <w:tabs>
          <w:tab w:val="left" w:pos="360"/>
          <w:tab w:val="left" w:pos="720"/>
          <w:tab w:val="left" w:pos="1170"/>
          <w:tab w:val="decimal" w:pos="8064"/>
        </w:tabs>
        <w:suppressAutoHyphens w:val="0"/>
        <w:contextualSpacing/>
        <w:rPr>
          <w:rFonts w:ascii="Arial" w:eastAsia="SimSun" w:hAnsi="Arial" w:cs="Arial"/>
          <w:b/>
          <w:sz w:val="22"/>
          <w:szCs w:val="22"/>
          <w:lang w:eastAsia="zh-CN"/>
        </w:rPr>
      </w:pPr>
      <w:r w:rsidRPr="00237267">
        <w:rPr>
          <w:rFonts w:ascii="Arial" w:eastAsia="SimSun" w:hAnsi="Arial" w:cs="Arial"/>
          <w:sz w:val="22"/>
          <w:szCs w:val="22"/>
          <w:lang w:eastAsia="zh-CN"/>
        </w:rPr>
        <w:t>Information Management and Technology</w:t>
      </w:r>
    </w:p>
    <w:p w:rsidR="00D63CE6" w:rsidRPr="00237267" w:rsidRDefault="00D63CE6" w:rsidP="00D63CE6">
      <w:pPr>
        <w:widowControl/>
        <w:tabs>
          <w:tab w:val="left" w:pos="360"/>
          <w:tab w:val="left" w:pos="720"/>
          <w:tab w:val="left" w:pos="1170"/>
          <w:tab w:val="decimal" w:pos="8064"/>
        </w:tabs>
        <w:suppressAutoHyphens w:val="0"/>
        <w:rPr>
          <w:rFonts w:ascii="Arial" w:eastAsia="SimSun" w:hAnsi="Arial" w:cs="Arial"/>
          <w:sz w:val="22"/>
          <w:szCs w:val="22"/>
          <w:lang w:eastAsia="zh-CN"/>
        </w:rPr>
      </w:pPr>
    </w:p>
    <w:p w:rsidR="00D63CE6" w:rsidRPr="00237267" w:rsidRDefault="00D63CE6" w:rsidP="00D63CE6">
      <w:pPr>
        <w:widowControl/>
        <w:tabs>
          <w:tab w:val="left" w:pos="360"/>
          <w:tab w:val="left" w:pos="720"/>
          <w:tab w:val="left" w:pos="1170"/>
          <w:tab w:val="decimal" w:pos="8064"/>
        </w:tabs>
        <w:suppressAutoHyphens w:val="0"/>
        <w:rPr>
          <w:rFonts w:ascii="Arial" w:eastAsia="SimSun" w:hAnsi="Arial" w:cs="Arial"/>
          <w:sz w:val="22"/>
          <w:szCs w:val="22"/>
          <w:lang w:eastAsia="zh-CN"/>
        </w:rPr>
      </w:pPr>
    </w:p>
    <w:p w:rsidR="00D63CE6" w:rsidRPr="00237267" w:rsidRDefault="00D63CE6" w:rsidP="00D63CE6">
      <w:pPr>
        <w:widowControl/>
        <w:tabs>
          <w:tab w:val="left" w:pos="360"/>
          <w:tab w:val="left" w:pos="720"/>
          <w:tab w:val="left" w:pos="1170"/>
          <w:tab w:val="decimal" w:pos="8064"/>
        </w:tabs>
        <w:suppressAutoHyphens w:val="0"/>
        <w:jc w:val="center"/>
        <w:rPr>
          <w:rFonts w:ascii="Arial" w:eastAsia="SimSun" w:hAnsi="Arial" w:cs="Arial"/>
          <w:sz w:val="22"/>
          <w:szCs w:val="22"/>
          <w:lang w:eastAsia="zh-CN"/>
        </w:rPr>
      </w:pPr>
      <w:r w:rsidRPr="00237267">
        <w:rPr>
          <w:rFonts w:ascii="Arial" w:eastAsia="SimSun" w:hAnsi="Arial" w:cs="Arial"/>
          <w:sz w:val="22"/>
          <w:szCs w:val="22"/>
          <w:lang w:eastAsia="zh-CN"/>
        </w:rPr>
        <w:t>Reference</w:t>
      </w:r>
    </w:p>
    <w:p w:rsidR="00D63CE6" w:rsidRPr="00237267" w:rsidRDefault="00D63CE6" w:rsidP="00D63CE6">
      <w:pPr>
        <w:widowControl/>
        <w:tabs>
          <w:tab w:val="left" w:pos="360"/>
          <w:tab w:val="left" w:pos="720"/>
          <w:tab w:val="left" w:pos="1170"/>
          <w:tab w:val="decimal" w:pos="8064"/>
        </w:tabs>
        <w:suppressAutoHyphens w:val="0"/>
        <w:jc w:val="center"/>
        <w:rPr>
          <w:rFonts w:ascii="Arial" w:eastAsia="SimSun" w:hAnsi="Arial" w:cs="Arial"/>
          <w:b/>
          <w:sz w:val="22"/>
          <w:szCs w:val="22"/>
          <w:lang w:eastAsia="zh-CN"/>
        </w:rPr>
      </w:pPr>
    </w:p>
    <w:p w:rsidR="001E5849" w:rsidRPr="00237267" w:rsidRDefault="00D63CE6" w:rsidP="007B5F93">
      <w:pPr>
        <w:widowControl/>
        <w:tabs>
          <w:tab w:val="left" w:pos="1170"/>
        </w:tabs>
        <w:suppressAutoHyphens w:val="0"/>
        <w:ind w:left="1170" w:hanging="1170"/>
        <w:rPr>
          <w:rFonts w:ascii="Arial" w:hAnsi="Arial" w:cs="Arial"/>
          <w:bCs/>
          <w:sz w:val="22"/>
          <w:szCs w:val="22"/>
        </w:rPr>
      </w:pPr>
      <w:r w:rsidRPr="00237267">
        <w:rPr>
          <w:rFonts w:ascii="Arial" w:hAnsi="Arial" w:cs="Arial"/>
          <w:bCs/>
          <w:sz w:val="22"/>
          <w:szCs w:val="22"/>
          <w:lang w:eastAsia="en-US"/>
        </w:rPr>
        <w:t xml:space="preserve">American Organization of Nurse Executives. (2011) </w:t>
      </w:r>
      <w:r w:rsidRPr="00237267">
        <w:rPr>
          <w:rFonts w:ascii="Arial" w:hAnsi="Arial" w:cs="Arial"/>
          <w:bCs/>
          <w:i/>
          <w:sz w:val="22"/>
          <w:szCs w:val="22"/>
          <w:lang w:eastAsia="en-US"/>
        </w:rPr>
        <w:t>The AONE Nurse Executive Competencies.</w:t>
      </w:r>
      <w:r w:rsidRPr="00237267">
        <w:rPr>
          <w:rFonts w:ascii="Arial" w:hAnsi="Arial" w:cs="Arial"/>
          <w:bCs/>
          <w:sz w:val="22"/>
          <w:szCs w:val="22"/>
          <w:lang w:eastAsia="en-US"/>
        </w:rPr>
        <w:t xml:space="preserve"> Chicago</w:t>
      </w:r>
      <w:r w:rsidR="007B5F93">
        <w:rPr>
          <w:rFonts w:ascii="Arial" w:hAnsi="Arial" w:cs="Arial"/>
          <w:bCs/>
          <w:sz w:val="22"/>
          <w:szCs w:val="22"/>
          <w:lang w:eastAsia="en-US"/>
        </w:rPr>
        <w:t>.</w:t>
      </w:r>
    </w:p>
    <w:sectPr w:rsidR="001E5849" w:rsidRPr="00237267" w:rsidSect="00237267">
      <w:headerReference w:type="default" r:id="rId45"/>
      <w:footerReference w:type="default" r:id="rId46"/>
      <w:footnotePr>
        <w:pos w:val="beneathText"/>
      </w:footnotePr>
      <w:pgSz w:w="12240" w:h="15840"/>
      <w:pgMar w:top="1440" w:right="1440" w:bottom="1440" w:left="1440" w:header="720" w:footer="4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E0" w:rsidRDefault="00451FE0">
      <w:r>
        <w:separator/>
      </w:r>
    </w:p>
  </w:endnote>
  <w:endnote w:type="continuationSeparator" w:id="0">
    <w:p w:rsidR="00451FE0" w:rsidRDefault="0045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MyriadPro-Regular">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font>
  <w:font w:name="ArialMT">
    <w:altName w:val="Arial"/>
    <w:panose1 w:val="00000000000000000000"/>
    <w:charset w:val="4D"/>
    <w:family w:val="swiss"/>
    <w:notTrueType/>
    <w:pitch w:val="default"/>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020860"/>
      <w:docPartObj>
        <w:docPartGallery w:val="Page Numbers (Bottom of Page)"/>
        <w:docPartUnique/>
      </w:docPartObj>
    </w:sdtPr>
    <w:sdtEndPr>
      <w:rPr>
        <w:noProof/>
      </w:rPr>
    </w:sdtEndPr>
    <w:sdtContent>
      <w:p w:rsidR="008A5EC4" w:rsidRDefault="00503CE2">
        <w:pPr>
          <w:pStyle w:val="Footer"/>
          <w:jc w:val="right"/>
        </w:pPr>
        <w:r>
          <w:fldChar w:fldCharType="begin"/>
        </w:r>
        <w:r w:rsidR="008A5EC4">
          <w:instrText xml:space="preserve"> PAGE   \* MERGEFORMAT </w:instrText>
        </w:r>
        <w:r>
          <w:fldChar w:fldCharType="separate"/>
        </w:r>
        <w:r w:rsidR="00A31969">
          <w:rPr>
            <w:noProof/>
          </w:rPr>
          <w:t>8</w:t>
        </w:r>
        <w:r>
          <w:rPr>
            <w:noProof/>
          </w:rPr>
          <w:fldChar w:fldCharType="end"/>
        </w:r>
      </w:p>
    </w:sdtContent>
  </w:sdt>
  <w:p w:rsidR="008A5EC4" w:rsidRDefault="008A5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E0" w:rsidRDefault="00451FE0">
      <w:r>
        <w:separator/>
      </w:r>
    </w:p>
  </w:footnote>
  <w:footnote w:type="continuationSeparator" w:id="0">
    <w:p w:rsidR="00451FE0" w:rsidRDefault="0045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C4" w:rsidRPr="003642FD" w:rsidRDefault="008A5EC4" w:rsidP="00203F23">
    <w:pPr>
      <w:pStyle w:val="Header"/>
      <w:rPr>
        <w:b/>
        <w:i/>
      </w:rPr>
    </w:pPr>
    <w:r>
      <w:rPr>
        <w:rFonts w:ascii="Arial" w:hAnsi="Arial" w:cs="Arial"/>
        <w:b/>
        <w:i/>
        <w:sz w:val="22"/>
        <w:szCs w:val="22"/>
      </w:rPr>
      <w:t>N5340 Management Seminar &amp;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ahoma" w:hAnsi="Tahoma" w:cs="MyriadPro-Regular"/>
        <w:sz w:val="18"/>
        <w:szCs w:val="1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MyriadPro-Regular"/>
        <w:sz w:val="18"/>
        <w:szCs w:val="18"/>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ahoma" w:hAnsi="Tahoma"/>
      </w:rPr>
    </w:lvl>
  </w:abstractNum>
  <w:abstractNum w:abstractNumId="4">
    <w:nsid w:val="00000005"/>
    <w:multiLevelType w:val="singleLevel"/>
    <w:tmpl w:val="00000005"/>
    <w:name w:val="WW8Num5"/>
    <w:lvl w:ilvl="0">
      <w:start w:val="2"/>
      <w:numFmt w:val="bullet"/>
      <w:lvlText w:val="•"/>
      <w:lvlJc w:val="left"/>
      <w:pPr>
        <w:tabs>
          <w:tab w:val="num" w:pos="1440"/>
        </w:tabs>
        <w:ind w:left="1440" w:hanging="360"/>
      </w:pPr>
      <w:rPr>
        <w:rFonts w:ascii="Tahoma" w:hAnsi="Tahoma"/>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Tahoma" w:hAnsi="Tahoma"/>
      </w:rPr>
    </w:lvl>
    <w:lvl w:ilvl="1">
      <w:start w:val="2"/>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Tahoma" w:hAnsi="Tahoma"/>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ahoma" w:hAnsi="Tahoma"/>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Tahoma" w:hAnsi="Tahoma"/>
      </w:rPr>
    </w:lvl>
  </w:abstractNum>
  <w:abstractNum w:abstractNumId="9">
    <w:nsid w:val="03DD6466"/>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10">
    <w:nsid w:val="07F158ED"/>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11">
    <w:nsid w:val="08BA7D90"/>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12">
    <w:nsid w:val="0AB97D8C"/>
    <w:multiLevelType w:val="hybridMultilevel"/>
    <w:tmpl w:val="790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572072"/>
    <w:multiLevelType w:val="hybridMultilevel"/>
    <w:tmpl w:val="D6D68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FB12BD6"/>
    <w:multiLevelType w:val="hybridMultilevel"/>
    <w:tmpl w:val="C9206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DA631E"/>
    <w:multiLevelType w:val="hybridMultilevel"/>
    <w:tmpl w:val="74F450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FCA3DF4"/>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18">
    <w:nsid w:val="21655AD8"/>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19">
    <w:nsid w:val="225674E5"/>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20">
    <w:nsid w:val="23356CC2"/>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21">
    <w:nsid w:val="238A1022"/>
    <w:multiLevelType w:val="hybridMultilevel"/>
    <w:tmpl w:val="111E1824"/>
    <w:lvl w:ilvl="0" w:tplc="0FF47D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5D248F"/>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23">
    <w:nsid w:val="28F86E4A"/>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24">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BF6DD6"/>
    <w:multiLevelType w:val="hybridMultilevel"/>
    <w:tmpl w:val="FE0233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2BDA7A32"/>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27">
    <w:nsid w:val="2C625542"/>
    <w:multiLevelType w:val="hybridMultilevel"/>
    <w:tmpl w:val="31E2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893235"/>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29">
    <w:nsid w:val="30DA4D5C"/>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30">
    <w:nsid w:val="33074EB0"/>
    <w:multiLevelType w:val="hybridMultilevel"/>
    <w:tmpl w:val="D5EA0E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38FA0B29"/>
    <w:multiLevelType w:val="hybridMultilevel"/>
    <w:tmpl w:val="354AD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F035A4"/>
    <w:multiLevelType w:val="hybridMultilevel"/>
    <w:tmpl w:val="04102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8E6D68"/>
    <w:multiLevelType w:val="hybridMultilevel"/>
    <w:tmpl w:val="03EA6F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12C6EAB"/>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35">
    <w:nsid w:val="49AF7E7C"/>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36">
    <w:nsid w:val="4F8725D9"/>
    <w:multiLevelType w:val="hybridMultilevel"/>
    <w:tmpl w:val="438002C0"/>
    <w:lvl w:ilvl="0" w:tplc="0FF47D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852026"/>
    <w:multiLevelType w:val="hybridMultilevel"/>
    <w:tmpl w:val="BF781558"/>
    <w:lvl w:ilvl="0" w:tplc="C6E02938">
      <w:numFmt w:val="bullet"/>
      <w:lvlText w:val="•"/>
      <w:lvlJc w:val="left"/>
      <w:pPr>
        <w:ind w:left="765" w:hanging="405"/>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317AED"/>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39">
    <w:nsid w:val="598763A1"/>
    <w:multiLevelType w:val="hybridMultilevel"/>
    <w:tmpl w:val="25DA7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FF6CC6"/>
    <w:multiLevelType w:val="hybridMultilevel"/>
    <w:tmpl w:val="F0FCA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15036C"/>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42">
    <w:nsid w:val="5E8A0C8F"/>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43">
    <w:nsid w:val="5EC911F6"/>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44">
    <w:nsid w:val="61A011C4"/>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45">
    <w:nsid w:val="693D0EA7"/>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46">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6BE867F4"/>
    <w:multiLevelType w:val="hybridMultilevel"/>
    <w:tmpl w:val="D8327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88187B"/>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49">
    <w:nsid w:val="6E992F87"/>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50">
    <w:nsid w:val="6FA431F5"/>
    <w:multiLevelType w:val="hybridMultilevel"/>
    <w:tmpl w:val="56765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226F93"/>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52">
    <w:nsid w:val="725A27D1"/>
    <w:multiLevelType w:val="hybridMultilevel"/>
    <w:tmpl w:val="7C72C8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nsid w:val="754B07DE"/>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54">
    <w:nsid w:val="759348A3"/>
    <w:multiLevelType w:val="hybridMultilevel"/>
    <w:tmpl w:val="CB54D5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8E64F1B"/>
    <w:multiLevelType w:val="singleLevel"/>
    <w:tmpl w:val="C0529CEA"/>
    <w:lvl w:ilvl="0">
      <w:start w:val="6"/>
      <w:numFmt w:val="bullet"/>
      <w:lvlText w:val=""/>
      <w:lvlJc w:val="left"/>
      <w:pPr>
        <w:tabs>
          <w:tab w:val="num" w:pos="1080"/>
        </w:tabs>
        <w:ind w:left="1080" w:hanging="360"/>
      </w:pPr>
      <w:rPr>
        <w:rFonts w:ascii="Symbol" w:hAnsi="Symbol" w:hint="default"/>
      </w:rPr>
    </w:lvl>
  </w:abstractNum>
  <w:abstractNum w:abstractNumId="56">
    <w:nsid w:val="7C0B05B5"/>
    <w:multiLevelType w:val="singleLevel"/>
    <w:tmpl w:val="A976A240"/>
    <w:lvl w:ilvl="0">
      <w:start w:val="1"/>
      <w:numFmt w:val="bullet"/>
      <w:lvlText w:val=""/>
      <w:lvlJc w:val="left"/>
      <w:pPr>
        <w:tabs>
          <w:tab w:val="num" w:pos="360"/>
        </w:tabs>
        <w:ind w:left="360" w:hanging="360"/>
      </w:pPr>
      <w:rPr>
        <w:rFonts w:ascii="Symbol" w:hAnsi="Symbol" w:hint="default"/>
      </w:rPr>
    </w:lvl>
  </w:abstractNum>
  <w:abstractNum w:abstractNumId="57">
    <w:nsid w:val="7CB504A3"/>
    <w:multiLevelType w:val="singleLevel"/>
    <w:tmpl w:val="A976A24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4"/>
  </w:num>
  <w:num w:numId="3">
    <w:abstractNumId w:val="33"/>
  </w:num>
  <w:num w:numId="4">
    <w:abstractNumId w:val="25"/>
  </w:num>
  <w:num w:numId="5">
    <w:abstractNumId w:val="46"/>
  </w:num>
  <w:num w:numId="6">
    <w:abstractNumId w:val="16"/>
  </w:num>
  <w:num w:numId="7">
    <w:abstractNumId w:val="49"/>
  </w:num>
  <w:num w:numId="8">
    <w:abstractNumId w:val="56"/>
  </w:num>
  <w:num w:numId="9">
    <w:abstractNumId w:val="23"/>
  </w:num>
  <w:num w:numId="10">
    <w:abstractNumId w:val="48"/>
  </w:num>
  <w:num w:numId="11">
    <w:abstractNumId w:val="41"/>
  </w:num>
  <w:num w:numId="12">
    <w:abstractNumId w:val="53"/>
  </w:num>
  <w:num w:numId="13">
    <w:abstractNumId w:val="57"/>
  </w:num>
  <w:num w:numId="14">
    <w:abstractNumId w:val="19"/>
  </w:num>
  <w:num w:numId="15">
    <w:abstractNumId w:val="34"/>
  </w:num>
  <w:num w:numId="16">
    <w:abstractNumId w:val="51"/>
  </w:num>
  <w:num w:numId="17">
    <w:abstractNumId w:val="26"/>
  </w:num>
  <w:num w:numId="18">
    <w:abstractNumId w:val="20"/>
  </w:num>
  <w:num w:numId="19">
    <w:abstractNumId w:val="18"/>
  </w:num>
  <w:num w:numId="20">
    <w:abstractNumId w:val="45"/>
  </w:num>
  <w:num w:numId="21">
    <w:abstractNumId w:val="32"/>
  </w:num>
  <w:num w:numId="22">
    <w:abstractNumId w:val="15"/>
  </w:num>
  <w:num w:numId="23">
    <w:abstractNumId w:val="30"/>
  </w:num>
  <w:num w:numId="24">
    <w:abstractNumId w:val="52"/>
  </w:num>
  <w:num w:numId="25">
    <w:abstractNumId w:val="14"/>
  </w:num>
  <w:num w:numId="26">
    <w:abstractNumId w:val="24"/>
  </w:num>
  <w:num w:numId="27">
    <w:abstractNumId w:val="27"/>
  </w:num>
  <w:num w:numId="28">
    <w:abstractNumId w:val="21"/>
  </w:num>
  <w:num w:numId="29">
    <w:abstractNumId w:val="36"/>
  </w:num>
  <w:num w:numId="30">
    <w:abstractNumId w:val="43"/>
  </w:num>
  <w:num w:numId="31">
    <w:abstractNumId w:val="28"/>
  </w:num>
  <w:num w:numId="32">
    <w:abstractNumId w:val="38"/>
  </w:num>
  <w:num w:numId="33">
    <w:abstractNumId w:val="22"/>
  </w:num>
  <w:num w:numId="34">
    <w:abstractNumId w:val="17"/>
  </w:num>
  <w:num w:numId="35">
    <w:abstractNumId w:val="55"/>
  </w:num>
  <w:num w:numId="36">
    <w:abstractNumId w:val="9"/>
  </w:num>
  <w:num w:numId="37">
    <w:abstractNumId w:val="44"/>
  </w:num>
  <w:num w:numId="38">
    <w:abstractNumId w:val="35"/>
  </w:num>
  <w:num w:numId="39">
    <w:abstractNumId w:val="29"/>
  </w:num>
  <w:num w:numId="40">
    <w:abstractNumId w:val="11"/>
  </w:num>
  <w:num w:numId="41">
    <w:abstractNumId w:val="42"/>
  </w:num>
  <w:num w:numId="42">
    <w:abstractNumId w:val="10"/>
  </w:num>
  <w:num w:numId="43">
    <w:abstractNumId w:val="50"/>
  </w:num>
  <w:num w:numId="44">
    <w:abstractNumId w:val="39"/>
  </w:num>
  <w:num w:numId="45">
    <w:abstractNumId w:val="47"/>
  </w:num>
  <w:num w:numId="46">
    <w:abstractNumId w:val="40"/>
  </w:num>
  <w:num w:numId="47">
    <w:abstractNumId w:val="31"/>
  </w:num>
  <w:num w:numId="48">
    <w:abstractNumId w:val="12"/>
  </w:num>
  <w:num w:numId="49">
    <w:abstractNumId w:val="37"/>
  </w:num>
  <w:num w:numId="5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o:colormru v:ext="edit" colors="#0051ba"/>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EB"/>
    <w:rsid w:val="00001B21"/>
    <w:rsid w:val="000054F9"/>
    <w:rsid w:val="0002552A"/>
    <w:rsid w:val="00042711"/>
    <w:rsid w:val="00057029"/>
    <w:rsid w:val="00064677"/>
    <w:rsid w:val="00084958"/>
    <w:rsid w:val="00092EA5"/>
    <w:rsid w:val="000C2E14"/>
    <w:rsid w:val="001019D5"/>
    <w:rsid w:val="00101C74"/>
    <w:rsid w:val="00104FA1"/>
    <w:rsid w:val="001305E1"/>
    <w:rsid w:val="00131F76"/>
    <w:rsid w:val="001365C7"/>
    <w:rsid w:val="00146737"/>
    <w:rsid w:val="001631A4"/>
    <w:rsid w:val="001A3E86"/>
    <w:rsid w:val="001A7042"/>
    <w:rsid w:val="001C70EB"/>
    <w:rsid w:val="001D7DC0"/>
    <w:rsid w:val="001E4922"/>
    <w:rsid w:val="001E5849"/>
    <w:rsid w:val="00203F23"/>
    <w:rsid w:val="00211DD0"/>
    <w:rsid w:val="002132C3"/>
    <w:rsid w:val="00216F76"/>
    <w:rsid w:val="00237267"/>
    <w:rsid w:val="00244656"/>
    <w:rsid w:val="00267241"/>
    <w:rsid w:val="00282F6D"/>
    <w:rsid w:val="00291F90"/>
    <w:rsid w:val="002C04FD"/>
    <w:rsid w:val="002C4DAA"/>
    <w:rsid w:val="002D095F"/>
    <w:rsid w:val="002D2644"/>
    <w:rsid w:val="002D5395"/>
    <w:rsid w:val="00305A6A"/>
    <w:rsid w:val="00312957"/>
    <w:rsid w:val="00340CA0"/>
    <w:rsid w:val="00376846"/>
    <w:rsid w:val="00377CDE"/>
    <w:rsid w:val="0038321A"/>
    <w:rsid w:val="003B12A2"/>
    <w:rsid w:val="003D4AF7"/>
    <w:rsid w:val="003F4A0A"/>
    <w:rsid w:val="0040181C"/>
    <w:rsid w:val="00403540"/>
    <w:rsid w:val="00407DE1"/>
    <w:rsid w:val="00416EDC"/>
    <w:rsid w:val="004236B0"/>
    <w:rsid w:val="00451FE0"/>
    <w:rsid w:val="00463229"/>
    <w:rsid w:val="004707F8"/>
    <w:rsid w:val="00475063"/>
    <w:rsid w:val="0048052D"/>
    <w:rsid w:val="004B1200"/>
    <w:rsid w:val="004B5BDE"/>
    <w:rsid w:val="004C2586"/>
    <w:rsid w:val="004C267A"/>
    <w:rsid w:val="004C44A7"/>
    <w:rsid w:val="004C75EE"/>
    <w:rsid w:val="004D37BE"/>
    <w:rsid w:val="004D520C"/>
    <w:rsid w:val="00502861"/>
    <w:rsid w:val="00503CE2"/>
    <w:rsid w:val="00505287"/>
    <w:rsid w:val="005157E8"/>
    <w:rsid w:val="00530CB5"/>
    <w:rsid w:val="005560FF"/>
    <w:rsid w:val="005601C2"/>
    <w:rsid w:val="00564C7F"/>
    <w:rsid w:val="00580FC6"/>
    <w:rsid w:val="00587D84"/>
    <w:rsid w:val="00597500"/>
    <w:rsid w:val="005A38B6"/>
    <w:rsid w:val="005C3ACB"/>
    <w:rsid w:val="005E021A"/>
    <w:rsid w:val="005F3C02"/>
    <w:rsid w:val="00602ED8"/>
    <w:rsid w:val="006137B7"/>
    <w:rsid w:val="00616D22"/>
    <w:rsid w:val="0062046C"/>
    <w:rsid w:val="00620985"/>
    <w:rsid w:val="00620BEA"/>
    <w:rsid w:val="00624DCE"/>
    <w:rsid w:val="00640E6F"/>
    <w:rsid w:val="0064300A"/>
    <w:rsid w:val="0065095C"/>
    <w:rsid w:val="00683C13"/>
    <w:rsid w:val="006A2C3B"/>
    <w:rsid w:val="006E13C9"/>
    <w:rsid w:val="006E1C77"/>
    <w:rsid w:val="006F08ED"/>
    <w:rsid w:val="006F3227"/>
    <w:rsid w:val="007118B9"/>
    <w:rsid w:val="007171BE"/>
    <w:rsid w:val="00723D86"/>
    <w:rsid w:val="0074060D"/>
    <w:rsid w:val="00780FCB"/>
    <w:rsid w:val="007A045F"/>
    <w:rsid w:val="007A584D"/>
    <w:rsid w:val="007B4991"/>
    <w:rsid w:val="007B4B47"/>
    <w:rsid w:val="007B5F93"/>
    <w:rsid w:val="007C3961"/>
    <w:rsid w:val="007C3B7B"/>
    <w:rsid w:val="007C6C29"/>
    <w:rsid w:val="007D18CD"/>
    <w:rsid w:val="007D5A9C"/>
    <w:rsid w:val="007E2CBC"/>
    <w:rsid w:val="007F2913"/>
    <w:rsid w:val="007F5A50"/>
    <w:rsid w:val="00832CF9"/>
    <w:rsid w:val="00835510"/>
    <w:rsid w:val="00836BB5"/>
    <w:rsid w:val="0084262B"/>
    <w:rsid w:val="0084663E"/>
    <w:rsid w:val="0087230F"/>
    <w:rsid w:val="00874F36"/>
    <w:rsid w:val="00882392"/>
    <w:rsid w:val="00883B51"/>
    <w:rsid w:val="00884A36"/>
    <w:rsid w:val="00884AF3"/>
    <w:rsid w:val="008916B3"/>
    <w:rsid w:val="008A5EC4"/>
    <w:rsid w:val="008C5485"/>
    <w:rsid w:val="008E124E"/>
    <w:rsid w:val="00911041"/>
    <w:rsid w:val="00916BD7"/>
    <w:rsid w:val="0092193C"/>
    <w:rsid w:val="00935479"/>
    <w:rsid w:val="00937D06"/>
    <w:rsid w:val="00947F1F"/>
    <w:rsid w:val="0096654C"/>
    <w:rsid w:val="00983CE4"/>
    <w:rsid w:val="00992C52"/>
    <w:rsid w:val="009C59F1"/>
    <w:rsid w:val="00A01624"/>
    <w:rsid w:val="00A31969"/>
    <w:rsid w:val="00A34293"/>
    <w:rsid w:val="00A42CD2"/>
    <w:rsid w:val="00A52B2D"/>
    <w:rsid w:val="00AA364F"/>
    <w:rsid w:val="00AC12DB"/>
    <w:rsid w:val="00AC5832"/>
    <w:rsid w:val="00AC7F2C"/>
    <w:rsid w:val="00AE71BF"/>
    <w:rsid w:val="00AF3672"/>
    <w:rsid w:val="00AF7996"/>
    <w:rsid w:val="00B021B7"/>
    <w:rsid w:val="00B13D25"/>
    <w:rsid w:val="00B17389"/>
    <w:rsid w:val="00B247EA"/>
    <w:rsid w:val="00B3475C"/>
    <w:rsid w:val="00B664F7"/>
    <w:rsid w:val="00B76A95"/>
    <w:rsid w:val="00B808AF"/>
    <w:rsid w:val="00B8311F"/>
    <w:rsid w:val="00B87B3F"/>
    <w:rsid w:val="00B92F4E"/>
    <w:rsid w:val="00B956A8"/>
    <w:rsid w:val="00BB1706"/>
    <w:rsid w:val="00BC0AE9"/>
    <w:rsid w:val="00BC53E0"/>
    <w:rsid w:val="00BD00A4"/>
    <w:rsid w:val="00BD5EEB"/>
    <w:rsid w:val="00BE612F"/>
    <w:rsid w:val="00BE642B"/>
    <w:rsid w:val="00BF6989"/>
    <w:rsid w:val="00C03C96"/>
    <w:rsid w:val="00C07DDB"/>
    <w:rsid w:val="00C27DFB"/>
    <w:rsid w:val="00C30E8E"/>
    <w:rsid w:val="00C40FBF"/>
    <w:rsid w:val="00C6243D"/>
    <w:rsid w:val="00C67CB5"/>
    <w:rsid w:val="00C767CC"/>
    <w:rsid w:val="00CB3CAE"/>
    <w:rsid w:val="00CD5E9C"/>
    <w:rsid w:val="00CE20E5"/>
    <w:rsid w:val="00D0161C"/>
    <w:rsid w:val="00D019E8"/>
    <w:rsid w:val="00D35AA2"/>
    <w:rsid w:val="00D63CE6"/>
    <w:rsid w:val="00D73078"/>
    <w:rsid w:val="00D739A4"/>
    <w:rsid w:val="00D854B2"/>
    <w:rsid w:val="00D87D3D"/>
    <w:rsid w:val="00D90CAF"/>
    <w:rsid w:val="00DA0FAF"/>
    <w:rsid w:val="00DA720F"/>
    <w:rsid w:val="00DD01FC"/>
    <w:rsid w:val="00DD5A46"/>
    <w:rsid w:val="00DE567C"/>
    <w:rsid w:val="00DF3B2C"/>
    <w:rsid w:val="00E006BF"/>
    <w:rsid w:val="00E04200"/>
    <w:rsid w:val="00E21E1A"/>
    <w:rsid w:val="00E31A05"/>
    <w:rsid w:val="00E839E1"/>
    <w:rsid w:val="00E96736"/>
    <w:rsid w:val="00EB5318"/>
    <w:rsid w:val="00EC609A"/>
    <w:rsid w:val="00ED2A2B"/>
    <w:rsid w:val="00F06828"/>
    <w:rsid w:val="00F27FDD"/>
    <w:rsid w:val="00F45D12"/>
    <w:rsid w:val="00F56DD1"/>
    <w:rsid w:val="00F8669C"/>
    <w:rsid w:val="00F92EAC"/>
    <w:rsid w:val="00F965F5"/>
    <w:rsid w:val="00FA1965"/>
    <w:rsid w:val="00FB2A72"/>
    <w:rsid w:val="00FB6E12"/>
    <w:rsid w:val="00FC063C"/>
    <w:rsid w:val="00FC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51ba"/>
    </o:shapedefaults>
    <o:shapelayout v:ext="edit">
      <o:idmap v:ext="edit" data="1"/>
    </o:shapelayout>
  </w:shapeDefaults>
  <w:decimalSymbol w:val="."/>
  <w:listSeparator w:val=","/>
  <w15:docId w15:val="{E88B78D1-DEC8-4229-9C0C-5BA2348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AC"/>
    <w:pPr>
      <w:widowControl w:val="0"/>
      <w:suppressAutoHyphens/>
    </w:pPr>
    <w:rPr>
      <w:sz w:val="24"/>
      <w:szCs w:val="24"/>
      <w:lang w:eastAsia="ar-SA"/>
    </w:rPr>
  </w:style>
  <w:style w:type="paragraph" w:styleId="Heading1">
    <w:name w:val="heading 1"/>
    <w:basedOn w:val="Normal"/>
    <w:next w:val="Normal"/>
    <w:qFormat/>
    <w:rsid w:val="0078732B"/>
    <w:pPr>
      <w:keepNext/>
      <w:outlineLvl w:val="0"/>
    </w:pPr>
    <w:rPr>
      <w:rFonts w:ascii="Arial" w:hAnsi="Arial"/>
      <w:b/>
      <w:color w:val="0051BA"/>
      <w:kern w:val="1"/>
      <w:szCs w:val="32"/>
    </w:rPr>
  </w:style>
  <w:style w:type="paragraph" w:styleId="Heading2">
    <w:name w:val="heading 2"/>
    <w:basedOn w:val="Normal"/>
    <w:next w:val="Normal"/>
    <w:qFormat/>
    <w:rsid w:val="008076AC"/>
    <w:pPr>
      <w:keepNext/>
      <w:widowControl/>
      <w:suppressAutoHyphens w:val="0"/>
      <w:jc w:val="center"/>
      <w:outlineLvl w:val="1"/>
    </w:pPr>
    <w:rPr>
      <w:b/>
      <w:bCs/>
      <w:color w:val="008000"/>
      <w:sz w:val="32"/>
      <w:lang w:eastAsia="en-US"/>
    </w:rPr>
  </w:style>
  <w:style w:type="paragraph" w:styleId="Heading3">
    <w:name w:val="heading 3"/>
    <w:basedOn w:val="Normal"/>
    <w:next w:val="Normal"/>
    <w:qFormat/>
    <w:rsid w:val="008076AC"/>
    <w:pPr>
      <w:keepNext/>
      <w:widowControl/>
      <w:suppressAutoHyphens w:val="0"/>
      <w:jc w:val="center"/>
      <w:outlineLvl w:val="2"/>
    </w:pPr>
    <w:rPr>
      <w:rFonts w:ascii="Times" w:hAnsi="Times"/>
      <w:b/>
      <w:color w:val="000000"/>
      <w:sz w:val="22"/>
      <w:szCs w:val="20"/>
      <w:lang w:eastAsia="en-US"/>
    </w:rPr>
  </w:style>
  <w:style w:type="paragraph" w:styleId="Heading7">
    <w:name w:val="heading 7"/>
    <w:basedOn w:val="Normal"/>
    <w:next w:val="Normal"/>
    <w:qFormat/>
    <w:rsid w:val="008076AC"/>
    <w:pPr>
      <w:keepNext/>
      <w:widowControl/>
      <w:pBdr>
        <w:top w:val="single" w:sz="8" w:space="1" w:color="auto"/>
        <w:left w:val="single" w:sz="8" w:space="4" w:color="auto"/>
        <w:bottom w:val="single" w:sz="8" w:space="1" w:color="auto"/>
        <w:right w:val="single" w:sz="8" w:space="4" w:color="auto"/>
      </w:pBdr>
      <w:tabs>
        <w:tab w:val="center" w:pos="4716"/>
        <w:tab w:val="left" w:pos="6180"/>
      </w:tabs>
      <w:suppressAutoHyphens w:val="0"/>
      <w:jc w:val="center"/>
      <w:outlineLvl w:val="6"/>
    </w:pPr>
    <w:rPr>
      <w:b/>
      <w:bCs/>
      <w:lang w:eastAsia="en-US"/>
    </w:rPr>
  </w:style>
  <w:style w:type="paragraph" w:styleId="Heading9">
    <w:name w:val="heading 9"/>
    <w:basedOn w:val="Normal"/>
    <w:next w:val="Normal"/>
    <w:link w:val="Heading9Char"/>
    <w:uiPriority w:val="9"/>
    <w:semiHidden/>
    <w:unhideWhenUsed/>
    <w:qFormat/>
    <w:rsid w:val="004750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Wingdings" w:hAnsi="Wingdings" w:cs="StarSymbol"/>
      <w:sz w:val="18"/>
      <w:szCs w:val="18"/>
    </w:rPr>
  </w:style>
  <w:style w:type="character" w:customStyle="1" w:styleId="Absatz-Standardschriftart">
    <w:name w:val="Absatz-Standardschriftar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4">
    <w:name w:val="WW8Num10z4"/>
    <w:rPr>
      <w:rFonts w:ascii="Courier New" w:hAnsi="Courier New"/>
    </w:rPr>
  </w:style>
  <w:style w:type="character" w:customStyle="1" w:styleId="WW8Num11z0">
    <w:name w:val="WW8Num11z0"/>
    <w:rPr>
      <w:rFonts w:ascii="Courier New" w:hAnsi="Courier New" w:cs="ArialMT"/>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16"/>
    </w:rPr>
  </w:style>
  <w:style w:type="character" w:customStyle="1" w:styleId="WW8Num14z1">
    <w:name w:val="WW8Num14z1"/>
    <w:rPr>
      <w:rFonts w:ascii="Courier New" w:hAnsi="Courier New" w:cs="Symbol"/>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ArialMT"/>
    </w:rPr>
  </w:style>
  <w:style w:type="character" w:customStyle="1" w:styleId="WW8Num15z2">
    <w:name w:val="WW8Num15z2"/>
    <w:rPr>
      <w:rFonts w:ascii="Wingdings" w:hAnsi="Wingdings"/>
    </w:rPr>
  </w:style>
  <w:style w:type="character" w:customStyle="1" w:styleId="WW8Num15z4">
    <w:name w:val="WW8Num15z4"/>
    <w:rPr>
      <w:rFonts w:ascii="Courier New" w:hAnsi="Courier New"/>
    </w:rPr>
  </w:style>
  <w:style w:type="character" w:customStyle="1" w:styleId="WW-Absatz-Standardschriftart">
    <w:name w:val="WW-Absatz-Standardschriftart"/>
  </w:style>
  <w:style w:type="character" w:customStyle="1" w:styleId="WW8Num7z4">
    <w:name w:val="WW8Num7z4"/>
    <w:rPr>
      <w:rFonts w:ascii="Courier New" w:hAnsi="Courier New"/>
    </w:rPr>
  </w:style>
  <w:style w:type="character" w:customStyle="1" w:styleId="WW8Num9z3">
    <w:name w:val="WW8Num9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1z3">
    <w:name w:val="WW8Num11z3"/>
    <w:rPr>
      <w:rFonts w:ascii="Symbol" w:hAnsi="Symbol"/>
    </w:rPr>
  </w:style>
  <w:style w:type="character" w:customStyle="1" w:styleId="WW8Num14z3">
    <w:name w:val="WW8Num14z3"/>
    <w:rPr>
      <w:rFonts w:ascii="Symbol" w:hAnsi="Symbol"/>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customStyle="1" w:styleId="ACEHeadline">
    <w:name w:val="ACE Headline"/>
    <w:rPr>
      <w:rFonts w:ascii="Times New Roman" w:hAnsi="Times New Roman"/>
      <w:color w:val="FFFFFF"/>
      <w:sz w:val="44"/>
      <w:szCs w:val="37"/>
    </w:rPr>
  </w:style>
  <w:style w:type="character" w:styleId="PageNumber">
    <w:name w:val="page number"/>
    <w:basedOn w:val="WW-DefaultParagraphFont11"/>
  </w:style>
  <w:style w:type="character" w:styleId="CommentReference">
    <w:name w:val="annotation reference"/>
    <w:basedOn w:val="WW-DefaultParagraphFont11"/>
    <w:rPr>
      <w:sz w:val="16"/>
      <w:szCs w:val="16"/>
    </w:rPr>
  </w:style>
  <w:style w:type="character" w:styleId="Hyperlink">
    <w:name w:val="Hyperlink"/>
    <w:basedOn w:val="WW-DefaultParagraphFont11"/>
    <w:uiPriority w:val="99"/>
    <w:rPr>
      <w:color w:val="0000FF"/>
      <w:u w:val="single"/>
    </w:rPr>
  </w:style>
  <w:style w:type="character" w:styleId="Strong">
    <w:name w:val="Strong"/>
    <w:basedOn w:val="WW-DefaultParagraphFont11"/>
    <w:qFormat/>
    <w:rsid w:val="008076AC"/>
    <w:rPr>
      <w:b/>
      <w:bCs/>
    </w:rPr>
  </w:style>
  <w:style w:type="character" w:customStyle="1" w:styleId="ACEbodyChar">
    <w:name w:val="ACE body Char"/>
    <w:basedOn w:val="WW-DefaultParagraphFont11"/>
    <w:rPr>
      <w:rFonts w:ascii="Arial" w:hAnsi="Arial"/>
      <w:sz w:val="22"/>
      <w:szCs w:val="24"/>
      <w:lang w:val="en-US" w:eastAsia="ar-SA" w:bidi="ar-SA"/>
    </w:rPr>
  </w:style>
  <w:style w:type="character" w:customStyle="1" w:styleId="ACEHeadline2Char">
    <w:name w:val="ACE Headline 2 Char"/>
    <w:basedOn w:val="WW-DefaultParagraphFont11"/>
    <w:rPr>
      <w:rFonts w:ascii="Arial" w:hAnsi="Arial"/>
      <w:b/>
      <w:color w:val="003A6E"/>
      <w:sz w:val="28"/>
      <w:szCs w:val="24"/>
      <w:lang w:val="en-US" w:eastAsia="ar-SA" w:bidi="ar-SA"/>
    </w:rPr>
  </w:style>
  <w:style w:type="character" w:styleId="IntenseEmphasis">
    <w:name w:val="Intense Emphasis"/>
    <w:basedOn w:val="WW-DefaultParagraphFont11"/>
    <w:qFormat/>
    <w:rsid w:val="008076AC"/>
    <w:rPr>
      <w:b/>
      <w:bCs/>
      <w:i/>
      <w:iCs/>
      <w:color w:val="4F81BD"/>
    </w:rPr>
  </w:style>
  <w:style w:type="character" w:customStyle="1" w:styleId="CharChar">
    <w:name w:val="Char Char"/>
    <w:basedOn w:val="WW-DefaultParagraphFont11"/>
    <w:rPr>
      <w:sz w:val="24"/>
      <w:szCs w:val="24"/>
      <w:lang w:val="en-US" w:eastAsia="ar-SA" w:bidi="ar-SA"/>
    </w:rPr>
  </w:style>
  <w:style w:type="character" w:customStyle="1" w:styleId="body">
    <w:name w:val="body"/>
    <w:basedOn w:val="WW-DefaultParagraphFont11"/>
    <w:rPr>
      <w:rFonts w:ascii="Arial" w:hAnsi="Arial"/>
      <w:color w:val="000000"/>
      <w:sz w:val="22"/>
    </w:rPr>
  </w:style>
  <w:style w:type="character" w:customStyle="1" w:styleId="LearningObjectiveChar">
    <w:name w:val="LearningObjective Char"/>
    <w:basedOn w:val="WW-DefaultParagraphFont11"/>
    <w:rPr>
      <w:rFonts w:ascii="Arial" w:hAnsi="Arial"/>
      <w:color w:val="0000FF"/>
      <w:sz w:val="24"/>
      <w:szCs w:val="24"/>
      <w:lang w:val="en-US" w:eastAsia="ar-SA" w:bidi="ar-SA"/>
    </w:rPr>
  </w:style>
  <w:style w:type="character" w:styleId="FollowedHyperlink">
    <w:name w:val="FollowedHyperlink"/>
    <w:basedOn w:val="WW-DefaultParagraphFont11"/>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bold">
    <w:name w:val="bold"/>
    <w:rPr>
      <w:b/>
    </w:rPr>
  </w:style>
  <w:style w:type="character" w:customStyle="1" w:styleId="italic">
    <w:name w:val="italic"/>
    <w:rPr>
      <w:i/>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line="276" w:lineRule="auto"/>
    </w:pPr>
    <w:rPr>
      <w:rFonts w:ascii="Calibri" w:eastAsia="Calibri" w:hAnsi="Calibri" w:cs="Calibri"/>
      <w:sz w:val="22"/>
      <w:szCs w:val="22"/>
    </w:rPr>
  </w:style>
  <w:style w:type="paragraph" w:styleId="List">
    <w:name w:val="List"/>
    <w:basedOn w:val="BodyText"/>
    <w:rPr>
      <w:rFonts w:cs="Tahoma"/>
    </w:rPr>
  </w:style>
  <w:style w:type="paragraph" w:styleId="Caption">
    <w:name w:val="caption"/>
    <w:aliases w:val="UTA subhead"/>
    <w:basedOn w:val="Normal"/>
    <w:qFormat/>
    <w:rsid w:val="0078732B"/>
    <w:pPr>
      <w:suppressLineNumbers/>
    </w:pPr>
    <w:rPr>
      <w:rFonts w:ascii="Arial" w:hAnsi="Arial" w:cs="Tahoma"/>
      <w:b/>
      <w:iCs/>
      <w:color w:val="0051BA"/>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style>
  <w:style w:type="paragraph" w:styleId="BalloonText">
    <w:name w:val="Balloon Text"/>
    <w:basedOn w:val="Normal"/>
    <w:rPr>
      <w:rFonts w:ascii="Tahoma" w:hAnsi="Tahoma" w:cs="Tahoma"/>
      <w:sz w:val="16"/>
      <w:szCs w:val="16"/>
    </w:rPr>
  </w:style>
  <w:style w:type="paragraph" w:customStyle="1" w:styleId="ACESubhead">
    <w:name w:val="ACE Subhead"/>
    <w:basedOn w:val="Normal"/>
    <w:pPr>
      <w:autoSpaceDE w:val="0"/>
    </w:pPr>
    <w:rPr>
      <w:rFonts w:ascii="Times" w:hAnsi="Times"/>
      <w:b/>
      <w:color w:val="003A6E"/>
      <w:sz w:val="32"/>
      <w:szCs w:val="37"/>
    </w:rPr>
  </w:style>
  <w:style w:type="paragraph" w:customStyle="1" w:styleId="ACEsubhead2">
    <w:name w:val="ACE subhead 2"/>
    <w:basedOn w:val="Normal"/>
    <w:rPr>
      <w:rFonts w:ascii="Arial" w:hAnsi="Arial"/>
      <w:b/>
      <w:i/>
      <w:color w:val="5D79A2"/>
      <w:sz w:val="22"/>
    </w:rPr>
  </w:style>
  <w:style w:type="paragraph" w:customStyle="1" w:styleId="ACEChartHead">
    <w:name w:val="ACE Chart Head"/>
    <w:basedOn w:val="Normal"/>
    <w:pPr>
      <w:spacing w:after="120"/>
      <w:jc w:val="center"/>
    </w:pPr>
    <w:rPr>
      <w:rFonts w:ascii="Times" w:hAnsi="Times"/>
      <w:b/>
      <w:i/>
    </w:rPr>
  </w:style>
  <w:style w:type="paragraph" w:customStyle="1" w:styleId="ACEChartbody">
    <w:name w:val="ACE Chart body"/>
    <w:basedOn w:val="Normal"/>
    <w:pPr>
      <w:spacing w:after="120"/>
    </w:pPr>
    <w:rPr>
      <w:rFonts w:ascii="Times" w:hAnsi="Times"/>
      <w:sz w:val="22"/>
    </w:rPr>
  </w:style>
  <w:style w:type="paragraph" w:customStyle="1" w:styleId="ACEbody">
    <w:name w:val="ACE body"/>
    <w:basedOn w:val="Normal"/>
    <w:rPr>
      <w:rFonts w:ascii="Arial" w:hAnsi="Arial"/>
      <w:sz w:val="22"/>
    </w:rPr>
  </w:style>
  <w:style w:type="paragraph" w:customStyle="1" w:styleId="NormalParagraphStyle">
    <w:name w:val="NormalParagraphStyle"/>
    <w:basedOn w:val="Normal"/>
    <w:pPr>
      <w:autoSpaceDE w:val="0"/>
      <w:spacing w:line="288" w:lineRule="auto"/>
      <w:textAlignment w:val="center"/>
    </w:pPr>
    <w:rPr>
      <w:rFonts w:ascii="Times-Roman" w:hAnsi="Times-Roman"/>
      <w:color w:val="000000"/>
    </w:rPr>
  </w:style>
  <w:style w:type="paragraph" w:customStyle="1" w:styleId="ACEHeadline2">
    <w:name w:val="ACE Headline 2"/>
    <w:basedOn w:val="Normal"/>
    <w:rPr>
      <w:rFonts w:ascii="Arial" w:hAnsi="Arial"/>
      <w:b/>
      <w:color w:val="003A6E"/>
      <w:sz w:val="28"/>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LearningObjective">
    <w:name w:val="LearningObjective"/>
    <w:basedOn w:val="Normal"/>
    <w:pPr>
      <w:tabs>
        <w:tab w:val="num" w:pos="0"/>
      </w:tabs>
    </w:pPr>
    <w:rPr>
      <w:rFonts w:ascii="Arial" w:hAnsi="Arial"/>
      <w:color w:val="0000FF"/>
    </w:rPr>
  </w:style>
  <w:style w:type="paragraph" w:customStyle="1" w:styleId="ACESubheadingAssignments">
    <w:name w:val="ACE Subheading Assignments"/>
    <w:basedOn w:val="ACESubhead"/>
    <w:rPr>
      <w:szCs w:val="32"/>
    </w:rPr>
  </w:style>
  <w:style w:type="paragraph" w:customStyle="1" w:styleId="StyleACESubheadBlack">
    <w:name w:val="Style ACE Subhead + Black"/>
    <w:basedOn w:val="Normal"/>
    <w:pPr>
      <w:overflowPunct w:val="0"/>
      <w:autoSpaceDE w:val="0"/>
      <w:spacing w:before="120"/>
      <w:textAlignment w:val="baseline"/>
    </w:pPr>
    <w:rPr>
      <w:rFonts w:ascii="Times" w:hAnsi="Times"/>
      <w:b/>
      <w:bCs/>
      <w:color w:val="003366"/>
      <w:sz w:val="32"/>
      <w:szCs w:val="20"/>
    </w:rPr>
  </w:style>
  <w:style w:type="paragraph" w:customStyle="1" w:styleId="WhiteTitle">
    <w:name w:val="White Title"/>
    <w:basedOn w:val="Normal"/>
    <w:pPr>
      <w:overflowPunct w:val="0"/>
      <w:autoSpaceDE w:val="0"/>
      <w:textAlignment w:val="baseline"/>
    </w:pPr>
    <w:rPr>
      <w:rFonts w:ascii="Times" w:hAnsi="Times"/>
      <w:b/>
      <w:bCs/>
      <w:color w:val="FFFFFF"/>
      <w:sz w:val="36"/>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
    <w:name w:val="li"/>
    <w:basedOn w:val="Normal"/>
    <w:pPr>
      <w:keepLines/>
      <w:autoSpaceDE w:val="0"/>
      <w:spacing w:after="90" w:line="288" w:lineRule="auto"/>
      <w:ind w:left="360" w:hanging="360"/>
      <w:textAlignment w:val="baseline"/>
    </w:pPr>
    <w:rPr>
      <w:rFonts w:ascii="MyriadPro-Regular" w:hAnsi="MyriadPro-Regular" w:cs="MyriadPro-Regular"/>
      <w:color w:val="000000"/>
      <w:sz w:val="22"/>
      <w:szCs w:val="22"/>
    </w:rPr>
  </w:style>
  <w:style w:type="paragraph" w:customStyle="1" w:styleId="Normal1">
    <w:name w:val="Normal1"/>
    <w:basedOn w:val="li"/>
    <w:pPr>
      <w:tabs>
        <w:tab w:val="left" w:pos="1800"/>
      </w:tabs>
      <w:ind w:left="0" w:firstLine="0"/>
    </w:pPr>
  </w:style>
  <w:style w:type="paragraph" w:customStyle="1" w:styleId="H4">
    <w:name w:val="H4"/>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color w:val="000000"/>
      <w:sz w:val="22"/>
      <w:szCs w:val="22"/>
    </w:rPr>
  </w:style>
  <w:style w:type="paragraph" w:customStyle="1" w:styleId="liindent">
    <w:name w:val="li indent"/>
    <w:basedOn w:val="li"/>
    <w:pPr>
      <w:ind w:left="720"/>
    </w:pPr>
  </w:style>
  <w:style w:type="paragraph" w:customStyle="1" w:styleId="H4smaller">
    <w:name w:val="H4 smaller"/>
    <w:basedOn w:val="Normal"/>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i/>
      <w:iCs/>
      <w:color w:val="000000"/>
      <w:sz w:val="20"/>
      <w:szCs w:val="20"/>
    </w:rPr>
  </w:style>
  <w:style w:type="paragraph" w:customStyle="1" w:styleId="UTAsubheadsmall">
    <w:name w:val="UTA subhead small"/>
    <w:basedOn w:val="ACEsubhead2"/>
    <w:rsid w:val="00117EE8"/>
    <w:rPr>
      <w:color w:val="002762"/>
      <w:szCs w:val="28"/>
    </w:rPr>
  </w:style>
  <w:style w:type="paragraph" w:customStyle="1" w:styleId="UTAsubheadLarge">
    <w:name w:val="UTA subhead Large"/>
    <w:basedOn w:val="ACESubheadingAssignments"/>
    <w:rsid w:val="00117EE8"/>
    <w:rPr>
      <w:color w:val="002762"/>
      <w:sz w:val="28"/>
      <w:szCs w:val="28"/>
    </w:rPr>
  </w:style>
  <w:style w:type="paragraph" w:customStyle="1" w:styleId="UTARubriccolor">
    <w:name w:val="UTA Rubric color"/>
    <w:basedOn w:val="ACEHeadline2"/>
    <w:rsid w:val="00117EE8"/>
    <w:rPr>
      <w:color w:val="0051BA"/>
    </w:rPr>
  </w:style>
  <w:style w:type="paragraph" w:customStyle="1" w:styleId="UTASubmitattheend">
    <w:name w:val="UTA Submit at the end"/>
    <w:basedOn w:val="Normal"/>
    <w:rsid w:val="00117EE8"/>
    <w:rPr>
      <w:rFonts w:ascii="Arial" w:hAnsi="Arial"/>
      <w:b/>
      <w:color w:val="0051BA"/>
      <w:sz w:val="28"/>
    </w:rPr>
  </w:style>
  <w:style w:type="paragraph" w:customStyle="1" w:styleId="UTAOverview">
    <w:name w:val="UTA Overview"/>
    <w:basedOn w:val="ACEsubhead2"/>
    <w:rsid w:val="00117EE8"/>
    <w:rPr>
      <w:color w:val="002762"/>
      <w:sz w:val="28"/>
      <w:szCs w:val="28"/>
    </w:rPr>
  </w:style>
  <w:style w:type="paragraph" w:styleId="Title">
    <w:name w:val="Title"/>
    <w:basedOn w:val="Normal"/>
    <w:link w:val="TitleChar"/>
    <w:uiPriority w:val="10"/>
    <w:qFormat/>
    <w:rsid w:val="008076AC"/>
    <w:pPr>
      <w:widowControl/>
      <w:pBdr>
        <w:top w:val="single" w:sz="12" w:space="1" w:color="auto"/>
        <w:left w:val="single" w:sz="12" w:space="4" w:color="auto"/>
        <w:bottom w:val="single" w:sz="12" w:space="1" w:color="auto"/>
        <w:right w:val="single" w:sz="12" w:space="4" w:color="auto"/>
      </w:pBdr>
      <w:suppressAutoHyphens w:val="0"/>
      <w:jc w:val="center"/>
    </w:pPr>
    <w:rPr>
      <w:bCs/>
      <w:color w:val="000000"/>
      <w:sz w:val="28"/>
      <w:lang w:eastAsia="en-US"/>
    </w:rPr>
  </w:style>
  <w:style w:type="paragraph" w:styleId="NormalWeb">
    <w:name w:val="Normal (Web)"/>
    <w:basedOn w:val="Normal"/>
    <w:uiPriority w:val="99"/>
    <w:rsid w:val="00DB6EE3"/>
    <w:pPr>
      <w:widowControl/>
      <w:suppressAutoHyphens w:val="0"/>
      <w:spacing w:before="100" w:beforeAutospacing="1" w:after="100" w:afterAutospacing="1"/>
    </w:pPr>
    <w:rPr>
      <w:color w:val="000000"/>
      <w:lang w:eastAsia="en-US"/>
    </w:rPr>
  </w:style>
  <w:style w:type="table" w:styleId="TableGrid">
    <w:name w:val="Table Grid"/>
    <w:basedOn w:val="TableNormal"/>
    <w:semiHidden/>
    <w:rsid w:val="00DB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EB0530"/>
    <w:pPr>
      <w:widowControl/>
      <w:suppressAutoHyphens w:val="0"/>
    </w:pPr>
    <w:rPr>
      <w:rFonts w:ascii="Times" w:hAnsi="Times"/>
      <w:color w:val="000000"/>
      <w:sz w:val="16"/>
      <w:szCs w:val="20"/>
      <w:lang w:eastAsia="en-US"/>
    </w:rPr>
  </w:style>
  <w:style w:type="paragraph" w:customStyle="1" w:styleId="Default">
    <w:name w:val="Default"/>
    <w:rsid w:val="002E55BE"/>
    <w:pPr>
      <w:widowControl w:val="0"/>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E4C42"/>
    <w:rPr>
      <w:sz w:val="24"/>
      <w:szCs w:val="24"/>
      <w:lang w:eastAsia="ar-SA"/>
    </w:rPr>
  </w:style>
  <w:style w:type="paragraph" w:styleId="BlockText">
    <w:name w:val="Block Text"/>
    <w:basedOn w:val="Normal"/>
    <w:rsid w:val="00BC0AE9"/>
    <w:pPr>
      <w:tabs>
        <w:tab w:val="decimal" w:pos="-360"/>
        <w:tab w:val="left" w:pos="180"/>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90" w:right="-144" w:hanging="90"/>
      <w:jc w:val="both"/>
    </w:pPr>
    <w:rPr>
      <w:sz w:val="22"/>
      <w:szCs w:val="22"/>
      <w:lang w:eastAsia="en-US"/>
    </w:rPr>
  </w:style>
  <w:style w:type="paragraph" w:customStyle="1" w:styleId="Level1">
    <w:name w:val="Level 1"/>
    <w:rsid w:val="00BC0A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ight="-576" w:hanging="1440"/>
      <w:jc w:val="both"/>
    </w:pPr>
    <w:rPr>
      <w:sz w:val="24"/>
      <w:szCs w:val="24"/>
    </w:rPr>
  </w:style>
  <w:style w:type="character" w:customStyle="1" w:styleId="HeaderChar">
    <w:name w:val="Header Char"/>
    <w:basedOn w:val="DefaultParagraphFont"/>
    <w:link w:val="Header"/>
    <w:locked/>
    <w:rsid w:val="00FC4113"/>
    <w:rPr>
      <w:sz w:val="24"/>
      <w:szCs w:val="24"/>
      <w:lang w:eastAsia="ar-SA"/>
    </w:rPr>
  </w:style>
  <w:style w:type="paragraph" w:styleId="ListParagraph">
    <w:name w:val="List Paragraph"/>
    <w:basedOn w:val="Normal"/>
    <w:uiPriority w:val="34"/>
    <w:qFormat/>
    <w:rsid w:val="00340CA0"/>
    <w:pPr>
      <w:ind w:left="720"/>
      <w:contextualSpacing/>
    </w:pPr>
  </w:style>
  <w:style w:type="character" w:customStyle="1" w:styleId="TitleChar">
    <w:name w:val="Title Char"/>
    <w:basedOn w:val="DefaultParagraphFont"/>
    <w:link w:val="Title"/>
    <w:uiPriority w:val="10"/>
    <w:locked/>
    <w:rsid w:val="00C27DFB"/>
    <w:rPr>
      <w:bCs/>
      <w:color w:val="000000"/>
      <w:sz w:val="28"/>
      <w:szCs w:val="24"/>
    </w:rPr>
  </w:style>
  <w:style w:type="character" w:customStyle="1" w:styleId="Heading9Char">
    <w:name w:val="Heading 9 Char"/>
    <w:basedOn w:val="DefaultParagraphFont"/>
    <w:link w:val="Heading9"/>
    <w:uiPriority w:val="9"/>
    <w:semiHidden/>
    <w:rsid w:val="00475063"/>
    <w:rPr>
      <w:rFonts w:asciiTheme="majorHAnsi" w:eastAsiaTheme="majorEastAsia" w:hAnsiTheme="majorHAnsi" w:cstheme="majorBidi"/>
      <w:i/>
      <w:iCs/>
      <w:color w:val="404040" w:themeColor="text1" w:themeTint="BF"/>
      <w:lang w:eastAsia="ar-SA"/>
    </w:rPr>
  </w:style>
  <w:style w:type="paragraph" w:styleId="BodyTextIndent2">
    <w:name w:val="Body Text Indent 2"/>
    <w:basedOn w:val="Normal"/>
    <w:link w:val="BodyTextIndent2Char"/>
    <w:uiPriority w:val="99"/>
    <w:rsid w:val="00475063"/>
    <w:pPr>
      <w:widowControl/>
      <w:suppressAutoHyphens w:val="0"/>
      <w:spacing w:after="120" w:line="480" w:lineRule="auto"/>
      <w:ind w:left="360"/>
    </w:pPr>
    <w:rPr>
      <w:lang w:eastAsia="en-US"/>
    </w:rPr>
  </w:style>
  <w:style w:type="character" w:customStyle="1" w:styleId="BodyTextIndent2Char">
    <w:name w:val="Body Text Indent 2 Char"/>
    <w:basedOn w:val="DefaultParagraphFont"/>
    <w:link w:val="BodyTextIndent2"/>
    <w:uiPriority w:val="99"/>
    <w:rsid w:val="00475063"/>
    <w:rPr>
      <w:sz w:val="24"/>
      <w:szCs w:val="24"/>
    </w:rPr>
  </w:style>
  <w:style w:type="character" w:customStyle="1" w:styleId="apple-style-span">
    <w:name w:val="apple-style-span"/>
    <w:basedOn w:val="DefaultParagraphFont"/>
    <w:rsid w:val="0084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00741">
      <w:bodyDiv w:val="1"/>
      <w:marLeft w:val="0"/>
      <w:marRight w:val="0"/>
      <w:marTop w:val="0"/>
      <w:marBottom w:val="0"/>
      <w:divBdr>
        <w:top w:val="none" w:sz="0" w:space="0" w:color="auto"/>
        <w:left w:val="none" w:sz="0" w:space="0" w:color="auto"/>
        <w:bottom w:val="none" w:sz="0" w:space="0" w:color="auto"/>
        <w:right w:val="none" w:sz="0" w:space="0" w:color="auto"/>
      </w:divBdr>
    </w:div>
    <w:div w:id="545719773">
      <w:bodyDiv w:val="1"/>
      <w:marLeft w:val="0"/>
      <w:marRight w:val="0"/>
      <w:marTop w:val="0"/>
      <w:marBottom w:val="0"/>
      <w:divBdr>
        <w:top w:val="none" w:sz="0" w:space="0" w:color="auto"/>
        <w:left w:val="none" w:sz="0" w:space="0" w:color="auto"/>
        <w:bottom w:val="none" w:sz="0" w:space="0" w:color="auto"/>
        <w:right w:val="none" w:sz="0" w:space="0" w:color="auto"/>
      </w:divBdr>
      <w:divsChild>
        <w:div w:id="792023103">
          <w:marLeft w:val="0"/>
          <w:marRight w:val="0"/>
          <w:marTop w:val="0"/>
          <w:marBottom w:val="0"/>
          <w:divBdr>
            <w:top w:val="none" w:sz="0" w:space="0" w:color="auto"/>
            <w:left w:val="none" w:sz="0" w:space="0" w:color="auto"/>
            <w:bottom w:val="none" w:sz="0" w:space="0" w:color="auto"/>
            <w:right w:val="none" w:sz="0" w:space="0" w:color="auto"/>
          </w:divBdr>
        </w:div>
      </w:divsChild>
    </w:div>
    <w:div w:id="1302006094">
      <w:bodyDiv w:val="1"/>
      <w:marLeft w:val="0"/>
      <w:marRight w:val="0"/>
      <w:marTop w:val="0"/>
      <w:marBottom w:val="0"/>
      <w:divBdr>
        <w:top w:val="none" w:sz="0" w:space="0" w:color="auto"/>
        <w:left w:val="none" w:sz="0" w:space="0" w:color="auto"/>
        <w:bottom w:val="none" w:sz="0" w:space="0" w:color="auto"/>
        <w:right w:val="none" w:sz="0" w:space="0" w:color="auto"/>
      </w:divBdr>
    </w:div>
    <w:div w:id="1483080352">
      <w:bodyDiv w:val="1"/>
      <w:marLeft w:val="0"/>
      <w:marRight w:val="0"/>
      <w:marTop w:val="0"/>
      <w:marBottom w:val="0"/>
      <w:divBdr>
        <w:top w:val="none" w:sz="0" w:space="0" w:color="auto"/>
        <w:left w:val="none" w:sz="0" w:space="0" w:color="auto"/>
        <w:bottom w:val="none" w:sz="0" w:space="0" w:color="auto"/>
        <w:right w:val="none" w:sz="0" w:space="0" w:color="auto"/>
      </w:divBdr>
      <w:divsChild>
        <w:div w:id="1664317614">
          <w:marLeft w:val="0"/>
          <w:marRight w:val="0"/>
          <w:marTop w:val="0"/>
          <w:marBottom w:val="0"/>
          <w:divBdr>
            <w:top w:val="none" w:sz="0" w:space="0" w:color="auto"/>
            <w:left w:val="none" w:sz="0" w:space="0" w:color="auto"/>
            <w:bottom w:val="none" w:sz="0" w:space="0" w:color="auto"/>
            <w:right w:val="none" w:sz="0" w:space="0" w:color="auto"/>
          </w:divBdr>
          <w:divsChild>
            <w:div w:id="6120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5056">
      <w:bodyDiv w:val="1"/>
      <w:marLeft w:val="0"/>
      <w:marRight w:val="0"/>
      <w:marTop w:val="0"/>
      <w:marBottom w:val="0"/>
      <w:divBdr>
        <w:top w:val="none" w:sz="0" w:space="0" w:color="auto"/>
        <w:left w:val="none" w:sz="0" w:space="0" w:color="auto"/>
        <w:bottom w:val="none" w:sz="0" w:space="0" w:color="auto"/>
        <w:right w:val="none" w:sz="0" w:space="0" w:color="auto"/>
      </w:divBdr>
      <w:divsChild>
        <w:div w:id="20018160">
          <w:marLeft w:val="0"/>
          <w:marRight w:val="0"/>
          <w:marTop w:val="0"/>
          <w:marBottom w:val="0"/>
          <w:divBdr>
            <w:top w:val="none" w:sz="0" w:space="0" w:color="auto"/>
            <w:left w:val="none" w:sz="0" w:space="0" w:color="auto"/>
            <w:bottom w:val="none" w:sz="0" w:space="0" w:color="auto"/>
            <w:right w:val="none" w:sz="0" w:space="0" w:color="auto"/>
          </w:divBdr>
          <w:divsChild>
            <w:div w:id="240792927">
              <w:marLeft w:val="0"/>
              <w:marRight w:val="0"/>
              <w:marTop w:val="0"/>
              <w:marBottom w:val="0"/>
              <w:divBdr>
                <w:top w:val="none" w:sz="0" w:space="0" w:color="auto"/>
                <w:left w:val="none" w:sz="0" w:space="0" w:color="auto"/>
                <w:bottom w:val="none" w:sz="0" w:space="0" w:color="auto"/>
                <w:right w:val="none" w:sz="0" w:space="0" w:color="auto"/>
              </w:divBdr>
              <w:divsChild>
                <w:div w:id="1557473250">
                  <w:marLeft w:val="0"/>
                  <w:marRight w:val="0"/>
                  <w:marTop w:val="0"/>
                  <w:marBottom w:val="0"/>
                  <w:divBdr>
                    <w:top w:val="none" w:sz="0" w:space="0" w:color="auto"/>
                    <w:left w:val="none" w:sz="0" w:space="0" w:color="auto"/>
                    <w:bottom w:val="none" w:sz="0" w:space="0" w:color="auto"/>
                    <w:right w:val="none" w:sz="0" w:space="0" w:color="auto"/>
                  </w:divBdr>
                  <w:divsChild>
                    <w:div w:id="672073731">
                      <w:marLeft w:val="0"/>
                      <w:marRight w:val="0"/>
                      <w:marTop w:val="0"/>
                      <w:marBottom w:val="0"/>
                      <w:divBdr>
                        <w:top w:val="none" w:sz="0" w:space="0" w:color="auto"/>
                        <w:left w:val="none" w:sz="0" w:space="0" w:color="auto"/>
                        <w:bottom w:val="none" w:sz="0" w:space="0" w:color="auto"/>
                        <w:right w:val="none" w:sz="0" w:space="0" w:color="auto"/>
                      </w:divBdr>
                      <w:divsChild>
                        <w:div w:id="1503472493">
                          <w:marLeft w:val="0"/>
                          <w:marRight w:val="0"/>
                          <w:marTop w:val="0"/>
                          <w:marBottom w:val="0"/>
                          <w:divBdr>
                            <w:top w:val="none" w:sz="0" w:space="0" w:color="auto"/>
                            <w:left w:val="none" w:sz="0" w:space="0" w:color="auto"/>
                            <w:bottom w:val="none" w:sz="0" w:space="0" w:color="auto"/>
                            <w:right w:val="none" w:sz="0" w:space="0" w:color="auto"/>
                          </w:divBdr>
                        </w:div>
                        <w:div w:id="677120382">
                          <w:marLeft w:val="0"/>
                          <w:marRight w:val="0"/>
                          <w:marTop w:val="0"/>
                          <w:marBottom w:val="0"/>
                          <w:divBdr>
                            <w:top w:val="none" w:sz="0" w:space="0" w:color="auto"/>
                            <w:left w:val="none" w:sz="0" w:space="0" w:color="auto"/>
                            <w:bottom w:val="none" w:sz="0" w:space="0" w:color="auto"/>
                            <w:right w:val="none" w:sz="0" w:space="0" w:color="auto"/>
                          </w:divBdr>
                          <w:divsChild>
                            <w:div w:id="2106731189">
                              <w:marLeft w:val="0"/>
                              <w:marRight w:val="0"/>
                              <w:marTop w:val="120"/>
                              <w:marBottom w:val="0"/>
                              <w:divBdr>
                                <w:top w:val="none" w:sz="0" w:space="0" w:color="auto"/>
                                <w:left w:val="none" w:sz="0" w:space="0" w:color="auto"/>
                                <w:bottom w:val="none" w:sz="0" w:space="0" w:color="auto"/>
                                <w:right w:val="none" w:sz="0" w:space="0" w:color="auto"/>
                              </w:divBdr>
                            </w:div>
                            <w:div w:id="2101562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04923877">
              <w:marLeft w:val="0"/>
              <w:marRight w:val="0"/>
              <w:marTop w:val="0"/>
              <w:marBottom w:val="0"/>
              <w:divBdr>
                <w:top w:val="none" w:sz="0" w:space="0" w:color="auto"/>
                <w:left w:val="none" w:sz="0" w:space="0" w:color="auto"/>
                <w:bottom w:val="none" w:sz="0" w:space="0" w:color="auto"/>
                <w:right w:val="none" w:sz="0" w:space="0" w:color="auto"/>
              </w:divBdr>
            </w:div>
            <w:div w:id="1714579006">
              <w:marLeft w:val="0"/>
              <w:marRight w:val="0"/>
              <w:marTop w:val="0"/>
              <w:marBottom w:val="0"/>
              <w:divBdr>
                <w:top w:val="none" w:sz="0" w:space="0" w:color="auto"/>
                <w:left w:val="none" w:sz="0" w:space="0" w:color="auto"/>
                <w:bottom w:val="none" w:sz="0" w:space="0" w:color="auto"/>
                <w:right w:val="none" w:sz="0" w:space="0" w:color="auto"/>
              </w:divBdr>
              <w:divsChild>
                <w:div w:id="16604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7828">
      <w:bodyDiv w:val="1"/>
      <w:marLeft w:val="0"/>
      <w:marRight w:val="0"/>
      <w:marTop w:val="0"/>
      <w:marBottom w:val="0"/>
      <w:divBdr>
        <w:top w:val="none" w:sz="0" w:space="0" w:color="auto"/>
        <w:left w:val="none" w:sz="0" w:space="0" w:color="auto"/>
        <w:bottom w:val="none" w:sz="0" w:space="0" w:color="auto"/>
        <w:right w:val="none" w:sz="0" w:space="0" w:color="auto"/>
      </w:divBdr>
      <w:divsChild>
        <w:div w:id="2037460304">
          <w:marLeft w:val="0"/>
          <w:marRight w:val="0"/>
          <w:marTop w:val="0"/>
          <w:marBottom w:val="0"/>
          <w:divBdr>
            <w:top w:val="none" w:sz="0" w:space="0" w:color="auto"/>
            <w:left w:val="none" w:sz="0" w:space="0" w:color="auto"/>
            <w:bottom w:val="none" w:sz="0" w:space="0" w:color="auto"/>
            <w:right w:val="none" w:sz="0" w:space="0" w:color="auto"/>
          </w:divBdr>
          <w:divsChild>
            <w:div w:id="17574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he.com/gibson14e" TargetMode="External"/><Relationship Id="rId18" Type="http://schemas.openxmlformats.org/officeDocument/2006/relationships/hyperlink" Target="http://www.uta.edu/nursing/MSN/drop_resign_request.pdf" TargetMode="External"/><Relationship Id="rId26" Type="http://schemas.openxmlformats.org/officeDocument/2006/relationships/hyperlink" Target="mailto:helpdesk@uta.edu" TargetMode="External"/><Relationship Id="rId39" Type="http://schemas.openxmlformats.org/officeDocument/2006/relationships/hyperlink" Target="http://www.bon.state.tx.us" TargetMode="External"/><Relationship Id="rId3" Type="http://schemas.openxmlformats.org/officeDocument/2006/relationships/customXml" Target="../customXml/item3.xml"/><Relationship Id="rId21" Type="http://schemas.openxmlformats.org/officeDocument/2006/relationships/hyperlink" Target="http://library.uta.edu/tutorials/Plagiarism" TargetMode="External"/><Relationship Id="rId34" Type="http://schemas.openxmlformats.org/officeDocument/2006/relationships/hyperlink" Target="http://discover.uta.edu/" TargetMode="External"/><Relationship Id="rId42" Type="http://schemas.openxmlformats.org/officeDocument/2006/relationships/hyperlink" Target="http://www.uta.edu/owl"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mmie@uta.edu" TargetMode="External"/><Relationship Id="rId17" Type="http://schemas.openxmlformats.org/officeDocument/2006/relationships/hyperlink" Target="http://www.uta.edu/nursing/MSN/drop_resign_request.pdf" TargetMode="External"/><Relationship Id="rId25" Type="http://schemas.openxmlformats.org/officeDocument/2006/relationships/hyperlink" Target="https://webapps.uta.edu/oit/selfservice/" TargetMode="External"/><Relationship Id="rId33" Type="http://schemas.openxmlformats.org/officeDocument/2006/relationships/hyperlink" Target="http://pulse.uta.edu/vwebv/enterCourseReserve.do" TargetMode="External"/><Relationship Id="rId38" Type="http://schemas.openxmlformats.org/officeDocument/2006/relationships/hyperlink" Target="http://ask.uta.edu"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ta.edu/uta/acadcal" TargetMode="External"/><Relationship Id="rId20" Type="http://schemas.openxmlformats.org/officeDocument/2006/relationships/hyperlink" Target="http://www.uta.edu/disability" TargetMode="External"/><Relationship Id="rId29" Type="http://schemas.openxmlformats.org/officeDocument/2006/relationships/hyperlink" Target="http://www.uta.edu/library" TargetMode="External"/><Relationship Id="rId41" Type="http://schemas.openxmlformats.org/officeDocument/2006/relationships/hyperlink" Target="http://www.uta.edu/nursing/scholarship_lis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ta.edu/oit/email/" TargetMode="External"/><Relationship Id="rId32" Type="http://schemas.openxmlformats.org/officeDocument/2006/relationships/hyperlink" Target="http://www-test.uta.edu/library/databases/index.php" TargetMode="External"/><Relationship Id="rId37" Type="http://schemas.openxmlformats.org/officeDocument/2006/relationships/hyperlink" Target="http://libguides.uta.edu/offcampus" TargetMode="External"/><Relationship Id="rId40" Type="http://schemas.openxmlformats.org/officeDocument/2006/relationships/hyperlink" Target="http://www.uta.edu/nursing/handbook/toc.ph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ta.edu/gradcatalog/2012/general/regulations/" TargetMode="External"/><Relationship Id="rId23" Type="http://schemas.openxmlformats.org/officeDocument/2006/relationships/hyperlink" Target="http://www.uta.edu/resources" TargetMode="External"/><Relationship Id="rId28" Type="http://schemas.openxmlformats.org/officeDocument/2006/relationships/hyperlink" Target="https://owa.uta.edu/owa/PLONIEN@exchange.uta.edu/redir.aspx?C=K8c-e2rVgUq16JpMog1oEdSHLeTK3dBIDmnU3SxbIjwumw96sqk7mcsvk0xu5alj84rE-SMv55E.&amp;URL=mailto%3apeace%40uta.edu" TargetMode="External"/><Relationship Id="rId36" Type="http://schemas.openxmlformats.org/officeDocument/2006/relationships/hyperlink" Target="http://www.uta.edu/library/help/tutorials.php" TargetMode="External"/><Relationship Id="rId10" Type="http://schemas.openxmlformats.org/officeDocument/2006/relationships/endnotes" Target="endnotes.xml"/><Relationship Id="rId19" Type="http://schemas.openxmlformats.org/officeDocument/2006/relationships/hyperlink" Target="http://www.grad.uta.edu/handbook" TargetMode="External"/><Relationship Id="rId31" Type="http://schemas.openxmlformats.org/officeDocument/2006/relationships/hyperlink" Target="http://www-test.uta.edu/library/help/subject-librarians.php" TargetMode="External"/><Relationship Id="rId44" Type="http://schemas.openxmlformats.org/officeDocument/2006/relationships/hyperlink" Target="mailto:chamberl@ut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a.edu/nursing/msn/apaformat" TargetMode="External"/><Relationship Id="rId22" Type="http://schemas.openxmlformats.org/officeDocument/2006/relationships/hyperlink" Target="mailto:resources@uta.edu" TargetMode="External"/><Relationship Id="rId27" Type="http://schemas.openxmlformats.org/officeDocument/2006/relationships/hyperlink" Target="http://www.uta.edu/sfs" TargetMode="External"/><Relationship Id="rId30" Type="http://schemas.openxmlformats.org/officeDocument/2006/relationships/hyperlink" Target="http://libguides.uta.edu" TargetMode="External"/><Relationship Id="rId35" Type="http://schemas.openxmlformats.org/officeDocument/2006/relationships/hyperlink" Target="http://utalink.uta.edu:9003/UTAlink/az" TargetMode="External"/><Relationship Id="rId43" Type="http://schemas.openxmlformats.org/officeDocument/2006/relationships/hyperlink" Target="mailto:jgray@uta.ed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830DE8838C7743837305624ABF9FBF" ma:contentTypeVersion="0" ma:contentTypeDescription="Create a new document." ma:contentTypeScope="" ma:versionID="7d5bafd3c1e17f43e3ad2b9b4e7e96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8A1A-0770-414E-944F-40B8EAD078D6}">
  <ds:schemaRefs>
    <ds:schemaRef ds:uri="http://schemas.microsoft.com/sharepoint/v3/contenttype/forms"/>
  </ds:schemaRefs>
</ds:datastoreItem>
</file>

<file path=customXml/itemProps2.xml><?xml version="1.0" encoding="utf-8"?>
<ds:datastoreItem xmlns:ds="http://schemas.openxmlformats.org/officeDocument/2006/customXml" ds:itemID="{B99E4533-C1E2-492C-A2E2-8A7E4C9D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AAA534-4216-43F7-AC9B-112B72DC468F}">
  <ds:schemaRefs>
    <ds:schemaRef ds:uri="http://schemas.microsoft.com/office/2006/metadata/properties"/>
  </ds:schemaRefs>
</ds:datastoreItem>
</file>

<file path=customXml/itemProps4.xml><?xml version="1.0" encoding="utf-8"?>
<ds:datastoreItem xmlns:ds="http://schemas.openxmlformats.org/officeDocument/2006/customXml" ds:itemID="{68009556-5B15-4806-9B59-3C7D7578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4708</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N5340 Syllabus</vt:lpstr>
    </vt:vector>
  </TitlesOfParts>
  <Company>Higher Ed Holdings, LLC</Company>
  <LinksUpToDate>false</LinksUpToDate>
  <CharactersWithSpaces>31487</CharactersWithSpaces>
  <SharedDoc>false</SharedDoc>
  <HLinks>
    <vt:vector size="72" baseType="variant">
      <vt:variant>
        <vt:i4>7733360</vt:i4>
      </vt:variant>
      <vt:variant>
        <vt:i4>33</vt:i4>
      </vt:variant>
      <vt:variant>
        <vt:i4>0</vt:i4>
      </vt:variant>
      <vt:variant>
        <vt:i4>5</vt:i4>
      </vt:variant>
      <vt:variant>
        <vt:lpwstr>http://www.uta.edu/library/research/rt-nursing.html</vt:lpwstr>
      </vt:variant>
      <vt:variant>
        <vt:lpwstr/>
      </vt:variant>
      <vt:variant>
        <vt:i4>1245244</vt:i4>
      </vt:variant>
      <vt:variant>
        <vt:i4>30</vt:i4>
      </vt:variant>
      <vt:variant>
        <vt:i4>0</vt:i4>
      </vt:variant>
      <vt:variant>
        <vt:i4>5</vt:i4>
      </vt:variant>
      <vt:variant>
        <vt:lpwstr>mailto:hough@uta.edu</vt:lpwstr>
      </vt:variant>
      <vt:variant>
        <vt:lpwstr/>
      </vt:variant>
      <vt:variant>
        <vt:i4>3473411</vt:i4>
      </vt:variant>
      <vt:variant>
        <vt:i4>27</vt:i4>
      </vt:variant>
      <vt:variant>
        <vt:i4>0</vt:i4>
      </vt:variant>
      <vt:variant>
        <vt:i4>5</vt:i4>
      </vt:variant>
      <vt:variant>
        <vt:lpwstr>https://owa.uta.edu/owa/grove@exchange.uta.edu/redir.aspx?C=b90287c255c148c0ab25bb07e47c4f18&amp;URL=mailto%3achamberl%40uta.edu</vt:lpwstr>
      </vt:variant>
      <vt:variant>
        <vt:lpwstr/>
      </vt:variant>
      <vt:variant>
        <vt:i4>1900636</vt:i4>
      </vt:variant>
      <vt:variant>
        <vt:i4>24</vt:i4>
      </vt:variant>
      <vt:variant>
        <vt:i4>0</vt:i4>
      </vt:variant>
      <vt:variant>
        <vt:i4>5</vt:i4>
      </vt:variant>
      <vt:variant>
        <vt:lpwstr>http://www.uta.edu/nursing/handbook/scholarships.php</vt:lpwstr>
      </vt:variant>
      <vt:variant>
        <vt:lpwstr/>
      </vt:variant>
      <vt:variant>
        <vt:i4>4325449</vt:i4>
      </vt:variant>
      <vt:variant>
        <vt:i4>21</vt:i4>
      </vt:variant>
      <vt:variant>
        <vt:i4>0</vt:i4>
      </vt:variant>
      <vt:variant>
        <vt:i4>5</vt:i4>
      </vt:variant>
      <vt:variant>
        <vt:lpwstr>http://www.uta.edu/disability</vt:lpwstr>
      </vt:variant>
      <vt:variant>
        <vt:lpwstr/>
      </vt:variant>
      <vt:variant>
        <vt:i4>2097260</vt:i4>
      </vt:variant>
      <vt:variant>
        <vt:i4>18</vt:i4>
      </vt:variant>
      <vt:variant>
        <vt:i4>0</vt:i4>
      </vt:variant>
      <vt:variant>
        <vt:i4>5</vt:i4>
      </vt:variant>
      <vt:variant>
        <vt:lpwstr>http://library.uta.edu/tutorials/Plagiarism</vt:lpwstr>
      </vt:variant>
      <vt:variant>
        <vt:lpwstr/>
      </vt:variant>
      <vt:variant>
        <vt:i4>3145824</vt:i4>
      </vt:variant>
      <vt:variant>
        <vt:i4>15</vt:i4>
      </vt:variant>
      <vt:variant>
        <vt:i4>0</vt:i4>
      </vt:variant>
      <vt:variant>
        <vt:i4>5</vt:i4>
      </vt:variant>
      <vt:variant>
        <vt:lpwstr>http://www.uta.edu/nursing/handbook/toc.php</vt:lpwstr>
      </vt:variant>
      <vt:variant>
        <vt:lpwstr/>
      </vt:variant>
      <vt:variant>
        <vt:i4>6094921</vt:i4>
      </vt:variant>
      <vt:variant>
        <vt:i4>12</vt:i4>
      </vt:variant>
      <vt:variant>
        <vt:i4>0</vt:i4>
      </vt:variant>
      <vt:variant>
        <vt:i4>5</vt:i4>
      </vt:variant>
      <vt:variant>
        <vt:lpwstr>http://www.uta.edu/nursing/APAFormat.pdf</vt:lpwstr>
      </vt:variant>
      <vt:variant>
        <vt:lpwstr/>
      </vt:variant>
      <vt:variant>
        <vt:i4>6684792</vt:i4>
      </vt:variant>
      <vt:variant>
        <vt:i4>9</vt:i4>
      </vt:variant>
      <vt:variant>
        <vt:i4>0</vt:i4>
      </vt:variant>
      <vt:variant>
        <vt:i4>5</vt:i4>
      </vt:variant>
      <vt:variant>
        <vt:lpwstr>http://owl.english.purdue.edu/owl/resource/560/01/</vt:lpwstr>
      </vt:variant>
      <vt:variant>
        <vt:lpwstr/>
      </vt:variant>
      <vt:variant>
        <vt:i4>5636109</vt:i4>
      </vt:variant>
      <vt:variant>
        <vt:i4>6</vt:i4>
      </vt:variant>
      <vt:variant>
        <vt:i4>0</vt:i4>
      </vt:variant>
      <vt:variant>
        <vt:i4>5</vt:i4>
      </vt:variant>
      <vt:variant>
        <vt:lpwstr>http://library.osu.edu/sites/guides/apagd.php</vt:lpwstr>
      </vt:variant>
      <vt:variant>
        <vt:lpwstr/>
      </vt:variant>
      <vt:variant>
        <vt:i4>3539000</vt:i4>
      </vt:variant>
      <vt:variant>
        <vt:i4>3</vt:i4>
      </vt:variant>
      <vt:variant>
        <vt:i4>0</vt:i4>
      </vt:variant>
      <vt:variant>
        <vt:i4>5</vt:i4>
      </vt:variant>
      <vt:variant>
        <vt:lpwstr>http://gseacademic.harvard.edu/~instruct/articulate/APA/player.html</vt:lpwstr>
      </vt:variant>
      <vt:variant>
        <vt:lpwstr/>
      </vt:variant>
      <vt:variant>
        <vt:i4>327701</vt:i4>
      </vt:variant>
      <vt:variant>
        <vt:i4>0</vt:i4>
      </vt:variant>
      <vt:variant>
        <vt:i4>0</vt:i4>
      </vt:variant>
      <vt:variant>
        <vt:i4>5</vt:i4>
      </vt:variant>
      <vt:variant>
        <vt:lpwstr>http://www.apastyle.org/learn/tutorials/basics-tutorial.aspx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N5340 Syllabus</dc:title>
  <dc:creator>Patricia Turpin</dc:creator>
  <dc:description>Revised for 11/7/11 start</dc:description>
  <cp:lastModifiedBy>Cindy Win 7</cp:lastModifiedBy>
  <cp:revision>2</cp:revision>
  <cp:lastPrinted>2014-01-01T21:57:00Z</cp:lastPrinted>
  <dcterms:created xsi:type="dcterms:W3CDTF">2015-01-09T21:00:00Z</dcterms:created>
  <dcterms:modified xsi:type="dcterms:W3CDTF">2015-01-09T21:00:00Z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0x01010087A628A00ACE2945A0533BCEFE4326FC</vt:lpwstr>
  </property>
</Properties>
</file>