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3779C7"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N5</w:t>
      </w:r>
      <w:r w:rsidR="00224E5F">
        <w:rPr>
          <w:rFonts w:ascii="Times New Roman" w:hAnsi="Times New Roman"/>
          <w:b/>
          <w:sz w:val="24"/>
          <w:szCs w:val="24"/>
        </w:rPr>
        <w:t>315</w:t>
      </w:r>
      <w:r w:rsidR="00BD2F40" w:rsidRPr="005D6CEE">
        <w:rPr>
          <w:rFonts w:ascii="Times New Roman" w:hAnsi="Times New Roman"/>
          <w:b/>
          <w:sz w:val="24"/>
          <w:szCs w:val="24"/>
        </w:rPr>
        <w:t xml:space="preserve"> </w:t>
      </w:r>
      <w:r w:rsidR="00224E5F">
        <w:rPr>
          <w:rFonts w:ascii="Times New Roman" w:hAnsi="Times New Roman"/>
          <w:b/>
          <w:sz w:val="24"/>
          <w:szCs w:val="24"/>
        </w:rPr>
        <w:t xml:space="preserve">Advanced Pathophysiology </w:t>
      </w:r>
    </w:p>
    <w:p w:rsidR="0061062F" w:rsidRDefault="006B4877" w:rsidP="00FF5AE5">
      <w:pPr>
        <w:jc w:val="center"/>
        <w:rPr>
          <w:rFonts w:ascii="Times New Roman" w:hAnsi="Times New Roman"/>
          <w:b/>
          <w:sz w:val="24"/>
          <w:szCs w:val="24"/>
        </w:rPr>
      </w:pPr>
      <w:r>
        <w:rPr>
          <w:rFonts w:ascii="Times New Roman" w:hAnsi="Times New Roman"/>
          <w:b/>
          <w:sz w:val="24"/>
          <w:szCs w:val="24"/>
        </w:rPr>
        <w:t>Spring</w:t>
      </w:r>
      <w:r w:rsidR="00694B64">
        <w:rPr>
          <w:rFonts w:ascii="Times New Roman" w:hAnsi="Times New Roman"/>
          <w:b/>
          <w:sz w:val="24"/>
          <w:szCs w:val="24"/>
        </w:rPr>
        <w:t xml:space="preserve"> 201</w:t>
      </w:r>
      <w:r>
        <w:rPr>
          <w:rFonts w:ascii="Times New Roman" w:hAnsi="Times New Roman"/>
          <w:b/>
          <w:sz w:val="24"/>
          <w:szCs w:val="24"/>
        </w:rPr>
        <w:t>6</w:t>
      </w:r>
      <w:r w:rsidR="00224E5F">
        <w:rPr>
          <w:rFonts w:ascii="Times New Roman" w:hAnsi="Times New Roman"/>
          <w:b/>
          <w:sz w:val="24"/>
          <w:szCs w:val="24"/>
        </w:rPr>
        <w:t xml:space="preserve"> – Section</w:t>
      </w:r>
      <w:r w:rsidR="00B75FA7">
        <w:rPr>
          <w:rFonts w:ascii="Times New Roman" w:hAnsi="Times New Roman"/>
          <w:b/>
          <w:sz w:val="24"/>
          <w:szCs w:val="24"/>
        </w:rPr>
        <w:t xml:space="preserve">s 002 and </w:t>
      </w:r>
      <w:r w:rsidR="00224E5F">
        <w:rPr>
          <w:rFonts w:ascii="Times New Roman" w:hAnsi="Times New Roman"/>
          <w:b/>
          <w:sz w:val="24"/>
          <w:szCs w:val="24"/>
        </w:rPr>
        <w:t>00</w:t>
      </w:r>
      <w:r w:rsidR="00B75FA7">
        <w:rPr>
          <w:rFonts w:ascii="Times New Roman" w:hAnsi="Times New Roman"/>
          <w:b/>
          <w:sz w:val="24"/>
          <w:szCs w:val="24"/>
        </w:rPr>
        <w:t>3 (Off</w:t>
      </w:r>
      <w:r w:rsidR="00224E5F">
        <w:rPr>
          <w:rFonts w:ascii="Times New Roman" w:hAnsi="Times New Roman"/>
          <w:b/>
          <w:sz w:val="24"/>
          <w:szCs w:val="24"/>
        </w:rPr>
        <w:t xml:space="preserve"> Campus)</w:t>
      </w:r>
    </w:p>
    <w:p w:rsidR="00ED60E8" w:rsidRPr="005D6CEE" w:rsidRDefault="00185F30"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Instructor</w:t>
      </w:r>
      <w:r w:rsidR="00224E5F">
        <w:rPr>
          <w:rFonts w:ascii="Times New Roman" w:hAnsi="Times New Roman"/>
          <w:b/>
          <w:sz w:val="24"/>
          <w:szCs w:val="24"/>
        </w:rPr>
        <w:t xml:space="preserve">: </w:t>
      </w:r>
      <w:r w:rsidR="0044787B">
        <w:rPr>
          <w:rFonts w:ascii="Times New Roman" w:hAnsi="Times New Roman"/>
          <w:b/>
          <w:sz w:val="24"/>
          <w:szCs w:val="24"/>
        </w:rPr>
        <w:tab/>
      </w:r>
      <w:r w:rsidR="00224E5F">
        <w:rPr>
          <w:rFonts w:ascii="Times New Roman" w:hAnsi="Times New Roman"/>
          <w:sz w:val="24"/>
          <w:szCs w:val="24"/>
        </w:rPr>
        <w:t>Mary Schira PhD, RN, ACNP-BC</w:t>
      </w:r>
    </w:p>
    <w:p w:rsidR="0044787B" w:rsidRPr="00224E5F" w:rsidRDefault="0044787B" w:rsidP="00FF5AE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Associate Professor</w:t>
      </w:r>
    </w:p>
    <w:p w:rsidR="00ED60E8" w:rsidRPr="005D6CEE" w:rsidRDefault="00ED60E8" w:rsidP="0044787B">
      <w:pPr>
        <w:ind w:left="720" w:firstLine="720"/>
        <w:rPr>
          <w:rFonts w:ascii="Times New Roman" w:hAnsi="Times New Roman"/>
          <w:sz w:val="24"/>
          <w:szCs w:val="24"/>
        </w:rPr>
      </w:pPr>
      <w:r w:rsidRPr="005D6CEE">
        <w:rPr>
          <w:rFonts w:ascii="Times New Roman" w:hAnsi="Times New Roman"/>
          <w:sz w:val="24"/>
          <w:szCs w:val="24"/>
        </w:rPr>
        <w:t xml:space="preserve">Office Number: </w:t>
      </w:r>
      <w:r w:rsidR="00224E5F">
        <w:rPr>
          <w:rFonts w:ascii="Times New Roman" w:hAnsi="Times New Roman"/>
          <w:sz w:val="24"/>
          <w:szCs w:val="24"/>
        </w:rPr>
        <w:t xml:space="preserve"> Room 622 Pickard Hall</w:t>
      </w:r>
    </w:p>
    <w:p w:rsidR="00224E5F" w:rsidRPr="005D6CEE" w:rsidRDefault="00ED60E8" w:rsidP="0044787B">
      <w:pPr>
        <w:ind w:left="720" w:firstLine="720"/>
        <w:rPr>
          <w:rFonts w:ascii="Times New Roman" w:hAnsi="Times New Roman"/>
          <w:sz w:val="24"/>
          <w:szCs w:val="24"/>
        </w:rPr>
      </w:pPr>
      <w:r w:rsidRPr="005D6CEE">
        <w:rPr>
          <w:rFonts w:ascii="Times New Roman" w:hAnsi="Times New Roman"/>
          <w:sz w:val="24"/>
          <w:szCs w:val="24"/>
        </w:rPr>
        <w:t xml:space="preserve">Office Telephone Number: </w:t>
      </w:r>
      <w:r w:rsidR="00224E5F">
        <w:rPr>
          <w:rFonts w:ascii="Times New Roman" w:hAnsi="Times New Roman"/>
          <w:sz w:val="24"/>
          <w:szCs w:val="24"/>
        </w:rPr>
        <w:t>817-272-7337</w:t>
      </w:r>
    </w:p>
    <w:p w:rsidR="00224E5F" w:rsidRDefault="00ED60E8" w:rsidP="0044787B">
      <w:pPr>
        <w:ind w:left="720" w:firstLine="720"/>
        <w:rPr>
          <w:rFonts w:ascii="Times New Roman" w:hAnsi="Times New Roman"/>
          <w:sz w:val="24"/>
          <w:szCs w:val="24"/>
        </w:rPr>
      </w:pPr>
      <w:r w:rsidRPr="005D6CEE">
        <w:rPr>
          <w:rFonts w:ascii="Times New Roman" w:hAnsi="Times New Roman"/>
          <w:sz w:val="24"/>
          <w:szCs w:val="24"/>
        </w:rPr>
        <w:t xml:space="preserve">Email Address: </w:t>
      </w:r>
      <w:hyperlink r:id="rId9" w:history="1">
        <w:r w:rsidR="00224E5F" w:rsidRPr="009944AC">
          <w:rPr>
            <w:rStyle w:val="Hyperlink"/>
            <w:rFonts w:ascii="Times New Roman" w:hAnsi="Times New Roman"/>
            <w:sz w:val="24"/>
            <w:szCs w:val="24"/>
          </w:rPr>
          <w:t>schira@uta.edu</w:t>
        </w:r>
      </w:hyperlink>
    </w:p>
    <w:p w:rsidR="00224E5F" w:rsidRDefault="005D6CEE" w:rsidP="0044787B">
      <w:pPr>
        <w:ind w:left="720" w:firstLine="720"/>
        <w:rPr>
          <w:rFonts w:ascii="Arial" w:hAnsi="Arial" w:cs="Arial"/>
        </w:rPr>
      </w:pPr>
      <w:r w:rsidRPr="00A503CB">
        <w:rPr>
          <w:rFonts w:ascii="Times New Roman" w:hAnsi="Times New Roman"/>
          <w:sz w:val="24"/>
          <w:szCs w:val="24"/>
        </w:rPr>
        <w:t>Faculty Profile:</w:t>
      </w:r>
      <w:r w:rsidR="00DE5740" w:rsidRPr="00A503CB">
        <w:rPr>
          <w:rFonts w:ascii="Times New Roman" w:hAnsi="Times New Roman"/>
          <w:sz w:val="24"/>
          <w:szCs w:val="24"/>
        </w:rPr>
        <w:t xml:space="preserve"> </w:t>
      </w:r>
      <w:hyperlink r:id="rId10" w:history="1">
        <w:r w:rsidR="00224E5F" w:rsidRPr="009944AC">
          <w:rPr>
            <w:rStyle w:val="Hyperlink"/>
            <w:rFonts w:ascii="Times New Roman" w:hAnsi="Times New Roman"/>
            <w:sz w:val="24"/>
            <w:szCs w:val="24"/>
          </w:rPr>
          <w:t>http://www.uta.edu/profiles/mary-schira</w:t>
        </w:r>
      </w:hyperlink>
    </w:p>
    <w:p w:rsidR="005D6CEE" w:rsidRDefault="00ED60E8" w:rsidP="00B75FA7">
      <w:pPr>
        <w:ind w:left="1440"/>
        <w:rPr>
          <w:rFonts w:ascii="Times New Roman" w:hAnsi="Times New Roman"/>
          <w:sz w:val="24"/>
          <w:szCs w:val="24"/>
        </w:rPr>
      </w:pPr>
      <w:r w:rsidRPr="005D6CEE">
        <w:rPr>
          <w:rFonts w:ascii="Times New Roman" w:hAnsi="Times New Roman"/>
          <w:sz w:val="24"/>
          <w:szCs w:val="24"/>
        </w:rPr>
        <w:t>Office Hours</w:t>
      </w:r>
      <w:r w:rsidRPr="005D6CEE">
        <w:rPr>
          <w:rFonts w:ascii="Times New Roman" w:hAnsi="Times New Roman"/>
          <w:b/>
          <w:sz w:val="24"/>
          <w:szCs w:val="24"/>
        </w:rPr>
        <w:t xml:space="preserve">: </w:t>
      </w:r>
      <w:r w:rsidR="00224E5F">
        <w:rPr>
          <w:rFonts w:ascii="Times New Roman" w:hAnsi="Times New Roman"/>
          <w:b/>
          <w:sz w:val="24"/>
          <w:szCs w:val="24"/>
        </w:rPr>
        <w:t xml:space="preserve"> </w:t>
      </w:r>
      <w:r w:rsidR="00224E5F">
        <w:rPr>
          <w:rFonts w:ascii="Times New Roman" w:hAnsi="Times New Roman"/>
          <w:sz w:val="24"/>
          <w:szCs w:val="24"/>
        </w:rPr>
        <w:t>Wednesdays 1-4pm and by appointment.</w:t>
      </w:r>
      <w:r w:rsidR="00B75FA7">
        <w:rPr>
          <w:rFonts w:ascii="Times New Roman" w:hAnsi="Times New Roman"/>
          <w:sz w:val="24"/>
          <w:szCs w:val="24"/>
        </w:rPr>
        <w:t xml:space="preserve">  Students are encouraged to contact me via email to set up a telephone appointment or an on-campus meeting.</w:t>
      </w:r>
    </w:p>
    <w:p w:rsidR="00224E5F" w:rsidRDefault="00224E5F" w:rsidP="00FF5AE5">
      <w:pPr>
        <w:rPr>
          <w:rFonts w:ascii="Times New Roman" w:hAnsi="Times New Roman"/>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144C9B">
        <w:rPr>
          <w:rFonts w:ascii="Times New Roman" w:hAnsi="Times New Roman"/>
          <w:sz w:val="24"/>
          <w:szCs w:val="24"/>
        </w:rPr>
        <w:t>NURS 5315 Section</w:t>
      </w:r>
      <w:r w:rsidR="00B75FA7">
        <w:rPr>
          <w:rFonts w:ascii="Times New Roman" w:hAnsi="Times New Roman"/>
          <w:sz w:val="24"/>
          <w:szCs w:val="24"/>
        </w:rPr>
        <w:t>s</w:t>
      </w:r>
      <w:r w:rsidR="00144C9B">
        <w:rPr>
          <w:rFonts w:ascii="Times New Roman" w:hAnsi="Times New Roman"/>
          <w:sz w:val="24"/>
          <w:szCs w:val="24"/>
        </w:rPr>
        <w:t xml:space="preserve"> 00</w:t>
      </w:r>
      <w:r w:rsidR="00B75FA7">
        <w:rPr>
          <w:rFonts w:ascii="Times New Roman" w:hAnsi="Times New Roman"/>
          <w:sz w:val="24"/>
          <w:szCs w:val="24"/>
        </w:rPr>
        <w:t>2 and 003</w:t>
      </w:r>
      <w:r w:rsidR="00144C9B">
        <w:rPr>
          <w:rFonts w:ascii="Times New Roman" w:hAnsi="Times New Roman"/>
          <w:sz w:val="24"/>
          <w:szCs w:val="24"/>
        </w:rPr>
        <w:t xml:space="preserve"> </w:t>
      </w:r>
    </w:p>
    <w:p w:rsidR="00ED60E8" w:rsidRPr="005D6CEE" w:rsidRDefault="00ED60E8" w:rsidP="00FF5AE5">
      <w:pPr>
        <w:rPr>
          <w:rFonts w:ascii="Times New Roman" w:hAnsi="Times New Roman"/>
          <w:b/>
          <w:sz w:val="24"/>
          <w:szCs w:val="24"/>
        </w:rPr>
      </w:pPr>
    </w:p>
    <w:p w:rsidR="00ED60E8" w:rsidRPr="00B75FA7" w:rsidRDefault="00ED60E8" w:rsidP="00FF5AE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w:t>
      </w:r>
      <w:r w:rsidR="00B75FA7">
        <w:rPr>
          <w:rFonts w:ascii="Times New Roman" w:hAnsi="Times New Roman"/>
          <w:b/>
          <w:sz w:val="24"/>
          <w:szCs w:val="24"/>
        </w:rPr>
        <w:t xml:space="preserve"> </w:t>
      </w:r>
      <w:r w:rsidR="00B75FA7">
        <w:rPr>
          <w:rFonts w:ascii="Times New Roman" w:hAnsi="Times New Roman"/>
          <w:sz w:val="24"/>
          <w:szCs w:val="24"/>
        </w:rPr>
        <w:t xml:space="preserve"> This course is offered online/off campus using the Blackboard course management system (</w:t>
      </w:r>
      <w:hyperlink r:id="rId11" w:history="1">
        <w:r w:rsidR="007A4C25" w:rsidRPr="00EF2F89">
          <w:rPr>
            <w:rStyle w:val="Hyperlink"/>
            <w:rFonts w:ascii="Times New Roman" w:hAnsi="Times New Roman"/>
            <w:sz w:val="24"/>
            <w:szCs w:val="24"/>
          </w:rPr>
          <w:t>https://elearn.uta.edu</w:t>
        </w:r>
      </w:hyperlink>
      <w:r w:rsidR="007A4C25">
        <w:rPr>
          <w:rFonts w:ascii="Times New Roman" w:hAnsi="Times New Roman"/>
          <w:sz w:val="24"/>
          <w:szCs w:val="24"/>
        </w:rPr>
        <w:t xml:space="preserve"> )</w:t>
      </w:r>
      <w:r w:rsidR="00144C9B" w:rsidRPr="00144C9B">
        <w:rPr>
          <w:rFonts w:ascii="Times New Roman" w:hAnsi="Times New Roman"/>
          <w:sz w:val="24"/>
          <w:szCs w:val="24"/>
        </w:rPr>
        <w:t>.</w:t>
      </w:r>
      <w:r w:rsidR="00144C9B">
        <w:rPr>
          <w:rFonts w:ascii="Times New Roman" w:hAnsi="Times New Roman"/>
          <w:b/>
          <w:sz w:val="24"/>
          <w:szCs w:val="24"/>
        </w:rPr>
        <w:t xml:space="preserve"> </w:t>
      </w:r>
      <w:r w:rsidR="00B75FA7">
        <w:rPr>
          <w:rFonts w:ascii="Times New Roman" w:hAnsi="Times New Roman"/>
          <w:b/>
          <w:sz w:val="24"/>
          <w:szCs w:val="24"/>
        </w:rPr>
        <w:t xml:space="preserve"> </w:t>
      </w:r>
      <w:r w:rsidR="00B75FA7" w:rsidRPr="00B75FA7">
        <w:rPr>
          <w:rFonts w:ascii="Times New Roman" w:hAnsi="Times New Roman"/>
          <w:sz w:val="24"/>
          <w:szCs w:val="24"/>
        </w:rPr>
        <w:t xml:space="preserve">Exams are </w:t>
      </w:r>
      <w:r w:rsidR="00B75FA7">
        <w:rPr>
          <w:rFonts w:ascii="Times New Roman" w:hAnsi="Times New Roman"/>
          <w:sz w:val="24"/>
          <w:szCs w:val="24"/>
        </w:rPr>
        <w:t xml:space="preserve">administered </w:t>
      </w:r>
      <w:r w:rsidR="00B75FA7" w:rsidRPr="00B75FA7">
        <w:rPr>
          <w:rFonts w:ascii="Times New Roman" w:hAnsi="Times New Roman"/>
          <w:sz w:val="24"/>
          <w:szCs w:val="24"/>
        </w:rPr>
        <w:t>onlin</w:t>
      </w:r>
      <w:r w:rsidR="00B75FA7">
        <w:rPr>
          <w:rFonts w:ascii="Times New Roman" w:hAnsi="Times New Roman"/>
          <w:sz w:val="24"/>
          <w:szCs w:val="24"/>
        </w:rPr>
        <w:t>e using the Respondus Lockdown B</w:t>
      </w:r>
      <w:r w:rsidR="00B75FA7" w:rsidRPr="00B75FA7">
        <w:rPr>
          <w:rFonts w:ascii="Times New Roman" w:hAnsi="Times New Roman"/>
          <w:sz w:val="24"/>
          <w:szCs w:val="24"/>
        </w:rPr>
        <w:t xml:space="preserve">rowser (requires a webcam that allows scanning of the environment prior to beginning the exam).  </w:t>
      </w:r>
    </w:p>
    <w:p w:rsidR="00144C9B" w:rsidRPr="005D6CEE" w:rsidRDefault="00144C9B" w:rsidP="00FF5AE5">
      <w:pPr>
        <w:rPr>
          <w:rFonts w:ascii="Times New Roman" w:hAnsi="Times New Roman"/>
          <w:b/>
          <w:sz w:val="24"/>
          <w:szCs w:val="24"/>
        </w:rPr>
      </w:pPr>
    </w:p>
    <w:p w:rsidR="00ED60E8" w:rsidRPr="00926AC3" w:rsidRDefault="00ED60E8" w:rsidP="00FF5AE5">
      <w:pPr>
        <w:rPr>
          <w:rFonts w:ascii="Times New Roman" w:hAnsi="Times New Roman"/>
          <w:sz w:val="24"/>
          <w:szCs w:val="24"/>
        </w:rPr>
      </w:pPr>
      <w:r w:rsidRPr="00926AC3">
        <w:rPr>
          <w:rFonts w:ascii="Times New Roman" w:hAnsi="Times New Roman"/>
          <w:b/>
          <w:sz w:val="24"/>
          <w:szCs w:val="24"/>
          <w:u w:val="single"/>
        </w:rPr>
        <w:t>Description of Course Content</w:t>
      </w:r>
      <w:r w:rsidRPr="00926AC3">
        <w:rPr>
          <w:rFonts w:ascii="Times New Roman" w:hAnsi="Times New Roman"/>
          <w:b/>
          <w:sz w:val="24"/>
          <w:szCs w:val="24"/>
        </w:rPr>
        <w:t xml:space="preserve">: </w:t>
      </w:r>
      <w:r w:rsidR="00926AC3" w:rsidRPr="00926AC3">
        <w:rPr>
          <w:rFonts w:ascii="Times New Roman" w:hAnsi="Times New Roman"/>
          <w:sz w:val="24"/>
          <w:szCs w:val="24"/>
        </w:rPr>
        <w:t>This course focuses on developing an advanced knowledge base of pathophysiology across the lifespan. Principles of biochemistry, molecular biology and nutrition are applied to disease processes.</w:t>
      </w:r>
    </w:p>
    <w:p w:rsidR="00926AC3" w:rsidRDefault="00926AC3" w:rsidP="00FF5AE5">
      <w:pPr>
        <w:rPr>
          <w:rFonts w:ascii="Times New Roman" w:hAnsi="Times New Roman"/>
          <w:sz w:val="24"/>
          <w:szCs w:val="24"/>
        </w:rPr>
      </w:pPr>
    </w:p>
    <w:p w:rsidR="008F0840" w:rsidRDefault="00C85638" w:rsidP="00FF5AE5">
      <w:pPr>
        <w:rPr>
          <w:rFonts w:ascii="Times New Roman" w:hAnsi="Times New Roman"/>
          <w:sz w:val="24"/>
          <w:szCs w:val="24"/>
        </w:rPr>
      </w:pPr>
      <w:r>
        <w:rPr>
          <w:rFonts w:ascii="Times New Roman" w:hAnsi="Times New Roman"/>
          <w:b/>
          <w:sz w:val="24"/>
          <w:szCs w:val="24"/>
          <w:u w:val="single"/>
        </w:rPr>
        <w:t>Other Requirements:</w:t>
      </w:r>
      <w:r>
        <w:rPr>
          <w:rFonts w:ascii="Times New Roman" w:hAnsi="Times New Roman"/>
          <w:sz w:val="24"/>
          <w:szCs w:val="24"/>
        </w:rPr>
        <w:t xml:space="preserve">  The course will be offered </w:t>
      </w:r>
      <w:r w:rsidR="008F0840">
        <w:rPr>
          <w:rFonts w:ascii="Times New Roman" w:hAnsi="Times New Roman"/>
          <w:sz w:val="24"/>
          <w:szCs w:val="24"/>
        </w:rPr>
        <w:t xml:space="preserve">off </w:t>
      </w:r>
      <w:r>
        <w:rPr>
          <w:rFonts w:ascii="Times New Roman" w:hAnsi="Times New Roman"/>
          <w:sz w:val="24"/>
          <w:szCs w:val="24"/>
        </w:rPr>
        <w:t>campus</w:t>
      </w:r>
      <w:r w:rsidR="008E2A93">
        <w:rPr>
          <w:rFonts w:ascii="Times New Roman" w:hAnsi="Times New Roman"/>
          <w:sz w:val="24"/>
          <w:szCs w:val="24"/>
        </w:rPr>
        <w:t xml:space="preserve"> using </w:t>
      </w:r>
      <w:r w:rsidR="008F0840">
        <w:rPr>
          <w:rFonts w:ascii="Times New Roman" w:hAnsi="Times New Roman"/>
          <w:sz w:val="24"/>
          <w:szCs w:val="24"/>
        </w:rPr>
        <w:t xml:space="preserve">online strategies.  As a result, students must have an up-to-date computer system with DSL or high speed internet.  Computer </w:t>
      </w:r>
      <w:r w:rsidR="00A36D4F">
        <w:rPr>
          <w:rFonts w:ascii="Times New Roman" w:hAnsi="Times New Roman"/>
          <w:sz w:val="24"/>
          <w:szCs w:val="24"/>
        </w:rPr>
        <w:t xml:space="preserve">and internet </w:t>
      </w:r>
      <w:r w:rsidR="008F0840">
        <w:rPr>
          <w:rFonts w:ascii="Times New Roman" w:hAnsi="Times New Roman"/>
          <w:sz w:val="24"/>
          <w:szCs w:val="24"/>
        </w:rPr>
        <w:t xml:space="preserve">skills are essential.  </w:t>
      </w:r>
    </w:p>
    <w:p w:rsidR="008F0840" w:rsidRPr="00C85638" w:rsidRDefault="008F0840" w:rsidP="00FF5AE5">
      <w:pPr>
        <w:rPr>
          <w:rFonts w:ascii="Times New Roman" w:hAnsi="Times New Roman"/>
          <w:sz w:val="24"/>
          <w:szCs w:val="24"/>
        </w:rPr>
      </w:pPr>
    </w:p>
    <w:p w:rsidR="00926AC3" w:rsidRDefault="00ED60E8" w:rsidP="00926AC3">
      <w:pPr>
        <w:rPr>
          <w:rFonts w:ascii="Times New Roman" w:hAnsi="Times New Roman"/>
          <w:b/>
          <w:sz w:val="24"/>
          <w:szCs w:val="24"/>
        </w:rPr>
      </w:pPr>
      <w:r w:rsidRPr="00926AC3">
        <w:rPr>
          <w:rFonts w:ascii="Times New Roman" w:hAnsi="Times New Roman"/>
          <w:b/>
          <w:sz w:val="24"/>
          <w:szCs w:val="24"/>
          <w:u w:val="single"/>
        </w:rPr>
        <w:t>Student Learning Outcomes</w:t>
      </w:r>
      <w:r w:rsidR="00926AC3">
        <w:rPr>
          <w:rFonts w:ascii="Times New Roman" w:hAnsi="Times New Roman"/>
          <w:b/>
          <w:sz w:val="24"/>
          <w:szCs w:val="24"/>
        </w:rPr>
        <w:t xml:space="preserve">: </w:t>
      </w:r>
    </w:p>
    <w:p w:rsidR="00926AC3" w:rsidRPr="00926AC3" w:rsidRDefault="00926AC3" w:rsidP="00926AC3">
      <w:pPr>
        <w:rPr>
          <w:rFonts w:ascii="Times New Roman" w:hAnsi="Times New Roman"/>
          <w:color w:val="000000"/>
          <w:sz w:val="24"/>
          <w:szCs w:val="24"/>
        </w:rPr>
      </w:pPr>
      <w:r w:rsidRPr="00926AC3">
        <w:rPr>
          <w:rFonts w:ascii="Times New Roman" w:hAnsi="Times New Roman"/>
          <w:color w:val="000000"/>
          <w:sz w:val="24"/>
          <w:szCs w:val="24"/>
        </w:rPr>
        <w:t xml:space="preserve">   </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 xml:space="preserve">Apply knowledge of normal physiology and pathologic alterations </w:t>
      </w:r>
      <w:r w:rsidRPr="0044787B">
        <w:rPr>
          <w:rFonts w:ascii="Times New Roman" w:hAnsi="Times New Roman"/>
          <w:sz w:val="24"/>
          <w:szCs w:val="24"/>
        </w:rPr>
        <w:t>across the life span </w:t>
      </w:r>
      <w:r w:rsidRPr="00926AC3">
        <w:rPr>
          <w:rFonts w:ascii="Times New Roman" w:hAnsi="Times New Roman"/>
          <w:color w:val="000000"/>
          <w:sz w:val="24"/>
          <w:szCs w:val="24"/>
        </w:rPr>
        <w:t>that are</w:t>
      </w:r>
      <w:r w:rsidRPr="00926AC3">
        <w:rPr>
          <w:rFonts w:ascii="Times New Roman" w:hAnsi="Times New Roman"/>
          <w:color w:val="C00000"/>
          <w:sz w:val="24"/>
          <w:szCs w:val="24"/>
        </w:rPr>
        <w:t xml:space="preserve"> </w:t>
      </w:r>
      <w:r w:rsidRPr="00926AC3">
        <w:rPr>
          <w:rFonts w:ascii="Times New Roman" w:hAnsi="Times New Roman"/>
          <w:color w:val="000000"/>
          <w:sz w:val="24"/>
          <w:szCs w:val="24"/>
        </w:rPr>
        <w:t>expressed as diseases of organs and systems.</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Use knowledge of environmental factors that influence genetically linked diseases.</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Examine life-style measures associated with the prevention, restoration, and/or modification of disease processes.</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Synthesize current research findings with evidenced-based guidelines for the management of selected diseases.</w:t>
      </w:r>
    </w:p>
    <w:p w:rsidR="00ED60E8" w:rsidRPr="005D6CEE" w:rsidRDefault="00ED60E8" w:rsidP="00FF5AE5">
      <w:pPr>
        <w:rPr>
          <w:rFonts w:ascii="Times New Roman" w:hAnsi="Times New Roman"/>
          <w:b/>
          <w:sz w:val="24"/>
          <w:szCs w:val="24"/>
        </w:rPr>
      </w:pPr>
    </w:p>
    <w:p w:rsidR="0044787B" w:rsidRDefault="00ED60E8" w:rsidP="0044787B">
      <w:pPr>
        <w:pStyle w:val="Default"/>
        <w:rPr>
          <w:rFonts w:ascii="Times New Roman" w:hAnsi="Times New Roman"/>
          <w:b/>
        </w:rPr>
      </w:pPr>
      <w:r w:rsidRPr="005D6CEE">
        <w:rPr>
          <w:rFonts w:ascii="Times New Roman" w:hAnsi="Times New Roman"/>
          <w:b/>
          <w:u w:val="single"/>
        </w:rPr>
        <w:t>Required Textbooks and Other Course Materials</w:t>
      </w:r>
      <w:r w:rsidRPr="005D6CEE">
        <w:rPr>
          <w:rFonts w:ascii="Times New Roman" w:hAnsi="Times New Roman"/>
          <w:b/>
        </w:rPr>
        <w:t xml:space="preserve">: </w:t>
      </w:r>
    </w:p>
    <w:p w:rsidR="0044787B" w:rsidRDefault="0044787B" w:rsidP="0044787B">
      <w:pPr>
        <w:pStyle w:val="Default"/>
        <w:rPr>
          <w:rFonts w:ascii="Times New Roman" w:hAnsi="Times New Roman"/>
          <w:b/>
        </w:rPr>
      </w:pPr>
    </w:p>
    <w:p w:rsidR="0044787B" w:rsidRPr="00C85638" w:rsidRDefault="0044787B" w:rsidP="0044787B">
      <w:pPr>
        <w:pStyle w:val="Default"/>
        <w:rPr>
          <w:rFonts w:ascii="Times New Roman" w:eastAsiaTheme="minorHAnsi" w:hAnsi="Times New Roman" w:cs="Times New Roman"/>
        </w:rPr>
      </w:pPr>
      <w:r w:rsidRPr="00C85638">
        <w:rPr>
          <w:rFonts w:ascii="Times New Roman" w:eastAsiaTheme="minorHAnsi" w:hAnsi="Times New Roman" w:cs="Times New Roman"/>
        </w:rPr>
        <w:t xml:space="preserve">American Psychological Association (2010). </w:t>
      </w:r>
      <w:r w:rsidRPr="00C85638">
        <w:rPr>
          <w:rFonts w:ascii="Times New Roman" w:eastAsiaTheme="minorHAnsi" w:hAnsi="Times New Roman" w:cs="Times New Roman"/>
          <w:i/>
          <w:iCs/>
        </w:rPr>
        <w:t xml:space="preserve">Publication Manual of the American Psychological </w:t>
      </w:r>
      <w:r w:rsidR="003A37CF" w:rsidRPr="00C85638">
        <w:rPr>
          <w:rFonts w:ascii="Times New Roman" w:eastAsiaTheme="minorHAnsi" w:hAnsi="Times New Roman" w:cs="Times New Roman"/>
          <w:i/>
          <w:iCs/>
        </w:rPr>
        <w:t>Association</w:t>
      </w:r>
      <w:r w:rsidR="003A37CF">
        <w:rPr>
          <w:rFonts w:ascii="Times New Roman" w:eastAsiaTheme="minorHAnsi" w:hAnsi="Times New Roman" w:cs="Times New Roman"/>
          <w:i/>
          <w:iCs/>
        </w:rPr>
        <w:t xml:space="preserve"> </w:t>
      </w:r>
      <w:r w:rsidR="003A37CF">
        <w:rPr>
          <w:rFonts w:ascii="Times New Roman" w:eastAsiaTheme="minorHAnsi" w:hAnsi="Times New Roman" w:cs="Times New Roman"/>
          <w:iCs/>
        </w:rPr>
        <w:t>(</w:t>
      </w:r>
      <w:r w:rsidR="00D77AF8">
        <w:rPr>
          <w:rFonts w:ascii="Times New Roman" w:eastAsiaTheme="minorHAnsi" w:hAnsi="Times New Roman" w:cs="Times New Roman"/>
          <w:iCs/>
        </w:rPr>
        <w:t>6</w:t>
      </w:r>
      <w:r w:rsidR="00D77AF8" w:rsidRPr="00D77AF8">
        <w:rPr>
          <w:rFonts w:ascii="Times New Roman" w:eastAsiaTheme="minorHAnsi" w:hAnsi="Times New Roman" w:cs="Times New Roman"/>
          <w:iCs/>
          <w:vertAlign w:val="superscript"/>
        </w:rPr>
        <w:t>th</w:t>
      </w:r>
      <w:r w:rsidR="00D77AF8">
        <w:rPr>
          <w:rFonts w:ascii="Times New Roman" w:eastAsiaTheme="minorHAnsi" w:hAnsi="Times New Roman" w:cs="Times New Roman"/>
          <w:iCs/>
        </w:rPr>
        <w:t xml:space="preserve"> ed.)</w:t>
      </w:r>
      <w:r w:rsidRPr="00C85638">
        <w:rPr>
          <w:rFonts w:ascii="Times New Roman" w:eastAsiaTheme="minorHAnsi" w:hAnsi="Times New Roman" w:cs="Times New Roman"/>
          <w:i/>
          <w:iCs/>
        </w:rPr>
        <w:t xml:space="preserve">. </w:t>
      </w:r>
      <w:r w:rsidRPr="00C85638">
        <w:rPr>
          <w:rFonts w:ascii="Times New Roman" w:eastAsiaTheme="minorHAnsi" w:hAnsi="Times New Roman" w:cs="Times New Roman"/>
        </w:rPr>
        <w:t xml:space="preserve">Washington, </w:t>
      </w:r>
      <w:r w:rsidR="003A37CF" w:rsidRPr="00C85638">
        <w:rPr>
          <w:rFonts w:ascii="Times New Roman" w:eastAsiaTheme="minorHAnsi" w:hAnsi="Times New Roman" w:cs="Times New Roman"/>
        </w:rPr>
        <w:t>DC: Amer</w:t>
      </w:r>
      <w:r w:rsidR="003A37CF">
        <w:rPr>
          <w:rFonts w:ascii="Times New Roman" w:eastAsiaTheme="minorHAnsi" w:hAnsi="Times New Roman" w:cs="Times New Roman"/>
        </w:rPr>
        <w:t>ican</w:t>
      </w:r>
      <w:r w:rsidR="00D77AF8">
        <w:rPr>
          <w:rFonts w:ascii="Times New Roman" w:eastAsiaTheme="minorHAnsi" w:hAnsi="Times New Roman" w:cs="Times New Roman"/>
        </w:rPr>
        <w:t xml:space="preserve"> Psychological Association</w:t>
      </w:r>
      <w:r w:rsidRPr="00C85638">
        <w:rPr>
          <w:rFonts w:ascii="Times New Roman" w:eastAsiaTheme="minorHAnsi" w:hAnsi="Times New Roman" w:cs="Times New Roman"/>
        </w:rPr>
        <w:t xml:space="preserve">. </w:t>
      </w:r>
      <w:r w:rsidR="00CF1CB1">
        <w:rPr>
          <w:rFonts w:ascii="Times New Roman" w:eastAsiaTheme="minorHAnsi" w:hAnsi="Times New Roman" w:cs="Times New Roman"/>
        </w:rPr>
        <w:t>ISBN 978-1-4338-0561-5.</w:t>
      </w:r>
    </w:p>
    <w:p w:rsidR="0044787B" w:rsidRPr="00C85638" w:rsidRDefault="0044787B" w:rsidP="0044787B">
      <w:pPr>
        <w:autoSpaceDE w:val="0"/>
        <w:autoSpaceDN w:val="0"/>
        <w:adjustRightInd w:val="0"/>
        <w:rPr>
          <w:rFonts w:ascii="Times New Roman" w:eastAsiaTheme="minorHAnsi" w:hAnsi="Times New Roman"/>
          <w:color w:val="000000"/>
          <w:sz w:val="24"/>
          <w:szCs w:val="24"/>
          <w:lang w:eastAsia="en-US"/>
        </w:rPr>
      </w:pPr>
    </w:p>
    <w:p w:rsidR="0044787B" w:rsidRPr="0044787B" w:rsidRDefault="0044787B" w:rsidP="0044787B">
      <w:pPr>
        <w:autoSpaceDE w:val="0"/>
        <w:autoSpaceDN w:val="0"/>
        <w:adjustRightInd w:val="0"/>
        <w:rPr>
          <w:rFonts w:ascii="Times New Roman" w:eastAsiaTheme="minorHAnsi" w:hAnsi="Times New Roman"/>
          <w:color w:val="000000"/>
          <w:sz w:val="24"/>
          <w:szCs w:val="24"/>
          <w:lang w:eastAsia="en-US"/>
        </w:rPr>
      </w:pPr>
      <w:r w:rsidRPr="0044787B">
        <w:rPr>
          <w:rFonts w:ascii="Times New Roman" w:eastAsiaTheme="minorHAnsi" w:hAnsi="Times New Roman"/>
          <w:color w:val="000000"/>
          <w:sz w:val="24"/>
          <w:szCs w:val="24"/>
          <w:lang w:eastAsia="en-US"/>
        </w:rPr>
        <w:t>McCance, K. L</w:t>
      </w:r>
      <w:r w:rsidR="003A37CF" w:rsidRPr="0044787B">
        <w:rPr>
          <w:rFonts w:ascii="Times New Roman" w:eastAsiaTheme="minorHAnsi" w:hAnsi="Times New Roman"/>
          <w:color w:val="000000"/>
          <w:sz w:val="24"/>
          <w:szCs w:val="24"/>
          <w:lang w:eastAsia="en-US"/>
        </w:rPr>
        <w:t>. &amp;</w:t>
      </w:r>
      <w:r w:rsidRPr="0044787B">
        <w:rPr>
          <w:rFonts w:ascii="Times New Roman" w:eastAsiaTheme="minorHAnsi" w:hAnsi="Times New Roman"/>
          <w:color w:val="000000"/>
          <w:sz w:val="24"/>
          <w:szCs w:val="24"/>
          <w:lang w:eastAsia="en-US"/>
        </w:rPr>
        <w:t xml:space="preserve"> Huether, S. E. </w:t>
      </w:r>
      <w:r w:rsidR="00D77AF8">
        <w:rPr>
          <w:rFonts w:ascii="Times New Roman" w:eastAsiaTheme="minorHAnsi" w:hAnsi="Times New Roman"/>
          <w:color w:val="000000"/>
          <w:sz w:val="24"/>
          <w:szCs w:val="24"/>
          <w:lang w:eastAsia="en-US"/>
        </w:rPr>
        <w:t xml:space="preserve">(Eds.).  </w:t>
      </w:r>
      <w:r w:rsidRPr="0044787B">
        <w:rPr>
          <w:rFonts w:ascii="Times New Roman" w:eastAsiaTheme="minorHAnsi" w:hAnsi="Times New Roman"/>
          <w:color w:val="000000"/>
          <w:sz w:val="24"/>
          <w:szCs w:val="24"/>
          <w:lang w:eastAsia="en-US"/>
        </w:rPr>
        <w:t xml:space="preserve">(2014). </w:t>
      </w:r>
      <w:r w:rsidRPr="0044787B">
        <w:rPr>
          <w:rFonts w:ascii="Times New Roman" w:eastAsiaTheme="minorHAnsi" w:hAnsi="Times New Roman"/>
          <w:i/>
          <w:iCs/>
          <w:color w:val="000000"/>
          <w:sz w:val="24"/>
          <w:szCs w:val="24"/>
          <w:lang w:eastAsia="en-US"/>
        </w:rPr>
        <w:t>Pathophysiology: The Biologic Basis of Disease in Adults and Children</w:t>
      </w:r>
      <w:r w:rsidR="00D77AF8">
        <w:rPr>
          <w:rFonts w:ascii="Times New Roman" w:eastAsiaTheme="minorHAnsi" w:hAnsi="Times New Roman"/>
          <w:i/>
          <w:iCs/>
          <w:color w:val="000000"/>
          <w:sz w:val="24"/>
          <w:szCs w:val="24"/>
          <w:lang w:eastAsia="en-US"/>
        </w:rPr>
        <w:t xml:space="preserve"> </w:t>
      </w:r>
      <w:r w:rsidR="00D77AF8">
        <w:rPr>
          <w:rFonts w:ascii="Times New Roman" w:eastAsiaTheme="minorHAnsi" w:hAnsi="Times New Roman"/>
          <w:iCs/>
          <w:color w:val="000000"/>
          <w:sz w:val="24"/>
          <w:szCs w:val="24"/>
          <w:lang w:eastAsia="en-US"/>
        </w:rPr>
        <w:t>(7</w:t>
      </w:r>
      <w:r w:rsidR="00D77AF8" w:rsidRPr="00D77AF8">
        <w:rPr>
          <w:rFonts w:ascii="Times New Roman" w:eastAsiaTheme="minorHAnsi" w:hAnsi="Times New Roman"/>
          <w:iCs/>
          <w:color w:val="000000"/>
          <w:sz w:val="24"/>
          <w:szCs w:val="24"/>
          <w:vertAlign w:val="superscript"/>
          <w:lang w:eastAsia="en-US"/>
        </w:rPr>
        <w:t>th</w:t>
      </w:r>
      <w:r w:rsidR="00D77AF8">
        <w:rPr>
          <w:rFonts w:ascii="Times New Roman" w:eastAsiaTheme="minorHAnsi" w:hAnsi="Times New Roman"/>
          <w:iCs/>
          <w:color w:val="000000"/>
          <w:sz w:val="24"/>
          <w:szCs w:val="24"/>
          <w:lang w:eastAsia="en-US"/>
        </w:rPr>
        <w:t xml:space="preserve"> ed.)</w:t>
      </w:r>
      <w:r w:rsidRPr="0044787B">
        <w:rPr>
          <w:rFonts w:ascii="Times New Roman" w:eastAsiaTheme="minorHAnsi" w:hAnsi="Times New Roman"/>
          <w:i/>
          <w:iCs/>
          <w:color w:val="000000"/>
          <w:sz w:val="24"/>
          <w:szCs w:val="24"/>
          <w:lang w:eastAsia="en-US"/>
        </w:rPr>
        <w:t xml:space="preserve">. </w:t>
      </w:r>
      <w:r w:rsidR="00D77AF8">
        <w:rPr>
          <w:rFonts w:ascii="Times New Roman" w:eastAsiaTheme="minorHAnsi" w:hAnsi="Times New Roman"/>
          <w:color w:val="000000"/>
          <w:sz w:val="24"/>
          <w:szCs w:val="24"/>
          <w:lang w:eastAsia="en-US"/>
        </w:rPr>
        <w:t xml:space="preserve">St. Louis, </w:t>
      </w:r>
      <w:r w:rsidR="003A37CF">
        <w:rPr>
          <w:rFonts w:ascii="Times New Roman" w:eastAsiaTheme="minorHAnsi" w:hAnsi="Times New Roman"/>
          <w:color w:val="000000"/>
          <w:sz w:val="24"/>
          <w:szCs w:val="24"/>
          <w:lang w:eastAsia="en-US"/>
        </w:rPr>
        <w:t>MO: Mosby</w:t>
      </w:r>
      <w:r w:rsidR="00D77AF8">
        <w:rPr>
          <w:rFonts w:ascii="Times New Roman" w:eastAsiaTheme="minorHAnsi" w:hAnsi="Times New Roman"/>
          <w:color w:val="000000"/>
          <w:sz w:val="24"/>
          <w:szCs w:val="24"/>
          <w:lang w:eastAsia="en-US"/>
        </w:rPr>
        <w:t xml:space="preserve"> Elsevier</w:t>
      </w:r>
      <w:r w:rsidRPr="0044787B">
        <w:rPr>
          <w:rFonts w:ascii="Times New Roman" w:eastAsiaTheme="minorHAnsi" w:hAnsi="Times New Roman"/>
          <w:color w:val="000000"/>
          <w:sz w:val="24"/>
          <w:szCs w:val="24"/>
          <w:lang w:eastAsia="en-US"/>
        </w:rPr>
        <w:t xml:space="preserve">. </w:t>
      </w:r>
      <w:r w:rsidR="00CF1CB1">
        <w:rPr>
          <w:rFonts w:ascii="Times New Roman" w:eastAsiaTheme="minorHAnsi" w:hAnsi="Times New Roman"/>
          <w:color w:val="000000"/>
          <w:sz w:val="24"/>
          <w:szCs w:val="24"/>
          <w:lang w:eastAsia="en-US"/>
        </w:rPr>
        <w:t>ISBN 978-0-323-08854-1.</w:t>
      </w:r>
    </w:p>
    <w:p w:rsidR="0044787B" w:rsidRPr="00C85638" w:rsidRDefault="0044787B" w:rsidP="0044787B">
      <w:pPr>
        <w:rPr>
          <w:rFonts w:ascii="Times New Roman" w:eastAsiaTheme="minorHAnsi" w:hAnsi="Times New Roman"/>
          <w:color w:val="000000"/>
          <w:sz w:val="24"/>
          <w:szCs w:val="24"/>
          <w:lang w:eastAsia="en-US"/>
        </w:rPr>
      </w:pPr>
    </w:p>
    <w:p w:rsidR="00ED60E8" w:rsidRDefault="0044787B" w:rsidP="0044787B">
      <w:pPr>
        <w:rPr>
          <w:rFonts w:ascii="Times New Roman" w:eastAsiaTheme="minorHAnsi" w:hAnsi="Times New Roman"/>
          <w:color w:val="000000"/>
          <w:sz w:val="24"/>
          <w:szCs w:val="24"/>
          <w:lang w:eastAsia="en-US"/>
        </w:rPr>
      </w:pPr>
      <w:r w:rsidRPr="00C85638">
        <w:rPr>
          <w:rFonts w:ascii="Times New Roman" w:eastAsiaTheme="minorHAnsi" w:hAnsi="Times New Roman"/>
          <w:color w:val="000000"/>
          <w:sz w:val="24"/>
          <w:szCs w:val="24"/>
          <w:lang w:eastAsia="en-US"/>
        </w:rPr>
        <w:t xml:space="preserve">Seller, H. S. &amp; Symons, A. B. (2012). </w:t>
      </w:r>
      <w:r w:rsidRPr="00C85638">
        <w:rPr>
          <w:rFonts w:ascii="Times New Roman" w:eastAsiaTheme="minorHAnsi" w:hAnsi="Times New Roman"/>
          <w:i/>
          <w:iCs/>
          <w:color w:val="000000"/>
          <w:sz w:val="24"/>
          <w:szCs w:val="24"/>
          <w:lang w:eastAsia="en-US"/>
        </w:rPr>
        <w:t xml:space="preserve">Differential Diagnosis of Common </w:t>
      </w:r>
      <w:r w:rsidR="003A37CF" w:rsidRPr="00C85638">
        <w:rPr>
          <w:rFonts w:ascii="Times New Roman" w:eastAsiaTheme="minorHAnsi" w:hAnsi="Times New Roman"/>
          <w:i/>
          <w:iCs/>
          <w:color w:val="000000"/>
          <w:sz w:val="24"/>
          <w:szCs w:val="24"/>
          <w:lang w:eastAsia="en-US"/>
        </w:rPr>
        <w:t>Complaints</w:t>
      </w:r>
      <w:r w:rsidR="003A37CF">
        <w:rPr>
          <w:rFonts w:ascii="Times New Roman" w:eastAsiaTheme="minorHAnsi" w:hAnsi="Times New Roman"/>
          <w:i/>
          <w:iCs/>
          <w:color w:val="000000"/>
          <w:sz w:val="24"/>
          <w:szCs w:val="24"/>
          <w:lang w:eastAsia="en-US"/>
        </w:rPr>
        <w:t xml:space="preserve"> </w:t>
      </w:r>
      <w:r w:rsidR="003A37CF">
        <w:rPr>
          <w:rFonts w:ascii="Times New Roman" w:eastAsiaTheme="minorHAnsi" w:hAnsi="Times New Roman"/>
          <w:iCs/>
          <w:color w:val="000000"/>
          <w:sz w:val="24"/>
          <w:szCs w:val="24"/>
          <w:lang w:eastAsia="en-US"/>
        </w:rPr>
        <w:t>(</w:t>
      </w:r>
      <w:r w:rsidR="00D77AF8">
        <w:rPr>
          <w:rFonts w:ascii="Times New Roman" w:eastAsiaTheme="minorHAnsi" w:hAnsi="Times New Roman"/>
          <w:iCs/>
          <w:color w:val="000000"/>
          <w:sz w:val="24"/>
          <w:szCs w:val="24"/>
          <w:lang w:eastAsia="en-US"/>
        </w:rPr>
        <w:t>6</w:t>
      </w:r>
      <w:r w:rsidR="00D77AF8" w:rsidRPr="00D77AF8">
        <w:rPr>
          <w:rFonts w:ascii="Times New Roman" w:eastAsiaTheme="minorHAnsi" w:hAnsi="Times New Roman"/>
          <w:iCs/>
          <w:color w:val="000000"/>
          <w:sz w:val="24"/>
          <w:szCs w:val="24"/>
          <w:vertAlign w:val="superscript"/>
          <w:lang w:eastAsia="en-US"/>
        </w:rPr>
        <w:t>th</w:t>
      </w:r>
      <w:r w:rsidR="00D77AF8">
        <w:rPr>
          <w:rFonts w:ascii="Times New Roman" w:eastAsiaTheme="minorHAnsi" w:hAnsi="Times New Roman"/>
          <w:iCs/>
          <w:color w:val="000000"/>
          <w:sz w:val="24"/>
          <w:szCs w:val="24"/>
          <w:lang w:eastAsia="en-US"/>
        </w:rPr>
        <w:t xml:space="preserve"> ed.)</w:t>
      </w:r>
      <w:r w:rsidRPr="00C85638">
        <w:rPr>
          <w:rFonts w:ascii="Times New Roman" w:eastAsiaTheme="minorHAnsi" w:hAnsi="Times New Roman"/>
          <w:i/>
          <w:iCs/>
          <w:color w:val="000000"/>
          <w:sz w:val="24"/>
          <w:szCs w:val="24"/>
          <w:lang w:eastAsia="en-US"/>
        </w:rPr>
        <w:t xml:space="preserve">. </w:t>
      </w:r>
      <w:r w:rsidRPr="00C85638">
        <w:rPr>
          <w:rFonts w:ascii="Times New Roman" w:eastAsiaTheme="minorHAnsi" w:hAnsi="Times New Roman"/>
          <w:color w:val="000000"/>
          <w:sz w:val="24"/>
          <w:szCs w:val="24"/>
          <w:lang w:eastAsia="en-US"/>
        </w:rPr>
        <w:t>Phila</w:t>
      </w:r>
      <w:r w:rsidR="00D77AF8">
        <w:rPr>
          <w:rFonts w:ascii="Times New Roman" w:eastAsiaTheme="minorHAnsi" w:hAnsi="Times New Roman"/>
          <w:color w:val="000000"/>
          <w:sz w:val="24"/>
          <w:szCs w:val="24"/>
          <w:lang w:eastAsia="en-US"/>
        </w:rPr>
        <w:t xml:space="preserve">delphia, </w:t>
      </w:r>
      <w:r w:rsidR="003A37CF">
        <w:rPr>
          <w:rFonts w:ascii="Times New Roman" w:eastAsiaTheme="minorHAnsi" w:hAnsi="Times New Roman"/>
          <w:color w:val="000000"/>
          <w:sz w:val="24"/>
          <w:szCs w:val="24"/>
          <w:lang w:eastAsia="en-US"/>
        </w:rPr>
        <w:t>PA: Elsevier</w:t>
      </w:r>
      <w:r w:rsidR="00D77AF8">
        <w:rPr>
          <w:rFonts w:ascii="Times New Roman" w:eastAsiaTheme="minorHAnsi" w:hAnsi="Times New Roman"/>
          <w:color w:val="000000"/>
          <w:sz w:val="24"/>
          <w:szCs w:val="24"/>
          <w:lang w:eastAsia="en-US"/>
        </w:rPr>
        <w:t xml:space="preserve"> Saunders</w:t>
      </w:r>
      <w:r w:rsidRPr="00C85638">
        <w:rPr>
          <w:rFonts w:ascii="Times New Roman" w:eastAsiaTheme="minorHAnsi" w:hAnsi="Times New Roman"/>
          <w:color w:val="000000"/>
          <w:sz w:val="24"/>
          <w:szCs w:val="24"/>
          <w:lang w:eastAsia="en-US"/>
        </w:rPr>
        <w:t xml:space="preserve">. </w:t>
      </w:r>
      <w:r w:rsidR="00CF1CB1">
        <w:rPr>
          <w:rFonts w:ascii="Times New Roman" w:eastAsiaTheme="minorHAnsi" w:hAnsi="Times New Roman"/>
          <w:color w:val="000000"/>
          <w:sz w:val="24"/>
          <w:szCs w:val="24"/>
          <w:lang w:eastAsia="en-US"/>
        </w:rPr>
        <w:t>ISBN 978-1-4557-0772-0.</w:t>
      </w:r>
    </w:p>
    <w:p w:rsidR="00D77AF8" w:rsidRDefault="00D77AF8" w:rsidP="0044787B">
      <w:pPr>
        <w:rPr>
          <w:rFonts w:ascii="Times New Roman" w:eastAsiaTheme="minorHAnsi" w:hAnsi="Times New Roman"/>
          <w:color w:val="000000"/>
          <w:sz w:val="24"/>
          <w:szCs w:val="24"/>
          <w:lang w:eastAsia="en-US"/>
        </w:rPr>
      </w:pPr>
    </w:p>
    <w:p w:rsidR="00D77AF8" w:rsidRPr="00DC191B" w:rsidRDefault="00D77AF8" w:rsidP="0044787B">
      <w:pPr>
        <w:rPr>
          <w:rFonts w:ascii="Times New Roman" w:eastAsiaTheme="minorHAnsi" w:hAnsi="Times New Roman"/>
          <w:b/>
          <w:color w:val="000000"/>
          <w:sz w:val="24"/>
          <w:szCs w:val="24"/>
          <w:lang w:eastAsia="en-US"/>
        </w:rPr>
      </w:pPr>
      <w:r w:rsidRPr="00DC191B">
        <w:rPr>
          <w:rFonts w:ascii="Times New Roman" w:eastAsiaTheme="minorHAnsi" w:hAnsi="Times New Roman"/>
          <w:b/>
          <w:color w:val="000000"/>
          <w:sz w:val="24"/>
          <w:szCs w:val="24"/>
          <w:lang w:eastAsia="en-US"/>
        </w:rPr>
        <w:t>Additional Text (not required – supplemental):</w:t>
      </w:r>
    </w:p>
    <w:p w:rsidR="00D77AF8" w:rsidRDefault="00D77AF8" w:rsidP="0044787B">
      <w:pPr>
        <w:rPr>
          <w:rFonts w:ascii="Times New Roman" w:eastAsiaTheme="minorHAnsi" w:hAnsi="Times New Roman"/>
          <w:color w:val="000000"/>
          <w:sz w:val="24"/>
          <w:szCs w:val="24"/>
          <w:lang w:eastAsia="en-US"/>
        </w:rPr>
      </w:pPr>
    </w:p>
    <w:p w:rsidR="00D77AF8" w:rsidRDefault="00D77AF8" w:rsidP="0044787B">
      <w:pP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Kumar, V., Abbas, A.K., &amp; Aster, J.C.  (2013).  </w:t>
      </w:r>
      <w:r>
        <w:rPr>
          <w:rFonts w:ascii="Times New Roman" w:eastAsiaTheme="minorHAnsi" w:hAnsi="Times New Roman"/>
          <w:i/>
          <w:color w:val="000000"/>
          <w:sz w:val="24"/>
          <w:szCs w:val="24"/>
          <w:lang w:eastAsia="en-US"/>
        </w:rPr>
        <w:t>Robbins Basic Pathology</w:t>
      </w:r>
      <w:r>
        <w:rPr>
          <w:rFonts w:ascii="Times New Roman" w:eastAsiaTheme="minorHAnsi" w:hAnsi="Times New Roman"/>
          <w:color w:val="000000"/>
          <w:sz w:val="24"/>
          <w:szCs w:val="24"/>
          <w:lang w:eastAsia="en-US"/>
        </w:rPr>
        <w:t>, (9</w:t>
      </w:r>
      <w:r w:rsidRPr="00D77AF8">
        <w:rPr>
          <w:rFonts w:ascii="Times New Roman" w:eastAsiaTheme="minorHAnsi" w:hAnsi="Times New Roman"/>
          <w:color w:val="000000"/>
          <w:sz w:val="24"/>
          <w:szCs w:val="24"/>
          <w:vertAlign w:val="superscript"/>
          <w:lang w:eastAsia="en-US"/>
        </w:rPr>
        <w:t>th</w:t>
      </w:r>
      <w:r>
        <w:rPr>
          <w:rFonts w:ascii="Times New Roman" w:eastAsiaTheme="minorHAnsi" w:hAnsi="Times New Roman"/>
          <w:color w:val="000000"/>
          <w:sz w:val="24"/>
          <w:szCs w:val="24"/>
          <w:lang w:eastAsia="en-US"/>
        </w:rPr>
        <w:t xml:space="preserve"> ed.).  </w:t>
      </w:r>
      <w:r w:rsidR="00CF1CB1">
        <w:rPr>
          <w:rFonts w:ascii="Times New Roman" w:eastAsiaTheme="minorHAnsi" w:hAnsi="Times New Roman"/>
          <w:color w:val="000000"/>
          <w:sz w:val="24"/>
          <w:szCs w:val="24"/>
          <w:lang w:eastAsia="en-US"/>
        </w:rPr>
        <w:t>Philadelphia: Elsevier.  ISBN 978-1-4377-1781-5.</w:t>
      </w:r>
    </w:p>
    <w:p w:rsidR="006B4877" w:rsidRDefault="006B4877" w:rsidP="0044787B">
      <w:pPr>
        <w:rPr>
          <w:rFonts w:ascii="Times New Roman" w:eastAsiaTheme="minorHAnsi" w:hAnsi="Times New Roman"/>
          <w:color w:val="000000"/>
          <w:sz w:val="24"/>
          <w:szCs w:val="24"/>
          <w:lang w:eastAsia="en-US"/>
        </w:rPr>
      </w:pPr>
    </w:p>
    <w:p w:rsidR="006B4877" w:rsidRPr="002260AE" w:rsidRDefault="006B4877" w:rsidP="006B4877">
      <w:pPr>
        <w:rPr>
          <w:rFonts w:ascii="Times New Roman" w:hAnsi="Times New Roman"/>
          <w:b/>
          <w:sz w:val="24"/>
          <w:szCs w:val="24"/>
        </w:rPr>
      </w:pPr>
      <w:r>
        <w:rPr>
          <w:rFonts w:ascii="Times New Roman" w:eastAsiaTheme="minorHAnsi" w:hAnsi="Times New Roman"/>
          <w:color w:val="000000"/>
          <w:sz w:val="24"/>
          <w:szCs w:val="24"/>
          <w:lang w:eastAsia="en-US"/>
        </w:rPr>
        <w:t xml:space="preserve">McCance, K.L. &amp; Huether, S.E.  (2014) </w:t>
      </w:r>
      <w:r w:rsidRPr="002260AE">
        <w:rPr>
          <w:rFonts w:ascii="Times New Roman" w:eastAsiaTheme="minorHAnsi" w:hAnsi="Times New Roman"/>
          <w:i/>
          <w:color w:val="000000"/>
          <w:sz w:val="24"/>
          <w:szCs w:val="24"/>
          <w:lang w:eastAsia="en-US"/>
        </w:rPr>
        <w:t>Study Guide for</w:t>
      </w:r>
      <w:r>
        <w:rPr>
          <w:rFonts w:ascii="Times New Roman" w:eastAsiaTheme="minorHAnsi" w:hAnsi="Times New Roman"/>
          <w:color w:val="000000"/>
          <w:sz w:val="24"/>
          <w:szCs w:val="24"/>
          <w:lang w:eastAsia="en-US"/>
        </w:rPr>
        <w:t xml:space="preserve"> </w:t>
      </w:r>
      <w:r w:rsidRPr="0044787B">
        <w:rPr>
          <w:rFonts w:ascii="Times New Roman" w:eastAsiaTheme="minorHAnsi" w:hAnsi="Times New Roman"/>
          <w:i/>
          <w:iCs/>
          <w:color w:val="000000"/>
          <w:sz w:val="24"/>
          <w:szCs w:val="24"/>
          <w:lang w:eastAsia="en-US"/>
        </w:rPr>
        <w:t>Pathophysiology: The Biologic Basis of Disease in Adults and Children</w:t>
      </w:r>
      <w:r>
        <w:rPr>
          <w:rFonts w:ascii="Times New Roman" w:eastAsiaTheme="minorHAnsi" w:hAnsi="Times New Roman"/>
          <w:i/>
          <w:iCs/>
          <w:color w:val="000000"/>
          <w:sz w:val="24"/>
          <w:szCs w:val="24"/>
          <w:lang w:eastAsia="en-US"/>
        </w:rPr>
        <w:t xml:space="preserve"> </w:t>
      </w:r>
      <w:r>
        <w:rPr>
          <w:rFonts w:ascii="Times New Roman" w:eastAsiaTheme="minorHAnsi" w:hAnsi="Times New Roman"/>
          <w:iCs/>
          <w:color w:val="000000"/>
          <w:sz w:val="24"/>
          <w:szCs w:val="24"/>
          <w:lang w:eastAsia="en-US"/>
        </w:rPr>
        <w:t>(7</w:t>
      </w:r>
      <w:r w:rsidRPr="00D77AF8">
        <w:rPr>
          <w:rFonts w:ascii="Times New Roman" w:eastAsiaTheme="minorHAnsi" w:hAnsi="Times New Roman"/>
          <w:iCs/>
          <w:color w:val="000000"/>
          <w:sz w:val="24"/>
          <w:szCs w:val="24"/>
          <w:vertAlign w:val="superscript"/>
          <w:lang w:eastAsia="en-US"/>
        </w:rPr>
        <w:t>th</w:t>
      </w:r>
      <w:r>
        <w:rPr>
          <w:rFonts w:ascii="Times New Roman" w:eastAsiaTheme="minorHAnsi" w:hAnsi="Times New Roman"/>
          <w:iCs/>
          <w:color w:val="000000"/>
          <w:sz w:val="24"/>
          <w:szCs w:val="24"/>
          <w:lang w:eastAsia="en-US"/>
        </w:rPr>
        <w:t xml:space="preserve"> ed.)</w:t>
      </w:r>
      <w:r w:rsidRPr="0044787B">
        <w:rPr>
          <w:rFonts w:ascii="Times New Roman" w:eastAsiaTheme="minorHAnsi" w:hAnsi="Times New Roman"/>
          <w:i/>
          <w:iCs/>
          <w:color w:val="000000"/>
          <w:sz w:val="24"/>
          <w:szCs w:val="24"/>
          <w:lang w:eastAsia="en-US"/>
        </w:rPr>
        <w:t xml:space="preserve">. </w:t>
      </w:r>
      <w:r>
        <w:rPr>
          <w:rFonts w:ascii="Times New Roman" w:eastAsiaTheme="minorHAnsi" w:hAnsi="Times New Roman"/>
          <w:color w:val="000000"/>
          <w:sz w:val="24"/>
          <w:szCs w:val="24"/>
          <w:lang w:eastAsia="en-US"/>
        </w:rPr>
        <w:t>St. Louis, MO: Mosby Elsevier</w:t>
      </w:r>
      <w:r w:rsidRPr="0044787B">
        <w:rPr>
          <w:rFonts w:ascii="Times New Roman" w:eastAsiaTheme="minorHAnsi" w:hAnsi="Times New Roman"/>
          <w:color w:val="000000"/>
          <w:sz w:val="24"/>
          <w:szCs w:val="24"/>
          <w:lang w:eastAsia="en-US"/>
        </w:rPr>
        <w:t xml:space="preserve">. </w:t>
      </w:r>
      <w:r>
        <w:rPr>
          <w:rFonts w:ascii="Times New Roman" w:eastAsiaTheme="minorHAnsi" w:hAnsi="Times New Roman"/>
          <w:color w:val="000000"/>
          <w:sz w:val="24"/>
          <w:szCs w:val="24"/>
          <w:lang w:eastAsia="en-US"/>
        </w:rPr>
        <w:t xml:space="preserve">ISBN </w:t>
      </w:r>
      <w:r>
        <w:rPr>
          <w:rFonts w:ascii="Times New Roman" w:hAnsi="Times New Roman"/>
          <w:sz w:val="24"/>
          <w:szCs w:val="24"/>
        </w:rPr>
        <w:t xml:space="preserve">978-0-323-16941-7.  </w:t>
      </w:r>
    </w:p>
    <w:p w:rsidR="00621A71" w:rsidRPr="005D6CEE" w:rsidRDefault="00621A71" w:rsidP="00FF5AE5">
      <w:pPr>
        <w:rPr>
          <w:rFonts w:ascii="Times New Roman" w:hAnsi="Times New Roman"/>
          <w:b/>
          <w:sz w:val="24"/>
          <w:szCs w:val="24"/>
        </w:rPr>
      </w:pPr>
    </w:p>
    <w:p w:rsidR="000071FD" w:rsidRDefault="000071FD" w:rsidP="000071FD">
      <w:pPr>
        <w:rPr>
          <w:rFonts w:ascii="Times New Roman" w:hAnsi="Times New Roman"/>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r w:rsidR="00853578">
        <w:rPr>
          <w:rFonts w:ascii="Times New Roman" w:hAnsi="Times New Roman"/>
          <w:sz w:val="24"/>
          <w:szCs w:val="24"/>
        </w:rPr>
        <w:t>T</w:t>
      </w:r>
      <w:r w:rsidR="00273A84">
        <w:rPr>
          <w:rFonts w:ascii="Times New Roman" w:hAnsi="Times New Roman"/>
          <w:sz w:val="24"/>
          <w:szCs w:val="24"/>
        </w:rPr>
        <w:t xml:space="preserve">he course grade is based on 3 multiple choice exams and 1 short written paper.  Please note the dates and contribution of each requirement for the course grade.  Examinations are expected to be completed on the scheduled date </w:t>
      </w:r>
      <w:r w:rsidR="00853578">
        <w:rPr>
          <w:rFonts w:ascii="Times New Roman" w:hAnsi="Times New Roman"/>
          <w:sz w:val="24"/>
          <w:szCs w:val="24"/>
        </w:rPr>
        <w:t>and are admini</w:t>
      </w:r>
      <w:r w:rsidR="00B75FA7">
        <w:rPr>
          <w:rFonts w:ascii="Times New Roman" w:hAnsi="Times New Roman"/>
          <w:sz w:val="24"/>
          <w:szCs w:val="24"/>
        </w:rPr>
        <w:t xml:space="preserve">stered online </w:t>
      </w:r>
      <w:r w:rsidR="00853578" w:rsidRPr="008F0840">
        <w:rPr>
          <w:rFonts w:ascii="Times New Roman" w:hAnsi="Times New Roman"/>
          <w:sz w:val="24"/>
          <w:szCs w:val="24"/>
          <w:u w:val="single"/>
        </w:rPr>
        <w:t>during the time indicated</w:t>
      </w:r>
      <w:r w:rsidR="00853578">
        <w:rPr>
          <w:rFonts w:ascii="Times New Roman" w:hAnsi="Times New Roman"/>
          <w:sz w:val="24"/>
          <w:szCs w:val="24"/>
        </w:rPr>
        <w:t>.  Students in this section MAY NOT take the exams on</w:t>
      </w:r>
      <w:r w:rsidR="008F0840">
        <w:rPr>
          <w:rFonts w:ascii="Times New Roman" w:hAnsi="Times New Roman"/>
          <w:sz w:val="24"/>
          <w:szCs w:val="24"/>
        </w:rPr>
        <w:t xml:space="preserve"> campus</w:t>
      </w:r>
      <w:r w:rsidR="00853578">
        <w:rPr>
          <w:rFonts w:ascii="Times New Roman" w:hAnsi="Times New Roman"/>
          <w:sz w:val="24"/>
          <w:szCs w:val="24"/>
        </w:rPr>
        <w:t xml:space="preserve">.  </w:t>
      </w:r>
      <w:r w:rsidR="00273A84">
        <w:rPr>
          <w:rFonts w:ascii="Times New Roman" w:hAnsi="Times New Roman"/>
          <w:sz w:val="24"/>
          <w:szCs w:val="24"/>
        </w:rPr>
        <w:t>A student may request to reschedule an examination for extenuating circumstances (e.g. illness, family emergency</w:t>
      </w:r>
      <w:r w:rsidR="001D402C">
        <w:rPr>
          <w:rFonts w:ascii="Times New Roman" w:hAnsi="Times New Roman"/>
          <w:sz w:val="24"/>
          <w:szCs w:val="24"/>
        </w:rPr>
        <w:t>)</w:t>
      </w:r>
      <w:r w:rsidR="00273A84">
        <w:rPr>
          <w:rFonts w:ascii="Times New Roman" w:hAnsi="Times New Roman"/>
          <w:sz w:val="24"/>
          <w:szCs w:val="24"/>
        </w:rPr>
        <w:t>.  Work schedules, vacation, other courses, meetings, etc. are NOT extenuating circumstances for rescheduling an examination.   The student must contact the faculty PRIOR TO the date/time noted for approval to reschedule an exam.  A missed exam (without approval) will result in a grad of zero for the test.</w:t>
      </w:r>
    </w:p>
    <w:p w:rsidR="008F0840" w:rsidRDefault="008F0840" w:rsidP="00A36D4F">
      <w:pPr>
        <w:rPr>
          <w:rFonts w:ascii="Times New Roman" w:hAnsi="Times New Roman"/>
          <w:sz w:val="24"/>
          <w:szCs w:val="24"/>
        </w:rPr>
      </w:pPr>
      <w:r>
        <w:rPr>
          <w:rFonts w:ascii="Times New Roman" w:hAnsi="Times New Roman"/>
          <w:sz w:val="24"/>
          <w:szCs w:val="24"/>
        </w:rPr>
        <w:tab/>
      </w:r>
      <w:r w:rsidR="00A36D4F">
        <w:rPr>
          <w:rFonts w:ascii="Times New Roman" w:hAnsi="Times New Roman"/>
          <w:b/>
          <w:sz w:val="24"/>
          <w:szCs w:val="24"/>
          <w:u w:val="single"/>
        </w:rPr>
        <w:t>Respondus Lockdown Browser:</w:t>
      </w:r>
      <w:r w:rsidR="00A36D4F">
        <w:rPr>
          <w:rFonts w:ascii="Times New Roman" w:hAnsi="Times New Roman"/>
          <w:sz w:val="24"/>
          <w:szCs w:val="24"/>
        </w:rPr>
        <w:t xml:space="preserve">  </w:t>
      </w:r>
      <w:r>
        <w:rPr>
          <w:rFonts w:ascii="Times New Roman" w:hAnsi="Times New Roman"/>
          <w:sz w:val="24"/>
          <w:szCs w:val="24"/>
        </w:rPr>
        <w:t xml:space="preserve">You will be using the Respondus Lockdown Browser to take your exams online.  Exams will be </w:t>
      </w:r>
      <w:proofErr w:type="gramStart"/>
      <w:r>
        <w:rPr>
          <w:rFonts w:ascii="Times New Roman" w:hAnsi="Times New Roman"/>
          <w:sz w:val="24"/>
          <w:szCs w:val="24"/>
        </w:rPr>
        <w:t>open/available</w:t>
      </w:r>
      <w:proofErr w:type="gramEnd"/>
      <w:r>
        <w:rPr>
          <w:rFonts w:ascii="Times New Roman" w:hAnsi="Times New Roman"/>
          <w:sz w:val="24"/>
          <w:szCs w:val="24"/>
        </w:rPr>
        <w:t xml:space="preserve"> only during the date and times noted below (Due Date).  In order to access exams you must download Respondus on your computer.  I </w:t>
      </w:r>
      <w:r w:rsidRPr="00A36D4F">
        <w:rPr>
          <w:rFonts w:ascii="Times New Roman" w:hAnsi="Times New Roman"/>
          <w:b/>
          <w:sz w:val="24"/>
          <w:szCs w:val="24"/>
        </w:rPr>
        <w:t>STRONGLY RECOMMEND</w:t>
      </w:r>
      <w:r>
        <w:rPr>
          <w:rFonts w:ascii="Times New Roman" w:hAnsi="Times New Roman"/>
          <w:sz w:val="24"/>
          <w:szCs w:val="24"/>
        </w:rPr>
        <w:t xml:space="preserve"> that your computer be hard wired to your </w:t>
      </w:r>
      <w:r w:rsidR="00A36D4F">
        <w:rPr>
          <w:rFonts w:ascii="Times New Roman" w:hAnsi="Times New Roman"/>
          <w:sz w:val="24"/>
          <w:szCs w:val="24"/>
        </w:rPr>
        <w:t xml:space="preserve">router or modem for all exams to decrease service interruptions that may occur with wireless connection.  Loss of internet connection and inability to re-connect to the exam is not a valid reason for not completing an exam (absent extenuating circumstances).  For details on installing and using the Respondus Lockdown Browser, please access: </w:t>
      </w:r>
      <w:hyperlink r:id="rId12" w:history="1">
        <w:r w:rsidR="00A36D4F" w:rsidRPr="00EF2F89">
          <w:rPr>
            <w:rStyle w:val="Hyperlink"/>
            <w:rFonts w:ascii="Times New Roman" w:hAnsi="Times New Roman"/>
            <w:sz w:val="24"/>
            <w:szCs w:val="24"/>
          </w:rPr>
          <w:t>http://www.respondus.com/lockdown/download.php?id=163943837</w:t>
        </w:r>
      </w:hyperlink>
      <w:r w:rsidR="00A36D4F">
        <w:rPr>
          <w:rFonts w:ascii="Times New Roman" w:hAnsi="Times New Roman"/>
          <w:sz w:val="24"/>
          <w:szCs w:val="24"/>
        </w:rPr>
        <w:t xml:space="preserve"> .  Technical information is available on the Blackboard landing page (</w:t>
      </w:r>
      <w:hyperlink r:id="rId13" w:history="1">
        <w:r w:rsidR="007A4C25" w:rsidRPr="00EF2F89">
          <w:rPr>
            <w:rStyle w:val="Hyperlink"/>
            <w:rFonts w:ascii="Times New Roman" w:hAnsi="Times New Roman"/>
            <w:sz w:val="24"/>
            <w:szCs w:val="24"/>
          </w:rPr>
          <w:t>https://elearn.uta.edu</w:t>
        </w:r>
      </w:hyperlink>
      <w:r w:rsidR="003A37CF">
        <w:rPr>
          <w:rFonts w:ascii="Times New Roman" w:hAnsi="Times New Roman"/>
          <w:sz w:val="24"/>
          <w:szCs w:val="24"/>
        </w:rPr>
        <w:t>).</w:t>
      </w:r>
      <w:r w:rsidR="00A36D4F">
        <w:rPr>
          <w:rFonts w:ascii="Times New Roman" w:hAnsi="Times New Roman"/>
          <w:sz w:val="24"/>
          <w:szCs w:val="24"/>
        </w:rPr>
        <w:t xml:space="preserve">  If you have difficulty with installation, please contact the OIT Helpdesk (817-272-</w:t>
      </w:r>
      <w:r w:rsidR="007A4C25">
        <w:rPr>
          <w:rFonts w:ascii="Times New Roman" w:hAnsi="Times New Roman"/>
          <w:sz w:val="24"/>
          <w:szCs w:val="24"/>
        </w:rPr>
        <w:t xml:space="preserve">2208 or </w:t>
      </w:r>
      <w:hyperlink r:id="rId14" w:history="1">
        <w:r w:rsidR="007A4C25" w:rsidRPr="00EF2F89">
          <w:rPr>
            <w:rStyle w:val="Hyperlink"/>
            <w:rFonts w:ascii="Times New Roman" w:hAnsi="Times New Roman"/>
            <w:sz w:val="24"/>
            <w:szCs w:val="24"/>
          </w:rPr>
          <w:t>helpdesk@uta.edu</w:t>
        </w:r>
      </w:hyperlink>
      <w:r w:rsidR="007A4C25">
        <w:rPr>
          <w:rFonts w:ascii="Times New Roman" w:hAnsi="Times New Roman"/>
          <w:sz w:val="24"/>
          <w:szCs w:val="24"/>
        </w:rPr>
        <w:t xml:space="preserve"> ).  Support with </w:t>
      </w:r>
      <w:r w:rsidR="00B84CF1">
        <w:rPr>
          <w:rFonts w:ascii="Times New Roman" w:hAnsi="Times New Roman"/>
          <w:sz w:val="24"/>
          <w:szCs w:val="24"/>
        </w:rPr>
        <w:t xml:space="preserve">Blackboard is also available through 24/7 Blackboard Support:  </w:t>
      </w:r>
    </w:p>
    <w:p w:rsidR="00B84CF1" w:rsidRDefault="00185F30" w:rsidP="00A36D4F">
      <w:pPr>
        <w:rPr>
          <w:rFonts w:ascii="Times New Roman" w:hAnsi="Times New Roman"/>
          <w:sz w:val="24"/>
          <w:szCs w:val="24"/>
        </w:rPr>
      </w:pPr>
      <w:hyperlink r:id="rId15" w:history="1">
        <w:r w:rsidR="00B84CF1" w:rsidRPr="00EF2F89">
          <w:rPr>
            <w:rStyle w:val="Hyperlink"/>
            <w:rFonts w:ascii="Times New Roman" w:hAnsi="Times New Roman"/>
            <w:sz w:val="24"/>
            <w:szCs w:val="24"/>
          </w:rPr>
          <w:t>http://bbsupport.uta.edu/ics/support/default.asp?deptID=8568</w:t>
        </w:r>
      </w:hyperlink>
      <w:r w:rsidR="00B84CF1">
        <w:rPr>
          <w:rFonts w:ascii="Times New Roman" w:hAnsi="Times New Roman"/>
          <w:sz w:val="24"/>
          <w:szCs w:val="24"/>
        </w:rPr>
        <w:t xml:space="preserve">.   </w:t>
      </w:r>
    </w:p>
    <w:p w:rsidR="008F0840" w:rsidRDefault="008F0840" w:rsidP="000071FD">
      <w:pPr>
        <w:rPr>
          <w:rFonts w:ascii="Times New Roman" w:hAnsi="Times New Roman"/>
          <w:sz w:val="24"/>
          <w:szCs w:val="24"/>
        </w:rPr>
      </w:pPr>
      <w:r>
        <w:rPr>
          <w:rFonts w:ascii="Times New Roman" w:hAnsi="Times New Roman"/>
          <w:sz w:val="24"/>
          <w:szCs w:val="24"/>
        </w:rPr>
        <w:tab/>
      </w:r>
    </w:p>
    <w:p w:rsidR="00902822" w:rsidRDefault="00902822" w:rsidP="000071FD">
      <w:pPr>
        <w:rPr>
          <w:rFonts w:ascii="Times New Roman" w:hAnsi="Times New Roman"/>
          <w:sz w:val="24"/>
          <w:szCs w:val="24"/>
        </w:rPr>
      </w:pPr>
      <w:r>
        <w:rPr>
          <w:rFonts w:ascii="Times New Roman" w:hAnsi="Times New Roman"/>
          <w:sz w:val="24"/>
          <w:szCs w:val="24"/>
        </w:rPr>
        <w:tab/>
        <w:t xml:space="preserve">The Genetics and Pathophysiology paper is due on the date noted.  </w:t>
      </w:r>
      <w:r w:rsidR="001D402C">
        <w:rPr>
          <w:rFonts w:ascii="Times New Roman" w:hAnsi="Times New Roman"/>
          <w:sz w:val="24"/>
          <w:szCs w:val="24"/>
        </w:rPr>
        <w:t>The paper is submitted electronically in Blackboard.  Only papers submitted through Blackboard will be accepted</w:t>
      </w:r>
      <w:r w:rsidR="008F0840">
        <w:rPr>
          <w:rFonts w:ascii="Times New Roman" w:hAnsi="Times New Roman"/>
          <w:sz w:val="24"/>
          <w:szCs w:val="24"/>
        </w:rPr>
        <w:t xml:space="preserve">.  </w:t>
      </w:r>
      <w:r>
        <w:rPr>
          <w:rFonts w:ascii="Times New Roman" w:hAnsi="Times New Roman"/>
          <w:sz w:val="24"/>
          <w:szCs w:val="24"/>
        </w:rPr>
        <w:t>A student may request an extension for extenuating circumstances as noted above.  Late papers will be assessed a 5% penalty per day; papers submitted more than 5 days late will receive a grade of zero.</w:t>
      </w:r>
    </w:p>
    <w:p w:rsidR="00A503CB" w:rsidRDefault="00A503CB" w:rsidP="000071FD">
      <w:pPr>
        <w:rPr>
          <w:rFonts w:ascii="Times New Roman" w:hAnsi="Times New Roman"/>
          <w:sz w:val="24"/>
          <w:szCs w:val="24"/>
        </w:rPr>
      </w:pPr>
      <w:r>
        <w:rPr>
          <w:rFonts w:ascii="Times New Roman" w:hAnsi="Times New Roman"/>
          <w:sz w:val="24"/>
          <w:szCs w:val="24"/>
        </w:rPr>
        <w:tab/>
      </w:r>
    </w:p>
    <w:tbl>
      <w:tblPr>
        <w:tblStyle w:val="TableGrid"/>
        <w:tblW w:w="0" w:type="auto"/>
        <w:tblInd w:w="1278" w:type="dxa"/>
        <w:tblLook w:val="04A0" w:firstRow="1" w:lastRow="0" w:firstColumn="1" w:lastColumn="0" w:noHBand="0" w:noVBand="1"/>
      </w:tblPr>
      <w:tblGrid>
        <w:gridCol w:w="4140"/>
        <w:gridCol w:w="1864"/>
        <w:gridCol w:w="656"/>
      </w:tblGrid>
      <w:tr w:rsidR="00A503CB" w:rsidTr="00C66462">
        <w:tc>
          <w:tcPr>
            <w:tcW w:w="4140" w:type="dxa"/>
          </w:tcPr>
          <w:p w:rsidR="00A503CB" w:rsidRDefault="00A503CB" w:rsidP="000071FD">
            <w:pPr>
              <w:rPr>
                <w:rFonts w:ascii="Times New Roman" w:hAnsi="Times New Roman"/>
                <w:sz w:val="24"/>
                <w:szCs w:val="24"/>
              </w:rPr>
            </w:pPr>
            <w:r>
              <w:rPr>
                <w:rFonts w:ascii="Times New Roman" w:hAnsi="Times New Roman"/>
                <w:sz w:val="24"/>
                <w:szCs w:val="24"/>
              </w:rPr>
              <w:t>Assignment</w:t>
            </w:r>
          </w:p>
        </w:tc>
        <w:tc>
          <w:tcPr>
            <w:tcW w:w="1864" w:type="dxa"/>
          </w:tcPr>
          <w:p w:rsidR="00A503CB" w:rsidRDefault="00A503CB" w:rsidP="000071FD">
            <w:pPr>
              <w:rPr>
                <w:rFonts w:ascii="Times New Roman" w:hAnsi="Times New Roman"/>
                <w:sz w:val="24"/>
                <w:szCs w:val="24"/>
              </w:rPr>
            </w:pPr>
            <w:r>
              <w:rPr>
                <w:rFonts w:ascii="Times New Roman" w:hAnsi="Times New Roman"/>
                <w:sz w:val="24"/>
                <w:szCs w:val="24"/>
              </w:rPr>
              <w:t>Due Date</w:t>
            </w:r>
          </w:p>
        </w:tc>
        <w:tc>
          <w:tcPr>
            <w:tcW w:w="656" w:type="dxa"/>
          </w:tcPr>
          <w:p w:rsidR="00A503CB" w:rsidRDefault="00A503CB" w:rsidP="000071FD">
            <w:pPr>
              <w:rPr>
                <w:rFonts w:ascii="Times New Roman" w:hAnsi="Times New Roman"/>
                <w:sz w:val="24"/>
                <w:szCs w:val="24"/>
              </w:rPr>
            </w:pPr>
          </w:p>
        </w:tc>
      </w:tr>
      <w:tr w:rsidR="00A503CB" w:rsidTr="00C66462">
        <w:tc>
          <w:tcPr>
            <w:tcW w:w="4140" w:type="dxa"/>
          </w:tcPr>
          <w:p w:rsidR="00A503CB" w:rsidRDefault="00A503CB" w:rsidP="000071FD">
            <w:pPr>
              <w:rPr>
                <w:rFonts w:ascii="Times New Roman" w:hAnsi="Times New Roman"/>
                <w:sz w:val="24"/>
                <w:szCs w:val="24"/>
              </w:rPr>
            </w:pPr>
            <w:r>
              <w:rPr>
                <w:rFonts w:ascii="Times New Roman" w:hAnsi="Times New Roman"/>
                <w:sz w:val="24"/>
                <w:szCs w:val="24"/>
              </w:rPr>
              <w:t>Exam 1</w:t>
            </w:r>
          </w:p>
        </w:tc>
        <w:tc>
          <w:tcPr>
            <w:tcW w:w="1864" w:type="dxa"/>
          </w:tcPr>
          <w:p w:rsidR="00C66462" w:rsidRDefault="00C66462" w:rsidP="00B75FA7">
            <w:pPr>
              <w:rPr>
                <w:rFonts w:ascii="Times New Roman" w:hAnsi="Times New Roman"/>
                <w:sz w:val="24"/>
                <w:szCs w:val="24"/>
              </w:rPr>
            </w:pPr>
            <w:r>
              <w:rPr>
                <w:rFonts w:ascii="Times New Roman" w:hAnsi="Times New Roman"/>
                <w:sz w:val="24"/>
                <w:szCs w:val="24"/>
              </w:rPr>
              <w:t>February</w:t>
            </w:r>
            <w:r w:rsidR="000452B2">
              <w:rPr>
                <w:rFonts w:ascii="Times New Roman" w:hAnsi="Times New Roman"/>
                <w:sz w:val="24"/>
                <w:szCs w:val="24"/>
              </w:rPr>
              <w:t xml:space="preserve"> 17</w:t>
            </w:r>
          </w:p>
          <w:p w:rsidR="00BE417A" w:rsidRDefault="001D402C" w:rsidP="000452B2">
            <w:pPr>
              <w:rPr>
                <w:rFonts w:ascii="Times New Roman" w:hAnsi="Times New Roman"/>
                <w:sz w:val="24"/>
                <w:szCs w:val="24"/>
              </w:rPr>
            </w:pPr>
            <w:r>
              <w:rPr>
                <w:rFonts w:ascii="Times New Roman" w:hAnsi="Times New Roman"/>
                <w:sz w:val="24"/>
                <w:szCs w:val="24"/>
              </w:rPr>
              <w:t>4</w:t>
            </w:r>
            <w:r w:rsidR="000452B2">
              <w:rPr>
                <w:rFonts w:ascii="Times New Roman" w:hAnsi="Times New Roman"/>
                <w:sz w:val="24"/>
                <w:szCs w:val="24"/>
              </w:rPr>
              <w:t>:0</w:t>
            </w:r>
            <w:r>
              <w:rPr>
                <w:rFonts w:ascii="Times New Roman" w:hAnsi="Times New Roman"/>
                <w:sz w:val="24"/>
                <w:szCs w:val="24"/>
              </w:rPr>
              <w:t xml:space="preserve">0- </w:t>
            </w:r>
            <w:r w:rsidR="00B75FA7">
              <w:rPr>
                <w:rFonts w:ascii="Times New Roman" w:hAnsi="Times New Roman"/>
                <w:sz w:val="24"/>
                <w:szCs w:val="24"/>
              </w:rPr>
              <w:t>6</w:t>
            </w:r>
            <w:r w:rsidR="00BE417A">
              <w:rPr>
                <w:rFonts w:ascii="Times New Roman" w:hAnsi="Times New Roman"/>
                <w:sz w:val="24"/>
                <w:szCs w:val="24"/>
              </w:rPr>
              <w:t>:</w:t>
            </w:r>
            <w:r w:rsidR="00C66462">
              <w:rPr>
                <w:rFonts w:ascii="Times New Roman" w:hAnsi="Times New Roman"/>
                <w:sz w:val="24"/>
                <w:szCs w:val="24"/>
              </w:rPr>
              <w:t>3</w:t>
            </w:r>
            <w:r w:rsidR="00BE417A">
              <w:rPr>
                <w:rFonts w:ascii="Times New Roman" w:hAnsi="Times New Roman"/>
                <w:sz w:val="24"/>
                <w:szCs w:val="24"/>
              </w:rPr>
              <w:t>0pm</w:t>
            </w:r>
          </w:p>
        </w:tc>
        <w:tc>
          <w:tcPr>
            <w:tcW w:w="656" w:type="dxa"/>
          </w:tcPr>
          <w:p w:rsidR="00A503CB" w:rsidRDefault="00451E99" w:rsidP="00451E99">
            <w:pPr>
              <w:jc w:val="right"/>
              <w:rPr>
                <w:rFonts w:ascii="Times New Roman" w:hAnsi="Times New Roman"/>
                <w:sz w:val="24"/>
                <w:szCs w:val="24"/>
              </w:rPr>
            </w:pPr>
            <w:r>
              <w:rPr>
                <w:rFonts w:ascii="Times New Roman" w:hAnsi="Times New Roman"/>
                <w:sz w:val="24"/>
                <w:szCs w:val="24"/>
              </w:rPr>
              <w:t>30%</w:t>
            </w:r>
          </w:p>
        </w:tc>
      </w:tr>
      <w:tr w:rsidR="00A503CB" w:rsidTr="00C66462">
        <w:tc>
          <w:tcPr>
            <w:tcW w:w="4140" w:type="dxa"/>
          </w:tcPr>
          <w:p w:rsidR="00A503CB" w:rsidRDefault="00A503CB" w:rsidP="000071FD">
            <w:pPr>
              <w:rPr>
                <w:rFonts w:ascii="Times New Roman" w:hAnsi="Times New Roman"/>
                <w:sz w:val="24"/>
                <w:szCs w:val="24"/>
              </w:rPr>
            </w:pPr>
            <w:r>
              <w:rPr>
                <w:rFonts w:ascii="Times New Roman" w:hAnsi="Times New Roman"/>
                <w:sz w:val="24"/>
                <w:szCs w:val="24"/>
              </w:rPr>
              <w:t>Exam 2</w:t>
            </w:r>
          </w:p>
        </w:tc>
        <w:tc>
          <w:tcPr>
            <w:tcW w:w="1864" w:type="dxa"/>
          </w:tcPr>
          <w:p w:rsidR="00A503CB" w:rsidRDefault="000452B2" w:rsidP="000071FD">
            <w:pPr>
              <w:rPr>
                <w:rFonts w:ascii="Times New Roman" w:hAnsi="Times New Roman"/>
                <w:sz w:val="24"/>
                <w:szCs w:val="24"/>
              </w:rPr>
            </w:pPr>
            <w:r>
              <w:rPr>
                <w:rFonts w:ascii="Times New Roman" w:hAnsi="Times New Roman"/>
                <w:sz w:val="24"/>
                <w:szCs w:val="24"/>
              </w:rPr>
              <w:t>March 23</w:t>
            </w:r>
          </w:p>
          <w:p w:rsidR="00BE417A" w:rsidRDefault="001D402C" w:rsidP="00C66462">
            <w:pPr>
              <w:rPr>
                <w:rFonts w:ascii="Times New Roman" w:hAnsi="Times New Roman"/>
                <w:sz w:val="24"/>
                <w:szCs w:val="24"/>
              </w:rPr>
            </w:pPr>
            <w:r>
              <w:rPr>
                <w:rFonts w:ascii="Times New Roman" w:hAnsi="Times New Roman"/>
                <w:sz w:val="24"/>
                <w:szCs w:val="24"/>
              </w:rPr>
              <w:t xml:space="preserve">4:00- </w:t>
            </w:r>
            <w:r w:rsidR="00B75FA7">
              <w:rPr>
                <w:rFonts w:ascii="Times New Roman" w:hAnsi="Times New Roman"/>
                <w:sz w:val="24"/>
                <w:szCs w:val="24"/>
              </w:rPr>
              <w:t>6</w:t>
            </w:r>
            <w:r w:rsidR="00BE417A">
              <w:rPr>
                <w:rFonts w:ascii="Times New Roman" w:hAnsi="Times New Roman"/>
                <w:sz w:val="24"/>
                <w:szCs w:val="24"/>
              </w:rPr>
              <w:t>:</w:t>
            </w:r>
            <w:r w:rsidR="00C66462">
              <w:rPr>
                <w:rFonts w:ascii="Times New Roman" w:hAnsi="Times New Roman"/>
                <w:sz w:val="24"/>
                <w:szCs w:val="24"/>
              </w:rPr>
              <w:t>3</w:t>
            </w:r>
            <w:r w:rsidR="00BE417A">
              <w:rPr>
                <w:rFonts w:ascii="Times New Roman" w:hAnsi="Times New Roman"/>
                <w:sz w:val="24"/>
                <w:szCs w:val="24"/>
              </w:rPr>
              <w:t>0pm</w:t>
            </w:r>
          </w:p>
        </w:tc>
        <w:tc>
          <w:tcPr>
            <w:tcW w:w="656" w:type="dxa"/>
          </w:tcPr>
          <w:p w:rsidR="00A503CB" w:rsidRDefault="00451E99" w:rsidP="00451E99">
            <w:pPr>
              <w:jc w:val="right"/>
              <w:rPr>
                <w:rFonts w:ascii="Times New Roman" w:hAnsi="Times New Roman"/>
                <w:sz w:val="24"/>
                <w:szCs w:val="24"/>
              </w:rPr>
            </w:pPr>
            <w:r>
              <w:rPr>
                <w:rFonts w:ascii="Times New Roman" w:hAnsi="Times New Roman"/>
                <w:sz w:val="24"/>
                <w:szCs w:val="24"/>
              </w:rPr>
              <w:t>30%</w:t>
            </w:r>
          </w:p>
        </w:tc>
      </w:tr>
      <w:tr w:rsidR="00A503CB" w:rsidTr="00C66462">
        <w:tc>
          <w:tcPr>
            <w:tcW w:w="4140" w:type="dxa"/>
          </w:tcPr>
          <w:p w:rsidR="00A503CB" w:rsidRDefault="00A503CB" w:rsidP="000071FD">
            <w:pPr>
              <w:rPr>
                <w:rFonts w:ascii="Times New Roman" w:hAnsi="Times New Roman"/>
                <w:sz w:val="24"/>
                <w:szCs w:val="24"/>
              </w:rPr>
            </w:pPr>
            <w:r>
              <w:rPr>
                <w:rFonts w:ascii="Times New Roman" w:hAnsi="Times New Roman"/>
                <w:sz w:val="24"/>
                <w:szCs w:val="24"/>
              </w:rPr>
              <w:t>Genetics and Pathophysiology Paper</w:t>
            </w:r>
          </w:p>
        </w:tc>
        <w:tc>
          <w:tcPr>
            <w:tcW w:w="1864" w:type="dxa"/>
          </w:tcPr>
          <w:p w:rsidR="00BE417A" w:rsidRDefault="00C66462" w:rsidP="000071FD">
            <w:pPr>
              <w:rPr>
                <w:rFonts w:ascii="Times New Roman" w:hAnsi="Times New Roman"/>
                <w:sz w:val="24"/>
                <w:szCs w:val="24"/>
              </w:rPr>
            </w:pPr>
            <w:r>
              <w:rPr>
                <w:rFonts w:ascii="Times New Roman" w:hAnsi="Times New Roman"/>
                <w:sz w:val="24"/>
                <w:szCs w:val="24"/>
              </w:rPr>
              <w:t>April 6</w:t>
            </w:r>
          </w:p>
        </w:tc>
        <w:tc>
          <w:tcPr>
            <w:tcW w:w="656" w:type="dxa"/>
          </w:tcPr>
          <w:p w:rsidR="00A503CB" w:rsidRDefault="00451E99" w:rsidP="00451E99">
            <w:pPr>
              <w:jc w:val="right"/>
              <w:rPr>
                <w:rFonts w:ascii="Times New Roman" w:hAnsi="Times New Roman"/>
                <w:sz w:val="24"/>
                <w:szCs w:val="24"/>
              </w:rPr>
            </w:pPr>
            <w:r>
              <w:rPr>
                <w:rFonts w:ascii="Times New Roman" w:hAnsi="Times New Roman"/>
                <w:sz w:val="24"/>
                <w:szCs w:val="24"/>
              </w:rPr>
              <w:t>10%</w:t>
            </w:r>
          </w:p>
        </w:tc>
      </w:tr>
      <w:tr w:rsidR="00A503CB" w:rsidTr="00C66462">
        <w:tc>
          <w:tcPr>
            <w:tcW w:w="4140" w:type="dxa"/>
          </w:tcPr>
          <w:p w:rsidR="00A503CB" w:rsidRDefault="00A503CB" w:rsidP="000071FD">
            <w:pPr>
              <w:rPr>
                <w:rFonts w:ascii="Times New Roman" w:hAnsi="Times New Roman"/>
                <w:sz w:val="24"/>
                <w:szCs w:val="24"/>
              </w:rPr>
            </w:pPr>
            <w:r>
              <w:rPr>
                <w:rFonts w:ascii="Times New Roman" w:hAnsi="Times New Roman"/>
                <w:sz w:val="24"/>
                <w:szCs w:val="24"/>
              </w:rPr>
              <w:t>Exam 3</w:t>
            </w:r>
          </w:p>
        </w:tc>
        <w:tc>
          <w:tcPr>
            <w:tcW w:w="1864" w:type="dxa"/>
          </w:tcPr>
          <w:p w:rsidR="00A503CB" w:rsidRDefault="00C66462" w:rsidP="000071FD">
            <w:pPr>
              <w:rPr>
                <w:rFonts w:ascii="Times New Roman" w:hAnsi="Times New Roman"/>
                <w:sz w:val="24"/>
                <w:szCs w:val="24"/>
              </w:rPr>
            </w:pPr>
            <w:r>
              <w:rPr>
                <w:rFonts w:ascii="Times New Roman" w:hAnsi="Times New Roman"/>
                <w:sz w:val="24"/>
                <w:szCs w:val="24"/>
              </w:rPr>
              <w:t>May 11</w:t>
            </w:r>
          </w:p>
          <w:p w:rsidR="00C66462" w:rsidRDefault="00C66462" w:rsidP="000452B2">
            <w:pPr>
              <w:rPr>
                <w:rFonts w:ascii="Times New Roman" w:hAnsi="Times New Roman"/>
                <w:sz w:val="24"/>
                <w:szCs w:val="24"/>
              </w:rPr>
            </w:pPr>
            <w:r>
              <w:rPr>
                <w:rFonts w:ascii="Times New Roman" w:hAnsi="Times New Roman"/>
                <w:sz w:val="24"/>
                <w:szCs w:val="24"/>
              </w:rPr>
              <w:t xml:space="preserve">4:00 – </w:t>
            </w:r>
            <w:r w:rsidR="000452B2">
              <w:rPr>
                <w:rFonts w:ascii="Times New Roman" w:hAnsi="Times New Roman"/>
                <w:sz w:val="24"/>
                <w:szCs w:val="24"/>
              </w:rPr>
              <w:t>7</w:t>
            </w:r>
            <w:r>
              <w:rPr>
                <w:rFonts w:ascii="Times New Roman" w:hAnsi="Times New Roman"/>
                <w:sz w:val="24"/>
                <w:szCs w:val="24"/>
              </w:rPr>
              <w:t>:</w:t>
            </w:r>
            <w:r w:rsidR="000452B2">
              <w:rPr>
                <w:rFonts w:ascii="Times New Roman" w:hAnsi="Times New Roman"/>
                <w:sz w:val="24"/>
                <w:szCs w:val="24"/>
              </w:rPr>
              <w:t>0</w:t>
            </w:r>
            <w:r>
              <w:rPr>
                <w:rFonts w:ascii="Times New Roman" w:hAnsi="Times New Roman"/>
                <w:sz w:val="24"/>
                <w:szCs w:val="24"/>
              </w:rPr>
              <w:t>0pm</w:t>
            </w:r>
          </w:p>
        </w:tc>
        <w:tc>
          <w:tcPr>
            <w:tcW w:w="656" w:type="dxa"/>
          </w:tcPr>
          <w:p w:rsidR="00A503CB" w:rsidRDefault="00451E99" w:rsidP="00451E99">
            <w:pPr>
              <w:jc w:val="right"/>
              <w:rPr>
                <w:rFonts w:ascii="Times New Roman" w:hAnsi="Times New Roman"/>
                <w:sz w:val="24"/>
                <w:szCs w:val="24"/>
              </w:rPr>
            </w:pPr>
            <w:r>
              <w:rPr>
                <w:rFonts w:ascii="Times New Roman" w:hAnsi="Times New Roman"/>
                <w:sz w:val="24"/>
                <w:szCs w:val="24"/>
              </w:rPr>
              <w:t>30%</w:t>
            </w:r>
          </w:p>
        </w:tc>
      </w:tr>
    </w:tbl>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lastRenderedPageBreak/>
        <w:t>Grading Policy</w:t>
      </w:r>
      <w:r w:rsidRPr="005D6CEE">
        <w:rPr>
          <w:rFonts w:ascii="Times New Roman" w:hAnsi="Times New Roman"/>
          <w:b/>
          <w:sz w:val="24"/>
          <w:szCs w:val="24"/>
        </w:rPr>
        <w:t xml:space="preserve">:  </w:t>
      </w:r>
      <w:r w:rsidR="009D3598" w:rsidRPr="009D3598">
        <w:rPr>
          <w:rFonts w:ascii="Times New Roman" w:hAnsi="Times New Roman"/>
          <w:sz w:val="24"/>
          <w:szCs w:val="24"/>
        </w:rPr>
        <w:t>S</w:t>
      </w:r>
      <w:r w:rsidR="00621A71" w:rsidRPr="009D3598">
        <w:rPr>
          <w:rFonts w:ascii="Times New Roman" w:hAnsi="Times New Roman"/>
          <w:sz w:val="24"/>
          <w:szCs w:val="24"/>
        </w:rPr>
        <w:t>t</w:t>
      </w:r>
      <w:r w:rsidR="00621A71" w:rsidRPr="005D6CEE">
        <w:rPr>
          <w:rFonts w:ascii="Times New Roman" w:hAnsi="Times New Roman"/>
          <w:sz w:val="24"/>
          <w:szCs w:val="24"/>
        </w:rPr>
        <w:t>udents are expected to keep track of their performance throughout the semester and seek guidance from available sources (including the instructor) if their performance drops below satisfactory levels.</w:t>
      </w:r>
      <w:r w:rsidR="00DC191B">
        <w:rPr>
          <w:rFonts w:ascii="Times New Roman" w:hAnsi="Times New Roman"/>
          <w:sz w:val="24"/>
          <w:szCs w:val="24"/>
        </w:rPr>
        <w:t xml:space="preserve">  Exam grades will be posted in Blackboard following item review and test analysis – generally no later than 1 week following completion of the exam.  The final course grade will NOT be rounded up (e.g. a final course grade of 89.9 is a grade of B).  </w:t>
      </w:r>
    </w:p>
    <w:p w:rsidR="00AC5243" w:rsidRDefault="00AC5243"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CF1CB1" w:rsidP="00FF5AE5">
      <w:pPr>
        <w:rPr>
          <w:rFonts w:ascii="Times New Roman" w:hAnsi="Times New Roman"/>
          <w:sz w:val="24"/>
          <w:szCs w:val="24"/>
        </w:rPr>
      </w:pPr>
      <w:r>
        <w:rPr>
          <w:rFonts w:ascii="Times New Roman" w:hAnsi="Times New Roman"/>
          <w:sz w:val="24"/>
          <w:szCs w:val="24"/>
        </w:rPr>
        <w:t>A = 90</w:t>
      </w:r>
      <w:r w:rsidR="00933D35" w:rsidRPr="005D6CEE">
        <w:rPr>
          <w:rFonts w:ascii="Times New Roman" w:hAnsi="Times New Roman"/>
          <w:sz w:val="24"/>
          <w:szCs w:val="24"/>
        </w:rPr>
        <w:t xml:space="preserve">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w:t>
      </w:r>
      <w:r w:rsidR="00CF1CB1">
        <w:rPr>
          <w:rFonts w:ascii="Times New Roman" w:hAnsi="Times New Roman"/>
          <w:sz w:val="24"/>
          <w:szCs w:val="24"/>
        </w:rPr>
        <w:t>0 to 89</w:t>
      </w:r>
    </w:p>
    <w:p w:rsidR="00933D35" w:rsidRPr="005D6CEE" w:rsidRDefault="00CF1CB1" w:rsidP="00FF5AE5">
      <w:pPr>
        <w:rPr>
          <w:rFonts w:ascii="Times New Roman" w:hAnsi="Times New Roman"/>
          <w:sz w:val="24"/>
          <w:szCs w:val="24"/>
        </w:rPr>
      </w:pPr>
      <w:r>
        <w:rPr>
          <w:rFonts w:ascii="Times New Roman" w:hAnsi="Times New Roman"/>
          <w:sz w:val="24"/>
          <w:szCs w:val="24"/>
        </w:rPr>
        <w:t>C = 70</w:t>
      </w:r>
      <w:r w:rsidR="00933D35" w:rsidRPr="005D6CEE">
        <w:rPr>
          <w:rFonts w:ascii="Times New Roman" w:hAnsi="Times New Roman"/>
          <w:sz w:val="24"/>
          <w:szCs w:val="24"/>
        </w:rPr>
        <w:t xml:space="preserve"> to </w:t>
      </w:r>
      <w:r>
        <w:rPr>
          <w:rFonts w:ascii="Times New Roman" w:hAnsi="Times New Roman"/>
          <w:sz w:val="24"/>
          <w:szCs w:val="24"/>
        </w:rPr>
        <w:t>79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D = 6</w:t>
      </w:r>
      <w:r w:rsidR="00CF1CB1">
        <w:rPr>
          <w:rFonts w:ascii="Times New Roman" w:hAnsi="Times New Roman"/>
          <w:sz w:val="24"/>
          <w:szCs w:val="24"/>
        </w:rPr>
        <w:t>0</w:t>
      </w:r>
      <w:r w:rsidRPr="005D6CEE">
        <w:rPr>
          <w:rFonts w:ascii="Times New Roman" w:hAnsi="Times New Roman"/>
          <w:sz w:val="24"/>
          <w:szCs w:val="24"/>
        </w:rPr>
        <w:t xml:space="preserve"> to </w:t>
      </w:r>
      <w:r w:rsidR="00CF1CB1">
        <w:rPr>
          <w:rFonts w:ascii="Times New Roman" w:hAnsi="Times New Roman"/>
          <w:sz w:val="24"/>
          <w:szCs w:val="24"/>
        </w:rPr>
        <w:t>69</w:t>
      </w:r>
      <w:r w:rsidR="009222DD" w:rsidRPr="005D6CEE">
        <w:rPr>
          <w:rFonts w:ascii="Times New Roman" w:hAnsi="Times New Roman"/>
          <w:sz w:val="24"/>
          <w:szCs w:val="24"/>
        </w:rPr>
        <w:t xml:space="preserve"> – cannot progress</w:t>
      </w:r>
    </w:p>
    <w:p w:rsidR="00933D35" w:rsidRPr="005D6CEE" w:rsidRDefault="00EE4F86" w:rsidP="00FF5AE5">
      <w:pPr>
        <w:rPr>
          <w:rFonts w:ascii="Times New Roman" w:hAnsi="Times New Roman"/>
          <w:sz w:val="24"/>
          <w:szCs w:val="24"/>
        </w:rPr>
      </w:pPr>
      <w:r w:rsidRPr="005D6CEE">
        <w:rPr>
          <w:rFonts w:ascii="Times New Roman" w:hAnsi="Times New Roman"/>
          <w:sz w:val="24"/>
          <w:szCs w:val="24"/>
        </w:rPr>
        <w:t xml:space="preserve">F = below </w:t>
      </w:r>
      <w:r w:rsidR="00CF1CB1">
        <w:rPr>
          <w:rFonts w:ascii="Times New Roman" w:hAnsi="Times New Roman"/>
          <w:sz w:val="24"/>
          <w:szCs w:val="24"/>
        </w:rPr>
        <w:t>60</w:t>
      </w:r>
      <w:r w:rsidR="00933D35" w:rsidRPr="005D6CEE">
        <w:rPr>
          <w:rFonts w:ascii="Times New Roman" w:hAnsi="Times New Roman"/>
          <w:sz w:val="24"/>
          <w:szCs w:val="24"/>
        </w:rPr>
        <w:t xml:space="preserve"> – cannot progress</w:t>
      </w:r>
    </w:p>
    <w:p w:rsidR="00DE0C3B" w:rsidRPr="005D6CEE"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A503CB">
        <w:rPr>
          <w:rFonts w:ascii="Times New Roman" w:hAnsi="Times New Roman"/>
          <w:sz w:val="24"/>
          <w:szCs w:val="24"/>
        </w:rPr>
        <w:t>Any appeal of a grade in this course must follow the procedures and deadlines for grade-related grievances as published in</w:t>
      </w:r>
      <w:r w:rsidR="00A503CB" w:rsidRPr="00A503CB">
        <w:rPr>
          <w:rFonts w:ascii="Times New Roman" w:hAnsi="Times New Roman"/>
          <w:sz w:val="24"/>
          <w:szCs w:val="24"/>
        </w:rPr>
        <w:t xml:space="preserve"> the current University Catalog: </w:t>
      </w:r>
      <w:r w:rsidRPr="00A503CB">
        <w:rPr>
          <w:rFonts w:ascii="Times New Roman" w:hAnsi="Times New Roman"/>
          <w:sz w:val="24"/>
          <w:szCs w:val="24"/>
        </w:rPr>
        <w:t xml:space="preserve"> </w:t>
      </w:r>
      <w:hyperlink r:id="rId16" w:anchor="graduatetext" w:history="1">
        <w:r w:rsidRPr="00A503CB">
          <w:rPr>
            <w:rStyle w:val="Hyperlink"/>
            <w:rFonts w:ascii="Times New Roman" w:hAnsi="Times New Roman"/>
            <w:color w:val="auto"/>
            <w:sz w:val="24"/>
            <w:szCs w:val="24"/>
          </w:rPr>
          <w:t>http://catalog.uta.edu/academicregulations/grades/#graduatetext</w:t>
        </w:r>
      </w:hyperlink>
      <w:r w:rsidR="005208AA">
        <w:rPr>
          <w:rStyle w:val="Hyperlink"/>
          <w:rFonts w:ascii="Times New Roman" w:hAnsi="Times New Roman"/>
          <w:color w:val="auto"/>
          <w:sz w:val="24"/>
          <w:szCs w:val="24"/>
        </w:rPr>
        <w:t xml:space="preserve"> . </w:t>
      </w:r>
      <w:r w:rsidR="005208AA">
        <w:rPr>
          <w:rFonts w:ascii="Times New Roman" w:hAnsi="Times New Roman"/>
          <w:color w:val="FF0000"/>
          <w:sz w:val="24"/>
          <w:szCs w:val="24"/>
        </w:rPr>
        <w:t xml:space="preserve"> </w:t>
      </w:r>
    </w:p>
    <w:p w:rsidR="001A09C3" w:rsidRPr="001A09C3" w:rsidRDefault="001A09C3" w:rsidP="001A09C3">
      <w:pPr>
        <w:rPr>
          <w:rFonts w:ascii="Times New Roman" w:hAnsi="Times New Roman"/>
          <w:color w:val="0000FF"/>
          <w:sz w:val="24"/>
          <w:szCs w:val="24"/>
        </w:rPr>
      </w:pPr>
    </w:p>
    <w:p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B84CF1" w:rsidRPr="00B84CF1">
        <w:rPr>
          <w:rFonts w:ascii="Times New Roman" w:hAnsi="Times New Roman"/>
          <w:sz w:val="24"/>
          <w:szCs w:val="24"/>
        </w:rPr>
        <w:t>In addition to reviewing materials posted in blackboard,</w:t>
      </w:r>
      <w:r w:rsidR="00B84CF1">
        <w:rPr>
          <w:rFonts w:ascii="Times New Roman" w:hAnsi="Times New Roman"/>
          <w:b/>
          <w:sz w:val="24"/>
          <w:szCs w:val="24"/>
        </w:rPr>
        <w:t xml:space="preserve"> </w:t>
      </w:r>
      <w:r w:rsidR="00B84CF1">
        <w:rPr>
          <w:rFonts w:ascii="Times New Roman" w:hAnsi="Times New Roman"/>
          <w:sz w:val="24"/>
          <w:szCs w:val="24"/>
        </w:rPr>
        <w:t>s</w:t>
      </w:r>
      <w:r w:rsidRPr="005D6CEE">
        <w:rPr>
          <w:rFonts w:ascii="Times New Roman" w:hAnsi="Times New Roman"/>
          <w:sz w:val="24"/>
          <w:szCs w:val="24"/>
        </w:rPr>
        <w:t xml:space="preserve">tudents enrolled in this course should expect to spend at least an additional </w:t>
      </w:r>
      <w:r w:rsidR="00A503CB">
        <w:rPr>
          <w:rFonts w:ascii="Times New Roman" w:hAnsi="Times New Roman"/>
          <w:sz w:val="24"/>
          <w:szCs w:val="24"/>
        </w:rPr>
        <w:t>1</w:t>
      </w:r>
      <w:r w:rsidR="00A503CB" w:rsidRPr="00A503CB">
        <w:rPr>
          <w:rFonts w:ascii="Times New Roman" w:hAnsi="Times New Roman"/>
          <w:sz w:val="24"/>
          <w:szCs w:val="24"/>
        </w:rPr>
        <w:t>5-20</w:t>
      </w:r>
      <w:r w:rsidR="00A503CB">
        <w:rPr>
          <w:rFonts w:ascii="Times New Roman" w:hAnsi="Times New Roman"/>
          <w:sz w:val="24"/>
          <w:szCs w:val="24"/>
        </w:rPr>
        <w:t xml:space="preserve"> </w:t>
      </w:r>
      <w:r w:rsidRPr="005D6CEE">
        <w:rPr>
          <w:rFonts w:ascii="Times New Roman" w:hAnsi="Times New Roman"/>
          <w:sz w:val="24"/>
          <w:szCs w:val="24"/>
        </w:rPr>
        <w:t>hours per week on their own time in course-related activities, including reading required materials, completing assignments, preparing for exams, etc.</w:t>
      </w:r>
    </w:p>
    <w:p w:rsidR="00103434" w:rsidRPr="005D6CEE" w:rsidRDefault="00103434" w:rsidP="00FF5AE5">
      <w:pPr>
        <w:rPr>
          <w:rFonts w:ascii="Times New Roman" w:hAnsi="Times New Roman"/>
          <w:sz w:val="24"/>
          <w:szCs w:val="24"/>
        </w:rPr>
      </w:pPr>
    </w:p>
    <w:p w:rsidR="005D6CEE" w:rsidRPr="005D6CEE" w:rsidRDefault="005D6CEE" w:rsidP="00D4376B">
      <w:pPr>
        <w:rPr>
          <w:rFonts w:ascii="Times New Roman" w:hAnsi="Times New Roman"/>
          <w:color w:val="000000" w:themeColor="text1"/>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Pr="000A1F70">
        <w:rPr>
          <w:rFonts w:ascii="Times New Roman" w:hAnsi="Times New Roman"/>
          <w:b/>
          <w:color w:val="FF0000"/>
          <w:sz w:val="24"/>
          <w:szCs w:val="24"/>
        </w:rPr>
        <w:t xml:space="preserve"> </w:t>
      </w:r>
      <w:r w:rsidR="00B84CF1">
        <w:rPr>
          <w:rFonts w:ascii="Times New Roman" w:hAnsi="Times New Roman"/>
          <w:sz w:val="24"/>
          <w:szCs w:val="24"/>
        </w:rPr>
        <w:t xml:space="preserve">This is an online course.  As a result, attendance </w:t>
      </w:r>
      <w:r w:rsidR="00451E99">
        <w:rPr>
          <w:rFonts w:ascii="Times New Roman" w:hAnsi="Times New Roman"/>
          <w:sz w:val="24"/>
          <w:szCs w:val="24"/>
        </w:rPr>
        <w:t>is not taken</w:t>
      </w:r>
      <w:r w:rsidR="00B84CF1">
        <w:rPr>
          <w:rFonts w:ascii="Times New Roman" w:hAnsi="Times New Roman"/>
          <w:sz w:val="24"/>
          <w:szCs w:val="24"/>
        </w:rPr>
        <w:t>/monitored each week to determine if students are completing course requirements</w:t>
      </w:r>
      <w:r w:rsidR="00451E99" w:rsidRPr="00451E99">
        <w:rPr>
          <w:rFonts w:ascii="Times New Roman" w:hAnsi="Times New Roman"/>
          <w:sz w:val="24"/>
          <w:szCs w:val="24"/>
        </w:rPr>
        <w:t xml:space="preserve">.  Students are responsible for all content provided/covered </w:t>
      </w:r>
      <w:r w:rsidR="00B84CF1">
        <w:rPr>
          <w:rFonts w:ascii="Times New Roman" w:hAnsi="Times New Roman"/>
          <w:sz w:val="24"/>
          <w:szCs w:val="24"/>
        </w:rPr>
        <w:t>as noted</w:t>
      </w:r>
      <w:r w:rsidR="00451E99" w:rsidRPr="00451E99">
        <w:rPr>
          <w:rFonts w:ascii="Times New Roman" w:hAnsi="Times New Roman"/>
          <w:sz w:val="24"/>
          <w:szCs w:val="24"/>
        </w:rPr>
        <w:t>.</w:t>
      </w:r>
      <w:r w:rsidR="00451E99">
        <w:rPr>
          <w:rFonts w:ascii="Times New Roman" w:hAnsi="Times New Roman"/>
          <w:b/>
          <w:color w:val="FF0000"/>
          <w:sz w:val="24"/>
          <w:szCs w:val="24"/>
        </w:rPr>
        <w:t xml:space="preserve">  </w:t>
      </w:r>
    </w:p>
    <w:p w:rsidR="005D6CEE" w:rsidRDefault="005D6CEE" w:rsidP="00FF5AE5">
      <w:pPr>
        <w:rPr>
          <w:rFonts w:ascii="Times New Roman" w:hAnsi="Times New Roman"/>
          <w:sz w:val="24"/>
          <w:szCs w:val="24"/>
        </w:rPr>
      </w:pPr>
    </w:p>
    <w:p w:rsidR="00C67F4C" w:rsidRDefault="00C67F4C" w:rsidP="00C67F4C">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w:t>
      </w:r>
      <w:r w:rsidR="00D4376B">
        <w:t xml:space="preserve"> </w:t>
      </w:r>
      <w:r>
        <w:t xml:space="preserve">Contact the Office of Financial Aid and Scholarships at </w:t>
      </w:r>
      <w:hyperlink r:id="rId17" w:history="1">
        <w:r>
          <w:rPr>
            <w:rStyle w:val="Hyperlink"/>
          </w:rPr>
          <w:t>http://w</w:t>
        </w:r>
        <w:r>
          <w:rPr>
            <w:rStyle w:val="Hyperlink"/>
          </w:rPr>
          <w:t>w</w:t>
        </w:r>
        <w:r>
          <w:rPr>
            <w:rStyle w:val="Hyperlink"/>
          </w:rPr>
          <w:t>w.uta.edu/fao/</w:t>
        </w:r>
      </w:hyperlink>
      <w:r>
        <w:t xml:space="preserve"> .</w:t>
      </w:r>
      <w:r>
        <w:rPr>
          <w:sz w:val="21"/>
          <w:szCs w:val="21"/>
        </w:rPr>
        <w:t xml:space="preserve">  </w:t>
      </w:r>
      <w:r>
        <w:t xml:space="preserve">The last day to drop a course is listed in the Academic Calendar available at </w:t>
      </w:r>
      <w:hyperlink r:id="rId18" w:history="1">
        <w:r w:rsidR="00A54F22" w:rsidRPr="00347824">
          <w:rPr>
            <w:rStyle w:val="Hyperlink"/>
          </w:rPr>
          <w:t>http://www</w:t>
        </w:r>
        <w:r w:rsidR="00A54F22" w:rsidRPr="00347824">
          <w:rPr>
            <w:rStyle w:val="Hyperlink"/>
          </w:rPr>
          <w:t>.</w:t>
        </w:r>
        <w:r w:rsidR="00A54F22" w:rsidRPr="00347824">
          <w:rPr>
            <w:rStyle w:val="Hyperlink"/>
          </w:rPr>
          <w:t>uta.edu/ut</w:t>
        </w:r>
        <w:r w:rsidR="00A54F22" w:rsidRPr="00347824">
          <w:rPr>
            <w:rStyle w:val="Hyperlink"/>
          </w:rPr>
          <w:t>a</w:t>
        </w:r>
        <w:r w:rsidR="00A54F22" w:rsidRPr="00347824">
          <w:rPr>
            <w:rStyle w:val="Hyperlink"/>
          </w:rPr>
          <w:t>/ac</w:t>
        </w:r>
        <w:r w:rsidR="00A54F22" w:rsidRPr="00347824">
          <w:rPr>
            <w:rStyle w:val="Hyperlink"/>
          </w:rPr>
          <w:t>a</w:t>
        </w:r>
        <w:r w:rsidR="00A54F22" w:rsidRPr="00347824">
          <w:rPr>
            <w:rStyle w:val="Hyperlink"/>
          </w:rPr>
          <w:t>d</w:t>
        </w:r>
        <w:r w:rsidR="00A54F22" w:rsidRPr="00347824">
          <w:rPr>
            <w:rStyle w:val="Hyperlink"/>
          </w:rPr>
          <w:t>c</w:t>
        </w:r>
        <w:r w:rsidR="00A54F22" w:rsidRPr="00347824">
          <w:rPr>
            <w:rStyle w:val="Hyperlink"/>
          </w:rPr>
          <w:t>al.php?ses</w:t>
        </w:r>
        <w:r w:rsidR="00A54F22" w:rsidRPr="00347824">
          <w:rPr>
            <w:rStyle w:val="Hyperlink"/>
          </w:rPr>
          <w:t>s</w:t>
        </w:r>
        <w:r w:rsidR="00A54F22" w:rsidRPr="00347824">
          <w:rPr>
            <w:rStyle w:val="Hyperlink"/>
          </w:rPr>
          <w:t>ion=20161</w:t>
        </w:r>
      </w:hyperlink>
      <w:r w:rsidR="00A54F22">
        <w:t xml:space="preserve">. </w:t>
      </w:r>
    </w:p>
    <w:p w:rsidR="00C67F4C" w:rsidRDefault="00C67F4C" w:rsidP="00C67F4C">
      <w:pPr>
        <w:pStyle w:val="NormalWeb"/>
        <w:spacing w:before="0" w:beforeAutospacing="0" w:after="0" w:afterAutospacing="0"/>
        <w:rPr>
          <w:rStyle w:val="Hyperlink"/>
        </w:rPr>
      </w:pPr>
    </w:p>
    <w:p w:rsidR="00C67F4C" w:rsidRDefault="00C67F4C" w:rsidP="00C67F4C">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C67F4C" w:rsidRDefault="00C67F4C" w:rsidP="00C67F4C">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C67F4C" w:rsidRPr="00A54F22" w:rsidRDefault="00C67F4C" w:rsidP="00BE417A">
      <w:pPr>
        <w:pStyle w:val="ListParagraph"/>
        <w:autoSpaceDE w:val="0"/>
        <w:autoSpaceDN w:val="0"/>
        <w:ind w:hanging="360"/>
        <w:rPr>
          <w:u w:val="single"/>
          <w:lang w:eastAsia="en-US"/>
        </w:rPr>
      </w:pPr>
      <w:r>
        <w:rPr>
          <w:rFonts w:ascii="Times New Roman" w:hAnsi="Times New Roman"/>
          <w:color w:val="000000"/>
          <w:sz w:val="24"/>
          <w:szCs w:val="24"/>
          <w:lang w:eastAsia="en-US"/>
        </w:rPr>
        <w:t>(</w:t>
      </w:r>
      <w:r w:rsidR="001213AB">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w:t>
      </w:r>
      <w:r w:rsidRPr="00A54F22">
        <w:rPr>
          <w:rFonts w:ascii="Times New Roman" w:hAnsi="Times New Roman"/>
          <w:sz w:val="24"/>
          <w:szCs w:val="24"/>
          <w:u w:val="single"/>
          <w:lang w:eastAsia="en-US"/>
        </w:rPr>
        <w:t>before the last day to drop.</w:t>
      </w:r>
    </w:p>
    <w:p w:rsidR="000071FD" w:rsidRPr="005D6CEE" w:rsidRDefault="000071FD" w:rsidP="000071FD">
      <w:pPr>
        <w:ind w:left="720"/>
        <w:rPr>
          <w:rFonts w:ascii="Times New Roman" w:hAnsi="Times New Roman"/>
          <w:color w:val="FF0000"/>
          <w:sz w:val="24"/>
          <w:szCs w:val="24"/>
        </w:rPr>
      </w:pPr>
    </w:p>
    <w:p w:rsidR="001639A9"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Census Day:</w:t>
      </w:r>
      <w:r w:rsidR="009E7E3F">
        <w:rPr>
          <w:rFonts w:ascii="Times New Roman" w:hAnsi="Times New Roman"/>
          <w:b/>
          <w:color w:val="FF0000"/>
          <w:sz w:val="24"/>
          <w:szCs w:val="24"/>
        </w:rPr>
        <w:t xml:space="preserve"> </w:t>
      </w:r>
      <w:r w:rsidR="00A54F22">
        <w:rPr>
          <w:rFonts w:ascii="Times New Roman" w:hAnsi="Times New Roman"/>
          <w:b/>
          <w:color w:val="FF0000"/>
          <w:sz w:val="24"/>
          <w:szCs w:val="24"/>
        </w:rPr>
        <w:t>February 3, 2016</w:t>
      </w:r>
    </w:p>
    <w:p w:rsidR="000071FD" w:rsidRPr="005D6CEE"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 Last day to drop or withdraw</w:t>
      </w:r>
      <w:r w:rsidR="005D6CEE">
        <w:rPr>
          <w:rFonts w:ascii="Times New Roman" w:hAnsi="Times New Roman"/>
          <w:b/>
          <w:color w:val="FF0000"/>
          <w:sz w:val="24"/>
          <w:szCs w:val="24"/>
        </w:rPr>
        <w:t xml:space="preserve">: </w:t>
      </w:r>
      <w:r w:rsidR="00A54F22">
        <w:rPr>
          <w:rFonts w:ascii="Times New Roman" w:hAnsi="Times New Roman"/>
          <w:b/>
          <w:color w:val="FF0000"/>
          <w:sz w:val="24"/>
          <w:szCs w:val="24"/>
        </w:rPr>
        <w:t>April 1</w:t>
      </w:r>
      <w:r w:rsidR="009E7E3F">
        <w:rPr>
          <w:rFonts w:ascii="Times New Roman" w:hAnsi="Times New Roman"/>
          <w:b/>
          <w:color w:val="FF0000"/>
          <w:sz w:val="24"/>
          <w:szCs w:val="24"/>
        </w:rPr>
        <w:t>, 201</w:t>
      </w:r>
      <w:r w:rsidR="00A54F22">
        <w:rPr>
          <w:rFonts w:ascii="Times New Roman" w:hAnsi="Times New Roman"/>
          <w:b/>
          <w:color w:val="FF0000"/>
          <w:sz w:val="24"/>
          <w:szCs w:val="24"/>
        </w:rPr>
        <w:t>6</w:t>
      </w:r>
      <w:r w:rsidR="005D6CEE">
        <w:rPr>
          <w:rFonts w:ascii="Times New Roman" w:hAnsi="Times New Roman"/>
          <w:b/>
          <w:color w:val="FF0000"/>
          <w:sz w:val="24"/>
          <w:szCs w:val="24"/>
        </w:rPr>
        <w:t xml:space="preserve"> </w:t>
      </w:r>
      <w:r w:rsidR="001639A9">
        <w:rPr>
          <w:rFonts w:ascii="Times New Roman" w:hAnsi="Times New Roman"/>
          <w:b/>
          <w:color w:val="FF0000"/>
          <w:sz w:val="24"/>
          <w:szCs w:val="24"/>
        </w:rPr>
        <w:t>by 4:00pm</w:t>
      </w:r>
    </w:p>
    <w:p w:rsidR="009C746B" w:rsidRDefault="009C746B" w:rsidP="00FF5AE5">
      <w:pPr>
        <w:pStyle w:val="NormalWeb"/>
        <w:spacing w:before="0" w:beforeAutospacing="0" w:after="0" w:afterAutospacing="0"/>
        <w:rPr>
          <w:b/>
          <w:bCs/>
          <w:u w:val="single"/>
        </w:rPr>
      </w:pPr>
    </w:p>
    <w:p w:rsidR="00731298" w:rsidRPr="009A14C6" w:rsidRDefault="00933D35" w:rsidP="00731298">
      <w:pPr>
        <w:autoSpaceDE w:val="0"/>
        <w:autoSpaceDN w:val="0"/>
        <w:adjustRightInd w:val="0"/>
        <w:rPr>
          <w:rFonts w:ascii="Times New Roman" w:eastAsiaTheme="minorHAnsi" w:hAnsi="Times New Roman"/>
          <w:color w:val="000000"/>
          <w:sz w:val="24"/>
          <w:szCs w:val="24"/>
          <w:lang w:eastAsia="en-US"/>
        </w:rPr>
      </w:pPr>
      <w:r w:rsidRPr="005D6CEE">
        <w:rPr>
          <w:b/>
          <w:bCs/>
          <w:u w:val="single"/>
        </w:rPr>
        <w:lastRenderedPageBreak/>
        <w:t>Americans with Disabilities Act</w:t>
      </w:r>
      <w:r w:rsidRPr="005D6CEE">
        <w:rPr>
          <w:b/>
          <w:bCs/>
        </w:rPr>
        <w:t xml:space="preserve">: </w:t>
      </w:r>
      <w:r w:rsidRPr="005D6CEE">
        <w:rPr>
          <w:bCs/>
        </w:rPr>
        <w:t xml:space="preserve"> </w:t>
      </w:r>
      <w:r w:rsidR="00731298" w:rsidRPr="009A14C6">
        <w:rPr>
          <w:rFonts w:ascii="Times New Roman" w:eastAsiaTheme="minorHAnsi" w:hAnsi="Times New Roman"/>
          <w:bCs/>
          <w:color w:val="000000"/>
          <w:sz w:val="24"/>
          <w:szCs w:val="24"/>
          <w:lang w:eastAsia="en-US"/>
        </w:rPr>
        <w:t>UT</w:t>
      </w:r>
      <w:r w:rsidR="00731298" w:rsidRPr="009A14C6">
        <w:rPr>
          <w:rFonts w:ascii="Times New Roman" w:eastAsiaTheme="minorHAnsi" w:hAnsi="Times New Roman"/>
          <w:b/>
          <w:bCs/>
          <w:color w:val="000000"/>
          <w:sz w:val="24"/>
          <w:szCs w:val="24"/>
          <w:lang w:eastAsia="en-US"/>
        </w:rPr>
        <w:t xml:space="preserve"> </w:t>
      </w:r>
      <w:r w:rsidR="00731298"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00731298"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00731298" w:rsidRPr="009A14C6">
        <w:rPr>
          <w:rFonts w:ascii="Times New Roman" w:eastAsiaTheme="minorHAnsi" w:hAnsi="Times New Roman"/>
          <w:color w:val="000000"/>
          <w:sz w:val="24"/>
          <w:szCs w:val="24"/>
          <w:lang w:eastAsia="en-US"/>
        </w:rPr>
        <w:t xml:space="preserve">and </w:t>
      </w:r>
      <w:r w:rsidR="00731298" w:rsidRPr="009A14C6">
        <w:rPr>
          <w:rFonts w:ascii="Times New Roman" w:eastAsiaTheme="minorHAnsi" w:hAnsi="Times New Roman"/>
          <w:i/>
          <w:iCs/>
          <w:color w:val="000000"/>
          <w:sz w:val="24"/>
          <w:szCs w:val="24"/>
          <w:lang w:eastAsia="en-US"/>
        </w:rPr>
        <w:t xml:space="preserve">Section 504 of the Rehabilitation Act. </w:t>
      </w:r>
      <w:r w:rsidR="00731298"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00731298" w:rsidRPr="009A14C6">
        <w:rPr>
          <w:rFonts w:ascii="Times New Roman" w:eastAsiaTheme="minorHAnsi" w:hAnsi="Times New Roman"/>
          <w:b/>
          <w:bCs/>
          <w:color w:val="000000"/>
          <w:sz w:val="24"/>
          <w:szCs w:val="24"/>
          <w:u w:val="single"/>
          <w:lang w:eastAsia="en-US"/>
        </w:rPr>
        <w:t xml:space="preserve">Office for Students with Disabilities (OSD). </w:t>
      </w:r>
      <w:r w:rsidR="00731298"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731298" w:rsidRPr="009A14C6" w:rsidRDefault="00731298" w:rsidP="00731298">
      <w:pPr>
        <w:autoSpaceDE w:val="0"/>
        <w:autoSpaceDN w:val="0"/>
        <w:adjustRightInd w:val="0"/>
        <w:rPr>
          <w:rFonts w:ascii="Arial" w:eastAsiaTheme="minorHAnsi" w:hAnsi="Arial" w:cs="Arial"/>
          <w:color w:val="000000"/>
          <w:sz w:val="21"/>
          <w:szCs w:val="21"/>
          <w:lang w:eastAsia="en-US"/>
        </w:rPr>
      </w:pPr>
      <w:proofErr w:type="gramStart"/>
      <w:r w:rsidRPr="009A14C6">
        <w:rPr>
          <w:rFonts w:ascii="Arial" w:eastAsiaTheme="minorHAnsi" w:hAnsi="Arial" w:cs="Arial"/>
          <w:b/>
          <w:bCs/>
          <w:color w:val="000000"/>
          <w:sz w:val="21"/>
          <w:szCs w:val="21"/>
          <w:u w:val="single"/>
          <w:lang w:eastAsia="en-US"/>
        </w:rPr>
        <w:t>The Office for Students with Disabilities, (OSD</w:t>
      </w:r>
      <w:r w:rsidR="003E3AC3">
        <w:rPr>
          <w:rFonts w:ascii="Arial" w:eastAsiaTheme="minorHAnsi" w:hAnsi="Arial" w:cs="Arial"/>
          <w:b/>
          <w:bCs/>
          <w:color w:val="000000"/>
          <w:sz w:val="21"/>
          <w:szCs w:val="21"/>
          <w:u w:val="single"/>
          <w:lang w:eastAsia="en-US"/>
        </w:rPr>
        <w:t>)</w:t>
      </w:r>
      <w:r w:rsidR="003E3AC3">
        <w:rPr>
          <w:rFonts w:ascii="Arial" w:eastAsiaTheme="minorHAnsi" w:hAnsi="Arial" w:cs="Arial"/>
          <w:bCs/>
          <w:color w:val="000000"/>
          <w:sz w:val="21"/>
          <w:szCs w:val="21"/>
          <w:lang w:eastAsia="en-US"/>
        </w:rPr>
        <w:t xml:space="preserve"> </w:t>
      </w:r>
      <w:hyperlink r:id="rId19" w:history="1">
        <w:r w:rsidR="003E3AC3" w:rsidRPr="00347824">
          <w:rPr>
            <w:rStyle w:val="Hyperlink"/>
            <w:rFonts w:ascii="Arial" w:eastAsiaTheme="minorHAnsi" w:hAnsi="Arial" w:cs="Arial"/>
            <w:bCs/>
            <w:sz w:val="21"/>
            <w:szCs w:val="21"/>
            <w:lang w:eastAsia="en-US"/>
          </w:rPr>
          <w:t>http://www.u</w:t>
        </w:r>
        <w:r w:rsidR="003E3AC3" w:rsidRPr="00347824">
          <w:rPr>
            <w:rStyle w:val="Hyperlink"/>
            <w:rFonts w:ascii="Arial" w:eastAsiaTheme="minorHAnsi" w:hAnsi="Arial" w:cs="Arial"/>
            <w:bCs/>
            <w:sz w:val="21"/>
            <w:szCs w:val="21"/>
            <w:lang w:eastAsia="en-US"/>
          </w:rPr>
          <w:t>t</w:t>
        </w:r>
        <w:r w:rsidR="003E3AC3" w:rsidRPr="00347824">
          <w:rPr>
            <w:rStyle w:val="Hyperlink"/>
            <w:rFonts w:ascii="Arial" w:eastAsiaTheme="minorHAnsi" w:hAnsi="Arial" w:cs="Arial"/>
            <w:bCs/>
            <w:sz w:val="21"/>
            <w:szCs w:val="21"/>
            <w:lang w:eastAsia="en-US"/>
          </w:rPr>
          <w:t>a.edu/disability/</w:t>
        </w:r>
      </w:hyperlink>
      <w:r w:rsidR="003E3AC3">
        <w:rPr>
          <w:rFonts w:ascii="Arial" w:eastAsiaTheme="minorHAnsi" w:hAnsi="Arial" w:cs="Arial"/>
          <w:bCs/>
          <w:color w:val="000000"/>
          <w:sz w:val="21"/>
          <w:szCs w:val="21"/>
          <w:lang w:eastAsia="en-US"/>
        </w:rPr>
        <w:t xml:space="preserve"> </w:t>
      </w:r>
      <w:r w:rsidRPr="009A14C6">
        <w:rPr>
          <w:rFonts w:ascii="Arial" w:eastAsiaTheme="minorHAnsi" w:hAnsi="Arial" w:cs="Arial"/>
          <w:color w:val="0000FF"/>
          <w:sz w:val="21"/>
          <w:szCs w:val="21"/>
          <w:u w:val="single"/>
          <w:lang w:eastAsia="en-US"/>
        </w:rPr>
        <w:t xml:space="preserve"> </w:t>
      </w:r>
      <w:r w:rsidRPr="009A14C6">
        <w:rPr>
          <w:rFonts w:ascii="Arial" w:eastAsiaTheme="minorHAnsi" w:hAnsi="Arial" w:cs="Arial"/>
          <w:color w:val="000000"/>
          <w:sz w:val="21"/>
          <w:szCs w:val="21"/>
          <w:lang w:eastAsia="en-US"/>
        </w:rPr>
        <w:t>or calling 817-272-3364.</w:t>
      </w:r>
      <w:proofErr w:type="gramEnd"/>
    </w:p>
    <w:p w:rsidR="00731298" w:rsidRDefault="00731298" w:rsidP="00731298">
      <w:pPr>
        <w:pStyle w:val="NormalWeb"/>
        <w:spacing w:before="0" w:beforeAutospacing="0" w:after="0" w:afterAutospacing="0"/>
        <w:rPr>
          <w:rFonts w:eastAsiaTheme="minorHAnsi"/>
          <w:color w:val="000000"/>
          <w:lang w:eastAsia="en-US"/>
        </w:rPr>
      </w:pPr>
      <w:proofErr w:type="gramStart"/>
      <w:r w:rsidRPr="009A14C6">
        <w:rPr>
          <w:rFonts w:ascii="Arial" w:eastAsiaTheme="minorHAnsi" w:hAnsi="Arial" w:cs="Arial"/>
          <w:b/>
          <w:bCs/>
          <w:color w:val="000000"/>
          <w:sz w:val="21"/>
          <w:szCs w:val="21"/>
          <w:u w:val="single"/>
          <w:lang w:eastAsia="en-US"/>
        </w:rPr>
        <w:t>Counseling and Psychological Services, (CAPS)</w:t>
      </w:r>
      <w:r w:rsidR="003E3AC3">
        <w:rPr>
          <w:rFonts w:ascii="Arial" w:eastAsiaTheme="minorHAnsi" w:hAnsi="Arial" w:cs="Arial"/>
          <w:bCs/>
          <w:color w:val="000000"/>
          <w:sz w:val="21"/>
          <w:szCs w:val="21"/>
          <w:lang w:eastAsia="en-US"/>
        </w:rPr>
        <w:t xml:space="preserve"> </w:t>
      </w:r>
      <w:hyperlink r:id="rId20" w:history="1">
        <w:r w:rsidR="003E3AC3" w:rsidRPr="00347824">
          <w:rPr>
            <w:rStyle w:val="Hyperlink"/>
            <w:rFonts w:ascii="Arial" w:eastAsiaTheme="minorHAnsi" w:hAnsi="Arial" w:cs="Arial"/>
            <w:bCs/>
            <w:sz w:val="21"/>
            <w:szCs w:val="21"/>
            <w:lang w:eastAsia="en-US"/>
          </w:rPr>
          <w:t>http://www.ut</w:t>
        </w:r>
        <w:r w:rsidR="003E3AC3" w:rsidRPr="00347824">
          <w:rPr>
            <w:rStyle w:val="Hyperlink"/>
            <w:rFonts w:ascii="Arial" w:eastAsiaTheme="minorHAnsi" w:hAnsi="Arial" w:cs="Arial"/>
            <w:bCs/>
            <w:sz w:val="21"/>
            <w:szCs w:val="21"/>
            <w:lang w:eastAsia="en-US"/>
          </w:rPr>
          <w:t>a</w:t>
        </w:r>
        <w:r w:rsidR="003E3AC3" w:rsidRPr="00347824">
          <w:rPr>
            <w:rStyle w:val="Hyperlink"/>
            <w:rFonts w:ascii="Arial" w:eastAsiaTheme="minorHAnsi" w:hAnsi="Arial" w:cs="Arial"/>
            <w:bCs/>
            <w:sz w:val="21"/>
            <w:szCs w:val="21"/>
            <w:lang w:eastAsia="en-US"/>
          </w:rPr>
          <w:t>.edu/caps/</w:t>
        </w:r>
      </w:hyperlink>
      <w:r w:rsidR="003E3AC3">
        <w:rPr>
          <w:rFonts w:ascii="Arial" w:eastAsiaTheme="minorHAnsi" w:hAnsi="Arial" w:cs="Arial"/>
          <w:bCs/>
          <w:color w:val="000000"/>
          <w:sz w:val="21"/>
          <w:szCs w:val="21"/>
          <w:lang w:eastAsia="en-US"/>
        </w:rPr>
        <w:t xml:space="preserve"> </w:t>
      </w:r>
      <w:r w:rsidRPr="009A14C6">
        <w:rPr>
          <w:rFonts w:ascii="Arial" w:eastAsiaTheme="minorHAnsi" w:hAnsi="Arial" w:cs="Arial"/>
          <w:color w:val="000000"/>
          <w:sz w:val="21"/>
          <w:szCs w:val="21"/>
          <w:lang w:eastAsia="en-US"/>
        </w:rPr>
        <w:t>or calling 817-272-3671.</w:t>
      </w:r>
      <w:proofErr w:type="gramEnd"/>
      <w:r w:rsidRPr="009A14C6">
        <w:rPr>
          <w:rFonts w:ascii="Arial" w:eastAsiaTheme="minorHAnsi" w:hAnsi="Arial" w:cs="Arial"/>
          <w:color w:val="000000"/>
          <w:sz w:val="21"/>
          <w:szCs w:val="21"/>
          <w:lang w:eastAsia="en-US"/>
        </w:rPr>
        <w:t xml:space="preserve"> </w:t>
      </w:r>
    </w:p>
    <w:p w:rsidR="00731298" w:rsidRDefault="00731298" w:rsidP="00731298">
      <w:pPr>
        <w:pStyle w:val="NormalWeb"/>
        <w:spacing w:before="0" w:beforeAutospacing="0" w:after="0" w:afterAutospacing="0"/>
        <w:rPr>
          <w:rFonts w:eastAsiaTheme="minorHAnsi"/>
          <w:color w:val="000000"/>
          <w:lang w:eastAsia="en-US"/>
        </w:rPr>
      </w:pPr>
    </w:p>
    <w:p w:rsidR="00731298" w:rsidRPr="009A14C6" w:rsidRDefault="00731298" w:rsidP="00731298">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Only those students who have officially documented a need for an accommodation will have their request honored. Information regarding diagnostic criteria and policies for obtaining disability-based academic accommodations can be found at</w:t>
      </w:r>
      <w:r w:rsidR="003E3AC3">
        <w:rPr>
          <w:rFonts w:eastAsiaTheme="minorHAnsi"/>
          <w:color w:val="000000"/>
          <w:lang w:eastAsia="en-US"/>
        </w:rPr>
        <w:t xml:space="preserve"> </w:t>
      </w:r>
      <w:hyperlink r:id="rId21" w:history="1">
        <w:r w:rsidR="003E3AC3" w:rsidRPr="00347824">
          <w:rPr>
            <w:rStyle w:val="Hyperlink"/>
            <w:rFonts w:ascii="Arial" w:eastAsiaTheme="minorHAnsi" w:hAnsi="Arial" w:cs="Arial"/>
            <w:bCs/>
            <w:sz w:val="21"/>
            <w:szCs w:val="21"/>
            <w:lang w:eastAsia="en-US"/>
          </w:rPr>
          <w:t>http://www.uta</w:t>
        </w:r>
        <w:r w:rsidR="003E3AC3" w:rsidRPr="00347824">
          <w:rPr>
            <w:rStyle w:val="Hyperlink"/>
            <w:rFonts w:ascii="Arial" w:eastAsiaTheme="minorHAnsi" w:hAnsi="Arial" w:cs="Arial"/>
            <w:bCs/>
            <w:sz w:val="21"/>
            <w:szCs w:val="21"/>
            <w:lang w:eastAsia="en-US"/>
          </w:rPr>
          <w:t>.</w:t>
        </w:r>
        <w:r w:rsidR="003E3AC3" w:rsidRPr="00347824">
          <w:rPr>
            <w:rStyle w:val="Hyperlink"/>
            <w:rFonts w:ascii="Arial" w:eastAsiaTheme="minorHAnsi" w:hAnsi="Arial" w:cs="Arial"/>
            <w:bCs/>
            <w:sz w:val="21"/>
            <w:szCs w:val="21"/>
            <w:lang w:eastAsia="en-US"/>
          </w:rPr>
          <w:t>edu/disability/</w:t>
        </w:r>
      </w:hyperlink>
      <w:r w:rsidR="003E3AC3">
        <w:rPr>
          <w:rFonts w:ascii="Arial" w:eastAsiaTheme="minorHAnsi" w:hAnsi="Arial" w:cs="Arial"/>
          <w:bCs/>
          <w:color w:val="000000"/>
          <w:sz w:val="21"/>
          <w:szCs w:val="21"/>
          <w:lang w:eastAsia="en-US"/>
        </w:rPr>
        <w:t xml:space="preserve"> </w:t>
      </w:r>
      <w:r w:rsidRPr="009A14C6">
        <w:rPr>
          <w:rFonts w:eastAsiaTheme="minorHAnsi"/>
          <w:color w:val="000000"/>
          <w:lang w:eastAsia="en-US"/>
        </w:rPr>
        <w:t>or by calling the Office for Students with Disabilities at (817) 272-3364.</w:t>
      </w:r>
    </w:p>
    <w:p w:rsidR="009D3598" w:rsidRDefault="009D3598" w:rsidP="001A09C3">
      <w:pPr>
        <w:rPr>
          <w:rFonts w:ascii="Times New Roman" w:eastAsia="Times New Roman" w:hAnsi="Times New Roman"/>
          <w:sz w:val="24"/>
          <w:szCs w:val="24"/>
        </w:rPr>
      </w:pPr>
    </w:p>
    <w:p w:rsidR="00DD2467" w:rsidRPr="00DD2467" w:rsidRDefault="001A09C3" w:rsidP="00DD2467">
      <w:pPr>
        <w:pStyle w:val="NormalWeb"/>
        <w:spacing w:before="0" w:beforeAutospacing="0" w:after="150" w:afterAutospacing="0" w:line="270" w:lineRule="atLeast"/>
        <w:rPr>
          <w:i/>
        </w:rPr>
      </w:pPr>
      <w:r w:rsidRPr="001A09C3">
        <w:rPr>
          <w:b/>
          <w:bCs/>
        </w:rPr>
        <w:t>Title IX:</w:t>
      </w:r>
      <w:r w:rsidR="00A523AD">
        <w:rPr>
          <w:b/>
          <w:bCs/>
        </w:rPr>
        <w:t xml:space="preserve"> </w:t>
      </w:r>
      <w:r w:rsidR="00DD2467" w:rsidRPr="00DD2467">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00DD2467" w:rsidRPr="00DD2467">
          <w:rPr>
            <w:rStyle w:val="Hyperlink"/>
            <w:i/>
            <w:iCs/>
            <w:color w:val="0169B2"/>
          </w:rPr>
          <w:t>uta.e</w:t>
        </w:r>
        <w:r w:rsidR="00DD2467" w:rsidRPr="00DD2467">
          <w:rPr>
            <w:rStyle w:val="Hyperlink"/>
            <w:i/>
            <w:iCs/>
            <w:color w:val="0169B2"/>
          </w:rPr>
          <w:t>d</w:t>
        </w:r>
        <w:r w:rsidR="00DD2467" w:rsidRPr="00DD2467">
          <w:rPr>
            <w:rStyle w:val="Hyperlink"/>
            <w:i/>
            <w:iCs/>
            <w:color w:val="0169B2"/>
          </w:rPr>
          <w:t>u/eos</w:t>
        </w:r>
      </w:hyperlink>
      <w:r w:rsidR="00DD2467" w:rsidRPr="00DD2467">
        <w:rPr>
          <w:rStyle w:val="Emphasis"/>
          <w:i w:val="0"/>
        </w:rPr>
        <w:t>. For information regarding Title IX, visit </w:t>
      </w:r>
      <w:hyperlink r:id="rId23" w:history="1">
        <w:r w:rsidR="00731298" w:rsidRPr="00784AD3">
          <w:rPr>
            <w:rStyle w:val="Hyperlink"/>
          </w:rPr>
          <w:t>www</w:t>
        </w:r>
        <w:r w:rsidR="00731298" w:rsidRPr="00784AD3">
          <w:rPr>
            <w:rStyle w:val="Hyperlink"/>
          </w:rPr>
          <w:t>.</w:t>
        </w:r>
        <w:r w:rsidR="00731298" w:rsidRPr="00784AD3">
          <w:rPr>
            <w:rStyle w:val="Hyperlink"/>
          </w:rPr>
          <w:t>uta.edu/titleIX</w:t>
        </w:r>
      </w:hyperlink>
      <w:r w:rsidR="00731298" w:rsidRPr="009A14C6">
        <w:t>.</w:t>
      </w: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lastRenderedPageBreak/>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 xml:space="preserve">§215.8. </w:t>
      </w:r>
      <w:r w:rsidR="00902822">
        <w:rPr>
          <w:rFonts w:ascii="Times New Roman" w:eastAsia="Calibri" w:hAnsi="Times New Roman"/>
          <w:b/>
          <w:sz w:val="24"/>
          <w:szCs w:val="24"/>
          <w:lang w:eastAsia="en-US"/>
        </w:rPr>
        <w:t>I</w:t>
      </w:r>
      <w:r w:rsidRPr="005D6CEE">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00902822">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w:t>
      </w:r>
      <w:r w:rsidRPr="008E2A93">
        <w:rPr>
          <w:rFonts w:ascii="Times New Roman" w:hAnsi="Times New Roman"/>
          <w:b/>
          <w:sz w:val="24"/>
          <w:szCs w:val="24"/>
        </w:rPr>
        <w:t xml:space="preserve">Students are expected to review the plagiarism module from the UT Arlington Central Library </w:t>
      </w:r>
      <w:r w:rsidRPr="005D6CEE">
        <w:rPr>
          <w:rFonts w:ascii="Times New Roman" w:hAnsi="Times New Roman"/>
          <w:sz w:val="24"/>
          <w:szCs w:val="24"/>
        </w:rPr>
        <w:t xml:space="preserve">via </w:t>
      </w:r>
      <w:hyperlink r:id="rId24"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6"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594514" w:rsidRDefault="00594514" w:rsidP="00FF5AE5">
      <w:pPr>
        <w:rPr>
          <w:rFonts w:ascii="Times New Roman" w:hAnsi="Times New Roman"/>
          <w:sz w:val="24"/>
          <w:szCs w:val="24"/>
        </w:rPr>
      </w:pPr>
    </w:p>
    <w:p w:rsidR="00BA66E0" w:rsidRDefault="00BA66E0" w:rsidP="00FF5AE5">
      <w:pPr>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w:t>
      </w:r>
      <w:proofErr w:type="gramStart"/>
      <w:r w:rsidRPr="00E12559">
        <w:rPr>
          <w:rFonts w:ascii="Times New Roman" w:hAnsi="Times New Roman"/>
          <w:sz w:val="24"/>
          <w:szCs w:val="24"/>
        </w:rPr>
        <w:t>In</w:t>
      </w:r>
      <w:proofErr w:type="gramEnd"/>
      <w:r w:rsidRPr="00E12559">
        <w:rPr>
          <w:rFonts w:ascii="Times New Roman" w:hAnsi="Times New Roman"/>
          <w:sz w:val="24"/>
          <w:szCs w:val="24"/>
        </w:rPr>
        <w:t xml:space="preserve">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27" w:history="1">
        <w:r w:rsidRPr="00E12559">
          <w:rPr>
            <w:rStyle w:val="Hyperlink"/>
            <w:rFonts w:ascii="Times New Roman" w:hAnsi="Times New Roman"/>
            <w:color w:val="auto"/>
            <w:sz w:val="24"/>
            <w:szCs w:val="24"/>
          </w:rPr>
          <w:t>http://uta.m</w:t>
        </w:r>
        <w:r w:rsidRPr="00E12559">
          <w:rPr>
            <w:rStyle w:val="Hyperlink"/>
            <w:rFonts w:ascii="Times New Roman" w:hAnsi="Times New Roman"/>
            <w:color w:val="auto"/>
            <w:sz w:val="24"/>
            <w:szCs w:val="24"/>
          </w:rPr>
          <w:t>y</w:t>
        </w:r>
        <w:r w:rsidRPr="00E12559">
          <w:rPr>
            <w:rStyle w:val="Hyperlink"/>
            <w:rFonts w:ascii="Times New Roman" w:hAnsi="Times New Roman"/>
            <w:color w:val="auto"/>
            <w:sz w:val="24"/>
            <w:szCs w:val="24"/>
          </w:rPr>
          <w:t>wconline.com</w:t>
        </w:r>
      </w:hyperlink>
      <w:r w:rsidRPr="00E12559">
        <w:rPr>
          <w:rFonts w:ascii="Times New Roman" w:hAnsi="Times New Roman"/>
          <w:sz w:val="24"/>
          <w:szCs w:val="24"/>
        </w:rPr>
        <w:t>.</w:t>
      </w:r>
    </w:p>
    <w:p w:rsidR="00BA66E0" w:rsidRDefault="00BA66E0" w:rsidP="00FF5AE5">
      <w:pPr>
        <w:rPr>
          <w:rFonts w:ascii="Times New Roman" w:hAnsi="Times New Roman"/>
          <w:sz w:val="24"/>
          <w:szCs w:val="24"/>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00902822">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8"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9"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lastRenderedPageBreak/>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0"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CF40E6" w:rsidRPr="00694B64" w:rsidRDefault="000071FD" w:rsidP="00B84CF1">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00B84CF1">
        <w:rPr>
          <w:rFonts w:ascii="Times New Roman" w:hAnsi="Times New Roman"/>
          <w:bCs/>
          <w:sz w:val="24"/>
          <w:szCs w:val="24"/>
        </w:rPr>
        <w:t>This course is offered online.  As a result, Emergency Exit procedures do not apply.</w:t>
      </w:r>
    </w:p>
    <w:p w:rsidR="007C2EDD" w:rsidRPr="00694B64" w:rsidRDefault="007C2EDD" w:rsidP="007C2EDD">
      <w:pPr>
        <w:rPr>
          <w:rFonts w:ascii="Times New Roman" w:hAnsi="Times New Roman"/>
          <w:sz w:val="24"/>
          <w:szCs w:val="24"/>
        </w:rPr>
      </w:pPr>
    </w:p>
    <w:p w:rsidR="000071FD"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Librarian</w:t>
      </w:r>
      <w:r w:rsidR="00BE417A">
        <w:rPr>
          <w:rFonts w:ascii="Times New Roman" w:hAnsi="Times New Roman"/>
          <w:b/>
          <w:color w:val="0000FF"/>
          <w:sz w:val="24"/>
          <w:szCs w:val="24"/>
        </w:rPr>
        <w:t>s</w:t>
      </w:r>
      <w:r w:rsidRPr="005D6CEE">
        <w:rPr>
          <w:rFonts w:ascii="Times New Roman" w:hAnsi="Times New Roman"/>
          <w:b/>
          <w:color w:val="0000FF"/>
          <w:sz w:val="24"/>
          <w:szCs w:val="24"/>
        </w:rPr>
        <w:t xml:space="preserve"> to Contact: </w:t>
      </w:r>
    </w:p>
    <w:tbl>
      <w:tblPr>
        <w:tblStyle w:val="TableGrid"/>
        <w:tblW w:w="8568" w:type="dxa"/>
        <w:tblLook w:val="04A0" w:firstRow="1" w:lastRow="0" w:firstColumn="1" w:lastColumn="0" w:noHBand="0" w:noVBand="1"/>
      </w:tblPr>
      <w:tblGrid>
        <w:gridCol w:w="1983"/>
        <w:gridCol w:w="1915"/>
        <w:gridCol w:w="1716"/>
        <w:gridCol w:w="2954"/>
      </w:tblGrid>
      <w:tr w:rsidR="00A25423" w:rsidRPr="00F04BE4" w:rsidTr="00433EFB">
        <w:tc>
          <w:tcPr>
            <w:tcW w:w="1983" w:type="dxa"/>
          </w:tcPr>
          <w:p w:rsidR="00A25423" w:rsidRPr="00F04BE4" w:rsidRDefault="00A25423" w:rsidP="00433EFB">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A25423" w:rsidRPr="00F04BE4" w:rsidRDefault="00A25423" w:rsidP="00433EFB">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A25423" w:rsidRPr="00F04BE4" w:rsidRDefault="00A25423" w:rsidP="00433EFB">
            <w:pPr>
              <w:tabs>
                <w:tab w:val="left" w:pos="-1080"/>
              </w:tabs>
              <w:ind w:right="-576"/>
              <w:rPr>
                <w:rFonts w:ascii="Times New Roman" w:hAnsi="Times New Roman"/>
                <w:sz w:val="24"/>
                <w:szCs w:val="24"/>
              </w:rPr>
            </w:pPr>
            <w:hyperlink r:id="rId33" w:history="1">
              <w:r w:rsidRPr="00F04BE4">
                <w:rPr>
                  <w:rStyle w:val="Hyperlink"/>
                  <w:rFonts w:ascii="Times New Roman" w:hAnsi="Times New Roman"/>
                  <w:sz w:val="24"/>
                  <w:szCs w:val="24"/>
                </w:rPr>
                <w:t>peace@uta.edu</w:t>
              </w:r>
            </w:hyperlink>
          </w:p>
        </w:tc>
        <w:tc>
          <w:tcPr>
            <w:tcW w:w="1915" w:type="dxa"/>
          </w:tcPr>
          <w:p w:rsidR="00A25423" w:rsidRPr="00F04BE4" w:rsidRDefault="00A25423" w:rsidP="00433EFB">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A25423" w:rsidRPr="00F04BE4" w:rsidRDefault="00A25423" w:rsidP="00433EFB">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A25423" w:rsidRPr="00F04BE4" w:rsidRDefault="00A25423" w:rsidP="00433EFB">
            <w:pPr>
              <w:tabs>
                <w:tab w:val="left" w:pos="-1080"/>
              </w:tabs>
              <w:ind w:right="-576"/>
              <w:rPr>
                <w:rFonts w:ascii="Times New Roman" w:hAnsi="Times New Roman"/>
                <w:sz w:val="24"/>
                <w:szCs w:val="24"/>
              </w:rPr>
            </w:pPr>
            <w:hyperlink r:id="rId34" w:history="1">
              <w:r w:rsidRPr="00F04BE4">
                <w:rPr>
                  <w:rStyle w:val="Hyperlink"/>
                  <w:rFonts w:ascii="Times New Roman" w:hAnsi="Times New Roman"/>
                  <w:sz w:val="24"/>
                  <w:szCs w:val="24"/>
                </w:rPr>
                <w:t>llpyburn@uta.edu</w:t>
              </w:r>
            </w:hyperlink>
          </w:p>
        </w:tc>
        <w:tc>
          <w:tcPr>
            <w:tcW w:w="1716" w:type="dxa"/>
          </w:tcPr>
          <w:p w:rsidR="00A25423" w:rsidRPr="00F04BE4" w:rsidRDefault="00A25423" w:rsidP="00433EFB">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A25423" w:rsidRPr="00F04BE4" w:rsidRDefault="00A25423" w:rsidP="00433EFB">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A25423" w:rsidRPr="00F04BE4" w:rsidRDefault="00A25423" w:rsidP="00433EFB">
            <w:pPr>
              <w:tabs>
                <w:tab w:val="left" w:pos="-1080"/>
              </w:tabs>
              <w:ind w:right="-576"/>
              <w:rPr>
                <w:rFonts w:ascii="Times New Roman" w:hAnsi="Times New Roman"/>
                <w:sz w:val="24"/>
                <w:szCs w:val="24"/>
              </w:rPr>
            </w:pPr>
            <w:hyperlink r:id="rId35" w:history="1">
              <w:r w:rsidRPr="00F04BE4">
                <w:rPr>
                  <w:rStyle w:val="Hyperlink"/>
                  <w:rFonts w:ascii="Times New Roman" w:hAnsi="Times New Roman"/>
                  <w:sz w:val="24"/>
                  <w:szCs w:val="24"/>
                </w:rPr>
                <w:t>scalf@uta.edu</w:t>
              </w:r>
            </w:hyperlink>
          </w:p>
          <w:p w:rsidR="00A25423" w:rsidRPr="00F04BE4" w:rsidRDefault="00A25423" w:rsidP="00433EFB">
            <w:pPr>
              <w:tabs>
                <w:tab w:val="left" w:pos="-1080"/>
              </w:tabs>
              <w:ind w:right="-576"/>
              <w:rPr>
                <w:rFonts w:ascii="Times New Roman" w:hAnsi="Times New Roman"/>
                <w:sz w:val="24"/>
                <w:szCs w:val="24"/>
              </w:rPr>
            </w:pPr>
          </w:p>
        </w:tc>
        <w:tc>
          <w:tcPr>
            <w:tcW w:w="2954" w:type="dxa"/>
          </w:tcPr>
          <w:p w:rsidR="00A25423" w:rsidRPr="00F04BE4" w:rsidRDefault="00A25423" w:rsidP="00433EFB">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A25423" w:rsidRPr="00F04BE4" w:rsidRDefault="00A25423" w:rsidP="00433EFB">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A25423" w:rsidRPr="00F04BE4" w:rsidRDefault="00A25423" w:rsidP="00433EFB">
            <w:pPr>
              <w:tabs>
                <w:tab w:val="left" w:pos="-1080"/>
              </w:tabs>
              <w:ind w:right="-576"/>
              <w:rPr>
                <w:rFonts w:ascii="Times New Roman" w:hAnsi="Times New Roman"/>
                <w:sz w:val="24"/>
                <w:szCs w:val="24"/>
              </w:rPr>
            </w:pPr>
            <w:hyperlink r:id="rId36" w:history="1">
              <w:r w:rsidRPr="00F04BE4">
                <w:rPr>
                  <w:rStyle w:val="Hyperlink"/>
                  <w:rFonts w:ascii="Times New Roman" w:hAnsi="Times New Roman"/>
                  <w:sz w:val="24"/>
                  <w:szCs w:val="24"/>
                </w:rPr>
                <w:t>Kaeli.vandertulip@uta.edu</w:t>
              </w:r>
            </w:hyperlink>
          </w:p>
          <w:p w:rsidR="00A25423" w:rsidRPr="00F04BE4" w:rsidRDefault="00A25423" w:rsidP="00433EFB">
            <w:pPr>
              <w:tabs>
                <w:tab w:val="left" w:pos="-1080"/>
              </w:tabs>
              <w:ind w:right="-576"/>
              <w:rPr>
                <w:rFonts w:ascii="Times New Roman" w:hAnsi="Times New Roman"/>
                <w:sz w:val="24"/>
                <w:szCs w:val="24"/>
              </w:rPr>
            </w:pPr>
          </w:p>
        </w:tc>
      </w:tr>
    </w:tbl>
    <w:p w:rsidR="00C57EBB" w:rsidRPr="00C57EBB" w:rsidRDefault="00C57EBB" w:rsidP="000071FD">
      <w:pPr>
        <w:tabs>
          <w:tab w:val="left" w:pos="-1080"/>
        </w:tabs>
        <w:ind w:right="-576"/>
        <w:rPr>
          <w:rFonts w:ascii="Times New Roman" w:hAnsi="Times New Roman"/>
          <w:sz w:val="24"/>
          <w:szCs w:val="24"/>
        </w:rPr>
      </w:pPr>
    </w:p>
    <w:p w:rsidR="00A25423" w:rsidRPr="00F04BE4" w:rsidRDefault="00A25423" w:rsidP="00A25423">
      <w:pPr>
        <w:pStyle w:val="PlainText"/>
        <w:rPr>
          <w:rFonts w:ascii="Times New Roman" w:hAnsi="Times New Roman"/>
          <w:sz w:val="24"/>
          <w:szCs w:val="24"/>
        </w:rPr>
      </w:pPr>
      <w:r w:rsidRPr="00F04BE4">
        <w:rPr>
          <w:rFonts w:ascii="Times New Roman" w:hAnsi="Times New Roman"/>
          <w:sz w:val="24"/>
          <w:szCs w:val="24"/>
        </w:rPr>
        <w:t>Contact all nursing librarians:</w:t>
      </w:r>
    </w:p>
    <w:p w:rsidR="00A25423" w:rsidRPr="00F04BE4" w:rsidRDefault="00A25423" w:rsidP="00A25423">
      <w:pPr>
        <w:pStyle w:val="PlainText"/>
        <w:rPr>
          <w:rFonts w:ascii="Times New Roman" w:hAnsi="Times New Roman"/>
          <w:sz w:val="24"/>
          <w:szCs w:val="24"/>
        </w:rPr>
      </w:pPr>
      <w:hyperlink r:id="rId37" w:history="1">
        <w:r w:rsidRPr="00F04BE4">
          <w:rPr>
            <w:rStyle w:val="Hyperlink"/>
            <w:rFonts w:ascii="Times New Roman" w:hAnsi="Times New Roman"/>
            <w:color w:val="1155CC"/>
            <w:sz w:val="24"/>
            <w:szCs w:val="24"/>
          </w:rPr>
          <w:t>library-nursing@listserv.uta.edu</w:t>
        </w:r>
      </w:hyperlink>
    </w:p>
    <w:p w:rsidR="00A25423" w:rsidRDefault="00A25423" w:rsidP="00A25423">
      <w:pPr>
        <w:tabs>
          <w:tab w:val="left" w:pos="-1080"/>
        </w:tabs>
        <w:ind w:right="-576"/>
        <w:rPr>
          <w:rFonts w:ascii="Times New Roman" w:hAnsi="Times New Roman"/>
          <w:sz w:val="24"/>
          <w:szCs w:val="24"/>
        </w:rPr>
      </w:pPr>
    </w:p>
    <w:p w:rsidR="00A25423" w:rsidRPr="00F04BE4" w:rsidRDefault="00A25423" w:rsidP="00A25423">
      <w:pPr>
        <w:pStyle w:val="PlainText"/>
        <w:rPr>
          <w:b/>
          <w:bCs/>
          <w:sz w:val="24"/>
          <w:szCs w:val="24"/>
        </w:rPr>
      </w:pPr>
      <w:r w:rsidRPr="00F04BE4">
        <w:rPr>
          <w:b/>
          <w:bCs/>
          <w:sz w:val="24"/>
          <w:szCs w:val="24"/>
        </w:rPr>
        <w:t xml:space="preserve">Helpful Direct Links to the UTA Libraries’ Resources </w:t>
      </w:r>
    </w:p>
    <w:p w:rsidR="00A25423" w:rsidRPr="00F04BE4" w:rsidRDefault="00A25423" w:rsidP="00A254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A25423" w:rsidRPr="00F04BE4" w:rsidTr="00433EF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A25423" w:rsidRPr="00F04BE4" w:rsidRDefault="00A25423" w:rsidP="00433EFB">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A25423" w:rsidRPr="00F04BE4" w:rsidRDefault="00A25423" w:rsidP="00433EFB">
            <w:pPr>
              <w:pStyle w:val="PlainText"/>
              <w:rPr>
                <w:b/>
                <w:bCs/>
                <w:sz w:val="24"/>
                <w:szCs w:val="24"/>
              </w:rPr>
            </w:pPr>
            <w:hyperlink r:id="rId38" w:history="1">
              <w:r w:rsidRPr="00F04BE4">
                <w:rPr>
                  <w:rStyle w:val="Hyperlink"/>
                  <w:b/>
                  <w:bCs/>
                  <w:sz w:val="24"/>
                  <w:szCs w:val="24"/>
                </w:rPr>
                <w:t>http://libguides.uta.edu/nursing</w:t>
              </w:r>
            </w:hyperlink>
          </w:p>
        </w:tc>
      </w:tr>
      <w:tr w:rsidR="00A25423" w:rsidRPr="00F04BE4" w:rsidTr="00433EFB">
        <w:tc>
          <w:tcPr>
            <w:tcW w:w="3235" w:type="dxa"/>
            <w:tcBorders>
              <w:top w:val="nil"/>
              <w:left w:val="nil"/>
              <w:bottom w:val="single" w:sz="8" w:space="0" w:color="7F7F7F"/>
              <w:right w:val="nil"/>
            </w:tcBorders>
            <w:tcMar>
              <w:top w:w="0" w:type="dxa"/>
              <w:left w:w="108" w:type="dxa"/>
              <w:bottom w:w="0" w:type="dxa"/>
              <w:right w:w="108" w:type="dxa"/>
            </w:tcMar>
            <w:hideMark/>
          </w:tcPr>
          <w:p w:rsidR="00A25423" w:rsidRPr="00F04BE4" w:rsidRDefault="00A25423" w:rsidP="00433EFB">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A25423" w:rsidRPr="00F04BE4" w:rsidRDefault="00A25423" w:rsidP="00433EFB">
            <w:pPr>
              <w:pStyle w:val="PlainText"/>
              <w:rPr>
                <w:sz w:val="24"/>
                <w:szCs w:val="24"/>
              </w:rPr>
            </w:pPr>
            <w:hyperlink r:id="rId39" w:history="1">
              <w:r w:rsidRPr="00F04BE4">
                <w:rPr>
                  <w:rStyle w:val="Hyperlink"/>
                  <w:sz w:val="24"/>
                  <w:szCs w:val="24"/>
                </w:rPr>
                <w:t>http://library.uta.edu/</w:t>
              </w:r>
            </w:hyperlink>
          </w:p>
        </w:tc>
      </w:tr>
      <w:tr w:rsidR="00A25423" w:rsidRPr="00F04BE4" w:rsidTr="00433EFB">
        <w:tc>
          <w:tcPr>
            <w:tcW w:w="3235" w:type="dxa"/>
            <w:tcMar>
              <w:top w:w="0" w:type="dxa"/>
              <w:left w:w="108" w:type="dxa"/>
              <w:bottom w:w="0" w:type="dxa"/>
              <w:right w:w="108" w:type="dxa"/>
            </w:tcMar>
            <w:hideMark/>
          </w:tcPr>
          <w:p w:rsidR="00A25423" w:rsidRPr="00F04BE4" w:rsidRDefault="00A25423" w:rsidP="00433EFB">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A25423" w:rsidRPr="00F04BE4" w:rsidRDefault="00A25423" w:rsidP="00433EFB">
            <w:pPr>
              <w:pStyle w:val="PlainText"/>
              <w:rPr>
                <w:sz w:val="24"/>
                <w:szCs w:val="24"/>
              </w:rPr>
            </w:pPr>
            <w:hyperlink r:id="rId40" w:history="1">
              <w:r w:rsidRPr="00F04BE4">
                <w:rPr>
                  <w:rStyle w:val="Hyperlink"/>
                  <w:sz w:val="24"/>
                  <w:szCs w:val="24"/>
                </w:rPr>
                <w:t>http://libguides.uta.edu</w:t>
              </w:r>
            </w:hyperlink>
          </w:p>
        </w:tc>
      </w:tr>
      <w:tr w:rsidR="00A25423" w:rsidRPr="00F04BE4" w:rsidTr="00433EF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A25423" w:rsidRPr="00F04BE4" w:rsidRDefault="00A25423" w:rsidP="00433EFB">
            <w:pPr>
              <w:pStyle w:val="PlainText"/>
              <w:rPr>
                <w:b/>
                <w:bCs/>
                <w:sz w:val="24"/>
                <w:szCs w:val="24"/>
              </w:rPr>
            </w:pPr>
            <w:r w:rsidRPr="00F04BE4">
              <w:rPr>
                <w:b/>
                <w:bCs/>
                <w:sz w:val="24"/>
                <w:szCs w:val="24"/>
              </w:rPr>
              <w:lastRenderedPageBreak/>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A25423" w:rsidRPr="00F04BE4" w:rsidRDefault="00A25423" w:rsidP="00433EFB">
            <w:pPr>
              <w:pStyle w:val="PlainText"/>
              <w:rPr>
                <w:sz w:val="24"/>
                <w:szCs w:val="24"/>
              </w:rPr>
            </w:pPr>
            <w:hyperlink r:id="rId41" w:history="1">
              <w:r w:rsidRPr="00F04BE4">
                <w:rPr>
                  <w:rStyle w:val="Hyperlink"/>
                  <w:sz w:val="24"/>
                  <w:szCs w:val="24"/>
                </w:rPr>
                <w:t>http://ask.uta.edu</w:t>
              </w:r>
            </w:hyperlink>
          </w:p>
        </w:tc>
      </w:tr>
      <w:tr w:rsidR="00A25423" w:rsidRPr="00F04BE4" w:rsidTr="00433EFB">
        <w:tc>
          <w:tcPr>
            <w:tcW w:w="3235" w:type="dxa"/>
            <w:tcMar>
              <w:top w:w="0" w:type="dxa"/>
              <w:left w:w="108" w:type="dxa"/>
              <w:bottom w:w="0" w:type="dxa"/>
              <w:right w:w="108" w:type="dxa"/>
            </w:tcMar>
            <w:hideMark/>
          </w:tcPr>
          <w:p w:rsidR="00A25423" w:rsidRPr="00F04BE4" w:rsidRDefault="00A25423" w:rsidP="00433EFB">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A25423" w:rsidRPr="00F04BE4" w:rsidRDefault="00A25423" w:rsidP="00433EFB">
            <w:pPr>
              <w:pStyle w:val="PlainText"/>
              <w:rPr>
                <w:sz w:val="24"/>
                <w:szCs w:val="24"/>
              </w:rPr>
            </w:pPr>
            <w:hyperlink r:id="rId42" w:history="1">
              <w:r w:rsidRPr="00F04BE4">
                <w:rPr>
                  <w:rStyle w:val="Hyperlink"/>
                  <w:sz w:val="24"/>
                  <w:szCs w:val="24"/>
                </w:rPr>
                <w:t>http://libguides.uta.edu/az.php</w:t>
              </w:r>
            </w:hyperlink>
            <w:r w:rsidRPr="00F04BE4">
              <w:rPr>
                <w:sz w:val="24"/>
                <w:szCs w:val="24"/>
              </w:rPr>
              <w:t xml:space="preserve"> </w:t>
            </w:r>
          </w:p>
        </w:tc>
      </w:tr>
      <w:tr w:rsidR="00A25423" w:rsidRPr="00F04BE4" w:rsidTr="00433EF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A25423" w:rsidRPr="00F04BE4" w:rsidRDefault="00A25423" w:rsidP="00433EFB">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A25423" w:rsidRPr="00F04BE4" w:rsidRDefault="00A25423" w:rsidP="00433EFB">
            <w:pPr>
              <w:pStyle w:val="PlainText"/>
              <w:rPr>
                <w:sz w:val="24"/>
                <w:szCs w:val="24"/>
              </w:rPr>
            </w:pPr>
            <w:hyperlink r:id="rId43" w:history="1">
              <w:r w:rsidRPr="00F04BE4">
                <w:rPr>
                  <w:rStyle w:val="Hyperlink"/>
                  <w:sz w:val="24"/>
                  <w:szCs w:val="24"/>
                </w:rPr>
                <w:t>http://pulse.uta.edu/vwebv/enterCourseReserve.do</w:t>
              </w:r>
            </w:hyperlink>
          </w:p>
        </w:tc>
      </w:tr>
      <w:tr w:rsidR="00A25423" w:rsidRPr="00F04BE4" w:rsidTr="00433EFB">
        <w:tc>
          <w:tcPr>
            <w:tcW w:w="3235" w:type="dxa"/>
            <w:tcMar>
              <w:top w:w="0" w:type="dxa"/>
              <w:left w:w="108" w:type="dxa"/>
              <w:bottom w:w="0" w:type="dxa"/>
              <w:right w:w="108" w:type="dxa"/>
            </w:tcMar>
            <w:hideMark/>
          </w:tcPr>
          <w:p w:rsidR="00A25423" w:rsidRPr="00F04BE4" w:rsidRDefault="00A25423" w:rsidP="00433EFB">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A25423" w:rsidRPr="00F04BE4" w:rsidRDefault="00A25423" w:rsidP="00433EFB">
            <w:pPr>
              <w:pStyle w:val="PlainText"/>
              <w:rPr>
                <w:sz w:val="24"/>
                <w:szCs w:val="24"/>
              </w:rPr>
            </w:pPr>
            <w:hyperlink r:id="rId44" w:anchor="!/" w:history="1">
              <w:r w:rsidRPr="00F04BE4">
                <w:rPr>
                  <w:rStyle w:val="Hyperlink"/>
                  <w:sz w:val="24"/>
                  <w:szCs w:val="24"/>
                </w:rPr>
                <w:t>http://uta.summon.serialssolutions.com/#!/</w:t>
              </w:r>
            </w:hyperlink>
          </w:p>
        </w:tc>
      </w:tr>
      <w:tr w:rsidR="00A25423" w:rsidRPr="00F04BE4" w:rsidTr="00433EF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A25423" w:rsidRPr="00F04BE4" w:rsidRDefault="00A25423" w:rsidP="00433EFB">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A25423" w:rsidRPr="00F04BE4" w:rsidRDefault="00A25423" w:rsidP="00433EFB">
            <w:pPr>
              <w:pStyle w:val="PlainText"/>
              <w:rPr>
                <w:sz w:val="24"/>
                <w:szCs w:val="24"/>
              </w:rPr>
            </w:pPr>
            <w:hyperlink r:id="rId45" w:history="1">
              <w:r w:rsidRPr="00F04BE4">
                <w:rPr>
                  <w:rStyle w:val="Hyperlink"/>
                  <w:sz w:val="24"/>
                  <w:szCs w:val="24"/>
                </w:rPr>
                <w:t>http://pulse.uta.edu/vwebv/searchSubject</w:t>
              </w:r>
            </w:hyperlink>
          </w:p>
        </w:tc>
      </w:tr>
      <w:tr w:rsidR="00A25423" w:rsidRPr="00F04BE4" w:rsidTr="00433EFB">
        <w:tc>
          <w:tcPr>
            <w:tcW w:w="3235" w:type="dxa"/>
            <w:tcMar>
              <w:top w:w="0" w:type="dxa"/>
              <w:left w:w="108" w:type="dxa"/>
              <w:bottom w:w="0" w:type="dxa"/>
              <w:right w:w="108" w:type="dxa"/>
            </w:tcMar>
            <w:hideMark/>
          </w:tcPr>
          <w:p w:rsidR="00A25423" w:rsidRPr="00F04BE4" w:rsidRDefault="00A25423" w:rsidP="00433EFB">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A25423" w:rsidRPr="00F04BE4" w:rsidRDefault="00A25423" w:rsidP="00433EFB">
            <w:pPr>
              <w:pStyle w:val="PlainText"/>
              <w:rPr>
                <w:sz w:val="24"/>
                <w:szCs w:val="24"/>
              </w:rPr>
            </w:pPr>
            <w:hyperlink r:id="rId46" w:history="1">
              <w:r w:rsidRPr="00F04BE4">
                <w:rPr>
                  <w:rStyle w:val="Hyperlink"/>
                  <w:sz w:val="24"/>
                  <w:szCs w:val="24"/>
                </w:rPr>
                <w:t>http://www.uta.edu/library/help/tutorials.php</w:t>
              </w:r>
            </w:hyperlink>
          </w:p>
        </w:tc>
      </w:tr>
      <w:tr w:rsidR="00A25423" w:rsidRPr="00F04BE4" w:rsidTr="00433EF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A25423" w:rsidRPr="00F04BE4" w:rsidRDefault="00A25423" w:rsidP="00433EFB">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A25423" w:rsidRPr="00F04BE4" w:rsidRDefault="00A25423" w:rsidP="00433EFB">
            <w:pPr>
              <w:pStyle w:val="PlainText"/>
              <w:rPr>
                <w:sz w:val="24"/>
                <w:szCs w:val="24"/>
              </w:rPr>
            </w:pPr>
            <w:hyperlink r:id="rId47" w:history="1">
              <w:r w:rsidRPr="00F04BE4">
                <w:rPr>
                  <w:rStyle w:val="Hyperlink"/>
                  <w:sz w:val="24"/>
                  <w:szCs w:val="24"/>
                </w:rPr>
                <w:t>http://libguides.uta.edu/offcampus</w:t>
              </w:r>
            </w:hyperlink>
          </w:p>
        </w:tc>
      </w:tr>
    </w:tbl>
    <w:p w:rsidR="00A25423" w:rsidRDefault="00A25423" w:rsidP="00A25423">
      <w:pPr>
        <w:pStyle w:val="PlainText"/>
      </w:pPr>
    </w:p>
    <w:p w:rsidR="00A25423" w:rsidRPr="00F04BE4" w:rsidRDefault="00A25423" w:rsidP="00A25423">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8"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A25423" w:rsidRDefault="00A25423" w:rsidP="003750ED">
      <w:pPr>
        <w:rPr>
          <w:rFonts w:ascii="Times New Roman" w:hAnsi="Times New Roman"/>
          <w:b/>
          <w:sz w:val="24"/>
          <w:szCs w:val="24"/>
          <w:u w:val="single"/>
        </w:rPr>
      </w:pPr>
    </w:p>
    <w:p w:rsidR="003750ED" w:rsidRDefault="00750860" w:rsidP="003750ED">
      <w:pPr>
        <w:rPr>
          <w:rFonts w:ascii="Times New Roman" w:hAnsi="Times New Roman"/>
          <w:b/>
          <w:color w:val="FF0000"/>
          <w:sz w:val="24"/>
          <w:szCs w:val="24"/>
        </w:rPr>
      </w:pPr>
      <w:proofErr w:type="gramStart"/>
      <w:r w:rsidRPr="005D6CEE">
        <w:rPr>
          <w:rFonts w:ascii="Times New Roman" w:hAnsi="Times New Roman"/>
          <w:b/>
          <w:sz w:val="24"/>
          <w:szCs w:val="24"/>
          <w:u w:val="single"/>
        </w:rPr>
        <w:t>Course Schedule</w:t>
      </w:r>
      <w:r w:rsidRPr="005D6CEE">
        <w:rPr>
          <w:rFonts w:ascii="Times New Roman" w:hAnsi="Times New Roman"/>
          <w:b/>
          <w:sz w:val="24"/>
          <w:szCs w:val="24"/>
        </w:rPr>
        <w:t>.</w:t>
      </w:r>
      <w:proofErr w:type="gramEnd"/>
      <w:r w:rsidRPr="005D6CEE">
        <w:rPr>
          <w:rFonts w:ascii="Times New Roman" w:hAnsi="Times New Roman"/>
          <w:b/>
          <w:sz w:val="24"/>
          <w:szCs w:val="24"/>
        </w:rPr>
        <w:t xml:space="preserve"> </w:t>
      </w:r>
      <w:r w:rsidRPr="005D6CEE">
        <w:rPr>
          <w:rFonts w:ascii="Times New Roman" w:hAnsi="Times New Roman"/>
          <w:b/>
          <w:color w:val="FF0000"/>
          <w:sz w:val="24"/>
          <w:szCs w:val="24"/>
        </w:rPr>
        <w:t xml:space="preserve"> </w:t>
      </w:r>
      <w:r w:rsidR="00BE417A" w:rsidRPr="00BE417A">
        <w:rPr>
          <w:rFonts w:ascii="Times New Roman" w:hAnsi="Times New Roman"/>
          <w:b/>
          <w:color w:val="FF0000"/>
          <w:sz w:val="24"/>
          <w:szCs w:val="24"/>
        </w:rPr>
        <w:t>Note:  Additional materials for class will be posted prior to the class meeting</w:t>
      </w:r>
      <w:r w:rsidR="008E2A93">
        <w:rPr>
          <w:rFonts w:ascii="Times New Roman" w:hAnsi="Times New Roman"/>
          <w:b/>
          <w:color w:val="FF0000"/>
          <w:sz w:val="24"/>
          <w:szCs w:val="24"/>
        </w:rPr>
        <w:t xml:space="preserve"> date noted below</w:t>
      </w:r>
      <w:r w:rsidR="00BE417A" w:rsidRPr="00BE417A">
        <w:rPr>
          <w:rFonts w:ascii="Times New Roman" w:hAnsi="Times New Roman"/>
          <w:b/>
          <w:color w:val="FF0000"/>
          <w:sz w:val="24"/>
          <w:szCs w:val="24"/>
        </w:rPr>
        <w:t>.</w:t>
      </w:r>
    </w:p>
    <w:p w:rsidR="00B02250" w:rsidRPr="00BE417A" w:rsidRDefault="00B02250" w:rsidP="003750ED">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2088"/>
        <w:gridCol w:w="4584"/>
        <w:gridCol w:w="3336"/>
      </w:tblGrid>
      <w:tr w:rsidR="00B02250" w:rsidRPr="00BE417A" w:rsidTr="00433EFB">
        <w:tc>
          <w:tcPr>
            <w:tcW w:w="2088" w:type="dxa"/>
          </w:tcPr>
          <w:p w:rsidR="00B02250" w:rsidRPr="00BE417A" w:rsidRDefault="00B02250" w:rsidP="00433EFB">
            <w:pPr>
              <w:rPr>
                <w:rFonts w:ascii="Times New Roman" w:hAnsi="Times New Roman"/>
                <w:b/>
                <w:sz w:val="24"/>
                <w:szCs w:val="24"/>
              </w:rPr>
            </w:pPr>
            <w:r>
              <w:rPr>
                <w:rFonts w:ascii="Times New Roman" w:hAnsi="Times New Roman"/>
                <w:b/>
                <w:sz w:val="24"/>
                <w:szCs w:val="24"/>
              </w:rPr>
              <w:t>Class Meeting</w:t>
            </w:r>
          </w:p>
        </w:tc>
        <w:tc>
          <w:tcPr>
            <w:tcW w:w="4584" w:type="dxa"/>
          </w:tcPr>
          <w:p w:rsidR="00B02250" w:rsidRPr="00BE417A" w:rsidRDefault="00B02250" w:rsidP="00433EFB">
            <w:pPr>
              <w:rPr>
                <w:rFonts w:ascii="Times New Roman" w:hAnsi="Times New Roman"/>
                <w:b/>
                <w:sz w:val="24"/>
                <w:szCs w:val="24"/>
              </w:rPr>
            </w:pPr>
            <w:r w:rsidRPr="00BE417A">
              <w:rPr>
                <w:rFonts w:ascii="Times New Roman" w:hAnsi="Times New Roman"/>
                <w:b/>
                <w:sz w:val="24"/>
                <w:szCs w:val="24"/>
              </w:rPr>
              <w:t>Topic</w:t>
            </w:r>
            <w:r>
              <w:rPr>
                <w:rFonts w:ascii="Times New Roman" w:hAnsi="Times New Roman"/>
                <w:b/>
                <w:sz w:val="24"/>
                <w:szCs w:val="24"/>
              </w:rPr>
              <w:t xml:space="preserve"> – Systems-related Pathophysiology </w:t>
            </w:r>
          </w:p>
        </w:tc>
        <w:tc>
          <w:tcPr>
            <w:tcW w:w="3336" w:type="dxa"/>
          </w:tcPr>
          <w:p w:rsidR="00B02250" w:rsidRPr="00BE417A" w:rsidRDefault="00B02250" w:rsidP="00433EFB">
            <w:pPr>
              <w:rPr>
                <w:rFonts w:ascii="Times New Roman" w:hAnsi="Times New Roman"/>
                <w:b/>
                <w:sz w:val="24"/>
                <w:szCs w:val="24"/>
              </w:rPr>
            </w:pPr>
            <w:r w:rsidRPr="00BE417A">
              <w:rPr>
                <w:rFonts w:ascii="Times New Roman" w:hAnsi="Times New Roman"/>
                <w:b/>
                <w:sz w:val="24"/>
                <w:szCs w:val="24"/>
              </w:rPr>
              <w:t>Required Reading</w:t>
            </w: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January 20</w:t>
            </w:r>
          </w:p>
        </w:tc>
        <w:tc>
          <w:tcPr>
            <w:tcW w:w="4584" w:type="dxa"/>
          </w:tcPr>
          <w:p w:rsidR="00B02250" w:rsidRDefault="00B02250" w:rsidP="00433EFB">
            <w:pPr>
              <w:rPr>
                <w:rFonts w:ascii="Times New Roman" w:hAnsi="Times New Roman"/>
                <w:sz w:val="24"/>
                <w:szCs w:val="24"/>
              </w:rPr>
            </w:pPr>
            <w:r>
              <w:rPr>
                <w:rFonts w:ascii="Times New Roman" w:hAnsi="Times New Roman"/>
                <w:sz w:val="24"/>
                <w:szCs w:val="24"/>
              </w:rPr>
              <w:t>Orientation to Course</w:t>
            </w:r>
          </w:p>
          <w:p w:rsidR="00B02250" w:rsidRPr="00BE417A" w:rsidRDefault="00B02250" w:rsidP="00433EFB">
            <w:pPr>
              <w:rPr>
                <w:rFonts w:ascii="Times New Roman" w:hAnsi="Times New Roman"/>
                <w:sz w:val="24"/>
                <w:szCs w:val="24"/>
              </w:rPr>
            </w:pPr>
            <w:r>
              <w:rPr>
                <w:rFonts w:ascii="Times New Roman" w:hAnsi="Times New Roman"/>
                <w:sz w:val="24"/>
                <w:szCs w:val="24"/>
              </w:rPr>
              <w:t>Perspectives – Altered Cellular Biology</w:t>
            </w:r>
          </w:p>
        </w:tc>
        <w:tc>
          <w:tcPr>
            <w:tcW w:w="3336" w:type="dxa"/>
          </w:tcPr>
          <w:p w:rsidR="00B02250" w:rsidRDefault="00B02250" w:rsidP="00433EFB">
            <w:pPr>
              <w:rPr>
                <w:rFonts w:ascii="Times New Roman" w:hAnsi="Times New Roman"/>
                <w:sz w:val="24"/>
                <w:szCs w:val="24"/>
              </w:rPr>
            </w:pPr>
            <w:r>
              <w:rPr>
                <w:rFonts w:ascii="Times New Roman" w:hAnsi="Times New Roman"/>
                <w:sz w:val="24"/>
                <w:szCs w:val="24"/>
              </w:rPr>
              <w:t>Course Syllabus</w:t>
            </w:r>
          </w:p>
          <w:p w:rsidR="00B02250" w:rsidRPr="00BE417A" w:rsidRDefault="00B02250" w:rsidP="00433EFB">
            <w:pPr>
              <w:rPr>
                <w:rFonts w:ascii="Times New Roman" w:hAnsi="Times New Roman"/>
                <w:sz w:val="24"/>
                <w:szCs w:val="24"/>
              </w:rPr>
            </w:pPr>
            <w:r>
              <w:rPr>
                <w:rFonts w:ascii="Times New Roman" w:hAnsi="Times New Roman"/>
                <w:sz w:val="24"/>
                <w:szCs w:val="24"/>
              </w:rPr>
              <w:t>McCance &amp; Huether, Ch. 2</w:t>
            </w: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January 27</w:t>
            </w:r>
          </w:p>
        </w:tc>
        <w:tc>
          <w:tcPr>
            <w:tcW w:w="4584" w:type="dxa"/>
          </w:tcPr>
          <w:p w:rsidR="00B02250" w:rsidRDefault="00B02250" w:rsidP="00433EFB">
            <w:pPr>
              <w:rPr>
                <w:rFonts w:ascii="Times New Roman" w:hAnsi="Times New Roman"/>
                <w:sz w:val="24"/>
                <w:szCs w:val="24"/>
              </w:rPr>
            </w:pPr>
            <w:r>
              <w:rPr>
                <w:rFonts w:ascii="Times New Roman" w:hAnsi="Times New Roman"/>
                <w:sz w:val="24"/>
                <w:szCs w:val="24"/>
              </w:rPr>
              <w:t>Altered Cellular Biology</w:t>
            </w:r>
          </w:p>
          <w:p w:rsidR="00B02250" w:rsidRDefault="00B02250" w:rsidP="00433EFB">
            <w:pPr>
              <w:rPr>
                <w:rFonts w:ascii="Times New Roman" w:hAnsi="Times New Roman"/>
                <w:sz w:val="24"/>
                <w:szCs w:val="24"/>
              </w:rPr>
            </w:pPr>
            <w:r>
              <w:rPr>
                <w:rFonts w:ascii="Times New Roman" w:hAnsi="Times New Roman"/>
                <w:sz w:val="24"/>
                <w:szCs w:val="24"/>
              </w:rPr>
              <w:t>Fluids, Electrolytes, Acid-Base</w:t>
            </w:r>
          </w:p>
          <w:p w:rsidR="00B02250" w:rsidRPr="00BE417A" w:rsidRDefault="00B02250" w:rsidP="00433EFB">
            <w:pPr>
              <w:rPr>
                <w:rFonts w:ascii="Times New Roman" w:hAnsi="Times New Roman"/>
                <w:sz w:val="24"/>
                <w:szCs w:val="24"/>
              </w:rPr>
            </w:pPr>
            <w:r>
              <w:rPr>
                <w:rFonts w:ascii="Times New Roman" w:hAnsi="Times New Roman"/>
                <w:sz w:val="24"/>
                <w:szCs w:val="24"/>
              </w:rPr>
              <w:t>Genetic Influences</w:t>
            </w:r>
          </w:p>
        </w:tc>
        <w:tc>
          <w:tcPr>
            <w:tcW w:w="3336" w:type="dxa"/>
          </w:tcPr>
          <w:p w:rsidR="00B02250" w:rsidRDefault="00B02250" w:rsidP="00433EFB">
            <w:pPr>
              <w:rPr>
                <w:rFonts w:ascii="Times New Roman" w:hAnsi="Times New Roman"/>
                <w:sz w:val="24"/>
                <w:szCs w:val="24"/>
              </w:rPr>
            </w:pPr>
            <w:r>
              <w:rPr>
                <w:rFonts w:ascii="Times New Roman" w:hAnsi="Times New Roman"/>
                <w:sz w:val="24"/>
                <w:szCs w:val="24"/>
              </w:rPr>
              <w:t>McCance &amp; Huether, Ch. 2</w:t>
            </w:r>
          </w:p>
          <w:p w:rsidR="00B02250" w:rsidRDefault="00B02250" w:rsidP="00433EFB">
            <w:pPr>
              <w:rPr>
                <w:rFonts w:ascii="Times New Roman" w:hAnsi="Times New Roman"/>
                <w:sz w:val="24"/>
                <w:szCs w:val="24"/>
              </w:rPr>
            </w:pPr>
            <w:r>
              <w:rPr>
                <w:rFonts w:ascii="Times New Roman" w:hAnsi="Times New Roman"/>
                <w:sz w:val="24"/>
                <w:szCs w:val="24"/>
              </w:rPr>
              <w:t>McCance &amp; Huether, Ch. 3</w:t>
            </w:r>
          </w:p>
          <w:p w:rsidR="00B02250" w:rsidRPr="00BE417A" w:rsidRDefault="00B02250" w:rsidP="00433EFB">
            <w:pPr>
              <w:rPr>
                <w:rFonts w:ascii="Times New Roman" w:hAnsi="Times New Roman"/>
                <w:sz w:val="24"/>
                <w:szCs w:val="24"/>
              </w:rPr>
            </w:pPr>
            <w:r>
              <w:rPr>
                <w:rFonts w:ascii="Times New Roman" w:hAnsi="Times New Roman"/>
                <w:sz w:val="24"/>
                <w:szCs w:val="24"/>
              </w:rPr>
              <w:t>McCance &amp; Huether, Ch. 4</w:t>
            </w: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February 3</w:t>
            </w:r>
          </w:p>
        </w:tc>
        <w:tc>
          <w:tcPr>
            <w:tcW w:w="4584" w:type="dxa"/>
          </w:tcPr>
          <w:p w:rsidR="00B02250" w:rsidRPr="00BE417A" w:rsidRDefault="00B02250" w:rsidP="00433EFB">
            <w:pPr>
              <w:rPr>
                <w:rFonts w:ascii="Times New Roman" w:hAnsi="Times New Roman"/>
                <w:sz w:val="24"/>
                <w:szCs w:val="24"/>
              </w:rPr>
            </w:pPr>
            <w:r>
              <w:rPr>
                <w:rFonts w:ascii="Times New Roman" w:hAnsi="Times New Roman"/>
                <w:sz w:val="24"/>
                <w:szCs w:val="24"/>
              </w:rPr>
              <w:t>Immune System - Inflammation, Infection</w:t>
            </w:r>
          </w:p>
        </w:tc>
        <w:tc>
          <w:tcPr>
            <w:tcW w:w="3336" w:type="dxa"/>
          </w:tcPr>
          <w:p w:rsidR="00B02250" w:rsidRDefault="00B02250" w:rsidP="00433EFB">
            <w:pPr>
              <w:rPr>
                <w:rFonts w:ascii="Times New Roman" w:hAnsi="Times New Roman"/>
                <w:sz w:val="24"/>
                <w:szCs w:val="24"/>
              </w:rPr>
            </w:pPr>
            <w:r>
              <w:rPr>
                <w:rFonts w:ascii="Times New Roman" w:hAnsi="Times New Roman"/>
                <w:sz w:val="24"/>
                <w:szCs w:val="24"/>
              </w:rPr>
              <w:t>McCance &amp; Huether, Ch. 9-10</w:t>
            </w:r>
          </w:p>
          <w:p w:rsidR="00B02250" w:rsidRPr="00BE417A" w:rsidRDefault="00B02250" w:rsidP="00433EFB">
            <w:pPr>
              <w:rPr>
                <w:rFonts w:ascii="Times New Roman" w:hAnsi="Times New Roman"/>
                <w:sz w:val="24"/>
                <w:szCs w:val="24"/>
              </w:rPr>
            </w:pPr>
            <w:r>
              <w:rPr>
                <w:rFonts w:ascii="Times New Roman" w:hAnsi="Times New Roman"/>
                <w:sz w:val="24"/>
                <w:szCs w:val="24"/>
              </w:rPr>
              <w:t>Seller &amp; Symons, Ch. 7 &amp; 15</w:t>
            </w: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February 10</w:t>
            </w:r>
          </w:p>
        </w:tc>
        <w:tc>
          <w:tcPr>
            <w:tcW w:w="4584" w:type="dxa"/>
          </w:tcPr>
          <w:p w:rsidR="00B02250" w:rsidRDefault="00B02250" w:rsidP="00433EFB">
            <w:pPr>
              <w:rPr>
                <w:rFonts w:ascii="Times New Roman" w:hAnsi="Times New Roman"/>
                <w:sz w:val="24"/>
                <w:szCs w:val="24"/>
              </w:rPr>
            </w:pPr>
            <w:r>
              <w:rPr>
                <w:rFonts w:ascii="Times New Roman" w:hAnsi="Times New Roman"/>
                <w:sz w:val="24"/>
                <w:szCs w:val="24"/>
              </w:rPr>
              <w:t>Biology of Cancer</w:t>
            </w:r>
          </w:p>
          <w:p w:rsidR="00B02250" w:rsidRDefault="00B02250" w:rsidP="00433EFB">
            <w:pPr>
              <w:rPr>
                <w:rFonts w:ascii="Times New Roman" w:hAnsi="Times New Roman"/>
                <w:sz w:val="24"/>
                <w:szCs w:val="24"/>
              </w:rPr>
            </w:pPr>
          </w:p>
          <w:p w:rsidR="00B02250" w:rsidRPr="00BE417A" w:rsidRDefault="00B02250" w:rsidP="00433EFB">
            <w:pPr>
              <w:rPr>
                <w:rFonts w:ascii="Times New Roman" w:hAnsi="Times New Roman"/>
                <w:sz w:val="24"/>
                <w:szCs w:val="24"/>
              </w:rPr>
            </w:pPr>
            <w:r>
              <w:rPr>
                <w:rFonts w:ascii="Times New Roman" w:hAnsi="Times New Roman"/>
                <w:sz w:val="24"/>
                <w:szCs w:val="24"/>
              </w:rPr>
              <w:t>Hematopoietic System; Hemostatis</w:t>
            </w:r>
          </w:p>
        </w:tc>
        <w:tc>
          <w:tcPr>
            <w:tcW w:w="3336" w:type="dxa"/>
          </w:tcPr>
          <w:p w:rsidR="00B02250" w:rsidRDefault="00B02250" w:rsidP="00433EFB">
            <w:pPr>
              <w:rPr>
                <w:rFonts w:ascii="Times New Roman" w:hAnsi="Times New Roman"/>
                <w:sz w:val="24"/>
                <w:szCs w:val="24"/>
              </w:rPr>
            </w:pPr>
            <w:r>
              <w:rPr>
                <w:rFonts w:ascii="Times New Roman" w:hAnsi="Times New Roman"/>
                <w:sz w:val="24"/>
                <w:szCs w:val="24"/>
              </w:rPr>
              <w:t>McCance &amp; Huether, Ch. 12 &amp; 14</w:t>
            </w:r>
          </w:p>
          <w:p w:rsidR="00B02250" w:rsidRPr="00BE417A" w:rsidRDefault="00B02250" w:rsidP="00433EFB">
            <w:pPr>
              <w:rPr>
                <w:rFonts w:ascii="Times New Roman" w:hAnsi="Times New Roman"/>
                <w:sz w:val="24"/>
                <w:szCs w:val="24"/>
              </w:rPr>
            </w:pPr>
            <w:r>
              <w:rPr>
                <w:rFonts w:ascii="Times New Roman" w:hAnsi="Times New Roman"/>
                <w:sz w:val="24"/>
                <w:szCs w:val="24"/>
              </w:rPr>
              <w:t>McCance &amp; Huether, Ch. 28-30</w:t>
            </w: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February 17</w:t>
            </w:r>
          </w:p>
        </w:tc>
        <w:tc>
          <w:tcPr>
            <w:tcW w:w="4584" w:type="dxa"/>
          </w:tcPr>
          <w:p w:rsidR="00B02250" w:rsidRDefault="00B02250" w:rsidP="00433EFB">
            <w:pPr>
              <w:rPr>
                <w:rFonts w:ascii="Times New Roman" w:hAnsi="Times New Roman"/>
                <w:b/>
                <w:sz w:val="24"/>
                <w:szCs w:val="24"/>
              </w:rPr>
            </w:pPr>
            <w:r>
              <w:rPr>
                <w:rFonts w:ascii="Times New Roman" w:hAnsi="Times New Roman"/>
                <w:b/>
                <w:sz w:val="24"/>
                <w:szCs w:val="24"/>
              </w:rPr>
              <w:t>EXAM 1</w:t>
            </w:r>
          </w:p>
          <w:p w:rsidR="00B02250" w:rsidRPr="00BE417A" w:rsidRDefault="00B02250" w:rsidP="00BB03EB">
            <w:pPr>
              <w:rPr>
                <w:rFonts w:ascii="Times New Roman" w:hAnsi="Times New Roman"/>
                <w:b/>
                <w:sz w:val="24"/>
                <w:szCs w:val="24"/>
              </w:rPr>
            </w:pPr>
            <w:r>
              <w:rPr>
                <w:rFonts w:ascii="Times New Roman" w:hAnsi="Times New Roman"/>
                <w:b/>
                <w:sz w:val="24"/>
                <w:szCs w:val="24"/>
              </w:rPr>
              <w:t>4:</w:t>
            </w:r>
            <w:r w:rsidR="00BB03EB">
              <w:rPr>
                <w:rFonts w:ascii="Times New Roman" w:hAnsi="Times New Roman"/>
                <w:b/>
                <w:sz w:val="24"/>
                <w:szCs w:val="24"/>
              </w:rPr>
              <w:t>0</w:t>
            </w:r>
            <w:r>
              <w:rPr>
                <w:rFonts w:ascii="Times New Roman" w:hAnsi="Times New Roman"/>
                <w:b/>
                <w:sz w:val="24"/>
                <w:szCs w:val="24"/>
              </w:rPr>
              <w:t>0 – 6:30 PM</w:t>
            </w:r>
          </w:p>
        </w:tc>
        <w:tc>
          <w:tcPr>
            <w:tcW w:w="3336" w:type="dxa"/>
          </w:tcPr>
          <w:p w:rsidR="00B02250" w:rsidRPr="00BE417A" w:rsidRDefault="00B02250" w:rsidP="00433EFB">
            <w:pPr>
              <w:rPr>
                <w:rFonts w:ascii="Times New Roman" w:hAnsi="Times New Roman"/>
                <w:sz w:val="24"/>
                <w:szCs w:val="24"/>
              </w:rPr>
            </w:pP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February 24</w:t>
            </w:r>
          </w:p>
        </w:tc>
        <w:tc>
          <w:tcPr>
            <w:tcW w:w="4584" w:type="dxa"/>
          </w:tcPr>
          <w:p w:rsidR="00B02250" w:rsidRDefault="00B02250" w:rsidP="00433EFB">
            <w:pPr>
              <w:rPr>
                <w:rFonts w:ascii="Times New Roman" w:hAnsi="Times New Roman"/>
                <w:sz w:val="24"/>
                <w:szCs w:val="24"/>
              </w:rPr>
            </w:pPr>
            <w:r>
              <w:rPr>
                <w:rFonts w:ascii="Times New Roman" w:hAnsi="Times New Roman"/>
                <w:sz w:val="24"/>
                <w:szCs w:val="24"/>
              </w:rPr>
              <w:t>Cardiovascular System</w:t>
            </w:r>
          </w:p>
          <w:p w:rsidR="00B02250" w:rsidRPr="00BE417A" w:rsidRDefault="00B02250" w:rsidP="00433EFB">
            <w:pPr>
              <w:rPr>
                <w:rFonts w:ascii="Times New Roman" w:hAnsi="Times New Roman"/>
                <w:sz w:val="24"/>
                <w:szCs w:val="24"/>
              </w:rPr>
            </w:pPr>
            <w:r>
              <w:rPr>
                <w:rFonts w:ascii="Times New Roman" w:hAnsi="Times New Roman"/>
                <w:sz w:val="24"/>
                <w:szCs w:val="24"/>
              </w:rPr>
              <w:t>Lymphatic System</w:t>
            </w:r>
          </w:p>
        </w:tc>
        <w:tc>
          <w:tcPr>
            <w:tcW w:w="3336" w:type="dxa"/>
          </w:tcPr>
          <w:p w:rsidR="00B02250" w:rsidRDefault="00B02250" w:rsidP="00433EFB">
            <w:pPr>
              <w:rPr>
                <w:rFonts w:ascii="Times New Roman" w:hAnsi="Times New Roman"/>
                <w:sz w:val="24"/>
                <w:szCs w:val="24"/>
              </w:rPr>
            </w:pPr>
            <w:r>
              <w:rPr>
                <w:rFonts w:ascii="Times New Roman" w:hAnsi="Times New Roman"/>
                <w:sz w:val="24"/>
                <w:szCs w:val="24"/>
              </w:rPr>
              <w:t>McCance &amp; Huether, Ch. 32-33</w:t>
            </w:r>
          </w:p>
          <w:p w:rsidR="00B02250" w:rsidRPr="00BE417A" w:rsidRDefault="00B02250" w:rsidP="00433EFB">
            <w:pPr>
              <w:rPr>
                <w:rFonts w:ascii="Times New Roman" w:hAnsi="Times New Roman"/>
                <w:sz w:val="24"/>
                <w:szCs w:val="24"/>
              </w:rPr>
            </w:pPr>
            <w:r>
              <w:rPr>
                <w:rFonts w:ascii="Times New Roman" w:hAnsi="Times New Roman"/>
                <w:sz w:val="24"/>
                <w:szCs w:val="24"/>
              </w:rPr>
              <w:t>Seller &amp; Symons, Ch. 6 &amp; 27</w:t>
            </w: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March 2</w:t>
            </w:r>
          </w:p>
        </w:tc>
        <w:tc>
          <w:tcPr>
            <w:tcW w:w="4584" w:type="dxa"/>
          </w:tcPr>
          <w:p w:rsidR="00B02250" w:rsidRPr="00BE417A" w:rsidRDefault="00B02250" w:rsidP="00433EFB">
            <w:pPr>
              <w:rPr>
                <w:rFonts w:ascii="Times New Roman" w:hAnsi="Times New Roman"/>
                <w:sz w:val="24"/>
                <w:szCs w:val="24"/>
              </w:rPr>
            </w:pPr>
            <w:r>
              <w:rPr>
                <w:rFonts w:ascii="Times New Roman" w:hAnsi="Times New Roman"/>
                <w:sz w:val="24"/>
                <w:szCs w:val="24"/>
              </w:rPr>
              <w:t>Pulmonary System</w:t>
            </w:r>
          </w:p>
        </w:tc>
        <w:tc>
          <w:tcPr>
            <w:tcW w:w="3336" w:type="dxa"/>
          </w:tcPr>
          <w:p w:rsidR="00B02250" w:rsidRDefault="00B02250" w:rsidP="00433EFB">
            <w:pPr>
              <w:rPr>
                <w:rFonts w:ascii="Times New Roman" w:hAnsi="Times New Roman"/>
                <w:sz w:val="24"/>
                <w:szCs w:val="24"/>
              </w:rPr>
            </w:pPr>
            <w:r>
              <w:rPr>
                <w:rFonts w:ascii="Times New Roman" w:hAnsi="Times New Roman"/>
                <w:sz w:val="24"/>
                <w:szCs w:val="24"/>
              </w:rPr>
              <w:t>McCance &amp; Huether, Ch. 35-36</w:t>
            </w:r>
          </w:p>
          <w:p w:rsidR="00B02250" w:rsidRPr="00BE417A" w:rsidRDefault="00B02250" w:rsidP="00433EFB">
            <w:pPr>
              <w:rPr>
                <w:rFonts w:ascii="Times New Roman" w:hAnsi="Times New Roman"/>
                <w:sz w:val="24"/>
                <w:szCs w:val="24"/>
              </w:rPr>
            </w:pPr>
            <w:r>
              <w:rPr>
                <w:rFonts w:ascii="Times New Roman" w:hAnsi="Times New Roman"/>
                <w:sz w:val="24"/>
                <w:szCs w:val="24"/>
              </w:rPr>
              <w:t>Seller &amp; Symons, Ch. 9 &amp; 28</w:t>
            </w: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March 9</w:t>
            </w:r>
          </w:p>
        </w:tc>
        <w:tc>
          <w:tcPr>
            <w:tcW w:w="4584" w:type="dxa"/>
          </w:tcPr>
          <w:p w:rsidR="00B02250" w:rsidRPr="0021449D" w:rsidRDefault="00B02250" w:rsidP="00433EFB">
            <w:pPr>
              <w:rPr>
                <w:rFonts w:ascii="Times New Roman" w:hAnsi="Times New Roman"/>
                <w:sz w:val="24"/>
                <w:szCs w:val="24"/>
              </w:rPr>
            </w:pPr>
            <w:r>
              <w:rPr>
                <w:rFonts w:ascii="Times New Roman" w:hAnsi="Times New Roman"/>
                <w:sz w:val="24"/>
                <w:szCs w:val="24"/>
              </w:rPr>
              <w:t>Neurologic System</w:t>
            </w:r>
          </w:p>
        </w:tc>
        <w:tc>
          <w:tcPr>
            <w:tcW w:w="3336" w:type="dxa"/>
          </w:tcPr>
          <w:p w:rsidR="00B02250" w:rsidRDefault="00B02250" w:rsidP="00433EFB">
            <w:pPr>
              <w:rPr>
                <w:rFonts w:ascii="Times New Roman" w:hAnsi="Times New Roman"/>
                <w:sz w:val="24"/>
                <w:szCs w:val="24"/>
              </w:rPr>
            </w:pPr>
            <w:r>
              <w:rPr>
                <w:rFonts w:ascii="Times New Roman" w:hAnsi="Times New Roman"/>
                <w:sz w:val="24"/>
                <w:szCs w:val="24"/>
              </w:rPr>
              <w:t>McCance &amp; Huether, Ch. 17-18, 20.</w:t>
            </w:r>
          </w:p>
          <w:p w:rsidR="00B02250" w:rsidRPr="00BE417A" w:rsidRDefault="00B02250" w:rsidP="00433EFB">
            <w:pPr>
              <w:rPr>
                <w:rFonts w:ascii="Times New Roman" w:hAnsi="Times New Roman"/>
                <w:sz w:val="24"/>
                <w:szCs w:val="24"/>
              </w:rPr>
            </w:pPr>
            <w:r>
              <w:rPr>
                <w:rFonts w:ascii="Times New Roman" w:hAnsi="Times New Roman"/>
                <w:sz w:val="24"/>
                <w:szCs w:val="24"/>
              </w:rPr>
              <w:t xml:space="preserve"> Seller &amp; Symons,  Ch. 16, 17</w:t>
            </w:r>
          </w:p>
        </w:tc>
      </w:tr>
      <w:tr w:rsidR="00B02250" w:rsidRPr="00BE417A" w:rsidTr="00433EFB">
        <w:tc>
          <w:tcPr>
            <w:tcW w:w="2088" w:type="dxa"/>
          </w:tcPr>
          <w:p w:rsidR="00B02250" w:rsidRPr="00261756" w:rsidRDefault="00B02250" w:rsidP="00433EFB">
            <w:pPr>
              <w:rPr>
                <w:rFonts w:ascii="Times New Roman" w:hAnsi="Times New Roman"/>
                <w:b/>
                <w:sz w:val="24"/>
                <w:szCs w:val="24"/>
              </w:rPr>
            </w:pPr>
            <w:r>
              <w:rPr>
                <w:rFonts w:ascii="Times New Roman" w:hAnsi="Times New Roman"/>
                <w:b/>
                <w:sz w:val="24"/>
                <w:szCs w:val="24"/>
              </w:rPr>
              <w:t>Recorded class</w:t>
            </w:r>
          </w:p>
        </w:tc>
        <w:tc>
          <w:tcPr>
            <w:tcW w:w="4584" w:type="dxa"/>
          </w:tcPr>
          <w:p w:rsidR="00B02250" w:rsidRDefault="00B02250" w:rsidP="00433EFB">
            <w:pPr>
              <w:rPr>
                <w:rFonts w:ascii="Times New Roman" w:hAnsi="Times New Roman"/>
                <w:sz w:val="24"/>
                <w:szCs w:val="24"/>
              </w:rPr>
            </w:pPr>
            <w:r>
              <w:rPr>
                <w:rFonts w:ascii="Times New Roman" w:hAnsi="Times New Roman"/>
                <w:sz w:val="24"/>
                <w:szCs w:val="24"/>
              </w:rPr>
              <w:t>Psychobiology; Psycho-pathophysiology</w:t>
            </w:r>
          </w:p>
          <w:p w:rsidR="00B02250" w:rsidRPr="00BE417A" w:rsidRDefault="00B02250" w:rsidP="00433EFB">
            <w:pPr>
              <w:rPr>
                <w:rFonts w:ascii="Times New Roman" w:hAnsi="Times New Roman"/>
                <w:sz w:val="24"/>
                <w:szCs w:val="24"/>
              </w:rPr>
            </w:pPr>
            <w:r>
              <w:rPr>
                <w:rFonts w:ascii="Times New Roman" w:hAnsi="Times New Roman"/>
                <w:sz w:val="24"/>
                <w:szCs w:val="24"/>
              </w:rPr>
              <w:t>Eating Disorders</w:t>
            </w:r>
          </w:p>
        </w:tc>
        <w:tc>
          <w:tcPr>
            <w:tcW w:w="3336" w:type="dxa"/>
          </w:tcPr>
          <w:p w:rsidR="00B02250" w:rsidRDefault="00B02250" w:rsidP="00433EFB">
            <w:pPr>
              <w:rPr>
                <w:rFonts w:ascii="Times New Roman" w:hAnsi="Times New Roman"/>
                <w:sz w:val="24"/>
                <w:szCs w:val="24"/>
              </w:rPr>
            </w:pPr>
            <w:r>
              <w:rPr>
                <w:rFonts w:ascii="Times New Roman" w:hAnsi="Times New Roman"/>
                <w:sz w:val="24"/>
                <w:szCs w:val="24"/>
              </w:rPr>
              <w:t>McCance &amp; Huether, Ch. 19</w:t>
            </w:r>
          </w:p>
          <w:p w:rsidR="00B02250" w:rsidRPr="00BE417A" w:rsidRDefault="00B02250" w:rsidP="00433EFB">
            <w:pPr>
              <w:rPr>
                <w:rFonts w:ascii="Times New Roman" w:hAnsi="Times New Roman"/>
                <w:sz w:val="24"/>
                <w:szCs w:val="24"/>
              </w:rPr>
            </w:pPr>
            <w:r>
              <w:rPr>
                <w:rFonts w:ascii="Times New Roman" w:hAnsi="Times New Roman"/>
                <w:sz w:val="24"/>
                <w:szCs w:val="24"/>
              </w:rPr>
              <w:t xml:space="preserve">McCance &amp; Huether, </w:t>
            </w:r>
            <w:r w:rsidR="000452B2">
              <w:rPr>
                <w:rFonts w:ascii="Times New Roman" w:hAnsi="Times New Roman"/>
                <w:sz w:val="24"/>
                <w:szCs w:val="24"/>
              </w:rPr>
              <w:t>Ch.</w:t>
            </w:r>
            <w:r>
              <w:rPr>
                <w:rFonts w:ascii="Times New Roman" w:hAnsi="Times New Roman"/>
                <w:sz w:val="24"/>
                <w:szCs w:val="24"/>
              </w:rPr>
              <w:t xml:space="preserve"> 41: pg. 1450</w:t>
            </w:r>
          </w:p>
        </w:tc>
      </w:tr>
      <w:tr w:rsidR="00B02250" w:rsidRPr="00BE417A" w:rsidTr="00433EFB">
        <w:tc>
          <w:tcPr>
            <w:tcW w:w="2088" w:type="dxa"/>
          </w:tcPr>
          <w:p w:rsidR="00B02250" w:rsidRDefault="00B02250" w:rsidP="00433EFB">
            <w:pPr>
              <w:rPr>
                <w:rFonts w:ascii="Times New Roman" w:hAnsi="Times New Roman"/>
                <w:sz w:val="24"/>
                <w:szCs w:val="24"/>
              </w:rPr>
            </w:pPr>
            <w:r>
              <w:rPr>
                <w:rFonts w:ascii="Times New Roman" w:hAnsi="Times New Roman"/>
                <w:sz w:val="24"/>
                <w:szCs w:val="24"/>
              </w:rPr>
              <w:t>March 16</w:t>
            </w:r>
          </w:p>
        </w:tc>
        <w:tc>
          <w:tcPr>
            <w:tcW w:w="4584" w:type="dxa"/>
          </w:tcPr>
          <w:p w:rsidR="00B02250" w:rsidRDefault="00B02250" w:rsidP="00433EFB">
            <w:pPr>
              <w:rPr>
                <w:rFonts w:ascii="Times New Roman" w:hAnsi="Times New Roman"/>
                <w:b/>
                <w:sz w:val="24"/>
                <w:szCs w:val="24"/>
              </w:rPr>
            </w:pPr>
            <w:r>
              <w:rPr>
                <w:rFonts w:ascii="Times New Roman" w:hAnsi="Times New Roman"/>
                <w:b/>
                <w:sz w:val="24"/>
                <w:szCs w:val="24"/>
              </w:rPr>
              <w:t>SPRING BREAK</w:t>
            </w:r>
          </w:p>
        </w:tc>
        <w:tc>
          <w:tcPr>
            <w:tcW w:w="3336" w:type="dxa"/>
          </w:tcPr>
          <w:p w:rsidR="00B02250" w:rsidRPr="00BE417A" w:rsidRDefault="00B02250" w:rsidP="00433EFB">
            <w:pPr>
              <w:rPr>
                <w:rFonts w:ascii="Times New Roman" w:hAnsi="Times New Roman"/>
                <w:sz w:val="24"/>
                <w:szCs w:val="24"/>
              </w:rPr>
            </w:pP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March 23</w:t>
            </w:r>
          </w:p>
        </w:tc>
        <w:tc>
          <w:tcPr>
            <w:tcW w:w="4584" w:type="dxa"/>
          </w:tcPr>
          <w:p w:rsidR="00B02250" w:rsidRDefault="00B02250" w:rsidP="00433EFB">
            <w:pPr>
              <w:rPr>
                <w:rFonts w:ascii="Times New Roman" w:hAnsi="Times New Roman"/>
                <w:b/>
                <w:sz w:val="24"/>
                <w:szCs w:val="24"/>
              </w:rPr>
            </w:pPr>
            <w:r>
              <w:rPr>
                <w:rFonts w:ascii="Times New Roman" w:hAnsi="Times New Roman"/>
                <w:b/>
                <w:sz w:val="24"/>
                <w:szCs w:val="24"/>
              </w:rPr>
              <w:t>EXAM 2</w:t>
            </w:r>
          </w:p>
          <w:p w:rsidR="00B02250" w:rsidRPr="009911C4" w:rsidRDefault="00B02250" w:rsidP="00433EFB">
            <w:pPr>
              <w:rPr>
                <w:rFonts w:ascii="Times New Roman" w:hAnsi="Times New Roman"/>
                <w:sz w:val="24"/>
                <w:szCs w:val="24"/>
              </w:rPr>
            </w:pPr>
            <w:r>
              <w:rPr>
                <w:rFonts w:ascii="Times New Roman" w:hAnsi="Times New Roman"/>
                <w:b/>
                <w:sz w:val="24"/>
                <w:szCs w:val="24"/>
              </w:rPr>
              <w:t>4:</w:t>
            </w:r>
            <w:r w:rsidR="00BB03EB">
              <w:rPr>
                <w:rFonts w:ascii="Times New Roman" w:hAnsi="Times New Roman"/>
                <w:b/>
                <w:sz w:val="24"/>
                <w:szCs w:val="24"/>
              </w:rPr>
              <w:t>0</w:t>
            </w:r>
            <w:r>
              <w:rPr>
                <w:rFonts w:ascii="Times New Roman" w:hAnsi="Times New Roman"/>
                <w:b/>
                <w:sz w:val="24"/>
                <w:szCs w:val="24"/>
              </w:rPr>
              <w:t>0 – 6:30 PM</w:t>
            </w:r>
          </w:p>
        </w:tc>
        <w:tc>
          <w:tcPr>
            <w:tcW w:w="3336" w:type="dxa"/>
          </w:tcPr>
          <w:p w:rsidR="00B02250" w:rsidRPr="00BE417A" w:rsidRDefault="00B02250" w:rsidP="00433EFB">
            <w:pPr>
              <w:rPr>
                <w:rFonts w:ascii="Times New Roman" w:hAnsi="Times New Roman"/>
                <w:sz w:val="24"/>
                <w:szCs w:val="24"/>
              </w:rPr>
            </w:pP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March 30</w:t>
            </w:r>
          </w:p>
        </w:tc>
        <w:tc>
          <w:tcPr>
            <w:tcW w:w="4584" w:type="dxa"/>
          </w:tcPr>
          <w:p w:rsidR="00B02250" w:rsidRDefault="00B02250" w:rsidP="00433EFB">
            <w:pPr>
              <w:rPr>
                <w:rFonts w:ascii="Times New Roman" w:hAnsi="Times New Roman"/>
                <w:sz w:val="24"/>
                <w:szCs w:val="24"/>
              </w:rPr>
            </w:pPr>
            <w:r>
              <w:rPr>
                <w:rFonts w:ascii="Times New Roman" w:hAnsi="Times New Roman"/>
                <w:sz w:val="24"/>
                <w:szCs w:val="24"/>
              </w:rPr>
              <w:t>Endocrine System</w:t>
            </w:r>
          </w:p>
          <w:p w:rsidR="00B02250" w:rsidRPr="00BE417A" w:rsidRDefault="00B02250" w:rsidP="00433EFB">
            <w:pPr>
              <w:rPr>
                <w:rFonts w:ascii="Times New Roman" w:hAnsi="Times New Roman"/>
                <w:sz w:val="24"/>
                <w:szCs w:val="24"/>
              </w:rPr>
            </w:pPr>
            <w:r>
              <w:rPr>
                <w:rFonts w:ascii="Times New Roman" w:hAnsi="Times New Roman"/>
                <w:sz w:val="24"/>
                <w:szCs w:val="24"/>
              </w:rPr>
              <w:t>Obesity</w:t>
            </w:r>
          </w:p>
        </w:tc>
        <w:tc>
          <w:tcPr>
            <w:tcW w:w="3336" w:type="dxa"/>
          </w:tcPr>
          <w:p w:rsidR="00B02250" w:rsidRDefault="00B02250" w:rsidP="00433EFB">
            <w:pPr>
              <w:rPr>
                <w:rFonts w:ascii="Times New Roman" w:hAnsi="Times New Roman"/>
                <w:sz w:val="24"/>
                <w:szCs w:val="24"/>
              </w:rPr>
            </w:pPr>
            <w:r>
              <w:rPr>
                <w:rFonts w:ascii="Times New Roman" w:hAnsi="Times New Roman"/>
                <w:sz w:val="24"/>
                <w:szCs w:val="24"/>
              </w:rPr>
              <w:t>McCance &amp; Huether, Ch. 22</w:t>
            </w:r>
          </w:p>
          <w:p w:rsidR="00B02250" w:rsidRPr="00BE417A" w:rsidRDefault="00B02250" w:rsidP="00433EFB">
            <w:pPr>
              <w:rPr>
                <w:rFonts w:ascii="Times New Roman" w:hAnsi="Times New Roman"/>
                <w:sz w:val="24"/>
                <w:szCs w:val="24"/>
              </w:rPr>
            </w:pPr>
            <w:r>
              <w:rPr>
                <w:rFonts w:ascii="Times New Roman" w:hAnsi="Times New Roman"/>
                <w:sz w:val="24"/>
                <w:szCs w:val="24"/>
              </w:rPr>
              <w:t>McCance &amp; Huether, Ch. 41: pgs. 1447-1450</w:t>
            </w: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April 6</w:t>
            </w:r>
          </w:p>
        </w:tc>
        <w:tc>
          <w:tcPr>
            <w:tcW w:w="4584" w:type="dxa"/>
          </w:tcPr>
          <w:p w:rsidR="00B02250" w:rsidRDefault="00B02250" w:rsidP="00433EFB">
            <w:pPr>
              <w:rPr>
                <w:rFonts w:ascii="Times New Roman" w:hAnsi="Times New Roman"/>
                <w:b/>
                <w:sz w:val="24"/>
                <w:szCs w:val="24"/>
              </w:rPr>
            </w:pPr>
            <w:r>
              <w:rPr>
                <w:rFonts w:ascii="Times New Roman" w:hAnsi="Times New Roman"/>
                <w:b/>
                <w:sz w:val="24"/>
                <w:szCs w:val="24"/>
              </w:rPr>
              <w:t>GENETICS PAPER DUE</w:t>
            </w:r>
          </w:p>
          <w:p w:rsidR="00B02250" w:rsidRPr="00BE417A" w:rsidRDefault="00B02250" w:rsidP="00433EFB">
            <w:pPr>
              <w:rPr>
                <w:rFonts w:ascii="Times New Roman" w:hAnsi="Times New Roman"/>
                <w:sz w:val="24"/>
                <w:szCs w:val="24"/>
              </w:rPr>
            </w:pPr>
            <w:r>
              <w:rPr>
                <w:rFonts w:ascii="Times New Roman" w:hAnsi="Times New Roman"/>
                <w:sz w:val="24"/>
                <w:szCs w:val="24"/>
              </w:rPr>
              <w:t xml:space="preserve">Kidney, Urology Systems </w:t>
            </w:r>
          </w:p>
        </w:tc>
        <w:tc>
          <w:tcPr>
            <w:tcW w:w="3336" w:type="dxa"/>
          </w:tcPr>
          <w:p w:rsidR="00B02250" w:rsidRDefault="00B02250" w:rsidP="00433EFB">
            <w:pPr>
              <w:rPr>
                <w:rFonts w:ascii="Times New Roman" w:hAnsi="Times New Roman"/>
                <w:sz w:val="24"/>
                <w:szCs w:val="24"/>
              </w:rPr>
            </w:pPr>
          </w:p>
          <w:p w:rsidR="00B02250" w:rsidRDefault="00B02250" w:rsidP="00433EFB">
            <w:pPr>
              <w:rPr>
                <w:rFonts w:ascii="Times New Roman" w:hAnsi="Times New Roman"/>
                <w:sz w:val="24"/>
                <w:szCs w:val="24"/>
              </w:rPr>
            </w:pPr>
            <w:r>
              <w:rPr>
                <w:rFonts w:ascii="Times New Roman" w:hAnsi="Times New Roman"/>
                <w:sz w:val="24"/>
                <w:szCs w:val="24"/>
              </w:rPr>
              <w:t>McCance &amp; Huether, Ch. 38-39</w:t>
            </w:r>
          </w:p>
          <w:p w:rsidR="00B02250" w:rsidRPr="00BE417A" w:rsidRDefault="00B02250" w:rsidP="00433EFB">
            <w:pPr>
              <w:rPr>
                <w:rFonts w:ascii="Times New Roman" w:hAnsi="Times New Roman"/>
                <w:sz w:val="24"/>
                <w:szCs w:val="24"/>
              </w:rPr>
            </w:pPr>
            <w:r>
              <w:rPr>
                <w:rFonts w:ascii="Times New Roman" w:hAnsi="Times New Roman"/>
                <w:sz w:val="24"/>
                <w:szCs w:val="24"/>
              </w:rPr>
              <w:t>Seller &amp; Symons,  Ch. 32 &amp; 35</w:t>
            </w: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lastRenderedPageBreak/>
              <w:t>April 13</w:t>
            </w:r>
          </w:p>
        </w:tc>
        <w:tc>
          <w:tcPr>
            <w:tcW w:w="4584" w:type="dxa"/>
          </w:tcPr>
          <w:p w:rsidR="00B02250" w:rsidRPr="00BE417A" w:rsidRDefault="00B02250" w:rsidP="00433EFB">
            <w:pPr>
              <w:rPr>
                <w:rFonts w:ascii="Times New Roman" w:hAnsi="Times New Roman"/>
                <w:sz w:val="24"/>
                <w:szCs w:val="24"/>
              </w:rPr>
            </w:pPr>
            <w:r>
              <w:rPr>
                <w:rFonts w:ascii="Times New Roman" w:hAnsi="Times New Roman"/>
                <w:sz w:val="24"/>
                <w:szCs w:val="24"/>
              </w:rPr>
              <w:t>Gastrointestinal System, including Liver</w:t>
            </w:r>
          </w:p>
        </w:tc>
        <w:tc>
          <w:tcPr>
            <w:tcW w:w="3336" w:type="dxa"/>
          </w:tcPr>
          <w:p w:rsidR="00B02250" w:rsidRDefault="00B02250" w:rsidP="00433EFB">
            <w:pPr>
              <w:rPr>
                <w:rFonts w:ascii="Times New Roman" w:hAnsi="Times New Roman"/>
                <w:sz w:val="24"/>
                <w:szCs w:val="24"/>
              </w:rPr>
            </w:pPr>
            <w:r>
              <w:rPr>
                <w:rFonts w:ascii="Times New Roman" w:hAnsi="Times New Roman"/>
                <w:sz w:val="24"/>
                <w:szCs w:val="24"/>
              </w:rPr>
              <w:t>McCance &amp; Huether, Ch. 41-42</w:t>
            </w:r>
          </w:p>
          <w:p w:rsidR="00B02250" w:rsidRPr="00BE417A" w:rsidRDefault="00B02250" w:rsidP="00433EFB">
            <w:pPr>
              <w:rPr>
                <w:rFonts w:ascii="Times New Roman" w:hAnsi="Times New Roman"/>
                <w:sz w:val="24"/>
                <w:szCs w:val="24"/>
              </w:rPr>
            </w:pPr>
            <w:r>
              <w:rPr>
                <w:rFonts w:ascii="Times New Roman" w:hAnsi="Times New Roman"/>
                <w:sz w:val="24"/>
                <w:szCs w:val="24"/>
              </w:rPr>
              <w:t>Seller &amp; Symons, Ch.1, 2, 10, 22</w:t>
            </w: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April 20</w:t>
            </w:r>
          </w:p>
        </w:tc>
        <w:tc>
          <w:tcPr>
            <w:tcW w:w="4584" w:type="dxa"/>
          </w:tcPr>
          <w:p w:rsidR="00B02250" w:rsidRDefault="00B02250" w:rsidP="00433EFB">
            <w:pPr>
              <w:rPr>
                <w:rFonts w:ascii="Times New Roman" w:hAnsi="Times New Roman"/>
                <w:sz w:val="24"/>
                <w:szCs w:val="24"/>
              </w:rPr>
            </w:pPr>
            <w:r>
              <w:rPr>
                <w:rFonts w:ascii="Times New Roman" w:hAnsi="Times New Roman"/>
                <w:sz w:val="24"/>
                <w:szCs w:val="24"/>
              </w:rPr>
              <w:t>Shock States</w:t>
            </w:r>
          </w:p>
          <w:p w:rsidR="00B02250" w:rsidRPr="00BE417A" w:rsidRDefault="00B02250" w:rsidP="00433EFB">
            <w:pPr>
              <w:rPr>
                <w:rFonts w:ascii="Times New Roman" w:hAnsi="Times New Roman"/>
                <w:sz w:val="24"/>
                <w:szCs w:val="24"/>
              </w:rPr>
            </w:pPr>
            <w:r>
              <w:rPr>
                <w:rFonts w:ascii="Times New Roman" w:hAnsi="Times New Roman"/>
                <w:sz w:val="24"/>
                <w:szCs w:val="24"/>
              </w:rPr>
              <w:t xml:space="preserve">Reproductive System </w:t>
            </w:r>
          </w:p>
        </w:tc>
        <w:tc>
          <w:tcPr>
            <w:tcW w:w="3336" w:type="dxa"/>
          </w:tcPr>
          <w:p w:rsidR="00B02250" w:rsidRDefault="00B02250" w:rsidP="00433EFB">
            <w:pPr>
              <w:rPr>
                <w:rFonts w:ascii="Times New Roman" w:hAnsi="Times New Roman"/>
                <w:sz w:val="24"/>
                <w:szCs w:val="24"/>
              </w:rPr>
            </w:pPr>
            <w:r>
              <w:rPr>
                <w:rFonts w:ascii="Times New Roman" w:hAnsi="Times New Roman"/>
                <w:sz w:val="24"/>
                <w:szCs w:val="24"/>
              </w:rPr>
              <w:t>McCance &amp; Huether, Ch. 48-49</w:t>
            </w:r>
          </w:p>
          <w:p w:rsidR="00B02250" w:rsidRDefault="00B02250" w:rsidP="00433EFB">
            <w:pPr>
              <w:rPr>
                <w:rFonts w:ascii="Times New Roman" w:hAnsi="Times New Roman"/>
                <w:sz w:val="24"/>
                <w:szCs w:val="24"/>
              </w:rPr>
            </w:pPr>
            <w:r>
              <w:rPr>
                <w:rFonts w:ascii="Times New Roman" w:hAnsi="Times New Roman"/>
                <w:sz w:val="24"/>
                <w:szCs w:val="24"/>
              </w:rPr>
              <w:t>McCance &amp; Huether, Ch. 24-26</w:t>
            </w:r>
          </w:p>
          <w:p w:rsidR="00B02250" w:rsidRPr="00BE417A" w:rsidRDefault="00B02250" w:rsidP="00433EFB">
            <w:pPr>
              <w:rPr>
                <w:rFonts w:ascii="Times New Roman" w:hAnsi="Times New Roman"/>
                <w:sz w:val="24"/>
                <w:szCs w:val="24"/>
              </w:rPr>
            </w:pPr>
            <w:r>
              <w:rPr>
                <w:rFonts w:ascii="Times New Roman" w:hAnsi="Times New Roman"/>
                <w:sz w:val="24"/>
                <w:szCs w:val="24"/>
              </w:rPr>
              <w:t>Seller &amp; Symons,  Ch. 20, 32, 33</w:t>
            </w: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April 27</w:t>
            </w:r>
          </w:p>
        </w:tc>
        <w:tc>
          <w:tcPr>
            <w:tcW w:w="4584" w:type="dxa"/>
          </w:tcPr>
          <w:p w:rsidR="00B02250" w:rsidRDefault="00B02250" w:rsidP="00433EFB">
            <w:pPr>
              <w:rPr>
                <w:rFonts w:ascii="Times New Roman" w:hAnsi="Times New Roman"/>
                <w:sz w:val="24"/>
                <w:szCs w:val="24"/>
              </w:rPr>
            </w:pPr>
            <w:r>
              <w:rPr>
                <w:rFonts w:ascii="Times New Roman" w:hAnsi="Times New Roman"/>
                <w:sz w:val="24"/>
                <w:szCs w:val="24"/>
              </w:rPr>
              <w:t>Musculoskeletal System</w:t>
            </w:r>
          </w:p>
          <w:p w:rsidR="00B02250" w:rsidRPr="00BE417A" w:rsidRDefault="00B02250" w:rsidP="00433EFB">
            <w:pPr>
              <w:rPr>
                <w:rFonts w:ascii="Times New Roman" w:hAnsi="Times New Roman"/>
                <w:sz w:val="24"/>
                <w:szCs w:val="24"/>
              </w:rPr>
            </w:pPr>
            <w:r>
              <w:rPr>
                <w:rFonts w:ascii="Times New Roman" w:hAnsi="Times New Roman"/>
                <w:sz w:val="24"/>
                <w:szCs w:val="24"/>
              </w:rPr>
              <w:t>Integumentary System</w:t>
            </w:r>
          </w:p>
        </w:tc>
        <w:tc>
          <w:tcPr>
            <w:tcW w:w="3336" w:type="dxa"/>
          </w:tcPr>
          <w:p w:rsidR="00B02250" w:rsidRDefault="00B02250" w:rsidP="00433EFB">
            <w:pPr>
              <w:rPr>
                <w:rFonts w:ascii="Times New Roman" w:hAnsi="Times New Roman"/>
                <w:sz w:val="24"/>
                <w:szCs w:val="24"/>
              </w:rPr>
            </w:pPr>
            <w:r>
              <w:rPr>
                <w:rFonts w:ascii="Times New Roman" w:hAnsi="Times New Roman"/>
                <w:sz w:val="24"/>
                <w:szCs w:val="24"/>
              </w:rPr>
              <w:t>McCance &amp; Huether, Ch. 44-45</w:t>
            </w:r>
          </w:p>
          <w:p w:rsidR="00B02250" w:rsidRDefault="00B02250" w:rsidP="00433EFB">
            <w:pPr>
              <w:rPr>
                <w:rFonts w:ascii="Times New Roman" w:hAnsi="Times New Roman"/>
                <w:sz w:val="24"/>
                <w:szCs w:val="24"/>
              </w:rPr>
            </w:pPr>
            <w:r>
              <w:rPr>
                <w:rFonts w:ascii="Times New Roman" w:hAnsi="Times New Roman"/>
                <w:sz w:val="24"/>
                <w:szCs w:val="24"/>
              </w:rPr>
              <w:t>McCance &amp; Huether, Ch. 46-47</w:t>
            </w:r>
          </w:p>
          <w:p w:rsidR="00B02250" w:rsidRPr="00BE417A" w:rsidRDefault="00B02250" w:rsidP="00433EFB">
            <w:pPr>
              <w:rPr>
                <w:rFonts w:ascii="Times New Roman" w:hAnsi="Times New Roman"/>
                <w:sz w:val="24"/>
                <w:szCs w:val="24"/>
              </w:rPr>
            </w:pPr>
            <w:r>
              <w:rPr>
                <w:rFonts w:ascii="Times New Roman" w:hAnsi="Times New Roman"/>
                <w:sz w:val="24"/>
                <w:szCs w:val="24"/>
              </w:rPr>
              <w:t>Seller &amp; Symons,  Ch. 29</w:t>
            </w: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May 4</w:t>
            </w:r>
          </w:p>
        </w:tc>
        <w:tc>
          <w:tcPr>
            <w:tcW w:w="4584" w:type="dxa"/>
          </w:tcPr>
          <w:p w:rsidR="00B02250" w:rsidRPr="00261756" w:rsidRDefault="00B02250" w:rsidP="00433EFB">
            <w:pPr>
              <w:rPr>
                <w:rFonts w:ascii="Times New Roman" w:hAnsi="Times New Roman"/>
                <w:b/>
                <w:sz w:val="24"/>
                <w:szCs w:val="24"/>
              </w:rPr>
            </w:pPr>
            <w:r>
              <w:rPr>
                <w:rFonts w:ascii="Times New Roman" w:hAnsi="Times New Roman"/>
                <w:b/>
                <w:sz w:val="24"/>
                <w:szCs w:val="24"/>
              </w:rPr>
              <w:t>NO CLASS</w:t>
            </w:r>
          </w:p>
        </w:tc>
        <w:tc>
          <w:tcPr>
            <w:tcW w:w="3336" w:type="dxa"/>
          </w:tcPr>
          <w:p w:rsidR="00B02250" w:rsidRPr="00BE417A" w:rsidRDefault="00B02250" w:rsidP="00433EFB">
            <w:pPr>
              <w:rPr>
                <w:rFonts w:ascii="Times New Roman" w:hAnsi="Times New Roman"/>
                <w:sz w:val="24"/>
                <w:szCs w:val="24"/>
              </w:rPr>
            </w:pPr>
          </w:p>
        </w:tc>
      </w:tr>
      <w:tr w:rsidR="00B02250" w:rsidRPr="00BE417A" w:rsidTr="00433EFB">
        <w:tc>
          <w:tcPr>
            <w:tcW w:w="2088" w:type="dxa"/>
          </w:tcPr>
          <w:p w:rsidR="00B02250" w:rsidRPr="00BE417A" w:rsidRDefault="00B02250" w:rsidP="00433EFB">
            <w:pPr>
              <w:rPr>
                <w:rFonts w:ascii="Times New Roman" w:hAnsi="Times New Roman"/>
                <w:sz w:val="24"/>
                <w:szCs w:val="24"/>
              </w:rPr>
            </w:pPr>
            <w:r>
              <w:rPr>
                <w:rFonts w:ascii="Times New Roman" w:hAnsi="Times New Roman"/>
                <w:sz w:val="24"/>
                <w:szCs w:val="24"/>
              </w:rPr>
              <w:t>May 11</w:t>
            </w:r>
          </w:p>
        </w:tc>
        <w:tc>
          <w:tcPr>
            <w:tcW w:w="4584" w:type="dxa"/>
          </w:tcPr>
          <w:p w:rsidR="00B02250" w:rsidRDefault="00B02250" w:rsidP="00433EFB">
            <w:pPr>
              <w:rPr>
                <w:rFonts w:ascii="Times New Roman" w:hAnsi="Times New Roman"/>
                <w:b/>
                <w:sz w:val="24"/>
                <w:szCs w:val="24"/>
              </w:rPr>
            </w:pPr>
            <w:r>
              <w:rPr>
                <w:rFonts w:ascii="Times New Roman" w:hAnsi="Times New Roman"/>
                <w:b/>
                <w:sz w:val="24"/>
                <w:szCs w:val="24"/>
              </w:rPr>
              <w:t>EXAM 3</w:t>
            </w:r>
          </w:p>
          <w:p w:rsidR="00B02250" w:rsidRPr="0021449D" w:rsidRDefault="00B02250" w:rsidP="00BB03EB">
            <w:pPr>
              <w:rPr>
                <w:rFonts w:ascii="Times New Roman" w:hAnsi="Times New Roman"/>
                <w:b/>
                <w:sz w:val="24"/>
                <w:szCs w:val="24"/>
              </w:rPr>
            </w:pPr>
            <w:r>
              <w:rPr>
                <w:rFonts w:ascii="Times New Roman" w:hAnsi="Times New Roman"/>
                <w:b/>
                <w:sz w:val="24"/>
                <w:szCs w:val="24"/>
              </w:rPr>
              <w:t>4:</w:t>
            </w:r>
            <w:r w:rsidR="00BB03EB">
              <w:rPr>
                <w:rFonts w:ascii="Times New Roman" w:hAnsi="Times New Roman"/>
                <w:b/>
                <w:sz w:val="24"/>
                <w:szCs w:val="24"/>
              </w:rPr>
              <w:t>0</w:t>
            </w:r>
            <w:r>
              <w:rPr>
                <w:rFonts w:ascii="Times New Roman" w:hAnsi="Times New Roman"/>
                <w:b/>
                <w:sz w:val="24"/>
                <w:szCs w:val="24"/>
              </w:rPr>
              <w:t>0 – 7:00 PM</w:t>
            </w:r>
          </w:p>
        </w:tc>
        <w:tc>
          <w:tcPr>
            <w:tcW w:w="3336" w:type="dxa"/>
          </w:tcPr>
          <w:p w:rsidR="00B02250" w:rsidRPr="00BE417A" w:rsidRDefault="00B02250" w:rsidP="00433EFB">
            <w:pPr>
              <w:rPr>
                <w:rFonts w:ascii="Times New Roman" w:hAnsi="Times New Roman"/>
                <w:sz w:val="24"/>
                <w:szCs w:val="24"/>
              </w:rPr>
            </w:pPr>
          </w:p>
        </w:tc>
      </w:tr>
    </w:tbl>
    <w:p w:rsidR="00F76AF0" w:rsidRDefault="00F76AF0" w:rsidP="003750ED">
      <w:pPr>
        <w:rPr>
          <w:rFonts w:ascii="Times New Roman" w:hAnsi="Times New Roman"/>
          <w:b/>
          <w:color w:val="FF0000"/>
          <w:sz w:val="24"/>
          <w:szCs w:val="24"/>
        </w:rPr>
      </w:pPr>
    </w:p>
    <w:p w:rsidR="00F76AF0" w:rsidRDefault="00F76AF0" w:rsidP="003750ED">
      <w:pPr>
        <w:rPr>
          <w:rFonts w:ascii="Times New Roman" w:hAnsi="Times New Roman"/>
          <w:b/>
          <w:color w:val="FF0000"/>
          <w:sz w:val="24"/>
          <w:szCs w:val="24"/>
        </w:rPr>
      </w:pPr>
    </w:p>
    <w:p w:rsidR="001F23CF" w:rsidRPr="00594514" w:rsidRDefault="001F23CF" w:rsidP="001F23CF">
      <w:pPr>
        <w:rPr>
          <w:rFonts w:ascii="Times New Roman" w:hAnsi="Times New Roman"/>
          <w:color w:val="FF0000"/>
          <w:sz w:val="24"/>
          <w:szCs w:val="24"/>
        </w:rPr>
      </w:pPr>
      <w:r w:rsidRPr="00594514">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sidR="003750ED">
        <w:rPr>
          <w:rFonts w:ascii="Times New Roman" w:hAnsi="Times New Roman"/>
          <w:i/>
          <w:color w:val="0000FF"/>
          <w:sz w:val="24"/>
          <w:szCs w:val="24"/>
        </w:rPr>
        <w:t xml:space="preserve"> Mary Schira, PhD, RN, ACNP-BC</w:t>
      </w:r>
      <w:r w:rsidRPr="00594514">
        <w:rPr>
          <w:rFonts w:ascii="Times New Roman" w:hAnsi="Times New Roman"/>
          <w:i/>
          <w:color w:val="0000FF"/>
          <w:sz w:val="24"/>
          <w:szCs w:val="24"/>
        </w:rPr>
        <w:t xml:space="preserve"> </w:t>
      </w:r>
    </w:p>
    <w:p w:rsidR="00B02250" w:rsidRDefault="00B02250">
      <w:pPr>
        <w:spacing w:after="200" w:line="276" w:lineRule="auto"/>
        <w:rPr>
          <w:rFonts w:ascii="Times New Roman" w:hAnsi="Times New Roman"/>
          <w:b/>
          <w:color w:val="0000FF"/>
          <w:sz w:val="24"/>
          <w:szCs w:val="24"/>
        </w:rPr>
      </w:pPr>
      <w:r>
        <w:rPr>
          <w:rFonts w:ascii="Times New Roman" w:hAnsi="Times New Roman"/>
          <w:b/>
          <w:color w:val="0000FF"/>
          <w:sz w:val="24"/>
          <w:szCs w:val="24"/>
        </w:rPr>
        <w:t xml:space="preserve"> </w:t>
      </w:r>
    </w:p>
    <w:p w:rsidR="00537FDE" w:rsidRPr="001A1A34" w:rsidRDefault="00F76AF0" w:rsidP="00537FDE">
      <w:pPr>
        <w:pStyle w:val="NoSpacing"/>
        <w:jc w:val="center"/>
        <w:rPr>
          <w:rFonts w:ascii="Times New Roman" w:hAnsi="Times New Roman" w:cs="Times New Roman"/>
          <w:sz w:val="24"/>
          <w:szCs w:val="24"/>
        </w:rPr>
      </w:pPr>
      <w:r>
        <w:rPr>
          <w:rFonts w:ascii="Times New Roman" w:hAnsi="Times New Roman"/>
          <w:b/>
          <w:color w:val="0000FF"/>
          <w:sz w:val="24"/>
          <w:szCs w:val="24"/>
        </w:rPr>
        <w:br w:type="page"/>
      </w:r>
      <w:r w:rsidR="00537FDE" w:rsidRPr="001A1A34">
        <w:rPr>
          <w:rFonts w:ascii="Times New Roman" w:hAnsi="Times New Roman" w:cs="Times New Roman"/>
          <w:sz w:val="24"/>
          <w:szCs w:val="24"/>
        </w:rPr>
        <w:lastRenderedPageBreak/>
        <w:t>NURS 5315 Advanced Pathophysiology</w:t>
      </w:r>
    </w:p>
    <w:p w:rsidR="00537FDE" w:rsidRPr="001A1A34" w:rsidRDefault="00537FDE" w:rsidP="00537FDE">
      <w:pPr>
        <w:pStyle w:val="NoSpacing"/>
        <w:jc w:val="center"/>
        <w:rPr>
          <w:rFonts w:ascii="Times New Roman" w:hAnsi="Times New Roman" w:cs="Times New Roman"/>
          <w:sz w:val="24"/>
          <w:szCs w:val="24"/>
        </w:rPr>
      </w:pPr>
      <w:r w:rsidRPr="001A1A34">
        <w:rPr>
          <w:rFonts w:ascii="Times New Roman" w:hAnsi="Times New Roman" w:cs="Times New Roman"/>
          <w:sz w:val="24"/>
          <w:szCs w:val="24"/>
        </w:rPr>
        <w:t xml:space="preserve">Genetics Paper –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2016</w:t>
      </w:r>
    </w:p>
    <w:p w:rsidR="00537FDE" w:rsidRPr="001A1A34" w:rsidRDefault="00537FDE" w:rsidP="00537FDE">
      <w:pPr>
        <w:pStyle w:val="NoSpacing"/>
        <w:jc w:val="center"/>
        <w:rPr>
          <w:rFonts w:ascii="Times New Roman" w:hAnsi="Times New Roman" w:cs="Times New Roman"/>
          <w:sz w:val="24"/>
          <w:szCs w:val="24"/>
        </w:rPr>
      </w:pPr>
    </w:p>
    <w:p w:rsidR="00537FDE" w:rsidRPr="001A1A34" w:rsidRDefault="00537FDE" w:rsidP="00537FDE">
      <w:pPr>
        <w:pStyle w:val="NoSpacing"/>
        <w:jc w:val="center"/>
        <w:rPr>
          <w:rFonts w:ascii="Times New Roman" w:hAnsi="Times New Roman" w:cs="Times New Roman"/>
          <w:b/>
          <w:sz w:val="24"/>
          <w:szCs w:val="24"/>
        </w:rPr>
      </w:pPr>
      <w:r w:rsidRPr="001A1A34">
        <w:rPr>
          <w:rFonts w:ascii="Times New Roman" w:hAnsi="Times New Roman" w:cs="Times New Roman"/>
          <w:b/>
          <w:sz w:val="24"/>
          <w:szCs w:val="24"/>
        </w:rPr>
        <w:t xml:space="preserve">DUE: </w:t>
      </w:r>
      <w:r>
        <w:rPr>
          <w:rFonts w:ascii="Times New Roman" w:hAnsi="Times New Roman" w:cs="Times New Roman"/>
          <w:b/>
          <w:sz w:val="24"/>
          <w:szCs w:val="24"/>
        </w:rPr>
        <w:t>April 6, 2016</w:t>
      </w:r>
    </w:p>
    <w:p w:rsidR="00537FDE" w:rsidRPr="001A1A34" w:rsidRDefault="00537FDE" w:rsidP="00537FDE">
      <w:pPr>
        <w:pStyle w:val="NoSpacing"/>
        <w:jc w:val="center"/>
        <w:rPr>
          <w:rFonts w:ascii="Times New Roman" w:hAnsi="Times New Roman" w:cs="Times New Roman"/>
          <w:sz w:val="24"/>
          <w:szCs w:val="24"/>
        </w:rPr>
      </w:pPr>
    </w:p>
    <w:p w:rsidR="00537FDE" w:rsidRPr="001A1A34" w:rsidRDefault="00537FDE" w:rsidP="00537FDE">
      <w:pPr>
        <w:pStyle w:val="NoSpacing"/>
        <w:rPr>
          <w:rFonts w:ascii="Times New Roman" w:hAnsi="Times New Roman" w:cs="Times New Roman"/>
          <w:sz w:val="24"/>
          <w:szCs w:val="24"/>
        </w:rPr>
      </w:pPr>
      <w:r w:rsidRPr="001A1A34">
        <w:rPr>
          <w:rFonts w:ascii="Times New Roman" w:hAnsi="Times New Roman" w:cs="Times New Roman"/>
          <w:b/>
          <w:sz w:val="24"/>
          <w:szCs w:val="24"/>
        </w:rPr>
        <w:t>Purpose</w:t>
      </w:r>
      <w:r w:rsidRPr="001A1A34">
        <w:rPr>
          <w:rFonts w:ascii="Times New Roman" w:hAnsi="Times New Roman" w:cs="Times New Roman"/>
          <w:sz w:val="24"/>
          <w:szCs w:val="24"/>
        </w:rPr>
        <w:t xml:space="preserve">:  To provide an opportunity to explore the genetic transmission and resulting pathophysiology of a </w:t>
      </w:r>
      <w:r>
        <w:rPr>
          <w:rFonts w:ascii="Times New Roman" w:hAnsi="Times New Roman" w:cs="Times New Roman"/>
          <w:sz w:val="24"/>
          <w:szCs w:val="24"/>
        </w:rPr>
        <w:t xml:space="preserve">specific </w:t>
      </w:r>
      <w:r w:rsidRPr="001A1A34">
        <w:rPr>
          <w:rFonts w:ascii="Times New Roman" w:hAnsi="Times New Roman" w:cs="Times New Roman"/>
          <w:sz w:val="24"/>
          <w:szCs w:val="24"/>
        </w:rPr>
        <w:t>disease/disorder of interest to the Advanced Practice Nurse</w:t>
      </w:r>
      <w:r>
        <w:rPr>
          <w:rFonts w:ascii="Times New Roman" w:hAnsi="Times New Roman" w:cs="Times New Roman"/>
          <w:sz w:val="24"/>
          <w:szCs w:val="24"/>
        </w:rPr>
        <w:t xml:space="preserve"> student</w:t>
      </w:r>
      <w:r w:rsidRPr="001A1A34">
        <w:rPr>
          <w:rFonts w:ascii="Times New Roman" w:hAnsi="Times New Roman" w:cs="Times New Roman"/>
          <w:sz w:val="24"/>
          <w:szCs w:val="24"/>
        </w:rPr>
        <w:t>.</w:t>
      </w:r>
    </w:p>
    <w:p w:rsidR="00537FDE" w:rsidRPr="001A1A34" w:rsidRDefault="00537FDE" w:rsidP="00537FDE">
      <w:pPr>
        <w:pStyle w:val="NoSpacing"/>
        <w:rPr>
          <w:rFonts w:ascii="Times New Roman" w:hAnsi="Times New Roman" w:cs="Times New Roman"/>
          <w:sz w:val="24"/>
          <w:szCs w:val="24"/>
        </w:rPr>
      </w:pPr>
    </w:p>
    <w:p w:rsidR="00537FDE" w:rsidRPr="001A1A34" w:rsidRDefault="00537FDE" w:rsidP="00537FDE">
      <w:pPr>
        <w:pStyle w:val="NoSpacing"/>
        <w:rPr>
          <w:rFonts w:ascii="Times New Roman" w:hAnsi="Times New Roman" w:cs="Times New Roman"/>
          <w:sz w:val="24"/>
          <w:szCs w:val="24"/>
        </w:rPr>
      </w:pPr>
      <w:r w:rsidRPr="001A1A34">
        <w:rPr>
          <w:rFonts w:ascii="Times New Roman" w:hAnsi="Times New Roman" w:cs="Times New Roman"/>
          <w:b/>
          <w:sz w:val="24"/>
          <w:szCs w:val="24"/>
        </w:rPr>
        <w:t>General Guidelines</w:t>
      </w:r>
      <w:r w:rsidRPr="001A1A34">
        <w:rPr>
          <w:rFonts w:ascii="Times New Roman" w:hAnsi="Times New Roman" w:cs="Times New Roman"/>
          <w:sz w:val="24"/>
          <w:szCs w:val="24"/>
        </w:rPr>
        <w:t xml:space="preserve">:  Select a disorder/disease state that is a result of a genetic alteration.  The paper should be no more than 3 pages (excluding </w:t>
      </w:r>
      <w:r>
        <w:rPr>
          <w:rFonts w:ascii="Times New Roman" w:hAnsi="Times New Roman" w:cs="Times New Roman"/>
          <w:sz w:val="24"/>
          <w:szCs w:val="24"/>
        </w:rPr>
        <w:t xml:space="preserve">title page and </w:t>
      </w:r>
      <w:r w:rsidRPr="001A1A34">
        <w:rPr>
          <w:rFonts w:ascii="Times New Roman" w:hAnsi="Times New Roman" w:cs="Times New Roman"/>
          <w:sz w:val="24"/>
          <w:szCs w:val="24"/>
        </w:rPr>
        <w:t xml:space="preserve">references) and follow APA format.  Include a minimum of 3 references - the McCance &amp; Huether text is a starting point and </w:t>
      </w:r>
      <w:r w:rsidRPr="001A1A34">
        <w:rPr>
          <w:rFonts w:ascii="Times New Roman" w:hAnsi="Times New Roman" w:cs="Times New Roman"/>
          <w:sz w:val="24"/>
          <w:szCs w:val="24"/>
          <w:u w:val="single"/>
        </w:rPr>
        <w:t>IS NOT</w:t>
      </w:r>
      <w:r w:rsidRPr="001A1A34">
        <w:rPr>
          <w:rFonts w:ascii="Times New Roman" w:hAnsi="Times New Roman" w:cs="Times New Roman"/>
          <w:sz w:val="24"/>
          <w:szCs w:val="24"/>
        </w:rPr>
        <w:t xml:space="preserve"> included in the 3 references.  The paper must be submitted via Blackboard (specific instructions for how/where to submit will be provided separately); papers not submitted via Blackboard will not be graded.</w:t>
      </w:r>
      <w:r>
        <w:rPr>
          <w:rFonts w:ascii="Times New Roman" w:hAnsi="Times New Roman" w:cs="Times New Roman"/>
          <w:sz w:val="24"/>
          <w:szCs w:val="24"/>
        </w:rPr>
        <w:t xml:space="preserve">  </w:t>
      </w:r>
      <w:r w:rsidRPr="00D772A9">
        <w:rPr>
          <w:rFonts w:ascii="Times New Roman" w:hAnsi="Times New Roman" w:cs="Times New Roman"/>
          <w:b/>
          <w:sz w:val="24"/>
          <w:szCs w:val="24"/>
        </w:rPr>
        <w:t>Papers submitted after the due date of December 1 will be assessed a 5 pt. penalty for each day the paper is late</w:t>
      </w:r>
      <w:r>
        <w:rPr>
          <w:rFonts w:ascii="Times New Roman" w:hAnsi="Times New Roman" w:cs="Times New Roman"/>
          <w:sz w:val="24"/>
          <w:szCs w:val="24"/>
        </w:rPr>
        <w:t xml:space="preserve"> (unless a revised date is negotiated with the faculty).</w:t>
      </w:r>
    </w:p>
    <w:p w:rsidR="00537FDE" w:rsidRPr="001A1A34" w:rsidRDefault="00537FDE" w:rsidP="00537FDE">
      <w:pPr>
        <w:pStyle w:val="NoSpacing"/>
        <w:rPr>
          <w:rFonts w:ascii="Times New Roman" w:hAnsi="Times New Roman" w:cs="Times New Roman"/>
          <w:sz w:val="24"/>
          <w:szCs w:val="24"/>
        </w:rPr>
      </w:pPr>
    </w:p>
    <w:p w:rsidR="00537FDE" w:rsidRPr="001A1A34" w:rsidRDefault="00537FDE" w:rsidP="00537FDE">
      <w:pPr>
        <w:pStyle w:val="NoSpacing"/>
        <w:rPr>
          <w:rFonts w:ascii="Times New Roman" w:hAnsi="Times New Roman" w:cs="Times New Roman"/>
          <w:b/>
          <w:sz w:val="24"/>
          <w:szCs w:val="24"/>
        </w:rPr>
      </w:pPr>
      <w:r w:rsidRPr="001A1A34">
        <w:rPr>
          <w:rFonts w:ascii="Times New Roman" w:hAnsi="Times New Roman" w:cs="Times New Roman"/>
          <w:b/>
          <w:sz w:val="24"/>
          <w:szCs w:val="24"/>
        </w:rPr>
        <w:t>Guidelines/Grading Criteria</w:t>
      </w:r>
    </w:p>
    <w:p w:rsidR="00537FDE" w:rsidRPr="001A1A34" w:rsidRDefault="00537FDE" w:rsidP="00537FDE">
      <w:pPr>
        <w:pStyle w:val="NoSpacing"/>
        <w:rPr>
          <w:rFonts w:ascii="Times New Roman" w:hAnsi="Times New Roman" w:cs="Times New Roman"/>
          <w:b/>
          <w:sz w:val="24"/>
          <w:szCs w:val="24"/>
        </w:rPr>
      </w:pPr>
    </w:p>
    <w:p w:rsidR="00537FDE" w:rsidRPr="001A1A34" w:rsidRDefault="00537FDE" w:rsidP="00537FDE">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Pr="001A1A34">
        <w:rPr>
          <w:rFonts w:ascii="Times New Roman" w:hAnsi="Times New Roman" w:cs="Times New Roman"/>
          <w:sz w:val="24"/>
          <w:szCs w:val="24"/>
        </w:rPr>
        <w:t>Identify and describe a genetic disease/disorder, including incidence and prevalence and specific populations/ages at risk.  (10 pts)</w:t>
      </w:r>
    </w:p>
    <w:p w:rsidR="00537FDE" w:rsidRPr="001A1A34" w:rsidRDefault="00537FDE" w:rsidP="00537FDE">
      <w:pPr>
        <w:pStyle w:val="NoSpacing"/>
        <w:rPr>
          <w:rFonts w:ascii="Times New Roman" w:hAnsi="Times New Roman" w:cs="Times New Roman"/>
          <w:sz w:val="24"/>
          <w:szCs w:val="24"/>
        </w:rPr>
      </w:pPr>
    </w:p>
    <w:p w:rsidR="00537FDE" w:rsidRPr="001A1A34" w:rsidRDefault="00537FDE" w:rsidP="00537FDE">
      <w:pPr>
        <w:pStyle w:val="NoSpacing"/>
        <w:rPr>
          <w:rFonts w:ascii="Times New Roman" w:hAnsi="Times New Roman" w:cs="Times New Roman"/>
          <w:sz w:val="24"/>
          <w:szCs w:val="24"/>
        </w:rPr>
      </w:pPr>
    </w:p>
    <w:p w:rsidR="00537FDE" w:rsidRPr="001A1A34" w:rsidRDefault="00537FDE" w:rsidP="00537FDE">
      <w:pPr>
        <w:pStyle w:val="NoSpacing"/>
        <w:rPr>
          <w:rFonts w:ascii="Times New Roman" w:hAnsi="Times New Roman" w:cs="Times New Roman"/>
          <w:sz w:val="24"/>
          <w:szCs w:val="24"/>
        </w:rPr>
      </w:pPr>
      <w:r w:rsidRPr="001A1A34">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Pr="001A1A34">
        <w:rPr>
          <w:rFonts w:ascii="Times New Roman" w:hAnsi="Times New Roman" w:cs="Times New Roman"/>
          <w:sz w:val="24"/>
          <w:szCs w:val="24"/>
        </w:rPr>
        <w:t>Describe</w:t>
      </w:r>
      <w:proofErr w:type="gramEnd"/>
      <w:r w:rsidRPr="001A1A34">
        <w:rPr>
          <w:rFonts w:ascii="Times New Roman" w:hAnsi="Times New Roman" w:cs="Times New Roman"/>
          <w:sz w:val="24"/>
          <w:szCs w:val="24"/>
        </w:rPr>
        <w:t xml:space="preserve"> the genetic alteration – including the specific gene/locus affected and patterns of transmission (e.g. parent to child; affected individual to their children).  Include how the genetic alteration is diagnosed and tested.  (25 pts)</w:t>
      </w:r>
    </w:p>
    <w:p w:rsidR="00537FDE" w:rsidRPr="001A1A34" w:rsidRDefault="00537FDE" w:rsidP="00537FDE">
      <w:pPr>
        <w:pStyle w:val="NoSpacing"/>
        <w:rPr>
          <w:rFonts w:ascii="Times New Roman" w:hAnsi="Times New Roman" w:cs="Times New Roman"/>
          <w:sz w:val="24"/>
          <w:szCs w:val="24"/>
        </w:rPr>
      </w:pPr>
    </w:p>
    <w:p w:rsidR="00537FDE" w:rsidRPr="001A1A34" w:rsidRDefault="00537FDE" w:rsidP="00537FDE">
      <w:pPr>
        <w:pStyle w:val="NoSpacing"/>
        <w:rPr>
          <w:rFonts w:ascii="Times New Roman" w:hAnsi="Times New Roman" w:cs="Times New Roman"/>
          <w:sz w:val="24"/>
          <w:szCs w:val="24"/>
        </w:rPr>
      </w:pPr>
    </w:p>
    <w:p w:rsidR="00537FDE" w:rsidRPr="001A1A34" w:rsidRDefault="00537FDE" w:rsidP="00537FDE">
      <w:pPr>
        <w:pStyle w:val="NoSpacing"/>
        <w:rPr>
          <w:rFonts w:ascii="Times New Roman" w:hAnsi="Times New Roman" w:cs="Times New Roman"/>
          <w:sz w:val="24"/>
          <w:szCs w:val="24"/>
        </w:rPr>
      </w:pPr>
      <w:r w:rsidRPr="001A1A34">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Pr="001A1A34">
        <w:rPr>
          <w:rFonts w:ascii="Times New Roman" w:hAnsi="Times New Roman" w:cs="Times New Roman"/>
          <w:sz w:val="24"/>
          <w:szCs w:val="24"/>
        </w:rPr>
        <w:t>Describe</w:t>
      </w:r>
      <w:proofErr w:type="gramEnd"/>
      <w:r w:rsidRPr="001A1A34">
        <w:rPr>
          <w:rFonts w:ascii="Times New Roman" w:hAnsi="Times New Roman" w:cs="Times New Roman"/>
          <w:sz w:val="24"/>
          <w:szCs w:val="24"/>
        </w:rPr>
        <w:t xml:space="preserve"> </w:t>
      </w:r>
      <w:r>
        <w:rPr>
          <w:rFonts w:ascii="Times New Roman" w:hAnsi="Times New Roman" w:cs="Times New Roman"/>
          <w:sz w:val="24"/>
          <w:szCs w:val="24"/>
        </w:rPr>
        <w:t xml:space="preserve">how the genetic defect alters normal physiology and how the genetic alteration manifests.  </w:t>
      </w:r>
      <w:r w:rsidRPr="001A1A34">
        <w:rPr>
          <w:rFonts w:ascii="Times New Roman" w:hAnsi="Times New Roman" w:cs="Times New Roman"/>
          <w:sz w:val="24"/>
          <w:szCs w:val="24"/>
        </w:rPr>
        <w:t>(40 pts)</w:t>
      </w:r>
    </w:p>
    <w:p w:rsidR="00537FDE" w:rsidRPr="001A1A34" w:rsidRDefault="00537FDE" w:rsidP="00537FDE">
      <w:pPr>
        <w:pStyle w:val="NoSpacing"/>
        <w:rPr>
          <w:rFonts w:ascii="Times New Roman" w:hAnsi="Times New Roman" w:cs="Times New Roman"/>
          <w:sz w:val="24"/>
          <w:szCs w:val="24"/>
        </w:rPr>
      </w:pPr>
    </w:p>
    <w:p w:rsidR="00537FDE" w:rsidRPr="001A1A34" w:rsidRDefault="00537FDE" w:rsidP="00537FDE">
      <w:pPr>
        <w:pStyle w:val="NoSpacing"/>
        <w:rPr>
          <w:rFonts w:ascii="Times New Roman" w:hAnsi="Times New Roman" w:cs="Times New Roman"/>
          <w:sz w:val="24"/>
          <w:szCs w:val="24"/>
        </w:rPr>
      </w:pPr>
    </w:p>
    <w:p w:rsidR="00537FDE" w:rsidRPr="001A1A34" w:rsidRDefault="00537FDE" w:rsidP="00537FDE">
      <w:pPr>
        <w:pStyle w:val="NoSpacing"/>
        <w:rPr>
          <w:rFonts w:ascii="Times New Roman" w:hAnsi="Times New Roman" w:cs="Times New Roman"/>
          <w:sz w:val="24"/>
          <w:szCs w:val="24"/>
        </w:rPr>
      </w:pPr>
      <w:r w:rsidRPr="001A1A34">
        <w:rPr>
          <w:rFonts w:ascii="Times New Roman" w:hAnsi="Times New Roman" w:cs="Times New Roman"/>
          <w:sz w:val="24"/>
          <w:szCs w:val="24"/>
        </w:rPr>
        <w:t>IV</w:t>
      </w:r>
      <w:proofErr w:type="gramStart"/>
      <w:r>
        <w:rPr>
          <w:rFonts w:ascii="Times New Roman" w:hAnsi="Times New Roman" w:cs="Times New Roman"/>
          <w:sz w:val="24"/>
          <w:szCs w:val="24"/>
        </w:rPr>
        <w:t xml:space="preserve">.  </w:t>
      </w:r>
      <w:r w:rsidRPr="001A1A34">
        <w:rPr>
          <w:rFonts w:ascii="Times New Roman" w:hAnsi="Times New Roman" w:cs="Times New Roman"/>
          <w:sz w:val="24"/>
          <w:szCs w:val="24"/>
        </w:rPr>
        <w:t>Provide</w:t>
      </w:r>
      <w:proofErr w:type="gramEnd"/>
      <w:r w:rsidRPr="001A1A34">
        <w:rPr>
          <w:rFonts w:ascii="Times New Roman" w:hAnsi="Times New Roman" w:cs="Times New Roman"/>
          <w:sz w:val="24"/>
          <w:szCs w:val="24"/>
        </w:rPr>
        <w:t xml:space="preserve"> 3 teaching points to provide a patient/family regarding the genetic</w:t>
      </w:r>
      <w:r>
        <w:rPr>
          <w:rFonts w:ascii="Times New Roman" w:hAnsi="Times New Roman" w:cs="Times New Roman"/>
          <w:sz w:val="24"/>
          <w:szCs w:val="24"/>
        </w:rPr>
        <w:t xml:space="preserve">s of the disease/alteration.  </w:t>
      </w:r>
      <w:proofErr w:type="gramStart"/>
      <w:r>
        <w:rPr>
          <w:rFonts w:ascii="Times New Roman" w:hAnsi="Times New Roman" w:cs="Times New Roman"/>
          <w:sz w:val="24"/>
          <w:szCs w:val="24"/>
        </w:rPr>
        <w:t>May include genetic transmission, counseling, resources available, life expectancy, etc.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Does not include therapy, treatment options.</w:t>
      </w:r>
      <w:proofErr w:type="gramEnd"/>
      <w:r>
        <w:rPr>
          <w:rFonts w:ascii="Times New Roman" w:hAnsi="Times New Roman" w:cs="Times New Roman"/>
          <w:sz w:val="24"/>
          <w:szCs w:val="24"/>
        </w:rPr>
        <w:t xml:space="preserve">  </w:t>
      </w:r>
      <w:r w:rsidRPr="001A1A34">
        <w:rPr>
          <w:rFonts w:ascii="Times New Roman" w:hAnsi="Times New Roman" w:cs="Times New Roman"/>
          <w:sz w:val="24"/>
          <w:szCs w:val="24"/>
        </w:rPr>
        <w:t>(15 pts)</w:t>
      </w:r>
    </w:p>
    <w:p w:rsidR="00537FDE" w:rsidRDefault="00537FDE" w:rsidP="00537FDE">
      <w:pPr>
        <w:pStyle w:val="NoSpacing"/>
        <w:rPr>
          <w:rFonts w:ascii="Times New Roman" w:hAnsi="Times New Roman" w:cs="Times New Roman"/>
          <w:sz w:val="24"/>
          <w:szCs w:val="24"/>
        </w:rPr>
      </w:pPr>
    </w:p>
    <w:p w:rsidR="00537FDE" w:rsidRPr="001A1A34" w:rsidRDefault="00537FDE" w:rsidP="00537FDE">
      <w:pPr>
        <w:pStyle w:val="NoSpacing"/>
        <w:rPr>
          <w:rFonts w:ascii="Times New Roman" w:hAnsi="Times New Roman" w:cs="Times New Roman"/>
          <w:sz w:val="24"/>
          <w:szCs w:val="24"/>
        </w:rPr>
      </w:pPr>
    </w:p>
    <w:p w:rsidR="00537FDE" w:rsidRDefault="00537FDE" w:rsidP="00537FDE">
      <w:pPr>
        <w:pStyle w:val="NoSpacing"/>
      </w:pPr>
      <w:r w:rsidRPr="001A1A34">
        <w:rPr>
          <w:rFonts w:ascii="Times New Roman" w:hAnsi="Times New Roman" w:cs="Times New Roman"/>
          <w:sz w:val="24"/>
          <w:szCs w:val="24"/>
        </w:rPr>
        <w:t>V</w:t>
      </w:r>
      <w:r>
        <w:rPr>
          <w:rFonts w:ascii="Times New Roman" w:hAnsi="Times New Roman" w:cs="Times New Roman"/>
          <w:sz w:val="24"/>
          <w:szCs w:val="24"/>
        </w:rPr>
        <w:t xml:space="preserve">.  </w:t>
      </w:r>
      <w:r w:rsidRPr="001A1A34">
        <w:rPr>
          <w:rFonts w:ascii="Times New Roman" w:hAnsi="Times New Roman" w:cs="Times New Roman"/>
          <w:sz w:val="24"/>
          <w:szCs w:val="24"/>
        </w:rPr>
        <w:t>Present information in a scholarly manner (clear, grammatically correct), using APA format for citations and references. (10 pts)</w:t>
      </w:r>
    </w:p>
    <w:p w:rsidR="00537FDE" w:rsidRDefault="00537FDE">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lastRenderedPageBreak/>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185F30"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49"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A523AD" w:rsidRPr="00853578" w:rsidRDefault="00A523AD" w:rsidP="00A523AD">
      <w:pPr>
        <w:jc w:val="both"/>
        <w:rPr>
          <w:rStyle w:val="Hyperlink"/>
          <w:rFonts w:eastAsiaTheme="minorHAnsi"/>
          <w:b/>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r w:rsidR="00853578">
        <w:rPr>
          <w:rStyle w:val="Hyperlink"/>
          <w:rFonts w:ascii="Times New Roman" w:hAnsi="Times New Roman"/>
          <w:b/>
          <w:color w:val="auto"/>
          <w:sz w:val="24"/>
          <w:szCs w:val="24"/>
          <w:u w:val="none"/>
        </w:rPr>
        <w:t>In addition, please be sure to update the Ebola exposure requirement in Certified Background the beginning of each semester.</w:t>
      </w:r>
    </w:p>
    <w:p w:rsidR="00A523AD" w:rsidRDefault="00A523AD" w:rsidP="00B3473E">
      <w:pPr>
        <w:rPr>
          <w:rFonts w:ascii="Times New Roman" w:hAnsi="Times New Roman"/>
          <w:b/>
          <w:bCs/>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50"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1"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52"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430F1C" w:rsidRPr="005D6CEE" w:rsidRDefault="000C5D1A" w:rsidP="00430F1C">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00430F1C"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C746B" w:rsidRDefault="00430F1C" w:rsidP="00430F1C">
      <w:pPr>
        <w:tabs>
          <w:tab w:val="left" w:pos="0"/>
          <w:tab w:val="left" w:pos="3240"/>
          <w:tab w:val="left" w:pos="3780"/>
          <w:tab w:val="left" w:pos="4320"/>
          <w:tab w:val="decimal" w:pos="7920"/>
          <w:tab w:val="left" w:pos="8640"/>
          <w:tab w:val="left" w:pos="9360"/>
        </w:tabs>
        <w:rPr>
          <w:rFonts w:ascii="Times New Roman" w:hAnsi="Times New Roman"/>
          <w:b/>
          <w:i/>
          <w:color w:val="FF0000"/>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sz w:val="24"/>
          <w:szCs w:val="24"/>
        </w:rPr>
        <w:t>boards. Refer to UTACON Graduate</w:t>
      </w:r>
      <w:r w:rsidRPr="005D6CEE">
        <w:rPr>
          <w:rFonts w:ascii="Times New Roman" w:hAnsi="Times New Roman"/>
          <w:sz w:val="24"/>
          <w:szCs w:val="24"/>
        </w:rPr>
        <w:t xml:space="preserve"> Student Handbook for more information.</w:t>
      </w:r>
    </w:p>
    <w:p w:rsidR="009C746B" w:rsidRPr="009C746B" w:rsidRDefault="009C746B" w:rsidP="009C746B">
      <w:pPr>
        <w:jc w:val="both"/>
        <w:rPr>
          <w:rFonts w:ascii="Times New Roman" w:hAnsi="Times New Roman"/>
          <w:b/>
          <w:i/>
          <w:color w:val="FF0000"/>
          <w:sz w:val="24"/>
          <w:szCs w:val="24"/>
        </w:rPr>
      </w:pPr>
    </w:p>
    <w:p w:rsidR="00430F1C" w:rsidRPr="0020685B" w:rsidRDefault="00430F1C" w:rsidP="00430F1C">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w:t>
      </w:r>
      <w:r>
        <w:rPr>
          <w:rFonts w:ascii="Arial" w:hAnsi="Arial" w:cs="Arial"/>
          <w:bCs/>
          <w:color w:val="0000FF"/>
          <w:sz w:val="21"/>
          <w:szCs w:val="21"/>
        </w:rPr>
        <w:t xml:space="preserve"> </w:t>
      </w:r>
      <w:r>
        <w:rPr>
          <w:rFonts w:ascii="Arial" w:hAnsi="Arial" w:cs="Arial"/>
          <w:bCs/>
          <w:color w:val="0000FF"/>
          <w:sz w:val="21"/>
          <w:szCs w:val="21"/>
        </w:rPr>
        <w:t>call 817-272-3381.</w:t>
      </w:r>
    </w:p>
    <w:p w:rsidR="00F76AF0" w:rsidRDefault="00F76AF0" w:rsidP="00F76AF0">
      <w:pPr>
        <w:pStyle w:val="maincontentstyle"/>
        <w:jc w:val="center"/>
        <w:rPr>
          <w:b/>
          <w:sz w:val="28"/>
          <w:szCs w:val="28"/>
        </w:rPr>
      </w:pPr>
    </w:p>
    <w:p w:rsidR="00A25423" w:rsidRDefault="00A25423">
      <w:pPr>
        <w:spacing w:after="200" w:line="276" w:lineRule="auto"/>
        <w:rPr>
          <w:rFonts w:ascii="Times New Roman" w:eastAsia="Times New Roman" w:hAnsi="Times New Roman"/>
          <w:b/>
          <w:sz w:val="28"/>
          <w:szCs w:val="28"/>
          <w:lang w:eastAsia="en-US"/>
        </w:rPr>
      </w:pPr>
      <w:r>
        <w:rPr>
          <w:b/>
          <w:sz w:val="28"/>
          <w:szCs w:val="28"/>
        </w:rPr>
        <w:br w:type="page"/>
      </w:r>
    </w:p>
    <w:p w:rsidR="00A25423" w:rsidRDefault="00A25423" w:rsidP="00A25423">
      <w:pPr>
        <w:spacing w:line="276" w:lineRule="auto"/>
        <w:jc w:val="center"/>
        <w:rPr>
          <w:b/>
          <w:sz w:val="28"/>
          <w:szCs w:val="28"/>
        </w:rPr>
      </w:pPr>
      <w:r w:rsidRPr="00A93788">
        <w:rPr>
          <w:b/>
          <w:sz w:val="32"/>
          <w:szCs w:val="28"/>
        </w:rPr>
        <w:lastRenderedPageBreak/>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A25423" w:rsidTr="00433EFB">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423" w:rsidRDefault="00A25423" w:rsidP="00433EFB">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A25423" w:rsidRDefault="00A25423" w:rsidP="00433EFB">
            <w:pPr>
              <w:rPr>
                <w:rFonts w:ascii="Times New Roman" w:hAnsi="Times New Roman"/>
                <w:color w:val="000000"/>
                <w:sz w:val="24"/>
                <w:szCs w:val="24"/>
                <w:lang w:eastAsia="en-US"/>
              </w:rPr>
            </w:pPr>
            <w:r>
              <w:rPr>
                <w:rFonts w:ascii="Times New Roman" w:hAnsi="Times New Roman"/>
                <w:color w:val="000000"/>
                <w:sz w:val="24"/>
                <w:szCs w:val="24"/>
              </w:rPr>
              <w:t>Associate Dean</w:t>
            </w:r>
          </w:p>
          <w:p w:rsidR="00A25423" w:rsidRDefault="00A25423" w:rsidP="00433EFB">
            <w:pPr>
              <w:rPr>
                <w:rFonts w:ascii="Times New Roman" w:hAnsi="Times New Roman"/>
                <w:color w:val="000000"/>
                <w:sz w:val="24"/>
                <w:szCs w:val="24"/>
              </w:rPr>
            </w:pPr>
            <w:r>
              <w:rPr>
                <w:rFonts w:ascii="Times New Roman" w:hAnsi="Times New Roman"/>
                <w:color w:val="000000"/>
                <w:sz w:val="24"/>
                <w:szCs w:val="24"/>
              </w:rPr>
              <w:t>Chair, Graduate Nursing Programs</w:t>
            </w:r>
          </w:p>
          <w:p w:rsidR="00A25423" w:rsidRDefault="00A25423" w:rsidP="00433EFB">
            <w:pPr>
              <w:rPr>
                <w:rFonts w:ascii="Times New Roman" w:hAnsi="Times New Roman"/>
                <w:color w:val="000000"/>
                <w:sz w:val="24"/>
                <w:szCs w:val="24"/>
              </w:rPr>
            </w:pPr>
            <w:r>
              <w:rPr>
                <w:rFonts w:ascii="Times New Roman" w:hAnsi="Times New Roman"/>
                <w:color w:val="000000"/>
                <w:sz w:val="24"/>
                <w:szCs w:val="24"/>
              </w:rPr>
              <w:t>Director, PNP, ACPNP, NNP Programs</w:t>
            </w:r>
          </w:p>
          <w:p w:rsidR="00A25423" w:rsidRDefault="00A25423" w:rsidP="00433EFB">
            <w:pPr>
              <w:rPr>
                <w:rFonts w:ascii="Times New Roman" w:hAnsi="Times New Roman"/>
                <w:color w:val="000000"/>
                <w:sz w:val="24"/>
                <w:szCs w:val="24"/>
              </w:rPr>
            </w:pPr>
            <w:r>
              <w:rPr>
                <w:rFonts w:ascii="Times New Roman" w:hAnsi="Times New Roman"/>
                <w:color w:val="000000"/>
                <w:sz w:val="24"/>
                <w:szCs w:val="24"/>
              </w:rPr>
              <w:t>Pickard Hall Office #518</w:t>
            </w:r>
          </w:p>
          <w:p w:rsidR="00A25423" w:rsidRDefault="00A25423" w:rsidP="00433EFB">
            <w:pPr>
              <w:rPr>
                <w:rFonts w:ascii="Times New Roman" w:hAnsi="Times New Roman"/>
                <w:color w:val="000000"/>
              </w:rPr>
            </w:pPr>
            <w:r>
              <w:rPr>
                <w:rFonts w:ascii="Times New Roman" w:hAnsi="Times New Roman"/>
                <w:color w:val="000000"/>
                <w:sz w:val="24"/>
                <w:szCs w:val="24"/>
              </w:rPr>
              <w:t xml:space="preserve">Email address:  </w:t>
            </w:r>
            <w:hyperlink r:id="rId53"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5423" w:rsidRDefault="00A25423" w:rsidP="00433EFB">
            <w:pPr>
              <w:rPr>
                <w:rFonts w:ascii="Times New Roman" w:hAnsi="Times New Roman"/>
                <w:b/>
                <w:bCs/>
              </w:rPr>
            </w:pPr>
            <w:r>
              <w:rPr>
                <w:rFonts w:ascii="Times New Roman" w:hAnsi="Times New Roman"/>
                <w:b/>
                <w:bCs/>
                <w:sz w:val="24"/>
                <w:szCs w:val="24"/>
              </w:rPr>
              <w:t>Kathy Daniel, PhD, RN, ANP/GNP-BC, AGSF</w:t>
            </w:r>
          </w:p>
          <w:p w:rsidR="00A25423" w:rsidRDefault="00A25423" w:rsidP="00433EFB">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A25423" w:rsidRDefault="00A25423" w:rsidP="00433EFB">
            <w:pPr>
              <w:rPr>
                <w:rFonts w:ascii="Times New Roman" w:hAnsi="Times New Roman"/>
                <w:sz w:val="24"/>
                <w:szCs w:val="24"/>
              </w:rPr>
            </w:pPr>
            <w:r>
              <w:rPr>
                <w:rFonts w:ascii="Times New Roman" w:hAnsi="Times New Roman"/>
                <w:sz w:val="24"/>
                <w:szCs w:val="24"/>
              </w:rPr>
              <w:t>Pickard Hall Office #615</w:t>
            </w:r>
          </w:p>
          <w:p w:rsidR="00A25423" w:rsidRDefault="00A25423" w:rsidP="00433EFB">
            <w:pPr>
              <w:rPr>
                <w:rFonts w:ascii="Times New Roman" w:hAnsi="Times New Roman"/>
                <w:sz w:val="24"/>
                <w:szCs w:val="24"/>
              </w:rPr>
            </w:pPr>
            <w:r>
              <w:rPr>
                <w:rFonts w:ascii="Times New Roman" w:hAnsi="Times New Roman"/>
                <w:sz w:val="24"/>
                <w:szCs w:val="24"/>
              </w:rPr>
              <w:t>817-272-0175</w:t>
            </w:r>
          </w:p>
          <w:p w:rsidR="00A25423" w:rsidRDefault="00A25423" w:rsidP="00433EFB">
            <w:pPr>
              <w:rPr>
                <w:rFonts w:ascii="Times New Roman" w:hAnsi="Times New Roman"/>
                <w:sz w:val="24"/>
                <w:szCs w:val="24"/>
              </w:rPr>
            </w:pPr>
            <w:r>
              <w:rPr>
                <w:rFonts w:ascii="Times New Roman" w:hAnsi="Times New Roman"/>
                <w:sz w:val="24"/>
                <w:szCs w:val="24"/>
              </w:rPr>
              <w:t xml:space="preserve">Email address: </w:t>
            </w:r>
            <w:hyperlink r:id="rId54" w:history="1">
              <w:r>
                <w:rPr>
                  <w:rStyle w:val="Hyperlink"/>
                  <w:rFonts w:ascii="Times New Roman" w:hAnsi="Times New Roman"/>
                  <w:sz w:val="24"/>
                  <w:szCs w:val="24"/>
                </w:rPr>
                <w:t>kdaniel@uta.edu</w:t>
              </w:r>
            </w:hyperlink>
          </w:p>
          <w:p w:rsidR="00A25423" w:rsidRDefault="00A25423" w:rsidP="00433EFB">
            <w:pPr>
              <w:rPr>
                <w:rFonts w:ascii="Times New Roman" w:hAnsi="Times New Roman"/>
              </w:rPr>
            </w:pPr>
          </w:p>
        </w:tc>
      </w:tr>
      <w:tr w:rsidR="00A25423" w:rsidTr="00433EF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5423" w:rsidRDefault="00A25423" w:rsidP="00433EFB">
            <w:pPr>
              <w:spacing w:line="276" w:lineRule="auto"/>
              <w:rPr>
                <w:rFonts w:ascii="Times New Roman" w:hAnsi="Times New Roman"/>
                <w:b/>
                <w:bCs/>
              </w:rPr>
            </w:pPr>
            <w:r>
              <w:rPr>
                <w:rFonts w:ascii="Times New Roman" w:hAnsi="Times New Roman"/>
                <w:b/>
                <w:bCs/>
                <w:sz w:val="24"/>
                <w:szCs w:val="24"/>
              </w:rPr>
              <w:t>Lauri John, PhD, RN, CNS</w:t>
            </w:r>
          </w:p>
          <w:p w:rsidR="00A25423" w:rsidRDefault="00A25423" w:rsidP="00433EFB">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A25423" w:rsidRDefault="00A25423" w:rsidP="00433EFB">
            <w:pPr>
              <w:spacing w:line="276" w:lineRule="auto"/>
              <w:rPr>
                <w:rFonts w:ascii="Times New Roman" w:hAnsi="Times New Roman"/>
                <w:sz w:val="24"/>
                <w:szCs w:val="24"/>
              </w:rPr>
            </w:pPr>
            <w:r>
              <w:rPr>
                <w:rFonts w:ascii="Times New Roman" w:hAnsi="Times New Roman"/>
                <w:sz w:val="24"/>
                <w:szCs w:val="24"/>
              </w:rPr>
              <w:t>Pickard Hall Office #519</w:t>
            </w:r>
          </w:p>
          <w:p w:rsidR="00A25423" w:rsidRDefault="00A25423" w:rsidP="00433EFB">
            <w:pPr>
              <w:spacing w:line="276" w:lineRule="auto"/>
              <w:rPr>
                <w:rFonts w:ascii="Times New Roman" w:hAnsi="Times New Roman"/>
                <w:sz w:val="24"/>
                <w:szCs w:val="24"/>
              </w:rPr>
            </w:pPr>
            <w:r>
              <w:rPr>
                <w:rFonts w:ascii="Times New Roman" w:hAnsi="Times New Roman"/>
                <w:sz w:val="24"/>
                <w:szCs w:val="24"/>
              </w:rPr>
              <w:t>817-272-0172</w:t>
            </w:r>
          </w:p>
          <w:p w:rsidR="00A25423" w:rsidRPr="008938B8" w:rsidRDefault="00A25423" w:rsidP="00433EFB">
            <w:pPr>
              <w:spacing w:line="276" w:lineRule="auto"/>
              <w:rPr>
                <w:rFonts w:ascii="Times New Roman" w:hAnsi="Times New Roman"/>
                <w:sz w:val="24"/>
                <w:szCs w:val="24"/>
              </w:rPr>
            </w:pPr>
            <w:r>
              <w:rPr>
                <w:rFonts w:ascii="Times New Roman" w:hAnsi="Times New Roman"/>
                <w:sz w:val="24"/>
                <w:szCs w:val="24"/>
              </w:rPr>
              <w:t xml:space="preserve">Email address: </w:t>
            </w:r>
            <w:hyperlink r:id="rId55"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A25423" w:rsidRDefault="00A25423" w:rsidP="00433EFB">
            <w:pPr>
              <w:rPr>
                <w:rFonts w:ascii="Times New Roman" w:hAnsi="Times New Roman"/>
              </w:rPr>
            </w:pPr>
            <w:r>
              <w:rPr>
                <w:rFonts w:ascii="Times New Roman" w:hAnsi="Times New Roman"/>
                <w:b/>
                <w:bCs/>
                <w:sz w:val="24"/>
                <w:szCs w:val="24"/>
              </w:rPr>
              <w:t>Rose Olivier</w:t>
            </w:r>
          </w:p>
          <w:p w:rsidR="00A25423" w:rsidRDefault="00A25423" w:rsidP="00433EFB">
            <w:pPr>
              <w:rPr>
                <w:rFonts w:ascii="Times New Roman" w:hAnsi="Times New Roman"/>
                <w:sz w:val="24"/>
                <w:szCs w:val="24"/>
                <w:lang w:eastAsia="en-US"/>
              </w:rPr>
            </w:pPr>
            <w:r>
              <w:rPr>
                <w:rFonts w:ascii="Times New Roman" w:hAnsi="Times New Roman"/>
                <w:sz w:val="24"/>
                <w:szCs w:val="24"/>
              </w:rPr>
              <w:t>Administrative Assistant I</w:t>
            </w:r>
          </w:p>
          <w:p w:rsidR="00A25423" w:rsidRDefault="00A25423" w:rsidP="00433EFB">
            <w:pPr>
              <w:rPr>
                <w:rFonts w:ascii="Times New Roman" w:hAnsi="Times New Roman"/>
                <w:sz w:val="24"/>
                <w:szCs w:val="24"/>
              </w:rPr>
            </w:pPr>
            <w:r>
              <w:rPr>
                <w:rFonts w:ascii="Times New Roman" w:hAnsi="Times New Roman"/>
                <w:sz w:val="24"/>
                <w:szCs w:val="24"/>
              </w:rPr>
              <w:t>Pickard Hall Office # 605</w:t>
            </w:r>
          </w:p>
          <w:p w:rsidR="00A25423" w:rsidRDefault="00A25423" w:rsidP="00433EFB">
            <w:pPr>
              <w:rPr>
                <w:rFonts w:ascii="Times New Roman" w:hAnsi="Times New Roman"/>
                <w:sz w:val="24"/>
                <w:szCs w:val="24"/>
              </w:rPr>
            </w:pPr>
            <w:r>
              <w:rPr>
                <w:rFonts w:ascii="Times New Roman" w:hAnsi="Times New Roman"/>
                <w:sz w:val="24"/>
                <w:szCs w:val="24"/>
              </w:rPr>
              <w:t>(817) 272-9517</w:t>
            </w:r>
          </w:p>
          <w:p w:rsidR="00A25423" w:rsidRDefault="00A25423" w:rsidP="00433EFB">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6" w:history="1">
              <w:r>
                <w:rPr>
                  <w:rStyle w:val="Hyperlink"/>
                  <w:rFonts w:ascii="Times New Roman" w:hAnsi="Times New Roman"/>
                  <w:sz w:val="24"/>
                  <w:szCs w:val="24"/>
                </w:rPr>
                <w:t>olivier@uta.edu</w:t>
              </w:r>
            </w:hyperlink>
          </w:p>
        </w:tc>
      </w:tr>
      <w:tr w:rsidR="00A25423" w:rsidTr="00433EF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423" w:rsidRDefault="00A25423" w:rsidP="00433EFB">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rsidR="00A25423" w:rsidRDefault="00A25423" w:rsidP="00433EFB">
            <w:pPr>
              <w:rPr>
                <w:rFonts w:ascii="Times New Roman" w:hAnsi="Times New Roman"/>
                <w:sz w:val="24"/>
                <w:szCs w:val="24"/>
                <w:lang w:eastAsia="en-US"/>
              </w:rPr>
            </w:pPr>
            <w:r>
              <w:rPr>
                <w:rFonts w:ascii="Times New Roman" w:hAnsi="Times New Roman"/>
                <w:sz w:val="24"/>
                <w:szCs w:val="24"/>
              </w:rPr>
              <w:t>Clinical Coordinator</w:t>
            </w:r>
          </w:p>
          <w:p w:rsidR="00A25423" w:rsidRDefault="00A25423" w:rsidP="00433EFB">
            <w:pPr>
              <w:rPr>
                <w:rFonts w:ascii="Times New Roman" w:hAnsi="Times New Roman"/>
                <w:sz w:val="24"/>
                <w:szCs w:val="24"/>
              </w:rPr>
            </w:pPr>
            <w:r>
              <w:rPr>
                <w:rFonts w:ascii="Times New Roman" w:hAnsi="Times New Roman"/>
                <w:sz w:val="24"/>
                <w:szCs w:val="24"/>
              </w:rPr>
              <w:t>Pickard Hall Office # 610</w:t>
            </w:r>
          </w:p>
          <w:p w:rsidR="00A25423" w:rsidRDefault="00A25423" w:rsidP="00433EFB">
            <w:pPr>
              <w:rPr>
                <w:rFonts w:ascii="Times New Roman" w:hAnsi="Times New Roman"/>
                <w:sz w:val="24"/>
                <w:szCs w:val="24"/>
              </w:rPr>
            </w:pPr>
            <w:r>
              <w:rPr>
                <w:rFonts w:ascii="Times New Roman" w:hAnsi="Times New Roman"/>
                <w:sz w:val="24"/>
                <w:szCs w:val="24"/>
              </w:rPr>
              <w:t>(817) 272-0788</w:t>
            </w:r>
          </w:p>
          <w:p w:rsidR="00A25423" w:rsidRDefault="00A25423" w:rsidP="00433EFB">
            <w:pPr>
              <w:rPr>
                <w:rFonts w:ascii="Times New Roman" w:hAnsi="Times New Roman"/>
                <w:sz w:val="24"/>
                <w:szCs w:val="24"/>
              </w:rPr>
            </w:pPr>
            <w:r>
              <w:rPr>
                <w:rFonts w:ascii="Times New Roman" w:hAnsi="Times New Roman"/>
                <w:sz w:val="24"/>
                <w:szCs w:val="24"/>
              </w:rPr>
              <w:t xml:space="preserve">Email address:  </w:t>
            </w:r>
            <w:hyperlink r:id="rId57"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A25423" w:rsidRDefault="00A25423" w:rsidP="00433EFB">
            <w:pPr>
              <w:rPr>
                <w:rFonts w:ascii="Times New Roman" w:hAnsi="Times New Roman"/>
                <w:color w:val="1F497D"/>
              </w:rPr>
            </w:pPr>
            <w:hyperlink r:id="rId58" w:history="1">
              <w:r>
                <w:rPr>
                  <w:rStyle w:val="Hyperlink"/>
                  <w:rFonts w:ascii="Times New Roman" w:hAnsi="Times New Roman"/>
                  <w:sz w:val="24"/>
                  <w:szCs w:val="24"/>
                </w:rPr>
                <w:t>npclinicalclearance@uta.edu</w:t>
              </w:r>
            </w:hyperlink>
          </w:p>
          <w:p w:rsidR="00A25423" w:rsidRDefault="00A25423" w:rsidP="00433EFB">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25423" w:rsidRDefault="00A25423" w:rsidP="00433EFB">
            <w:pPr>
              <w:rPr>
                <w:rFonts w:ascii="Times New Roman" w:hAnsi="Times New Roman"/>
                <w:b/>
                <w:bCs/>
              </w:rPr>
            </w:pPr>
            <w:r>
              <w:rPr>
                <w:rFonts w:ascii="Times New Roman" w:hAnsi="Times New Roman"/>
                <w:b/>
                <w:bCs/>
                <w:sz w:val="24"/>
                <w:szCs w:val="24"/>
              </w:rPr>
              <w:t>Angel Trevino-Korenek</w:t>
            </w:r>
          </w:p>
          <w:p w:rsidR="00A25423" w:rsidRDefault="00A25423" w:rsidP="00433EFB">
            <w:pPr>
              <w:rPr>
                <w:rFonts w:ascii="Times New Roman" w:hAnsi="Times New Roman"/>
                <w:sz w:val="24"/>
                <w:szCs w:val="24"/>
                <w:lang w:eastAsia="en-US"/>
              </w:rPr>
            </w:pPr>
            <w:r>
              <w:rPr>
                <w:rFonts w:ascii="Times New Roman" w:hAnsi="Times New Roman"/>
                <w:sz w:val="24"/>
                <w:szCs w:val="24"/>
              </w:rPr>
              <w:t>Clinical Coordinator</w:t>
            </w:r>
          </w:p>
          <w:p w:rsidR="00A25423" w:rsidRDefault="00A25423" w:rsidP="00433EFB">
            <w:pPr>
              <w:rPr>
                <w:rFonts w:ascii="Times New Roman" w:hAnsi="Times New Roman"/>
                <w:sz w:val="24"/>
                <w:szCs w:val="24"/>
              </w:rPr>
            </w:pPr>
            <w:r>
              <w:rPr>
                <w:rFonts w:ascii="Times New Roman" w:hAnsi="Times New Roman"/>
                <w:sz w:val="24"/>
                <w:szCs w:val="24"/>
              </w:rPr>
              <w:t>Pickard Hall Office # 610</w:t>
            </w:r>
          </w:p>
          <w:p w:rsidR="00A25423" w:rsidRDefault="00A25423" w:rsidP="00433EFB">
            <w:pPr>
              <w:rPr>
                <w:rFonts w:ascii="Times New Roman" w:hAnsi="Times New Roman"/>
                <w:sz w:val="24"/>
                <w:szCs w:val="24"/>
              </w:rPr>
            </w:pPr>
            <w:r>
              <w:rPr>
                <w:rFonts w:ascii="Times New Roman" w:hAnsi="Times New Roman"/>
                <w:sz w:val="24"/>
                <w:szCs w:val="24"/>
              </w:rPr>
              <w:t>(817) 272-6344</w:t>
            </w:r>
          </w:p>
          <w:p w:rsidR="00A25423" w:rsidRDefault="00A25423" w:rsidP="00433EFB">
            <w:pPr>
              <w:rPr>
                <w:rFonts w:ascii="Times New Roman" w:hAnsi="Times New Roman"/>
                <w:color w:val="1F497D"/>
              </w:rPr>
            </w:pPr>
            <w:r>
              <w:rPr>
                <w:rFonts w:ascii="Times New Roman" w:hAnsi="Times New Roman"/>
                <w:sz w:val="24"/>
                <w:szCs w:val="24"/>
              </w:rPr>
              <w:t xml:space="preserve">Email address:  </w:t>
            </w:r>
            <w:hyperlink r:id="rId59" w:history="1">
              <w:r>
                <w:rPr>
                  <w:rStyle w:val="Hyperlink"/>
                  <w:rFonts w:ascii="Times New Roman" w:hAnsi="Times New Roman"/>
                  <w:sz w:val="24"/>
                  <w:szCs w:val="24"/>
                </w:rPr>
                <w:t>angel.korenek@uta.edu</w:t>
              </w:r>
            </w:hyperlink>
          </w:p>
        </w:tc>
      </w:tr>
      <w:tr w:rsidR="00A25423" w:rsidTr="00433EFB">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25423" w:rsidRDefault="00A25423" w:rsidP="00433EFB">
            <w:pPr>
              <w:rPr>
                <w:rFonts w:ascii="Times New Roman" w:hAnsi="Times New Roman"/>
                <w:b/>
                <w:bCs/>
                <w:sz w:val="24"/>
                <w:szCs w:val="24"/>
              </w:rPr>
            </w:pPr>
            <w:r>
              <w:rPr>
                <w:rFonts w:ascii="Times New Roman" w:hAnsi="Times New Roman"/>
                <w:b/>
                <w:bCs/>
                <w:sz w:val="24"/>
                <w:szCs w:val="24"/>
              </w:rPr>
              <w:t>Janette Rieta</w:t>
            </w:r>
          </w:p>
          <w:p w:rsidR="00A25423" w:rsidRDefault="00A25423" w:rsidP="00433EFB">
            <w:pPr>
              <w:rPr>
                <w:rFonts w:ascii="Times New Roman" w:hAnsi="Times New Roman"/>
                <w:bCs/>
                <w:sz w:val="24"/>
                <w:szCs w:val="24"/>
              </w:rPr>
            </w:pPr>
            <w:r>
              <w:rPr>
                <w:rFonts w:ascii="Times New Roman" w:hAnsi="Times New Roman"/>
                <w:bCs/>
                <w:sz w:val="24"/>
                <w:szCs w:val="24"/>
              </w:rPr>
              <w:t>Administrative Assistant – NADM, NEDU</w:t>
            </w:r>
          </w:p>
          <w:p w:rsidR="00A25423" w:rsidRDefault="00A25423" w:rsidP="00433EFB">
            <w:pPr>
              <w:rPr>
                <w:rFonts w:ascii="Times New Roman" w:hAnsi="Times New Roman"/>
                <w:bCs/>
                <w:sz w:val="24"/>
                <w:szCs w:val="24"/>
              </w:rPr>
            </w:pPr>
            <w:r>
              <w:rPr>
                <w:rFonts w:ascii="Times New Roman" w:hAnsi="Times New Roman"/>
                <w:bCs/>
                <w:sz w:val="24"/>
                <w:szCs w:val="24"/>
              </w:rPr>
              <w:t>Pickard Hall #510</w:t>
            </w:r>
          </w:p>
          <w:p w:rsidR="00A25423" w:rsidRDefault="00A25423" w:rsidP="00433EFB">
            <w:pPr>
              <w:rPr>
                <w:rFonts w:ascii="Times New Roman" w:hAnsi="Times New Roman"/>
                <w:bCs/>
                <w:sz w:val="24"/>
                <w:szCs w:val="24"/>
              </w:rPr>
            </w:pPr>
            <w:r>
              <w:rPr>
                <w:rFonts w:ascii="Times New Roman" w:hAnsi="Times New Roman"/>
                <w:bCs/>
                <w:sz w:val="24"/>
                <w:szCs w:val="24"/>
              </w:rPr>
              <w:t>817-272-1039</w:t>
            </w:r>
          </w:p>
          <w:p w:rsidR="00A25423" w:rsidRDefault="00A25423" w:rsidP="00433EFB">
            <w:pPr>
              <w:rPr>
                <w:rFonts w:ascii="Times New Roman" w:hAnsi="Times New Roman"/>
                <w:color w:val="0000FF"/>
                <w:u w:val="single"/>
              </w:rPr>
            </w:pPr>
            <w:hyperlink r:id="rId60" w:history="1">
              <w:r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A25423" w:rsidRDefault="00A25423" w:rsidP="00433EFB">
            <w:pPr>
              <w:rPr>
                <w:rFonts w:ascii="Times New Roman" w:hAnsi="Times New Roman"/>
                <w:b/>
                <w:bCs/>
                <w:color w:val="000000"/>
              </w:rPr>
            </w:pPr>
            <w:r>
              <w:rPr>
                <w:rFonts w:ascii="Times New Roman" w:hAnsi="Times New Roman"/>
                <w:b/>
                <w:bCs/>
                <w:color w:val="000000"/>
                <w:sz w:val="24"/>
                <w:szCs w:val="24"/>
              </w:rPr>
              <w:t>Christina Gale</w:t>
            </w:r>
          </w:p>
          <w:p w:rsidR="00A25423" w:rsidRDefault="00A25423" w:rsidP="00433EFB">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A25423" w:rsidRDefault="00A25423" w:rsidP="00433EFB">
            <w:pPr>
              <w:rPr>
                <w:rFonts w:ascii="Times New Roman" w:hAnsi="Times New Roman"/>
                <w:color w:val="000000"/>
                <w:sz w:val="24"/>
                <w:szCs w:val="24"/>
              </w:rPr>
            </w:pPr>
            <w:r>
              <w:rPr>
                <w:rFonts w:ascii="Times New Roman" w:hAnsi="Times New Roman"/>
                <w:color w:val="000000"/>
                <w:sz w:val="24"/>
                <w:szCs w:val="24"/>
              </w:rPr>
              <w:t>Pickard Hall Office #510</w:t>
            </w:r>
          </w:p>
          <w:p w:rsidR="00A25423" w:rsidRDefault="00A25423" w:rsidP="00433EFB">
            <w:pPr>
              <w:rPr>
                <w:rFonts w:ascii="Times New Roman" w:hAnsi="Times New Roman"/>
                <w:bCs/>
                <w:sz w:val="24"/>
                <w:szCs w:val="24"/>
              </w:rPr>
            </w:pPr>
            <w:r>
              <w:rPr>
                <w:rFonts w:ascii="Times New Roman" w:hAnsi="Times New Roman"/>
                <w:bCs/>
                <w:sz w:val="24"/>
                <w:szCs w:val="24"/>
              </w:rPr>
              <w:t>817-272-1039</w:t>
            </w:r>
          </w:p>
          <w:p w:rsidR="00A25423" w:rsidRDefault="00A25423" w:rsidP="00433EFB">
            <w:pPr>
              <w:rPr>
                <w:rFonts w:ascii="Times New Roman" w:hAnsi="Times New Roman"/>
                <w:b/>
                <w:bCs/>
              </w:rPr>
            </w:pPr>
            <w:r>
              <w:rPr>
                <w:rFonts w:ascii="Times New Roman" w:hAnsi="Times New Roman"/>
                <w:color w:val="000000"/>
                <w:sz w:val="24"/>
                <w:szCs w:val="24"/>
              </w:rPr>
              <w:t xml:space="preserve">Email address:  </w:t>
            </w:r>
            <w:hyperlink r:id="rId61" w:history="1">
              <w:r w:rsidRPr="00D7691D">
                <w:rPr>
                  <w:rStyle w:val="Hyperlink"/>
                  <w:rFonts w:ascii="Times New Roman" w:hAnsi="Times New Roman"/>
                  <w:sz w:val="24"/>
                  <w:szCs w:val="24"/>
                </w:rPr>
                <w:t>christina.gale@uta.edu</w:t>
              </w:r>
            </w:hyperlink>
          </w:p>
        </w:tc>
      </w:tr>
    </w:tbl>
    <w:p w:rsidR="00A25423" w:rsidRDefault="00A25423" w:rsidP="00A25423">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A25423" w:rsidTr="00433EFB">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A25423" w:rsidRPr="008938B8" w:rsidRDefault="00A25423" w:rsidP="00433EFB">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A25423" w:rsidTr="00433EF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5423" w:rsidRDefault="00A25423" w:rsidP="00433EF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A25423" w:rsidRDefault="00A25423" w:rsidP="00433EFB">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A25423" w:rsidRDefault="00A25423" w:rsidP="00433EFB">
            <w:pPr>
              <w:spacing w:line="276" w:lineRule="auto"/>
              <w:rPr>
                <w:rFonts w:ascii="Times New Roman" w:hAnsi="Times New Roman"/>
                <w:sz w:val="24"/>
                <w:szCs w:val="24"/>
              </w:rPr>
            </w:pPr>
            <w:r>
              <w:rPr>
                <w:rFonts w:ascii="Times New Roman" w:hAnsi="Times New Roman"/>
                <w:sz w:val="24"/>
                <w:szCs w:val="24"/>
              </w:rPr>
              <w:t>Sheri Decker, Graduate Advisor III</w:t>
            </w:r>
          </w:p>
          <w:p w:rsidR="00A25423" w:rsidRDefault="00A25423" w:rsidP="00433EFB">
            <w:pPr>
              <w:spacing w:line="276" w:lineRule="auto"/>
              <w:rPr>
                <w:rFonts w:ascii="Times New Roman" w:hAnsi="Times New Roman"/>
                <w:sz w:val="24"/>
                <w:szCs w:val="24"/>
              </w:rPr>
            </w:pPr>
            <w:r>
              <w:rPr>
                <w:rFonts w:ascii="Times New Roman" w:hAnsi="Times New Roman"/>
                <w:sz w:val="24"/>
                <w:szCs w:val="24"/>
              </w:rPr>
              <w:t>Pickard Hall Office # 611</w:t>
            </w:r>
          </w:p>
          <w:p w:rsidR="00A25423" w:rsidRDefault="00A25423" w:rsidP="00433EFB">
            <w:pPr>
              <w:spacing w:line="276" w:lineRule="auto"/>
              <w:rPr>
                <w:rFonts w:ascii="Times New Roman" w:hAnsi="Times New Roman"/>
                <w:sz w:val="24"/>
                <w:szCs w:val="24"/>
              </w:rPr>
            </w:pPr>
            <w:r>
              <w:rPr>
                <w:rFonts w:ascii="Times New Roman" w:hAnsi="Times New Roman"/>
                <w:sz w:val="24"/>
                <w:szCs w:val="24"/>
              </w:rPr>
              <w:t>(817) 272-0829</w:t>
            </w:r>
          </w:p>
          <w:p w:rsidR="00A25423" w:rsidRPr="008938B8" w:rsidRDefault="00A25423" w:rsidP="00433EFB">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2"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A25423" w:rsidRDefault="00A25423" w:rsidP="00433EF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A25423" w:rsidRDefault="00A25423" w:rsidP="00433EFB">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A25423" w:rsidRDefault="00A25423" w:rsidP="00433EFB">
            <w:pPr>
              <w:spacing w:line="276" w:lineRule="auto"/>
              <w:rPr>
                <w:rFonts w:ascii="Times New Roman" w:hAnsi="Times New Roman"/>
                <w:sz w:val="24"/>
                <w:szCs w:val="24"/>
              </w:rPr>
            </w:pPr>
            <w:r>
              <w:rPr>
                <w:rFonts w:ascii="Times New Roman" w:hAnsi="Times New Roman"/>
                <w:sz w:val="24"/>
                <w:szCs w:val="24"/>
              </w:rPr>
              <w:t>Luena Wilson, Graduate Advisor I</w:t>
            </w:r>
          </w:p>
          <w:p w:rsidR="00A25423" w:rsidRDefault="00A25423" w:rsidP="00433EFB">
            <w:pPr>
              <w:spacing w:line="276" w:lineRule="auto"/>
              <w:rPr>
                <w:rFonts w:ascii="Times New Roman" w:hAnsi="Times New Roman"/>
                <w:sz w:val="24"/>
                <w:szCs w:val="24"/>
              </w:rPr>
            </w:pPr>
            <w:r>
              <w:rPr>
                <w:rFonts w:ascii="Times New Roman" w:hAnsi="Times New Roman"/>
                <w:sz w:val="24"/>
                <w:szCs w:val="24"/>
              </w:rPr>
              <w:t>Pickard Hall Office # 613</w:t>
            </w:r>
          </w:p>
          <w:p w:rsidR="00A25423" w:rsidRDefault="00A25423" w:rsidP="00433EFB">
            <w:pPr>
              <w:spacing w:line="276" w:lineRule="auto"/>
              <w:rPr>
                <w:rFonts w:ascii="Times New Roman" w:hAnsi="Times New Roman"/>
                <w:sz w:val="24"/>
                <w:szCs w:val="24"/>
              </w:rPr>
            </w:pPr>
            <w:r>
              <w:rPr>
                <w:rFonts w:ascii="Times New Roman" w:hAnsi="Times New Roman"/>
                <w:sz w:val="24"/>
                <w:szCs w:val="24"/>
              </w:rPr>
              <w:t>(817) 272- 4798</w:t>
            </w:r>
          </w:p>
          <w:p w:rsidR="00A25423" w:rsidRDefault="00A25423" w:rsidP="00433EFB">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3" w:history="1">
              <w:r>
                <w:rPr>
                  <w:rStyle w:val="Hyperlink"/>
                  <w:rFonts w:ascii="Times New Roman" w:hAnsi="Times New Roman"/>
                  <w:sz w:val="24"/>
                  <w:szCs w:val="24"/>
                </w:rPr>
                <w:t>lvwilson@uta.edu</w:t>
              </w:r>
            </w:hyperlink>
          </w:p>
        </w:tc>
      </w:tr>
      <w:tr w:rsidR="00A25423" w:rsidTr="00433EF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423" w:rsidRDefault="00A25423" w:rsidP="00433EFB">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rsidR="00A25423" w:rsidRPr="008938B8" w:rsidRDefault="00A25423" w:rsidP="00433EFB">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A25423" w:rsidRDefault="00A25423" w:rsidP="00433EFB">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rsidR="00A25423" w:rsidRDefault="00A25423" w:rsidP="00433EFB">
            <w:pPr>
              <w:spacing w:line="276" w:lineRule="auto"/>
              <w:rPr>
                <w:rFonts w:ascii="Times New Roman" w:hAnsi="Times New Roman"/>
                <w:sz w:val="24"/>
                <w:szCs w:val="24"/>
              </w:rPr>
            </w:pPr>
            <w:r>
              <w:rPr>
                <w:rFonts w:ascii="Times New Roman" w:hAnsi="Times New Roman"/>
                <w:sz w:val="24"/>
                <w:szCs w:val="24"/>
              </w:rPr>
              <w:t>Pickard Hall Office #628-B</w:t>
            </w:r>
          </w:p>
          <w:p w:rsidR="00A25423" w:rsidRDefault="00A25423" w:rsidP="00433EFB">
            <w:pPr>
              <w:spacing w:line="276" w:lineRule="auto"/>
              <w:rPr>
                <w:rFonts w:ascii="Times New Roman" w:hAnsi="Times New Roman"/>
                <w:sz w:val="24"/>
                <w:szCs w:val="24"/>
              </w:rPr>
            </w:pPr>
            <w:r>
              <w:rPr>
                <w:rFonts w:ascii="Times New Roman" w:hAnsi="Times New Roman"/>
                <w:sz w:val="24"/>
                <w:szCs w:val="24"/>
              </w:rPr>
              <w:t>817-272-9087</w:t>
            </w:r>
          </w:p>
          <w:p w:rsidR="00A25423" w:rsidRDefault="00A25423" w:rsidP="00433EFB">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4"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A25423" w:rsidRDefault="00A25423" w:rsidP="00433EF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A25423" w:rsidRDefault="00A25423" w:rsidP="00433EFB">
            <w:pPr>
              <w:spacing w:line="276" w:lineRule="auto"/>
              <w:rPr>
                <w:rFonts w:ascii="Times New Roman" w:hAnsi="Times New Roman"/>
                <w:sz w:val="24"/>
                <w:szCs w:val="24"/>
                <w:lang w:eastAsia="en-US"/>
              </w:rPr>
            </w:pPr>
            <w:r>
              <w:rPr>
                <w:rFonts w:ascii="Times New Roman" w:hAnsi="Times New Roman"/>
                <w:sz w:val="24"/>
                <w:szCs w:val="24"/>
              </w:rPr>
              <w:t>Caitlin Wade</w:t>
            </w:r>
            <w:r>
              <w:rPr>
                <w:rFonts w:ascii="Times New Roman" w:hAnsi="Times New Roman"/>
                <w:sz w:val="24"/>
                <w:szCs w:val="24"/>
                <w:lang w:eastAsia="en-US"/>
              </w:rPr>
              <w:t>,</w:t>
            </w:r>
            <w:r w:rsidR="000452B2">
              <w:rPr>
                <w:rFonts w:ascii="Times New Roman" w:hAnsi="Times New Roman"/>
                <w:sz w:val="24"/>
                <w:szCs w:val="24"/>
                <w:lang w:eastAsia="en-US"/>
              </w:rPr>
              <w:t xml:space="preserve"> </w:t>
            </w:r>
            <w:bookmarkStart w:id="0" w:name="_GoBack"/>
            <w:bookmarkEnd w:id="0"/>
            <w:r>
              <w:rPr>
                <w:rFonts w:ascii="Times New Roman" w:hAnsi="Times New Roman"/>
                <w:sz w:val="24"/>
                <w:szCs w:val="24"/>
              </w:rPr>
              <w:t>Graduate Advisor II</w:t>
            </w:r>
          </w:p>
          <w:p w:rsidR="00A25423" w:rsidRDefault="00A25423" w:rsidP="00433EFB">
            <w:pPr>
              <w:spacing w:line="276" w:lineRule="auto"/>
              <w:rPr>
                <w:rFonts w:ascii="Times New Roman" w:hAnsi="Times New Roman"/>
                <w:sz w:val="24"/>
                <w:szCs w:val="24"/>
              </w:rPr>
            </w:pPr>
            <w:r>
              <w:rPr>
                <w:rFonts w:ascii="Times New Roman" w:hAnsi="Times New Roman"/>
                <w:sz w:val="24"/>
                <w:szCs w:val="24"/>
              </w:rPr>
              <w:t>Pickard Hall Office #631</w:t>
            </w:r>
          </w:p>
          <w:p w:rsidR="00A25423" w:rsidRDefault="00A25423" w:rsidP="00433EFB">
            <w:pPr>
              <w:spacing w:line="276" w:lineRule="auto"/>
              <w:rPr>
                <w:rFonts w:ascii="Times New Roman" w:hAnsi="Times New Roman"/>
                <w:sz w:val="24"/>
                <w:szCs w:val="24"/>
              </w:rPr>
            </w:pPr>
            <w:r>
              <w:rPr>
                <w:rFonts w:ascii="Times New Roman" w:hAnsi="Times New Roman"/>
                <w:sz w:val="24"/>
                <w:szCs w:val="24"/>
              </w:rPr>
              <w:t>817-272-9397</w:t>
            </w:r>
          </w:p>
          <w:p w:rsidR="00A25423" w:rsidRDefault="00A25423" w:rsidP="00433EFB">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5" w:history="1">
              <w:r>
                <w:rPr>
                  <w:rStyle w:val="Hyperlink"/>
                  <w:rFonts w:ascii="Times New Roman" w:hAnsi="Times New Roman"/>
                  <w:sz w:val="24"/>
                  <w:szCs w:val="24"/>
                </w:rPr>
                <w:t>cwade@uta.edu</w:t>
              </w:r>
            </w:hyperlink>
          </w:p>
        </w:tc>
      </w:tr>
    </w:tbl>
    <w:p w:rsidR="00942D46" w:rsidRDefault="00942D46" w:rsidP="00942D46">
      <w:pPr>
        <w:rPr>
          <w:rFonts w:ascii="Times New Roman" w:hAnsi="Times New Roman"/>
          <w:b/>
          <w:color w:val="1F497D"/>
          <w:sz w:val="24"/>
          <w:szCs w:val="24"/>
        </w:rPr>
      </w:pPr>
    </w:p>
    <w:p w:rsidR="00F847FA" w:rsidRPr="0020685B" w:rsidRDefault="00F847FA" w:rsidP="00AC5243">
      <w:pPr>
        <w:ind w:right="72"/>
        <w:rPr>
          <w:rFonts w:ascii="Arial" w:hAnsi="Arial" w:cs="Arial"/>
          <w:bCs/>
          <w:color w:val="0000FF"/>
          <w:sz w:val="21"/>
          <w:szCs w:val="21"/>
        </w:rPr>
      </w:pPr>
    </w:p>
    <w:sectPr w:rsidR="00F847FA" w:rsidRPr="0020685B" w:rsidSect="006D1DA4">
      <w:headerReference w:type="even" r:id="rId66"/>
      <w:footerReference w:type="default" r:id="rId67"/>
      <w:headerReference w:type="first" r:id="rId68"/>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30" w:rsidRDefault="00185F30">
      <w:r>
        <w:separator/>
      </w:r>
    </w:p>
  </w:endnote>
  <w:endnote w:type="continuationSeparator" w:id="0">
    <w:p w:rsidR="00185F30" w:rsidRDefault="0018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9D" w:rsidRDefault="00185F30">
    <w:pPr>
      <w:pStyle w:val="Footer"/>
    </w:pPr>
    <w:r>
      <w:pict>
        <v:rect id="_x0000_i1027" style="width:0;height:1.5pt" o:hralign="center" o:hrstd="t" o:hr="t" fillcolor="#a0a0a0" stroked="f"/>
      </w:pict>
    </w:r>
  </w:p>
  <w:p w:rsidR="0021449D" w:rsidRDefault="003C099B">
    <w:pPr>
      <w:pStyle w:val="Footer"/>
    </w:pPr>
    <w:r>
      <w:t>Spring 2016</w:t>
    </w:r>
    <w:r w:rsidR="0021449D">
      <w:t xml:space="preserve"> N5315 </w:t>
    </w:r>
    <w:r w:rsidR="00493363">
      <w:t xml:space="preserve">– 002&amp;003 </w:t>
    </w:r>
    <w:r w:rsidR="0021449D">
      <w:t xml:space="preserve">Advanced Pathophysiology </w:t>
    </w:r>
    <w:r w:rsidR="0021449D">
      <w:tab/>
    </w:r>
    <w:r w:rsidR="0021449D">
      <w:tab/>
    </w:r>
    <w:sdt>
      <w:sdtPr>
        <w:id w:val="807826663"/>
        <w:docPartObj>
          <w:docPartGallery w:val="Page Numbers (Bottom of Page)"/>
          <w:docPartUnique/>
        </w:docPartObj>
      </w:sdtPr>
      <w:sdtEndPr>
        <w:rPr>
          <w:noProof/>
        </w:rPr>
      </w:sdtEndPr>
      <w:sdtContent>
        <w:r w:rsidR="0021449D">
          <w:t xml:space="preserve">Page | </w:t>
        </w:r>
        <w:r w:rsidR="0021449D">
          <w:fldChar w:fldCharType="begin"/>
        </w:r>
        <w:r w:rsidR="0021449D">
          <w:instrText xml:space="preserve"> PAGE   \* MERGEFORMAT </w:instrText>
        </w:r>
        <w:r w:rsidR="0021449D">
          <w:fldChar w:fldCharType="separate"/>
        </w:r>
        <w:r w:rsidR="000452B2">
          <w:rPr>
            <w:noProof/>
          </w:rPr>
          <w:t>2</w:t>
        </w:r>
        <w:r w:rsidR="0021449D">
          <w:rPr>
            <w:noProof/>
          </w:rPr>
          <w:fldChar w:fldCharType="end"/>
        </w:r>
      </w:sdtContent>
    </w:sdt>
  </w:p>
  <w:p w:rsidR="0021449D" w:rsidRPr="00EB2297" w:rsidRDefault="0021449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30" w:rsidRDefault="00185F30">
      <w:r>
        <w:separator/>
      </w:r>
    </w:p>
  </w:footnote>
  <w:footnote w:type="continuationSeparator" w:id="0">
    <w:p w:rsidR="00185F30" w:rsidRDefault="00185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9D" w:rsidRDefault="00185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9D" w:rsidRDefault="00185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90"/>
    <w:multiLevelType w:val="hybridMultilevel"/>
    <w:tmpl w:val="8236E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6218A"/>
    <w:multiLevelType w:val="hybridMultilevel"/>
    <w:tmpl w:val="B09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4AF"/>
    <w:rsid w:val="00033836"/>
    <w:rsid w:val="00043456"/>
    <w:rsid w:val="00044EC8"/>
    <w:rsid w:val="000452B2"/>
    <w:rsid w:val="00054421"/>
    <w:rsid w:val="00076BF3"/>
    <w:rsid w:val="000A1F70"/>
    <w:rsid w:val="000A6261"/>
    <w:rsid w:val="000B4AD7"/>
    <w:rsid w:val="000C456E"/>
    <w:rsid w:val="000C5D1A"/>
    <w:rsid w:val="00103434"/>
    <w:rsid w:val="001056CD"/>
    <w:rsid w:val="001213AB"/>
    <w:rsid w:val="00137419"/>
    <w:rsid w:val="001441CE"/>
    <w:rsid w:val="001445B0"/>
    <w:rsid w:val="00144C9B"/>
    <w:rsid w:val="00146FD1"/>
    <w:rsid w:val="001613AA"/>
    <w:rsid w:val="001639A9"/>
    <w:rsid w:val="00167C0F"/>
    <w:rsid w:val="00185F30"/>
    <w:rsid w:val="001A09C3"/>
    <w:rsid w:val="001A3839"/>
    <w:rsid w:val="001B4E03"/>
    <w:rsid w:val="001C0A81"/>
    <w:rsid w:val="001D402C"/>
    <w:rsid w:val="001F23CF"/>
    <w:rsid w:val="00204F20"/>
    <w:rsid w:val="0021449D"/>
    <w:rsid w:val="00224E5F"/>
    <w:rsid w:val="00230145"/>
    <w:rsid w:val="00251EB9"/>
    <w:rsid w:val="00254689"/>
    <w:rsid w:val="002625D4"/>
    <w:rsid w:val="002647BE"/>
    <w:rsid w:val="00265F12"/>
    <w:rsid w:val="00273A84"/>
    <w:rsid w:val="00275659"/>
    <w:rsid w:val="00287411"/>
    <w:rsid w:val="002923EC"/>
    <w:rsid w:val="00295A56"/>
    <w:rsid w:val="002A77CC"/>
    <w:rsid w:val="002B0723"/>
    <w:rsid w:val="002B7806"/>
    <w:rsid w:val="002C4A58"/>
    <w:rsid w:val="002D4ECF"/>
    <w:rsid w:val="002E4642"/>
    <w:rsid w:val="002F0B95"/>
    <w:rsid w:val="002F2C00"/>
    <w:rsid w:val="00315712"/>
    <w:rsid w:val="00350BC8"/>
    <w:rsid w:val="00351DD1"/>
    <w:rsid w:val="0036041E"/>
    <w:rsid w:val="003628BC"/>
    <w:rsid w:val="003647E7"/>
    <w:rsid w:val="003750ED"/>
    <w:rsid w:val="003779C7"/>
    <w:rsid w:val="00380DC8"/>
    <w:rsid w:val="00381053"/>
    <w:rsid w:val="00384AC7"/>
    <w:rsid w:val="00384D00"/>
    <w:rsid w:val="003852E8"/>
    <w:rsid w:val="003953E9"/>
    <w:rsid w:val="003A37CF"/>
    <w:rsid w:val="003B231C"/>
    <w:rsid w:val="003C099B"/>
    <w:rsid w:val="003E218C"/>
    <w:rsid w:val="003E3AC3"/>
    <w:rsid w:val="004000E9"/>
    <w:rsid w:val="00411F8C"/>
    <w:rsid w:val="004246F2"/>
    <w:rsid w:val="00430F1C"/>
    <w:rsid w:val="00434BEC"/>
    <w:rsid w:val="00441A6B"/>
    <w:rsid w:val="0044787B"/>
    <w:rsid w:val="00451E99"/>
    <w:rsid w:val="004545B4"/>
    <w:rsid w:val="00481AAD"/>
    <w:rsid w:val="00493363"/>
    <w:rsid w:val="004A1FCA"/>
    <w:rsid w:val="004B3BFC"/>
    <w:rsid w:val="004B57E2"/>
    <w:rsid w:val="004C5EFC"/>
    <w:rsid w:val="00511E8C"/>
    <w:rsid w:val="005208AA"/>
    <w:rsid w:val="00530D57"/>
    <w:rsid w:val="00537FDE"/>
    <w:rsid w:val="0054461F"/>
    <w:rsid w:val="0055061A"/>
    <w:rsid w:val="005508D3"/>
    <w:rsid w:val="00575803"/>
    <w:rsid w:val="0058509C"/>
    <w:rsid w:val="00594514"/>
    <w:rsid w:val="005954F8"/>
    <w:rsid w:val="005B4E4F"/>
    <w:rsid w:val="005C4F44"/>
    <w:rsid w:val="005D6CEE"/>
    <w:rsid w:val="005F358C"/>
    <w:rsid w:val="0061062F"/>
    <w:rsid w:val="00621982"/>
    <w:rsid w:val="00621A71"/>
    <w:rsid w:val="00621F7C"/>
    <w:rsid w:val="00637920"/>
    <w:rsid w:val="006519F2"/>
    <w:rsid w:val="00690EE6"/>
    <w:rsid w:val="00694B64"/>
    <w:rsid w:val="006A333D"/>
    <w:rsid w:val="006B4877"/>
    <w:rsid w:val="006C38E4"/>
    <w:rsid w:val="006C6AB7"/>
    <w:rsid w:val="006D0BF6"/>
    <w:rsid w:val="006D1DA4"/>
    <w:rsid w:val="006D428E"/>
    <w:rsid w:val="006E098D"/>
    <w:rsid w:val="006E497B"/>
    <w:rsid w:val="006F2F49"/>
    <w:rsid w:val="00731298"/>
    <w:rsid w:val="00742D36"/>
    <w:rsid w:val="007475B5"/>
    <w:rsid w:val="00750860"/>
    <w:rsid w:val="007627A2"/>
    <w:rsid w:val="0076556A"/>
    <w:rsid w:val="007A4C25"/>
    <w:rsid w:val="007A4F6C"/>
    <w:rsid w:val="007B0652"/>
    <w:rsid w:val="007C0909"/>
    <w:rsid w:val="007C1B40"/>
    <w:rsid w:val="007C2EDD"/>
    <w:rsid w:val="007C44DB"/>
    <w:rsid w:val="007D241A"/>
    <w:rsid w:val="007D78C8"/>
    <w:rsid w:val="00811A56"/>
    <w:rsid w:val="00845D4A"/>
    <w:rsid w:val="00853578"/>
    <w:rsid w:val="00862179"/>
    <w:rsid w:val="00866C4F"/>
    <w:rsid w:val="00876463"/>
    <w:rsid w:val="00883068"/>
    <w:rsid w:val="008927E0"/>
    <w:rsid w:val="00895C76"/>
    <w:rsid w:val="008A3479"/>
    <w:rsid w:val="008A5014"/>
    <w:rsid w:val="008A73CB"/>
    <w:rsid w:val="008B01AA"/>
    <w:rsid w:val="008B5DFB"/>
    <w:rsid w:val="008B5F47"/>
    <w:rsid w:val="008B70BE"/>
    <w:rsid w:val="008C2978"/>
    <w:rsid w:val="008C542B"/>
    <w:rsid w:val="008C5E70"/>
    <w:rsid w:val="008C6F39"/>
    <w:rsid w:val="008E2A93"/>
    <w:rsid w:val="008E44A4"/>
    <w:rsid w:val="008F0840"/>
    <w:rsid w:val="00902822"/>
    <w:rsid w:val="00911D9C"/>
    <w:rsid w:val="009222DD"/>
    <w:rsid w:val="00926AC3"/>
    <w:rsid w:val="00933D35"/>
    <w:rsid w:val="00934700"/>
    <w:rsid w:val="00942D46"/>
    <w:rsid w:val="009528B7"/>
    <w:rsid w:val="00956100"/>
    <w:rsid w:val="00970C10"/>
    <w:rsid w:val="00983CAD"/>
    <w:rsid w:val="009911C4"/>
    <w:rsid w:val="009B3961"/>
    <w:rsid w:val="009C1F54"/>
    <w:rsid w:val="009C746B"/>
    <w:rsid w:val="009D3598"/>
    <w:rsid w:val="009E7E3F"/>
    <w:rsid w:val="00A00DF3"/>
    <w:rsid w:val="00A11F5E"/>
    <w:rsid w:val="00A13A1E"/>
    <w:rsid w:val="00A25423"/>
    <w:rsid w:val="00A31CBC"/>
    <w:rsid w:val="00A36D4F"/>
    <w:rsid w:val="00A503CB"/>
    <w:rsid w:val="00A523AD"/>
    <w:rsid w:val="00A54F22"/>
    <w:rsid w:val="00A86BD8"/>
    <w:rsid w:val="00AA499C"/>
    <w:rsid w:val="00AC5243"/>
    <w:rsid w:val="00AC571F"/>
    <w:rsid w:val="00AC61AF"/>
    <w:rsid w:val="00AF0F9C"/>
    <w:rsid w:val="00AF5F75"/>
    <w:rsid w:val="00B02250"/>
    <w:rsid w:val="00B26EC8"/>
    <w:rsid w:val="00B26F94"/>
    <w:rsid w:val="00B3473E"/>
    <w:rsid w:val="00B37BB1"/>
    <w:rsid w:val="00B41E84"/>
    <w:rsid w:val="00B75FA7"/>
    <w:rsid w:val="00B84030"/>
    <w:rsid w:val="00B84CF1"/>
    <w:rsid w:val="00BA1BBD"/>
    <w:rsid w:val="00BA66E0"/>
    <w:rsid w:val="00BA72C0"/>
    <w:rsid w:val="00BB03EB"/>
    <w:rsid w:val="00BB044A"/>
    <w:rsid w:val="00BB455C"/>
    <w:rsid w:val="00BD2F40"/>
    <w:rsid w:val="00BE417A"/>
    <w:rsid w:val="00C026B4"/>
    <w:rsid w:val="00C05B43"/>
    <w:rsid w:val="00C14594"/>
    <w:rsid w:val="00C14ABA"/>
    <w:rsid w:val="00C3325F"/>
    <w:rsid w:val="00C51738"/>
    <w:rsid w:val="00C562C9"/>
    <w:rsid w:val="00C57EBB"/>
    <w:rsid w:val="00C66462"/>
    <w:rsid w:val="00C67F4C"/>
    <w:rsid w:val="00C85638"/>
    <w:rsid w:val="00C90560"/>
    <w:rsid w:val="00CA1FC7"/>
    <w:rsid w:val="00CC474C"/>
    <w:rsid w:val="00CD18C7"/>
    <w:rsid w:val="00CE3B11"/>
    <w:rsid w:val="00CF1CB1"/>
    <w:rsid w:val="00CF40E6"/>
    <w:rsid w:val="00D2248F"/>
    <w:rsid w:val="00D4376B"/>
    <w:rsid w:val="00D43F1B"/>
    <w:rsid w:val="00D5419E"/>
    <w:rsid w:val="00D779AC"/>
    <w:rsid w:val="00D77AF8"/>
    <w:rsid w:val="00D80805"/>
    <w:rsid w:val="00D80BB1"/>
    <w:rsid w:val="00D924C9"/>
    <w:rsid w:val="00DB3702"/>
    <w:rsid w:val="00DC191B"/>
    <w:rsid w:val="00DC1DB5"/>
    <w:rsid w:val="00DD2467"/>
    <w:rsid w:val="00DD5CE4"/>
    <w:rsid w:val="00DE0C3B"/>
    <w:rsid w:val="00DE5740"/>
    <w:rsid w:val="00E12559"/>
    <w:rsid w:val="00E65A84"/>
    <w:rsid w:val="00E86BA3"/>
    <w:rsid w:val="00E93A32"/>
    <w:rsid w:val="00EB2297"/>
    <w:rsid w:val="00EB45DF"/>
    <w:rsid w:val="00EC189E"/>
    <w:rsid w:val="00ED18A0"/>
    <w:rsid w:val="00ED60E8"/>
    <w:rsid w:val="00EE4F86"/>
    <w:rsid w:val="00F4623F"/>
    <w:rsid w:val="00F62457"/>
    <w:rsid w:val="00F76AF0"/>
    <w:rsid w:val="00F847FA"/>
    <w:rsid w:val="00F9284F"/>
    <w:rsid w:val="00F93B1D"/>
    <w:rsid w:val="00FA652F"/>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A25423"/>
    <w:rPr>
      <w:rFonts w:eastAsiaTheme="minorHAnsi"/>
      <w:lang w:eastAsia="en-US"/>
    </w:rPr>
  </w:style>
  <w:style w:type="character" w:customStyle="1" w:styleId="PlainTextChar">
    <w:name w:val="Plain Text Char"/>
    <w:basedOn w:val="DefaultParagraphFont"/>
    <w:link w:val="PlainText"/>
    <w:uiPriority w:val="99"/>
    <w:rsid w:val="00A25423"/>
    <w:rPr>
      <w:rFonts w:ascii="Calibri" w:hAnsi="Calibri"/>
      <w:sz w:val="22"/>
    </w:rPr>
  </w:style>
  <w:style w:type="paragraph" w:styleId="NoSpacing">
    <w:name w:val="No Spacing"/>
    <w:uiPriority w:val="1"/>
    <w:qFormat/>
    <w:rsid w:val="00537FDE"/>
    <w:pPr>
      <w:spacing w:after="0" w:line="240" w:lineRule="auto"/>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A25423"/>
    <w:rPr>
      <w:rFonts w:eastAsiaTheme="minorHAnsi"/>
      <w:lang w:eastAsia="en-US"/>
    </w:rPr>
  </w:style>
  <w:style w:type="character" w:customStyle="1" w:styleId="PlainTextChar">
    <w:name w:val="Plain Text Char"/>
    <w:basedOn w:val="DefaultParagraphFont"/>
    <w:link w:val="PlainText"/>
    <w:uiPriority w:val="99"/>
    <w:rsid w:val="00A25423"/>
    <w:rPr>
      <w:rFonts w:ascii="Calibri" w:hAnsi="Calibri"/>
      <w:sz w:val="22"/>
    </w:rPr>
  </w:style>
  <w:style w:type="paragraph" w:styleId="NoSpacing">
    <w:name w:val="No Spacing"/>
    <w:uiPriority w:val="1"/>
    <w:qFormat/>
    <w:rsid w:val="00537FDE"/>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edu/resources" TargetMode="External"/><Relationship Id="rId21" Type="http://schemas.openxmlformats.org/officeDocument/2006/relationships/hyperlink" Target="http://www.uta.edu/disability/" TargetMode="External"/><Relationship Id="rId42" Type="http://schemas.openxmlformats.org/officeDocument/2006/relationships/hyperlink" Target="http://libguides.uta.edu/az.php" TargetMode="External"/><Relationship Id="rId47" Type="http://schemas.openxmlformats.org/officeDocument/2006/relationships/hyperlink" Target="http://libguides.uta.edu/offcampus" TargetMode="External"/><Relationship Id="rId63" Type="http://schemas.openxmlformats.org/officeDocument/2006/relationships/hyperlink" Target="mailto:lvwilson@uta.edu" TargetMode="External"/><Relationship Id="rId68"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9" Type="http://schemas.openxmlformats.org/officeDocument/2006/relationships/hyperlink" Target="mailto:schira@uta.edu" TargetMode="External"/><Relationship Id="rId11" Type="http://schemas.openxmlformats.org/officeDocument/2006/relationships/hyperlink" Target="https://elearn.uta.edu" TargetMode="External"/><Relationship Id="rId24" Type="http://schemas.openxmlformats.org/officeDocument/2006/relationships/hyperlink" Target="http://library.uta.edu/plagiarism/index.html" TargetMode="External"/><Relationship Id="rId32" Type="http://schemas.openxmlformats.org/officeDocument/2006/relationships/hyperlink" Target="http://www.uta.edu/sfs" TargetMode="External"/><Relationship Id="rId37" Type="http://schemas.openxmlformats.org/officeDocument/2006/relationships/hyperlink" Target="mailto:library-nursing@listserv.uta.edu" TargetMode="External"/><Relationship Id="rId40" Type="http://schemas.openxmlformats.org/officeDocument/2006/relationships/hyperlink" Target="http://libguides.uta.edu" TargetMode="External"/><Relationship Id="rId45" Type="http://schemas.openxmlformats.org/officeDocument/2006/relationships/hyperlink" Target="http://pulse.uta.edu/vwebv/searchSubject" TargetMode="External"/><Relationship Id="rId53" Type="http://schemas.openxmlformats.org/officeDocument/2006/relationships/hyperlink" Target="mailto:jleflore@uta.edu" TargetMode="External"/><Relationship Id="rId58" Type="http://schemas.openxmlformats.org/officeDocument/2006/relationships/hyperlink" Target="mailto:npclinicalclearance@uta.edu" TargetMode="External"/><Relationship Id="rId66"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mailto:christina.gale@uta.edu" TargetMode="External"/><Relationship Id="rId19" Type="http://schemas.openxmlformats.org/officeDocument/2006/relationships/hyperlink" Target="http://www.uta.edu/disability/" TargetMode="External"/><Relationship Id="rId14" Type="http://schemas.openxmlformats.org/officeDocument/2006/relationships/hyperlink" Target="mailto:helpdesk@uta.edu" TargetMode="External"/><Relationship Id="rId22" Type="http://schemas.openxmlformats.org/officeDocument/2006/relationships/hyperlink" Target="http://www.uta.edu/hr/eos/index.php" TargetMode="External"/><Relationship Id="rId27" Type="http://schemas.openxmlformats.org/officeDocument/2006/relationships/hyperlink" Target="http://uta.mywconline.com/" TargetMode="External"/><Relationship Id="rId30" Type="http://schemas.openxmlformats.org/officeDocument/2006/relationships/hyperlink" Target="http://www.uta.edu/oit/cs/email/mavmail.php" TargetMode="External"/><Relationship Id="rId35" Type="http://schemas.openxmlformats.org/officeDocument/2006/relationships/hyperlink" Target="mailto:scalf@uta.edu" TargetMode="External"/><Relationship Id="rId43" Type="http://schemas.openxmlformats.org/officeDocument/2006/relationships/hyperlink" Target="http://pulse.uta.edu/vwebv/enterCourseReserve.do" TargetMode="External"/><Relationship Id="rId48" Type="http://schemas.openxmlformats.org/officeDocument/2006/relationships/hyperlink" Target="http://www.uta.edu/library/services/distance.php" TargetMode="External"/><Relationship Id="rId56" Type="http://schemas.openxmlformats.org/officeDocument/2006/relationships/hyperlink" Target="mailto:olivier@uta.edu" TargetMode="External"/><Relationship Id="rId64" Type="http://schemas.openxmlformats.org/officeDocument/2006/relationships/hyperlink" Target="mailto:lirose@uta.edu"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ta.edu/nursing/msn/msn-students" TargetMode="External"/><Relationship Id="rId3" Type="http://schemas.openxmlformats.org/officeDocument/2006/relationships/styles" Target="styles.xml"/><Relationship Id="rId12" Type="http://schemas.openxmlformats.org/officeDocument/2006/relationships/hyperlink" Target="http://www.respondus.com/lockdown/download.php?id=163943837" TargetMode="External"/><Relationship Id="rId17" Type="http://schemas.openxmlformats.org/officeDocument/2006/relationships/hyperlink" Target="http://www.uta.edu/fao/" TargetMode="External"/><Relationship Id="rId25" Type="http://schemas.openxmlformats.org/officeDocument/2006/relationships/hyperlink" Target="mailto:resources@uta.edu" TargetMode="External"/><Relationship Id="rId33" Type="http://schemas.openxmlformats.org/officeDocument/2006/relationships/hyperlink" Target="mailto:peace@uta.edu" TargetMode="External"/><Relationship Id="rId38" Type="http://schemas.openxmlformats.org/officeDocument/2006/relationships/hyperlink" Target="http://libguides.uta.edu/nursing" TargetMode="External"/><Relationship Id="rId46" Type="http://schemas.openxmlformats.org/officeDocument/2006/relationships/hyperlink" Target="http://www.uta.edu/library/help/tutorials.php" TargetMode="External"/><Relationship Id="rId59" Type="http://schemas.openxmlformats.org/officeDocument/2006/relationships/hyperlink" Target="mailto:angel.korenek@uta.edu" TargetMode="External"/><Relationship Id="rId67" Type="http://schemas.openxmlformats.org/officeDocument/2006/relationships/footer" Target="footer1.xml"/><Relationship Id="rId20" Type="http://schemas.openxmlformats.org/officeDocument/2006/relationships/hyperlink" Target="http://www.uta.edu/caps/" TargetMode="External"/><Relationship Id="rId41" Type="http://schemas.openxmlformats.org/officeDocument/2006/relationships/hyperlink" Target="http://ask.uta.edu" TargetMode="External"/><Relationship Id="rId54" Type="http://schemas.openxmlformats.org/officeDocument/2006/relationships/hyperlink" Target="mailto:kdaniel@uta.edu" TargetMode="External"/><Relationship Id="rId62" Type="http://schemas.openxmlformats.org/officeDocument/2006/relationships/hyperlink" Target="mailto:s.decker@uta.ed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bsupport.uta.edu/ics/support/default.asp?deptID=8568" TargetMode="External"/><Relationship Id="rId23" Type="http://schemas.openxmlformats.org/officeDocument/2006/relationships/hyperlink" Target="http://www.uta.edu/titleIX" TargetMode="External"/><Relationship Id="rId28" Type="http://schemas.openxmlformats.org/officeDocument/2006/relationships/hyperlink" Target="mailto:donelle@uta.edu" TargetMode="External"/><Relationship Id="rId36" Type="http://schemas.openxmlformats.org/officeDocument/2006/relationships/hyperlink" Target="mailto:Kaeli.vandertulip@uta.edu" TargetMode="External"/><Relationship Id="rId49" Type="http://schemas.openxmlformats.org/officeDocument/2006/relationships/hyperlink" Target="http://www.bon.state.tx.us" TargetMode="External"/><Relationship Id="rId57" Type="http://schemas.openxmlformats.org/officeDocument/2006/relationships/hyperlink" Target="mailto:janyth.mauricio@uta.edu" TargetMode="External"/><Relationship Id="rId10" Type="http://schemas.openxmlformats.org/officeDocument/2006/relationships/hyperlink" Target="http://www.uta.edu/profiles/mary-schira" TargetMode="External"/><Relationship Id="rId31" Type="http://schemas.openxmlformats.org/officeDocument/2006/relationships/hyperlink" Target="mailto:helpdesk@uta.edu" TargetMode="External"/><Relationship Id="rId44" Type="http://schemas.openxmlformats.org/officeDocument/2006/relationships/hyperlink" Target="http://uta.summon.serialssolutions.com/" TargetMode="External"/><Relationship Id="rId52" Type="http://schemas.openxmlformats.org/officeDocument/2006/relationships/hyperlink" Target="http://www.uta.edu/nursing/student-resources/scholarship" TargetMode="External"/><Relationship Id="rId60" Type="http://schemas.openxmlformats.org/officeDocument/2006/relationships/hyperlink" Target="mailto:jrieta@uta.edu" TargetMode="External"/><Relationship Id="rId65" Type="http://schemas.openxmlformats.org/officeDocument/2006/relationships/hyperlink" Target="mailto:cwade@uta.edu" TargetMode="Externa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s://elearn.uta.edu" TargetMode="External"/><Relationship Id="rId18" Type="http://schemas.openxmlformats.org/officeDocument/2006/relationships/hyperlink" Target="http://www.uta.edu/uta/acadcal.php?session=20161" TargetMode="External"/><Relationship Id="rId39" Type="http://schemas.openxmlformats.org/officeDocument/2006/relationships/hyperlink" Target="http://library.uta.edu/" TargetMode="External"/><Relationship Id="rId34" Type="http://schemas.openxmlformats.org/officeDocument/2006/relationships/hyperlink" Target="mailto:llpyburn@uta.edu" TargetMode="External"/><Relationship Id="rId50" Type="http://schemas.openxmlformats.org/officeDocument/2006/relationships/hyperlink" Target="http://www.uta.edu/nursing/msn/msn-students" TargetMode="External"/><Relationship Id="rId55" Type="http://schemas.openxmlformats.org/officeDocument/2006/relationships/hyperlink" Target="mailto:ljoh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8A762-6FC3-4397-ACCF-B6757229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3</cp:revision>
  <cp:lastPrinted>2015-08-13T21:21:00Z</cp:lastPrinted>
  <dcterms:created xsi:type="dcterms:W3CDTF">2015-12-22T20:51:00Z</dcterms:created>
  <dcterms:modified xsi:type="dcterms:W3CDTF">2015-12-22T20:58:00Z</dcterms:modified>
</cp:coreProperties>
</file>