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 xml:space="preserve">IE </w:t>
      </w:r>
      <w:r w:rsidR="009456D6">
        <w:rPr>
          <w:rFonts w:ascii="Arial" w:hAnsi="Arial"/>
          <w:b/>
        </w:rPr>
        <w:t>4318</w:t>
      </w:r>
      <w:r w:rsidR="000B3C5F">
        <w:rPr>
          <w:rFonts w:ascii="Arial" w:hAnsi="Arial"/>
          <w:b/>
        </w:rPr>
        <w:t xml:space="preserve"> Enterprise Design</w:t>
      </w:r>
    </w:p>
    <w:p w:rsidR="00C9040B" w:rsidRDefault="00B942CE">
      <w:pPr>
        <w:spacing w:before="0" w:after="0"/>
        <w:jc w:val="center"/>
        <w:rPr>
          <w:rFonts w:ascii="Arial" w:hAnsi="Arial"/>
          <w:b/>
        </w:rPr>
      </w:pPr>
      <w:r>
        <w:rPr>
          <w:rFonts w:ascii="Arial" w:hAnsi="Arial"/>
          <w:b/>
        </w:rPr>
        <w:t>Spring, 201</w:t>
      </w:r>
      <w:r w:rsidR="003B6D1F">
        <w:rPr>
          <w:rFonts w:ascii="Arial" w:hAnsi="Arial"/>
          <w:b/>
        </w:rPr>
        <w:t>6</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w:t>
      </w:r>
      <w:r w:rsidR="009456D6">
        <w:rPr>
          <w:rFonts w:ascii="Arial" w:hAnsi="Arial"/>
          <w:b/>
        </w:rPr>
        <w:t>5:30-6:50</w:t>
      </w:r>
    </w:p>
    <w:p w:rsidR="00C9040B" w:rsidRDefault="00C9040B">
      <w:pPr>
        <w:spacing w:before="0" w:after="0"/>
        <w:jc w:val="center"/>
        <w:rPr>
          <w:rFonts w:ascii="Arial" w:hAnsi="Arial"/>
          <w:b/>
        </w:rPr>
      </w:pPr>
      <w:r>
        <w:rPr>
          <w:rFonts w:ascii="Arial" w:hAnsi="Arial"/>
          <w:b/>
        </w:rPr>
        <w:t xml:space="preserve">Room </w:t>
      </w:r>
      <w:r w:rsidR="005C5F7E">
        <w:rPr>
          <w:rFonts w:ascii="Arial" w:hAnsi="Arial"/>
          <w:b/>
        </w:rPr>
        <w:t>203 N</w:t>
      </w:r>
      <w:r>
        <w:rPr>
          <w:rFonts w:ascii="Arial" w:hAnsi="Arial"/>
          <w:b/>
        </w:rPr>
        <w:t>H</w:t>
      </w:r>
    </w:p>
    <w:p w:rsidR="00C9040B" w:rsidRDefault="00C9040B">
      <w:pPr>
        <w:spacing w:before="80" w:after="80"/>
      </w:pPr>
      <w:r>
        <w:t>Instructor: Dr. Donald H. Liles</w:t>
      </w:r>
    </w:p>
    <w:p w:rsidR="00C9040B" w:rsidRDefault="00C9040B">
      <w:pPr>
        <w:spacing w:before="80" w:after="80"/>
      </w:pPr>
      <w:r>
        <w:t>Office: 420 Woolf Hall</w:t>
      </w:r>
    </w:p>
    <w:p w:rsidR="00C9040B" w:rsidRDefault="00C9040B">
      <w:pPr>
        <w:spacing w:before="80" w:after="80"/>
      </w:pPr>
      <w:r>
        <w:t xml:space="preserve">Office Hours: </w:t>
      </w:r>
      <w:r w:rsidR="005C5F7E">
        <w:t>2:0</w:t>
      </w:r>
      <w:r w:rsidR="00D94CF2">
        <w:t>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4B6DAB" w:rsidRDefault="00C9040B" w:rsidP="004B6DAB">
      <w:pPr>
        <w:spacing w:before="80" w:after="80"/>
      </w:pPr>
      <w:r>
        <w:t xml:space="preserve">Course Learning </w:t>
      </w:r>
      <w:r w:rsidR="004B6DAB">
        <w:t>Outcomes</w:t>
      </w:r>
      <w:r>
        <w:t xml:space="preserve">: </w:t>
      </w:r>
      <w:r w:rsidR="004B6DAB">
        <w:t>the student can use the basic concepts and tools of enterprise engineering.</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Specific Course Requirements w/Descriptions:</w:t>
      </w:r>
      <w:r w:rsidR="00CD112B" w:rsidRPr="00CD112B">
        <w:t xml:space="preserve"> </w:t>
      </w:r>
    </w:p>
    <w:p w:rsidR="00C9040B" w:rsidRDefault="00C9040B" w:rsidP="009456D6">
      <w:pPr>
        <w:numPr>
          <w:ilvl w:val="0"/>
          <w:numId w:val="1"/>
        </w:numPr>
        <w:tabs>
          <w:tab w:val="clear" w:pos="360"/>
          <w:tab w:val="num" w:pos="720"/>
        </w:tabs>
        <w:spacing w:before="0" w:after="0"/>
        <w:ind w:left="720"/>
      </w:pPr>
      <w:r>
        <w:t xml:space="preserve">Daily </w:t>
      </w:r>
      <w:r w:rsidR="00916D80">
        <w:t xml:space="preserve">“pop” </w:t>
      </w:r>
      <w:r>
        <w:t>Quizzes</w:t>
      </w:r>
      <w:r w:rsidR="00916D80">
        <w:t xml:space="preserve"> plus </w:t>
      </w:r>
      <w:r>
        <w:t xml:space="preserve">Homework:  10-12 “countable” assignments. </w:t>
      </w:r>
    </w:p>
    <w:p w:rsidR="00C9040B" w:rsidRDefault="00C9040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 xml:space="preserve">(Exams: MARCH </w:t>
      </w:r>
      <w:r w:rsidR="00BC7EFC" w:rsidRPr="009456D6">
        <w:rPr>
          <w:vertAlign w:val="superscript"/>
        </w:rPr>
        <w:t>3</w:t>
      </w:r>
      <w:r w:rsidR="004C0BAE" w:rsidRPr="009456D6">
        <w:rPr>
          <w:vertAlign w:val="superscript"/>
        </w:rPr>
        <w:t>T</w:t>
      </w:r>
      <w:r w:rsidR="004C0BAE" w:rsidRPr="004C0BAE">
        <w:rPr>
          <w:vertAlign w:val="superscript"/>
        </w:rPr>
        <w:t>H</w:t>
      </w:r>
      <w:r w:rsidR="004C0BAE">
        <w:t xml:space="preserve"> AND MAY 1</w:t>
      </w:r>
      <w:r w:rsidR="00BC7EFC" w:rsidRPr="009456D6">
        <w:rPr>
          <w:vertAlign w:val="superscript"/>
        </w:rPr>
        <w:t>0</w:t>
      </w:r>
      <w:r w:rsidR="004C0BAE" w:rsidRPr="009456D6">
        <w:rPr>
          <w:vertAlign w:val="superscript"/>
        </w:rPr>
        <w:t>T</w:t>
      </w:r>
      <w:r w:rsidR="004C0BAE" w:rsidRPr="004C0BAE">
        <w:rPr>
          <w:vertAlign w:val="superscript"/>
        </w:rPr>
        <w: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89398C">
        <w:t>the</w:t>
      </w:r>
      <w:r w:rsidR="005D525C">
        <w:t xml:space="preserve"> </w:t>
      </w:r>
      <w:r w:rsidR="005D525C" w:rsidRPr="0089398C">
        <w:t>Key assignment</w:t>
      </w:r>
      <w:r w:rsidR="005D525C">
        <w:t xml:space="preserve"> </w:t>
      </w:r>
      <w:r w:rsidR="004C0BAE">
        <w:t xml:space="preserve">(Due May </w:t>
      </w:r>
      <w:r w:rsidR="00BC7EFC">
        <w:t>3</w:t>
      </w:r>
      <w:r w:rsidR="004C0BAE" w:rsidRPr="004C0BAE">
        <w:rPr>
          <w:vertAlign w:val="superscript"/>
        </w:rPr>
        <w:t>th</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7105F2" w:rsidRDefault="007105F2">
      <w:pPr>
        <w:spacing w:before="0" w:after="0"/>
        <w:rPr>
          <w:b/>
          <w:bCs/>
          <w:i/>
          <w:iCs/>
        </w:rPr>
      </w:pPr>
      <w:r>
        <w:rPr>
          <w:b/>
          <w:bCs/>
          <w:i/>
          <w:iCs/>
        </w:rPr>
        <w:br w:type="page"/>
      </w:r>
    </w:p>
    <w:p w:rsidR="00950796" w:rsidRDefault="00950796">
      <w:pPr>
        <w:spacing w:before="0" w:after="0"/>
        <w:rPr>
          <w:b/>
          <w:bCs/>
          <w:iCs/>
        </w:rPr>
      </w:pPr>
    </w:p>
    <w:p w:rsidR="00F4757F" w:rsidRPr="00CA0895" w:rsidRDefault="00F4757F" w:rsidP="00ED2B06">
      <w:pPr>
        <w:spacing w:before="0" w:after="0"/>
        <w:rPr>
          <w:sz w:val="20"/>
        </w:rPr>
      </w:pPr>
      <w:r w:rsidRPr="00CA0895">
        <w:rPr>
          <w:b/>
          <w:sz w:val="20"/>
        </w:rPr>
        <w:t xml:space="preserve">Drop Policy: </w:t>
      </w:r>
      <w:r w:rsidRPr="00CA0895">
        <w:rPr>
          <w:sz w:val="20"/>
        </w:rPr>
        <w:t xml:space="preserve">Students may drop or swap (adding and dropping a class concurrently) classes through self-service in </w:t>
      </w:r>
      <w:proofErr w:type="spellStart"/>
      <w:r w:rsidRPr="00CA0895">
        <w:rPr>
          <w:sz w:val="20"/>
        </w:rPr>
        <w:t>MyMav</w:t>
      </w:r>
      <w:proofErr w:type="spellEnd"/>
      <w:r w:rsidRPr="00CA0895">
        <w:rPr>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rPr>
        <w:t>Students will not be automatically dropped for non-attendance</w:t>
      </w:r>
      <w:r w:rsidRPr="00CA0895">
        <w:rPr>
          <w:sz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CA0895">
          <w:rPr>
            <w:rStyle w:val="Hyperlink"/>
            <w:sz w:val="20"/>
          </w:rPr>
          <w:t>http://wweb.uta.edu/aao/fao/</w:t>
        </w:r>
      </w:hyperlink>
      <w:r w:rsidRPr="00CA0895">
        <w:rPr>
          <w:sz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243A43" w:rsidRPr="00CA0895" w:rsidRDefault="00243A43" w:rsidP="00F4757F">
      <w:pPr>
        <w:pStyle w:val="NormalWeb"/>
        <w:spacing w:before="0" w:beforeAutospacing="0" w:after="0" w:afterAutospacing="0"/>
        <w:rPr>
          <w:sz w:val="20"/>
          <w:szCs w:val="20"/>
        </w:rPr>
      </w:pPr>
    </w:p>
    <w:p w:rsidR="00296224" w:rsidRPr="00982A7E" w:rsidRDefault="00296224" w:rsidP="0029622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0895">
          <w:rPr>
            <w:rStyle w:val="Hyperlink"/>
            <w:sz w:val="20"/>
          </w:rPr>
          <w:t>resources@uta.edu</w:t>
        </w:r>
      </w:hyperlink>
      <w:r w:rsidRPr="00CA0895">
        <w:rPr>
          <w:sz w:val="20"/>
        </w:rPr>
        <w:t xml:space="preserve">, or view the information at </w:t>
      </w:r>
      <w:hyperlink r:id="rId10"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rPr>
        <w:t>MavMail</w:t>
      </w:r>
      <w:proofErr w:type="spellEnd"/>
      <w:r w:rsidRPr="00CA0895">
        <w:rPr>
          <w:sz w:val="20"/>
        </w:rPr>
        <w:t xml:space="preserve"> is available at </w:t>
      </w:r>
      <w:hyperlink r:id="rId11"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w:t>
      </w:r>
      <w:r w:rsidR="009600B3">
        <w:rPr>
          <w:rFonts w:ascii="Arial" w:hAnsi="Arial" w:cs="Arial"/>
        </w:rPr>
        <w:t>15</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FD5E0D" w:rsidRDefault="00FD5E0D">
      <w:pPr>
        <w:spacing w:before="0" w:after="0"/>
        <w:rPr>
          <w:rFonts w:ascii="Arial" w:hAnsi="Arial" w:cs="Arial"/>
        </w:rPr>
      </w:pPr>
      <w:r>
        <w:rPr>
          <w:rFonts w:ascii="Arial" w:hAnsi="Arial" w:cs="Arial"/>
        </w:rPr>
        <w:br w:type="page"/>
      </w:r>
    </w:p>
    <w:p w:rsidR="00FD5E0D" w:rsidRDefault="00FD5E0D">
      <w:pPr>
        <w:rPr>
          <w:rFonts w:ascii="Arial" w:hAnsi="Arial" w:cs="Arial"/>
        </w:rPr>
      </w:pPr>
    </w:p>
    <w:p w:rsidR="00FD5E0D" w:rsidRPr="00AB1979" w:rsidRDefault="00FD5E0D" w:rsidP="00FD5E0D">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tblPr>
      <w:tblGrid>
        <w:gridCol w:w="1278"/>
        <w:gridCol w:w="8298"/>
      </w:tblGrid>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Date</w:t>
            </w:r>
          </w:p>
        </w:tc>
        <w:tc>
          <w:tcPr>
            <w:tcW w:w="8298" w:type="dxa"/>
            <w:vAlign w:val="center"/>
          </w:tcPr>
          <w:p w:rsidR="00FD5E0D" w:rsidRPr="00AB1979" w:rsidRDefault="00FD5E0D" w:rsidP="00033800">
            <w:pPr>
              <w:spacing w:before="0" w:after="0"/>
              <w:rPr>
                <w:bCs/>
                <w:iCs/>
                <w:szCs w:val="24"/>
              </w:rPr>
            </w:pPr>
            <w:r w:rsidRPr="00AB1979">
              <w:rPr>
                <w:bCs/>
                <w:iCs/>
                <w:szCs w:val="24"/>
              </w:rPr>
              <w:t>Activity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Jan </w:t>
            </w:r>
            <w:r w:rsidR="00BC7EFC">
              <w:rPr>
                <w:bCs/>
                <w:iCs/>
                <w:szCs w:val="24"/>
              </w:rPr>
              <w:t>19</w:t>
            </w:r>
          </w:p>
        </w:tc>
        <w:tc>
          <w:tcPr>
            <w:tcW w:w="8298" w:type="dxa"/>
            <w:vAlign w:val="center"/>
          </w:tcPr>
          <w:p w:rsidR="00FD5E0D" w:rsidRPr="00AB1979" w:rsidRDefault="00FD5E0D" w:rsidP="00033800">
            <w:pPr>
              <w:spacing w:before="0" w:after="0"/>
              <w:rPr>
                <w:bCs/>
                <w:iCs/>
                <w:szCs w:val="24"/>
              </w:rPr>
            </w:pPr>
            <w:r w:rsidRPr="00AB1979">
              <w:rPr>
                <w:bCs/>
                <w:iCs/>
                <w:szCs w:val="24"/>
              </w:rPr>
              <w:t>Discussion of syllabus and semester schedule.  Enterprise Engineering handout</w:t>
            </w:r>
          </w:p>
        </w:tc>
      </w:tr>
      <w:tr w:rsidR="00FD5E0D" w:rsidRPr="00AB1979" w:rsidTr="00033800">
        <w:trPr>
          <w:cantSplit/>
          <w:trHeight w:hRule="exact" w:val="424"/>
        </w:trPr>
        <w:tc>
          <w:tcPr>
            <w:tcW w:w="1278" w:type="dxa"/>
            <w:vAlign w:val="center"/>
          </w:tcPr>
          <w:p w:rsidR="00BC7EFC" w:rsidRPr="00AB1979" w:rsidRDefault="00FD5E0D" w:rsidP="00BC7EFC">
            <w:pPr>
              <w:spacing w:before="0" w:after="0"/>
              <w:jc w:val="center"/>
              <w:rPr>
                <w:szCs w:val="24"/>
              </w:rPr>
            </w:pPr>
            <w:r w:rsidRPr="00AB1979">
              <w:rPr>
                <w:bCs/>
                <w:iCs/>
                <w:szCs w:val="24"/>
              </w:rPr>
              <w:t>Jan 2</w:t>
            </w:r>
            <w:r w:rsidR="00BC7EFC">
              <w:rPr>
                <w:bCs/>
                <w:iCs/>
                <w:szCs w:val="24"/>
              </w:rPr>
              <w:t>1</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w:t>
            </w:r>
            <w:r w:rsidR="00BC7EFC">
              <w:rPr>
                <w:bCs/>
                <w:iCs/>
                <w:szCs w:val="24"/>
              </w:rPr>
              <w:t>6</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w:t>
            </w:r>
            <w:r w:rsidR="00BC7EFC">
              <w:rPr>
                <w:bCs/>
                <w:iCs/>
                <w:szCs w:val="24"/>
              </w:rPr>
              <w:t>8</w:t>
            </w:r>
          </w:p>
        </w:tc>
        <w:tc>
          <w:tcPr>
            <w:tcW w:w="8298" w:type="dxa"/>
            <w:vAlign w:val="center"/>
          </w:tcPr>
          <w:p w:rsidR="00FD5E0D" w:rsidRPr="00AB1979" w:rsidRDefault="00FD5E0D" w:rsidP="00033800">
            <w:pPr>
              <w:spacing w:before="0" w:after="0"/>
              <w:rPr>
                <w:bCs/>
                <w:iCs/>
                <w:szCs w:val="24"/>
              </w:rPr>
            </w:pPr>
            <w:r w:rsidRPr="00AB1979">
              <w:rPr>
                <w:bCs/>
                <w:iCs/>
                <w:szCs w:val="24"/>
              </w:rPr>
              <w:t>Process Documentation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2</w:t>
            </w:r>
          </w:p>
        </w:tc>
        <w:tc>
          <w:tcPr>
            <w:tcW w:w="8298" w:type="dxa"/>
            <w:vAlign w:val="center"/>
          </w:tcPr>
          <w:p w:rsidR="00FD5E0D" w:rsidRPr="00AB1979" w:rsidRDefault="00FD5E0D" w:rsidP="00033800">
            <w:pPr>
              <w:spacing w:before="0" w:after="0"/>
              <w:rPr>
                <w:bCs/>
                <w:iCs/>
                <w:szCs w:val="24"/>
              </w:rPr>
            </w:pPr>
            <w:r w:rsidRPr="00AB1979">
              <w:rPr>
                <w:bCs/>
                <w:iCs/>
                <w:szCs w:val="24"/>
              </w:rPr>
              <w:t>How to read SADT (activity) models. (.doc) handout</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4</w:t>
            </w:r>
          </w:p>
        </w:tc>
        <w:tc>
          <w:tcPr>
            <w:tcW w:w="8298" w:type="dxa"/>
            <w:vAlign w:val="center"/>
          </w:tcPr>
          <w:p w:rsidR="00FD5E0D" w:rsidRPr="00AB1979" w:rsidRDefault="00FD5E0D" w:rsidP="00033800">
            <w:pPr>
              <w:spacing w:before="0" w:after="0"/>
              <w:rPr>
                <w:bCs/>
                <w:iCs/>
                <w:szCs w:val="24"/>
              </w:rPr>
            </w:pPr>
            <w:r w:rsidRPr="00AB1979">
              <w:rPr>
                <w:bCs/>
                <w:iCs/>
                <w:szCs w:val="24"/>
              </w:rPr>
              <w:t>SADT Part 1, Plus Enterprise Activity Reference Models.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Feb </w:t>
            </w:r>
            <w:r w:rsidR="00BC7EFC">
              <w:rPr>
                <w:bCs/>
                <w:iCs/>
                <w:szCs w:val="24"/>
              </w:rPr>
              <w:t>9</w:t>
            </w:r>
          </w:p>
        </w:tc>
        <w:tc>
          <w:tcPr>
            <w:tcW w:w="8298" w:type="dxa"/>
            <w:vAlign w:val="center"/>
          </w:tcPr>
          <w:p w:rsidR="00FD5E0D" w:rsidRPr="00AB1979" w:rsidRDefault="00FD5E0D" w:rsidP="00033800">
            <w:pPr>
              <w:spacing w:before="0" w:after="0"/>
              <w:rPr>
                <w:szCs w:val="24"/>
              </w:rPr>
            </w:pPr>
            <w:r w:rsidRPr="00AB1979">
              <w:rPr>
                <w:bCs/>
                <w:iCs/>
                <w:szCs w:val="24"/>
              </w:rPr>
              <w:t>SADT Part 1, Plus Enterprise Architectures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1</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6</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w:t>
            </w:r>
            <w:r w:rsidR="00BC7EFC">
              <w:rPr>
                <w:bCs/>
                <w:iCs/>
                <w:szCs w:val="24"/>
              </w:rPr>
              <w:t>8</w:t>
            </w:r>
          </w:p>
        </w:tc>
        <w:tc>
          <w:tcPr>
            <w:tcW w:w="8298" w:type="dxa"/>
            <w:vAlign w:val="center"/>
          </w:tcPr>
          <w:p w:rsidR="00FD5E0D" w:rsidRPr="00AB1979" w:rsidRDefault="00FD5E0D" w:rsidP="00033800">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2</w:t>
            </w:r>
            <w:r w:rsidR="00BC7EFC">
              <w:rPr>
                <w:bCs/>
                <w:iCs/>
                <w:szCs w:val="24"/>
              </w:rPr>
              <w:t>3</w:t>
            </w:r>
          </w:p>
        </w:tc>
        <w:tc>
          <w:tcPr>
            <w:tcW w:w="8298" w:type="dxa"/>
            <w:vAlign w:val="center"/>
          </w:tcPr>
          <w:p w:rsidR="00FD5E0D" w:rsidRPr="00AB1979" w:rsidRDefault="00FD5E0D" w:rsidP="00033800">
            <w:pPr>
              <w:spacing w:before="0" w:after="0"/>
              <w:rPr>
                <w:szCs w:val="24"/>
              </w:rPr>
            </w:pPr>
            <w:r w:rsidRPr="00AB1979">
              <w:rPr>
                <w:bCs/>
                <w:iCs/>
                <w:szCs w:val="24"/>
              </w:rPr>
              <w:t>SADT Part 3,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Feb 2</w:t>
            </w:r>
            <w:r w:rsidR="00BC7EFC">
              <w:rPr>
                <w:bCs/>
                <w:iCs/>
                <w:szCs w:val="24"/>
              </w:rPr>
              <w:t>5</w:t>
            </w:r>
          </w:p>
        </w:tc>
        <w:tc>
          <w:tcPr>
            <w:tcW w:w="8298" w:type="dxa"/>
            <w:vAlign w:val="center"/>
          </w:tcPr>
          <w:p w:rsidR="00FD5E0D" w:rsidRPr="00AB1979" w:rsidRDefault="00FD5E0D" w:rsidP="00033800">
            <w:pPr>
              <w:spacing w:before="0" w:after="0"/>
              <w:rPr>
                <w:szCs w:val="24"/>
              </w:rPr>
            </w:pPr>
            <w:r w:rsidRPr="00AB1979">
              <w:rPr>
                <w:bCs/>
                <w:iCs/>
                <w:szCs w:val="24"/>
              </w:rPr>
              <w:t>SADT Part 4,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 xml:space="preserve">Mar </w:t>
            </w:r>
            <w:r w:rsidR="00BC7EFC">
              <w:rPr>
                <w:bCs/>
                <w:iCs/>
                <w:szCs w:val="24"/>
              </w:rPr>
              <w:t>1</w:t>
            </w:r>
          </w:p>
        </w:tc>
        <w:tc>
          <w:tcPr>
            <w:tcW w:w="8298" w:type="dxa"/>
            <w:vAlign w:val="center"/>
          </w:tcPr>
          <w:p w:rsidR="00FD5E0D" w:rsidRPr="00AB1979" w:rsidRDefault="00FD5E0D" w:rsidP="00033800">
            <w:pPr>
              <w:spacing w:before="0" w:after="0"/>
              <w:rPr>
                <w:szCs w:val="24"/>
              </w:rPr>
            </w:pPr>
            <w:r w:rsidRPr="00AB1979">
              <w:rPr>
                <w:bCs/>
                <w:iCs/>
                <w:szCs w:val="24"/>
              </w:rPr>
              <w:t>SADT Part 4, Plus Topics, Review</w:t>
            </w:r>
          </w:p>
        </w:tc>
      </w:tr>
      <w:tr w:rsidR="00FD5E0D" w:rsidRPr="00AB1979" w:rsidTr="00033800">
        <w:trPr>
          <w:cantSplit/>
          <w:trHeight w:hRule="exact" w:val="360"/>
        </w:trPr>
        <w:tc>
          <w:tcPr>
            <w:tcW w:w="1278" w:type="dxa"/>
            <w:vAlign w:val="center"/>
          </w:tcPr>
          <w:p w:rsidR="00FD5E0D" w:rsidRPr="00AB1979" w:rsidRDefault="00BC7EFC" w:rsidP="00033800">
            <w:pPr>
              <w:spacing w:before="0" w:after="0"/>
              <w:jc w:val="center"/>
              <w:rPr>
                <w:szCs w:val="24"/>
              </w:rPr>
            </w:pPr>
            <w:r>
              <w:rPr>
                <w:bCs/>
                <w:iCs/>
                <w:szCs w:val="24"/>
              </w:rPr>
              <w:t>Mar 3</w:t>
            </w:r>
          </w:p>
        </w:tc>
        <w:tc>
          <w:tcPr>
            <w:tcW w:w="8298" w:type="dxa"/>
            <w:vAlign w:val="center"/>
          </w:tcPr>
          <w:p w:rsidR="00FD5E0D" w:rsidRPr="00AB1979" w:rsidRDefault="00FD5E0D" w:rsidP="00033800">
            <w:pPr>
              <w:spacing w:before="0" w:after="0"/>
              <w:rPr>
                <w:bCs/>
                <w:iCs/>
                <w:szCs w:val="24"/>
              </w:rPr>
            </w:pPr>
            <w:r w:rsidRPr="00AB1979">
              <w:rPr>
                <w:bCs/>
                <w:iCs/>
                <w:szCs w:val="24"/>
              </w:rPr>
              <w:t xml:space="preserve">Exam I </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 xml:space="preserve">Mar </w:t>
            </w:r>
            <w:r w:rsidR="00BC7EFC">
              <w:rPr>
                <w:bCs/>
                <w:iCs/>
                <w:szCs w:val="24"/>
              </w:rPr>
              <w:t>8</w:t>
            </w:r>
          </w:p>
        </w:tc>
        <w:tc>
          <w:tcPr>
            <w:tcW w:w="8298" w:type="dxa"/>
            <w:vAlign w:val="center"/>
          </w:tcPr>
          <w:p w:rsidR="00FD5E0D" w:rsidRPr="00AB1979" w:rsidRDefault="00DB45E4" w:rsidP="00033800">
            <w:pPr>
              <w:spacing w:before="0" w:after="0"/>
              <w:rPr>
                <w:bCs/>
                <w:iCs/>
                <w:szCs w:val="24"/>
              </w:rPr>
            </w:pPr>
            <w:r w:rsidRPr="00AB1979">
              <w:rPr>
                <w:bCs/>
                <w:iCs/>
                <w:szCs w:val="24"/>
              </w:rPr>
              <w:t>SADT Part 5</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1</w:t>
            </w:r>
            <w:r>
              <w:rPr>
                <w:bCs/>
                <w:iCs/>
                <w:szCs w:val="24"/>
              </w:rPr>
              <w:t>0</w:t>
            </w:r>
          </w:p>
        </w:tc>
        <w:tc>
          <w:tcPr>
            <w:tcW w:w="8298" w:type="dxa"/>
            <w:vAlign w:val="center"/>
          </w:tcPr>
          <w:p w:rsidR="00DB45E4" w:rsidRPr="00AB1979" w:rsidRDefault="00DB45E4" w:rsidP="006C72CE">
            <w:pPr>
              <w:spacing w:before="0" w:after="0"/>
              <w:rPr>
                <w:bCs/>
                <w:iCs/>
                <w:szCs w:val="24"/>
              </w:rPr>
            </w:pPr>
            <w:r w:rsidRPr="00AB1979">
              <w:rPr>
                <w:bCs/>
                <w:iCs/>
                <w:szCs w:val="24"/>
              </w:rPr>
              <w:t>SADT Part 5</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1</w:t>
            </w:r>
            <w:r>
              <w:rPr>
                <w:bCs/>
                <w:iCs/>
                <w:szCs w:val="24"/>
              </w:rPr>
              <w:t>5</w:t>
            </w:r>
          </w:p>
        </w:tc>
        <w:tc>
          <w:tcPr>
            <w:tcW w:w="8298" w:type="dxa"/>
            <w:vAlign w:val="center"/>
          </w:tcPr>
          <w:p w:rsidR="00DB45E4" w:rsidRPr="00AB1979" w:rsidRDefault="00DB45E4" w:rsidP="006C72CE">
            <w:pPr>
              <w:spacing w:before="0" w:after="0"/>
              <w:rPr>
                <w:bCs/>
                <w:iCs/>
                <w:szCs w:val="24"/>
              </w:rPr>
            </w:pPr>
            <w:r w:rsidRPr="00AB1979">
              <w:rPr>
                <w:bCs/>
                <w:iCs/>
                <w:szCs w:val="24"/>
              </w:rPr>
              <w:t>Spring Break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Mar 1</w:t>
            </w:r>
            <w:r>
              <w:rPr>
                <w:bCs/>
                <w:iCs/>
                <w:szCs w:val="24"/>
              </w:rPr>
              <w:t>7</w:t>
            </w:r>
          </w:p>
        </w:tc>
        <w:tc>
          <w:tcPr>
            <w:tcW w:w="8298" w:type="dxa"/>
            <w:vAlign w:val="center"/>
          </w:tcPr>
          <w:p w:rsidR="00DB45E4" w:rsidRPr="00AB1979" w:rsidRDefault="00DB45E4" w:rsidP="00033800">
            <w:pPr>
              <w:spacing w:before="0" w:after="0"/>
              <w:rPr>
                <w:bCs/>
                <w:iCs/>
                <w:szCs w:val="24"/>
              </w:rPr>
            </w:pPr>
            <w:r w:rsidRPr="00AB1979">
              <w:rPr>
                <w:bCs/>
                <w:iCs/>
                <w:szCs w:val="24"/>
              </w:rPr>
              <w:t>Spring Break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2</w:t>
            </w:r>
            <w:r>
              <w:rPr>
                <w:bCs/>
                <w:iCs/>
                <w:szCs w:val="24"/>
              </w:rPr>
              <w:t>2</w:t>
            </w:r>
          </w:p>
        </w:tc>
        <w:tc>
          <w:tcPr>
            <w:tcW w:w="8298" w:type="dxa"/>
            <w:vAlign w:val="center"/>
          </w:tcPr>
          <w:p w:rsidR="00DB45E4" w:rsidRPr="00AB1979" w:rsidRDefault="00DB45E4" w:rsidP="00033800">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Mar 2</w:t>
            </w:r>
            <w:r>
              <w:rPr>
                <w:bCs/>
                <w:iCs/>
                <w:szCs w:val="24"/>
              </w:rPr>
              <w:t>4</w:t>
            </w:r>
          </w:p>
        </w:tc>
        <w:tc>
          <w:tcPr>
            <w:tcW w:w="8298" w:type="dxa"/>
            <w:vAlign w:val="center"/>
          </w:tcPr>
          <w:p w:rsidR="00DB45E4" w:rsidRPr="00AB1979" w:rsidRDefault="00DB45E4" w:rsidP="00033800">
            <w:pPr>
              <w:spacing w:before="0" w:after="0"/>
              <w:rPr>
                <w:szCs w:val="24"/>
              </w:rPr>
            </w:pPr>
            <w:r w:rsidRPr="00AB1979">
              <w:rPr>
                <w:bCs/>
                <w:iCs/>
                <w:szCs w:val="24"/>
              </w:rPr>
              <w:t>Workshops 1-7, Start model and develop revised top level diagram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Mar </w:t>
            </w:r>
            <w:r>
              <w:rPr>
                <w:bCs/>
                <w:iCs/>
                <w:szCs w:val="24"/>
              </w:rPr>
              <w:t>29</w:t>
            </w:r>
          </w:p>
        </w:tc>
        <w:tc>
          <w:tcPr>
            <w:tcW w:w="8298" w:type="dxa"/>
            <w:vAlign w:val="center"/>
          </w:tcPr>
          <w:p w:rsidR="00DB45E4" w:rsidRPr="00AB1979" w:rsidRDefault="00DB45E4" w:rsidP="00033800">
            <w:pPr>
              <w:spacing w:before="0" w:after="0"/>
              <w:rPr>
                <w:szCs w:val="24"/>
              </w:rPr>
            </w:pPr>
            <w:r w:rsidRPr="00AB1979">
              <w:rPr>
                <w:bCs/>
                <w:iCs/>
                <w:szCs w:val="24"/>
              </w:rPr>
              <w:t>Workshops 8-10, Develop and exchange group kit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Pr>
                <w:bCs/>
                <w:iCs/>
                <w:szCs w:val="24"/>
              </w:rPr>
              <w:t>Mar 31</w:t>
            </w:r>
          </w:p>
        </w:tc>
        <w:tc>
          <w:tcPr>
            <w:tcW w:w="8298" w:type="dxa"/>
            <w:vAlign w:val="center"/>
          </w:tcPr>
          <w:p w:rsidR="00DB45E4" w:rsidRPr="00AB1979" w:rsidRDefault="00DB45E4" w:rsidP="00033800">
            <w:pPr>
              <w:spacing w:before="0" w:after="0"/>
              <w:rPr>
                <w:szCs w:val="24"/>
              </w:rPr>
            </w:pPr>
            <w:r w:rsidRPr="00AB1979">
              <w:rPr>
                <w:bCs/>
                <w:iCs/>
                <w:szCs w:val="24"/>
              </w:rPr>
              <w:t>Workshops 11, Develop and exchange group comments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5</w:t>
            </w:r>
          </w:p>
        </w:tc>
        <w:tc>
          <w:tcPr>
            <w:tcW w:w="8298" w:type="dxa"/>
            <w:vAlign w:val="center"/>
          </w:tcPr>
          <w:p w:rsidR="00DB45E4" w:rsidRPr="00AB1979" w:rsidRDefault="00DB45E4" w:rsidP="00033800">
            <w:pPr>
              <w:spacing w:before="0" w:after="0"/>
              <w:rPr>
                <w:szCs w:val="24"/>
              </w:rPr>
            </w:pPr>
            <w:r w:rsidRPr="00AB1979">
              <w:rPr>
                <w:bCs/>
                <w:iCs/>
                <w:szCs w:val="24"/>
              </w:rPr>
              <w:t>Workshops 12-14, Develop group reactions and revisions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7</w:t>
            </w:r>
          </w:p>
        </w:tc>
        <w:tc>
          <w:tcPr>
            <w:tcW w:w="8298" w:type="dxa"/>
            <w:vAlign w:val="center"/>
          </w:tcPr>
          <w:p w:rsidR="00DB45E4" w:rsidRPr="00AB1979" w:rsidRDefault="00DB45E4" w:rsidP="00033800">
            <w:pPr>
              <w:spacing w:before="0" w:after="0"/>
              <w:rPr>
                <w:szCs w:val="24"/>
              </w:rPr>
            </w:pPr>
            <w:r w:rsidRPr="00AB1979">
              <w:rPr>
                <w:bCs/>
                <w:iCs/>
                <w:szCs w:val="24"/>
              </w:rPr>
              <w:t>Work Session</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1</w:t>
            </w:r>
            <w:r>
              <w:rPr>
                <w:bCs/>
                <w:iCs/>
                <w:szCs w:val="24"/>
              </w:rPr>
              <w:t>2</w:t>
            </w:r>
          </w:p>
        </w:tc>
        <w:tc>
          <w:tcPr>
            <w:tcW w:w="8298" w:type="dxa"/>
            <w:vAlign w:val="center"/>
          </w:tcPr>
          <w:p w:rsidR="00DB45E4" w:rsidRPr="00AB1979" w:rsidRDefault="00DB45E4" w:rsidP="00033800">
            <w:pPr>
              <w:spacing w:before="0" w:after="0"/>
              <w:rPr>
                <w:szCs w:val="24"/>
              </w:rPr>
            </w:pPr>
            <w:r w:rsidRPr="00AB1979">
              <w:rPr>
                <w:bCs/>
                <w:iCs/>
                <w:szCs w:val="24"/>
              </w:rPr>
              <w:t>Workshops 15-17, Develop and exchange individual kit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1</w:t>
            </w:r>
            <w:r>
              <w:rPr>
                <w:bCs/>
                <w:iCs/>
                <w:szCs w:val="24"/>
              </w:rPr>
              <w:t>4</w:t>
            </w:r>
          </w:p>
        </w:tc>
        <w:tc>
          <w:tcPr>
            <w:tcW w:w="8298" w:type="dxa"/>
            <w:vAlign w:val="center"/>
          </w:tcPr>
          <w:p w:rsidR="00DB45E4" w:rsidRPr="00AB1979" w:rsidRDefault="00DB45E4" w:rsidP="00033800">
            <w:pPr>
              <w:spacing w:before="0" w:after="0"/>
              <w:rPr>
                <w:szCs w:val="24"/>
              </w:rPr>
            </w:pPr>
            <w:r w:rsidRPr="00AB1979">
              <w:rPr>
                <w:bCs/>
                <w:iCs/>
                <w:szCs w:val="24"/>
              </w:rPr>
              <w:t>Workshops 18, Develop and exchange individual comments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19</w:t>
            </w:r>
          </w:p>
        </w:tc>
        <w:tc>
          <w:tcPr>
            <w:tcW w:w="8298" w:type="dxa"/>
            <w:vAlign w:val="center"/>
          </w:tcPr>
          <w:p w:rsidR="00DB45E4" w:rsidRPr="00AB1979" w:rsidRDefault="00DB45E4" w:rsidP="00033800">
            <w:pPr>
              <w:spacing w:before="0" w:after="0"/>
              <w:rPr>
                <w:szCs w:val="24"/>
              </w:rPr>
            </w:pPr>
            <w:r w:rsidRPr="00AB1979">
              <w:rPr>
                <w:bCs/>
                <w:iCs/>
                <w:szCs w:val="24"/>
              </w:rPr>
              <w:t>Workshops 19-21, Develop individual reactions and revisions (Individual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2</w:t>
            </w:r>
            <w:r>
              <w:rPr>
                <w:bCs/>
                <w:iCs/>
                <w:szCs w:val="24"/>
              </w:rPr>
              <w:t>1</w:t>
            </w:r>
          </w:p>
        </w:tc>
        <w:tc>
          <w:tcPr>
            <w:tcW w:w="8298" w:type="dxa"/>
            <w:vAlign w:val="center"/>
          </w:tcPr>
          <w:p w:rsidR="00DB45E4" w:rsidRPr="00AB1979" w:rsidRDefault="00DB45E4" w:rsidP="00033800">
            <w:pPr>
              <w:spacing w:before="0" w:after="0"/>
              <w:rPr>
                <w:szCs w:val="24"/>
              </w:rPr>
            </w:pPr>
            <w:r w:rsidRPr="00AB1979">
              <w:rPr>
                <w:bCs/>
                <w:iCs/>
                <w:szCs w:val="24"/>
              </w:rPr>
              <w:t xml:space="preserve">Work Session,  Review requirements for the Key Assignments (Separate document) </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Apr 2</w:t>
            </w:r>
            <w:r>
              <w:rPr>
                <w:bCs/>
                <w:iCs/>
                <w:szCs w:val="24"/>
              </w:rPr>
              <w:t>6</w:t>
            </w:r>
          </w:p>
        </w:tc>
        <w:tc>
          <w:tcPr>
            <w:tcW w:w="8298" w:type="dxa"/>
            <w:vAlign w:val="center"/>
          </w:tcPr>
          <w:p w:rsidR="00DB45E4" w:rsidRPr="00AB1979" w:rsidRDefault="00DB45E4" w:rsidP="00033800">
            <w:pPr>
              <w:spacing w:before="0" w:after="0"/>
              <w:rPr>
                <w:szCs w:val="24"/>
              </w:rPr>
            </w:pPr>
            <w:r w:rsidRPr="00AB1979">
              <w:rPr>
                <w:bCs/>
                <w:iCs/>
                <w:szCs w:val="24"/>
              </w:rPr>
              <w:t>Workshops 22-24, Develop Annotations</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szCs w:val="24"/>
              </w:rPr>
            </w:pPr>
            <w:r w:rsidRPr="00AB1979">
              <w:rPr>
                <w:bCs/>
                <w:iCs/>
                <w:szCs w:val="24"/>
              </w:rPr>
              <w:t xml:space="preserve">Apr </w:t>
            </w:r>
            <w:r>
              <w:rPr>
                <w:bCs/>
                <w:iCs/>
                <w:szCs w:val="24"/>
              </w:rPr>
              <w:t>28</w:t>
            </w:r>
          </w:p>
        </w:tc>
        <w:tc>
          <w:tcPr>
            <w:tcW w:w="8298" w:type="dxa"/>
            <w:vAlign w:val="center"/>
          </w:tcPr>
          <w:p w:rsidR="00DB45E4" w:rsidRPr="00AB1979" w:rsidRDefault="00DB45E4" w:rsidP="00033800">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 xml:space="preserve">May </w:t>
            </w:r>
            <w:r>
              <w:rPr>
                <w:bCs/>
                <w:iCs/>
                <w:szCs w:val="24"/>
              </w:rPr>
              <w:t>3</w:t>
            </w:r>
          </w:p>
        </w:tc>
        <w:tc>
          <w:tcPr>
            <w:tcW w:w="8298" w:type="dxa"/>
            <w:vAlign w:val="center"/>
          </w:tcPr>
          <w:p w:rsidR="00DB45E4" w:rsidRPr="00AB1979" w:rsidRDefault="00DB45E4" w:rsidP="00033800">
            <w:pPr>
              <w:spacing w:before="0" w:after="0"/>
              <w:rPr>
                <w:bCs/>
                <w:iCs/>
                <w:szCs w:val="24"/>
              </w:rPr>
            </w:pPr>
            <w:r w:rsidRPr="00AB1979">
              <w:rPr>
                <w:bCs/>
                <w:iCs/>
                <w:szCs w:val="24"/>
              </w:rPr>
              <w:t xml:space="preserve">Semester Projects and Key Assignments Due </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 xml:space="preserve">May </w:t>
            </w:r>
            <w:r>
              <w:rPr>
                <w:bCs/>
                <w:iCs/>
                <w:szCs w:val="24"/>
              </w:rPr>
              <w:t>5</w:t>
            </w:r>
          </w:p>
        </w:tc>
        <w:tc>
          <w:tcPr>
            <w:tcW w:w="8298" w:type="dxa"/>
            <w:vAlign w:val="center"/>
          </w:tcPr>
          <w:p w:rsidR="00DB45E4" w:rsidRPr="00AB1979" w:rsidRDefault="00DB45E4" w:rsidP="009456D6">
            <w:pPr>
              <w:spacing w:before="0" w:after="0"/>
              <w:rPr>
                <w:bCs/>
                <w:iCs/>
                <w:szCs w:val="24"/>
              </w:rPr>
            </w:pPr>
            <w:r w:rsidRPr="00AB1979">
              <w:rPr>
                <w:bCs/>
                <w:iCs/>
                <w:szCs w:val="24"/>
              </w:rPr>
              <w:t>Review</w:t>
            </w:r>
          </w:p>
        </w:tc>
      </w:tr>
      <w:tr w:rsidR="00DB45E4" w:rsidRPr="00AB1979" w:rsidTr="00033800">
        <w:trPr>
          <w:cantSplit/>
          <w:trHeight w:hRule="exact" w:val="360"/>
        </w:trPr>
        <w:tc>
          <w:tcPr>
            <w:tcW w:w="1278" w:type="dxa"/>
            <w:vAlign w:val="center"/>
          </w:tcPr>
          <w:p w:rsidR="00DB45E4" w:rsidRPr="00AB1979" w:rsidRDefault="00DB45E4" w:rsidP="00033800">
            <w:pPr>
              <w:spacing w:before="0" w:after="0"/>
              <w:jc w:val="center"/>
              <w:rPr>
                <w:bCs/>
                <w:iCs/>
                <w:szCs w:val="24"/>
              </w:rPr>
            </w:pPr>
            <w:r w:rsidRPr="00AB1979">
              <w:rPr>
                <w:bCs/>
                <w:iCs/>
                <w:szCs w:val="24"/>
              </w:rPr>
              <w:t>May 1</w:t>
            </w:r>
            <w:r>
              <w:rPr>
                <w:bCs/>
                <w:iCs/>
                <w:szCs w:val="24"/>
              </w:rPr>
              <w:t>0</w:t>
            </w:r>
          </w:p>
        </w:tc>
        <w:tc>
          <w:tcPr>
            <w:tcW w:w="8298" w:type="dxa"/>
            <w:vAlign w:val="center"/>
          </w:tcPr>
          <w:p w:rsidR="00DB45E4" w:rsidRPr="00AB1979" w:rsidRDefault="00DB45E4" w:rsidP="00033800">
            <w:pPr>
              <w:spacing w:before="0" w:after="0"/>
              <w:rPr>
                <w:bCs/>
                <w:iCs/>
                <w:szCs w:val="24"/>
              </w:rPr>
            </w:pPr>
            <w:r w:rsidRPr="00AB1979">
              <w:rPr>
                <w:bCs/>
                <w:iCs/>
                <w:szCs w:val="24"/>
              </w:rPr>
              <w:t>Exam II</w:t>
            </w:r>
          </w:p>
        </w:tc>
      </w:tr>
    </w:tbl>
    <w:p w:rsidR="00FD5E0D" w:rsidRPr="00AB1979" w:rsidRDefault="00FD5E0D" w:rsidP="00FD5E0D">
      <w:pPr>
        <w:rPr>
          <w:b/>
          <w:bCs/>
          <w:iCs/>
        </w:rPr>
      </w:pPr>
    </w:p>
    <w:sectPr w:rsidR="00FD5E0D" w:rsidRPr="00AB1979"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B4F"/>
    <w:multiLevelType w:val="hybridMultilevel"/>
    <w:tmpl w:val="7BF6FD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0C0E"/>
    <w:multiLevelType w:val="hybridMultilevel"/>
    <w:tmpl w:val="49D04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E3AA8"/>
    <w:multiLevelType w:val="hybridMultilevel"/>
    <w:tmpl w:val="F7E0FB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929C7"/>
    <w:multiLevelType w:val="hybridMultilevel"/>
    <w:tmpl w:val="C392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15A"/>
    <w:multiLevelType w:val="hybridMultilevel"/>
    <w:tmpl w:val="F192271A"/>
    <w:lvl w:ilvl="0" w:tplc="BD945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5004A"/>
    <w:multiLevelType w:val="hybridMultilevel"/>
    <w:tmpl w:val="6CE64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557DA"/>
    <w:rsid w:val="00075023"/>
    <w:rsid w:val="000A6427"/>
    <w:rsid w:val="000B3C5F"/>
    <w:rsid w:val="001578CA"/>
    <w:rsid w:val="00166B12"/>
    <w:rsid w:val="00177660"/>
    <w:rsid w:val="00196544"/>
    <w:rsid w:val="001B7DE4"/>
    <w:rsid w:val="001E30A1"/>
    <w:rsid w:val="001E65ED"/>
    <w:rsid w:val="00200F2E"/>
    <w:rsid w:val="00205A29"/>
    <w:rsid w:val="002209AA"/>
    <w:rsid w:val="00243A43"/>
    <w:rsid w:val="00253B0B"/>
    <w:rsid w:val="00296224"/>
    <w:rsid w:val="002E35BC"/>
    <w:rsid w:val="002E3B1A"/>
    <w:rsid w:val="002F026D"/>
    <w:rsid w:val="002F228C"/>
    <w:rsid w:val="00307D2A"/>
    <w:rsid w:val="0033648C"/>
    <w:rsid w:val="00346239"/>
    <w:rsid w:val="00353FC5"/>
    <w:rsid w:val="003610A4"/>
    <w:rsid w:val="00383161"/>
    <w:rsid w:val="003A4B5D"/>
    <w:rsid w:val="003B6D1F"/>
    <w:rsid w:val="00445D1A"/>
    <w:rsid w:val="004B1DF0"/>
    <w:rsid w:val="004B42F8"/>
    <w:rsid w:val="004B6DAB"/>
    <w:rsid w:val="004C0BAE"/>
    <w:rsid w:val="004C1ED3"/>
    <w:rsid w:val="004D2865"/>
    <w:rsid w:val="004D3C25"/>
    <w:rsid w:val="004D64B5"/>
    <w:rsid w:val="004E16EF"/>
    <w:rsid w:val="004E2D05"/>
    <w:rsid w:val="004F10C4"/>
    <w:rsid w:val="004F7B14"/>
    <w:rsid w:val="005071A3"/>
    <w:rsid w:val="00527119"/>
    <w:rsid w:val="00533500"/>
    <w:rsid w:val="00537B27"/>
    <w:rsid w:val="00564932"/>
    <w:rsid w:val="005A1949"/>
    <w:rsid w:val="005C3566"/>
    <w:rsid w:val="005C3BD1"/>
    <w:rsid w:val="005C5F7E"/>
    <w:rsid w:val="005C70E8"/>
    <w:rsid w:val="005C7F6E"/>
    <w:rsid w:val="005D46E2"/>
    <w:rsid w:val="005D525C"/>
    <w:rsid w:val="005E7EE2"/>
    <w:rsid w:val="00624801"/>
    <w:rsid w:val="006D33B5"/>
    <w:rsid w:val="006E4161"/>
    <w:rsid w:val="006F7A59"/>
    <w:rsid w:val="0070568B"/>
    <w:rsid w:val="00706C49"/>
    <w:rsid w:val="007105F2"/>
    <w:rsid w:val="0071254D"/>
    <w:rsid w:val="00771E46"/>
    <w:rsid w:val="00780D6A"/>
    <w:rsid w:val="00782FAB"/>
    <w:rsid w:val="00795F58"/>
    <w:rsid w:val="00797943"/>
    <w:rsid w:val="007B450D"/>
    <w:rsid w:val="007C6C18"/>
    <w:rsid w:val="00812D26"/>
    <w:rsid w:val="00823016"/>
    <w:rsid w:val="00863B47"/>
    <w:rsid w:val="00863F46"/>
    <w:rsid w:val="00880249"/>
    <w:rsid w:val="00887EB4"/>
    <w:rsid w:val="0089398C"/>
    <w:rsid w:val="008B4FFB"/>
    <w:rsid w:val="009118B6"/>
    <w:rsid w:val="00916D80"/>
    <w:rsid w:val="00932E4A"/>
    <w:rsid w:val="009456D6"/>
    <w:rsid w:val="00950796"/>
    <w:rsid w:val="00951CD8"/>
    <w:rsid w:val="009600B3"/>
    <w:rsid w:val="009625D7"/>
    <w:rsid w:val="009A2B10"/>
    <w:rsid w:val="009D0AA6"/>
    <w:rsid w:val="009E746A"/>
    <w:rsid w:val="009F13CB"/>
    <w:rsid w:val="00A03DDA"/>
    <w:rsid w:val="00A24685"/>
    <w:rsid w:val="00A478EC"/>
    <w:rsid w:val="00A50DE6"/>
    <w:rsid w:val="00A557F1"/>
    <w:rsid w:val="00A6046E"/>
    <w:rsid w:val="00A719A5"/>
    <w:rsid w:val="00A85EAE"/>
    <w:rsid w:val="00AA7B98"/>
    <w:rsid w:val="00AB1979"/>
    <w:rsid w:val="00AE3129"/>
    <w:rsid w:val="00B942CE"/>
    <w:rsid w:val="00BB7402"/>
    <w:rsid w:val="00BC1CDE"/>
    <w:rsid w:val="00BC7EFC"/>
    <w:rsid w:val="00BD4D1D"/>
    <w:rsid w:val="00BE1D25"/>
    <w:rsid w:val="00C36081"/>
    <w:rsid w:val="00C52FB8"/>
    <w:rsid w:val="00C757BA"/>
    <w:rsid w:val="00C85C1A"/>
    <w:rsid w:val="00C9040B"/>
    <w:rsid w:val="00C9358C"/>
    <w:rsid w:val="00CD112B"/>
    <w:rsid w:val="00CE3848"/>
    <w:rsid w:val="00CE3AFC"/>
    <w:rsid w:val="00D16DBD"/>
    <w:rsid w:val="00D17919"/>
    <w:rsid w:val="00D214A7"/>
    <w:rsid w:val="00D215C1"/>
    <w:rsid w:val="00D548D1"/>
    <w:rsid w:val="00D67036"/>
    <w:rsid w:val="00D71D88"/>
    <w:rsid w:val="00D94CF2"/>
    <w:rsid w:val="00DA786B"/>
    <w:rsid w:val="00DB45E4"/>
    <w:rsid w:val="00E032AE"/>
    <w:rsid w:val="00E13C31"/>
    <w:rsid w:val="00E14E25"/>
    <w:rsid w:val="00E53189"/>
    <w:rsid w:val="00E726EF"/>
    <w:rsid w:val="00E85CEF"/>
    <w:rsid w:val="00E85E9D"/>
    <w:rsid w:val="00E97B4A"/>
    <w:rsid w:val="00EA5724"/>
    <w:rsid w:val="00EB6875"/>
    <w:rsid w:val="00ED2B06"/>
    <w:rsid w:val="00F23281"/>
    <w:rsid w:val="00F4757F"/>
    <w:rsid w:val="00F666FB"/>
    <w:rsid w:val="00F8258A"/>
    <w:rsid w:val="00FB56B2"/>
    <w:rsid w:val="00FC085C"/>
    <w:rsid w:val="00FC660D"/>
    <w:rsid w:val="00FD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9E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14"/>
    <w:pPr>
      <w:spacing w:before="0" w:after="0"/>
      <w:ind w:left="72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2D370-8F82-4048-B88D-5408B5DC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10961</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4</cp:revision>
  <cp:lastPrinted>2016-01-12T20:08:00Z</cp:lastPrinted>
  <dcterms:created xsi:type="dcterms:W3CDTF">2016-01-14T17:24:00Z</dcterms:created>
  <dcterms:modified xsi:type="dcterms:W3CDTF">2016-01-14T18:01:00Z</dcterms:modified>
</cp:coreProperties>
</file>