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8F" w:rsidRPr="00B84D8F" w:rsidRDefault="00B84D8F" w:rsidP="00A13833">
      <w:pPr>
        <w:jc w:val="center"/>
        <w:rPr>
          <w:rFonts w:ascii="Arial" w:hAnsi="Arial" w:cs="Arial"/>
          <w:sz w:val="24"/>
          <w:szCs w:val="24"/>
        </w:rPr>
      </w:pPr>
    </w:p>
    <w:p w:rsidR="00CE1818" w:rsidRPr="00E9670D" w:rsidRDefault="0026286D" w:rsidP="00A13833">
      <w:pPr>
        <w:jc w:val="center"/>
        <w:rPr>
          <w:rFonts w:ascii="Arial" w:hAnsi="Arial" w:cs="Arial"/>
          <w:b/>
          <w:sz w:val="24"/>
          <w:szCs w:val="24"/>
        </w:rPr>
      </w:pPr>
      <w:r w:rsidRPr="00E9670D">
        <w:rPr>
          <w:rFonts w:ascii="Arial" w:hAnsi="Arial" w:cs="Arial"/>
          <w:b/>
          <w:sz w:val="24"/>
          <w:szCs w:val="24"/>
        </w:rPr>
        <w:t>NURS</w:t>
      </w:r>
      <w:r w:rsidR="006733DC" w:rsidRPr="00E9670D">
        <w:rPr>
          <w:rFonts w:ascii="Arial" w:hAnsi="Arial" w:cs="Arial"/>
          <w:b/>
          <w:sz w:val="24"/>
          <w:szCs w:val="24"/>
        </w:rPr>
        <w:t xml:space="preserve"> 63</w:t>
      </w:r>
      <w:r w:rsidR="00E23ECA" w:rsidRPr="00E9670D">
        <w:rPr>
          <w:rFonts w:ascii="Arial" w:hAnsi="Arial" w:cs="Arial"/>
          <w:b/>
          <w:sz w:val="24"/>
          <w:szCs w:val="24"/>
        </w:rPr>
        <w:t>10: Proposal Development Seminar</w:t>
      </w:r>
    </w:p>
    <w:p w:rsidR="00CE1818" w:rsidRPr="00E9670D" w:rsidRDefault="00394BC8" w:rsidP="00A13833">
      <w:pPr>
        <w:jc w:val="center"/>
        <w:rPr>
          <w:rFonts w:ascii="Arial" w:hAnsi="Arial" w:cs="Arial"/>
          <w:sz w:val="24"/>
          <w:szCs w:val="24"/>
        </w:rPr>
      </w:pPr>
      <w:r w:rsidRPr="00E9670D">
        <w:rPr>
          <w:rFonts w:ascii="Arial" w:hAnsi="Arial" w:cs="Arial"/>
          <w:sz w:val="24"/>
          <w:szCs w:val="24"/>
        </w:rPr>
        <w:t>Spring 2016</w:t>
      </w:r>
    </w:p>
    <w:p w:rsidR="00141EC6" w:rsidRPr="00E9670D" w:rsidRDefault="00141EC6" w:rsidP="00A13833">
      <w:pPr>
        <w:rPr>
          <w:rFonts w:ascii="Arial" w:hAnsi="Arial" w:cs="Arial"/>
          <w:sz w:val="24"/>
          <w:szCs w:val="24"/>
        </w:rPr>
      </w:pPr>
    </w:p>
    <w:p w:rsidR="00E23ECA" w:rsidRPr="00E9670D" w:rsidRDefault="001D11A1" w:rsidP="00A13833">
      <w:pPr>
        <w:rPr>
          <w:rFonts w:ascii="Arial" w:hAnsi="Arial" w:cs="Arial"/>
          <w:sz w:val="24"/>
          <w:szCs w:val="24"/>
        </w:rPr>
      </w:pPr>
      <w:r w:rsidRPr="00E9670D">
        <w:rPr>
          <w:rFonts w:ascii="Arial" w:hAnsi="Arial" w:cs="Arial"/>
          <w:b/>
          <w:sz w:val="24"/>
          <w:szCs w:val="24"/>
        </w:rPr>
        <w:t>Instructor</w:t>
      </w:r>
      <w:r w:rsidR="00141EC6" w:rsidRPr="00E9670D">
        <w:rPr>
          <w:rFonts w:ascii="Arial" w:hAnsi="Arial" w:cs="Arial"/>
          <w:b/>
          <w:sz w:val="24"/>
          <w:szCs w:val="24"/>
        </w:rPr>
        <w:t xml:space="preserve">: </w:t>
      </w:r>
      <w:r w:rsidR="009D12EF" w:rsidRPr="00E9670D">
        <w:rPr>
          <w:rFonts w:ascii="Arial" w:hAnsi="Arial" w:cs="Arial"/>
          <w:sz w:val="24"/>
          <w:szCs w:val="24"/>
        </w:rPr>
        <w:t>Donelle M Barnes PhD, RN, CNE</w:t>
      </w:r>
    </w:p>
    <w:p w:rsidR="00394BC8" w:rsidRPr="00E9670D" w:rsidRDefault="00141EC6" w:rsidP="009D12EF">
      <w:pPr>
        <w:rPr>
          <w:rFonts w:ascii="Arial" w:hAnsi="Arial" w:cs="Arial"/>
          <w:b/>
          <w:sz w:val="24"/>
          <w:szCs w:val="24"/>
        </w:rPr>
      </w:pPr>
      <w:r w:rsidRPr="00E9670D">
        <w:rPr>
          <w:rFonts w:ascii="Arial" w:hAnsi="Arial" w:cs="Arial"/>
          <w:b/>
          <w:sz w:val="24"/>
          <w:szCs w:val="24"/>
        </w:rPr>
        <w:t>Office</w:t>
      </w:r>
      <w:r w:rsidR="00394BC8" w:rsidRPr="00E9670D">
        <w:rPr>
          <w:rFonts w:ascii="Arial" w:hAnsi="Arial" w:cs="Arial"/>
          <w:b/>
          <w:sz w:val="24"/>
          <w:szCs w:val="24"/>
        </w:rPr>
        <w:t xml:space="preserve">:  </w:t>
      </w:r>
      <w:r w:rsidR="00394BC8" w:rsidRPr="00E9670D">
        <w:rPr>
          <w:rFonts w:ascii="Arial" w:hAnsi="Arial" w:cs="Arial"/>
          <w:sz w:val="24"/>
          <w:szCs w:val="24"/>
        </w:rPr>
        <w:t>Pickard Hall 521</w:t>
      </w:r>
    </w:p>
    <w:p w:rsidR="00141EC6" w:rsidRPr="00E9670D" w:rsidRDefault="00141EC6" w:rsidP="009D12EF">
      <w:pPr>
        <w:rPr>
          <w:rFonts w:ascii="Arial" w:hAnsi="Arial" w:cs="Arial"/>
          <w:sz w:val="24"/>
          <w:szCs w:val="24"/>
        </w:rPr>
      </w:pPr>
      <w:r w:rsidRPr="00E9670D">
        <w:rPr>
          <w:rFonts w:ascii="Arial" w:hAnsi="Arial" w:cs="Arial"/>
          <w:b/>
          <w:sz w:val="24"/>
          <w:szCs w:val="24"/>
        </w:rPr>
        <w:t>Telephone Number</w:t>
      </w:r>
      <w:r w:rsidRPr="00E9670D">
        <w:rPr>
          <w:rFonts w:ascii="Arial" w:hAnsi="Arial" w:cs="Arial"/>
          <w:sz w:val="24"/>
          <w:szCs w:val="24"/>
        </w:rPr>
        <w:t>:</w:t>
      </w:r>
      <w:r w:rsidR="00394BC8" w:rsidRPr="00E9670D">
        <w:rPr>
          <w:rFonts w:ascii="Arial" w:hAnsi="Arial" w:cs="Arial"/>
          <w:sz w:val="24"/>
          <w:szCs w:val="24"/>
        </w:rPr>
        <w:t xml:space="preserve"> 817-272-0108</w:t>
      </w:r>
    </w:p>
    <w:p w:rsidR="00141EC6" w:rsidRPr="00E9670D" w:rsidRDefault="00141EC6" w:rsidP="009D12EF">
      <w:pPr>
        <w:rPr>
          <w:rFonts w:ascii="Arial" w:hAnsi="Arial" w:cs="Arial"/>
          <w:sz w:val="24"/>
          <w:szCs w:val="24"/>
        </w:rPr>
      </w:pPr>
      <w:r w:rsidRPr="00E9670D">
        <w:rPr>
          <w:rFonts w:ascii="Arial" w:hAnsi="Arial" w:cs="Arial"/>
          <w:b/>
          <w:sz w:val="24"/>
          <w:szCs w:val="24"/>
        </w:rPr>
        <w:t xml:space="preserve">Email Address: </w:t>
      </w:r>
      <w:hyperlink r:id="rId9" w:history="1">
        <w:r w:rsidR="00394BC8" w:rsidRPr="00E9670D">
          <w:rPr>
            <w:rStyle w:val="Hyperlink"/>
            <w:rFonts w:ascii="Arial" w:hAnsi="Arial" w:cs="Arial"/>
            <w:sz w:val="24"/>
            <w:szCs w:val="24"/>
          </w:rPr>
          <w:t>donelle@uta.edu</w:t>
        </w:r>
      </w:hyperlink>
      <w:r w:rsidR="00206DE6" w:rsidRPr="00E9670D">
        <w:rPr>
          <w:rStyle w:val="Hyperlink"/>
          <w:rFonts w:ascii="Arial" w:hAnsi="Arial" w:cs="Arial"/>
          <w:sz w:val="24"/>
          <w:szCs w:val="24"/>
          <w:u w:val="none"/>
        </w:rPr>
        <w:t xml:space="preserve"> </w:t>
      </w:r>
      <w:r w:rsidR="009D12EF" w:rsidRPr="00E9670D">
        <w:rPr>
          <w:rStyle w:val="Hyperlink"/>
          <w:rFonts w:ascii="Arial" w:hAnsi="Arial" w:cs="Arial"/>
          <w:sz w:val="24"/>
          <w:szCs w:val="24"/>
          <w:u w:val="none"/>
        </w:rPr>
        <w:t>[preferred method of communication]</w:t>
      </w:r>
    </w:p>
    <w:p w:rsidR="00141EC6" w:rsidRPr="00E9670D" w:rsidRDefault="004D26BB" w:rsidP="009D12EF">
      <w:pPr>
        <w:rPr>
          <w:rFonts w:ascii="Arial" w:hAnsi="Arial" w:cs="Arial"/>
          <w:sz w:val="24"/>
          <w:szCs w:val="24"/>
        </w:rPr>
      </w:pPr>
      <w:r w:rsidRPr="00E9670D">
        <w:rPr>
          <w:rFonts w:ascii="Arial" w:hAnsi="Arial" w:cs="Arial"/>
          <w:b/>
          <w:sz w:val="24"/>
          <w:szCs w:val="24"/>
        </w:rPr>
        <w:t>Faculty Profile:</w:t>
      </w:r>
      <w:r w:rsidRPr="00E9670D">
        <w:rPr>
          <w:rFonts w:ascii="Arial" w:hAnsi="Arial" w:cs="Arial"/>
          <w:color w:val="0000FF"/>
          <w:sz w:val="24"/>
          <w:szCs w:val="24"/>
        </w:rPr>
        <w:t xml:space="preserve"> </w:t>
      </w:r>
      <w:r w:rsidR="00D30751">
        <w:rPr>
          <w:rFonts w:ascii="Arial" w:hAnsi="Arial" w:cs="Arial"/>
          <w:color w:val="0000FF"/>
          <w:sz w:val="24"/>
          <w:szCs w:val="24"/>
        </w:rPr>
        <w:t xml:space="preserve"> </w:t>
      </w:r>
      <w:r w:rsidR="00D30751" w:rsidRPr="00D30751">
        <w:rPr>
          <w:rFonts w:ascii="Arial" w:hAnsi="Arial" w:cs="Arial"/>
          <w:color w:val="0000FF"/>
          <w:sz w:val="24"/>
          <w:szCs w:val="24"/>
        </w:rPr>
        <w:t>http://www.uta.edu/profiles/donelle-barnes</w:t>
      </w:r>
      <w:r w:rsidRPr="00E9670D">
        <w:rPr>
          <w:rFonts w:ascii="Arial" w:hAnsi="Arial" w:cs="Arial"/>
          <w:sz w:val="24"/>
          <w:szCs w:val="24"/>
        </w:rPr>
        <w:br/>
      </w:r>
      <w:r w:rsidR="00141EC6" w:rsidRPr="00E9670D">
        <w:rPr>
          <w:rFonts w:ascii="Arial" w:hAnsi="Arial" w:cs="Arial"/>
          <w:b/>
          <w:sz w:val="24"/>
          <w:szCs w:val="24"/>
        </w:rPr>
        <w:t>Office Hours:</w:t>
      </w:r>
      <w:r w:rsidR="00BD208C" w:rsidRPr="00E9670D">
        <w:rPr>
          <w:rFonts w:ascii="Arial" w:hAnsi="Arial" w:cs="Arial"/>
          <w:b/>
          <w:sz w:val="24"/>
          <w:szCs w:val="24"/>
        </w:rPr>
        <w:t xml:space="preserve"> </w:t>
      </w:r>
      <w:r w:rsidR="00BD208C" w:rsidRPr="00E9670D">
        <w:rPr>
          <w:rFonts w:ascii="Arial" w:hAnsi="Arial" w:cs="Arial"/>
          <w:sz w:val="24"/>
          <w:szCs w:val="24"/>
        </w:rPr>
        <w:t>By appointment</w:t>
      </w:r>
      <w:r w:rsidR="00CF7860" w:rsidRPr="00E9670D">
        <w:rPr>
          <w:rFonts w:ascii="Arial" w:hAnsi="Arial" w:cs="Arial"/>
          <w:sz w:val="24"/>
          <w:szCs w:val="24"/>
        </w:rPr>
        <w:t xml:space="preserve"> </w:t>
      </w:r>
    </w:p>
    <w:p w:rsidR="00A85166" w:rsidRPr="00E9670D" w:rsidRDefault="00A85166" w:rsidP="00A13833">
      <w:pPr>
        <w:rPr>
          <w:rFonts w:ascii="Arial" w:hAnsi="Arial" w:cs="Arial"/>
          <w:sz w:val="24"/>
          <w:szCs w:val="24"/>
        </w:rPr>
      </w:pPr>
    </w:p>
    <w:p w:rsidR="00141EC6" w:rsidRPr="00E9670D" w:rsidRDefault="00141EC6" w:rsidP="00A13833">
      <w:pPr>
        <w:rPr>
          <w:rFonts w:ascii="Arial" w:hAnsi="Arial" w:cs="Arial"/>
          <w:sz w:val="24"/>
          <w:szCs w:val="24"/>
        </w:rPr>
      </w:pPr>
      <w:r w:rsidRPr="00E9670D">
        <w:rPr>
          <w:rFonts w:ascii="Arial" w:hAnsi="Arial" w:cs="Arial"/>
          <w:b/>
          <w:sz w:val="24"/>
          <w:szCs w:val="24"/>
        </w:rPr>
        <w:t xml:space="preserve">Section </w:t>
      </w:r>
      <w:r w:rsidR="001D11A1" w:rsidRPr="00E9670D">
        <w:rPr>
          <w:rFonts w:ascii="Arial" w:hAnsi="Arial" w:cs="Arial"/>
          <w:b/>
          <w:sz w:val="24"/>
          <w:szCs w:val="24"/>
        </w:rPr>
        <w:t>Information</w:t>
      </w:r>
      <w:r w:rsidRPr="00E9670D">
        <w:rPr>
          <w:rFonts w:ascii="Arial" w:hAnsi="Arial" w:cs="Arial"/>
          <w:b/>
          <w:sz w:val="24"/>
          <w:szCs w:val="24"/>
        </w:rPr>
        <w:t xml:space="preserve">: </w:t>
      </w:r>
      <w:r w:rsidR="00E23ECA" w:rsidRPr="00E9670D">
        <w:rPr>
          <w:rFonts w:ascii="Arial" w:hAnsi="Arial" w:cs="Arial"/>
          <w:sz w:val="24"/>
          <w:szCs w:val="24"/>
        </w:rPr>
        <w:t>NURS 6310</w:t>
      </w:r>
      <w:r w:rsidR="000D57F0" w:rsidRPr="00E9670D">
        <w:rPr>
          <w:rFonts w:ascii="Arial" w:hAnsi="Arial" w:cs="Arial"/>
          <w:sz w:val="24"/>
          <w:szCs w:val="24"/>
        </w:rPr>
        <w:t>-</w:t>
      </w:r>
      <w:r w:rsidR="00BD208C" w:rsidRPr="00E9670D">
        <w:rPr>
          <w:rFonts w:ascii="Arial" w:hAnsi="Arial" w:cs="Arial"/>
          <w:sz w:val="24"/>
          <w:szCs w:val="24"/>
        </w:rPr>
        <w:t>001</w:t>
      </w:r>
    </w:p>
    <w:p w:rsidR="00141EC6" w:rsidRPr="00E9670D" w:rsidRDefault="00141EC6" w:rsidP="00A13833">
      <w:pPr>
        <w:rPr>
          <w:rFonts w:ascii="Arial" w:hAnsi="Arial" w:cs="Arial"/>
          <w:b/>
          <w:sz w:val="24"/>
          <w:szCs w:val="24"/>
        </w:rPr>
      </w:pPr>
    </w:p>
    <w:p w:rsidR="00C10913" w:rsidRPr="00E9670D" w:rsidRDefault="00141EC6" w:rsidP="004B3CE5">
      <w:pPr>
        <w:rPr>
          <w:rFonts w:ascii="Arial" w:hAnsi="Arial" w:cs="Arial"/>
          <w:color w:val="000000"/>
          <w:sz w:val="24"/>
          <w:szCs w:val="24"/>
        </w:rPr>
      </w:pPr>
      <w:r w:rsidRPr="00E9670D">
        <w:rPr>
          <w:rFonts w:ascii="Arial" w:hAnsi="Arial" w:cs="Arial"/>
          <w:b/>
          <w:sz w:val="24"/>
          <w:szCs w:val="24"/>
          <w:u w:val="single"/>
        </w:rPr>
        <w:t>Time and Place of Class Meetings:</w:t>
      </w:r>
      <w:r w:rsidRPr="00E9670D">
        <w:rPr>
          <w:rFonts w:ascii="Arial" w:hAnsi="Arial" w:cs="Arial"/>
          <w:b/>
          <w:sz w:val="24"/>
          <w:szCs w:val="24"/>
        </w:rPr>
        <w:t xml:space="preserve"> </w:t>
      </w:r>
      <w:r w:rsidR="0036101B" w:rsidRPr="00E9670D">
        <w:rPr>
          <w:rFonts w:ascii="Arial" w:hAnsi="Arial" w:cs="Arial"/>
          <w:b/>
          <w:sz w:val="24"/>
          <w:szCs w:val="24"/>
        </w:rPr>
        <w:t xml:space="preserve"> </w:t>
      </w:r>
      <w:r w:rsidR="0036101B" w:rsidRPr="00E9670D">
        <w:rPr>
          <w:rFonts w:ascii="Arial" w:hAnsi="Arial" w:cs="Arial"/>
          <w:sz w:val="24"/>
          <w:szCs w:val="24"/>
        </w:rPr>
        <w:t xml:space="preserve">PhD intensive class schedule; </w:t>
      </w:r>
      <w:r w:rsidR="00D1744B" w:rsidRPr="00E9670D">
        <w:rPr>
          <w:rFonts w:ascii="Arial" w:hAnsi="Arial" w:cs="Arial"/>
          <w:sz w:val="24"/>
          <w:szCs w:val="24"/>
        </w:rPr>
        <w:t>Feb. 4-6, March 3-5, April 14-16.</w:t>
      </w:r>
      <w:r w:rsidR="00AF5F00" w:rsidRPr="00E9670D">
        <w:rPr>
          <w:rFonts w:ascii="Arial" w:hAnsi="Arial" w:cs="Arial"/>
          <w:sz w:val="24"/>
          <w:szCs w:val="24"/>
        </w:rPr>
        <w:t xml:space="preserve">  Meets from 2 to 5 p.m. on intensive days;</w:t>
      </w:r>
      <w:r w:rsidR="00D1744B" w:rsidRPr="00E9670D">
        <w:rPr>
          <w:rFonts w:ascii="Arial" w:hAnsi="Arial" w:cs="Arial"/>
          <w:sz w:val="24"/>
          <w:szCs w:val="24"/>
        </w:rPr>
        <w:t xml:space="preserve"> Pickard Hall 549A</w:t>
      </w:r>
      <w:r w:rsidR="00AF5F00" w:rsidRPr="00E9670D">
        <w:rPr>
          <w:rFonts w:ascii="Arial" w:hAnsi="Arial" w:cs="Arial"/>
          <w:sz w:val="24"/>
          <w:szCs w:val="24"/>
        </w:rPr>
        <w:t>.</w:t>
      </w:r>
    </w:p>
    <w:p w:rsidR="00BD208C" w:rsidRPr="00E9670D" w:rsidRDefault="00BD208C" w:rsidP="00A13833">
      <w:pPr>
        <w:rPr>
          <w:rFonts w:ascii="Arial" w:hAnsi="Arial" w:cs="Arial"/>
          <w:sz w:val="24"/>
          <w:szCs w:val="24"/>
        </w:rPr>
      </w:pPr>
      <w:r w:rsidRPr="00E9670D">
        <w:rPr>
          <w:rFonts w:ascii="Arial" w:hAnsi="Arial" w:cs="Arial"/>
          <w:b/>
          <w:sz w:val="24"/>
          <w:szCs w:val="24"/>
        </w:rPr>
        <w:tab/>
      </w:r>
    </w:p>
    <w:p w:rsidR="00F72C3D" w:rsidRPr="00E9670D" w:rsidRDefault="00141EC6" w:rsidP="00F72C3D">
      <w:pPr>
        <w:keepNext/>
        <w:rPr>
          <w:rFonts w:ascii="Arial" w:hAnsi="Arial" w:cs="Arial"/>
          <w:sz w:val="24"/>
          <w:szCs w:val="24"/>
        </w:rPr>
      </w:pPr>
      <w:r w:rsidRPr="00E9670D">
        <w:rPr>
          <w:rFonts w:ascii="Arial" w:hAnsi="Arial" w:cs="Arial"/>
          <w:b/>
          <w:sz w:val="24"/>
          <w:szCs w:val="24"/>
          <w:u w:val="single"/>
        </w:rPr>
        <w:t>Description of Course Content:</w:t>
      </w:r>
      <w:r w:rsidRPr="00E9670D">
        <w:rPr>
          <w:rFonts w:ascii="Arial" w:hAnsi="Arial" w:cs="Arial"/>
          <w:b/>
          <w:sz w:val="24"/>
          <w:szCs w:val="24"/>
        </w:rPr>
        <w:t xml:space="preserve"> </w:t>
      </w:r>
      <w:r w:rsidR="00E23ECA" w:rsidRPr="00E9670D">
        <w:rPr>
          <w:rFonts w:ascii="Arial" w:hAnsi="Arial" w:cs="Arial"/>
          <w:sz w:val="24"/>
          <w:szCs w:val="24"/>
        </w:rPr>
        <w:t xml:space="preserve">Development and critique of doctoral dissertation proposal. </w:t>
      </w:r>
    </w:p>
    <w:p w:rsidR="00141EC6" w:rsidRPr="00E9670D" w:rsidRDefault="00141EC6" w:rsidP="00A13833">
      <w:pPr>
        <w:rPr>
          <w:rFonts w:ascii="Arial" w:hAnsi="Arial" w:cs="Arial"/>
          <w:sz w:val="24"/>
          <w:szCs w:val="24"/>
        </w:rPr>
      </w:pPr>
    </w:p>
    <w:p w:rsidR="00984291" w:rsidRPr="00E9670D" w:rsidRDefault="00141EC6" w:rsidP="00E23ECA">
      <w:pPr>
        <w:rPr>
          <w:rFonts w:ascii="Arial" w:hAnsi="Arial" w:cs="Arial"/>
          <w:b/>
          <w:sz w:val="24"/>
          <w:szCs w:val="24"/>
        </w:rPr>
      </w:pPr>
      <w:r w:rsidRPr="00E9670D">
        <w:rPr>
          <w:rFonts w:ascii="Arial" w:hAnsi="Arial" w:cs="Arial"/>
          <w:b/>
          <w:sz w:val="24"/>
          <w:szCs w:val="24"/>
          <w:u w:val="single"/>
        </w:rPr>
        <w:t>Student Learning Outcomes:</w:t>
      </w:r>
      <w:r w:rsidRPr="00E9670D">
        <w:rPr>
          <w:rFonts w:ascii="Arial" w:hAnsi="Arial" w:cs="Arial"/>
          <w:b/>
          <w:sz w:val="24"/>
          <w:szCs w:val="24"/>
        </w:rPr>
        <w:t xml:space="preserve">  </w:t>
      </w:r>
    </w:p>
    <w:p w:rsidR="00E23ECA" w:rsidRPr="00E9670D" w:rsidRDefault="00E23ECA" w:rsidP="00E23ECA">
      <w:pPr>
        <w:rPr>
          <w:rFonts w:ascii="Arial" w:hAnsi="Arial" w:cs="Arial"/>
          <w:sz w:val="24"/>
          <w:szCs w:val="24"/>
        </w:rPr>
      </w:pPr>
      <w:r w:rsidRPr="00E9670D">
        <w:rPr>
          <w:rFonts w:ascii="Arial" w:hAnsi="Arial" w:cs="Arial"/>
          <w:sz w:val="24"/>
          <w:szCs w:val="24"/>
        </w:rPr>
        <w:t xml:space="preserve">Upon completion of the </w:t>
      </w:r>
      <w:r w:rsidR="0041181A" w:rsidRPr="00E9670D">
        <w:rPr>
          <w:rFonts w:ascii="Arial" w:hAnsi="Arial" w:cs="Arial"/>
          <w:sz w:val="24"/>
          <w:szCs w:val="24"/>
        </w:rPr>
        <w:t>course,</w:t>
      </w:r>
      <w:r w:rsidRPr="00E9670D">
        <w:rPr>
          <w:rFonts w:ascii="Arial" w:hAnsi="Arial" w:cs="Arial"/>
          <w:sz w:val="24"/>
          <w:szCs w:val="24"/>
        </w:rPr>
        <w:t xml:space="preserve"> the student will be able to</w:t>
      </w:r>
      <w:r w:rsidR="00394BC8" w:rsidRPr="00E9670D">
        <w:rPr>
          <w:rFonts w:ascii="Arial" w:hAnsi="Arial" w:cs="Arial"/>
          <w:sz w:val="24"/>
          <w:szCs w:val="24"/>
        </w:rPr>
        <w:t>:</w:t>
      </w:r>
      <w:r w:rsidRPr="00E9670D">
        <w:rPr>
          <w:rFonts w:ascii="Arial" w:hAnsi="Arial" w:cs="Arial"/>
          <w:sz w:val="24"/>
          <w:szCs w:val="24"/>
        </w:rPr>
        <w:t xml:space="preserve"> </w:t>
      </w:r>
    </w:p>
    <w:p w:rsidR="00E23ECA" w:rsidRPr="00E9670D" w:rsidRDefault="00E23ECA" w:rsidP="00E23ECA">
      <w:pPr>
        <w:numPr>
          <w:ilvl w:val="0"/>
          <w:numId w:val="12"/>
        </w:numPr>
        <w:rPr>
          <w:rFonts w:ascii="Arial" w:hAnsi="Arial" w:cs="Arial"/>
          <w:sz w:val="24"/>
          <w:szCs w:val="24"/>
        </w:rPr>
      </w:pPr>
      <w:r w:rsidRPr="00E9670D">
        <w:rPr>
          <w:rFonts w:ascii="Arial" w:hAnsi="Arial" w:cs="Arial"/>
          <w:sz w:val="24"/>
          <w:szCs w:val="24"/>
        </w:rPr>
        <w:t>Prepare original research proposal for the doctoral dissertation</w:t>
      </w:r>
      <w:r w:rsidR="00394BC8" w:rsidRPr="00E9670D">
        <w:rPr>
          <w:rFonts w:ascii="Arial" w:hAnsi="Arial" w:cs="Arial"/>
          <w:sz w:val="24"/>
          <w:szCs w:val="24"/>
        </w:rPr>
        <w:t>.</w:t>
      </w:r>
    </w:p>
    <w:p w:rsidR="00E23ECA" w:rsidRPr="00E9670D" w:rsidRDefault="00E23ECA" w:rsidP="00E23ECA">
      <w:pPr>
        <w:numPr>
          <w:ilvl w:val="0"/>
          <w:numId w:val="12"/>
        </w:numPr>
        <w:rPr>
          <w:rFonts w:ascii="Arial" w:hAnsi="Arial" w:cs="Arial"/>
          <w:sz w:val="24"/>
          <w:szCs w:val="24"/>
        </w:rPr>
      </w:pPr>
      <w:r w:rsidRPr="00E9670D">
        <w:rPr>
          <w:rFonts w:ascii="Arial" w:hAnsi="Arial" w:cs="Arial"/>
          <w:sz w:val="24"/>
          <w:szCs w:val="24"/>
        </w:rPr>
        <w:t>Participate in discourse and critique of proposals</w:t>
      </w:r>
      <w:r w:rsidR="00394BC8" w:rsidRPr="00E9670D">
        <w:rPr>
          <w:rFonts w:ascii="Arial" w:hAnsi="Arial" w:cs="Arial"/>
          <w:sz w:val="24"/>
          <w:szCs w:val="24"/>
        </w:rPr>
        <w:t>.</w:t>
      </w:r>
    </w:p>
    <w:p w:rsidR="00F72C3D" w:rsidRPr="00E9670D" w:rsidRDefault="00F72C3D" w:rsidP="00E23ECA">
      <w:pPr>
        <w:rPr>
          <w:rFonts w:ascii="Arial" w:hAnsi="Arial" w:cs="Arial"/>
          <w:sz w:val="24"/>
          <w:szCs w:val="24"/>
        </w:rPr>
      </w:pPr>
    </w:p>
    <w:p w:rsidR="008074F0" w:rsidRPr="00E9670D" w:rsidRDefault="008074F0" w:rsidP="00C341D8">
      <w:pPr>
        <w:rPr>
          <w:rFonts w:ascii="Arial" w:hAnsi="Arial" w:cs="Arial"/>
          <w:b/>
          <w:sz w:val="24"/>
          <w:szCs w:val="24"/>
          <w:u w:val="single"/>
        </w:rPr>
      </w:pPr>
      <w:r w:rsidRPr="00E9670D">
        <w:rPr>
          <w:rFonts w:ascii="Arial" w:hAnsi="Arial" w:cs="Arial"/>
          <w:b/>
          <w:sz w:val="24"/>
          <w:szCs w:val="24"/>
          <w:u w:val="single"/>
        </w:rPr>
        <w:t>Required Textbook:</w:t>
      </w:r>
    </w:p>
    <w:p w:rsidR="00984291" w:rsidRPr="00E9670D" w:rsidRDefault="00984291" w:rsidP="00C341D8">
      <w:pPr>
        <w:rPr>
          <w:rFonts w:ascii="Arial" w:hAnsi="Arial" w:cs="Arial"/>
          <w:b/>
          <w:sz w:val="24"/>
          <w:szCs w:val="24"/>
          <w:u w:val="single"/>
        </w:rPr>
      </w:pPr>
    </w:p>
    <w:p w:rsidR="00984291" w:rsidRPr="00E9670D" w:rsidRDefault="00984291" w:rsidP="00C341D8">
      <w:pPr>
        <w:rPr>
          <w:rFonts w:ascii="Arial" w:hAnsi="Arial" w:cs="Arial"/>
          <w:sz w:val="24"/>
          <w:szCs w:val="24"/>
        </w:rPr>
      </w:pPr>
      <w:r w:rsidRPr="00E9670D">
        <w:rPr>
          <w:rFonts w:ascii="Arial" w:hAnsi="Arial" w:cs="Arial"/>
          <w:sz w:val="24"/>
          <w:szCs w:val="24"/>
        </w:rPr>
        <w:t>None</w:t>
      </w:r>
    </w:p>
    <w:p w:rsidR="008074F0" w:rsidRPr="00E9670D" w:rsidRDefault="008074F0" w:rsidP="00C341D8">
      <w:pPr>
        <w:rPr>
          <w:rFonts w:ascii="Arial" w:hAnsi="Arial" w:cs="Arial"/>
          <w:b/>
          <w:sz w:val="24"/>
          <w:szCs w:val="24"/>
          <w:u w:val="single"/>
        </w:rPr>
      </w:pPr>
    </w:p>
    <w:p w:rsidR="00C341D8" w:rsidRPr="00E9670D" w:rsidRDefault="00701D43" w:rsidP="00C341D8">
      <w:pPr>
        <w:rPr>
          <w:rFonts w:ascii="Arial" w:hAnsi="Arial" w:cs="Arial"/>
          <w:b/>
          <w:sz w:val="24"/>
          <w:szCs w:val="24"/>
        </w:rPr>
      </w:pPr>
      <w:r w:rsidRPr="00E9670D">
        <w:rPr>
          <w:rFonts w:ascii="Arial" w:hAnsi="Arial" w:cs="Arial"/>
          <w:b/>
          <w:sz w:val="24"/>
          <w:szCs w:val="24"/>
          <w:u w:val="single"/>
        </w:rPr>
        <w:t>Recommended</w:t>
      </w:r>
      <w:r w:rsidR="007628E3" w:rsidRPr="00E9670D">
        <w:rPr>
          <w:rFonts w:ascii="Arial" w:hAnsi="Arial" w:cs="Arial"/>
          <w:b/>
          <w:sz w:val="24"/>
          <w:szCs w:val="24"/>
          <w:u w:val="single"/>
        </w:rPr>
        <w:t xml:space="preserve"> Textbooks and Other Course Materials:</w:t>
      </w:r>
      <w:r w:rsidR="007628E3" w:rsidRPr="00E9670D">
        <w:rPr>
          <w:rFonts w:ascii="Arial" w:hAnsi="Arial" w:cs="Arial"/>
          <w:b/>
          <w:sz w:val="24"/>
          <w:szCs w:val="24"/>
        </w:rPr>
        <w:t xml:space="preserve"> </w:t>
      </w:r>
    </w:p>
    <w:p w:rsidR="00394BC8" w:rsidRPr="00E9670D" w:rsidRDefault="00394BC8" w:rsidP="00C341D8">
      <w:pPr>
        <w:ind w:left="720" w:hanging="720"/>
        <w:rPr>
          <w:rFonts w:ascii="Arial" w:hAnsi="Arial" w:cs="Arial"/>
          <w:sz w:val="24"/>
          <w:szCs w:val="24"/>
        </w:rPr>
      </w:pPr>
    </w:p>
    <w:p w:rsidR="00984291" w:rsidRPr="00E9670D" w:rsidRDefault="00984291" w:rsidP="00984291">
      <w:pPr>
        <w:ind w:left="720" w:hanging="720"/>
        <w:rPr>
          <w:rFonts w:ascii="Arial" w:hAnsi="Arial" w:cs="Arial"/>
          <w:b/>
          <w:sz w:val="24"/>
          <w:szCs w:val="24"/>
          <w:u w:val="single"/>
        </w:rPr>
      </w:pPr>
      <w:proofErr w:type="gramStart"/>
      <w:r w:rsidRPr="00E9670D">
        <w:rPr>
          <w:rFonts w:ascii="Arial" w:hAnsi="Arial" w:cs="Arial"/>
          <w:sz w:val="24"/>
          <w:szCs w:val="24"/>
        </w:rPr>
        <w:t>Wood, M. J., &amp; Ross-Kerr, J. C. (2011).</w:t>
      </w:r>
      <w:proofErr w:type="gramEnd"/>
      <w:r w:rsidRPr="00E9670D">
        <w:rPr>
          <w:rFonts w:ascii="Arial" w:hAnsi="Arial" w:cs="Arial"/>
          <w:sz w:val="24"/>
          <w:szCs w:val="24"/>
        </w:rPr>
        <w:t xml:space="preserve"> </w:t>
      </w:r>
      <w:r w:rsidRPr="00E9670D">
        <w:rPr>
          <w:rFonts w:ascii="Arial" w:hAnsi="Arial" w:cs="Arial"/>
          <w:i/>
          <w:sz w:val="24"/>
          <w:szCs w:val="24"/>
        </w:rPr>
        <w:t>Basic steps in planning nursing research: From question to proposal</w:t>
      </w:r>
      <w:r w:rsidRPr="00E9670D">
        <w:rPr>
          <w:rFonts w:ascii="Arial" w:hAnsi="Arial" w:cs="Arial"/>
          <w:sz w:val="24"/>
          <w:szCs w:val="24"/>
        </w:rPr>
        <w:t xml:space="preserve"> (7</w:t>
      </w:r>
      <w:r w:rsidRPr="00E9670D">
        <w:rPr>
          <w:rFonts w:ascii="Arial" w:hAnsi="Arial" w:cs="Arial"/>
          <w:sz w:val="24"/>
          <w:szCs w:val="24"/>
          <w:vertAlign w:val="superscript"/>
        </w:rPr>
        <w:t>th</w:t>
      </w:r>
      <w:r w:rsidRPr="00E9670D">
        <w:rPr>
          <w:rFonts w:ascii="Arial" w:hAnsi="Arial" w:cs="Arial"/>
          <w:sz w:val="24"/>
          <w:szCs w:val="24"/>
        </w:rPr>
        <w:t xml:space="preserve"> </w:t>
      </w:r>
      <w:proofErr w:type="gramStart"/>
      <w:r w:rsidRPr="00E9670D">
        <w:rPr>
          <w:rFonts w:ascii="Arial" w:hAnsi="Arial" w:cs="Arial"/>
          <w:sz w:val="24"/>
          <w:szCs w:val="24"/>
        </w:rPr>
        <w:t>ed</w:t>
      </w:r>
      <w:proofErr w:type="gramEnd"/>
      <w:r w:rsidRPr="00E9670D">
        <w:rPr>
          <w:rFonts w:ascii="Arial" w:hAnsi="Arial" w:cs="Arial"/>
          <w:sz w:val="24"/>
          <w:szCs w:val="24"/>
        </w:rPr>
        <w:t>.). Sudbury, MA: Jones &amp; Bartlett. ISBN 978-0-7637-7179-9</w:t>
      </w:r>
    </w:p>
    <w:p w:rsidR="00984291" w:rsidRPr="00E9670D" w:rsidRDefault="00984291" w:rsidP="00C341D8">
      <w:pPr>
        <w:ind w:left="720" w:hanging="720"/>
        <w:rPr>
          <w:rFonts w:ascii="Arial" w:hAnsi="Arial" w:cs="Arial"/>
          <w:sz w:val="24"/>
          <w:szCs w:val="24"/>
        </w:rPr>
      </w:pPr>
    </w:p>
    <w:p w:rsidR="00C341D8" w:rsidRPr="00E9670D" w:rsidRDefault="00C341D8" w:rsidP="00C341D8">
      <w:pPr>
        <w:ind w:left="720" w:hanging="720"/>
        <w:rPr>
          <w:rFonts w:ascii="Arial" w:hAnsi="Arial" w:cs="Arial"/>
          <w:b/>
          <w:sz w:val="24"/>
          <w:szCs w:val="24"/>
        </w:rPr>
      </w:pPr>
      <w:proofErr w:type="gramStart"/>
      <w:r w:rsidRPr="00E9670D">
        <w:rPr>
          <w:rFonts w:ascii="Arial" w:hAnsi="Arial" w:cs="Arial"/>
          <w:sz w:val="24"/>
          <w:szCs w:val="24"/>
        </w:rPr>
        <w:t>Booth, W. C., </w:t>
      </w:r>
      <w:proofErr w:type="spellStart"/>
      <w:r w:rsidRPr="00E9670D">
        <w:rPr>
          <w:rFonts w:ascii="Arial" w:hAnsi="Arial" w:cs="Arial"/>
          <w:sz w:val="24"/>
          <w:szCs w:val="24"/>
        </w:rPr>
        <w:t>Colomb</w:t>
      </w:r>
      <w:proofErr w:type="spellEnd"/>
      <w:r w:rsidRPr="00E9670D">
        <w:rPr>
          <w:rFonts w:ascii="Arial" w:hAnsi="Arial" w:cs="Arial"/>
          <w:sz w:val="24"/>
          <w:szCs w:val="24"/>
        </w:rPr>
        <w:t>, G. G., &amp; Williams, J. M. (2008).</w:t>
      </w:r>
      <w:proofErr w:type="gramEnd"/>
      <w:r w:rsidRPr="00E9670D">
        <w:rPr>
          <w:rFonts w:ascii="Arial" w:hAnsi="Arial" w:cs="Arial"/>
          <w:sz w:val="24"/>
          <w:szCs w:val="24"/>
        </w:rPr>
        <w:t xml:space="preserve"> </w:t>
      </w:r>
      <w:r w:rsidRPr="00E9670D">
        <w:rPr>
          <w:rFonts w:ascii="Arial" w:hAnsi="Arial" w:cs="Arial"/>
          <w:i/>
          <w:iCs/>
          <w:sz w:val="24"/>
          <w:szCs w:val="24"/>
        </w:rPr>
        <w:t>The craft of research</w:t>
      </w:r>
      <w:r w:rsidRPr="00E9670D">
        <w:rPr>
          <w:rFonts w:ascii="Arial" w:hAnsi="Arial" w:cs="Arial"/>
          <w:sz w:val="24"/>
          <w:szCs w:val="24"/>
        </w:rPr>
        <w:t xml:space="preserve"> (3</w:t>
      </w:r>
      <w:r w:rsidRPr="00E9670D">
        <w:rPr>
          <w:rFonts w:ascii="Arial" w:hAnsi="Arial" w:cs="Arial"/>
          <w:sz w:val="24"/>
          <w:szCs w:val="24"/>
          <w:vertAlign w:val="superscript"/>
        </w:rPr>
        <w:t>rd</w:t>
      </w:r>
      <w:r w:rsidRPr="00E9670D">
        <w:rPr>
          <w:rFonts w:ascii="Arial" w:hAnsi="Arial" w:cs="Arial"/>
          <w:sz w:val="24"/>
          <w:szCs w:val="24"/>
        </w:rPr>
        <w:t xml:space="preserve"> </w:t>
      </w:r>
      <w:proofErr w:type="gramStart"/>
      <w:r w:rsidRPr="00E9670D">
        <w:rPr>
          <w:rFonts w:ascii="Arial" w:hAnsi="Arial" w:cs="Arial"/>
          <w:sz w:val="24"/>
          <w:szCs w:val="24"/>
        </w:rPr>
        <w:t>ed</w:t>
      </w:r>
      <w:proofErr w:type="gramEnd"/>
      <w:r w:rsidRPr="00E9670D">
        <w:rPr>
          <w:rFonts w:ascii="Arial" w:hAnsi="Arial" w:cs="Arial"/>
          <w:sz w:val="24"/>
          <w:szCs w:val="24"/>
        </w:rPr>
        <w:t>.). Chicago, IL: University of Chicago Press.</w:t>
      </w:r>
    </w:p>
    <w:p w:rsidR="00C341D8" w:rsidRPr="00E9670D" w:rsidRDefault="00C341D8" w:rsidP="00C341D8">
      <w:pPr>
        <w:pStyle w:val="xmsonormal"/>
        <w:ind w:left="720" w:hanging="720"/>
        <w:rPr>
          <w:rFonts w:ascii="Arial" w:hAnsi="Arial" w:cs="Arial"/>
        </w:rPr>
      </w:pPr>
      <w:proofErr w:type="gramStart"/>
      <w:r w:rsidRPr="00E9670D">
        <w:rPr>
          <w:rFonts w:ascii="Arial" w:hAnsi="Arial" w:cs="Arial"/>
        </w:rPr>
        <w:t>Locke, L.</w:t>
      </w:r>
      <w:r w:rsidR="008250D1" w:rsidRPr="00E9670D">
        <w:rPr>
          <w:rFonts w:ascii="Arial" w:hAnsi="Arial" w:cs="Arial"/>
        </w:rPr>
        <w:t xml:space="preserve"> </w:t>
      </w:r>
      <w:r w:rsidRPr="00E9670D">
        <w:rPr>
          <w:rFonts w:ascii="Arial" w:hAnsi="Arial" w:cs="Arial"/>
        </w:rPr>
        <w:t xml:space="preserve">F., </w:t>
      </w:r>
      <w:proofErr w:type="spellStart"/>
      <w:r w:rsidRPr="00E9670D">
        <w:rPr>
          <w:rFonts w:ascii="Arial" w:hAnsi="Arial" w:cs="Arial"/>
        </w:rPr>
        <w:t>Spirduso</w:t>
      </w:r>
      <w:proofErr w:type="spellEnd"/>
      <w:r w:rsidRPr="00E9670D">
        <w:rPr>
          <w:rFonts w:ascii="Arial" w:hAnsi="Arial" w:cs="Arial"/>
        </w:rPr>
        <w:t>, W.</w:t>
      </w:r>
      <w:r w:rsidR="008250D1" w:rsidRPr="00E9670D">
        <w:rPr>
          <w:rFonts w:ascii="Arial" w:hAnsi="Arial" w:cs="Arial"/>
        </w:rPr>
        <w:t xml:space="preserve"> </w:t>
      </w:r>
      <w:r w:rsidRPr="00E9670D">
        <w:rPr>
          <w:rFonts w:ascii="Arial" w:hAnsi="Arial" w:cs="Arial"/>
        </w:rPr>
        <w:t>W., &amp; Silverman, S.</w:t>
      </w:r>
      <w:r w:rsidR="008250D1" w:rsidRPr="00E9670D">
        <w:rPr>
          <w:rFonts w:ascii="Arial" w:hAnsi="Arial" w:cs="Arial"/>
        </w:rPr>
        <w:t xml:space="preserve"> </w:t>
      </w:r>
      <w:r w:rsidRPr="00E9670D">
        <w:rPr>
          <w:rFonts w:ascii="Arial" w:hAnsi="Arial" w:cs="Arial"/>
        </w:rPr>
        <w:t>J. (2007).</w:t>
      </w:r>
      <w:proofErr w:type="gramEnd"/>
      <w:r w:rsidRPr="00E9670D">
        <w:rPr>
          <w:rFonts w:ascii="Arial" w:hAnsi="Arial" w:cs="Arial"/>
        </w:rPr>
        <w:t xml:space="preserve"> </w:t>
      </w:r>
      <w:r w:rsidRPr="00E9670D">
        <w:rPr>
          <w:rFonts w:ascii="Arial" w:hAnsi="Arial" w:cs="Arial"/>
          <w:i/>
          <w:iCs/>
        </w:rPr>
        <w:t>Proposals that work:  A guide for planning dissertations and grant proposals</w:t>
      </w:r>
      <w:r w:rsidRPr="00E9670D">
        <w:rPr>
          <w:rFonts w:ascii="Arial" w:hAnsi="Arial" w:cs="Arial"/>
        </w:rPr>
        <w:t xml:space="preserve"> (5</w:t>
      </w:r>
      <w:r w:rsidRPr="00E9670D">
        <w:rPr>
          <w:rFonts w:ascii="Arial" w:hAnsi="Arial" w:cs="Arial"/>
          <w:vertAlign w:val="superscript"/>
        </w:rPr>
        <w:t>th</w:t>
      </w:r>
      <w:r w:rsidRPr="00E9670D">
        <w:rPr>
          <w:rFonts w:ascii="Arial" w:hAnsi="Arial" w:cs="Arial"/>
        </w:rPr>
        <w:t xml:space="preserve"> </w:t>
      </w:r>
      <w:proofErr w:type="spellStart"/>
      <w:proofErr w:type="gramStart"/>
      <w:r w:rsidRPr="00E9670D">
        <w:rPr>
          <w:rFonts w:ascii="Arial" w:hAnsi="Arial" w:cs="Arial"/>
        </w:rPr>
        <w:t>ed</w:t>
      </w:r>
      <w:proofErr w:type="spellEnd"/>
      <w:proofErr w:type="gramEnd"/>
      <w:r w:rsidRPr="00E9670D">
        <w:rPr>
          <w:rFonts w:ascii="Arial" w:hAnsi="Arial" w:cs="Arial"/>
        </w:rPr>
        <w:t>). Thousand Oaks: Sage. ISBN-13:978-1-4129-2423-8</w:t>
      </w:r>
    </w:p>
    <w:p w:rsidR="00E23ECA" w:rsidRPr="00E9670D" w:rsidRDefault="00C341D8" w:rsidP="00C341D8">
      <w:pPr>
        <w:pStyle w:val="xmsonormal"/>
        <w:ind w:left="720" w:hanging="720"/>
        <w:rPr>
          <w:rFonts w:ascii="Arial" w:hAnsi="Arial" w:cs="Arial"/>
        </w:rPr>
      </w:pPr>
      <w:proofErr w:type="gramStart"/>
      <w:r w:rsidRPr="00E9670D">
        <w:rPr>
          <w:rFonts w:ascii="Arial" w:hAnsi="Arial" w:cs="Arial"/>
        </w:rPr>
        <w:t>Strunk, W. Jr., &amp; White, E.</w:t>
      </w:r>
      <w:r w:rsidR="008250D1" w:rsidRPr="00E9670D">
        <w:rPr>
          <w:rFonts w:ascii="Arial" w:hAnsi="Arial" w:cs="Arial"/>
        </w:rPr>
        <w:t xml:space="preserve"> </w:t>
      </w:r>
      <w:r w:rsidRPr="00E9670D">
        <w:rPr>
          <w:rFonts w:ascii="Arial" w:hAnsi="Arial" w:cs="Arial"/>
        </w:rPr>
        <w:t>B. (2009)</w:t>
      </w:r>
      <w:r w:rsidR="00BD64B2" w:rsidRPr="00E9670D">
        <w:rPr>
          <w:rFonts w:ascii="Arial" w:hAnsi="Arial" w:cs="Arial"/>
        </w:rPr>
        <w:t>.</w:t>
      </w:r>
      <w:proofErr w:type="gramEnd"/>
      <w:r w:rsidRPr="00E9670D">
        <w:rPr>
          <w:rFonts w:ascii="Arial" w:hAnsi="Arial" w:cs="Arial"/>
        </w:rPr>
        <w:t xml:space="preserve"> </w:t>
      </w:r>
      <w:r w:rsidRPr="00E9670D">
        <w:rPr>
          <w:rFonts w:ascii="Arial" w:hAnsi="Arial" w:cs="Arial"/>
          <w:i/>
          <w:iCs/>
        </w:rPr>
        <w:t xml:space="preserve">Elements of style </w:t>
      </w:r>
      <w:r w:rsidRPr="00E9670D">
        <w:rPr>
          <w:rFonts w:ascii="Arial" w:hAnsi="Arial" w:cs="Arial"/>
        </w:rPr>
        <w:t>(50</w:t>
      </w:r>
      <w:r w:rsidRPr="00E9670D">
        <w:rPr>
          <w:rFonts w:ascii="Arial" w:hAnsi="Arial" w:cs="Arial"/>
          <w:vertAlign w:val="superscript"/>
        </w:rPr>
        <w:t>th</w:t>
      </w:r>
      <w:r w:rsidRPr="00E9670D">
        <w:rPr>
          <w:rFonts w:ascii="Arial" w:hAnsi="Arial" w:cs="Arial"/>
        </w:rPr>
        <w:t xml:space="preserve"> anniversary </w:t>
      </w:r>
      <w:proofErr w:type="gramStart"/>
      <w:r w:rsidRPr="00E9670D">
        <w:rPr>
          <w:rFonts w:ascii="Arial" w:hAnsi="Arial" w:cs="Arial"/>
        </w:rPr>
        <w:t>ed</w:t>
      </w:r>
      <w:proofErr w:type="gramEnd"/>
      <w:r w:rsidRPr="00E9670D">
        <w:rPr>
          <w:rFonts w:ascii="Arial" w:hAnsi="Arial" w:cs="Arial"/>
        </w:rPr>
        <w:t>.). New York, NY: Pearson Longman. [</w:t>
      </w:r>
      <w:proofErr w:type="gramStart"/>
      <w:r w:rsidRPr="00E9670D">
        <w:rPr>
          <w:rFonts w:ascii="Arial" w:hAnsi="Arial" w:cs="Arial"/>
        </w:rPr>
        <w:t>edition</w:t>
      </w:r>
      <w:proofErr w:type="gramEnd"/>
      <w:r w:rsidRPr="00E9670D">
        <w:rPr>
          <w:rFonts w:ascii="Arial" w:hAnsi="Arial" w:cs="Arial"/>
        </w:rPr>
        <w:t xml:space="preserve"> does not matter] </w:t>
      </w:r>
    </w:p>
    <w:p w:rsidR="00610422" w:rsidRPr="00E9670D" w:rsidRDefault="00610422" w:rsidP="00A13833">
      <w:pPr>
        <w:rPr>
          <w:rFonts w:ascii="Arial" w:hAnsi="Arial" w:cs="Arial"/>
          <w:sz w:val="24"/>
          <w:szCs w:val="24"/>
        </w:rPr>
      </w:pPr>
      <w:r w:rsidRPr="00E9670D">
        <w:rPr>
          <w:rFonts w:ascii="Arial" w:hAnsi="Arial" w:cs="Arial"/>
          <w:sz w:val="24"/>
          <w:szCs w:val="24"/>
        </w:rPr>
        <w:t>Research texts of your choice</w:t>
      </w:r>
    </w:p>
    <w:p w:rsidR="00610422" w:rsidRPr="00E9670D" w:rsidRDefault="00610422" w:rsidP="00A13833">
      <w:pPr>
        <w:rPr>
          <w:rFonts w:ascii="Arial" w:hAnsi="Arial" w:cs="Arial"/>
          <w:sz w:val="24"/>
          <w:szCs w:val="24"/>
        </w:rPr>
      </w:pPr>
    </w:p>
    <w:p w:rsidR="00752B6A" w:rsidRPr="00E9670D" w:rsidRDefault="00610422" w:rsidP="00A13833">
      <w:pPr>
        <w:rPr>
          <w:rFonts w:ascii="Arial" w:hAnsi="Arial" w:cs="Arial"/>
          <w:b/>
          <w:sz w:val="24"/>
          <w:szCs w:val="24"/>
        </w:rPr>
      </w:pPr>
      <w:r w:rsidRPr="00E9670D">
        <w:rPr>
          <w:rFonts w:ascii="Arial" w:hAnsi="Arial" w:cs="Arial"/>
          <w:b/>
          <w:sz w:val="24"/>
          <w:szCs w:val="24"/>
          <w:u w:val="single"/>
        </w:rPr>
        <w:t xml:space="preserve"> </w:t>
      </w:r>
      <w:r w:rsidR="00752B6A" w:rsidRPr="00E9670D">
        <w:rPr>
          <w:rFonts w:ascii="Arial" w:hAnsi="Arial" w:cs="Arial"/>
          <w:b/>
          <w:sz w:val="24"/>
          <w:szCs w:val="24"/>
          <w:u w:val="single"/>
        </w:rPr>
        <w:t>Course Topics:</w:t>
      </w:r>
      <w:r w:rsidR="0092209E" w:rsidRPr="00E9670D">
        <w:rPr>
          <w:rFonts w:ascii="Arial" w:hAnsi="Arial" w:cs="Arial"/>
          <w:b/>
          <w:sz w:val="24"/>
          <w:szCs w:val="24"/>
          <w:u w:val="single"/>
        </w:rPr>
        <w:t xml:space="preserve">   </w:t>
      </w:r>
    </w:p>
    <w:p w:rsidR="00E23ECA" w:rsidRPr="00E9670D" w:rsidRDefault="0041181A" w:rsidP="00A13833">
      <w:pPr>
        <w:rPr>
          <w:rFonts w:ascii="Arial" w:hAnsi="Arial" w:cs="Arial"/>
          <w:sz w:val="24"/>
          <w:szCs w:val="24"/>
        </w:rPr>
      </w:pPr>
      <w:r w:rsidRPr="00E9670D">
        <w:rPr>
          <w:rFonts w:ascii="Arial" w:hAnsi="Arial" w:cs="Arial"/>
          <w:sz w:val="24"/>
          <w:szCs w:val="24"/>
        </w:rPr>
        <w:t>Characteristics of strong proposals</w:t>
      </w:r>
    </w:p>
    <w:p w:rsidR="0041181A" w:rsidRPr="00E9670D" w:rsidRDefault="0041181A" w:rsidP="00A13833">
      <w:pPr>
        <w:rPr>
          <w:rFonts w:ascii="Arial" w:hAnsi="Arial" w:cs="Arial"/>
          <w:sz w:val="24"/>
          <w:szCs w:val="24"/>
        </w:rPr>
      </w:pPr>
      <w:r w:rsidRPr="00E9670D">
        <w:rPr>
          <w:rFonts w:ascii="Arial" w:hAnsi="Arial" w:cs="Arial"/>
          <w:sz w:val="24"/>
          <w:szCs w:val="24"/>
        </w:rPr>
        <w:t>Content of the proposal chapters</w:t>
      </w:r>
    </w:p>
    <w:p w:rsidR="00E23ECA" w:rsidRPr="00E9670D" w:rsidRDefault="00E23ECA" w:rsidP="00A13833">
      <w:pPr>
        <w:rPr>
          <w:rFonts w:ascii="Arial" w:hAnsi="Arial" w:cs="Arial"/>
          <w:b/>
          <w:sz w:val="24"/>
          <w:szCs w:val="24"/>
          <w:u w:val="single"/>
        </w:rPr>
      </w:pPr>
    </w:p>
    <w:p w:rsidR="00141EC6" w:rsidRPr="00E9670D" w:rsidRDefault="0092209E" w:rsidP="00C341D8">
      <w:pPr>
        <w:keepNext/>
        <w:keepLines/>
        <w:rPr>
          <w:rFonts w:ascii="Arial" w:hAnsi="Arial" w:cs="Arial"/>
          <w:b/>
          <w:sz w:val="24"/>
          <w:szCs w:val="24"/>
        </w:rPr>
      </w:pPr>
      <w:r w:rsidRPr="00E9670D">
        <w:rPr>
          <w:rFonts w:ascii="Arial" w:hAnsi="Arial" w:cs="Arial"/>
          <w:b/>
          <w:sz w:val="24"/>
          <w:szCs w:val="24"/>
          <w:u w:val="single"/>
        </w:rPr>
        <w:t xml:space="preserve">Teaching </w:t>
      </w:r>
      <w:r w:rsidR="007628E3" w:rsidRPr="00E9670D">
        <w:rPr>
          <w:rFonts w:ascii="Arial" w:hAnsi="Arial" w:cs="Arial"/>
          <w:b/>
          <w:sz w:val="24"/>
          <w:szCs w:val="24"/>
          <w:u w:val="single"/>
        </w:rPr>
        <w:t>Methods/Strategies</w:t>
      </w:r>
      <w:r w:rsidR="007628E3" w:rsidRPr="00E9670D">
        <w:rPr>
          <w:rFonts w:ascii="Arial" w:hAnsi="Arial" w:cs="Arial"/>
          <w:b/>
          <w:sz w:val="24"/>
          <w:szCs w:val="24"/>
        </w:rPr>
        <w:t xml:space="preserve">:  </w:t>
      </w:r>
    </w:p>
    <w:p w:rsidR="0076543F" w:rsidRPr="00E9670D" w:rsidRDefault="00394BC8" w:rsidP="00C341D8">
      <w:pPr>
        <w:keepNext/>
        <w:keepLines/>
        <w:rPr>
          <w:rFonts w:ascii="Arial" w:hAnsi="Arial" w:cs="Arial"/>
          <w:sz w:val="24"/>
          <w:szCs w:val="24"/>
        </w:rPr>
      </w:pPr>
      <w:r w:rsidRPr="00E9670D">
        <w:rPr>
          <w:rFonts w:ascii="Arial" w:hAnsi="Arial" w:cs="Arial"/>
          <w:sz w:val="24"/>
          <w:szCs w:val="24"/>
        </w:rPr>
        <w:t>Seminars in class;</w:t>
      </w:r>
      <w:r w:rsidR="00610422" w:rsidRPr="00E9670D">
        <w:rPr>
          <w:rFonts w:ascii="Arial" w:hAnsi="Arial" w:cs="Arial"/>
          <w:sz w:val="24"/>
          <w:szCs w:val="24"/>
        </w:rPr>
        <w:t xml:space="preserve"> </w:t>
      </w:r>
      <w:r w:rsidRPr="00E9670D">
        <w:rPr>
          <w:rFonts w:ascii="Arial" w:hAnsi="Arial" w:cs="Arial"/>
          <w:sz w:val="24"/>
          <w:szCs w:val="24"/>
        </w:rPr>
        <w:t>online discussion</w:t>
      </w:r>
    </w:p>
    <w:p w:rsidR="007628E3" w:rsidRPr="00E9670D" w:rsidRDefault="007628E3" w:rsidP="00A13833">
      <w:pPr>
        <w:rPr>
          <w:rFonts w:ascii="Arial" w:hAnsi="Arial" w:cs="Arial"/>
          <w:sz w:val="24"/>
          <w:szCs w:val="24"/>
        </w:rPr>
      </w:pPr>
    </w:p>
    <w:p w:rsidR="00262261" w:rsidRPr="00E9670D" w:rsidRDefault="00262261" w:rsidP="00262261">
      <w:pPr>
        <w:tabs>
          <w:tab w:val="left" w:pos="-720"/>
        </w:tabs>
        <w:rPr>
          <w:rFonts w:ascii="Arial" w:hAnsi="Arial" w:cs="Arial"/>
          <w:sz w:val="24"/>
          <w:szCs w:val="24"/>
        </w:rPr>
      </w:pPr>
      <w:r w:rsidRPr="00E9670D">
        <w:rPr>
          <w:rFonts w:ascii="Arial" w:hAnsi="Arial" w:cs="Arial"/>
          <w:b/>
          <w:sz w:val="24"/>
          <w:szCs w:val="24"/>
          <w:u w:val="single"/>
        </w:rPr>
        <w:t>Attendance Policy:</w:t>
      </w:r>
      <w:r w:rsidRPr="00E9670D">
        <w:rPr>
          <w:rFonts w:ascii="Arial" w:hAnsi="Arial" w:cs="Arial"/>
          <w:b/>
          <w:sz w:val="24"/>
          <w:szCs w:val="24"/>
        </w:rPr>
        <w:t xml:space="preserve">  </w:t>
      </w:r>
      <w:r w:rsidR="00D1744B" w:rsidRPr="00B84D8F">
        <w:rPr>
          <w:rFonts w:ascii="Arial" w:hAnsi="Arial" w:cs="Arial"/>
          <w:sz w:val="24"/>
          <w:szCs w:val="24"/>
        </w:rPr>
        <w:t>C</w:t>
      </w:r>
      <w:r w:rsidRPr="00E9670D">
        <w:rPr>
          <w:rFonts w:ascii="Arial" w:hAnsi="Arial" w:cs="Arial"/>
          <w:sz w:val="24"/>
          <w:szCs w:val="24"/>
        </w:rPr>
        <w:t>lass attendance and participation is expected of all students. Students are responsible for all missed course information.</w:t>
      </w:r>
    </w:p>
    <w:p w:rsidR="00096A5D" w:rsidRPr="00E9670D" w:rsidRDefault="00096A5D" w:rsidP="00262261">
      <w:pPr>
        <w:tabs>
          <w:tab w:val="left" w:pos="-720"/>
        </w:tabs>
        <w:rPr>
          <w:rFonts w:ascii="Arial" w:hAnsi="Arial" w:cs="Arial"/>
          <w:sz w:val="24"/>
          <w:szCs w:val="24"/>
        </w:rPr>
      </w:pPr>
    </w:p>
    <w:p w:rsidR="00096A5D" w:rsidRPr="00E9670D" w:rsidRDefault="00096A5D" w:rsidP="00096A5D">
      <w:pPr>
        <w:rPr>
          <w:rFonts w:ascii="Arial" w:hAnsi="Arial" w:cs="Arial"/>
          <w:b/>
          <w:sz w:val="24"/>
          <w:szCs w:val="24"/>
        </w:rPr>
      </w:pPr>
      <w:r w:rsidRPr="00E9670D">
        <w:rPr>
          <w:rFonts w:ascii="Arial" w:hAnsi="Arial" w:cs="Arial"/>
          <w:b/>
          <w:sz w:val="24"/>
          <w:szCs w:val="24"/>
          <w:u w:val="single"/>
        </w:rPr>
        <w:t>Readings:</w:t>
      </w:r>
      <w:r w:rsidRPr="00E9670D">
        <w:rPr>
          <w:rFonts w:ascii="Arial" w:hAnsi="Arial" w:cs="Arial"/>
          <w:sz w:val="24"/>
          <w:szCs w:val="24"/>
        </w:rPr>
        <w:t xml:space="preserve">  Students are expected to review textbooks, articles, and other resources as needed to achieve the course outcome of developing a proposal for dissertation.</w:t>
      </w:r>
    </w:p>
    <w:p w:rsidR="00262261" w:rsidRPr="00E9670D" w:rsidRDefault="00262261" w:rsidP="004D26BB">
      <w:pPr>
        <w:keepNext/>
        <w:keepLines/>
        <w:rPr>
          <w:rFonts w:ascii="Arial" w:hAnsi="Arial" w:cs="Arial"/>
          <w:b/>
          <w:sz w:val="24"/>
          <w:szCs w:val="24"/>
          <w:u w:val="single"/>
        </w:rPr>
      </w:pPr>
    </w:p>
    <w:p w:rsidR="004D26BB" w:rsidRPr="00E9670D" w:rsidRDefault="004D26BB" w:rsidP="004D26BB">
      <w:pPr>
        <w:keepNext/>
        <w:keepLines/>
        <w:rPr>
          <w:rFonts w:ascii="Arial" w:hAnsi="Arial" w:cs="Arial"/>
          <w:b/>
          <w:sz w:val="24"/>
          <w:szCs w:val="24"/>
        </w:rPr>
      </w:pPr>
      <w:r w:rsidRPr="00E9670D">
        <w:rPr>
          <w:rFonts w:ascii="Arial" w:hAnsi="Arial" w:cs="Arial"/>
          <w:b/>
          <w:sz w:val="24"/>
          <w:szCs w:val="24"/>
          <w:u w:val="single"/>
        </w:rPr>
        <w:t>Course</w:t>
      </w:r>
      <w:r w:rsidR="00394BC8" w:rsidRPr="00E9670D">
        <w:rPr>
          <w:rFonts w:ascii="Arial" w:hAnsi="Arial" w:cs="Arial"/>
          <w:b/>
          <w:sz w:val="24"/>
          <w:szCs w:val="24"/>
          <w:u w:val="single"/>
        </w:rPr>
        <w:t xml:space="preserve"> </w:t>
      </w:r>
      <w:r w:rsidR="00A3507E" w:rsidRPr="00E9670D">
        <w:rPr>
          <w:rFonts w:ascii="Arial" w:hAnsi="Arial" w:cs="Arial"/>
          <w:b/>
          <w:sz w:val="24"/>
          <w:szCs w:val="24"/>
          <w:u w:val="single"/>
        </w:rPr>
        <w:t>Requirement</w:t>
      </w:r>
      <w:r w:rsidR="00D1744B" w:rsidRPr="00E9670D">
        <w:rPr>
          <w:rFonts w:ascii="Arial" w:hAnsi="Arial" w:cs="Arial"/>
          <w:b/>
          <w:sz w:val="24"/>
          <w:szCs w:val="24"/>
          <w:u w:val="single"/>
        </w:rPr>
        <w:t>s</w:t>
      </w:r>
      <w:r w:rsidRPr="00E9670D">
        <w:rPr>
          <w:rFonts w:ascii="Arial" w:hAnsi="Arial" w:cs="Arial"/>
          <w:b/>
          <w:sz w:val="24"/>
          <w:szCs w:val="24"/>
          <w:u w:val="single"/>
        </w:rPr>
        <w:t>:</w:t>
      </w:r>
      <w:r w:rsidRPr="00E9670D">
        <w:rPr>
          <w:rFonts w:ascii="Arial" w:hAnsi="Arial" w:cs="Arial"/>
          <w:b/>
          <w:sz w:val="24"/>
          <w:szCs w:val="24"/>
        </w:rPr>
        <w:t xml:space="preserve"> </w:t>
      </w:r>
    </w:p>
    <w:p w:rsidR="00394BC8" w:rsidRPr="00E9670D" w:rsidRDefault="00394BC8" w:rsidP="004D26BB">
      <w:pPr>
        <w:keepNext/>
        <w:keepLines/>
        <w:rPr>
          <w:rFonts w:ascii="Arial" w:hAnsi="Arial" w:cs="Arial"/>
          <w:b/>
          <w:sz w:val="24"/>
          <w:szCs w:val="24"/>
        </w:rPr>
      </w:pPr>
    </w:p>
    <w:p w:rsidR="004D26BB" w:rsidRPr="00E9670D" w:rsidRDefault="00984291" w:rsidP="00394BC8">
      <w:pPr>
        <w:keepNext/>
        <w:keepLines/>
        <w:rPr>
          <w:rFonts w:ascii="Arial" w:hAnsi="Arial" w:cs="Arial"/>
          <w:sz w:val="24"/>
          <w:szCs w:val="24"/>
        </w:rPr>
      </w:pPr>
      <w:r w:rsidRPr="00E9670D">
        <w:rPr>
          <w:rFonts w:ascii="Arial" w:hAnsi="Arial" w:cs="Arial"/>
          <w:sz w:val="24"/>
          <w:szCs w:val="24"/>
        </w:rPr>
        <w:t>S</w:t>
      </w:r>
      <w:r w:rsidR="0036101B" w:rsidRPr="00E9670D">
        <w:rPr>
          <w:rFonts w:ascii="Arial" w:hAnsi="Arial" w:cs="Arial"/>
          <w:sz w:val="24"/>
          <w:szCs w:val="24"/>
        </w:rPr>
        <w:t>tudents must complete o</w:t>
      </w:r>
      <w:r w:rsidR="00394BC8" w:rsidRPr="00E9670D">
        <w:rPr>
          <w:rFonts w:ascii="Arial" w:hAnsi="Arial" w:cs="Arial"/>
          <w:sz w:val="24"/>
          <w:szCs w:val="24"/>
        </w:rPr>
        <w:t xml:space="preserve">ne dissertation proposal </w:t>
      </w:r>
      <w:r w:rsidR="004D26BB" w:rsidRPr="00E9670D">
        <w:rPr>
          <w:rFonts w:ascii="Arial" w:hAnsi="Arial" w:cs="Arial"/>
          <w:sz w:val="24"/>
          <w:szCs w:val="24"/>
        </w:rPr>
        <w:t>chapter</w:t>
      </w:r>
      <w:r w:rsidR="00D1744B" w:rsidRPr="00E9670D">
        <w:rPr>
          <w:rFonts w:ascii="Arial" w:hAnsi="Arial" w:cs="Arial"/>
          <w:sz w:val="24"/>
          <w:szCs w:val="24"/>
        </w:rPr>
        <w:t xml:space="preserve"> (minimum) and attend an Institutional Review Board (IRB) orientation</w:t>
      </w:r>
      <w:r w:rsidR="00394BC8" w:rsidRPr="00E9670D">
        <w:rPr>
          <w:rFonts w:ascii="Arial" w:hAnsi="Arial" w:cs="Arial"/>
          <w:sz w:val="24"/>
          <w:szCs w:val="24"/>
        </w:rPr>
        <w:t>.</w:t>
      </w:r>
      <w:r w:rsidR="004D26BB" w:rsidRPr="00E9670D">
        <w:rPr>
          <w:rFonts w:ascii="Arial" w:hAnsi="Arial" w:cs="Arial"/>
          <w:sz w:val="24"/>
          <w:szCs w:val="24"/>
        </w:rPr>
        <w:t xml:space="preserve"> </w:t>
      </w:r>
      <w:r w:rsidR="00394BC8" w:rsidRPr="00E9670D">
        <w:rPr>
          <w:rFonts w:ascii="Arial" w:hAnsi="Arial" w:cs="Arial"/>
          <w:sz w:val="24"/>
          <w:szCs w:val="24"/>
        </w:rPr>
        <w:t xml:space="preserve"> </w:t>
      </w:r>
      <w:r w:rsidR="004D26BB" w:rsidRPr="00E9670D">
        <w:rPr>
          <w:rFonts w:ascii="Arial" w:hAnsi="Arial" w:cs="Arial"/>
          <w:sz w:val="24"/>
          <w:szCs w:val="24"/>
        </w:rPr>
        <w:t xml:space="preserve">Chapters </w:t>
      </w:r>
      <w:r w:rsidR="00394BC8" w:rsidRPr="00E9670D">
        <w:rPr>
          <w:rFonts w:ascii="Arial" w:hAnsi="Arial" w:cs="Arial"/>
          <w:sz w:val="24"/>
          <w:szCs w:val="24"/>
        </w:rPr>
        <w:t xml:space="preserve">must be completed in the following order; two, three, one.  If a student has </w:t>
      </w:r>
      <w:r w:rsidR="0036101B" w:rsidRPr="00E9670D">
        <w:rPr>
          <w:rFonts w:ascii="Arial" w:hAnsi="Arial" w:cs="Arial"/>
          <w:sz w:val="24"/>
          <w:szCs w:val="24"/>
        </w:rPr>
        <w:t xml:space="preserve">already </w:t>
      </w:r>
      <w:r w:rsidR="00394BC8" w:rsidRPr="00E9670D">
        <w:rPr>
          <w:rFonts w:ascii="Arial" w:hAnsi="Arial" w:cs="Arial"/>
          <w:sz w:val="24"/>
          <w:szCs w:val="24"/>
        </w:rPr>
        <w:t xml:space="preserve">satisfactorily completed one of the chapters, </w:t>
      </w:r>
      <w:r w:rsidR="00A3507E" w:rsidRPr="00E9670D">
        <w:rPr>
          <w:rFonts w:ascii="Arial" w:hAnsi="Arial" w:cs="Arial"/>
          <w:sz w:val="24"/>
          <w:szCs w:val="24"/>
        </w:rPr>
        <w:t>as determined by the instructor, she/he</w:t>
      </w:r>
      <w:r w:rsidR="00394BC8" w:rsidRPr="00E9670D">
        <w:rPr>
          <w:rFonts w:ascii="Arial" w:hAnsi="Arial" w:cs="Arial"/>
          <w:sz w:val="24"/>
          <w:szCs w:val="24"/>
        </w:rPr>
        <w:t xml:space="preserve"> may move on to the next chapter in the order stipulated.</w:t>
      </w:r>
      <w:r w:rsidR="0036101B" w:rsidRPr="00E9670D">
        <w:rPr>
          <w:rFonts w:ascii="Arial" w:hAnsi="Arial" w:cs="Arial"/>
          <w:sz w:val="24"/>
          <w:szCs w:val="24"/>
        </w:rPr>
        <w:t xml:space="preserve">  Students may also finish the second half of one chapter, and the first half of the next.</w:t>
      </w:r>
    </w:p>
    <w:p w:rsidR="0082079F" w:rsidRPr="00E9670D" w:rsidRDefault="0082079F" w:rsidP="00394BC8">
      <w:pPr>
        <w:keepNext/>
        <w:keepLines/>
        <w:rPr>
          <w:rFonts w:ascii="Arial" w:hAnsi="Arial" w:cs="Arial"/>
          <w:sz w:val="24"/>
          <w:szCs w:val="24"/>
        </w:rPr>
      </w:pPr>
    </w:p>
    <w:p w:rsidR="0082079F" w:rsidRPr="00E9670D" w:rsidRDefault="0082079F" w:rsidP="00394BC8">
      <w:pPr>
        <w:keepNext/>
        <w:keepLines/>
        <w:rPr>
          <w:rFonts w:ascii="Arial" w:hAnsi="Arial" w:cs="Arial"/>
          <w:sz w:val="24"/>
          <w:szCs w:val="24"/>
        </w:rPr>
      </w:pPr>
      <w:r w:rsidRPr="00E9670D">
        <w:rPr>
          <w:rFonts w:ascii="Arial" w:hAnsi="Arial" w:cs="Arial"/>
          <w:sz w:val="24"/>
          <w:szCs w:val="24"/>
        </w:rPr>
        <w:t>Minimum content for Chapter 2:</w:t>
      </w:r>
      <w:r w:rsidR="00D1744B" w:rsidRPr="00E9670D">
        <w:rPr>
          <w:rFonts w:ascii="Arial" w:hAnsi="Arial" w:cs="Arial"/>
          <w:sz w:val="24"/>
          <w:szCs w:val="24"/>
        </w:rPr>
        <w:t xml:space="preserve"> Literature Review</w:t>
      </w:r>
    </w:p>
    <w:p w:rsidR="0082079F" w:rsidRPr="00E9670D" w:rsidRDefault="0082079F" w:rsidP="00394BC8">
      <w:pPr>
        <w:keepNext/>
        <w:keepLines/>
        <w:rPr>
          <w:rFonts w:ascii="Arial" w:hAnsi="Arial" w:cs="Arial"/>
          <w:sz w:val="24"/>
          <w:szCs w:val="24"/>
        </w:rPr>
      </w:pPr>
    </w:p>
    <w:p w:rsidR="0082079F" w:rsidRPr="00E9670D" w:rsidRDefault="0082079F" w:rsidP="00394BC8">
      <w:pPr>
        <w:keepNext/>
        <w:keepLines/>
        <w:rPr>
          <w:rFonts w:ascii="Arial" w:hAnsi="Arial" w:cs="Arial"/>
          <w:sz w:val="24"/>
          <w:szCs w:val="24"/>
        </w:rPr>
      </w:pPr>
      <w:r w:rsidRPr="00E9670D">
        <w:rPr>
          <w:rFonts w:ascii="Arial" w:hAnsi="Arial" w:cs="Arial"/>
          <w:sz w:val="24"/>
          <w:szCs w:val="24"/>
        </w:rPr>
        <w:t>1. Description of population to be studied.</w:t>
      </w:r>
    </w:p>
    <w:p w:rsidR="0082079F" w:rsidRPr="00E9670D" w:rsidRDefault="0082079F" w:rsidP="00394BC8">
      <w:pPr>
        <w:keepNext/>
        <w:keepLines/>
        <w:rPr>
          <w:rFonts w:ascii="Arial" w:hAnsi="Arial" w:cs="Arial"/>
          <w:sz w:val="24"/>
          <w:szCs w:val="24"/>
        </w:rPr>
      </w:pPr>
      <w:r w:rsidRPr="00E9670D">
        <w:rPr>
          <w:rFonts w:ascii="Arial" w:hAnsi="Arial" w:cs="Arial"/>
          <w:sz w:val="24"/>
          <w:szCs w:val="24"/>
        </w:rPr>
        <w:t>2. Description of the problem that needs to be studied.</w:t>
      </w:r>
    </w:p>
    <w:p w:rsidR="0082079F" w:rsidRPr="00E9670D" w:rsidRDefault="0082079F" w:rsidP="00394BC8">
      <w:pPr>
        <w:keepNext/>
        <w:keepLines/>
        <w:rPr>
          <w:rFonts w:ascii="Arial" w:hAnsi="Arial" w:cs="Arial"/>
          <w:sz w:val="24"/>
          <w:szCs w:val="24"/>
        </w:rPr>
      </w:pPr>
      <w:r w:rsidRPr="00E9670D">
        <w:rPr>
          <w:rFonts w:ascii="Arial" w:hAnsi="Arial" w:cs="Arial"/>
          <w:sz w:val="24"/>
          <w:szCs w:val="24"/>
        </w:rPr>
        <w:t>3. Significance of the problem, with data to support it.</w:t>
      </w:r>
    </w:p>
    <w:p w:rsidR="00E9670D" w:rsidRPr="00E9670D" w:rsidRDefault="0082079F" w:rsidP="00E9670D">
      <w:pPr>
        <w:rPr>
          <w:rFonts w:ascii="Arial" w:hAnsi="Arial" w:cs="Arial"/>
          <w:sz w:val="24"/>
          <w:szCs w:val="24"/>
        </w:rPr>
      </w:pPr>
      <w:r w:rsidRPr="00E9670D">
        <w:rPr>
          <w:rFonts w:ascii="Arial" w:hAnsi="Arial" w:cs="Arial"/>
          <w:sz w:val="24"/>
          <w:szCs w:val="24"/>
        </w:rPr>
        <w:t>4. Synthesis of the published knowledge about the problem, including gaps in knowledge.</w:t>
      </w:r>
      <w:r w:rsidR="00E9670D" w:rsidRPr="00E9670D">
        <w:rPr>
          <w:rFonts w:ascii="Arial" w:hAnsi="Arial" w:cs="Arial"/>
          <w:sz w:val="24"/>
          <w:szCs w:val="24"/>
        </w:rPr>
        <w:t xml:space="preserve">  Organize the review by the key concepts that have been studied.  Begin broadly, narrowing your discussion to the one or two issues that you plan to study.  Compare, contrast, and synthesize the literature. Use present tense when describing what is known, and past tense for specific research findings.  Evaluate (criticize) studies that were weak and describe the weaknesses.</w:t>
      </w:r>
    </w:p>
    <w:p w:rsidR="0082079F" w:rsidRPr="00E9670D" w:rsidRDefault="0082079F" w:rsidP="00E9670D">
      <w:pPr>
        <w:keepNext/>
        <w:keepLines/>
        <w:rPr>
          <w:rFonts w:ascii="Arial" w:hAnsi="Arial" w:cs="Arial"/>
          <w:sz w:val="24"/>
          <w:szCs w:val="24"/>
        </w:rPr>
      </w:pPr>
      <w:r w:rsidRPr="00E9670D">
        <w:rPr>
          <w:rFonts w:ascii="Arial" w:hAnsi="Arial" w:cs="Arial"/>
          <w:sz w:val="24"/>
          <w:szCs w:val="24"/>
        </w:rPr>
        <w:t>5. Logical narrowing of your argument for needed research, leading to the research question.</w:t>
      </w:r>
    </w:p>
    <w:p w:rsidR="0082079F" w:rsidRPr="00E9670D" w:rsidRDefault="0082079F" w:rsidP="00E9670D">
      <w:pPr>
        <w:keepNext/>
        <w:keepLines/>
        <w:rPr>
          <w:rFonts w:ascii="Arial" w:hAnsi="Arial" w:cs="Arial"/>
          <w:sz w:val="24"/>
          <w:szCs w:val="24"/>
        </w:rPr>
      </w:pPr>
    </w:p>
    <w:p w:rsidR="0082079F" w:rsidRPr="00E9670D" w:rsidRDefault="0082079F" w:rsidP="0082079F">
      <w:pPr>
        <w:keepNext/>
        <w:keepLines/>
        <w:rPr>
          <w:rFonts w:ascii="Arial" w:hAnsi="Arial" w:cs="Arial"/>
          <w:sz w:val="24"/>
          <w:szCs w:val="24"/>
        </w:rPr>
      </w:pPr>
      <w:r w:rsidRPr="00E9670D">
        <w:rPr>
          <w:rFonts w:ascii="Arial" w:hAnsi="Arial" w:cs="Arial"/>
          <w:sz w:val="24"/>
          <w:szCs w:val="24"/>
        </w:rPr>
        <w:t>Minimum content for Chapter 3:</w:t>
      </w:r>
      <w:r w:rsidR="00D1744B" w:rsidRPr="00E9670D">
        <w:rPr>
          <w:rFonts w:ascii="Arial" w:hAnsi="Arial" w:cs="Arial"/>
          <w:sz w:val="24"/>
          <w:szCs w:val="24"/>
        </w:rPr>
        <w:t xml:space="preserve"> Methods</w:t>
      </w:r>
    </w:p>
    <w:p w:rsidR="0082079F" w:rsidRPr="00E9670D" w:rsidRDefault="0082079F" w:rsidP="0082079F">
      <w:pPr>
        <w:keepNext/>
        <w:keepLines/>
        <w:rPr>
          <w:rFonts w:ascii="Arial" w:hAnsi="Arial" w:cs="Arial"/>
          <w:sz w:val="24"/>
          <w:szCs w:val="24"/>
        </w:rPr>
      </w:pPr>
    </w:p>
    <w:p w:rsidR="0082079F" w:rsidRPr="00E9670D" w:rsidRDefault="0082079F" w:rsidP="0082079F">
      <w:pPr>
        <w:keepNext/>
        <w:keepLines/>
        <w:rPr>
          <w:rFonts w:ascii="Arial" w:hAnsi="Arial" w:cs="Arial"/>
          <w:sz w:val="24"/>
          <w:szCs w:val="24"/>
        </w:rPr>
      </w:pPr>
      <w:r w:rsidRPr="00E9670D">
        <w:rPr>
          <w:rFonts w:ascii="Arial" w:hAnsi="Arial" w:cs="Arial"/>
          <w:sz w:val="24"/>
          <w:szCs w:val="24"/>
        </w:rPr>
        <w:t>1. Describe chosen methodology.</w:t>
      </w:r>
    </w:p>
    <w:p w:rsidR="0082079F" w:rsidRPr="00E9670D" w:rsidRDefault="0082079F" w:rsidP="0082079F">
      <w:pPr>
        <w:keepNext/>
        <w:keepLines/>
        <w:rPr>
          <w:rFonts w:ascii="Arial" w:hAnsi="Arial" w:cs="Arial"/>
          <w:sz w:val="24"/>
          <w:szCs w:val="24"/>
        </w:rPr>
      </w:pPr>
      <w:r w:rsidRPr="00E9670D">
        <w:rPr>
          <w:rFonts w:ascii="Arial" w:hAnsi="Arial" w:cs="Arial"/>
          <w:sz w:val="24"/>
          <w:szCs w:val="24"/>
        </w:rPr>
        <w:t>2. Inclusion and exclusion criteria for sample.</w:t>
      </w:r>
    </w:p>
    <w:p w:rsidR="0082079F" w:rsidRPr="00E9670D" w:rsidRDefault="0082079F" w:rsidP="0082079F">
      <w:pPr>
        <w:keepNext/>
        <w:keepLines/>
        <w:rPr>
          <w:rFonts w:ascii="Arial" w:hAnsi="Arial" w:cs="Arial"/>
          <w:sz w:val="24"/>
          <w:szCs w:val="24"/>
        </w:rPr>
      </w:pPr>
      <w:r w:rsidRPr="00E9670D">
        <w:rPr>
          <w:rFonts w:ascii="Arial" w:hAnsi="Arial" w:cs="Arial"/>
          <w:sz w:val="24"/>
          <w:szCs w:val="24"/>
        </w:rPr>
        <w:t>3. Needed sample size, including power analysis if required.</w:t>
      </w:r>
    </w:p>
    <w:p w:rsidR="0082079F" w:rsidRPr="00E9670D" w:rsidRDefault="0082079F" w:rsidP="0082079F">
      <w:pPr>
        <w:keepNext/>
        <w:keepLines/>
        <w:rPr>
          <w:rFonts w:ascii="Arial" w:hAnsi="Arial" w:cs="Arial"/>
          <w:sz w:val="24"/>
          <w:szCs w:val="24"/>
        </w:rPr>
      </w:pPr>
      <w:r w:rsidRPr="00E9670D">
        <w:rPr>
          <w:rFonts w:ascii="Arial" w:hAnsi="Arial" w:cs="Arial"/>
          <w:sz w:val="24"/>
          <w:szCs w:val="24"/>
        </w:rPr>
        <w:t>4. When/where/how sample recruitment will be done.</w:t>
      </w:r>
    </w:p>
    <w:p w:rsidR="0036101B" w:rsidRPr="00E9670D" w:rsidRDefault="0082079F" w:rsidP="0082079F">
      <w:pPr>
        <w:keepNext/>
        <w:keepLines/>
        <w:rPr>
          <w:rFonts w:ascii="Arial" w:hAnsi="Arial" w:cs="Arial"/>
          <w:sz w:val="24"/>
          <w:szCs w:val="24"/>
        </w:rPr>
      </w:pPr>
      <w:r w:rsidRPr="00E9670D">
        <w:rPr>
          <w:rFonts w:ascii="Arial" w:hAnsi="Arial" w:cs="Arial"/>
          <w:sz w:val="24"/>
          <w:szCs w:val="24"/>
        </w:rPr>
        <w:t xml:space="preserve">5. </w:t>
      </w:r>
      <w:r w:rsidR="0036101B" w:rsidRPr="00E9670D">
        <w:rPr>
          <w:rFonts w:ascii="Arial" w:hAnsi="Arial" w:cs="Arial"/>
          <w:sz w:val="24"/>
          <w:szCs w:val="24"/>
        </w:rPr>
        <w:t>How informed consent will be done.</w:t>
      </w:r>
    </w:p>
    <w:p w:rsidR="0082079F" w:rsidRPr="00E9670D" w:rsidRDefault="0036101B" w:rsidP="0082079F">
      <w:pPr>
        <w:keepNext/>
        <w:keepLines/>
        <w:rPr>
          <w:rFonts w:ascii="Arial" w:hAnsi="Arial" w:cs="Arial"/>
          <w:sz w:val="24"/>
          <w:szCs w:val="24"/>
        </w:rPr>
      </w:pPr>
      <w:r w:rsidRPr="00E9670D">
        <w:rPr>
          <w:rFonts w:ascii="Arial" w:hAnsi="Arial" w:cs="Arial"/>
          <w:sz w:val="24"/>
          <w:szCs w:val="24"/>
        </w:rPr>
        <w:t>6. W</w:t>
      </w:r>
      <w:r w:rsidR="0082079F" w:rsidRPr="00E9670D">
        <w:rPr>
          <w:rFonts w:ascii="Arial" w:hAnsi="Arial" w:cs="Arial"/>
          <w:sz w:val="24"/>
          <w:szCs w:val="24"/>
        </w:rPr>
        <w:t>hen/where/how data collection will be done.</w:t>
      </w:r>
    </w:p>
    <w:p w:rsidR="0082079F" w:rsidRPr="00E9670D" w:rsidRDefault="0036101B" w:rsidP="0082079F">
      <w:pPr>
        <w:keepNext/>
        <w:keepLines/>
        <w:rPr>
          <w:rFonts w:ascii="Arial" w:hAnsi="Arial" w:cs="Arial"/>
          <w:sz w:val="24"/>
          <w:szCs w:val="24"/>
        </w:rPr>
      </w:pPr>
      <w:r w:rsidRPr="00E9670D">
        <w:rPr>
          <w:rFonts w:ascii="Arial" w:hAnsi="Arial" w:cs="Arial"/>
          <w:sz w:val="24"/>
          <w:szCs w:val="24"/>
        </w:rPr>
        <w:t>7</w:t>
      </w:r>
      <w:r w:rsidR="0082079F" w:rsidRPr="00E9670D">
        <w:rPr>
          <w:rFonts w:ascii="Arial" w:hAnsi="Arial" w:cs="Arial"/>
          <w:sz w:val="24"/>
          <w:szCs w:val="24"/>
        </w:rPr>
        <w:t xml:space="preserve">. </w:t>
      </w:r>
      <w:r w:rsidRPr="00E9670D">
        <w:rPr>
          <w:rFonts w:ascii="Arial" w:hAnsi="Arial" w:cs="Arial"/>
          <w:sz w:val="24"/>
          <w:szCs w:val="24"/>
        </w:rPr>
        <w:t>Plan for</w:t>
      </w:r>
      <w:r w:rsidR="0082079F" w:rsidRPr="00E9670D">
        <w:rPr>
          <w:rFonts w:ascii="Arial" w:hAnsi="Arial" w:cs="Arial"/>
          <w:sz w:val="24"/>
          <w:szCs w:val="24"/>
        </w:rPr>
        <w:t xml:space="preserve"> data analysis.</w:t>
      </w:r>
    </w:p>
    <w:p w:rsidR="0082079F" w:rsidRPr="00E9670D" w:rsidRDefault="0082079F" w:rsidP="00394BC8">
      <w:pPr>
        <w:keepNext/>
        <w:keepLines/>
        <w:rPr>
          <w:rFonts w:ascii="Arial" w:hAnsi="Arial" w:cs="Arial"/>
          <w:sz w:val="24"/>
          <w:szCs w:val="24"/>
        </w:rPr>
      </w:pPr>
    </w:p>
    <w:p w:rsidR="0082079F" w:rsidRDefault="0082079F" w:rsidP="0082079F">
      <w:pPr>
        <w:keepNext/>
        <w:keepLines/>
        <w:rPr>
          <w:rFonts w:ascii="Arial" w:hAnsi="Arial" w:cs="Arial"/>
          <w:sz w:val="24"/>
          <w:szCs w:val="24"/>
        </w:rPr>
      </w:pPr>
      <w:r w:rsidRPr="00E9670D">
        <w:rPr>
          <w:rFonts w:ascii="Arial" w:hAnsi="Arial" w:cs="Arial"/>
          <w:sz w:val="24"/>
          <w:szCs w:val="24"/>
        </w:rPr>
        <w:t>Minimum content for Chapter 1:</w:t>
      </w:r>
      <w:r w:rsidR="00D1744B" w:rsidRPr="00E9670D">
        <w:rPr>
          <w:rFonts w:ascii="Arial" w:hAnsi="Arial" w:cs="Arial"/>
          <w:sz w:val="24"/>
          <w:szCs w:val="24"/>
        </w:rPr>
        <w:t xml:space="preserve"> Introduction and Theory</w:t>
      </w:r>
    </w:p>
    <w:p w:rsidR="00573FFF" w:rsidRPr="00E9670D" w:rsidRDefault="00573FFF" w:rsidP="0082079F">
      <w:pPr>
        <w:keepNext/>
        <w:keepLines/>
        <w:rPr>
          <w:rFonts w:ascii="Arial" w:hAnsi="Arial" w:cs="Arial"/>
          <w:sz w:val="24"/>
          <w:szCs w:val="24"/>
        </w:rPr>
      </w:pPr>
    </w:p>
    <w:p w:rsidR="00E9670D" w:rsidRPr="00E9670D" w:rsidRDefault="00573FFF" w:rsidP="00573FFF">
      <w:pPr>
        <w:widowControl w:val="0"/>
        <w:spacing w:before="100" w:beforeAutospacing="1" w:after="100" w:afterAutospacing="1"/>
        <w:contextualSpacing/>
        <w:rPr>
          <w:rFonts w:ascii="Arial" w:hAnsi="Arial" w:cs="Arial"/>
          <w:sz w:val="24"/>
          <w:szCs w:val="24"/>
        </w:rPr>
      </w:pPr>
      <w:r>
        <w:rPr>
          <w:rFonts w:ascii="Arial" w:hAnsi="Arial" w:cs="Arial"/>
          <w:bCs/>
          <w:sz w:val="24"/>
          <w:szCs w:val="24"/>
        </w:rPr>
        <w:t xml:space="preserve">1. </w:t>
      </w:r>
      <w:r w:rsidR="00E9670D" w:rsidRPr="00573FFF">
        <w:rPr>
          <w:rFonts w:ascii="Arial" w:hAnsi="Arial" w:cs="Arial"/>
          <w:bCs/>
          <w:sz w:val="24"/>
          <w:szCs w:val="24"/>
        </w:rPr>
        <w:t>Background and Significance</w:t>
      </w:r>
      <w:r w:rsidR="00E9670D" w:rsidRPr="00573FFF">
        <w:rPr>
          <w:rFonts w:ascii="Arial" w:hAnsi="Arial" w:cs="Arial"/>
          <w:sz w:val="24"/>
          <w:szCs w:val="24"/>
        </w:rPr>
        <w:t xml:space="preserve"> of the problem (2-3 pages)</w:t>
      </w:r>
      <w:r>
        <w:rPr>
          <w:rFonts w:ascii="Arial" w:hAnsi="Arial" w:cs="Arial"/>
          <w:sz w:val="24"/>
          <w:szCs w:val="24"/>
        </w:rPr>
        <w:t xml:space="preserve">.  </w:t>
      </w:r>
      <w:r w:rsidR="00E9670D" w:rsidRPr="00E9670D">
        <w:rPr>
          <w:rFonts w:ascii="Arial" w:hAnsi="Arial" w:cs="Arial"/>
          <w:sz w:val="24"/>
          <w:szCs w:val="24"/>
        </w:rPr>
        <w:t xml:space="preserve">Include only relevant findings to provide an ‘executive summary’ of the background. You will provide more detailed information about the problem in the literature review. End the section by stating the gap in knowledge that the study will address. </w:t>
      </w:r>
    </w:p>
    <w:p w:rsidR="00573FFF" w:rsidRDefault="00573FFF" w:rsidP="00573FFF">
      <w:pPr>
        <w:widowControl w:val="0"/>
        <w:spacing w:before="100" w:beforeAutospacing="1" w:after="100" w:afterAutospacing="1"/>
        <w:contextualSpacing/>
        <w:rPr>
          <w:rFonts w:ascii="Arial" w:hAnsi="Arial" w:cs="Arial"/>
          <w:sz w:val="24"/>
          <w:szCs w:val="24"/>
        </w:rPr>
      </w:pPr>
      <w:r>
        <w:rPr>
          <w:rFonts w:ascii="Arial" w:hAnsi="Arial" w:cs="Arial"/>
          <w:sz w:val="24"/>
          <w:szCs w:val="24"/>
        </w:rPr>
        <w:lastRenderedPageBreak/>
        <w:t xml:space="preserve">2. </w:t>
      </w:r>
      <w:r w:rsidR="00E9670D" w:rsidRPr="00573FFF">
        <w:rPr>
          <w:rFonts w:ascii="Arial" w:hAnsi="Arial" w:cs="Arial"/>
          <w:sz w:val="24"/>
          <w:szCs w:val="24"/>
        </w:rPr>
        <w:t>Theoretical Framework (2-3 pages)</w:t>
      </w:r>
      <w:r w:rsidRPr="00573FFF">
        <w:rPr>
          <w:rFonts w:ascii="Arial" w:hAnsi="Arial" w:cs="Arial"/>
          <w:sz w:val="24"/>
          <w:szCs w:val="24"/>
        </w:rPr>
        <w:t>.</w:t>
      </w:r>
      <w:r>
        <w:rPr>
          <w:rFonts w:ascii="Arial" w:hAnsi="Arial" w:cs="Arial"/>
        </w:rPr>
        <w:t xml:space="preserve">  </w:t>
      </w:r>
      <w:r w:rsidR="00E9670D" w:rsidRPr="00E9670D">
        <w:rPr>
          <w:rFonts w:ascii="Arial" w:hAnsi="Arial" w:cs="Arial"/>
          <w:sz w:val="24"/>
          <w:szCs w:val="24"/>
        </w:rPr>
        <w:t>Describe a theoretical perspective that helps explain your population and phenomenon of concern.  State that interview questions may be generated from the concepts in the theory</w:t>
      </w:r>
      <w:r w:rsidR="00A640DF">
        <w:rPr>
          <w:rFonts w:ascii="Arial" w:hAnsi="Arial" w:cs="Arial"/>
          <w:sz w:val="24"/>
          <w:szCs w:val="24"/>
        </w:rPr>
        <w:t xml:space="preserve"> if planning qualitative research.</w:t>
      </w:r>
      <w:r w:rsidR="00E9670D" w:rsidRPr="00E9670D">
        <w:rPr>
          <w:rFonts w:ascii="Arial" w:hAnsi="Arial" w:cs="Arial"/>
          <w:sz w:val="24"/>
          <w:szCs w:val="24"/>
        </w:rPr>
        <w:t xml:space="preserve"> </w:t>
      </w:r>
      <w:r w:rsidR="00A640DF">
        <w:rPr>
          <w:rFonts w:ascii="Arial" w:hAnsi="Arial" w:cs="Arial"/>
          <w:sz w:val="24"/>
          <w:szCs w:val="24"/>
        </w:rPr>
        <w:t xml:space="preserve"> For quantitative, specifically explain the concept(s) from the theory that will be measured in the study.</w:t>
      </w:r>
    </w:p>
    <w:p w:rsidR="00E9670D" w:rsidRPr="00E9670D" w:rsidRDefault="00573FFF" w:rsidP="00573FFF">
      <w:pPr>
        <w:widowControl w:val="0"/>
        <w:spacing w:before="100" w:beforeAutospacing="1" w:after="100" w:afterAutospacing="1"/>
        <w:contextualSpacing/>
        <w:rPr>
          <w:rFonts w:ascii="Arial" w:hAnsi="Arial" w:cs="Arial"/>
          <w:sz w:val="24"/>
          <w:szCs w:val="24"/>
        </w:rPr>
      </w:pPr>
      <w:r>
        <w:rPr>
          <w:rFonts w:ascii="Arial" w:hAnsi="Arial" w:cs="Arial"/>
          <w:sz w:val="24"/>
          <w:szCs w:val="24"/>
        </w:rPr>
        <w:t xml:space="preserve">3. </w:t>
      </w:r>
      <w:r w:rsidR="00E9670D" w:rsidRPr="00E9670D">
        <w:rPr>
          <w:rFonts w:ascii="Arial" w:hAnsi="Arial" w:cs="Arial"/>
          <w:sz w:val="24"/>
          <w:szCs w:val="24"/>
        </w:rPr>
        <w:t>Method and its Philosophical Perspective (2-3 pages)</w:t>
      </w:r>
      <w:r>
        <w:rPr>
          <w:rFonts w:ascii="Arial" w:hAnsi="Arial" w:cs="Arial"/>
          <w:sz w:val="24"/>
          <w:szCs w:val="24"/>
        </w:rPr>
        <w:t>:</w:t>
      </w:r>
    </w:p>
    <w:p w:rsidR="00E9670D" w:rsidRPr="00E9670D" w:rsidRDefault="00E9670D" w:rsidP="00573FFF">
      <w:pPr>
        <w:widowControl w:val="0"/>
        <w:spacing w:before="100" w:beforeAutospacing="1" w:after="100" w:afterAutospacing="1"/>
        <w:ind w:left="720"/>
        <w:contextualSpacing/>
        <w:rPr>
          <w:rFonts w:ascii="Arial" w:hAnsi="Arial" w:cs="Arial"/>
          <w:sz w:val="24"/>
          <w:szCs w:val="24"/>
        </w:rPr>
      </w:pPr>
      <w:r w:rsidRPr="00E9670D">
        <w:rPr>
          <w:rFonts w:ascii="Arial" w:hAnsi="Arial" w:cs="Arial"/>
          <w:sz w:val="24"/>
          <w:szCs w:val="24"/>
        </w:rPr>
        <w:t>a. Describe the method and the philosophy (e.g. Symbolic interaction</w:t>
      </w:r>
      <w:bookmarkStart w:id="0" w:name="_GoBack"/>
      <w:bookmarkEnd w:id="0"/>
      <w:r w:rsidRPr="00E9670D">
        <w:rPr>
          <w:rFonts w:ascii="Arial" w:hAnsi="Arial" w:cs="Arial"/>
          <w:sz w:val="24"/>
          <w:szCs w:val="24"/>
        </w:rPr>
        <w:t xml:space="preserve"> or lived experience) on which the method is based.</w:t>
      </w:r>
    </w:p>
    <w:p w:rsidR="00573FFF" w:rsidRDefault="00E9670D" w:rsidP="00573FFF">
      <w:pPr>
        <w:widowControl w:val="0"/>
        <w:spacing w:before="100" w:beforeAutospacing="1" w:after="100" w:afterAutospacing="1"/>
        <w:ind w:left="720"/>
        <w:contextualSpacing/>
        <w:rPr>
          <w:rFonts w:ascii="Arial" w:hAnsi="Arial" w:cs="Arial"/>
          <w:sz w:val="24"/>
          <w:szCs w:val="24"/>
        </w:rPr>
      </w:pPr>
      <w:r w:rsidRPr="00E9670D">
        <w:rPr>
          <w:rFonts w:ascii="Arial" w:hAnsi="Arial" w:cs="Arial"/>
          <w:sz w:val="24"/>
          <w:szCs w:val="24"/>
        </w:rPr>
        <w:t>b. Provide a rationale for why this method is appropriate to address the research problem.</w:t>
      </w:r>
    </w:p>
    <w:p w:rsidR="00E9670D" w:rsidRPr="00E9670D" w:rsidRDefault="00573FFF" w:rsidP="00573FFF">
      <w:pPr>
        <w:widowControl w:val="0"/>
        <w:spacing w:before="100" w:beforeAutospacing="1" w:after="100" w:afterAutospacing="1"/>
        <w:contextualSpacing/>
        <w:rPr>
          <w:rFonts w:ascii="Arial" w:hAnsi="Arial" w:cs="Arial"/>
          <w:sz w:val="24"/>
          <w:szCs w:val="24"/>
        </w:rPr>
      </w:pPr>
      <w:r>
        <w:rPr>
          <w:rFonts w:ascii="Arial" w:hAnsi="Arial" w:cs="Arial"/>
          <w:sz w:val="24"/>
          <w:szCs w:val="24"/>
        </w:rPr>
        <w:t xml:space="preserve">4. </w:t>
      </w:r>
      <w:r w:rsidR="00E9670D" w:rsidRPr="00E9670D">
        <w:rPr>
          <w:rFonts w:ascii="Arial" w:hAnsi="Arial" w:cs="Arial"/>
          <w:sz w:val="24"/>
          <w:szCs w:val="24"/>
        </w:rPr>
        <w:t xml:space="preserve">Statement of the </w:t>
      </w:r>
      <w:r w:rsidR="00E9670D" w:rsidRPr="00E9670D">
        <w:rPr>
          <w:rFonts w:ascii="Arial" w:hAnsi="Arial" w:cs="Arial"/>
          <w:bCs/>
          <w:sz w:val="24"/>
          <w:szCs w:val="24"/>
        </w:rPr>
        <w:t>Purpose</w:t>
      </w:r>
      <w:r>
        <w:rPr>
          <w:rFonts w:ascii="Arial" w:hAnsi="Arial" w:cs="Arial"/>
          <w:bCs/>
          <w:sz w:val="24"/>
          <w:szCs w:val="24"/>
        </w:rPr>
        <w:t xml:space="preserve">; </w:t>
      </w:r>
      <w:r w:rsidR="00E9670D" w:rsidRPr="00E9670D">
        <w:rPr>
          <w:rFonts w:ascii="Arial" w:hAnsi="Arial" w:cs="Arial"/>
          <w:sz w:val="24"/>
          <w:szCs w:val="24"/>
        </w:rPr>
        <w:t>State the purpose in 1 or 2 sentences, e.g., "The purpose of this study is....</w:t>
      </w:r>
      <w:proofErr w:type="gramStart"/>
      <w:r w:rsidR="00E9670D" w:rsidRPr="00E9670D">
        <w:rPr>
          <w:rFonts w:ascii="Arial" w:hAnsi="Arial" w:cs="Arial"/>
          <w:sz w:val="24"/>
          <w:szCs w:val="24"/>
        </w:rPr>
        <w:t>".</w:t>
      </w:r>
      <w:proofErr w:type="gramEnd"/>
    </w:p>
    <w:p w:rsidR="00E9670D" w:rsidRPr="00E9670D" w:rsidRDefault="00573FFF" w:rsidP="00573FFF">
      <w:pPr>
        <w:widowControl w:val="0"/>
        <w:spacing w:before="100" w:beforeAutospacing="1" w:after="100" w:afterAutospacing="1"/>
        <w:contextualSpacing/>
        <w:rPr>
          <w:rFonts w:ascii="Arial" w:hAnsi="Arial" w:cs="Arial"/>
          <w:sz w:val="24"/>
          <w:szCs w:val="24"/>
        </w:rPr>
      </w:pPr>
      <w:r>
        <w:rPr>
          <w:rFonts w:ascii="Arial" w:hAnsi="Arial" w:cs="Arial"/>
          <w:sz w:val="24"/>
          <w:szCs w:val="24"/>
        </w:rPr>
        <w:t xml:space="preserve">5. </w:t>
      </w:r>
      <w:r w:rsidR="00E9670D" w:rsidRPr="00E9670D">
        <w:rPr>
          <w:rFonts w:ascii="Arial" w:hAnsi="Arial" w:cs="Arial"/>
          <w:sz w:val="24"/>
          <w:szCs w:val="24"/>
        </w:rPr>
        <w:t xml:space="preserve">Statement of Essential </w:t>
      </w:r>
      <w:r w:rsidR="00E9670D" w:rsidRPr="00E9670D">
        <w:rPr>
          <w:rFonts w:ascii="Arial" w:hAnsi="Arial" w:cs="Arial"/>
          <w:bCs/>
          <w:sz w:val="24"/>
          <w:szCs w:val="24"/>
        </w:rPr>
        <w:t>Assumptions (1/2 page)</w:t>
      </w:r>
      <w:r>
        <w:rPr>
          <w:rFonts w:ascii="Arial" w:hAnsi="Arial" w:cs="Arial"/>
          <w:bCs/>
          <w:sz w:val="24"/>
          <w:szCs w:val="24"/>
        </w:rPr>
        <w:t xml:space="preserve">:  </w:t>
      </w:r>
      <w:r w:rsidR="00E9670D" w:rsidRPr="00E9670D">
        <w:rPr>
          <w:rFonts w:ascii="Arial" w:hAnsi="Arial" w:cs="Arial"/>
          <w:sz w:val="24"/>
          <w:szCs w:val="24"/>
        </w:rPr>
        <w:t>Identify several assumptions related to using the philosophical approach with this population and for this study.</w:t>
      </w:r>
    </w:p>
    <w:p w:rsidR="0076543F" w:rsidRPr="00E9670D" w:rsidRDefault="0076543F" w:rsidP="00A13833">
      <w:pPr>
        <w:rPr>
          <w:rFonts w:ascii="Arial" w:hAnsi="Arial" w:cs="Arial"/>
          <w:sz w:val="24"/>
          <w:szCs w:val="24"/>
        </w:rPr>
      </w:pPr>
    </w:p>
    <w:p w:rsidR="00A3507E" w:rsidRPr="00E9670D" w:rsidRDefault="00141EC6" w:rsidP="004D26BB">
      <w:pPr>
        <w:pStyle w:val="Header"/>
        <w:tabs>
          <w:tab w:val="clear" w:pos="4680"/>
          <w:tab w:val="clear" w:pos="9360"/>
          <w:tab w:val="right" w:pos="5292"/>
        </w:tabs>
        <w:rPr>
          <w:rFonts w:ascii="Arial" w:hAnsi="Arial" w:cs="Arial"/>
          <w:sz w:val="24"/>
          <w:szCs w:val="24"/>
        </w:rPr>
      </w:pPr>
      <w:r w:rsidRPr="00E9670D">
        <w:rPr>
          <w:rFonts w:ascii="Arial" w:hAnsi="Arial" w:cs="Arial"/>
          <w:b/>
          <w:sz w:val="24"/>
          <w:szCs w:val="24"/>
          <w:u w:val="single"/>
        </w:rPr>
        <w:t>Grading Policy</w:t>
      </w:r>
      <w:r w:rsidRPr="00E9670D">
        <w:rPr>
          <w:rFonts w:ascii="Arial" w:hAnsi="Arial" w:cs="Arial"/>
          <w:sz w:val="24"/>
          <w:szCs w:val="24"/>
        </w:rPr>
        <w:t xml:space="preserve">: </w:t>
      </w:r>
    </w:p>
    <w:p w:rsidR="00D1744B" w:rsidRPr="00E9670D" w:rsidRDefault="00D1744B" w:rsidP="004D26BB">
      <w:pPr>
        <w:pStyle w:val="Header"/>
        <w:tabs>
          <w:tab w:val="clear" w:pos="4680"/>
          <w:tab w:val="clear" w:pos="9360"/>
          <w:tab w:val="right" w:pos="5292"/>
        </w:tabs>
        <w:rPr>
          <w:rFonts w:ascii="Arial" w:hAnsi="Arial" w:cs="Arial"/>
          <w:sz w:val="24"/>
          <w:szCs w:val="24"/>
        </w:rPr>
      </w:pPr>
    </w:p>
    <w:p w:rsidR="00D1744B" w:rsidRPr="00E9670D" w:rsidRDefault="00D1744B" w:rsidP="004D26BB">
      <w:pPr>
        <w:pStyle w:val="Header"/>
        <w:tabs>
          <w:tab w:val="clear" w:pos="4680"/>
          <w:tab w:val="clear" w:pos="9360"/>
          <w:tab w:val="right" w:pos="5292"/>
        </w:tabs>
        <w:rPr>
          <w:rFonts w:ascii="Arial" w:hAnsi="Arial" w:cs="Arial"/>
          <w:sz w:val="24"/>
          <w:szCs w:val="24"/>
        </w:rPr>
      </w:pPr>
      <w:r w:rsidRPr="00E9670D">
        <w:rPr>
          <w:rFonts w:ascii="Arial" w:hAnsi="Arial" w:cs="Arial"/>
          <w:sz w:val="24"/>
          <w:szCs w:val="24"/>
        </w:rPr>
        <w:t xml:space="preserve">Course grade of A:  Completes at least one dissertation chapter, with all the required elements (see list above), with high quality writing style and APA formatted citations and reference list.  </w:t>
      </w:r>
      <w:proofErr w:type="gramStart"/>
      <w:r w:rsidRPr="00E9670D">
        <w:rPr>
          <w:rFonts w:ascii="Arial" w:hAnsi="Arial" w:cs="Arial"/>
          <w:sz w:val="24"/>
          <w:szCs w:val="24"/>
        </w:rPr>
        <w:t>Attends one IRB orientation or training session.</w:t>
      </w:r>
      <w:proofErr w:type="gramEnd"/>
    </w:p>
    <w:p w:rsidR="00AF5F00" w:rsidRPr="00E9670D" w:rsidRDefault="00AF5F00" w:rsidP="004D26BB">
      <w:pPr>
        <w:pStyle w:val="Header"/>
        <w:tabs>
          <w:tab w:val="clear" w:pos="4680"/>
          <w:tab w:val="clear" w:pos="9360"/>
          <w:tab w:val="right" w:pos="5292"/>
        </w:tabs>
        <w:rPr>
          <w:rFonts w:ascii="Arial" w:hAnsi="Arial" w:cs="Arial"/>
          <w:sz w:val="24"/>
          <w:szCs w:val="24"/>
        </w:rPr>
      </w:pPr>
    </w:p>
    <w:p w:rsidR="00AF5F00" w:rsidRDefault="00AF5F00" w:rsidP="004D26BB">
      <w:pPr>
        <w:pStyle w:val="Header"/>
        <w:tabs>
          <w:tab w:val="clear" w:pos="4680"/>
          <w:tab w:val="clear" w:pos="9360"/>
          <w:tab w:val="right" w:pos="5292"/>
        </w:tabs>
        <w:rPr>
          <w:rFonts w:ascii="Arial" w:hAnsi="Arial" w:cs="Arial"/>
          <w:sz w:val="24"/>
          <w:szCs w:val="24"/>
        </w:rPr>
      </w:pPr>
      <w:proofErr w:type="gramStart"/>
      <w:r w:rsidRPr="00E9670D">
        <w:rPr>
          <w:rFonts w:ascii="Arial" w:hAnsi="Arial" w:cs="Arial"/>
          <w:sz w:val="24"/>
          <w:szCs w:val="24"/>
        </w:rPr>
        <w:t xml:space="preserve">Course grade of B:  Minor elements missing from the dissertation chapter, or does not attend the IRB orientation, or quality of writing </w:t>
      </w:r>
      <w:r w:rsidR="008033CA">
        <w:rPr>
          <w:rFonts w:ascii="Arial" w:hAnsi="Arial" w:cs="Arial"/>
          <w:sz w:val="24"/>
          <w:szCs w:val="24"/>
        </w:rPr>
        <w:t>less than high quality</w:t>
      </w:r>
      <w:r w:rsidRPr="00E9670D">
        <w:rPr>
          <w:rFonts w:ascii="Arial" w:hAnsi="Arial" w:cs="Arial"/>
          <w:sz w:val="24"/>
          <w:szCs w:val="24"/>
        </w:rPr>
        <w:t>.</w:t>
      </w:r>
      <w:proofErr w:type="gramEnd"/>
    </w:p>
    <w:p w:rsidR="008033CA" w:rsidRDefault="008033CA" w:rsidP="004D26BB">
      <w:pPr>
        <w:pStyle w:val="Header"/>
        <w:tabs>
          <w:tab w:val="clear" w:pos="4680"/>
          <w:tab w:val="clear" w:pos="9360"/>
          <w:tab w:val="right" w:pos="5292"/>
        </w:tabs>
        <w:rPr>
          <w:rFonts w:ascii="Arial" w:hAnsi="Arial" w:cs="Arial"/>
          <w:sz w:val="24"/>
          <w:szCs w:val="24"/>
        </w:rPr>
      </w:pPr>
    </w:p>
    <w:p w:rsidR="008033CA" w:rsidRDefault="008033CA" w:rsidP="008033CA">
      <w:pPr>
        <w:pStyle w:val="Header"/>
        <w:tabs>
          <w:tab w:val="clear" w:pos="4680"/>
          <w:tab w:val="clear" w:pos="9360"/>
          <w:tab w:val="right" w:pos="5292"/>
        </w:tabs>
        <w:rPr>
          <w:rFonts w:ascii="Arial" w:hAnsi="Arial" w:cs="Arial"/>
          <w:sz w:val="24"/>
          <w:szCs w:val="24"/>
        </w:rPr>
      </w:pPr>
      <w:proofErr w:type="gramStart"/>
      <w:r>
        <w:rPr>
          <w:rFonts w:ascii="Arial" w:hAnsi="Arial" w:cs="Arial"/>
          <w:sz w:val="24"/>
          <w:szCs w:val="24"/>
        </w:rPr>
        <w:t>Course grade of C</w:t>
      </w:r>
      <w:r w:rsidRPr="00E9670D">
        <w:rPr>
          <w:rFonts w:ascii="Arial" w:hAnsi="Arial" w:cs="Arial"/>
          <w:sz w:val="24"/>
          <w:szCs w:val="24"/>
        </w:rPr>
        <w:t>:  M</w:t>
      </w:r>
      <w:r>
        <w:rPr>
          <w:rFonts w:ascii="Arial" w:hAnsi="Arial" w:cs="Arial"/>
          <w:sz w:val="24"/>
          <w:szCs w:val="24"/>
        </w:rPr>
        <w:t>ore than m</w:t>
      </w:r>
      <w:r w:rsidRPr="00E9670D">
        <w:rPr>
          <w:rFonts w:ascii="Arial" w:hAnsi="Arial" w:cs="Arial"/>
          <w:sz w:val="24"/>
          <w:szCs w:val="24"/>
        </w:rPr>
        <w:t>inor elements missing from the dissertation chapter, or does not attend the IRB orientation, or quality of writing unsatisfactory.</w:t>
      </w:r>
      <w:proofErr w:type="gramEnd"/>
    </w:p>
    <w:p w:rsidR="00AF5F00" w:rsidRPr="00E9670D" w:rsidRDefault="00AF5F00" w:rsidP="004D26BB">
      <w:pPr>
        <w:pStyle w:val="Header"/>
        <w:tabs>
          <w:tab w:val="clear" w:pos="4680"/>
          <w:tab w:val="clear" w:pos="9360"/>
          <w:tab w:val="right" w:pos="5292"/>
        </w:tabs>
        <w:rPr>
          <w:rFonts w:ascii="Arial" w:hAnsi="Arial" w:cs="Arial"/>
          <w:sz w:val="24"/>
          <w:szCs w:val="24"/>
        </w:rPr>
      </w:pPr>
    </w:p>
    <w:p w:rsidR="00AF5F00" w:rsidRPr="00E9670D" w:rsidRDefault="00AF5F00" w:rsidP="004D26BB">
      <w:pPr>
        <w:pStyle w:val="Header"/>
        <w:tabs>
          <w:tab w:val="clear" w:pos="4680"/>
          <w:tab w:val="clear" w:pos="9360"/>
          <w:tab w:val="right" w:pos="5292"/>
        </w:tabs>
        <w:rPr>
          <w:rFonts w:ascii="Arial" w:hAnsi="Arial" w:cs="Arial"/>
          <w:sz w:val="24"/>
          <w:szCs w:val="24"/>
        </w:rPr>
      </w:pPr>
      <w:r w:rsidRPr="00E9670D">
        <w:rPr>
          <w:rFonts w:ascii="Arial" w:hAnsi="Arial" w:cs="Arial"/>
          <w:sz w:val="24"/>
          <w:szCs w:val="24"/>
        </w:rPr>
        <w:t>Course grade of F:  Major elements missin</w:t>
      </w:r>
      <w:r w:rsidR="00306552">
        <w:rPr>
          <w:rFonts w:ascii="Arial" w:hAnsi="Arial" w:cs="Arial"/>
          <w:sz w:val="24"/>
          <w:szCs w:val="24"/>
        </w:rPr>
        <w:t>g from the dissertation chapter</w:t>
      </w:r>
      <w:r w:rsidRPr="00E9670D">
        <w:rPr>
          <w:rFonts w:ascii="Arial" w:hAnsi="Arial" w:cs="Arial"/>
          <w:sz w:val="24"/>
          <w:szCs w:val="24"/>
        </w:rPr>
        <w:t xml:space="preserve"> or major quality issues in writing style and format.</w:t>
      </w:r>
    </w:p>
    <w:p w:rsidR="00262261" w:rsidRPr="00E9670D" w:rsidRDefault="00262261" w:rsidP="00262261">
      <w:pPr>
        <w:rPr>
          <w:rFonts w:ascii="Arial" w:hAnsi="Arial" w:cs="Arial"/>
          <w:b/>
          <w:sz w:val="24"/>
          <w:szCs w:val="24"/>
        </w:rPr>
      </w:pPr>
    </w:p>
    <w:p w:rsidR="00096A5D" w:rsidRPr="00E9670D" w:rsidRDefault="00096A5D" w:rsidP="00350982">
      <w:pPr>
        <w:rPr>
          <w:rFonts w:ascii="Arial" w:hAnsi="Arial" w:cs="Arial"/>
          <w:b/>
          <w:sz w:val="24"/>
          <w:szCs w:val="24"/>
        </w:rPr>
      </w:pPr>
    </w:p>
    <w:p w:rsidR="00984291" w:rsidRPr="00E9670D" w:rsidRDefault="00984291">
      <w:pPr>
        <w:rPr>
          <w:rFonts w:ascii="Arial" w:hAnsi="Arial" w:cs="Arial"/>
          <w:b/>
          <w:sz w:val="24"/>
          <w:szCs w:val="24"/>
        </w:rPr>
      </w:pPr>
      <w:r w:rsidRPr="00E9670D">
        <w:rPr>
          <w:rFonts w:ascii="Arial" w:hAnsi="Arial" w:cs="Arial"/>
          <w:b/>
          <w:sz w:val="24"/>
          <w:szCs w:val="24"/>
        </w:rPr>
        <w:br w:type="page"/>
      </w:r>
    </w:p>
    <w:p w:rsidR="00350982" w:rsidRPr="00E9670D" w:rsidRDefault="00ED335B" w:rsidP="00350982">
      <w:pPr>
        <w:rPr>
          <w:rFonts w:ascii="Arial" w:hAnsi="Arial" w:cs="Arial"/>
          <w:sz w:val="24"/>
          <w:szCs w:val="24"/>
          <w:u w:val="single"/>
        </w:rPr>
      </w:pPr>
      <w:r w:rsidRPr="00E9670D">
        <w:rPr>
          <w:rFonts w:ascii="Arial" w:hAnsi="Arial" w:cs="Arial"/>
          <w:b/>
          <w:sz w:val="24"/>
          <w:szCs w:val="24"/>
          <w:u w:val="single"/>
        </w:rPr>
        <w:lastRenderedPageBreak/>
        <w:t>Class</w:t>
      </w:r>
      <w:r w:rsidR="00262261" w:rsidRPr="00E9670D">
        <w:rPr>
          <w:rFonts w:ascii="Arial" w:hAnsi="Arial" w:cs="Arial"/>
          <w:b/>
          <w:sz w:val="24"/>
          <w:szCs w:val="24"/>
          <w:u w:val="single"/>
        </w:rPr>
        <w:t xml:space="preserve"> Schedule</w:t>
      </w:r>
      <w:r w:rsidR="00B74249" w:rsidRPr="00E9670D">
        <w:rPr>
          <w:rFonts w:ascii="Arial" w:hAnsi="Arial" w:cs="Arial"/>
          <w:b/>
          <w:sz w:val="24"/>
          <w:szCs w:val="24"/>
          <w:u w:val="single"/>
        </w:rPr>
        <w:t>:</w:t>
      </w:r>
      <w:r w:rsidR="00096A5D" w:rsidRPr="00E9670D">
        <w:rPr>
          <w:rFonts w:ascii="Arial" w:hAnsi="Arial" w:cs="Arial"/>
          <w:sz w:val="24"/>
          <w:szCs w:val="24"/>
          <w:u w:val="single"/>
        </w:rPr>
        <w:t xml:space="preserve"> </w:t>
      </w:r>
    </w:p>
    <w:p w:rsidR="00350982" w:rsidRPr="00E9670D" w:rsidRDefault="00350982" w:rsidP="00350982">
      <w:pPr>
        <w:rPr>
          <w:rFonts w:ascii="Arial" w:hAnsi="Arial" w:cs="Arial"/>
          <w:sz w:val="24"/>
          <w:szCs w:val="24"/>
        </w:rPr>
      </w:pPr>
    </w:p>
    <w:tbl>
      <w:tblPr>
        <w:tblW w:w="7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060"/>
        <w:gridCol w:w="3078"/>
      </w:tblGrid>
      <w:tr w:rsidR="00556DFB" w:rsidRPr="00E9670D" w:rsidTr="00556DFB">
        <w:tc>
          <w:tcPr>
            <w:tcW w:w="1278" w:type="dxa"/>
          </w:tcPr>
          <w:p w:rsidR="00556DFB" w:rsidRPr="00E9670D" w:rsidRDefault="00556DFB" w:rsidP="00350982">
            <w:pPr>
              <w:rPr>
                <w:rFonts w:ascii="Arial" w:hAnsi="Arial" w:cs="Arial"/>
                <w:b/>
                <w:sz w:val="24"/>
                <w:szCs w:val="24"/>
              </w:rPr>
            </w:pPr>
            <w:r w:rsidRPr="00E9670D">
              <w:rPr>
                <w:rFonts w:ascii="Arial" w:hAnsi="Arial" w:cs="Arial"/>
                <w:b/>
                <w:sz w:val="24"/>
                <w:szCs w:val="24"/>
              </w:rPr>
              <w:t>Date</w:t>
            </w:r>
          </w:p>
        </w:tc>
        <w:tc>
          <w:tcPr>
            <w:tcW w:w="3060" w:type="dxa"/>
          </w:tcPr>
          <w:p w:rsidR="00556DFB" w:rsidRPr="00E9670D" w:rsidRDefault="00556DFB" w:rsidP="00DD00E5">
            <w:pPr>
              <w:rPr>
                <w:rFonts w:ascii="Arial" w:hAnsi="Arial" w:cs="Arial"/>
                <w:b/>
                <w:sz w:val="24"/>
                <w:szCs w:val="24"/>
              </w:rPr>
            </w:pPr>
            <w:r w:rsidRPr="00E9670D">
              <w:rPr>
                <w:rFonts w:ascii="Arial" w:hAnsi="Arial" w:cs="Arial"/>
                <w:b/>
                <w:sz w:val="24"/>
                <w:szCs w:val="24"/>
              </w:rPr>
              <w:t>Topics &amp; Activities</w:t>
            </w:r>
          </w:p>
        </w:tc>
        <w:tc>
          <w:tcPr>
            <w:tcW w:w="3078" w:type="dxa"/>
          </w:tcPr>
          <w:p w:rsidR="00556DFB" w:rsidRPr="00E9670D" w:rsidRDefault="00556DFB" w:rsidP="00350982">
            <w:pPr>
              <w:rPr>
                <w:rFonts w:ascii="Arial" w:hAnsi="Arial" w:cs="Arial"/>
                <w:b/>
                <w:sz w:val="24"/>
                <w:szCs w:val="24"/>
              </w:rPr>
            </w:pPr>
            <w:r w:rsidRPr="00E9670D">
              <w:rPr>
                <w:rFonts w:ascii="Arial" w:hAnsi="Arial" w:cs="Arial"/>
                <w:b/>
                <w:sz w:val="24"/>
                <w:szCs w:val="24"/>
              </w:rPr>
              <w:t xml:space="preserve">Assignments </w:t>
            </w:r>
          </w:p>
        </w:tc>
      </w:tr>
      <w:tr w:rsidR="00556DFB" w:rsidRPr="00E9670D" w:rsidTr="00556DFB">
        <w:tc>
          <w:tcPr>
            <w:tcW w:w="1278" w:type="dxa"/>
          </w:tcPr>
          <w:p w:rsidR="00556DFB" w:rsidRPr="008033CA" w:rsidRDefault="00556DFB" w:rsidP="00350982">
            <w:pPr>
              <w:rPr>
                <w:rFonts w:ascii="Arial" w:hAnsi="Arial" w:cs="Arial"/>
                <w:b/>
                <w:sz w:val="24"/>
                <w:szCs w:val="24"/>
              </w:rPr>
            </w:pPr>
            <w:r w:rsidRPr="008033CA">
              <w:rPr>
                <w:rFonts w:ascii="Arial" w:hAnsi="Arial" w:cs="Arial"/>
                <w:b/>
                <w:sz w:val="24"/>
                <w:szCs w:val="24"/>
              </w:rPr>
              <w:t>Feb. 4</w:t>
            </w:r>
          </w:p>
          <w:p w:rsidR="00556DFB" w:rsidRPr="00E9670D" w:rsidRDefault="00556DFB" w:rsidP="00350982">
            <w:pPr>
              <w:rPr>
                <w:rFonts w:ascii="Arial" w:hAnsi="Arial" w:cs="Arial"/>
                <w:sz w:val="24"/>
                <w:szCs w:val="24"/>
              </w:rPr>
            </w:pPr>
            <w:r w:rsidRPr="008033CA">
              <w:rPr>
                <w:rFonts w:ascii="Arial" w:hAnsi="Arial" w:cs="Arial"/>
                <w:b/>
                <w:sz w:val="24"/>
                <w:szCs w:val="24"/>
              </w:rPr>
              <w:t>2-5 p.m.</w:t>
            </w:r>
          </w:p>
        </w:tc>
        <w:tc>
          <w:tcPr>
            <w:tcW w:w="3060" w:type="dxa"/>
          </w:tcPr>
          <w:p w:rsidR="00556DFB" w:rsidRPr="00E9670D" w:rsidRDefault="00556DFB" w:rsidP="00350982">
            <w:pPr>
              <w:rPr>
                <w:rFonts w:ascii="Arial" w:hAnsi="Arial" w:cs="Arial"/>
                <w:sz w:val="24"/>
                <w:szCs w:val="24"/>
              </w:rPr>
            </w:pPr>
            <w:r w:rsidRPr="00E9670D">
              <w:rPr>
                <w:rFonts w:ascii="Arial" w:hAnsi="Arial" w:cs="Arial"/>
                <w:sz w:val="24"/>
                <w:szCs w:val="24"/>
              </w:rPr>
              <w:t>Overview of the course;</w:t>
            </w:r>
          </w:p>
          <w:p w:rsidR="00556DFB" w:rsidRPr="00E9670D" w:rsidRDefault="00556DFB" w:rsidP="00845523">
            <w:pPr>
              <w:rPr>
                <w:rFonts w:ascii="Arial" w:hAnsi="Arial" w:cs="Arial"/>
                <w:sz w:val="24"/>
                <w:szCs w:val="24"/>
              </w:rPr>
            </w:pPr>
            <w:r w:rsidRPr="00E9670D">
              <w:rPr>
                <w:rFonts w:ascii="Arial" w:hAnsi="Arial" w:cs="Arial"/>
                <w:sz w:val="24"/>
                <w:szCs w:val="24"/>
              </w:rPr>
              <w:t>Review elements of a proposal</w:t>
            </w:r>
          </w:p>
        </w:tc>
        <w:tc>
          <w:tcPr>
            <w:tcW w:w="3078" w:type="dxa"/>
          </w:tcPr>
          <w:p w:rsidR="00556DFB" w:rsidRPr="00E9670D" w:rsidRDefault="001E7AC8" w:rsidP="00350982">
            <w:pPr>
              <w:rPr>
                <w:rFonts w:ascii="Arial" w:hAnsi="Arial" w:cs="Arial"/>
                <w:sz w:val="24"/>
                <w:szCs w:val="24"/>
              </w:rPr>
            </w:pPr>
            <w:r w:rsidRPr="00E9670D">
              <w:rPr>
                <w:rFonts w:ascii="Arial" w:hAnsi="Arial" w:cs="Arial"/>
                <w:sz w:val="24"/>
                <w:szCs w:val="24"/>
              </w:rPr>
              <w:t xml:space="preserve">1. </w:t>
            </w:r>
            <w:r w:rsidR="00556DFB" w:rsidRPr="00E9670D">
              <w:rPr>
                <w:rFonts w:ascii="Arial" w:hAnsi="Arial" w:cs="Arial"/>
                <w:sz w:val="24"/>
                <w:szCs w:val="24"/>
              </w:rPr>
              <w:t>Student Info</w:t>
            </w:r>
            <w:r w:rsidRPr="00E9670D">
              <w:rPr>
                <w:rFonts w:ascii="Arial" w:hAnsi="Arial" w:cs="Arial"/>
                <w:sz w:val="24"/>
                <w:szCs w:val="24"/>
              </w:rPr>
              <w:t>rmation</w:t>
            </w:r>
            <w:r w:rsidR="00556DFB" w:rsidRPr="00E9670D">
              <w:rPr>
                <w:rFonts w:ascii="Arial" w:hAnsi="Arial" w:cs="Arial"/>
                <w:sz w:val="24"/>
                <w:szCs w:val="24"/>
              </w:rPr>
              <w:t xml:space="preserve"> Form</w:t>
            </w:r>
          </w:p>
          <w:p w:rsidR="00556DFB" w:rsidRPr="00E9670D" w:rsidRDefault="001E7AC8" w:rsidP="00350982">
            <w:pPr>
              <w:rPr>
                <w:rFonts w:ascii="Arial" w:hAnsi="Arial" w:cs="Arial"/>
                <w:sz w:val="24"/>
                <w:szCs w:val="24"/>
              </w:rPr>
            </w:pPr>
            <w:r w:rsidRPr="00E9670D">
              <w:rPr>
                <w:rFonts w:ascii="Arial" w:hAnsi="Arial" w:cs="Arial"/>
                <w:sz w:val="24"/>
                <w:szCs w:val="24"/>
              </w:rPr>
              <w:t xml:space="preserve">2. </w:t>
            </w:r>
            <w:r w:rsidR="00556DFB" w:rsidRPr="00E9670D">
              <w:rPr>
                <w:rFonts w:ascii="Arial" w:hAnsi="Arial" w:cs="Arial"/>
                <w:sz w:val="24"/>
                <w:szCs w:val="24"/>
              </w:rPr>
              <w:t>Schedule individual appointments with instructor</w:t>
            </w:r>
          </w:p>
          <w:p w:rsidR="001E7AC8" w:rsidRPr="00E9670D" w:rsidRDefault="00306552" w:rsidP="00350982">
            <w:pPr>
              <w:rPr>
                <w:rFonts w:ascii="Arial" w:hAnsi="Arial" w:cs="Arial"/>
                <w:sz w:val="24"/>
                <w:szCs w:val="24"/>
              </w:rPr>
            </w:pPr>
            <w:r>
              <w:rPr>
                <w:rFonts w:ascii="Arial" w:hAnsi="Arial" w:cs="Arial"/>
                <w:sz w:val="24"/>
                <w:szCs w:val="24"/>
              </w:rPr>
              <w:t>3. Upload C</w:t>
            </w:r>
            <w:r w:rsidR="001E7AC8" w:rsidRPr="00E9670D">
              <w:rPr>
                <w:rFonts w:ascii="Arial" w:hAnsi="Arial" w:cs="Arial"/>
                <w:sz w:val="24"/>
                <w:szCs w:val="24"/>
              </w:rPr>
              <w:t xml:space="preserve">hapter </w:t>
            </w:r>
            <w:r>
              <w:rPr>
                <w:rFonts w:ascii="Arial" w:hAnsi="Arial" w:cs="Arial"/>
                <w:sz w:val="24"/>
                <w:szCs w:val="24"/>
              </w:rPr>
              <w:t xml:space="preserve">two </w:t>
            </w:r>
            <w:proofErr w:type="gramStart"/>
            <w:r w:rsidR="001E7AC8" w:rsidRPr="00E9670D">
              <w:rPr>
                <w:rFonts w:ascii="Arial" w:hAnsi="Arial" w:cs="Arial"/>
                <w:sz w:val="24"/>
                <w:szCs w:val="24"/>
              </w:rPr>
              <w:t>draft</w:t>
            </w:r>
            <w:proofErr w:type="gramEnd"/>
            <w:r w:rsidR="001E7AC8" w:rsidRPr="00E9670D">
              <w:rPr>
                <w:rFonts w:ascii="Arial" w:hAnsi="Arial" w:cs="Arial"/>
                <w:sz w:val="24"/>
                <w:szCs w:val="24"/>
              </w:rPr>
              <w:t xml:space="preserve"> to instructor (if you have one).</w:t>
            </w:r>
          </w:p>
        </w:tc>
      </w:tr>
      <w:tr w:rsidR="00556DFB" w:rsidRPr="00E9670D" w:rsidTr="00556DFB">
        <w:tc>
          <w:tcPr>
            <w:tcW w:w="1278" w:type="dxa"/>
          </w:tcPr>
          <w:p w:rsidR="00556DFB" w:rsidRPr="00E9670D" w:rsidRDefault="00556DFB" w:rsidP="00350982">
            <w:pPr>
              <w:rPr>
                <w:rFonts w:ascii="Arial" w:hAnsi="Arial" w:cs="Arial"/>
                <w:sz w:val="24"/>
                <w:szCs w:val="24"/>
              </w:rPr>
            </w:pPr>
            <w:r w:rsidRPr="00E9670D">
              <w:rPr>
                <w:rFonts w:ascii="Arial" w:hAnsi="Arial" w:cs="Arial"/>
                <w:sz w:val="24"/>
                <w:szCs w:val="24"/>
              </w:rPr>
              <w:t>Feb. 5</w:t>
            </w:r>
          </w:p>
        </w:tc>
        <w:tc>
          <w:tcPr>
            <w:tcW w:w="3060" w:type="dxa"/>
          </w:tcPr>
          <w:p w:rsidR="00556DFB" w:rsidRPr="00E9670D" w:rsidRDefault="00556DFB" w:rsidP="006719F0">
            <w:pPr>
              <w:rPr>
                <w:rFonts w:ascii="Arial" w:hAnsi="Arial" w:cs="Arial"/>
                <w:sz w:val="24"/>
                <w:szCs w:val="24"/>
              </w:rPr>
            </w:pPr>
            <w:r w:rsidRPr="00E9670D">
              <w:rPr>
                <w:rFonts w:ascii="Arial" w:hAnsi="Arial" w:cs="Arial"/>
                <w:sz w:val="24"/>
                <w:szCs w:val="24"/>
              </w:rPr>
              <w:t>Individual appointments with instructor</w:t>
            </w:r>
            <w:r w:rsidR="006719F0">
              <w:rPr>
                <w:rFonts w:ascii="Arial" w:hAnsi="Arial" w:cs="Arial"/>
                <w:sz w:val="24"/>
                <w:szCs w:val="24"/>
              </w:rPr>
              <w:t xml:space="preserve"> </w:t>
            </w:r>
          </w:p>
        </w:tc>
        <w:tc>
          <w:tcPr>
            <w:tcW w:w="3078" w:type="dxa"/>
          </w:tcPr>
          <w:p w:rsidR="00556DFB" w:rsidRPr="00E9670D" w:rsidRDefault="006719F0" w:rsidP="00350982">
            <w:pPr>
              <w:rPr>
                <w:rFonts w:ascii="Arial" w:hAnsi="Arial" w:cs="Arial"/>
                <w:sz w:val="24"/>
                <w:szCs w:val="24"/>
              </w:rPr>
            </w:pPr>
            <w:r>
              <w:rPr>
                <w:rFonts w:ascii="Arial" w:hAnsi="Arial" w:cs="Arial"/>
                <w:sz w:val="24"/>
                <w:szCs w:val="24"/>
              </w:rPr>
              <w:t>In PKH 549A</w:t>
            </w:r>
          </w:p>
        </w:tc>
      </w:tr>
      <w:tr w:rsidR="00556DFB" w:rsidRPr="00E9670D" w:rsidTr="00556DFB">
        <w:tc>
          <w:tcPr>
            <w:tcW w:w="1278" w:type="dxa"/>
          </w:tcPr>
          <w:p w:rsidR="00556DFB" w:rsidRPr="00E9670D" w:rsidRDefault="00556DFB" w:rsidP="00350982">
            <w:pPr>
              <w:rPr>
                <w:rFonts w:ascii="Arial" w:hAnsi="Arial" w:cs="Arial"/>
                <w:sz w:val="24"/>
                <w:szCs w:val="24"/>
              </w:rPr>
            </w:pPr>
            <w:r w:rsidRPr="00E9670D">
              <w:rPr>
                <w:rFonts w:ascii="Arial" w:hAnsi="Arial" w:cs="Arial"/>
                <w:sz w:val="24"/>
                <w:szCs w:val="24"/>
              </w:rPr>
              <w:t>Feb. 6</w:t>
            </w:r>
          </w:p>
        </w:tc>
        <w:tc>
          <w:tcPr>
            <w:tcW w:w="3060" w:type="dxa"/>
          </w:tcPr>
          <w:p w:rsidR="00556DFB" w:rsidRPr="00E9670D" w:rsidRDefault="00556DFB" w:rsidP="00350982">
            <w:pPr>
              <w:rPr>
                <w:rFonts w:ascii="Arial" w:hAnsi="Arial" w:cs="Arial"/>
                <w:sz w:val="24"/>
                <w:szCs w:val="24"/>
              </w:rPr>
            </w:pPr>
            <w:r w:rsidRPr="00E9670D">
              <w:rPr>
                <w:rFonts w:ascii="Arial" w:hAnsi="Arial" w:cs="Arial"/>
                <w:sz w:val="24"/>
                <w:szCs w:val="24"/>
              </w:rPr>
              <w:t>Individual appointments with instructor</w:t>
            </w:r>
          </w:p>
        </w:tc>
        <w:tc>
          <w:tcPr>
            <w:tcW w:w="3078" w:type="dxa"/>
          </w:tcPr>
          <w:p w:rsidR="00556DFB" w:rsidRPr="00E9670D" w:rsidRDefault="006719F0" w:rsidP="00350982">
            <w:pPr>
              <w:rPr>
                <w:rFonts w:ascii="Arial" w:hAnsi="Arial" w:cs="Arial"/>
                <w:sz w:val="24"/>
                <w:szCs w:val="24"/>
              </w:rPr>
            </w:pPr>
            <w:r>
              <w:rPr>
                <w:rFonts w:ascii="Arial" w:hAnsi="Arial" w:cs="Arial"/>
                <w:sz w:val="24"/>
                <w:szCs w:val="24"/>
              </w:rPr>
              <w:t>In PKH 549A</w:t>
            </w:r>
          </w:p>
        </w:tc>
      </w:tr>
      <w:tr w:rsidR="00556DFB" w:rsidRPr="00E9670D" w:rsidTr="00556DFB">
        <w:tc>
          <w:tcPr>
            <w:tcW w:w="1278" w:type="dxa"/>
          </w:tcPr>
          <w:p w:rsidR="00556DFB" w:rsidRPr="00E9670D" w:rsidRDefault="001E7AC8" w:rsidP="00350982">
            <w:pPr>
              <w:rPr>
                <w:rFonts w:ascii="Arial" w:hAnsi="Arial" w:cs="Arial"/>
                <w:sz w:val="24"/>
                <w:szCs w:val="24"/>
              </w:rPr>
            </w:pPr>
            <w:r w:rsidRPr="00E9670D">
              <w:rPr>
                <w:rFonts w:ascii="Arial" w:hAnsi="Arial" w:cs="Arial"/>
                <w:sz w:val="24"/>
                <w:szCs w:val="24"/>
              </w:rPr>
              <w:t>Feb. 29</w:t>
            </w:r>
          </w:p>
        </w:tc>
        <w:tc>
          <w:tcPr>
            <w:tcW w:w="3060" w:type="dxa"/>
          </w:tcPr>
          <w:p w:rsidR="00556DFB" w:rsidRPr="00E9670D" w:rsidRDefault="00556DFB" w:rsidP="00350982">
            <w:pPr>
              <w:rPr>
                <w:rFonts w:ascii="Arial" w:hAnsi="Arial" w:cs="Arial"/>
                <w:sz w:val="24"/>
                <w:szCs w:val="24"/>
              </w:rPr>
            </w:pPr>
          </w:p>
        </w:tc>
        <w:tc>
          <w:tcPr>
            <w:tcW w:w="3078" w:type="dxa"/>
          </w:tcPr>
          <w:p w:rsidR="00556DFB" w:rsidRPr="00E9670D" w:rsidRDefault="001E7AC8" w:rsidP="001E7AC8">
            <w:pPr>
              <w:rPr>
                <w:rFonts w:ascii="Arial" w:hAnsi="Arial" w:cs="Arial"/>
                <w:sz w:val="24"/>
                <w:szCs w:val="24"/>
              </w:rPr>
            </w:pPr>
            <w:r w:rsidRPr="00E9670D">
              <w:rPr>
                <w:rFonts w:ascii="Arial" w:hAnsi="Arial" w:cs="Arial"/>
                <w:sz w:val="24"/>
                <w:szCs w:val="24"/>
              </w:rPr>
              <w:t>Draft of p</w:t>
            </w:r>
            <w:r w:rsidR="00556DFB" w:rsidRPr="00E9670D">
              <w:rPr>
                <w:rFonts w:ascii="Arial" w:hAnsi="Arial" w:cs="Arial"/>
                <w:sz w:val="24"/>
                <w:szCs w:val="24"/>
              </w:rPr>
              <w:t xml:space="preserve">roposal </w:t>
            </w:r>
            <w:r w:rsidRPr="00E9670D">
              <w:rPr>
                <w:rFonts w:ascii="Arial" w:hAnsi="Arial" w:cs="Arial"/>
                <w:sz w:val="24"/>
                <w:szCs w:val="24"/>
              </w:rPr>
              <w:t>c</w:t>
            </w:r>
            <w:r w:rsidR="00556DFB" w:rsidRPr="00E9670D">
              <w:rPr>
                <w:rFonts w:ascii="Arial" w:hAnsi="Arial" w:cs="Arial"/>
                <w:sz w:val="24"/>
                <w:szCs w:val="24"/>
              </w:rPr>
              <w:t>hapter due by 5:00PM</w:t>
            </w:r>
            <w:r w:rsidRPr="00E9670D">
              <w:rPr>
                <w:rFonts w:ascii="Arial" w:hAnsi="Arial" w:cs="Arial"/>
                <w:sz w:val="24"/>
                <w:szCs w:val="24"/>
              </w:rPr>
              <w:t xml:space="preserve"> in Blackboard</w:t>
            </w:r>
          </w:p>
        </w:tc>
      </w:tr>
      <w:tr w:rsidR="006719F0" w:rsidRPr="00E9670D" w:rsidTr="00556DFB">
        <w:tc>
          <w:tcPr>
            <w:tcW w:w="1278" w:type="dxa"/>
          </w:tcPr>
          <w:p w:rsidR="006719F0" w:rsidRPr="00E9670D" w:rsidRDefault="006719F0" w:rsidP="00350982">
            <w:pPr>
              <w:rPr>
                <w:rFonts w:ascii="Arial" w:hAnsi="Arial" w:cs="Arial"/>
                <w:sz w:val="24"/>
                <w:szCs w:val="24"/>
              </w:rPr>
            </w:pPr>
          </w:p>
        </w:tc>
        <w:tc>
          <w:tcPr>
            <w:tcW w:w="3060" w:type="dxa"/>
          </w:tcPr>
          <w:p w:rsidR="006719F0" w:rsidRPr="00E9670D" w:rsidRDefault="006719F0" w:rsidP="00350982">
            <w:pPr>
              <w:rPr>
                <w:rFonts w:ascii="Arial" w:hAnsi="Arial" w:cs="Arial"/>
                <w:sz w:val="24"/>
                <w:szCs w:val="24"/>
              </w:rPr>
            </w:pPr>
          </w:p>
        </w:tc>
        <w:tc>
          <w:tcPr>
            <w:tcW w:w="3078" w:type="dxa"/>
          </w:tcPr>
          <w:p w:rsidR="006719F0" w:rsidRPr="00E9670D" w:rsidRDefault="006719F0" w:rsidP="001E7AC8">
            <w:pPr>
              <w:rPr>
                <w:rFonts w:ascii="Arial" w:hAnsi="Arial" w:cs="Arial"/>
                <w:sz w:val="24"/>
                <w:szCs w:val="24"/>
              </w:rPr>
            </w:pPr>
          </w:p>
        </w:tc>
      </w:tr>
      <w:tr w:rsidR="00556DFB" w:rsidRPr="00E9670D" w:rsidTr="00556DFB">
        <w:tc>
          <w:tcPr>
            <w:tcW w:w="1278" w:type="dxa"/>
          </w:tcPr>
          <w:p w:rsidR="00556DFB" w:rsidRPr="00E9670D" w:rsidRDefault="00556DFB" w:rsidP="00350982">
            <w:pPr>
              <w:rPr>
                <w:rFonts w:ascii="Arial" w:hAnsi="Arial" w:cs="Arial"/>
                <w:sz w:val="24"/>
                <w:szCs w:val="24"/>
              </w:rPr>
            </w:pPr>
            <w:r w:rsidRPr="00E9670D">
              <w:rPr>
                <w:rFonts w:ascii="Arial" w:hAnsi="Arial" w:cs="Arial"/>
                <w:sz w:val="24"/>
                <w:szCs w:val="24"/>
              </w:rPr>
              <w:t>March 3</w:t>
            </w:r>
          </w:p>
          <w:p w:rsidR="00556DFB" w:rsidRPr="00E9670D" w:rsidRDefault="00556DFB" w:rsidP="00350982">
            <w:pPr>
              <w:rPr>
                <w:rFonts w:ascii="Arial" w:hAnsi="Arial" w:cs="Arial"/>
                <w:sz w:val="24"/>
                <w:szCs w:val="24"/>
              </w:rPr>
            </w:pPr>
          </w:p>
        </w:tc>
        <w:tc>
          <w:tcPr>
            <w:tcW w:w="3060" w:type="dxa"/>
          </w:tcPr>
          <w:p w:rsidR="00556DFB" w:rsidRPr="00E9670D" w:rsidRDefault="00306552" w:rsidP="003F1BD6">
            <w:pPr>
              <w:rPr>
                <w:rFonts w:ascii="Arial" w:hAnsi="Arial" w:cs="Arial"/>
                <w:sz w:val="24"/>
                <w:szCs w:val="24"/>
              </w:rPr>
            </w:pPr>
            <w:r w:rsidRPr="00E9670D">
              <w:rPr>
                <w:rFonts w:ascii="Arial" w:hAnsi="Arial" w:cs="Arial"/>
                <w:sz w:val="24"/>
                <w:szCs w:val="24"/>
              </w:rPr>
              <w:t xml:space="preserve">Individual appointments with instructor </w:t>
            </w:r>
          </w:p>
          <w:p w:rsidR="00556DFB" w:rsidRPr="00E9670D" w:rsidRDefault="00556DFB" w:rsidP="003F1BD6">
            <w:pPr>
              <w:rPr>
                <w:rFonts w:ascii="Arial" w:hAnsi="Arial" w:cs="Arial"/>
                <w:sz w:val="24"/>
                <w:szCs w:val="24"/>
              </w:rPr>
            </w:pPr>
          </w:p>
        </w:tc>
        <w:tc>
          <w:tcPr>
            <w:tcW w:w="3078" w:type="dxa"/>
          </w:tcPr>
          <w:p w:rsidR="00556DFB" w:rsidRPr="00E9670D" w:rsidRDefault="006719F0" w:rsidP="001C5AA9">
            <w:pPr>
              <w:rPr>
                <w:rFonts w:ascii="Arial" w:hAnsi="Arial" w:cs="Arial"/>
                <w:sz w:val="24"/>
                <w:szCs w:val="24"/>
              </w:rPr>
            </w:pPr>
            <w:r>
              <w:rPr>
                <w:rFonts w:ascii="Arial" w:hAnsi="Arial" w:cs="Arial"/>
                <w:sz w:val="24"/>
                <w:szCs w:val="24"/>
              </w:rPr>
              <w:t>In PKH 549A</w:t>
            </w:r>
          </w:p>
        </w:tc>
      </w:tr>
      <w:tr w:rsidR="00556DFB" w:rsidRPr="00E9670D" w:rsidTr="00556DFB">
        <w:tc>
          <w:tcPr>
            <w:tcW w:w="1278" w:type="dxa"/>
          </w:tcPr>
          <w:p w:rsidR="00556DFB" w:rsidRPr="008033CA" w:rsidRDefault="00556DFB" w:rsidP="00350982">
            <w:pPr>
              <w:rPr>
                <w:rFonts w:ascii="Arial" w:hAnsi="Arial" w:cs="Arial"/>
                <w:b/>
                <w:sz w:val="24"/>
                <w:szCs w:val="24"/>
              </w:rPr>
            </w:pPr>
            <w:r w:rsidRPr="008033CA">
              <w:rPr>
                <w:rFonts w:ascii="Arial" w:hAnsi="Arial" w:cs="Arial"/>
                <w:b/>
                <w:sz w:val="24"/>
                <w:szCs w:val="24"/>
              </w:rPr>
              <w:t>March 4</w:t>
            </w:r>
          </w:p>
          <w:p w:rsidR="00556DFB" w:rsidRPr="00E9670D" w:rsidRDefault="00306552" w:rsidP="00350982">
            <w:pPr>
              <w:rPr>
                <w:rFonts w:ascii="Arial" w:hAnsi="Arial" w:cs="Arial"/>
                <w:sz w:val="24"/>
                <w:szCs w:val="24"/>
              </w:rPr>
            </w:pPr>
            <w:r w:rsidRPr="008033CA">
              <w:rPr>
                <w:rFonts w:ascii="Arial" w:hAnsi="Arial" w:cs="Arial"/>
                <w:b/>
                <w:sz w:val="24"/>
                <w:szCs w:val="24"/>
              </w:rPr>
              <w:t>2-5 p.m.</w:t>
            </w:r>
          </w:p>
        </w:tc>
        <w:tc>
          <w:tcPr>
            <w:tcW w:w="3060" w:type="dxa"/>
          </w:tcPr>
          <w:p w:rsidR="00556DFB" w:rsidRPr="00E9670D" w:rsidRDefault="00306552" w:rsidP="008033CA">
            <w:pPr>
              <w:rPr>
                <w:rFonts w:ascii="Arial" w:hAnsi="Arial" w:cs="Arial"/>
                <w:b/>
                <w:sz w:val="24"/>
                <w:szCs w:val="24"/>
              </w:rPr>
            </w:pPr>
            <w:r w:rsidRPr="00E9670D">
              <w:rPr>
                <w:rFonts w:ascii="Arial" w:hAnsi="Arial" w:cs="Arial"/>
                <w:sz w:val="24"/>
                <w:szCs w:val="24"/>
              </w:rPr>
              <w:t>IRB Orientation</w:t>
            </w:r>
          </w:p>
        </w:tc>
        <w:tc>
          <w:tcPr>
            <w:tcW w:w="3078" w:type="dxa"/>
          </w:tcPr>
          <w:p w:rsidR="00556DFB" w:rsidRPr="00E9670D" w:rsidRDefault="00B84D8F" w:rsidP="00350982">
            <w:pPr>
              <w:rPr>
                <w:rFonts w:ascii="Arial" w:hAnsi="Arial" w:cs="Arial"/>
                <w:sz w:val="24"/>
                <w:szCs w:val="24"/>
              </w:rPr>
            </w:pPr>
            <w:r>
              <w:rPr>
                <w:rFonts w:ascii="Arial" w:hAnsi="Arial" w:cs="Arial"/>
                <w:sz w:val="24"/>
                <w:szCs w:val="24"/>
              </w:rPr>
              <w:t>In PKH 549A</w:t>
            </w:r>
          </w:p>
        </w:tc>
      </w:tr>
      <w:tr w:rsidR="00556DFB" w:rsidRPr="00E9670D" w:rsidTr="00556DFB">
        <w:tc>
          <w:tcPr>
            <w:tcW w:w="1278" w:type="dxa"/>
          </w:tcPr>
          <w:p w:rsidR="00556DFB" w:rsidRPr="00E9670D" w:rsidRDefault="00556DFB" w:rsidP="00350982">
            <w:pPr>
              <w:rPr>
                <w:rFonts w:ascii="Arial" w:hAnsi="Arial" w:cs="Arial"/>
                <w:sz w:val="24"/>
                <w:szCs w:val="24"/>
              </w:rPr>
            </w:pPr>
            <w:r w:rsidRPr="00E9670D">
              <w:rPr>
                <w:rFonts w:ascii="Arial" w:hAnsi="Arial" w:cs="Arial"/>
                <w:sz w:val="24"/>
                <w:szCs w:val="24"/>
              </w:rPr>
              <w:t>March 5</w:t>
            </w:r>
          </w:p>
        </w:tc>
        <w:tc>
          <w:tcPr>
            <w:tcW w:w="3060" w:type="dxa"/>
          </w:tcPr>
          <w:p w:rsidR="00556DFB" w:rsidRPr="00E9670D" w:rsidRDefault="00556DFB" w:rsidP="00350982">
            <w:pPr>
              <w:rPr>
                <w:rFonts w:ascii="Arial" w:hAnsi="Arial" w:cs="Arial"/>
                <w:sz w:val="24"/>
                <w:szCs w:val="24"/>
              </w:rPr>
            </w:pPr>
            <w:r w:rsidRPr="00E9670D">
              <w:rPr>
                <w:rFonts w:ascii="Arial" w:hAnsi="Arial" w:cs="Arial"/>
                <w:sz w:val="24"/>
                <w:szCs w:val="24"/>
              </w:rPr>
              <w:t>Individual appointments with instructor</w:t>
            </w:r>
          </w:p>
        </w:tc>
        <w:tc>
          <w:tcPr>
            <w:tcW w:w="3078" w:type="dxa"/>
          </w:tcPr>
          <w:p w:rsidR="00556DFB" w:rsidRPr="00E9670D" w:rsidRDefault="006719F0" w:rsidP="00350982">
            <w:pPr>
              <w:rPr>
                <w:rFonts w:ascii="Arial" w:hAnsi="Arial" w:cs="Arial"/>
                <w:b/>
                <w:sz w:val="24"/>
                <w:szCs w:val="24"/>
              </w:rPr>
            </w:pPr>
            <w:r>
              <w:rPr>
                <w:rFonts w:ascii="Arial" w:hAnsi="Arial" w:cs="Arial"/>
                <w:sz w:val="24"/>
                <w:szCs w:val="24"/>
              </w:rPr>
              <w:t>In PKH 549A</w:t>
            </w:r>
          </w:p>
        </w:tc>
      </w:tr>
      <w:tr w:rsidR="006719F0" w:rsidRPr="00E9670D" w:rsidTr="00556DFB">
        <w:tc>
          <w:tcPr>
            <w:tcW w:w="1278" w:type="dxa"/>
          </w:tcPr>
          <w:p w:rsidR="006719F0" w:rsidRPr="00E9670D" w:rsidRDefault="006719F0" w:rsidP="00350982">
            <w:pPr>
              <w:rPr>
                <w:rFonts w:ascii="Arial" w:hAnsi="Arial" w:cs="Arial"/>
                <w:sz w:val="24"/>
                <w:szCs w:val="24"/>
              </w:rPr>
            </w:pPr>
          </w:p>
        </w:tc>
        <w:tc>
          <w:tcPr>
            <w:tcW w:w="3060" w:type="dxa"/>
          </w:tcPr>
          <w:p w:rsidR="006719F0" w:rsidRPr="00E9670D" w:rsidRDefault="006719F0" w:rsidP="00350982">
            <w:pPr>
              <w:rPr>
                <w:rFonts w:ascii="Arial" w:hAnsi="Arial" w:cs="Arial"/>
                <w:sz w:val="24"/>
                <w:szCs w:val="24"/>
              </w:rPr>
            </w:pPr>
          </w:p>
        </w:tc>
        <w:tc>
          <w:tcPr>
            <w:tcW w:w="3078" w:type="dxa"/>
          </w:tcPr>
          <w:p w:rsidR="006719F0" w:rsidRPr="00E9670D" w:rsidRDefault="006719F0" w:rsidP="00350982">
            <w:pPr>
              <w:rPr>
                <w:rFonts w:ascii="Arial" w:hAnsi="Arial" w:cs="Arial"/>
                <w:b/>
                <w:sz w:val="24"/>
                <w:szCs w:val="24"/>
              </w:rPr>
            </w:pPr>
          </w:p>
        </w:tc>
      </w:tr>
      <w:tr w:rsidR="00556DFB" w:rsidRPr="00E9670D" w:rsidTr="00556DFB">
        <w:tc>
          <w:tcPr>
            <w:tcW w:w="1278" w:type="dxa"/>
          </w:tcPr>
          <w:p w:rsidR="00556DFB" w:rsidRPr="00E9670D" w:rsidRDefault="001E7AC8" w:rsidP="00350982">
            <w:pPr>
              <w:rPr>
                <w:rFonts w:ascii="Arial" w:hAnsi="Arial" w:cs="Arial"/>
                <w:sz w:val="24"/>
                <w:szCs w:val="24"/>
              </w:rPr>
            </w:pPr>
            <w:r w:rsidRPr="00E9670D">
              <w:rPr>
                <w:rFonts w:ascii="Arial" w:hAnsi="Arial" w:cs="Arial"/>
                <w:sz w:val="24"/>
                <w:szCs w:val="24"/>
              </w:rPr>
              <w:t>April 7</w:t>
            </w:r>
          </w:p>
        </w:tc>
        <w:tc>
          <w:tcPr>
            <w:tcW w:w="3060" w:type="dxa"/>
          </w:tcPr>
          <w:p w:rsidR="00556DFB" w:rsidRPr="00E9670D" w:rsidRDefault="00556DFB" w:rsidP="00024CCC">
            <w:pPr>
              <w:rPr>
                <w:rFonts w:ascii="Arial" w:hAnsi="Arial" w:cs="Arial"/>
                <w:sz w:val="24"/>
                <w:szCs w:val="24"/>
              </w:rPr>
            </w:pPr>
          </w:p>
        </w:tc>
        <w:tc>
          <w:tcPr>
            <w:tcW w:w="3078" w:type="dxa"/>
          </w:tcPr>
          <w:p w:rsidR="00556DFB" w:rsidRPr="00E9670D" w:rsidRDefault="001E7AC8" w:rsidP="001E7AC8">
            <w:pPr>
              <w:rPr>
                <w:rFonts w:ascii="Arial" w:hAnsi="Arial" w:cs="Arial"/>
                <w:sz w:val="24"/>
                <w:szCs w:val="24"/>
              </w:rPr>
            </w:pPr>
            <w:r w:rsidRPr="00E9670D">
              <w:rPr>
                <w:rFonts w:ascii="Arial" w:hAnsi="Arial" w:cs="Arial"/>
                <w:sz w:val="24"/>
                <w:szCs w:val="24"/>
              </w:rPr>
              <w:t>Draft of p</w:t>
            </w:r>
            <w:r w:rsidR="00556DFB" w:rsidRPr="00E9670D">
              <w:rPr>
                <w:rFonts w:ascii="Arial" w:hAnsi="Arial" w:cs="Arial"/>
                <w:sz w:val="24"/>
                <w:szCs w:val="24"/>
              </w:rPr>
              <w:t xml:space="preserve">roposal </w:t>
            </w:r>
            <w:r w:rsidRPr="00E9670D">
              <w:rPr>
                <w:rFonts w:ascii="Arial" w:hAnsi="Arial" w:cs="Arial"/>
                <w:sz w:val="24"/>
                <w:szCs w:val="24"/>
              </w:rPr>
              <w:t>c</w:t>
            </w:r>
            <w:r w:rsidR="00556DFB" w:rsidRPr="00E9670D">
              <w:rPr>
                <w:rFonts w:ascii="Arial" w:hAnsi="Arial" w:cs="Arial"/>
                <w:sz w:val="24"/>
                <w:szCs w:val="24"/>
              </w:rPr>
              <w:t>hapter due by 5:00PM</w:t>
            </w:r>
            <w:r w:rsidRPr="00E9670D">
              <w:rPr>
                <w:rFonts w:ascii="Arial" w:hAnsi="Arial" w:cs="Arial"/>
                <w:sz w:val="24"/>
                <w:szCs w:val="24"/>
              </w:rPr>
              <w:t xml:space="preserve"> in Blackboard</w:t>
            </w:r>
          </w:p>
        </w:tc>
      </w:tr>
      <w:tr w:rsidR="00556DFB" w:rsidRPr="00E9670D" w:rsidTr="00556DFB">
        <w:tc>
          <w:tcPr>
            <w:tcW w:w="1278" w:type="dxa"/>
          </w:tcPr>
          <w:p w:rsidR="00556DFB" w:rsidRPr="00E9670D" w:rsidRDefault="00556DFB" w:rsidP="00350982">
            <w:pPr>
              <w:rPr>
                <w:rFonts w:ascii="Arial" w:hAnsi="Arial" w:cs="Arial"/>
                <w:sz w:val="24"/>
                <w:szCs w:val="24"/>
              </w:rPr>
            </w:pPr>
            <w:r w:rsidRPr="00E9670D">
              <w:rPr>
                <w:rFonts w:ascii="Arial" w:hAnsi="Arial" w:cs="Arial"/>
                <w:sz w:val="24"/>
                <w:szCs w:val="24"/>
              </w:rPr>
              <w:t>April 14</w:t>
            </w:r>
          </w:p>
        </w:tc>
        <w:tc>
          <w:tcPr>
            <w:tcW w:w="3060" w:type="dxa"/>
          </w:tcPr>
          <w:p w:rsidR="00556DFB" w:rsidRPr="00E9670D" w:rsidRDefault="00556DFB" w:rsidP="00350982">
            <w:pPr>
              <w:rPr>
                <w:rFonts w:ascii="Arial" w:hAnsi="Arial" w:cs="Arial"/>
                <w:b/>
                <w:sz w:val="24"/>
                <w:szCs w:val="24"/>
              </w:rPr>
            </w:pPr>
            <w:r w:rsidRPr="00E9670D">
              <w:rPr>
                <w:rFonts w:ascii="Arial" w:hAnsi="Arial" w:cs="Arial"/>
                <w:sz w:val="24"/>
                <w:szCs w:val="24"/>
              </w:rPr>
              <w:t>Individual appointments with instructor</w:t>
            </w:r>
          </w:p>
        </w:tc>
        <w:tc>
          <w:tcPr>
            <w:tcW w:w="3078" w:type="dxa"/>
          </w:tcPr>
          <w:p w:rsidR="00556DFB" w:rsidRPr="00E9670D" w:rsidRDefault="006719F0" w:rsidP="00AF5F00">
            <w:pPr>
              <w:rPr>
                <w:rFonts w:ascii="Arial" w:hAnsi="Arial" w:cs="Arial"/>
                <w:b/>
                <w:sz w:val="24"/>
                <w:szCs w:val="24"/>
              </w:rPr>
            </w:pPr>
            <w:r>
              <w:rPr>
                <w:rFonts w:ascii="Arial" w:hAnsi="Arial" w:cs="Arial"/>
                <w:sz w:val="24"/>
                <w:szCs w:val="24"/>
              </w:rPr>
              <w:t>In PKH 549A</w:t>
            </w:r>
          </w:p>
        </w:tc>
      </w:tr>
      <w:tr w:rsidR="00556DFB" w:rsidRPr="00E9670D" w:rsidTr="00556DFB">
        <w:tc>
          <w:tcPr>
            <w:tcW w:w="1278" w:type="dxa"/>
          </w:tcPr>
          <w:p w:rsidR="00556DFB" w:rsidRPr="00E9670D" w:rsidRDefault="00556DFB" w:rsidP="00350982">
            <w:pPr>
              <w:rPr>
                <w:rFonts w:ascii="Arial" w:hAnsi="Arial" w:cs="Arial"/>
                <w:sz w:val="24"/>
                <w:szCs w:val="24"/>
              </w:rPr>
            </w:pPr>
            <w:r w:rsidRPr="00E9670D">
              <w:rPr>
                <w:rFonts w:ascii="Arial" w:hAnsi="Arial" w:cs="Arial"/>
                <w:sz w:val="24"/>
                <w:szCs w:val="24"/>
              </w:rPr>
              <w:t>April 15</w:t>
            </w:r>
          </w:p>
        </w:tc>
        <w:tc>
          <w:tcPr>
            <w:tcW w:w="3060" w:type="dxa"/>
          </w:tcPr>
          <w:p w:rsidR="00556DFB" w:rsidRPr="00E9670D" w:rsidRDefault="00556DFB" w:rsidP="00024CCC">
            <w:pPr>
              <w:rPr>
                <w:rFonts w:ascii="Arial" w:hAnsi="Arial" w:cs="Arial"/>
                <w:b/>
                <w:sz w:val="24"/>
                <w:szCs w:val="24"/>
              </w:rPr>
            </w:pPr>
            <w:r w:rsidRPr="00E9670D">
              <w:rPr>
                <w:rFonts w:ascii="Arial" w:hAnsi="Arial" w:cs="Arial"/>
                <w:sz w:val="24"/>
                <w:szCs w:val="24"/>
              </w:rPr>
              <w:t>Individual appointments with instructor</w:t>
            </w:r>
          </w:p>
        </w:tc>
        <w:tc>
          <w:tcPr>
            <w:tcW w:w="3078" w:type="dxa"/>
          </w:tcPr>
          <w:p w:rsidR="00556DFB" w:rsidRPr="00E9670D" w:rsidRDefault="006719F0" w:rsidP="00350982">
            <w:pPr>
              <w:rPr>
                <w:rFonts w:ascii="Arial" w:hAnsi="Arial" w:cs="Arial"/>
                <w:sz w:val="24"/>
                <w:szCs w:val="24"/>
              </w:rPr>
            </w:pPr>
            <w:r>
              <w:rPr>
                <w:rFonts w:ascii="Arial" w:hAnsi="Arial" w:cs="Arial"/>
                <w:sz w:val="24"/>
                <w:szCs w:val="24"/>
              </w:rPr>
              <w:t>In PKH 549A</w:t>
            </w:r>
          </w:p>
        </w:tc>
      </w:tr>
      <w:tr w:rsidR="00556DFB" w:rsidRPr="00E9670D" w:rsidTr="00556DFB">
        <w:tc>
          <w:tcPr>
            <w:tcW w:w="1278" w:type="dxa"/>
          </w:tcPr>
          <w:p w:rsidR="00556DFB" w:rsidRPr="00E9670D" w:rsidRDefault="00556DFB" w:rsidP="00350982">
            <w:pPr>
              <w:rPr>
                <w:rFonts w:ascii="Arial" w:hAnsi="Arial" w:cs="Arial"/>
                <w:sz w:val="24"/>
                <w:szCs w:val="24"/>
              </w:rPr>
            </w:pPr>
            <w:r w:rsidRPr="00E9670D">
              <w:rPr>
                <w:rFonts w:ascii="Arial" w:hAnsi="Arial" w:cs="Arial"/>
                <w:sz w:val="24"/>
                <w:szCs w:val="24"/>
              </w:rPr>
              <w:t>April 16</w:t>
            </w:r>
          </w:p>
        </w:tc>
        <w:tc>
          <w:tcPr>
            <w:tcW w:w="3060" w:type="dxa"/>
          </w:tcPr>
          <w:p w:rsidR="00556DFB" w:rsidRPr="00E9670D" w:rsidRDefault="00556DFB" w:rsidP="00350982">
            <w:pPr>
              <w:rPr>
                <w:rFonts w:ascii="Arial" w:hAnsi="Arial" w:cs="Arial"/>
                <w:sz w:val="24"/>
                <w:szCs w:val="24"/>
              </w:rPr>
            </w:pPr>
            <w:r w:rsidRPr="00E9670D">
              <w:rPr>
                <w:rFonts w:ascii="Arial" w:hAnsi="Arial" w:cs="Arial"/>
                <w:sz w:val="24"/>
                <w:szCs w:val="24"/>
              </w:rPr>
              <w:t>Individual appointments with instructor</w:t>
            </w:r>
          </w:p>
        </w:tc>
        <w:tc>
          <w:tcPr>
            <w:tcW w:w="3078" w:type="dxa"/>
          </w:tcPr>
          <w:p w:rsidR="00556DFB" w:rsidRPr="00E9670D" w:rsidRDefault="006719F0" w:rsidP="00350982">
            <w:pPr>
              <w:rPr>
                <w:rFonts w:ascii="Arial" w:hAnsi="Arial" w:cs="Arial"/>
                <w:sz w:val="24"/>
                <w:szCs w:val="24"/>
              </w:rPr>
            </w:pPr>
            <w:r>
              <w:rPr>
                <w:rFonts w:ascii="Arial" w:hAnsi="Arial" w:cs="Arial"/>
                <w:sz w:val="24"/>
                <w:szCs w:val="24"/>
              </w:rPr>
              <w:t>In PKH 549A</w:t>
            </w:r>
          </w:p>
        </w:tc>
      </w:tr>
      <w:tr w:rsidR="00556DFB" w:rsidRPr="00E9670D" w:rsidTr="00556DFB">
        <w:tc>
          <w:tcPr>
            <w:tcW w:w="1278" w:type="dxa"/>
          </w:tcPr>
          <w:p w:rsidR="00556DFB" w:rsidRPr="00E9670D" w:rsidRDefault="00556DFB" w:rsidP="00350982">
            <w:pPr>
              <w:rPr>
                <w:rFonts w:ascii="Arial" w:hAnsi="Arial" w:cs="Arial"/>
                <w:sz w:val="24"/>
                <w:szCs w:val="24"/>
              </w:rPr>
            </w:pPr>
          </w:p>
        </w:tc>
        <w:tc>
          <w:tcPr>
            <w:tcW w:w="3060" w:type="dxa"/>
          </w:tcPr>
          <w:p w:rsidR="00556DFB" w:rsidRPr="00E9670D" w:rsidRDefault="00556DFB" w:rsidP="00350982">
            <w:pPr>
              <w:rPr>
                <w:rFonts w:ascii="Arial" w:hAnsi="Arial" w:cs="Arial"/>
                <w:i/>
                <w:sz w:val="24"/>
                <w:szCs w:val="24"/>
              </w:rPr>
            </w:pPr>
          </w:p>
        </w:tc>
        <w:tc>
          <w:tcPr>
            <w:tcW w:w="3078" w:type="dxa"/>
          </w:tcPr>
          <w:p w:rsidR="00556DFB" w:rsidRPr="00E9670D" w:rsidRDefault="00556DFB" w:rsidP="00350982">
            <w:pPr>
              <w:rPr>
                <w:rFonts w:ascii="Arial" w:hAnsi="Arial" w:cs="Arial"/>
                <w:sz w:val="24"/>
                <w:szCs w:val="24"/>
              </w:rPr>
            </w:pPr>
          </w:p>
        </w:tc>
      </w:tr>
      <w:tr w:rsidR="00556DFB" w:rsidRPr="00E9670D" w:rsidTr="00556DFB">
        <w:tc>
          <w:tcPr>
            <w:tcW w:w="1278" w:type="dxa"/>
          </w:tcPr>
          <w:p w:rsidR="00556DFB" w:rsidRPr="00E9670D" w:rsidRDefault="00556DFB" w:rsidP="00350982">
            <w:pPr>
              <w:rPr>
                <w:rFonts w:ascii="Arial" w:hAnsi="Arial" w:cs="Arial"/>
                <w:sz w:val="24"/>
                <w:szCs w:val="24"/>
              </w:rPr>
            </w:pPr>
            <w:r w:rsidRPr="00E9670D">
              <w:rPr>
                <w:rFonts w:ascii="Arial" w:hAnsi="Arial" w:cs="Arial"/>
                <w:sz w:val="24"/>
                <w:szCs w:val="24"/>
              </w:rPr>
              <w:t>May 6</w:t>
            </w:r>
          </w:p>
        </w:tc>
        <w:tc>
          <w:tcPr>
            <w:tcW w:w="3060" w:type="dxa"/>
          </w:tcPr>
          <w:p w:rsidR="00556DFB" w:rsidRPr="00E9670D" w:rsidRDefault="00556DFB" w:rsidP="00350982">
            <w:pPr>
              <w:rPr>
                <w:rFonts w:ascii="Arial" w:hAnsi="Arial" w:cs="Arial"/>
                <w:sz w:val="24"/>
                <w:szCs w:val="24"/>
              </w:rPr>
            </w:pPr>
          </w:p>
        </w:tc>
        <w:tc>
          <w:tcPr>
            <w:tcW w:w="3078" w:type="dxa"/>
          </w:tcPr>
          <w:p w:rsidR="00556DFB" w:rsidRPr="00E9670D" w:rsidRDefault="00556DFB" w:rsidP="001E7AC8">
            <w:pPr>
              <w:rPr>
                <w:rFonts w:ascii="Arial" w:hAnsi="Arial" w:cs="Arial"/>
                <w:sz w:val="24"/>
                <w:szCs w:val="24"/>
              </w:rPr>
            </w:pPr>
            <w:r w:rsidRPr="00E9670D">
              <w:rPr>
                <w:rFonts w:ascii="Arial" w:hAnsi="Arial" w:cs="Arial"/>
                <w:sz w:val="24"/>
                <w:szCs w:val="24"/>
              </w:rPr>
              <w:t xml:space="preserve">Final </w:t>
            </w:r>
            <w:r w:rsidR="001E7AC8" w:rsidRPr="00E9670D">
              <w:rPr>
                <w:rFonts w:ascii="Arial" w:hAnsi="Arial" w:cs="Arial"/>
                <w:sz w:val="24"/>
                <w:szCs w:val="24"/>
              </w:rPr>
              <w:t>p</w:t>
            </w:r>
            <w:r w:rsidRPr="00E9670D">
              <w:rPr>
                <w:rFonts w:ascii="Arial" w:hAnsi="Arial" w:cs="Arial"/>
                <w:sz w:val="24"/>
                <w:szCs w:val="24"/>
              </w:rPr>
              <w:t xml:space="preserve">roposal Chapter due by 5:00PM </w:t>
            </w:r>
            <w:r w:rsidR="001E7AC8" w:rsidRPr="00E9670D">
              <w:rPr>
                <w:rFonts w:ascii="Arial" w:hAnsi="Arial" w:cs="Arial"/>
                <w:sz w:val="24"/>
                <w:szCs w:val="24"/>
              </w:rPr>
              <w:t>in Blackboard</w:t>
            </w:r>
          </w:p>
        </w:tc>
      </w:tr>
      <w:tr w:rsidR="00556DFB" w:rsidRPr="00E9670D" w:rsidTr="00556DFB">
        <w:tc>
          <w:tcPr>
            <w:tcW w:w="1278" w:type="dxa"/>
          </w:tcPr>
          <w:p w:rsidR="00556DFB" w:rsidRPr="00E9670D" w:rsidRDefault="00556DFB" w:rsidP="00350982">
            <w:pPr>
              <w:rPr>
                <w:rFonts w:ascii="Arial" w:hAnsi="Arial" w:cs="Arial"/>
                <w:sz w:val="24"/>
                <w:szCs w:val="24"/>
              </w:rPr>
            </w:pPr>
          </w:p>
        </w:tc>
        <w:tc>
          <w:tcPr>
            <w:tcW w:w="3060" w:type="dxa"/>
          </w:tcPr>
          <w:p w:rsidR="00556DFB" w:rsidRPr="00E9670D" w:rsidRDefault="00556DFB" w:rsidP="00350982">
            <w:pPr>
              <w:rPr>
                <w:rFonts w:ascii="Arial" w:hAnsi="Arial" w:cs="Arial"/>
                <w:b/>
                <w:sz w:val="24"/>
                <w:szCs w:val="24"/>
              </w:rPr>
            </w:pPr>
          </w:p>
        </w:tc>
        <w:tc>
          <w:tcPr>
            <w:tcW w:w="3078" w:type="dxa"/>
          </w:tcPr>
          <w:p w:rsidR="00556DFB" w:rsidRPr="00E9670D" w:rsidRDefault="00556DFB" w:rsidP="00350982">
            <w:pPr>
              <w:rPr>
                <w:rFonts w:ascii="Arial" w:hAnsi="Arial" w:cs="Arial"/>
                <w:b/>
                <w:sz w:val="24"/>
                <w:szCs w:val="24"/>
              </w:rPr>
            </w:pPr>
          </w:p>
        </w:tc>
      </w:tr>
    </w:tbl>
    <w:p w:rsidR="00350982" w:rsidRPr="00E9670D" w:rsidRDefault="00350982" w:rsidP="00350982">
      <w:pPr>
        <w:jc w:val="center"/>
        <w:rPr>
          <w:rFonts w:ascii="Arial" w:hAnsi="Arial" w:cs="Arial"/>
          <w:b/>
          <w:sz w:val="24"/>
          <w:szCs w:val="24"/>
        </w:rPr>
      </w:pPr>
      <w:r w:rsidRPr="00E9670D">
        <w:rPr>
          <w:rFonts w:ascii="Arial" w:hAnsi="Arial" w:cs="Arial"/>
          <w:b/>
          <w:sz w:val="24"/>
          <w:szCs w:val="24"/>
        </w:rPr>
        <w:t xml:space="preserve"> </w:t>
      </w:r>
    </w:p>
    <w:p w:rsidR="00350982" w:rsidRPr="00E9670D" w:rsidRDefault="00350982" w:rsidP="00350982">
      <w:pPr>
        <w:jc w:val="center"/>
        <w:rPr>
          <w:rFonts w:ascii="Arial" w:hAnsi="Arial" w:cs="Arial"/>
          <w:b/>
          <w:sz w:val="24"/>
          <w:szCs w:val="24"/>
        </w:rPr>
      </w:pPr>
    </w:p>
    <w:p w:rsidR="00573FFF" w:rsidRDefault="00573FFF">
      <w:pPr>
        <w:rPr>
          <w:rFonts w:ascii="Arial" w:hAnsi="Arial" w:cs="Arial"/>
          <w:b/>
          <w:sz w:val="24"/>
          <w:szCs w:val="24"/>
        </w:rPr>
      </w:pPr>
      <w:r>
        <w:rPr>
          <w:rFonts w:ascii="Arial" w:hAnsi="Arial" w:cs="Arial"/>
          <w:b/>
          <w:sz w:val="24"/>
          <w:szCs w:val="24"/>
        </w:rPr>
        <w:br w:type="page"/>
      </w:r>
    </w:p>
    <w:p w:rsidR="00000F77" w:rsidRPr="00E9670D" w:rsidRDefault="00000F77" w:rsidP="00000F77">
      <w:pPr>
        <w:jc w:val="center"/>
        <w:rPr>
          <w:rFonts w:ascii="Arial" w:hAnsi="Arial" w:cs="Arial"/>
          <w:b/>
          <w:sz w:val="24"/>
          <w:szCs w:val="24"/>
        </w:rPr>
      </w:pPr>
      <w:r w:rsidRPr="00E9670D">
        <w:rPr>
          <w:rFonts w:ascii="Arial" w:hAnsi="Arial" w:cs="Arial"/>
          <w:b/>
          <w:sz w:val="24"/>
          <w:szCs w:val="24"/>
        </w:rPr>
        <w:lastRenderedPageBreak/>
        <w:t>UT ARLINGTON (UTA) &amp; COLLEGE OF NURSING POLICIES/INFORMATION</w:t>
      </w:r>
    </w:p>
    <w:p w:rsidR="00000F77" w:rsidRPr="00E9670D" w:rsidRDefault="00000F77" w:rsidP="00000F77">
      <w:pPr>
        <w:rPr>
          <w:rFonts w:ascii="Arial" w:hAnsi="Arial" w:cs="Arial"/>
          <w:b/>
          <w:sz w:val="24"/>
          <w:szCs w:val="24"/>
        </w:rPr>
      </w:pPr>
    </w:p>
    <w:p w:rsidR="00000F77" w:rsidRPr="00E9670D" w:rsidRDefault="00000F77" w:rsidP="00000F77">
      <w:pPr>
        <w:rPr>
          <w:rFonts w:ascii="Arial" w:eastAsia="Times New Roman" w:hAnsi="Arial" w:cs="Arial"/>
          <w:sz w:val="24"/>
          <w:szCs w:val="24"/>
        </w:rPr>
      </w:pPr>
      <w:r w:rsidRPr="00E9670D">
        <w:rPr>
          <w:rFonts w:ascii="Arial" w:eastAsia="Times New Roman" w:hAnsi="Arial" w:cs="Arial"/>
          <w:b/>
          <w:sz w:val="24"/>
          <w:szCs w:val="24"/>
          <w:u w:val="single"/>
        </w:rPr>
        <w:t>Drop Policy:</w:t>
      </w:r>
      <w:r w:rsidRPr="00E9670D">
        <w:rPr>
          <w:rFonts w:ascii="Arial" w:eastAsia="Times New Roman" w:hAnsi="Arial" w:cs="Arial"/>
          <w:b/>
          <w:sz w:val="24"/>
          <w:szCs w:val="24"/>
        </w:rPr>
        <w:t xml:space="preserve"> </w:t>
      </w:r>
      <w:r w:rsidRPr="00E9670D">
        <w:rPr>
          <w:rFonts w:ascii="Arial" w:eastAsia="Times New Roman" w:hAnsi="Arial" w:cs="Arial"/>
          <w:sz w:val="24"/>
          <w:szCs w:val="24"/>
        </w:rPr>
        <w:t xml:space="preserve">Graduate students who wish to change a schedule by either dropping or adding a course must first consult with their Graduate Advisor. Regulations pertaining to adding or dropping courses are described below. </w:t>
      </w:r>
      <w:proofErr w:type="gramStart"/>
      <w:r w:rsidRPr="00E9670D">
        <w:rPr>
          <w:rFonts w:ascii="Arial" w:eastAsia="Times New Roman" w:hAnsi="Arial" w:cs="Arial"/>
          <w:sz w:val="24"/>
          <w:szCs w:val="24"/>
        </w:rPr>
        <w:t>Adds</w:t>
      </w:r>
      <w:proofErr w:type="gramEnd"/>
      <w:r w:rsidRPr="00E9670D">
        <w:rPr>
          <w:rFonts w:ascii="Arial" w:eastAsia="Times New Roman" w:hAnsi="Arial" w:cs="Arial"/>
          <w:sz w:val="24"/>
          <w:szCs w:val="24"/>
        </w:rPr>
        <w:t xml:space="preserve"> and drops may be made through late registration either on the Web at </w:t>
      </w:r>
      <w:proofErr w:type="spellStart"/>
      <w:r w:rsidRPr="00E9670D">
        <w:rPr>
          <w:rFonts w:ascii="Arial" w:eastAsia="Times New Roman" w:hAnsi="Arial" w:cs="Arial"/>
          <w:sz w:val="24"/>
          <w:szCs w:val="24"/>
        </w:rPr>
        <w:t>MyMav</w:t>
      </w:r>
      <w:proofErr w:type="spellEnd"/>
      <w:r w:rsidRPr="00E9670D">
        <w:rPr>
          <w:rFonts w:ascii="Arial" w:eastAsia="Times New Roman" w:hAnsi="Arial" w:cs="Arial"/>
          <w:sz w:val="24"/>
          <w:szCs w:val="24"/>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E9670D">
        <w:rPr>
          <w:rFonts w:ascii="Arial" w:eastAsia="Times New Roman" w:hAnsi="Arial" w:cs="Arial"/>
          <w:b/>
          <w:bCs/>
          <w:sz w:val="24"/>
          <w:szCs w:val="24"/>
        </w:rPr>
        <w:t>Students will not be automatically dropped for non-attendance</w:t>
      </w:r>
      <w:r w:rsidRPr="00E9670D">
        <w:rPr>
          <w:rFonts w:ascii="Arial" w:eastAsia="Times New Roman" w:hAnsi="Arial" w:cs="Arial"/>
          <w:sz w:val="24"/>
          <w:szCs w:val="24"/>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0" w:history="1">
        <w:r w:rsidRPr="00E9670D">
          <w:rPr>
            <w:rFonts w:ascii="Arial" w:eastAsia="Times New Roman" w:hAnsi="Arial" w:cs="Arial"/>
            <w:color w:val="0000FF"/>
            <w:sz w:val="24"/>
            <w:szCs w:val="24"/>
            <w:u w:val="single"/>
          </w:rPr>
          <w:t>http://www.uta.edu/uta/acadcal.</w:t>
        </w:r>
      </w:hyperlink>
    </w:p>
    <w:p w:rsidR="00000F77" w:rsidRPr="00E9670D" w:rsidRDefault="00000F77" w:rsidP="00000F77">
      <w:pPr>
        <w:numPr>
          <w:ilvl w:val="0"/>
          <w:numId w:val="4"/>
        </w:numPr>
        <w:spacing w:before="100" w:beforeAutospacing="1" w:after="100" w:afterAutospacing="1"/>
        <w:rPr>
          <w:rFonts w:ascii="Arial" w:hAnsi="Arial" w:cs="Arial"/>
          <w:sz w:val="24"/>
          <w:szCs w:val="24"/>
        </w:rPr>
      </w:pPr>
      <w:r w:rsidRPr="00E9670D">
        <w:rPr>
          <w:rFonts w:ascii="Arial" w:hAnsi="Arial" w:cs="Arial"/>
          <w:sz w:val="24"/>
          <w:szCs w:val="24"/>
        </w:rPr>
        <w:t>A student may not add a course after the end of late registration.</w:t>
      </w:r>
    </w:p>
    <w:p w:rsidR="00000F77" w:rsidRPr="00E9670D" w:rsidRDefault="00000F77" w:rsidP="009923C2">
      <w:pPr>
        <w:numPr>
          <w:ilvl w:val="0"/>
          <w:numId w:val="4"/>
        </w:numPr>
        <w:spacing w:before="100" w:beforeAutospacing="1" w:after="100" w:afterAutospacing="1"/>
        <w:rPr>
          <w:rFonts w:ascii="Arial" w:hAnsi="Arial" w:cs="Arial"/>
          <w:sz w:val="24"/>
          <w:szCs w:val="24"/>
        </w:rPr>
      </w:pPr>
      <w:r w:rsidRPr="00E9670D">
        <w:rPr>
          <w:rFonts w:ascii="Arial" w:hAnsi="Arial" w:cs="Arial"/>
          <w:sz w:val="24"/>
          <w:szCs w:val="24"/>
        </w:rPr>
        <w:t xml:space="preserve">A student dropping a graduate course after the Census Date but on or before the end of the 10th week of class may </w:t>
      </w:r>
      <w:r w:rsidR="00AC0375" w:rsidRPr="00E9670D">
        <w:rPr>
          <w:rFonts w:ascii="Arial" w:hAnsi="Arial" w:cs="Arial"/>
          <w:sz w:val="24"/>
          <w:szCs w:val="24"/>
        </w:rPr>
        <w:t>receive a grade of W</w:t>
      </w:r>
      <w:r w:rsidRPr="00E9670D">
        <w:rPr>
          <w:rFonts w:ascii="Arial" w:hAnsi="Arial" w:cs="Arial"/>
          <w:sz w:val="24"/>
          <w:szCs w:val="24"/>
        </w:rPr>
        <w:t xml:space="preserve">. Students dropping a course must: (1) complete a Course Drop Form (available online </w:t>
      </w:r>
      <w:hyperlink r:id="rId11" w:history="1">
        <w:r w:rsidR="009923C2" w:rsidRPr="00E9670D">
          <w:rPr>
            <w:rStyle w:val="Hyperlink"/>
            <w:rFonts w:ascii="Arial" w:hAnsi="Arial" w:cs="Arial"/>
            <w:sz w:val="24"/>
            <w:szCs w:val="24"/>
          </w:rPr>
          <w:t>http://www.uta.edu/nursing/phd/forms</w:t>
        </w:r>
      </w:hyperlink>
      <w:r w:rsidR="009923C2" w:rsidRPr="00E9670D">
        <w:rPr>
          <w:rFonts w:ascii="Arial" w:hAnsi="Arial" w:cs="Arial"/>
          <w:sz w:val="24"/>
          <w:szCs w:val="24"/>
        </w:rPr>
        <w:t xml:space="preserve"> </w:t>
      </w:r>
      <w:r w:rsidR="00AC0375" w:rsidRPr="00E9670D">
        <w:rPr>
          <w:rFonts w:ascii="Arial" w:hAnsi="Arial" w:cs="Arial"/>
          <w:sz w:val="24"/>
          <w:szCs w:val="24"/>
        </w:rPr>
        <w:t xml:space="preserve">and </w:t>
      </w:r>
      <w:r w:rsidRPr="00E9670D">
        <w:rPr>
          <w:rFonts w:ascii="Arial" w:hAnsi="Arial" w:cs="Arial"/>
          <w:sz w:val="24"/>
          <w:szCs w:val="24"/>
        </w:rPr>
        <w:t>(2) submit the form to your assigned academic advisor.</w:t>
      </w:r>
    </w:p>
    <w:p w:rsidR="00000F77" w:rsidRPr="00E9670D" w:rsidRDefault="00000F77" w:rsidP="009923C2">
      <w:pPr>
        <w:numPr>
          <w:ilvl w:val="0"/>
          <w:numId w:val="4"/>
        </w:numPr>
        <w:spacing w:before="100" w:beforeAutospacing="1" w:after="100" w:afterAutospacing="1"/>
        <w:rPr>
          <w:rFonts w:ascii="Arial" w:hAnsi="Arial" w:cs="Arial"/>
          <w:sz w:val="24"/>
          <w:szCs w:val="24"/>
        </w:rPr>
      </w:pPr>
      <w:r w:rsidRPr="00E9670D">
        <w:rPr>
          <w:rFonts w:ascii="Arial" w:hAnsi="Arial" w:cs="Arial"/>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2" w:history="1">
        <w:r w:rsidR="009923C2" w:rsidRPr="00E9670D">
          <w:rPr>
            <w:rStyle w:val="Hyperlink"/>
            <w:rFonts w:ascii="Arial" w:hAnsi="Arial" w:cs="Arial"/>
            <w:sz w:val="24"/>
            <w:szCs w:val="24"/>
          </w:rPr>
          <w:t>http://www.uta.edu/nursing/phd/forms</w:t>
        </w:r>
      </w:hyperlink>
      <w:r w:rsidR="009923C2" w:rsidRPr="00E9670D">
        <w:rPr>
          <w:rFonts w:ascii="Arial" w:hAnsi="Arial" w:cs="Arial"/>
          <w:sz w:val="24"/>
          <w:szCs w:val="24"/>
        </w:rPr>
        <w:t xml:space="preserve"> </w:t>
      </w:r>
      <w:r w:rsidRPr="00E9670D">
        <w:rPr>
          <w:rFonts w:ascii="Arial" w:hAnsi="Arial" w:cs="Arial"/>
          <w:sz w:val="24"/>
          <w:szCs w:val="24"/>
        </w:rPr>
        <w:t>or Graduate Nursing office rooms 512 or 606; (2) obtaining faculty signature for each course enrolled and current course grade; (3) Submitting the resignation form to your assigned academic advisor and (4) The department office will send resignation form to the office of the Registrar.</w:t>
      </w:r>
    </w:p>
    <w:p w:rsidR="00000F77" w:rsidRPr="00E9670D" w:rsidRDefault="00000F77" w:rsidP="009923C2">
      <w:pPr>
        <w:numPr>
          <w:ilvl w:val="0"/>
          <w:numId w:val="4"/>
        </w:numPr>
        <w:spacing w:before="100" w:beforeAutospacing="1" w:after="100" w:afterAutospacing="1"/>
        <w:rPr>
          <w:rFonts w:ascii="Arial" w:hAnsi="Arial" w:cs="Arial"/>
          <w:sz w:val="24"/>
          <w:szCs w:val="24"/>
        </w:rPr>
      </w:pPr>
      <w:r w:rsidRPr="00E9670D">
        <w:rPr>
          <w:rFonts w:ascii="Arial" w:hAnsi="Arial" w:cs="Arial"/>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3" w:history="1">
        <w:r w:rsidR="009923C2" w:rsidRPr="00E9670D">
          <w:rPr>
            <w:rStyle w:val="Hyperlink"/>
            <w:rFonts w:ascii="Arial" w:hAnsi="Arial" w:cs="Arial"/>
            <w:sz w:val="24"/>
            <w:szCs w:val="24"/>
          </w:rPr>
          <w:t>http://grad.pci.uta.edu/resources/pdf/PetitionToWithDraw.pdf</w:t>
        </w:r>
      </w:hyperlink>
      <w:r w:rsidR="009923C2" w:rsidRPr="00E9670D">
        <w:rPr>
          <w:rFonts w:ascii="Arial" w:hAnsi="Arial" w:cs="Arial"/>
          <w:sz w:val="24"/>
          <w:szCs w:val="24"/>
        </w:rPr>
        <w:t xml:space="preserve">  </w:t>
      </w:r>
    </w:p>
    <w:p w:rsidR="00000F77" w:rsidRPr="00E9670D" w:rsidRDefault="00000F77" w:rsidP="00000F77">
      <w:pPr>
        <w:jc w:val="center"/>
        <w:rPr>
          <w:rFonts w:ascii="Arial" w:eastAsia="Times New Roman" w:hAnsi="Arial" w:cs="Arial"/>
          <w:b/>
          <w:bCs/>
          <w:color w:val="FF0000"/>
          <w:sz w:val="24"/>
          <w:szCs w:val="24"/>
        </w:rPr>
      </w:pPr>
      <w:r w:rsidRPr="00E9670D">
        <w:rPr>
          <w:rFonts w:ascii="Arial" w:eastAsia="Times New Roman" w:hAnsi="Arial" w:cs="Arial"/>
          <w:b/>
          <w:bCs/>
          <w:color w:val="FF0000"/>
          <w:sz w:val="24"/>
          <w:szCs w:val="24"/>
        </w:rPr>
        <w:t xml:space="preserve">Last Day to Drop or Withdraw:  </w:t>
      </w:r>
      <w:r w:rsidR="0099682F">
        <w:rPr>
          <w:rFonts w:ascii="Arial" w:eastAsia="Times New Roman" w:hAnsi="Arial" w:cs="Arial"/>
          <w:b/>
          <w:bCs/>
          <w:color w:val="FF0000"/>
          <w:sz w:val="24"/>
          <w:szCs w:val="24"/>
        </w:rPr>
        <w:t>April 1, 2016</w:t>
      </w:r>
    </w:p>
    <w:p w:rsidR="00000F77" w:rsidRPr="00E9670D" w:rsidRDefault="00000F77" w:rsidP="00000F77">
      <w:pPr>
        <w:rPr>
          <w:rFonts w:ascii="Arial" w:eastAsia="Times New Roman" w:hAnsi="Arial" w:cs="Arial"/>
          <w:b/>
          <w:bCs/>
          <w:sz w:val="24"/>
          <w:szCs w:val="24"/>
        </w:rPr>
      </w:pPr>
    </w:p>
    <w:p w:rsidR="00000F77" w:rsidRPr="00E9670D" w:rsidRDefault="00000F77" w:rsidP="00000F77">
      <w:pPr>
        <w:rPr>
          <w:rFonts w:ascii="Arial" w:eastAsia="Times New Roman" w:hAnsi="Arial" w:cs="Arial"/>
          <w:sz w:val="24"/>
          <w:szCs w:val="24"/>
        </w:rPr>
      </w:pPr>
      <w:r w:rsidRPr="00E9670D">
        <w:rPr>
          <w:rFonts w:ascii="Arial" w:eastAsia="Times New Roman" w:hAnsi="Arial" w:cs="Arial"/>
          <w:b/>
          <w:bCs/>
          <w:sz w:val="24"/>
          <w:szCs w:val="24"/>
          <w:u w:val="single"/>
        </w:rPr>
        <w:t>Americans with Disabilities Act:</w:t>
      </w:r>
      <w:r w:rsidRPr="00E9670D">
        <w:rPr>
          <w:rFonts w:ascii="Arial" w:eastAsia="Times New Roman" w:hAnsi="Arial" w:cs="Arial"/>
          <w:b/>
          <w:bCs/>
          <w:sz w:val="24"/>
          <w:szCs w:val="24"/>
        </w:rPr>
        <w:t xml:space="preserve"> </w:t>
      </w:r>
      <w:r w:rsidRPr="00E9670D">
        <w:rPr>
          <w:rFonts w:ascii="Arial" w:eastAsia="Times New Roman" w:hAnsi="Arial" w:cs="Arial"/>
          <w:bCs/>
          <w:sz w:val="24"/>
          <w:szCs w:val="24"/>
        </w:rPr>
        <w:t xml:space="preserve"> </w:t>
      </w:r>
      <w:r w:rsidRPr="00E9670D">
        <w:rPr>
          <w:rFonts w:ascii="Arial" w:eastAsia="Times New Roman" w:hAnsi="Arial" w:cs="Arial"/>
          <w:sz w:val="24"/>
          <w:szCs w:val="24"/>
        </w:rPr>
        <w:t xml:space="preserve">UTA is on record as being committed to both the spirit and letter of all federal equal opportunity legislation, including the </w:t>
      </w:r>
      <w:r w:rsidRPr="00E9670D">
        <w:rPr>
          <w:rFonts w:ascii="Arial" w:eastAsia="Times New Roman" w:hAnsi="Arial" w:cs="Arial"/>
          <w:i/>
          <w:iCs/>
          <w:sz w:val="24"/>
          <w:szCs w:val="24"/>
        </w:rPr>
        <w:t>Americans with Disabilities Act (ADA)</w:t>
      </w:r>
      <w:r w:rsidRPr="00E9670D">
        <w:rPr>
          <w:rFonts w:ascii="Arial" w:eastAsia="Times New Roman" w:hAnsi="Arial" w:cs="Arial"/>
          <w:sz w:val="24"/>
          <w:szCs w:val="24"/>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w:t>
      </w:r>
      <w:r w:rsidRPr="00E9670D">
        <w:rPr>
          <w:rFonts w:ascii="Arial" w:eastAsia="Times New Roman" w:hAnsi="Arial" w:cs="Arial"/>
          <w:sz w:val="24"/>
          <w:szCs w:val="24"/>
        </w:rPr>
        <w:lastRenderedPageBreak/>
        <w:t xml:space="preserve">Information regarding diagnostic criteria and policies for obtaining disability-based academic accommodations can be found at </w:t>
      </w:r>
      <w:hyperlink r:id="rId14" w:history="1">
        <w:r w:rsidRPr="00E9670D">
          <w:rPr>
            <w:rFonts w:ascii="Arial" w:eastAsia="Times New Roman" w:hAnsi="Arial" w:cs="Arial"/>
            <w:color w:val="0000FF"/>
            <w:sz w:val="24"/>
            <w:szCs w:val="24"/>
            <w:u w:val="single"/>
          </w:rPr>
          <w:t>www.uta.edu/disability</w:t>
        </w:r>
      </w:hyperlink>
      <w:r w:rsidRPr="00E9670D">
        <w:rPr>
          <w:rFonts w:ascii="Arial" w:eastAsia="Times New Roman" w:hAnsi="Arial" w:cs="Arial"/>
          <w:sz w:val="24"/>
          <w:szCs w:val="24"/>
        </w:rPr>
        <w:t xml:space="preserve"> or by calling the Office for Students with Disabilities at (817) 272-3364.</w:t>
      </w:r>
    </w:p>
    <w:p w:rsidR="00000F77" w:rsidRPr="00E9670D" w:rsidRDefault="00000F77" w:rsidP="00000F77">
      <w:pPr>
        <w:rPr>
          <w:rFonts w:ascii="Arial" w:hAnsi="Arial" w:cs="Arial"/>
          <w:sz w:val="24"/>
          <w:szCs w:val="24"/>
        </w:rPr>
      </w:pPr>
    </w:p>
    <w:p w:rsidR="00000F77" w:rsidRPr="00E9670D" w:rsidRDefault="00000F77" w:rsidP="00000F77">
      <w:pPr>
        <w:rPr>
          <w:rFonts w:ascii="Arial" w:hAnsi="Arial" w:cs="Arial"/>
          <w:sz w:val="24"/>
          <w:szCs w:val="24"/>
        </w:rPr>
      </w:pPr>
      <w:r w:rsidRPr="0099682F">
        <w:rPr>
          <w:rFonts w:ascii="Arial" w:hAnsi="Arial" w:cs="Arial"/>
          <w:b/>
          <w:bCs/>
          <w:sz w:val="24"/>
          <w:szCs w:val="24"/>
          <w:u w:val="single"/>
        </w:rPr>
        <w:t>Title IX:</w:t>
      </w:r>
      <w:r w:rsidRPr="00E9670D">
        <w:rPr>
          <w:rFonts w:ascii="Arial" w:hAnsi="Arial" w:cs="Arial"/>
          <w:b/>
          <w:bCs/>
          <w:sz w:val="24"/>
          <w:szCs w:val="24"/>
        </w:rPr>
        <w:t xml:space="preserve"> </w:t>
      </w:r>
      <w:r w:rsidRPr="00E9670D">
        <w:rPr>
          <w:rFonts w:ascii="Arial" w:hAnsi="Arial" w:cs="Arial"/>
          <w:bCs/>
          <w:sz w:val="24"/>
          <w:szCs w:val="24"/>
        </w:rPr>
        <w:t>UTA</w:t>
      </w:r>
      <w:r w:rsidRPr="00E9670D">
        <w:rPr>
          <w:rFonts w:ascii="Arial" w:hAnsi="Arial" w:cs="Arial"/>
          <w:sz w:val="24"/>
          <w:szCs w:val="24"/>
        </w:rPr>
        <w:t xml:space="preserve">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E9670D">
          <w:rPr>
            <w:rFonts w:ascii="Arial" w:hAnsi="Arial" w:cs="Arial"/>
            <w:color w:val="0000FF"/>
            <w:sz w:val="24"/>
            <w:szCs w:val="24"/>
            <w:u w:val="single"/>
          </w:rPr>
          <w:t>www.uta.edu/titleIX</w:t>
        </w:r>
      </w:hyperlink>
      <w:r w:rsidRPr="00E9670D">
        <w:rPr>
          <w:rFonts w:ascii="Arial" w:hAnsi="Arial" w:cs="Arial"/>
          <w:sz w:val="24"/>
          <w:szCs w:val="24"/>
        </w:rPr>
        <w:t>.</w:t>
      </w:r>
    </w:p>
    <w:p w:rsidR="00000F77" w:rsidRPr="00E9670D" w:rsidRDefault="00000F77" w:rsidP="00000F77">
      <w:pPr>
        <w:keepNext/>
        <w:rPr>
          <w:rFonts w:ascii="Arial" w:hAnsi="Arial" w:cs="Arial"/>
          <w:b/>
          <w:bCs/>
          <w:sz w:val="24"/>
          <w:szCs w:val="24"/>
          <w:u w:val="single"/>
        </w:rPr>
      </w:pPr>
    </w:p>
    <w:p w:rsidR="00000F77" w:rsidRPr="00E9670D" w:rsidRDefault="00000F77" w:rsidP="00000F77">
      <w:pPr>
        <w:rPr>
          <w:rFonts w:ascii="Arial" w:hAnsi="Arial" w:cs="Arial"/>
          <w:sz w:val="24"/>
          <w:szCs w:val="24"/>
        </w:rPr>
      </w:pPr>
      <w:r w:rsidRPr="00E9670D">
        <w:rPr>
          <w:rFonts w:ascii="Arial" w:hAnsi="Arial" w:cs="Arial"/>
          <w:b/>
          <w:bCs/>
          <w:sz w:val="24"/>
          <w:szCs w:val="24"/>
          <w:u w:val="single"/>
        </w:rPr>
        <w:t>Academic Integrity:</w:t>
      </w:r>
      <w:r w:rsidRPr="00E9670D">
        <w:rPr>
          <w:rFonts w:ascii="Arial" w:hAnsi="Arial" w:cs="Arial"/>
          <w:b/>
          <w:bCs/>
          <w:sz w:val="24"/>
          <w:szCs w:val="24"/>
        </w:rPr>
        <w:t xml:space="preserve"> </w:t>
      </w:r>
      <w:r w:rsidRPr="00E9670D">
        <w:rPr>
          <w:rFonts w:ascii="Arial" w:hAnsi="Arial" w:cs="Arial"/>
          <w:bCs/>
          <w:sz w:val="24"/>
          <w:szCs w:val="24"/>
        </w:rPr>
        <w:t xml:space="preserve"> </w:t>
      </w:r>
      <w:r w:rsidRPr="00E9670D">
        <w:rPr>
          <w:rFonts w:ascii="Arial" w:hAnsi="Arial" w:cs="Arial"/>
          <w:sz w:val="24"/>
          <w:szCs w:val="24"/>
        </w:rPr>
        <w:t xml:space="preserve">It is the philosophy of UTA that academic dishonesty is a completely unacceptable mode of conduct and will not be tolerated in any form.  Students enrolled in this course are expected to adhere to the UT Arlington Honor Code: </w:t>
      </w:r>
    </w:p>
    <w:p w:rsidR="00000F77" w:rsidRPr="00E9670D" w:rsidRDefault="00000F77" w:rsidP="00000F77">
      <w:pPr>
        <w:ind w:left="720"/>
        <w:rPr>
          <w:rFonts w:ascii="Arial" w:hAnsi="Arial" w:cs="Arial"/>
          <w:i/>
          <w:sz w:val="24"/>
          <w:szCs w:val="24"/>
        </w:rPr>
      </w:pPr>
      <w:r w:rsidRPr="00E9670D">
        <w:rPr>
          <w:rFonts w:ascii="Arial" w:hAnsi="Arial" w:cs="Arial"/>
          <w:i/>
          <w:sz w:val="24"/>
          <w:szCs w:val="24"/>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000F77" w:rsidRPr="00E9670D" w:rsidRDefault="00000F77" w:rsidP="00000F77">
      <w:pPr>
        <w:keepNext/>
        <w:rPr>
          <w:rFonts w:ascii="Arial" w:hAnsi="Arial" w:cs="Arial"/>
          <w:sz w:val="24"/>
          <w:szCs w:val="24"/>
        </w:rPr>
      </w:pPr>
    </w:p>
    <w:p w:rsidR="00000F77" w:rsidRPr="00E9670D" w:rsidRDefault="00000F77" w:rsidP="00000F77">
      <w:pPr>
        <w:keepNext/>
        <w:rPr>
          <w:rFonts w:ascii="Arial" w:hAnsi="Arial" w:cs="Arial"/>
          <w:sz w:val="24"/>
          <w:szCs w:val="24"/>
        </w:rPr>
      </w:pPr>
      <w:r w:rsidRPr="00E9670D">
        <w:rPr>
          <w:rFonts w:ascii="Arial" w:hAnsi="Arial" w:cs="Arial"/>
          <w:sz w:val="24"/>
          <w:szCs w:val="24"/>
        </w:rPr>
        <w:t xml:space="preserve">All persons involved in academic dishonesty will be disciplined in accordance with University regulations and procedures.  Per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rsidR="00000F77" w:rsidRPr="00E9670D" w:rsidRDefault="00000F77" w:rsidP="00000F77">
      <w:pPr>
        <w:rPr>
          <w:rFonts w:ascii="Arial" w:hAnsi="Arial" w:cs="Arial"/>
          <w:i/>
          <w:sz w:val="24"/>
          <w:szCs w:val="24"/>
        </w:rPr>
      </w:pPr>
    </w:p>
    <w:p w:rsidR="00000F77" w:rsidRPr="00E9670D" w:rsidRDefault="00000F77" w:rsidP="00000F77">
      <w:pPr>
        <w:rPr>
          <w:rFonts w:ascii="Arial" w:hAnsi="Arial" w:cs="Arial"/>
          <w:b/>
          <w:sz w:val="24"/>
          <w:szCs w:val="24"/>
          <w:u w:val="single"/>
        </w:rPr>
      </w:pPr>
      <w:r w:rsidRPr="00E9670D">
        <w:rPr>
          <w:rFonts w:ascii="Arial" w:hAnsi="Arial" w:cs="Arial"/>
          <w:sz w:val="24"/>
          <w:szCs w:val="24"/>
        </w:rPr>
        <w:t xml:space="preserve">As a licensed registered nurse, graduate students are expected to demonstrate professional conduct as set forth in the Texas Board of Nursing rule </w:t>
      </w:r>
      <w:r w:rsidRPr="00E9670D">
        <w:rPr>
          <w:rFonts w:ascii="Arial" w:hAnsi="Arial" w:cs="Arial"/>
          <w:b/>
          <w:bCs/>
          <w:sz w:val="24"/>
          <w:szCs w:val="24"/>
        </w:rPr>
        <w:t>§215.8.  In the event that a graduate student holding an RN license is found to have engaged in academic dishonesty, the college may report the nurse to the Texas BON using rule §215.8 as a guide.</w:t>
      </w:r>
    </w:p>
    <w:p w:rsidR="00000F77" w:rsidRPr="00E9670D" w:rsidRDefault="00000F77" w:rsidP="00000F77">
      <w:pPr>
        <w:ind w:left="4320" w:hanging="4320"/>
        <w:jc w:val="both"/>
        <w:rPr>
          <w:rFonts w:ascii="Arial" w:hAnsi="Arial" w:cs="Arial"/>
          <w:b/>
          <w:sz w:val="24"/>
          <w:szCs w:val="24"/>
          <w:u w:val="single"/>
        </w:rPr>
      </w:pPr>
    </w:p>
    <w:p w:rsidR="00000F77" w:rsidRPr="00E9670D" w:rsidRDefault="00000F77" w:rsidP="00000F77">
      <w:pPr>
        <w:rPr>
          <w:rFonts w:ascii="Arial" w:hAnsi="Arial" w:cs="Arial"/>
          <w:sz w:val="24"/>
          <w:szCs w:val="24"/>
        </w:rPr>
      </w:pPr>
      <w:r w:rsidRPr="00E9670D">
        <w:rPr>
          <w:rFonts w:ascii="Arial" w:hAnsi="Arial" w:cs="Arial"/>
          <w:b/>
          <w:sz w:val="24"/>
          <w:szCs w:val="24"/>
          <w:u w:val="single"/>
        </w:rPr>
        <w:t>Plagiarism:</w:t>
      </w:r>
      <w:r w:rsidRPr="00E9670D">
        <w:rPr>
          <w:rFonts w:ascii="Arial" w:hAnsi="Arial" w:cs="Arial"/>
          <w:b/>
          <w:sz w:val="24"/>
          <w:szCs w:val="24"/>
        </w:rPr>
        <w:t xml:space="preserve"> </w:t>
      </w:r>
      <w:r w:rsidRPr="00E9670D">
        <w:rPr>
          <w:rFonts w:ascii="Arial" w:hAnsi="Arial" w:cs="Arial"/>
          <w:sz w:val="24"/>
          <w:szCs w:val="24"/>
        </w:rPr>
        <w:t xml:space="preserve">Copying another student’s paper or any portion of it is plagiarism.  Copying a portion of published material (e.g., books, journals, electronic sources) without adequately documenting the source is plagiarism.  </w:t>
      </w:r>
      <w:proofErr w:type="gramStart"/>
      <w:r w:rsidRPr="00E9670D">
        <w:rPr>
          <w:rFonts w:ascii="Arial" w:hAnsi="Arial" w:cs="Arial"/>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E9670D">
        <w:rPr>
          <w:rFonts w:ascii="Arial" w:hAnsi="Arial" w:cs="Arial"/>
          <w:sz w:val="24"/>
          <w:szCs w:val="24"/>
        </w:rPr>
        <w:t xml:space="preserve">  If the 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16" w:history="1">
        <w:r w:rsidRPr="00E9670D">
          <w:rPr>
            <w:rFonts w:ascii="Arial" w:hAnsi="Arial" w:cs="Arial"/>
            <w:color w:val="0000FF"/>
            <w:sz w:val="24"/>
            <w:szCs w:val="24"/>
            <w:u w:val="single"/>
          </w:rPr>
          <w:t>http://library.uta.edu/tutorials/Plagiarism</w:t>
        </w:r>
      </w:hyperlink>
      <w:r w:rsidRPr="00E9670D">
        <w:rPr>
          <w:rFonts w:ascii="Arial" w:hAnsi="Arial" w:cs="Arial"/>
          <w:sz w:val="24"/>
          <w:szCs w:val="24"/>
        </w:rPr>
        <w:t xml:space="preserve"> </w:t>
      </w:r>
    </w:p>
    <w:p w:rsidR="00000F77" w:rsidRPr="00E9670D" w:rsidRDefault="00000F77" w:rsidP="00000F77">
      <w:pPr>
        <w:rPr>
          <w:rFonts w:ascii="Arial" w:hAnsi="Arial" w:cs="Arial"/>
          <w:sz w:val="24"/>
          <w:szCs w:val="24"/>
        </w:rPr>
      </w:pPr>
    </w:p>
    <w:p w:rsidR="00000F77" w:rsidRPr="00E9670D" w:rsidRDefault="00000F77" w:rsidP="00000F77">
      <w:pPr>
        <w:rPr>
          <w:rFonts w:ascii="Arial" w:hAnsi="Arial" w:cs="Arial"/>
          <w:sz w:val="24"/>
          <w:szCs w:val="24"/>
        </w:rPr>
      </w:pPr>
      <w:r w:rsidRPr="00E9670D">
        <w:rPr>
          <w:rFonts w:ascii="Arial" w:hAnsi="Arial" w:cs="Arial"/>
          <w:b/>
          <w:bCs/>
          <w:sz w:val="24"/>
          <w:szCs w:val="24"/>
          <w:u w:val="single"/>
        </w:rPr>
        <w:t>Student Support Services Available</w:t>
      </w:r>
      <w:r w:rsidRPr="00E9670D">
        <w:rPr>
          <w:rFonts w:ascii="Arial" w:hAnsi="Arial" w:cs="Arial"/>
          <w:sz w:val="24"/>
          <w:szCs w:val="24"/>
          <w:u w:val="single"/>
        </w:rPr>
        <w:t>:</w:t>
      </w:r>
      <w:r w:rsidRPr="00E9670D">
        <w:rPr>
          <w:rFonts w:ascii="Arial" w:hAnsi="Arial" w:cs="Arial"/>
          <w:b/>
          <w:bCs/>
          <w:sz w:val="24"/>
          <w:szCs w:val="24"/>
        </w:rPr>
        <w:t xml:space="preserve"> </w:t>
      </w:r>
      <w:r w:rsidRPr="00E9670D">
        <w:rPr>
          <w:rFonts w:ascii="Arial" w:hAnsi="Arial" w:cs="Arial"/>
          <w:sz w:val="24"/>
          <w:szCs w:val="24"/>
        </w:rPr>
        <w:t xml:space="preserve"> UTA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E9670D">
          <w:rPr>
            <w:rFonts w:ascii="Arial" w:hAnsi="Arial" w:cs="Arial"/>
            <w:color w:val="0000FF"/>
            <w:sz w:val="24"/>
            <w:szCs w:val="24"/>
            <w:u w:val="single"/>
          </w:rPr>
          <w:t>resources@uta.edu</w:t>
        </w:r>
      </w:hyperlink>
      <w:r w:rsidRPr="00E9670D">
        <w:rPr>
          <w:rFonts w:ascii="Arial" w:hAnsi="Arial" w:cs="Arial"/>
          <w:sz w:val="24"/>
          <w:szCs w:val="24"/>
        </w:rPr>
        <w:t xml:space="preserve">, or view the information at </w:t>
      </w:r>
      <w:hyperlink r:id="rId18" w:history="1">
        <w:r w:rsidRPr="00E9670D">
          <w:rPr>
            <w:rFonts w:ascii="Arial" w:hAnsi="Arial" w:cs="Arial"/>
            <w:color w:val="0000FF"/>
            <w:sz w:val="24"/>
            <w:szCs w:val="24"/>
            <w:u w:val="single"/>
          </w:rPr>
          <w:t>www.uta.edu/resources</w:t>
        </w:r>
      </w:hyperlink>
      <w:r w:rsidRPr="00E9670D">
        <w:rPr>
          <w:rFonts w:ascii="Arial" w:hAnsi="Arial" w:cs="Arial"/>
          <w:sz w:val="24"/>
          <w:szCs w:val="24"/>
        </w:rPr>
        <w:t>.</w:t>
      </w:r>
    </w:p>
    <w:p w:rsidR="00000F77" w:rsidRPr="00E9670D" w:rsidRDefault="00000F77" w:rsidP="00000F77">
      <w:pPr>
        <w:rPr>
          <w:rFonts w:ascii="Arial" w:hAnsi="Arial" w:cs="Arial"/>
          <w:b/>
          <w:sz w:val="24"/>
          <w:szCs w:val="24"/>
        </w:rPr>
      </w:pPr>
    </w:p>
    <w:p w:rsidR="00000F77" w:rsidRPr="00E9670D" w:rsidRDefault="00000F77" w:rsidP="00000F77">
      <w:pPr>
        <w:rPr>
          <w:rFonts w:ascii="Arial" w:hAnsi="Arial" w:cs="Arial"/>
          <w:sz w:val="24"/>
          <w:szCs w:val="24"/>
        </w:rPr>
      </w:pPr>
      <w:r w:rsidRPr="00E9670D">
        <w:rPr>
          <w:rFonts w:ascii="Arial" w:hAnsi="Arial" w:cs="Arial"/>
          <w:b/>
          <w:sz w:val="24"/>
          <w:szCs w:val="24"/>
          <w:u w:val="single"/>
        </w:rPr>
        <w:t>Electronic Communication Policy:</w:t>
      </w:r>
      <w:r w:rsidRPr="00E9670D">
        <w:rPr>
          <w:rFonts w:ascii="Arial" w:hAnsi="Arial" w:cs="Arial"/>
          <w:b/>
          <w:sz w:val="24"/>
          <w:szCs w:val="24"/>
        </w:rPr>
        <w:t xml:space="preserve"> </w:t>
      </w:r>
      <w:r w:rsidRPr="00E9670D">
        <w:rPr>
          <w:rFonts w:ascii="Arial" w:hAnsi="Arial" w:cs="Arial"/>
          <w:sz w:val="24"/>
          <w:szCs w:val="24"/>
        </w:rPr>
        <w:t xml:space="preserve">UTA has adopted </w:t>
      </w:r>
      <w:proofErr w:type="spellStart"/>
      <w:r w:rsidRPr="00E9670D">
        <w:rPr>
          <w:rFonts w:ascii="Arial" w:hAnsi="Arial" w:cs="Arial"/>
          <w:sz w:val="24"/>
          <w:szCs w:val="24"/>
        </w:rPr>
        <w:t>MavMail</w:t>
      </w:r>
      <w:proofErr w:type="spellEnd"/>
      <w:r w:rsidRPr="00E9670D">
        <w:rPr>
          <w:rFonts w:ascii="Arial" w:hAnsi="Arial" w:cs="Arial"/>
          <w:sz w:val="24"/>
          <w:szCs w:val="24"/>
        </w:rPr>
        <w:t xml:space="preserve"> as its official means to communicate with students about important deadlines and events as well as to transact university-related business.  All students are assigned a </w:t>
      </w:r>
      <w:proofErr w:type="spellStart"/>
      <w:r w:rsidRPr="00E9670D">
        <w:rPr>
          <w:rFonts w:ascii="Arial" w:hAnsi="Arial" w:cs="Arial"/>
          <w:sz w:val="24"/>
          <w:szCs w:val="24"/>
        </w:rPr>
        <w:t>MavMail</w:t>
      </w:r>
      <w:proofErr w:type="spellEnd"/>
      <w:r w:rsidRPr="00E9670D">
        <w:rPr>
          <w:rFonts w:ascii="Arial" w:hAnsi="Arial" w:cs="Arial"/>
          <w:sz w:val="24"/>
          <w:szCs w:val="24"/>
        </w:rPr>
        <w:t xml:space="preserve"> account and are responsible for checking the inbox regularly. There is no additional charge to students for using this account, which remains active even after graduation. For information about activating/using </w:t>
      </w:r>
      <w:proofErr w:type="spellStart"/>
      <w:r w:rsidRPr="00E9670D">
        <w:rPr>
          <w:rFonts w:ascii="Arial" w:hAnsi="Arial" w:cs="Arial"/>
          <w:sz w:val="24"/>
          <w:szCs w:val="24"/>
        </w:rPr>
        <w:t>MavMail</w:t>
      </w:r>
      <w:proofErr w:type="spellEnd"/>
      <w:r w:rsidRPr="00E9670D">
        <w:rPr>
          <w:rFonts w:ascii="Arial" w:hAnsi="Arial" w:cs="Arial"/>
          <w:sz w:val="24"/>
          <w:szCs w:val="24"/>
        </w:rPr>
        <w:t xml:space="preserve">: </w:t>
      </w:r>
      <w:hyperlink r:id="rId19" w:history="1">
        <w:r w:rsidRPr="00E9670D">
          <w:rPr>
            <w:rFonts w:ascii="Arial" w:hAnsi="Arial" w:cs="Arial"/>
            <w:color w:val="0000FF"/>
            <w:sz w:val="24"/>
            <w:szCs w:val="24"/>
            <w:u w:val="single"/>
          </w:rPr>
          <w:t>http://www.uta.edu/oit/cs/email/mavmail.php</w:t>
        </w:r>
      </w:hyperlink>
      <w:r w:rsidRPr="00E9670D">
        <w:rPr>
          <w:rFonts w:ascii="Arial" w:hAnsi="Arial" w:cs="Arial"/>
          <w:sz w:val="24"/>
          <w:szCs w:val="24"/>
        </w:rPr>
        <w:t xml:space="preserve">. </w:t>
      </w:r>
      <w:proofErr w:type="gramStart"/>
      <w:r w:rsidRPr="00E9670D">
        <w:rPr>
          <w:rFonts w:ascii="Arial" w:eastAsia="Times New Roman" w:hAnsi="Arial" w:cs="Arial"/>
          <w:sz w:val="24"/>
          <w:szCs w:val="24"/>
        </w:rPr>
        <w:t xml:space="preserve">To obtain your </w:t>
      </w:r>
      <w:proofErr w:type="spellStart"/>
      <w:r w:rsidRPr="00E9670D">
        <w:rPr>
          <w:rFonts w:ascii="Arial" w:eastAsia="Times New Roman" w:hAnsi="Arial" w:cs="Arial"/>
          <w:sz w:val="24"/>
          <w:szCs w:val="24"/>
        </w:rPr>
        <w:t>NetID</w:t>
      </w:r>
      <w:proofErr w:type="spellEnd"/>
      <w:r w:rsidRPr="00E9670D">
        <w:rPr>
          <w:rFonts w:ascii="Arial" w:eastAsia="Times New Roman" w:hAnsi="Arial" w:cs="Arial"/>
          <w:sz w:val="24"/>
          <w:szCs w:val="24"/>
        </w:rPr>
        <w:t xml:space="preserve"> or for logon assistance, visit </w:t>
      </w:r>
      <w:hyperlink r:id="rId20" w:history="1">
        <w:r w:rsidRPr="00E9670D">
          <w:rPr>
            <w:rFonts w:ascii="Arial" w:eastAsia="Times New Roman" w:hAnsi="Arial" w:cs="Arial"/>
            <w:color w:val="0000FF"/>
            <w:sz w:val="24"/>
            <w:szCs w:val="24"/>
            <w:u w:val="single"/>
          </w:rPr>
          <w:t>https://webapps.uta.edu/oit/selfservice/</w:t>
        </w:r>
      </w:hyperlink>
      <w:r w:rsidRPr="00E9670D">
        <w:rPr>
          <w:rFonts w:ascii="Arial" w:eastAsia="Times New Roman" w:hAnsi="Arial" w:cs="Arial"/>
          <w:sz w:val="24"/>
          <w:szCs w:val="24"/>
        </w:rPr>
        <w:t>.</w:t>
      </w:r>
      <w:proofErr w:type="gramEnd"/>
      <w:r w:rsidRPr="00E9670D">
        <w:rPr>
          <w:rFonts w:ascii="Arial" w:eastAsia="Times New Roman" w:hAnsi="Arial" w:cs="Arial"/>
          <w:sz w:val="24"/>
          <w:szCs w:val="24"/>
        </w:rPr>
        <w:t xml:space="preserve">  If you are unable to resolve your issue from the Self-Service website, contact the Helpdesk at</w:t>
      </w:r>
      <w:r w:rsidRPr="00E9670D">
        <w:rPr>
          <w:rFonts w:ascii="Arial" w:eastAsia="Times New Roman" w:hAnsi="Arial" w:cs="Arial"/>
          <w:color w:val="0000FF"/>
          <w:sz w:val="24"/>
          <w:szCs w:val="24"/>
        </w:rPr>
        <w:t xml:space="preserve"> </w:t>
      </w:r>
      <w:r w:rsidRPr="00E9670D">
        <w:rPr>
          <w:rFonts w:ascii="Arial" w:eastAsia="Times New Roman" w:hAnsi="Arial" w:cs="Arial"/>
          <w:color w:val="0000FF"/>
          <w:sz w:val="24"/>
          <w:szCs w:val="24"/>
          <w:u w:val="single"/>
        </w:rPr>
        <w:t>helpdesk@uta.edu</w:t>
      </w:r>
      <w:r w:rsidRPr="00E9670D">
        <w:rPr>
          <w:rFonts w:ascii="Arial" w:eastAsia="Times New Roman" w:hAnsi="Arial" w:cs="Arial"/>
          <w:sz w:val="24"/>
          <w:szCs w:val="24"/>
        </w:rPr>
        <w:t>.</w:t>
      </w:r>
    </w:p>
    <w:p w:rsidR="00000F77" w:rsidRPr="00E9670D" w:rsidRDefault="00000F77" w:rsidP="00000F77">
      <w:pPr>
        <w:rPr>
          <w:rFonts w:ascii="Arial" w:hAnsi="Arial" w:cs="Arial"/>
          <w:b/>
          <w:bCs/>
          <w:color w:val="000000"/>
          <w:sz w:val="24"/>
          <w:szCs w:val="24"/>
        </w:rPr>
      </w:pPr>
    </w:p>
    <w:p w:rsidR="00000F77" w:rsidRPr="00E9670D" w:rsidRDefault="00000F77" w:rsidP="00000F77">
      <w:pPr>
        <w:rPr>
          <w:rFonts w:ascii="Arial" w:hAnsi="Arial" w:cs="Arial"/>
          <w:sz w:val="24"/>
          <w:szCs w:val="24"/>
        </w:rPr>
      </w:pPr>
      <w:r w:rsidRPr="00E9670D">
        <w:rPr>
          <w:rFonts w:ascii="Arial" w:hAnsi="Arial" w:cs="Arial"/>
          <w:sz w:val="24"/>
          <w:szCs w:val="24"/>
        </w:rPr>
        <w:t xml:space="preserve">Students are responsible for having a functioning computer and being familiar with its use.  For example, papers must be written in Word software (presentations in </w:t>
      </w:r>
      <w:proofErr w:type="spellStart"/>
      <w:r w:rsidRPr="00E9670D">
        <w:rPr>
          <w:rFonts w:ascii="Arial" w:hAnsi="Arial" w:cs="Arial"/>
          <w:sz w:val="24"/>
          <w:szCs w:val="24"/>
        </w:rPr>
        <w:t>Powerpoint</w:t>
      </w:r>
      <w:proofErr w:type="spellEnd"/>
      <w:r w:rsidRPr="00E9670D">
        <w:rPr>
          <w:rFonts w:ascii="Arial" w:hAnsi="Arial" w:cs="Arial"/>
          <w:sz w:val="24"/>
          <w:szCs w:val="24"/>
        </w:rPr>
        <w:t xml:space="preserve">)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1" w:history="1">
        <w:r w:rsidRPr="00E9670D">
          <w:rPr>
            <w:rFonts w:ascii="Arial" w:hAnsi="Arial" w:cs="Arial"/>
            <w:color w:val="0000FF"/>
            <w:sz w:val="24"/>
            <w:szCs w:val="24"/>
            <w:u w:val="single"/>
          </w:rPr>
          <w:t>helpdesk@uta.edu</w:t>
        </w:r>
      </w:hyperlink>
    </w:p>
    <w:p w:rsidR="00000F77" w:rsidRPr="00E9670D" w:rsidRDefault="00000F77" w:rsidP="00000F77">
      <w:pPr>
        <w:tabs>
          <w:tab w:val="left" w:pos="612"/>
        </w:tabs>
        <w:rPr>
          <w:rFonts w:ascii="Arial" w:hAnsi="Arial" w:cs="Arial"/>
          <w:sz w:val="24"/>
          <w:szCs w:val="24"/>
        </w:rPr>
      </w:pPr>
    </w:p>
    <w:p w:rsidR="00000F77" w:rsidRPr="00E9670D" w:rsidRDefault="00000F77" w:rsidP="00000F77">
      <w:pPr>
        <w:rPr>
          <w:rFonts w:ascii="Arial" w:hAnsi="Arial" w:cs="Arial"/>
          <w:bCs/>
          <w:sz w:val="24"/>
          <w:szCs w:val="24"/>
        </w:rPr>
      </w:pPr>
      <w:r w:rsidRPr="00E9670D">
        <w:rPr>
          <w:rFonts w:ascii="Arial" w:hAnsi="Arial" w:cs="Arial"/>
          <w:b/>
          <w:color w:val="FF0000"/>
          <w:sz w:val="24"/>
          <w:szCs w:val="24"/>
        </w:rPr>
        <w:t xml:space="preserve">Blackboard communication tools, discussion boards, and UTA MAV email will be used extensively and should be checked often. </w:t>
      </w:r>
      <w:r w:rsidRPr="00E9670D">
        <w:rPr>
          <w:rFonts w:ascii="Arial" w:hAnsi="Arial" w:cs="Arial"/>
          <w:b/>
          <w:bCs/>
          <w:color w:val="FF0000"/>
          <w:sz w:val="24"/>
          <w:szCs w:val="24"/>
        </w:rPr>
        <w:t xml:space="preserve">Use Blackboard for </w:t>
      </w:r>
      <w:r w:rsidRPr="00E9670D">
        <w:rPr>
          <w:rFonts w:ascii="Arial" w:hAnsi="Arial" w:cs="Arial"/>
          <w:b/>
          <w:bCs/>
          <w:color w:val="FF0000"/>
          <w:sz w:val="24"/>
          <w:szCs w:val="24"/>
          <w:u w:val="single"/>
        </w:rPr>
        <w:t>all</w:t>
      </w:r>
      <w:r w:rsidRPr="00E9670D">
        <w:rPr>
          <w:rFonts w:ascii="Arial" w:hAnsi="Arial" w:cs="Arial"/>
          <w:b/>
          <w:bCs/>
          <w:color w:val="FF0000"/>
          <w:sz w:val="24"/>
          <w:szCs w:val="24"/>
        </w:rPr>
        <w:t xml:space="preserve"> course correspondence.</w:t>
      </w:r>
      <w:r w:rsidRPr="00E9670D">
        <w:rPr>
          <w:rFonts w:ascii="Arial" w:hAnsi="Arial" w:cs="Arial"/>
          <w:b/>
          <w:bCs/>
          <w:sz w:val="24"/>
          <w:szCs w:val="24"/>
        </w:rPr>
        <w:t xml:space="preserve">  </w:t>
      </w:r>
      <w:r w:rsidRPr="00E9670D">
        <w:rPr>
          <w:rFonts w:ascii="Arial" w:hAnsi="Arial" w:cs="Arial"/>
          <w:bCs/>
          <w:sz w:val="24"/>
          <w:szCs w:val="24"/>
        </w:rPr>
        <w:t xml:space="preserve">Blackboard and UTA email should be checked </w:t>
      </w:r>
      <w:r w:rsidRPr="00E9670D">
        <w:rPr>
          <w:rFonts w:ascii="Arial" w:hAnsi="Arial" w:cs="Arial"/>
          <w:bCs/>
          <w:sz w:val="24"/>
          <w:szCs w:val="24"/>
          <w:u w:val="single"/>
        </w:rPr>
        <w:t>at least</w:t>
      </w:r>
      <w:r w:rsidRPr="00E9670D">
        <w:rPr>
          <w:rFonts w:ascii="Arial" w:hAnsi="Arial" w:cs="Arial"/>
          <w:bCs/>
          <w:sz w:val="24"/>
          <w:szCs w:val="24"/>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000F77" w:rsidRPr="00E9670D" w:rsidRDefault="00000F77" w:rsidP="00000F77">
      <w:pPr>
        <w:tabs>
          <w:tab w:val="left" w:pos="-1080"/>
          <w:tab w:val="left" w:pos="-720"/>
          <w:tab w:val="left" w:pos="0"/>
          <w:tab w:val="num" w:pos="360"/>
          <w:tab w:val="left" w:pos="1080"/>
          <w:tab w:val="left" w:pos="1710"/>
          <w:tab w:val="left" w:pos="2160"/>
          <w:tab w:val="left" w:pos="4320"/>
        </w:tabs>
        <w:rPr>
          <w:rFonts w:ascii="Arial" w:hAnsi="Arial" w:cs="Arial"/>
          <w:bCs/>
          <w:sz w:val="24"/>
          <w:szCs w:val="24"/>
        </w:rPr>
      </w:pPr>
    </w:p>
    <w:p w:rsidR="00000F77" w:rsidRPr="00E9670D" w:rsidRDefault="00000F77" w:rsidP="00000F77">
      <w:pPr>
        <w:tabs>
          <w:tab w:val="left" w:pos="612"/>
        </w:tabs>
        <w:rPr>
          <w:rFonts w:ascii="Arial" w:hAnsi="Arial" w:cs="Arial"/>
          <w:sz w:val="24"/>
          <w:szCs w:val="24"/>
        </w:rPr>
      </w:pPr>
      <w:r w:rsidRPr="00E9670D">
        <w:rPr>
          <w:rFonts w:ascii="Arial" w:hAnsi="Arial" w:cs="Arial"/>
          <w:sz w:val="24"/>
          <w:szCs w:val="24"/>
        </w:rPr>
        <w:t xml:space="preserve">The discussion board should be viewed as a public and professional forum for course-related discussions.  The tone of postings should be </w:t>
      </w:r>
      <w:r w:rsidRPr="00E9670D">
        <w:rPr>
          <w:rFonts w:ascii="Arial" w:hAnsi="Arial" w:cs="Arial"/>
          <w:sz w:val="24"/>
          <w:szCs w:val="24"/>
          <w:u w:val="single"/>
        </w:rPr>
        <w:t>professional</w:t>
      </w:r>
      <w:r w:rsidRPr="00E9670D">
        <w:rPr>
          <w:rFonts w:ascii="Arial" w:hAnsi="Arial" w:cs="Arial"/>
          <w:sz w:val="24"/>
          <w:szCs w:val="24"/>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000F77" w:rsidRPr="00E9670D" w:rsidRDefault="00000F77" w:rsidP="00000F77">
      <w:pPr>
        <w:tabs>
          <w:tab w:val="left" w:pos="-1080"/>
        </w:tabs>
        <w:ind w:right="-576"/>
        <w:rPr>
          <w:rFonts w:ascii="Arial" w:hAnsi="Arial" w:cs="Arial"/>
          <w:b/>
          <w:color w:val="000000"/>
          <w:sz w:val="24"/>
          <w:szCs w:val="24"/>
        </w:rPr>
      </w:pPr>
    </w:p>
    <w:p w:rsidR="00000F77" w:rsidRPr="00E9670D" w:rsidRDefault="00000F77" w:rsidP="00000F77">
      <w:pPr>
        <w:autoSpaceDE w:val="0"/>
        <w:autoSpaceDN w:val="0"/>
        <w:adjustRightInd w:val="0"/>
        <w:rPr>
          <w:rFonts w:ascii="Arial" w:hAnsi="Arial" w:cs="Arial"/>
          <w:bCs/>
          <w:sz w:val="24"/>
          <w:szCs w:val="24"/>
        </w:rPr>
      </w:pPr>
      <w:r w:rsidRPr="00E9670D">
        <w:rPr>
          <w:rFonts w:ascii="Arial" w:hAnsi="Arial" w:cs="Arial"/>
          <w:b/>
          <w:sz w:val="24"/>
          <w:szCs w:val="24"/>
          <w:u w:val="single"/>
        </w:rPr>
        <w:t>Student Feedback Survey</w:t>
      </w:r>
      <w:r w:rsidRPr="00E9670D">
        <w:rPr>
          <w:rFonts w:ascii="Arial" w:hAnsi="Arial" w:cs="Arial"/>
          <w:b/>
          <w:sz w:val="24"/>
          <w:szCs w:val="24"/>
        </w:rPr>
        <w:t xml:space="preserve">: </w:t>
      </w:r>
      <w:r w:rsidRPr="00E9670D">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E9670D">
        <w:rPr>
          <w:rFonts w:ascii="Arial" w:hAnsi="Arial" w:cs="Arial"/>
          <w:bCs/>
          <w:sz w:val="24"/>
          <w:szCs w:val="24"/>
        </w:rPr>
        <w:t>MavMail</w:t>
      </w:r>
      <w:proofErr w:type="spellEnd"/>
      <w:r w:rsidRPr="00E9670D">
        <w:rPr>
          <w:rFonts w:ascii="Arial" w:hAnsi="Arial" w:cs="Arial"/>
          <w:bCs/>
          <w:sz w:val="24"/>
          <w:szCs w:val="24"/>
        </w:rPr>
        <w:t xml:space="preserve"> approximately 10 days before the end of the term.  Each student’s feedback enters the SFS database anonymously and is </w:t>
      </w:r>
      <w:r w:rsidRPr="00E9670D">
        <w:rPr>
          <w:rFonts w:ascii="Arial" w:hAnsi="Arial" w:cs="Arial"/>
          <w:bCs/>
          <w:sz w:val="24"/>
          <w:szCs w:val="24"/>
        </w:rPr>
        <w:lastRenderedPageBreak/>
        <w:t xml:space="preserve">aggregated with that of other students enrolled in the course. UTA’s effort to solicit, gather, tabulate, and publish student feedback is required by state law; students are strongly urged to participate. For more information, visit </w:t>
      </w:r>
      <w:hyperlink r:id="rId22" w:history="1">
        <w:r w:rsidRPr="00E9670D">
          <w:rPr>
            <w:rFonts w:ascii="Arial" w:hAnsi="Arial" w:cs="Arial"/>
            <w:bCs/>
            <w:color w:val="0000FF"/>
            <w:sz w:val="24"/>
            <w:szCs w:val="24"/>
            <w:u w:val="single"/>
          </w:rPr>
          <w:t>http://www.uta.edu/sfs</w:t>
        </w:r>
      </w:hyperlink>
      <w:r w:rsidRPr="00E9670D">
        <w:rPr>
          <w:rFonts w:ascii="Arial" w:hAnsi="Arial" w:cs="Arial"/>
          <w:bCs/>
          <w:sz w:val="24"/>
          <w:szCs w:val="24"/>
        </w:rPr>
        <w:t>.</w:t>
      </w:r>
    </w:p>
    <w:p w:rsidR="00000F77" w:rsidRPr="00E9670D" w:rsidRDefault="00000F77" w:rsidP="00000F77">
      <w:pPr>
        <w:tabs>
          <w:tab w:val="left" w:pos="-1080"/>
        </w:tabs>
        <w:ind w:right="-576"/>
        <w:rPr>
          <w:rFonts w:ascii="Arial" w:hAnsi="Arial" w:cs="Arial"/>
          <w:bCs/>
          <w:sz w:val="24"/>
          <w:szCs w:val="24"/>
        </w:rPr>
      </w:pPr>
    </w:p>
    <w:p w:rsidR="00000F77" w:rsidRPr="00E9670D" w:rsidRDefault="00000F77" w:rsidP="00000F77">
      <w:pPr>
        <w:rPr>
          <w:rFonts w:ascii="Arial" w:hAnsi="Arial" w:cs="Arial"/>
          <w:sz w:val="24"/>
          <w:szCs w:val="24"/>
        </w:rPr>
      </w:pPr>
      <w:r w:rsidRPr="00E9670D">
        <w:rPr>
          <w:rFonts w:ascii="Arial" w:hAnsi="Arial" w:cs="Arial"/>
          <w:b/>
          <w:bCs/>
          <w:sz w:val="24"/>
          <w:szCs w:val="24"/>
          <w:u w:val="single"/>
        </w:rPr>
        <w:t>Emergency Exit Procedures</w:t>
      </w:r>
      <w:r w:rsidRPr="00E9670D">
        <w:rPr>
          <w:rFonts w:ascii="Arial" w:hAnsi="Arial" w:cs="Arial"/>
          <w:b/>
          <w:bCs/>
          <w:sz w:val="24"/>
          <w:szCs w:val="24"/>
        </w:rPr>
        <w:t>:</w:t>
      </w:r>
      <w:r w:rsidRPr="00E9670D">
        <w:rPr>
          <w:rFonts w:ascii="Arial" w:hAnsi="Arial" w:cs="Arial"/>
          <w:bCs/>
          <w:sz w:val="24"/>
          <w:szCs w:val="24"/>
        </w:rPr>
        <w:t xml:space="preserve"> </w:t>
      </w:r>
      <w:r w:rsidRPr="00E9670D">
        <w:rPr>
          <w:rFonts w:ascii="Arial" w:hAnsi="Arial"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0F77" w:rsidRPr="00E9670D" w:rsidRDefault="00000F77" w:rsidP="00000F77">
      <w:pPr>
        <w:rPr>
          <w:rFonts w:ascii="Arial" w:hAnsi="Arial" w:cs="Arial"/>
          <w:sz w:val="24"/>
          <w:szCs w:val="24"/>
        </w:rPr>
      </w:pPr>
    </w:p>
    <w:p w:rsidR="00000F77" w:rsidRPr="00E9670D" w:rsidRDefault="00000F77" w:rsidP="00000F77">
      <w:pPr>
        <w:tabs>
          <w:tab w:val="left" w:pos="-1080"/>
        </w:tabs>
        <w:ind w:right="-576"/>
        <w:rPr>
          <w:rFonts w:ascii="Arial" w:hAnsi="Arial" w:cs="Arial"/>
          <w:b/>
          <w:color w:val="000000"/>
          <w:sz w:val="24"/>
          <w:szCs w:val="24"/>
        </w:rPr>
      </w:pPr>
      <w:r w:rsidRPr="00E9670D">
        <w:rPr>
          <w:rFonts w:ascii="Arial" w:hAnsi="Arial" w:cs="Arial"/>
          <w:b/>
          <w:color w:val="000000"/>
          <w:sz w:val="24"/>
          <w:szCs w:val="24"/>
          <w:u w:val="single"/>
        </w:rPr>
        <w:t>Librarian to Contact</w:t>
      </w:r>
      <w:r w:rsidRPr="00E9670D">
        <w:rPr>
          <w:rFonts w:ascii="Arial" w:hAnsi="Arial" w:cs="Arial"/>
          <w:b/>
          <w:color w:val="000000"/>
          <w:sz w:val="24"/>
          <w:szCs w:val="24"/>
        </w:rPr>
        <w:t xml:space="preserve">: </w:t>
      </w:r>
    </w:p>
    <w:p w:rsidR="00000F77" w:rsidRPr="00E9670D" w:rsidRDefault="00000F77" w:rsidP="00000F77">
      <w:pPr>
        <w:tabs>
          <w:tab w:val="left" w:pos="-1080"/>
        </w:tabs>
        <w:ind w:right="-576"/>
        <w:rPr>
          <w:rFonts w:ascii="Arial" w:hAnsi="Arial" w:cs="Arial"/>
          <w:i/>
          <w:sz w:val="24"/>
          <w:szCs w:val="24"/>
        </w:rPr>
      </w:pPr>
      <w:r w:rsidRPr="00E9670D">
        <w:rPr>
          <w:rFonts w:ascii="Arial" w:hAnsi="Arial" w:cs="Arial"/>
          <w:b/>
          <w:sz w:val="24"/>
          <w:szCs w:val="24"/>
        </w:rPr>
        <w:t>Peace Williamson</w:t>
      </w:r>
      <w:r w:rsidRPr="00E9670D">
        <w:rPr>
          <w:rFonts w:ascii="Arial" w:hAnsi="Arial" w:cs="Arial"/>
          <w:sz w:val="24"/>
          <w:szCs w:val="24"/>
        </w:rPr>
        <w:t xml:space="preserve">, </w:t>
      </w:r>
      <w:r w:rsidRPr="00E9670D">
        <w:rPr>
          <w:rFonts w:ascii="Arial" w:hAnsi="Arial" w:cs="Arial"/>
          <w:i/>
          <w:sz w:val="24"/>
          <w:szCs w:val="24"/>
        </w:rPr>
        <w:t>Nursing Librarian</w:t>
      </w:r>
    </w:p>
    <w:p w:rsidR="00000F77" w:rsidRPr="00E9670D" w:rsidRDefault="00000F77" w:rsidP="00000F77">
      <w:pPr>
        <w:tabs>
          <w:tab w:val="left" w:pos="-1080"/>
        </w:tabs>
        <w:ind w:right="-576"/>
        <w:rPr>
          <w:rFonts w:ascii="Arial" w:hAnsi="Arial" w:cs="Arial"/>
          <w:sz w:val="24"/>
          <w:szCs w:val="24"/>
        </w:rPr>
      </w:pPr>
      <w:r w:rsidRPr="00E9670D">
        <w:rPr>
          <w:rFonts w:ascii="Arial" w:hAnsi="Arial" w:cs="Arial"/>
          <w:sz w:val="24"/>
          <w:szCs w:val="24"/>
        </w:rPr>
        <w:t>Phone: (817) 272-7433</w:t>
      </w:r>
    </w:p>
    <w:p w:rsidR="00000F77" w:rsidRPr="00E9670D" w:rsidRDefault="00000F77" w:rsidP="00000F77">
      <w:pPr>
        <w:tabs>
          <w:tab w:val="left" w:pos="-1080"/>
        </w:tabs>
        <w:ind w:right="-576"/>
        <w:rPr>
          <w:rFonts w:ascii="Arial" w:hAnsi="Arial" w:cs="Arial"/>
          <w:sz w:val="24"/>
          <w:szCs w:val="24"/>
        </w:rPr>
      </w:pPr>
      <w:r w:rsidRPr="00E9670D">
        <w:rPr>
          <w:rFonts w:ascii="Arial" w:hAnsi="Arial" w:cs="Arial"/>
          <w:sz w:val="24"/>
          <w:szCs w:val="24"/>
        </w:rPr>
        <w:t xml:space="preserve">E-mail: </w:t>
      </w:r>
      <w:hyperlink r:id="rId23" w:history="1">
        <w:r w:rsidRPr="00E9670D">
          <w:rPr>
            <w:rFonts w:ascii="Arial" w:hAnsi="Arial" w:cs="Arial"/>
            <w:color w:val="0000FF"/>
            <w:sz w:val="24"/>
            <w:szCs w:val="24"/>
            <w:u w:val="single"/>
          </w:rPr>
          <w:t>peace@uta.edu</w:t>
        </w:r>
      </w:hyperlink>
      <w:r w:rsidRPr="00E9670D">
        <w:rPr>
          <w:rFonts w:ascii="Arial" w:hAnsi="Arial" w:cs="Arial"/>
          <w:sz w:val="24"/>
          <w:szCs w:val="24"/>
        </w:rPr>
        <w:t xml:space="preserve"> </w:t>
      </w:r>
    </w:p>
    <w:p w:rsidR="00000F77" w:rsidRPr="00E9670D" w:rsidRDefault="00000F77" w:rsidP="00000F77">
      <w:pPr>
        <w:rPr>
          <w:rFonts w:ascii="Arial" w:hAnsi="Arial" w:cs="Arial"/>
          <w:b/>
          <w:color w:val="0000FF"/>
          <w:sz w:val="24"/>
          <w:szCs w:val="24"/>
        </w:rPr>
      </w:pPr>
      <w:r w:rsidRPr="00E9670D">
        <w:rPr>
          <w:rFonts w:ascii="Arial" w:hAnsi="Arial" w:cs="Arial"/>
          <w:sz w:val="24"/>
          <w:szCs w:val="24"/>
        </w:rPr>
        <w:t xml:space="preserve">Research Information on Nursing: </w:t>
      </w:r>
      <w:hyperlink r:id="rId24" w:history="1">
        <w:r w:rsidRPr="00E9670D">
          <w:rPr>
            <w:rFonts w:ascii="Arial" w:hAnsi="Arial" w:cs="Arial"/>
            <w:b/>
            <w:bCs/>
            <w:color w:val="0000FF"/>
            <w:sz w:val="24"/>
            <w:szCs w:val="24"/>
            <w:u w:val="single"/>
          </w:rPr>
          <w:t>http://libguides.uta.edu/nursing</w:t>
        </w:r>
      </w:hyperlink>
    </w:p>
    <w:p w:rsidR="00000F77" w:rsidRPr="00E9670D" w:rsidRDefault="00000F77" w:rsidP="00000F77">
      <w:pPr>
        <w:tabs>
          <w:tab w:val="left" w:pos="-1080"/>
        </w:tabs>
        <w:ind w:right="-576"/>
        <w:rPr>
          <w:rFonts w:ascii="Arial" w:hAnsi="Arial" w:cs="Arial"/>
          <w:b/>
          <w:color w:val="0000FF"/>
          <w:sz w:val="24"/>
          <w:szCs w:val="24"/>
        </w:rPr>
      </w:pPr>
    </w:p>
    <w:p w:rsidR="00000F77" w:rsidRPr="00E9670D" w:rsidRDefault="00000F77" w:rsidP="00000F77">
      <w:pPr>
        <w:tabs>
          <w:tab w:val="left" w:leader="dot" w:pos="3600"/>
        </w:tabs>
        <w:rPr>
          <w:rFonts w:ascii="Arial" w:hAnsi="Arial" w:cs="Arial"/>
          <w:color w:val="000000"/>
          <w:sz w:val="24"/>
          <w:szCs w:val="24"/>
        </w:rPr>
      </w:pPr>
      <w:r w:rsidRPr="00E9670D">
        <w:rPr>
          <w:rFonts w:ascii="Arial" w:hAnsi="Arial" w:cs="Arial"/>
          <w:color w:val="000000"/>
          <w:sz w:val="24"/>
          <w:szCs w:val="24"/>
        </w:rPr>
        <w:t>Library Home Page</w:t>
      </w:r>
      <w:r w:rsidRPr="00E9670D">
        <w:rPr>
          <w:rFonts w:ascii="Arial" w:hAnsi="Arial" w:cs="Arial"/>
          <w:color w:val="000000"/>
          <w:sz w:val="24"/>
          <w:szCs w:val="24"/>
        </w:rPr>
        <w:tab/>
        <w:t xml:space="preserve"> </w:t>
      </w:r>
      <w:hyperlink r:id="rId25" w:tgtFrame="_blank" w:history="1">
        <w:r w:rsidRPr="00E9670D">
          <w:rPr>
            <w:rFonts w:ascii="Arial" w:hAnsi="Arial" w:cs="Arial"/>
            <w:color w:val="0000FF"/>
            <w:sz w:val="24"/>
            <w:szCs w:val="24"/>
            <w:u w:val="single"/>
          </w:rPr>
          <w:t>http://www.uta.edu/library</w:t>
        </w:r>
      </w:hyperlink>
    </w:p>
    <w:p w:rsidR="00000F77" w:rsidRPr="00E9670D" w:rsidRDefault="00000F77" w:rsidP="00000F77">
      <w:pPr>
        <w:tabs>
          <w:tab w:val="left" w:leader="dot" w:pos="3600"/>
        </w:tabs>
        <w:rPr>
          <w:rFonts w:ascii="Arial" w:hAnsi="Arial" w:cs="Arial"/>
          <w:color w:val="000000"/>
          <w:sz w:val="24"/>
          <w:szCs w:val="24"/>
        </w:rPr>
      </w:pPr>
      <w:r w:rsidRPr="00E9670D">
        <w:rPr>
          <w:rFonts w:ascii="Arial" w:hAnsi="Arial" w:cs="Arial"/>
          <w:color w:val="000000"/>
          <w:sz w:val="24"/>
          <w:szCs w:val="24"/>
        </w:rPr>
        <w:t>Subject Guides</w:t>
      </w:r>
      <w:r w:rsidRPr="00E9670D">
        <w:rPr>
          <w:rFonts w:ascii="Arial" w:hAnsi="Arial" w:cs="Arial"/>
          <w:color w:val="000000"/>
          <w:sz w:val="24"/>
          <w:szCs w:val="24"/>
        </w:rPr>
        <w:tab/>
        <w:t xml:space="preserve"> </w:t>
      </w:r>
      <w:hyperlink r:id="rId26" w:tgtFrame="_blank" w:history="1">
        <w:r w:rsidRPr="00E9670D">
          <w:rPr>
            <w:rFonts w:ascii="Arial" w:hAnsi="Arial" w:cs="Arial"/>
            <w:color w:val="0000FF"/>
            <w:sz w:val="24"/>
            <w:szCs w:val="24"/>
            <w:u w:val="single"/>
          </w:rPr>
          <w:t>http://libguides.uta.edu</w:t>
        </w:r>
      </w:hyperlink>
    </w:p>
    <w:p w:rsidR="00000F77" w:rsidRPr="00E9670D" w:rsidRDefault="00000F77" w:rsidP="00000F77">
      <w:pPr>
        <w:tabs>
          <w:tab w:val="left" w:leader="dot" w:pos="3600"/>
        </w:tabs>
        <w:rPr>
          <w:rFonts w:ascii="Arial" w:hAnsi="Arial" w:cs="Arial"/>
          <w:color w:val="000000"/>
          <w:sz w:val="24"/>
          <w:szCs w:val="24"/>
        </w:rPr>
      </w:pPr>
      <w:r w:rsidRPr="00E9670D">
        <w:rPr>
          <w:rFonts w:ascii="Arial" w:hAnsi="Arial" w:cs="Arial"/>
          <w:color w:val="000000"/>
          <w:sz w:val="24"/>
          <w:szCs w:val="24"/>
        </w:rPr>
        <w:t>Subject Librarians</w:t>
      </w:r>
      <w:r w:rsidRPr="00E9670D">
        <w:rPr>
          <w:rFonts w:ascii="Arial" w:hAnsi="Arial" w:cs="Arial"/>
          <w:color w:val="000000"/>
          <w:sz w:val="24"/>
          <w:szCs w:val="24"/>
        </w:rPr>
        <w:tab/>
        <w:t xml:space="preserve"> </w:t>
      </w:r>
      <w:hyperlink r:id="rId27" w:tgtFrame="_blank" w:history="1">
        <w:r w:rsidRPr="00E9670D">
          <w:rPr>
            <w:rFonts w:ascii="Arial" w:hAnsi="Arial" w:cs="Arial"/>
            <w:color w:val="0000FF"/>
            <w:sz w:val="24"/>
            <w:szCs w:val="24"/>
            <w:u w:val="single"/>
          </w:rPr>
          <w:t>http://www.uta.edu/library/help/subject-librarians.php</w:t>
        </w:r>
      </w:hyperlink>
      <w:r w:rsidRPr="00E9670D">
        <w:rPr>
          <w:rFonts w:ascii="Arial" w:hAnsi="Arial" w:cs="Arial"/>
          <w:color w:val="000000"/>
          <w:sz w:val="24"/>
          <w:szCs w:val="24"/>
        </w:rPr>
        <w:t xml:space="preserve"> </w:t>
      </w:r>
    </w:p>
    <w:p w:rsidR="00000F77" w:rsidRPr="00E9670D" w:rsidRDefault="00000F77" w:rsidP="00000F77">
      <w:pPr>
        <w:tabs>
          <w:tab w:val="left" w:leader="dot" w:pos="3600"/>
        </w:tabs>
        <w:rPr>
          <w:rFonts w:ascii="Arial" w:hAnsi="Arial" w:cs="Arial"/>
          <w:color w:val="000000"/>
          <w:sz w:val="24"/>
          <w:szCs w:val="24"/>
        </w:rPr>
      </w:pPr>
      <w:r w:rsidRPr="00E9670D">
        <w:rPr>
          <w:rFonts w:ascii="Arial" w:hAnsi="Arial" w:cs="Arial"/>
          <w:color w:val="000000"/>
          <w:sz w:val="24"/>
          <w:szCs w:val="24"/>
        </w:rPr>
        <w:t>Database List</w:t>
      </w:r>
      <w:r w:rsidRPr="00E9670D">
        <w:rPr>
          <w:rFonts w:ascii="Arial" w:hAnsi="Arial" w:cs="Arial"/>
          <w:color w:val="000000"/>
          <w:sz w:val="24"/>
          <w:szCs w:val="24"/>
        </w:rPr>
        <w:tab/>
        <w:t xml:space="preserve"> </w:t>
      </w:r>
      <w:hyperlink r:id="rId28" w:tgtFrame="_blank" w:history="1">
        <w:r w:rsidRPr="00E9670D">
          <w:rPr>
            <w:rFonts w:ascii="Arial" w:hAnsi="Arial" w:cs="Arial"/>
            <w:color w:val="0000FF"/>
            <w:sz w:val="24"/>
            <w:szCs w:val="24"/>
            <w:u w:val="single"/>
          </w:rPr>
          <w:t>http://www.uta.edu/library/databases/index.php</w:t>
        </w:r>
      </w:hyperlink>
      <w:r w:rsidRPr="00E9670D">
        <w:rPr>
          <w:rFonts w:ascii="Arial" w:hAnsi="Arial" w:cs="Arial"/>
          <w:color w:val="000000"/>
          <w:sz w:val="24"/>
          <w:szCs w:val="24"/>
        </w:rPr>
        <w:t xml:space="preserve"> </w:t>
      </w:r>
    </w:p>
    <w:p w:rsidR="00000F77" w:rsidRPr="00E9670D" w:rsidRDefault="00000F77" w:rsidP="00000F77">
      <w:pPr>
        <w:tabs>
          <w:tab w:val="left" w:leader="dot" w:pos="3600"/>
        </w:tabs>
        <w:rPr>
          <w:rFonts w:ascii="Arial" w:hAnsi="Arial" w:cs="Arial"/>
          <w:color w:val="000000"/>
          <w:sz w:val="24"/>
          <w:szCs w:val="24"/>
          <w:lang w:val="fr-FR"/>
        </w:rPr>
      </w:pPr>
      <w:r w:rsidRPr="00E9670D">
        <w:rPr>
          <w:rFonts w:ascii="Arial" w:hAnsi="Arial" w:cs="Arial"/>
          <w:color w:val="000000"/>
          <w:sz w:val="24"/>
          <w:szCs w:val="24"/>
          <w:lang w:val="fr-FR"/>
        </w:rPr>
        <w:t xml:space="preserve">Course </w:t>
      </w:r>
      <w:proofErr w:type="spellStart"/>
      <w:r w:rsidRPr="00E9670D">
        <w:rPr>
          <w:rFonts w:ascii="Arial" w:hAnsi="Arial" w:cs="Arial"/>
          <w:color w:val="000000"/>
          <w:sz w:val="24"/>
          <w:szCs w:val="24"/>
          <w:lang w:val="fr-FR"/>
        </w:rPr>
        <w:t>Reserves</w:t>
      </w:r>
      <w:proofErr w:type="spellEnd"/>
      <w:r w:rsidRPr="00E9670D">
        <w:rPr>
          <w:rFonts w:ascii="Arial" w:hAnsi="Arial" w:cs="Arial"/>
          <w:color w:val="000000"/>
          <w:sz w:val="24"/>
          <w:szCs w:val="24"/>
          <w:lang w:val="fr-FR"/>
        </w:rPr>
        <w:tab/>
        <w:t xml:space="preserve"> </w:t>
      </w:r>
      <w:hyperlink r:id="rId29" w:tgtFrame="_blank" w:history="1">
        <w:r w:rsidRPr="00E9670D">
          <w:rPr>
            <w:rFonts w:ascii="Arial" w:hAnsi="Arial" w:cs="Arial"/>
            <w:color w:val="0000FF"/>
            <w:sz w:val="24"/>
            <w:szCs w:val="24"/>
            <w:u w:val="single"/>
            <w:lang w:val="fr-FR"/>
          </w:rPr>
          <w:t>http://pulse.uta.edu/vwebv/enterCourseReserve.do</w:t>
        </w:r>
      </w:hyperlink>
    </w:p>
    <w:p w:rsidR="00000F77" w:rsidRPr="00E9670D" w:rsidRDefault="00000F77" w:rsidP="00000F77">
      <w:pPr>
        <w:tabs>
          <w:tab w:val="left" w:leader="dot" w:pos="3600"/>
        </w:tabs>
        <w:rPr>
          <w:rFonts w:ascii="Arial" w:hAnsi="Arial" w:cs="Arial"/>
          <w:color w:val="000000"/>
          <w:sz w:val="24"/>
          <w:szCs w:val="24"/>
          <w:lang w:val="fr-FR"/>
        </w:rPr>
      </w:pPr>
      <w:r w:rsidRPr="00E9670D">
        <w:rPr>
          <w:rFonts w:ascii="Arial" w:hAnsi="Arial" w:cs="Arial"/>
          <w:color w:val="000000"/>
          <w:sz w:val="24"/>
          <w:szCs w:val="24"/>
          <w:lang w:val="fr-FR"/>
        </w:rPr>
        <w:t xml:space="preserve">Library </w:t>
      </w:r>
      <w:proofErr w:type="spellStart"/>
      <w:r w:rsidRPr="00E9670D">
        <w:rPr>
          <w:rFonts w:ascii="Arial" w:hAnsi="Arial" w:cs="Arial"/>
          <w:color w:val="000000"/>
          <w:sz w:val="24"/>
          <w:szCs w:val="24"/>
          <w:lang w:val="fr-FR"/>
        </w:rPr>
        <w:t>Catalog</w:t>
      </w:r>
      <w:proofErr w:type="spellEnd"/>
      <w:r w:rsidRPr="00E9670D">
        <w:rPr>
          <w:rFonts w:ascii="Arial" w:hAnsi="Arial" w:cs="Arial"/>
          <w:color w:val="000000"/>
          <w:sz w:val="24"/>
          <w:szCs w:val="24"/>
          <w:lang w:val="fr-FR"/>
        </w:rPr>
        <w:tab/>
        <w:t xml:space="preserve"> </w:t>
      </w:r>
      <w:hyperlink r:id="rId30" w:tgtFrame="_blank" w:history="1">
        <w:r w:rsidRPr="00E9670D">
          <w:rPr>
            <w:rFonts w:ascii="Arial" w:hAnsi="Arial" w:cs="Arial"/>
            <w:color w:val="0000FF"/>
            <w:sz w:val="24"/>
            <w:szCs w:val="24"/>
            <w:u w:val="single"/>
            <w:lang w:val="fr-FR"/>
          </w:rPr>
          <w:t>http://discover.uta.edu/</w:t>
        </w:r>
      </w:hyperlink>
    </w:p>
    <w:p w:rsidR="00000F77" w:rsidRPr="00E9670D" w:rsidRDefault="00000F77" w:rsidP="00000F77">
      <w:pPr>
        <w:tabs>
          <w:tab w:val="left" w:leader="dot" w:pos="3600"/>
        </w:tabs>
        <w:rPr>
          <w:rFonts w:ascii="Arial" w:hAnsi="Arial" w:cs="Arial"/>
          <w:color w:val="000000"/>
          <w:sz w:val="24"/>
          <w:szCs w:val="24"/>
          <w:lang w:val="fr-FR"/>
        </w:rPr>
      </w:pPr>
      <w:r w:rsidRPr="00E9670D">
        <w:rPr>
          <w:rFonts w:ascii="Arial" w:hAnsi="Arial" w:cs="Arial"/>
          <w:color w:val="000000"/>
          <w:sz w:val="24"/>
          <w:szCs w:val="24"/>
          <w:lang w:val="fr-FR"/>
        </w:rPr>
        <w:t>E-</w:t>
      </w:r>
      <w:proofErr w:type="spellStart"/>
      <w:r w:rsidRPr="00E9670D">
        <w:rPr>
          <w:rFonts w:ascii="Arial" w:hAnsi="Arial" w:cs="Arial"/>
          <w:color w:val="000000"/>
          <w:sz w:val="24"/>
          <w:szCs w:val="24"/>
          <w:lang w:val="fr-FR"/>
        </w:rPr>
        <w:t>Journals</w:t>
      </w:r>
      <w:proofErr w:type="spellEnd"/>
      <w:r w:rsidRPr="00E9670D">
        <w:rPr>
          <w:rFonts w:ascii="Arial" w:hAnsi="Arial" w:cs="Arial"/>
          <w:color w:val="000000"/>
          <w:sz w:val="24"/>
          <w:szCs w:val="24"/>
          <w:lang w:val="fr-FR"/>
        </w:rPr>
        <w:tab/>
        <w:t xml:space="preserve"> </w:t>
      </w:r>
      <w:hyperlink r:id="rId31" w:tgtFrame="_blank" w:history="1">
        <w:r w:rsidRPr="00E9670D">
          <w:rPr>
            <w:rFonts w:ascii="Arial" w:hAnsi="Arial" w:cs="Arial"/>
            <w:color w:val="0000FF"/>
            <w:sz w:val="24"/>
            <w:szCs w:val="24"/>
            <w:u w:val="single"/>
            <w:lang w:val="fr-FR"/>
          </w:rPr>
          <w:t>http://liblink.uta.edu/UTAlink/az</w:t>
        </w:r>
      </w:hyperlink>
      <w:r w:rsidRPr="00E9670D">
        <w:rPr>
          <w:rFonts w:ascii="Arial" w:hAnsi="Arial" w:cs="Arial"/>
          <w:color w:val="000000"/>
          <w:sz w:val="24"/>
          <w:szCs w:val="24"/>
          <w:lang w:val="fr-FR"/>
        </w:rPr>
        <w:t xml:space="preserve"> </w:t>
      </w:r>
    </w:p>
    <w:p w:rsidR="00000F77" w:rsidRPr="00E9670D" w:rsidRDefault="00000F77" w:rsidP="00000F77">
      <w:pPr>
        <w:tabs>
          <w:tab w:val="left" w:leader="dot" w:pos="3600"/>
        </w:tabs>
        <w:rPr>
          <w:rFonts w:ascii="Arial" w:hAnsi="Arial" w:cs="Arial"/>
          <w:color w:val="000000"/>
          <w:sz w:val="24"/>
          <w:szCs w:val="24"/>
        </w:rPr>
      </w:pPr>
      <w:r w:rsidRPr="00E9670D">
        <w:rPr>
          <w:rFonts w:ascii="Arial" w:hAnsi="Arial" w:cs="Arial"/>
          <w:color w:val="000000"/>
          <w:sz w:val="24"/>
          <w:szCs w:val="24"/>
        </w:rPr>
        <w:t xml:space="preserve">Library Tutorials </w:t>
      </w:r>
      <w:r w:rsidRPr="00E9670D">
        <w:rPr>
          <w:rFonts w:ascii="Arial" w:hAnsi="Arial" w:cs="Arial"/>
          <w:color w:val="000000"/>
          <w:sz w:val="24"/>
          <w:szCs w:val="24"/>
        </w:rPr>
        <w:tab/>
        <w:t xml:space="preserve"> </w:t>
      </w:r>
      <w:hyperlink r:id="rId32" w:tgtFrame="_blank" w:history="1">
        <w:r w:rsidRPr="00E9670D">
          <w:rPr>
            <w:rFonts w:ascii="Arial" w:hAnsi="Arial" w:cs="Arial"/>
            <w:color w:val="0000FF"/>
            <w:sz w:val="24"/>
            <w:szCs w:val="24"/>
            <w:u w:val="single"/>
          </w:rPr>
          <w:t>http://www.uta.edu/library/help/tutorials.php</w:t>
        </w:r>
      </w:hyperlink>
    </w:p>
    <w:p w:rsidR="00000F77" w:rsidRPr="00E9670D" w:rsidRDefault="00000F77" w:rsidP="00000F77">
      <w:pPr>
        <w:tabs>
          <w:tab w:val="left" w:leader="dot" w:pos="3600"/>
        </w:tabs>
        <w:rPr>
          <w:rFonts w:ascii="Arial" w:hAnsi="Arial" w:cs="Arial"/>
          <w:color w:val="000000"/>
          <w:sz w:val="24"/>
          <w:szCs w:val="24"/>
        </w:rPr>
      </w:pPr>
      <w:r w:rsidRPr="00E9670D">
        <w:rPr>
          <w:rFonts w:ascii="Arial" w:hAnsi="Arial" w:cs="Arial"/>
          <w:color w:val="000000"/>
          <w:sz w:val="24"/>
          <w:szCs w:val="24"/>
        </w:rPr>
        <w:t>Connecting from Off- Campus</w:t>
      </w:r>
      <w:r w:rsidRPr="00E9670D">
        <w:rPr>
          <w:rFonts w:ascii="Arial" w:hAnsi="Arial" w:cs="Arial"/>
          <w:color w:val="000000"/>
          <w:sz w:val="24"/>
          <w:szCs w:val="24"/>
        </w:rPr>
        <w:tab/>
        <w:t xml:space="preserve"> </w:t>
      </w:r>
      <w:hyperlink r:id="rId33" w:tgtFrame="_blank" w:history="1">
        <w:r w:rsidRPr="00E9670D">
          <w:rPr>
            <w:rFonts w:ascii="Arial" w:hAnsi="Arial" w:cs="Arial"/>
            <w:color w:val="0000FF"/>
            <w:sz w:val="24"/>
            <w:szCs w:val="24"/>
            <w:u w:val="single"/>
          </w:rPr>
          <w:t>http://libguides.uta.edu/offcampus</w:t>
        </w:r>
      </w:hyperlink>
    </w:p>
    <w:p w:rsidR="00000F77" w:rsidRPr="00E9670D" w:rsidRDefault="00000F77" w:rsidP="00000F77">
      <w:pPr>
        <w:tabs>
          <w:tab w:val="left" w:leader="dot" w:pos="3600"/>
        </w:tabs>
        <w:rPr>
          <w:rFonts w:ascii="Arial" w:hAnsi="Arial" w:cs="Arial"/>
          <w:color w:val="0000FF"/>
          <w:sz w:val="24"/>
          <w:szCs w:val="24"/>
          <w:u w:val="single"/>
        </w:rPr>
      </w:pPr>
      <w:r w:rsidRPr="00E9670D">
        <w:rPr>
          <w:rFonts w:ascii="Arial" w:hAnsi="Arial" w:cs="Arial"/>
          <w:color w:val="000000"/>
          <w:sz w:val="24"/>
          <w:szCs w:val="24"/>
        </w:rPr>
        <w:t xml:space="preserve">Ask </w:t>
      </w:r>
      <w:proofErr w:type="gramStart"/>
      <w:r w:rsidRPr="00E9670D">
        <w:rPr>
          <w:rFonts w:ascii="Arial" w:hAnsi="Arial" w:cs="Arial"/>
          <w:color w:val="000000"/>
          <w:sz w:val="24"/>
          <w:szCs w:val="24"/>
        </w:rPr>
        <w:t>A</w:t>
      </w:r>
      <w:proofErr w:type="gramEnd"/>
      <w:r w:rsidRPr="00E9670D">
        <w:rPr>
          <w:rFonts w:ascii="Arial" w:hAnsi="Arial" w:cs="Arial"/>
          <w:color w:val="000000"/>
          <w:sz w:val="24"/>
          <w:szCs w:val="24"/>
        </w:rPr>
        <w:t xml:space="preserve"> Librarian</w:t>
      </w:r>
      <w:r w:rsidRPr="00E9670D">
        <w:rPr>
          <w:rFonts w:ascii="Arial" w:hAnsi="Arial" w:cs="Arial"/>
          <w:color w:val="000000"/>
          <w:sz w:val="24"/>
          <w:szCs w:val="24"/>
        </w:rPr>
        <w:tab/>
        <w:t xml:space="preserve"> </w:t>
      </w:r>
      <w:hyperlink r:id="rId34" w:tgtFrame="_blank" w:history="1">
        <w:r w:rsidRPr="00E9670D">
          <w:rPr>
            <w:rFonts w:ascii="Arial" w:hAnsi="Arial" w:cs="Arial"/>
            <w:color w:val="0000FF"/>
            <w:sz w:val="24"/>
            <w:szCs w:val="24"/>
            <w:u w:val="single"/>
          </w:rPr>
          <w:t>http://ask.uta.edu</w:t>
        </w:r>
      </w:hyperlink>
    </w:p>
    <w:p w:rsidR="00000F77" w:rsidRPr="00E9670D" w:rsidRDefault="00000F77" w:rsidP="00000F77">
      <w:pPr>
        <w:tabs>
          <w:tab w:val="left" w:leader="dot" w:pos="3600"/>
        </w:tabs>
        <w:rPr>
          <w:rFonts w:ascii="Arial" w:hAnsi="Arial" w:cs="Arial"/>
          <w:color w:val="000000"/>
          <w:sz w:val="24"/>
          <w:szCs w:val="24"/>
        </w:rPr>
      </w:pPr>
    </w:p>
    <w:p w:rsidR="00000F77" w:rsidRPr="00E9670D" w:rsidRDefault="00000F77" w:rsidP="00000F77">
      <w:pPr>
        <w:rPr>
          <w:rFonts w:ascii="Arial" w:hAnsi="Arial" w:cs="Arial"/>
          <w:color w:val="0000FF"/>
          <w:sz w:val="24"/>
          <w:szCs w:val="24"/>
          <w:u w:val="single"/>
        </w:rPr>
      </w:pPr>
      <w:r w:rsidRPr="00E9670D">
        <w:rPr>
          <w:rFonts w:ascii="Arial" w:hAnsi="Arial" w:cs="Arial"/>
          <w:color w:val="000000"/>
          <w:sz w:val="24"/>
          <w:szCs w:val="24"/>
        </w:rPr>
        <w:t xml:space="preserve">The following URL houses a page where we have gathered many commonly used resources needed by students in online courses: </w:t>
      </w:r>
      <w:hyperlink r:id="rId35" w:tgtFrame="_blank" w:history="1">
        <w:r w:rsidRPr="00E9670D">
          <w:rPr>
            <w:rFonts w:ascii="Arial" w:hAnsi="Arial" w:cs="Arial"/>
            <w:color w:val="0000FF"/>
            <w:sz w:val="24"/>
            <w:szCs w:val="24"/>
            <w:u w:val="single"/>
          </w:rPr>
          <w:t>http://www.uta.edu/library/services/distance.php</w:t>
        </w:r>
      </w:hyperlink>
    </w:p>
    <w:p w:rsidR="00000F77" w:rsidRPr="00E9670D" w:rsidRDefault="00000F77" w:rsidP="00000F77">
      <w:pPr>
        <w:tabs>
          <w:tab w:val="left" w:pos="-1080"/>
        </w:tabs>
        <w:ind w:right="-576"/>
        <w:rPr>
          <w:rFonts w:ascii="Arial" w:hAnsi="Arial" w:cs="Arial"/>
          <w:color w:val="000000"/>
          <w:sz w:val="24"/>
          <w:szCs w:val="24"/>
        </w:rPr>
      </w:pPr>
    </w:p>
    <w:p w:rsidR="00000F77" w:rsidRPr="00E9670D" w:rsidRDefault="00000F77" w:rsidP="00000F77">
      <w:pPr>
        <w:rPr>
          <w:rFonts w:ascii="Arial" w:hAnsi="Arial" w:cs="Arial"/>
          <w:b/>
          <w:bCs/>
          <w:color w:val="FF0000"/>
          <w:sz w:val="24"/>
          <w:szCs w:val="24"/>
          <w:u w:val="single"/>
        </w:rPr>
      </w:pPr>
      <w:r w:rsidRPr="00E9670D">
        <w:rPr>
          <w:rFonts w:ascii="Arial" w:hAnsi="Arial" w:cs="Arial"/>
          <w:b/>
          <w:bCs/>
          <w:sz w:val="24"/>
          <w:szCs w:val="24"/>
          <w:u w:val="single"/>
        </w:rPr>
        <w:t>Writing Center:</w:t>
      </w:r>
      <w:r w:rsidRPr="00E9670D">
        <w:rPr>
          <w:rFonts w:ascii="Arial" w:hAnsi="Arial" w:cs="Arial"/>
          <w:b/>
          <w:bCs/>
          <w:color w:val="FF0000"/>
          <w:sz w:val="24"/>
          <w:szCs w:val="24"/>
        </w:rPr>
        <w:t xml:space="preserve">  </w:t>
      </w:r>
      <w:r w:rsidRPr="00E9670D">
        <w:rPr>
          <w:rFonts w:ascii="Arial" w:hAnsi="Arial" w:cs="Arial"/>
          <w:sz w:val="24"/>
          <w:szCs w:val="24"/>
        </w:rPr>
        <w:t xml:space="preserve">The English Writing Center, Room 411 in the Central Library, provides support to UTA undergraduate and graduate students. </w:t>
      </w:r>
      <w:r w:rsidR="0099682F">
        <w:rPr>
          <w:rFonts w:ascii="Arial" w:hAnsi="Arial" w:cs="Arial"/>
          <w:sz w:val="24"/>
          <w:szCs w:val="24"/>
        </w:rPr>
        <w:t xml:space="preserve"> G</w:t>
      </w:r>
      <w:r w:rsidRPr="00E9670D">
        <w:rPr>
          <w:rFonts w:ascii="Arial" w:hAnsi="Arial" w:cs="Arial"/>
          <w:sz w:val="24"/>
          <w:szCs w:val="24"/>
        </w:rPr>
        <w:t xml:space="preserve">raduate student consultants in the Writing Center are trained to help student writers at any stage in their writing processes. </w:t>
      </w:r>
      <w:r w:rsidR="00E711A5">
        <w:rPr>
          <w:rFonts w:ascii="Arial" w:hAnsi="Arial" w:cs="Arial"/>
          <w:sz w:val="24"/>
          <w:szCs w:val="24"/>
        </w:rPr>
        <w:t xml:space="preserve"> </w:t>
      </w:r>
      <w:r w:rsidRPr="00E9670D">
        <w:rPr>
          <w:rFonts w:ascii="Arial" w:hAnsi="Arial" w:cs="Arial"/>
          <w:sz w:val="24"/>
          <w:szCs w:val="24"/>
        </w:rPr>
        <w:t xml:space="preserve">Consultants are trained to attend to rhetorical and organizational issues that </w:t>
      </w:r>
      <w:proofErr w:type="gramStart"/>
      <w:r w:rsidRPr="00E9670D">
        <w:rPr>
          <w:rFonts w:ascii="Arial" w:hAnsi="Arial" w:cs="Arial"/>
          <w:sz w:val="24"/>
          <w:szCs w:val="24"/>
        </w:rPr>
        <w:t>instructors</w:t>
      </w:r>
      <w:proofErr w:type="gramEnd"/>
      <w:r w:rsidRPr="00E9670D">
        <w:rPr>
          <w:rFonts w:ascii="Arial" w:hAnsi="Arial" w:cs="Arial"/>
          <w:sz w:val="24"/>
          <w:szCs w:val="24"/>
        </w:rPr>
        <w:t xml:space="preserve"> value in student writing. </w:t>
      </w:r>
      <w:r w:rsidR="00E711A5">
        <w:rPr>
          <w:rFonts w:ascii="Arial" w:hAnsi="Arial" w:cs="Arial"/>
          <w:sz w:val="24"/>
          <w:szCs w:val="24"/>
        </w:rPr>
        <w:t xml:space="preserve"> </w:t>
      </w:r>
      <w:r w:rsidRPr="00E9670D">
        <w:rPr>
          <w:rFonts w:ascii="Arial" w:hAnsi="Arial" w:cs="Arial"/>
          <w:sz w:val="24"/>
          <w:szCs w:val="24"/>
        </w:rPr>
        <w:t>Although consultants will assist students in identifying and correcting patterns of grammatical or syntactical errors, they are taught to resist student entreaties to become editors or proofreaders of student papers.</w:t>
      </w:r>
    </w:p>
    <w:p w:rsidR="00000F77" w:rsidRPr="00E9670D" w:rsidRDefault="00000F77" w:rsidP="00000F77">
      <w:pPr>
        <w:rPr>
          <w:rFonts w:ascii="Arial" w:hAnsi="Arial" w:cs="Arial"/>
          <w:sz w:val="24"/>
          <w:szCs w:val="24"/>
        </w:rPr>
      </w:pPr>
    </w:p>
    <w:p w:rsidR="00000F77" w:rsidRPr="00E9670D" w:rsidRDefault="00000F77" w:rsidP="00000F77">
      <w:pPr>
        <w:rPr>
          <w:rFonts w:ascii="Arial" w:hAnsi="Arial" w:cs="Arial"/>
          <w:sz w:val="24"/>
          <w:szCs w:val="24"/>
        </w:rPr>
      </w:pPr>
      <w:r w:rsidRPr="00E9670D">
        <w:rPr>
          <w:rFonts w:ascii="Arial" w:hAnsi="Arial" w:cs="Arial"/>
          <w:sz w:val="24"/>
          <w:szCs w:val="24"/>
        </w:rPr>
        <w:t>The Writing Center offers tutoring for any assigned writing during enrollment at UTA. Individuals may schedule appointments</w:t>
      </w:r>
      <w:r w:rsidR="0099682F">
        <w:rPr>
          <w:rFonts w:ascii="Arial" w:hAnsi="Arial" w:cs="Arial"/>
          <w:sz w:val="24"/>
          <w:szCs w:val="24"/>
        </w:rPr>
        <w:t>,</w:t>
      </w:r>
      <w:r w:rsidRPr="00E9670D">
        <w:rPr>
          <w:rFonts w:ascii="Arial" w:hAnsi="Arial" w:cs="Arial"/>
          <w:sz w:val="24"/>
          <w:szCs w:val="24"/>
        </w:rPr>
        <w:t xml:space="preserve"> online</w:t>
      </w:r>
      <w:r w:rsidR="0099682F">
        <w:rPr>
          <w:rFonts w:ascii="Arial" w:hAnsi="Arial" w:cs="Arial"/>
          <w:sz w:val="24"/>
          <w:szCs w:val="24"/>
        </w:rPr>
        <w:t xml:space="preserve"> or in person,</w:t>
      </w:r>
      <w:r w:rsidRPr="00E9670D">
        <w:rPr>
          <w:rFonts w:ascii="Arial" w:hAnsi="Arial" w:cs="Arial"/>
          <w:sz w:val="24"/>
          <w:szCs w:val="24"/>
        </w:rPr>
        <w:t xml:space="preserve"> by following directions available at </w:t>
      </w:r>
      <w:hyperlink r:id="rId36" w:history="1">
        <w:r w:rsidRPr="00E9670D">
          <w:rPr>
            <w:rFonts w:ascii="Arial" w:hAnsi="Arial" w:cs="Arial"/>
            <w:color w:val="0000FF"/>
            <w:sz w:val="24"/>
            <w:szCs w:val="24"/>
            <w:u w:val="single"/>
          </w:rPr>
          <w:t>www.uta.edu/owl</w:t>
        </w:r>
      </w:hyperlink>
      <w:r w:rsidRPr="00E9670D">
        <w:rPr>
          <w:rFonts w:ascii="Arial" w:hAnsi="Arial" w:cs="Arial"/>
          <w:sz w:val="24"/>
          <w:szCs w:val="24"/>
        </w:rPr>
        <w:t>, or by visiting the Writing Center.</w:t>
      </w:r>
    </w:p>
    <w:p w:rsidR="00000F77" w:rsidRPr="00E9670D" w:rsidRDefault="00000F77" w:rsidP="00000F77">
      <w:pPr>
        <w:rPr>
          <w:rFonts w:ascii="Arial" w:hAnsi="Arial" w:cs="Arial"/>
          <w:b/>
          <w:color w:val="0000FF"/>
          <w:sz w:val="24"/>
          <w:szCs w:val="24"/>
        </w:rPr>
      </w:pPr>
    </w:p>
    <w:p w:rsidR="00000F77" w:rsidRPr="00E9670D" w:rsidRDefault="00000F77" w:rsidP="00000F77">
      <w:pPr>
        <w:rPr>
          <w:rFonts w:ascii="Arial" w:hAnsi="Arial" w:cs="Arial"/>
          <w:sz w:val="24"/>
          <w:szCs w:val="24"/>
        </w:rPr>
      </w:pPr>
      <w:r w:rsidRPr="00E9670D">
        <w:rPr>
          <w:rFonts w:ascii="Arial" w:hAnsi="Arial" w:cs="Arial"/>
          <w:b/>
          <w:sz w:val="24"/>
          <w:szCs w:val="24"/>
          <w:u w:val="single"/>
        </w:rPr>
        <w:t>Status of RN Licensure:</w:t>
      </w:r>
      <w:r w:rsidRPr="00E9670D">
        <w:rPr>
          <w:rFonts w:ascii="Arial" w:hAnsi="Arial" w:cs="Arial"/>
          <w:b/>
          <w:color w:val="0000FF"/>
          <w:sz w:val="24"/>
          <w:szCs w:val="24"/>
        </w:rPr>
        <w:t xml:space="preserve"> </w:t>
      </w:r>
      <w:r w:rsidRPr="00E9670D">
        <w:rPr>
          <w:rFonts w:ascii="Arial" w:hAnsi="Arial" w:cs="Arial"/>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w:t>
      </w:r>
      <w:r w:rsidRPr="00E9670D">
        <w:rPr>
          <w:rFonts w:ascii="Arial" w:hAnsi="Arial" w:cs="Arial"/>
          <w:sz w:val="24"/>
          <w:szCs w:val="24"/>
        </w:rPr>
        <w:lastRenderedPageBreak/>
        <w:t xml:space="preserve">Program (either Dr. Gray or Dr. Schira). The complete policy about encumbered licenses is available online at: </w:t>
      </w:r>
      <w:hyperlink r:id="rId37" w:history="1">
        <w:r w:rsidRPr="00E9670D">
          <w:rPr>
            <w:rFonts w:ascii="Arial" w:hAnsi="Arial" w:cs="Arial"/>
            <w:color w:val="0000FF"/>
            <w:sz w:val="24"/>
            <w:szCs w:val="24"/>
            <w:u w:val="single"/>
          </w:rPr>
          <w:t>www.bon.state.tx.us</w:t>
        </w:r>
      </w:hyperlink>
    </w:p>
    <w:p w:rsidR="00000F77" w:rsidRPr="00E9670D" w:rsidRDefault="00000F77" w:rsidP="00000F77">
      <w:pPr>
        <w:rPr>
          <w:rFonts w:ascii="Arial" w:hAnsi="Arial" w:cs="Arial"/>
          <w:sz w:val="24"/>
          <w:szCs w:val="24"/>
        </w:rPr>
      </w:pPr>
    </w:p>
    <w:p w:rsidR="00000F77" w:rsidRPr="00E9670D" w:rsidRDefault="00000F77" w:rsidP="00000F77">
      <w:pPr>
        <w:rPr>
          <w:rFonts w:ascii="Arial" w:hAnsi="Arial" w:cs="Arial"/>
          <w:sz w:val="24"/>
          <w:szCs w:val="24"/>
        </w:rPr>
      </w:pPr>
      <w:r w:rsidRPr="00E9670D">
        <w:rPr>
          <w:rFonts w:ascii="Arial" w:hAnsi="Arial" w:cs="Arial"/>
          <w:b/>
          <w:bCs/>
          <w:sz w:val="24"/>
          <w:szCs w:val="24"/>
          <w:u w:val="single"/>
        </w:rPr>
        <w:t>Graduate Student Handbook</w:t>
      </w:r>
      <w:r w:rsidRPr="00E9670D">
        <w:rPr>
          <w:rFonts w:ascii="Arial" w:hAnsi="Arial" w:cs="Arial"/>
          <w:b/>
          <w:bCs/>
          <w:sz w:val="24"/>
          <w:szCs w:val="24"/>
        </w:rPr>
        <w:t xml:space="preserve">: </w:t>
      </w:r>
      <w:r w:rsidRPr="00E9670D">
        <w:rPr>
          <w:rFonts w:ascii="Arial" w:hAnsi="Arial" w:cs="Arial"/>
          <w:sz w:val="24"/>
          <w:szCs w:val="24"/>
        </w:rPr>
        <w:t xml:space="preserve">Students are responsible for knowing and complying with all policies and information contained in the Graduate Student handbook online at: </w:t>
      </w:r>
      <w:hyperlink r:id="rId38" w:history="1">
        <w:r w:rsidRPr="00E9670D">
          <w:rPr>
            <w:rFonts w:ascii="Arial" w:hAnsi="Arial" w:cs="Arial"/>
            <w:color w:val="0000FF"/>
            <w:sz w:val="24"/>
            <w:szCs w:val="24"/>
            <w:u w:val="single"/>
          </w:rPr>
          <w:t>http://www.uta.edu/nursing/handbook/toc.php</w:t>
        </w:r>
      </w:hyperlink>
      <w:r w:rsidRPr="00E9670D">
        <w:rPr>
          <w:rFonts w:ascii="Arial" w:hAnsi="Arial" w:cs="Arial"/>
          <w:sz w:val="24"/>
          <w:szCs w:val="24"/>
        </w:rPr>
        <w:t xml:space="preserve"> </w:t>
      </w:r>
    </w:p>
    <w:p w:rsidR="00000F77" w:rsidRPr="00E9670D" w:rsidRDefault="00000F77" w:rsidP="00000F77">
      <w:pPr>
        <w:rPr>
          <w:rFonts w:ascii="Arial" w:hAnsi="Arial" w:cs="Arial"/>
          <w:b/>
          <w:sz w:val="24"/>
          <w:szCs w:val="24"/>
          <w:u w:val="single"/>
        </w:rPr>
      </w:pPr>
    </w:p>
    <w:p w:rsidR="00000F77" w:rsidRPr="00E9670D" w:rsidRDefault="00000F77" w:rsidP="00000F77">
      <w:pPr>
        <w:rPr>
          <w:rFonts w:ascii="Arial" w:hAnsi="Arial" w:cs="Arial"/>
          <w:sz w:val="24"/>
          <w:szCs w:val="24"/>
        </w:rPr>
      </w:pPr>
      <w:r w:rsidRPr="00E9670D">
        <w:rPr>
          <w:rFonts w:ascii="Arial" w:hAnsi="Arial" w:cs="Arial"/>
          <w:b/>
          <w:sz w:val="24"/>
          <w:szCs w:val="24"/>
          <w:u w:val="single"/>
        </w:rPr>
        <w:t>Student Code of Ethics:</w:t>
      </w:r>
      <w:r w:rsidRPr="00E9670D">
        <w:rPr>
          <w:rFonts w:ascii="Arial" w:hAnsi="Arial" w:cs="Arial"/>
          <w:b/>
          <w:sz w:val="24"/>
          <w:szCs w:val="24"/>
        </w:rPr>
        <w:t xml:space="preserve"> </w:t>
      </w:r>
      <w:r w:rsidRPr="00E9670D">
        <w:rPr>
          <w:rFonts w:ascii="Arial" w:hAnsi="Arial" w:cs="Arial"/>
          <w:sz w:val="24"/>
          <w:szCs w:val="24"/>
        </w:rPr>
        <w:t xml:space="preserve">UTA College of Nursing supports the Student Code of Ethics Policy.  Students are responsible for knowing and complying with the Code. The Code can be found in the MSN Student Handbook online: </w:t>
      </w:r>
      <w:hyperlink r:id="rId39" w:history="1">
        <w:r w:rsidRPr="00E9670D">
          <w:rPr>
            <w:rFonts w:ascii="Arial" w:hAnsi="Arial" w:cs="Arial"/>
            <w:color w:val="0000FF"/>
            <w:sz w:val="24"/>
            <w:szCs w:val="24"/>
            <w:u w:val="single"/>
          </w:rPr>
          <w:t>http://www.uta.edu/nursing/handbook/toc.php</w:t>
        </w:r>
      </w:hyperlink>
    </w:p>
    <w:p w:rsidR="00000F77" w:rsidRPr="00E9670D" w:rsidRDefault="00000F77" w:rsidP="00000F77">
      <w:pPr>
        <w:rPr>
          <w:rFonts w:ascii="Arial" w:hAnsi="Arial" w:cs="Arial"/>
          <w:b/>
          <w:sz w:val="24"/>
          <w:szCs w:val="24"/>
        </w:rPr>
      </w:pPr>
    </w:p>
    <w:p w:rsidR="00000F77" w:rsidRPr="00E9670D" w:rsidRDefault="00000F77" w:rsidP="00000F77">
      <w:pPr>
        <w:rPr>
          <w:rFonts w:ascii="Arial" w:hAnsi="Arial" w:cs="Arial"/>
          <w:sz w:val="24"/>
          <w:szCs w:val="24"/>
        </w:rPr>
      </w:pPr>
      <w:r w:rsidRPr="00E9670D">
        <w:rPr>
          <w:rFonts w:ascii="Arial" w:hAnsi="Arial" w:cs="Arial"/>
          <w:b/>
          <w:sz w:val="24"/>
          <w:szCs w:val="24"/>
          <w:u w:val="single"/>
        </w:rPr>
        <w:t>No Gift Policy:</w:t>
      </w:r>
      <w:r w:rsidRPr="00E9670D">
        <w:rPr>
          <w:rFonts w:ascii="Arial" w:hAnsi="Arial" w:cs="Arial"/>
          <w:b/>
          <w:color w:val="0000FF"/>
          <w:sz w:val="24"/>
          <w:szCs w:val="24"/>
        </w:rPr>
        <w:t xml:space="preserve"> </w:t>
      </w:r>
      <w:r w:rsidRPr="00E9670D">
        <w:rPr>
          <w:rFonts w:ascii="Arial" w:hAnsi="Arial" w:cs="Arial"/>
          <w:sz w:val="24"/>
          <w:szCs w:val="24"/>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000F77" w:rsidRPr="00E9670D" w:rsidRDefault="00000F77" w:rsidP="00000F77">
      <w:pPr>
        <w:rPr>
          <w:rFonts w:ascii="Arial" w:hAnsi="Arial" w:cs="Arial"/>
          <w:b/>
          <w:sz w:val="24"/>
          <w:szCs w:val="24"/>
        </w:rPr>
      </w:pPr>
    </w:p>
    <w:p w:rsidR="00000F77" w:rsidRPr="008033CA" w:rsidRDefault="008033CA" w:rsidP="00000F77">
      <w:pPr>
        <w:rPr>
          <w:rFonts w:ascii="Arial" w:hAnsi="Arial" w:cs="Arial"/>
          <w:b/>
          <w:sz w:val="24"/>
          <w:szCs w:val="24"/>
          <w:u w:val="single"/>
        </w:rPr>
      </w:pPr>
      <w:r>
        <w:rPr>
          <w:rFonts w:ascii="Arial" w:hAnsi="Arial" w:cs="Arial"/>
          <w:b/>
          <w:sz w:val="24"/>
          <w:szCs w:val="24"/>
          <w:u w:val="single"/>
        </w:rPr>
        <w:t>Department of Graduate Nursing:</w:t>
      </w:r>
    </w:p>
    <w:p w:rsidR="0042004A" w:rsidRPr="00E9670D" w:rsidRDefault="0042004A" w:rsidP="00000F77">
      <w:pPr>
        <w:rPr>
          <w:rFonts w:ascii="Arial" w:hAnsi="Arial" w:cs="Arial"/>
          <w:b/>
          <w:sz w:val="24"/>
          <w:szCs w:val="24"/>
        </w:rPr>
      </w:pPr>
    </w:p>
    <w:p w:rsidR="00AC4C59" w:rsidRPr="00E9670D" w:rsidRDefault="0042004A" w:rsidP="00AC4C59">
      <w:pPr>
        <w:rPr>
          <w:rFonts w:ascii="Arial" w:hAnsi="Arial" w:cs="Arial"/>
          <w:sz w:val="24"/>
          <w:szCs w:val="24"/>
        </w:rPr>
      </w:pPr>
      <w:r w:rsidRPr="00E9670D">
        <w:rPr>
          <w:rFonts w:ascii="Arial" w:hAnsi="Arial" w:cs="Arial"/>
          <w:b/>
          <w:sz w:val="24"/>
          <w:szCs w:val="24"/>
        </w:rPr>
        <w:t xml:space="preserve">Judy </w:t>
      </w:r>
      <w:proofErr w:type="spellStart"/>
      <w:r w:rsidRPr="00E9670D">
        <w:rPr>
          <w:rFonts w:ascii="Arial" w:hAnsi="Arial" w:cs="Arial"/>
          <w:b/>
          <w:sz w:val="24"/>
          <w:szCs w:val="24"/>
        </w:rPr>
        <w:t>LeFlore</w:t>
      </w:r>
      <w:proofErr w:type="spellEnd"/>
      <w:r w:rsidR="00337E85" w:rsidRPr="00E9670D">
        <w:rPr>
          <w:rFonts w:ascii="Arial" w:hAnsi="Arial" w:cs="Arial"/>
          <w:b/>
          <w:sz w:val="24"/>
          <w:szCs w:val="24"/>
        </w:rPr>
        <w:t>,</w:t>
      </w:r>
      <w:r w:rsidRPr="00E9670D">
        <w:rPr>
          <w:rFonts w:ascii="Arial" w:hAnsi="Arial" w:cs="Arial"/>
          <w:sz w:val="24"/>
          <w:szCs w:val="24"/>
        </w:rPr>
        <w:t xml:space="preserve"> PhD, RN, NNP-BC, CPNP-PC&amp;AC, ANEF, FAAN</w:t>
      </w:r>
      <w:r w:rsidR="00AC4C59" w:rsidRPr="00E9670D">
        <w:rPr>
          <w:rFonts w:ascii="Arial" w:hAnsi="Arial" w:cs="Arial"/>
          <w:sz w:val="24"/>
          <w:szCs w:val="24"/>
        </w:rPr>
        <w:t>, Professor of Nursing</w:t>
      </w:r>
    </w:p>
    <w:p w:rsidR="0042004A" w:rsidRPr="00E9670D" w:rsidRDefault="0042004A" w:rsidP="00986680">
      <w:pPr>
        <w:rPr>
          <w:rFonts w:ascii="Arial" w:hAnsi="Arial" w:cs="Arial"/>
          <w:sz w:val="24"/>
          <w:szCs w:val="24"/>
        </w:rPr>
      </w:pPr>
      <w:r w:rsidRPr="00E9670D">
        <w:rPr>
          <w:rFonts w:ascii="Arial" w:hAnsi="Arial" w:cs="Arial"/>
          <w:sz w:val="24"/>
          <w:szCs w:val="24"/>
        </w:rPr>
        <w:t>Associate Dean for Simulation and Technology</w:t>
      </w:r>
    </w:p>
    <w:p w:rsidR="00AC4C59" w:rsidRPr="00E9670D" w:rsidRDefault="00AC4C59" w:rsidP="00986680">
      <w:pPr>
        <w:rPr>
          <w:rFonts w:ascii="Arial" w:hAnsi="Arial" w:cs="Arial"/>
          <w:sz w:val="24"/>
          <w:szCs w:val="24"/>
        </w:rPr>
      </w:pPr>
      <w:r w:rsidRPr="00E9670D">
        <w:rPr>
          <w:rFonts w:ascii="Arial" w:hAnsi="Arial" w:cs="Arial"/>
          <w:sz w:val="24"/>
          <w:szCs w:val="24"/>
        </w:rPr>
        <w:t>Associate Dean for Department of Graduate Nursing</w:t>
      </w:r>
    </w:p>
    <w:p w:rsidR="0042004A" w:rsidRPr="00E9670D" w:rsidRDefault="0042004A" w:rsidP="00986680">
      <w:pPr>
        <w:rPr>
          <w:rFonts w:ascii="Arial" w:hAnsi="Arial" w:cs="Arial"/>
          <w:sz w:val="24"/>
          <w:szCs w:val="24"/>
        </w:rPr>
      </w:pPr>
      <w:r w:rsidRPr="00E9670D">
        <w:rPr>
          <w:rFonts w:ascii="Arial" w:hAnsi="Arial" w:cs="Arial"/>
          <w:sz w:val="24"/>
          <w:szCs w:val="24"/>
        </w:rPr>
        <w:t>Director of Pediatric, Acute Care Pediatric &amp; Neonatal Nurse Practitioner Program</w:t>
      </w:r>
    </w:p>
    <w:p w:rsidR="00AC4C59" w:rsidRPr="00E9670D" w:rsidRDefault="00AC4C59" w:rsidP="00AC4C59">
      <w:pPr>
        <w:ind w:firstLine="720"/>
        <w:rPr>
          <w:rFonts w:ascii="Arial" w:hAnsi="Arial" w:cs="Arial"/>
          <w:sz w:val="24"/>
          <w:szCs w:val="24"/>
        </w:rPr>
      </w:pPr>
    </w:p>
    <w:p w:rsidR="00000F77" w:rsidRPr="00E9670D" w:rsidRDefault="00000F77" w:rsidP="00986680">
      <w:pPr>
        <w:rPr>
          <w:rFonts w:ascii="Arial" w:hAnsi="Arial" w:cs="Arial"/>
          <w:b/>
          <w:sz w:val="24"/>
          <w:szCs w:val="24"/>
          <w:u w:val="single"/>
        </w:rPr>
      </w:pPr>
      <w:r w:rsidRPr="00E9670D">
        <w:rPr>
          <w:rFonts w:ascii="Arial" w:hAnsi="Arial" w:cs="Arial"/>
          <w:b/>
          <w:sz w:val="24"/>
          <w:szCs w:val="24"/>
          <w:u w:val="single"/>
        </w:rPr>
        <w:t>Advanced Nurse Practice</w:t>
      </w:r>
      <w:r w:rsidR="00AC4C59" w:rsidRPr="00E9670D">
        <w:rPr>
          <w:rFonts w:ascii="Arial" w:hAnsi="Arial" w:cs="Arial"/>
          <w:b/>
          <w:sz w:val="24"/>
          <w:szCs w:val="24"/>
          <w:u w:val="single"/>
        </w:rPr>
        <w:t xml:space="preserve"> Programs</w:t>
      </w:r>
    </w:p>
    <w:p w:rsidR="00000F77" w:rsidRPr="00E9670D" w:rsidRDefault="00000F77" w:rsidP="00000F77">
      <w:pPr>
        <w:rPr>
          <w:rFonts w:ascii="Arial" w:hAnsi="Arial" w:cs="Arial"/>
          <w:b/>
          <w:color w:val="1F497D"/>
          <w:sz w:val="24"/>
          <w:szCs w:val="24"/>
        </w:rPr>
      </w:pPr>
    </w:p>
    <w:p w:rsidR="00000F77" w:rsidRPr="00E9670D" w:rsidRDefault="00000F77" w:rsidP="00986680">
      <w:pPr>
        <w:rPr>
          <w:rFonts w:ascii="Arial" w:hAnsi="Arial" w:cs="Arial"/>
          <w:sz w:val="24"/>
          <w:szCs w:val="24"/>
        </w:rPr>
      </w:pPr>
      <w:r w:rsidRPr="00E9670D">
        <w:rPr>
          <w:rFonts w:ascii="Arial" w:hAnsi="Arial" w:cs="Arial"/>
          <w:b/>
          <w:sz w:val="24"/>
          <w:szCs w:val="24"/>
        </w:rPr>
        <w:t>Kathryn M. Daniel</w:t>
      </w:r>
      <w:r w:rsidRPr="00E9670D">
        <w:rPr>
          <w:rFonts w:ascii="Arial" w:hAnsi="Arial" w:cs="Arial"/>
          <w:sz w:val="24"/>
          <w:szCs w:val="24"/>
        </w:rPr>
        <w:t xml:space="preserve">, </w:t>
      </w:r>
      <w:r w:rsidRPr="00E9670D">
        <w:rPr>
          <w:rFonts w:ascii="Arial" w:hAnsi="Arial" w:cs="Arial"/>
          <w:iCs/>
          <w:sz w:val="24"/>
          <w:szCs w:val="24"/>
        </w:rPr>
        <w:t>PhD, RN, ANP-BC, GNP-BC, AGSF</w:t>
      </w:r>
      <w:r w:rsidR="0078336A" w:rsidRPr="00E9670D">
        <w:rPr>
          <w:rFonts w:ascii="Arial" w:hAnsi="Arial" w:cs="Arial"/>
          <w:iCs/>
          <w:sz w:val="24"/>
          <w:szCs w:val="24"/>
        </w:rPr>
        <w:t xml:space="preserve">, </w:t>
      </w:r>
      <w:r w:rsidRPr="00E9670D">
        <w:rPr>
          <w:rFonts w:ascii="Arial" w:hAnsi="Arial" w:cs="Arial"/>
          <w:sz w:val="24"/>
          <w:szCs w:val="24"/>
        </w:rPr>
        <w:t xml:space="preserve">Associate Professor </w:t>
      </w:r>
    </w:p>
    <w:p w:rsidR="0078336A" w:rsidRPr="00E9670D" w:rsidRDefault="0078336A" w:rsidP="00986680">
      <w:pPr>
        <w:rPr>
          <w:rFonts w:ascii="Arial" w:hAnsi="Arial" w:cs="Arial"/>
          <w:sz w:val="24"/>
          <w:szCs w:val="24"/>
        </w:rPr>
      </w:pPr>
      <w:r w:rsidRPr="00E9670D">
        <w:rPr>
          <w:rFonts w:ascii="Arial" w:hAnsi="Arial" w:cs="Arial"/>
          <w:sz w:val="24"/>
          <w:szCs w:val="24"/>
        </w:rPr>
        <w:t>Associate Chair, Department of Graduate Nursing (NP Programs)</w:t>
      </w:r>
    </w:p>
    <w:p w:rsidR="0078336A" w:rsidRPr="00E9670D" w:rsidRDefault="0078336A" w:rsidP="00986680">
      <w:pPr>
        <w:rPr>
          <w:rFonts w:ascii="Arial" w:hAnsi="Arial" w:cs="Arial"/>
          <w:sz w:val="24"/>
          <w:szCs w:val="24"/>
        </w:rPr>
      </w:pPr>
      <w:r w:rsidRPr="00E9670D">
        <w:rPr>
          <w:rFonts w:ascii="Arial" w:hAnsi="Arial" w:cs="Arial"/>
          <w:iCs/>
          <w:sz w:val="24"/>
          <w:szCs w:val="24"/>
        </w:rPr>
        <w:t>Director, Adult-Gerontology Primary Care Nurse Practitioner Program</w:t>
      </w:r>
      <w:r w:rsidRPr="00E9670D">
        <w:rPr>
          <w:rFonts w:ascii="Arial" w:hAnsi="Arial" w:cs="Arial"/>
          <w:sz w:val="24"/>
          <w:szCs w:val="24"/>
        </w:rPr>
        <w:t xml:space="preserve"> </w:t>
      </w:r>
    </w:p>
    <w:p w:rsidR="00000F77" w:rsidRPr="00E9670D" w:rsidRDefault="00000F77" w:rsidP="00986680">
      <w:pPr>
        <w:rPr>
          <w:rFonts w:ascii="Arial" w:hAnsi="Arial" w:cs="Arial"/>
          <w:color w:val="1F497D"/>
          <w:sz w:val="24"/>
          <w:szCs w:val="24"/>
        </w:rPr>
      </w:pPr>
      <w:r w:rsidRPr="00E9670D">
        <w:rPr>
          <w:rFonts w:ascii="Arial" w:hAnsi="Arial" w:cs="Arial"/>
          <w:sz w:val="24"/>
          <w:szCs w:val="24"/>
        </w:rPr>
        <w:t xml:space="preserve">Office PKH </w:t>
      </w:r>
      <w:r w:rsidR="001436C9" w:rsidRPr="00E9670D">
        <w:rPr>
          <w:rFonts w:ascii="Arial" w:hAnsi="Arial" w:cs="Arial"/>
          <w:sz w:val="24"/>
          <w:szCs w:val="24"/>
        </w:rPr>
        <w:t xml:space="preserve"># </w:t>
      </w:r>
      <w:r w:rsidR="006807AF" w:rsidRPr="00E9670D">
        <w:rPr>
          <w:rFonts w:ascii="Arial" w:hAnsi="Arial" w:cs="Arial"/>
          <w:sz w:val="24"/>
          <w:szCs w:val="24"/>
        </w:rPr>
        <w:t>615</w:t>
      </w:r>
      <w:r w:rsidRPr="00E9670D">
        <w:rPr>
          <w:rFonts w:ascii="Arial" w:hAnsi="Arial" w:cs="Arial"/>
          <w:sz w:val="24"/>
          <w:szCs w:val="24"/>
        </w:rPr>
        <w:t>, Email:</w:t>
      </w:r>
      <w:r w:rsidRPr="00E9670D">
        <w:rPr>
          <w:rFonts w:ascii="Arial" w:hAnsi="Arial" w:cs="Arial"/>
          <w:color w:val="1F497D"/>
          <w:sz w:val="24"/>
          <w:szCs w:val="24"/>
        </w:rPr>
        <w:t xml:space="preserve"> </w:t>
      </w:r>
      <w:hyperlink r:id="rId40" w:history="1">
        <w:r w:rsidRPr="00E9670D">
          <w:rPr>
            <w:rStyle w:val="Hyperlink"/>
            <w:rFonts w:ascii="Arial" w:hAnsi="Arial" w:cs="Arial"/>
            <w:sz w:val="24"/>
            <w:szCs w:val="24"/>
          </w:rPr>
          <w:t>Kdaniel@uta.edu</w:t>
        </w:r>
      </w:hyperlink>
      <w:r w:rsidRPr="00E9670D">
        <w:rPr>
          <w:rFonts w:ascii="Arial" w:hAnsi="Arial" w:cs="Arial"/>
          <w:color w:val="1F497D"/>
          <w:sz w:val="24"/>
          <w:szCs w:val="24"/>
        </w:rPr>
        <w:t xml:space="preserve"> </w:t>
      </w:r>
    </w:p>
    <w:p w:rsidR="00000F77" w:rsidRPr="00E9670D" w:rsidRDefault="00000F77" w:rsidP="00000F77">
      <w:pPr>
        <w:ind w:left="1440"/>
        <w:rPr>
          <w:rFonts w:ascii="Arial" w:hAnsi="Arial" w:cs="Arial"/>
          <w:color w:val="1F497D"/>
          <w:sz w:val="24"/>
          <w:szCs w:val="24"/>
        </w:rPr>
      </w:pPr>
    </w:p>
    <w:p w:rsidR="00000F77" w:rsidRPr="00E9670D" w:rsidRDefault="00000F77" w:rsidP="00986680">
      <w:pPr>
        <w:rPr>
          <w:rFonts w:ascii="Arial" w:hAnsi="Arial" w:cs="Arial"/>
          <w:sz w:val="24"/>
          <w:szCs w:val="24"/>
        </w:rPr>
      </w:pPr>
      <w:r w:rsidRPr="00E9670D">
        <w:rPr>
          <w:rFonts w:ascii="Arial" w:hAnsi="Arial" w:cs="Arial"/>
          <w:b/>
          <w:sz w:val="24"/>
          <w:szCs w:val="24"/>
        </w:rPr>
        <w:t>Rose Olivier</w:t>
      </w:r>
      <w:r w:rsidRPr="00E9670D">
        <w:rPr>
          <w:rFonts w:ascii="Arial" w:hAnsi="Arial" w:cs="Arial"/>
          <w:sz w:val="24"/>
          <w:szCs w:val="24"/>
        </w:rPr>
        <w:t>, Administrative Assistant I</w:t>
      </w:r>
    </w:p>
    <w:p w:rsidR="00000F77" w:rsidRPr="00E9670D" w:rsidRDefault="00000F77" w:rsidP="00986680">
      <w:pPr>
        <w:rPr>
          <w:rFonts w:ascii="Arial" w:hAnsi="Arial" w:cs="Arial"/>
          <w:color w:val="1F497D"/>
          <w:sz w:val="24"/>
          <w:szCs w:val="24"/>
        </w:rPr>
      </w:pPr>
      <w:r w:rsidRPr="00E9670D">
        <w:rPr>
          <w:rFonts w:ascii="Arial" w:hAnsi="Arial" w:cs="Arial"/>
          <w:sz w:val="24"/>
          <w:szCs w:val="24"/>
        </w:rPr>
        <w:t>Office PKH # 605, (817) 272-2776 ext. 4796, Email:</w:t>
      </w:r>
      <w:r w:rsidRPr="00E9670D">
        <w:rPr>
          <w:rFonts w:ascii="Arial" w:hAnsi="Arial" w:cs="Arial"/>
          <w:color w:val="1F497D"/>
          <w:sz w:val="24"/>
          <w:szCs w:val="24"/>
        </w:rPr>
        <w:t xml:space="preserve"> </w:t>
      </w:r>
      <w:hyperlink r:id="rId41" w:history="1">
        <w:r w:rsidRPr="00E9670D">
          <w:rPr>
            <w:rFonts w:ascii="Arial" w:hAnsi="Arial" w:cs="Arial"/>
            <w:color w:val="0000FF"/>
            <w:sz w:val="24"/>
            <w:szCs w:val="24"/>
            <w:u w:val="single"/>
          </w:rPr>
          <w:t>Olivier@uta.edu</w:t>
        </w:r>
      </w:hyperlink>
      <w:r w:rsidRPr="00E9670D">
        <w:rPr>
          <w:rFonts w:ascii="Arial" w:hAnsi="Arial" w:cs="Arial"/>
          <w:color w:val="1F497D"/>
          <w:sz w:val="24"/>
          <w:szCs w:val="24"/>
        </w:rPr>
        <w:t xml:space="preserve"> </w:t>
      </w:r>
    </w:p>
    <w:p w:rsidR="00000F77" w:rsidRPr="00E9670D" w:rsidRDefault="00000F77" w:rsidP="00000F77">
      <w:pPr>
        <w:rPr>
          <w:rFonts w:ascii="Arial" w:hAnsi="Arial" w:cs="Arial"/>
          <w:b/>
          <w:sz w:val="24"/>
          <w:szCs w:val="24"/>
        </w:rPr>
      </w:pPr>
    </w:p>
    <w:p w:rsidR="00000F77" w:rsidRPr="00E9670D" w:rsidRDefault="00000F77" w:rsidP="00986680">
      <w:pPr>
        <w:rPr>
          <w:rFonts w:ascii="Arial" w:hAnsi="Arial" w:cs="Arial"/>
          <w:b/>
          <w:sz w:val="24"/>
          <w:szCs w:val="24"/>
          <w:u w:val="single"/>
        </w:rPr>
      </w:pPr>
      <w:r w:rsidRPr="00E9670D">
        <w:rPr>
          <w:rFonts w:ascii="Arial" w:hAnsi="Arial" w:cs="Arial"/>
          <w:b/>
          <w:sz w:val="24"/>
          <w:szCs w:val="24"/>
          <w:u w:val="single"/>
        </w:rPr>
        <w:t xml:space="preserve">MSN Administration, </w:t>
      </w:r>
      <w:r w:rsidR="00A6295E" w:rsidRPr="00E9670D">
        <w:rPr>
          <w:rFonts w:ascii="Arial" w:hAnsi="Arial" w:cs="Arial"/>
          <w:b/>
          <w:sz w:val="24"/>
          <w:szCs w:val="24"/>
          <w:u w:val="single"/>
        </w:rPr>
        <w:t xml:space="preserve">MSN </w:t>
      </w:r>
      <w:r w:rsidRPr="00E9670D">
        <w:rPr>
          <w:rFonts w:ascii="Arial" w:hAnsi="Arial" w:cs="Arial"/>
          <w:b/>
          <w:sz w:val="24"/>
          <w:szCs w:val="24"/>
          <w:u w:val="single"/>
        </w:rPr>
        <w:t xml:space="preserve">Education, </w:t>
      </w:r>
      <w:r w:rsidR="00A6295E" w:rsidRPr="00E9670D">
        <w:rPr>
          <w:rFonts w:ascii="Arial" w:hAnsi="Arial" w:cs="Arial"/>
          <w:b/>
          <w:sz w:val="24"/>
          <w:szCs w:val="24"/>
          <w:u w:val="single"/>
        </w:rPr>
        <w:t xml:space="preserve">DNP, </w:t>
      </w:r>
      <w:r w:rsidRPr="00E9670D">
        <w:rPr>
          <w:rFonts w:ascii="Arial" w:hAnsi="Arial" w:cs="Arial"/>
          <w:b/>
          <w:sz w:val="24"/>
          <w:szCs w:val="24"/>
          <w:u w:val="single"/>
        </w:rPr>
        <w:t>and PhD Programs</w:t>
      </w:r>
    </w:p>
    <w:p w:rsidR="00000F77" w:rsidRPr="00E9670D" w:rsidRDefault="00000F77" w:rsidP="00000F77">
      <w:pPr>
        <w:ind w:left="720"/>
        <w:rPr>
          <w:rFonts w:ascii="Arial" w:hAnsi="Arial" w:cs="Arial"/>
          <w:b/>
          <w:sz w:val="24"/>
          <w:szCs w:val="24"/>
        </w:rPr>
      </w:pPr>
    </w:p>
    <w:p w:rsidR="00000F77" w:rsidRPr="00E9670D" w:rsidRDefault="00000F77" w:rsidP="00986680">
      <w:pPr>
        <w:rPr>
          <w:rFonts w:ascii="Arial" w:hAnsi="Arial" w:cs="Arial"/>
          <w:sz w:val="24"/>
          <w:szCs w:val="24"/>
        </w:rPr>
      </w:pPr>
      <w:r w:rsidRPr="00E9670D">
        <w:rPr>
          <w:rFonts w:ascii="Arial" w:hAnsi="Arial" w:cs="Arial"/>
          <w:b/>
          <w:sz w:val="24"/>
          <w:szCs w:val="24"/>
        </w:rPr>
        <w:t>Lauri D. John</w:t>
      </w:r>
      <w:r w:rsidRPr="00E9670D">
        <w:rPr>
          <w:rFonts w:ascii="Arial" w:hAnsi="Arial" w:cs="Arial"/>
          <w:sz w:val="24"/>
          <w:szCs w:val="24"/>
        </w:rPr>
        <w:t>, PhD, RN, CNS (Oncology)</w:t>
      </w:r>
      <w:r w:rsidR="0078336A" w:rsidRPr="00E9670D">
        <w:rPr>
          <w:rFonts w:ascii="Arial" w:hAnsi="Arial" w:cs="Arial"/>
          <w:sz w:val="24"/>
          <w:szCs w:val="24"/>
        </w:rPr>
        <w:t xml:space="preserve">, </w:t>
      </w:r>
      <w:r w:rsidRPr="00E9670D">
        <w:rPr>
          <w:rFonts w:ascii="Arial" w:hAnsi="Arial" w:cs="Arial"/>
          <w:sz w:val="24"/>
          <w:szCs w:val="24"/>
        </w:rPr>
        <w:t>Clinical Associate Professor</w:t>
      </w:r>
    </w:p>
    <w:p w:rsidR="0078336A" w:rsidRPr="00E9670D" w:rsidRDefault="00000F77" w:rsidP="00986680">
      <w:pPr>
        <w:rPr>
          <w:rFonts w:ascii="Arial" w:hAnsi="Arial" w:cs="Arial"/>
          <w:sz w:val="24"/>
          <w:szCs w:val="24"/>
        </w:rPr>
      </w:pPr>
      <w:r w:rsidRPr="00E9670D">
        <w:rPr>
          <w:rFonts w:ascii="Arial" w:hAnsi="Arial" w:cs="Arial"/>
          <w:sz w:val="24"/>
          <w:szCs w:val="24"/>
        </w:rPr>
        <w:t>Associate Chair,</w:t>
      </w:r>
      <w:r w:rsidR="0078336A" w:rsidRPr="00E9670D">
        <w:rPr>
          <w:rFonts w:ascii="Arial" w:hAnsi="Arial" w:cs="Arial"/>
          <w:sz w:val="24"/>
          <w:szCs w:val="24"/>
        </w:rPr>
        <w:t xml:space="preserve"> Department of Graduate Nursing (</w:t>
      </w:r>
      <w:r w:rsidR="003A0D6E" w:rsidRPr="00E9670D">
        <w:rPr>
          <w:rFonts w:ascii="Arial" w:hAnsi="Arial" w:cs="Arial"/>
          <w:sz w:val="24"/>
          <w:szCs w:val="24"/>
        </w:rPr>
        <w:t xml:space="preserve">MSN </w:t>
      </w:r>
      <w:r w:rsidR="0078336A" w:rsidRPr="00E9670D">
        <w:rPr>
          <w:rFonts w:ascii="Arial" w:hAnsi="Arial" w:cs="Arial"/>
          <w:sz w:val="24"/>
          <w:szCs w:val="24"/>
        </w:rPr>
        <w:t>Admin</w:t>
      </w:r>
      <w:r w:rsidR="003A0D6E" w:rsidRPr="00E9670D">
        <w:rPr>
          <w:rFonts w:ascii="Arial" w:hAnsi="Arial" w:cs="Arial"/>
          <w:sz w:val="24"/>
          <w:szCs w:val="24"/>
        </w:rPr>
        <w:t>istration</w:t>
      </w:r>
      <w:r w:rsidR="0078336A" w:rsidRPr="00E9670D">
        <w:rPr>
          <w:rFonts w:ascii="Arial" w:hAnsi="Arial" w:cs="Arial"/>
          <w:sz w:val="24"/>
          <w:szCs w:val="24"/>
        </w:rPr>
        <w:t xml:space="preserve">, </w:t>
      </w:r>
      <w:r w:rsidR="003A0D6E" w:rsidRPr="00E9670D">
        <w:rPr>
          <w:rFonts w:ascii="Arial" w:hAnsi="Arial" w:cs="Arial"/>
          <w:sz w:val="24"/>
          <w:szCs w:val="24"/>
        </w:rPr>
        <w:t xml:space="preserve">MSN </w:t>
      </w:r>
      <w:r w:rsidR="0078336A" w:rsidRPr="00E9670D">
        <w:rPr>
          <w:rFonts w:ascii="Arial" w:hAnsi="Arial" w:cs="Arial"/>
          <w:sz w:val="24"/>
          <w:szCs w:val="24"/>
        </w:rPr>
        <w:t xml:space="preserve">Education, </w:t>
      </w:r>
      <w:r w:rsidR="00853FC2" w:rsidRPr="00E9670D">
        <w:rPr>
          <w:rFonts w:ascii="Arial" w:hAnsi="Arial" w:cs="Arial"/>
          <w:sz w:val="24"/>
          <w:szCs w:val="24"/>
        </w:rPr>
        <w:t xml:space="preserve">DNP, </w:t>
      </w:r>
      <w:r w:rsidR="0078336A" w:rsidRPr="00E9670D">
        <w:rPr>
          <w:rFonts w:ascii="Arial" w:hAnsi="Arial" w:cs="Arial"/>
          <w:sz w:val="24"/>
          <w:szCs w:val="24"/>
        </w:rPr>
        <w:t>&amp; PhD Programs)</w:t>
      </w:r>
    </w:p>
    <w:p w:rsidR="00000F77" w:rsidRPr="00E9670D" w:rsidRDefault="00A6295E" w:rsidP="00986680">
      <w:pPr>
        <w:rPr>
          <w:rFonts w:ascii="Arial" w:hAnsi="Arial" w:cs="Arial"/>
          <w:sz w:val="24"/>
          <w:szCs w:val="24"/>
        </w:rPr>
      </w:pPr>
      <w:r w:rsidRPr="00E9670D">
        <w:rPr>
          <w:rFonts w:ascii="Arial" w:hAnsi="Arial" w:cs="Arial"/>
          <w:sz w:val="24"/>
          <w:szCs w:val="24"/>
        </w:rPr>
        <w:t xml:space="preserve">DNP and </w:t>
      </w:r>
      <w:r w:rsidR="00000F77" w:rsidRPr="00E9670D">
        <w:rPr>
          <w:rFonts w:ascii="Arial" w:hAnsi="Arial" w:cs="Arial"/>
          <w:sz w:val="24"/>
          <w:szCs w:val="24"/>
        </w:rPr>
        <w:t xml:space="preserve">PhD </w:t>
      </w:r>
      <w:r w:rsidRPr="00E9670D">
        <w:rPr>
          <w:rFonts w:ascii="Arial" w:hAnsi="Arial" w:cs="Arial"/>
          <w:sz w:val="24"/>
          <w:szCs w:val="24"/>
        </w:rPr>
        <w:t xml:space="preserve">Academic </w:t>
      </w:r>
      <w:r w:rsidR="00000F77" w:rsidRPr="00E9670D">
        <w:rPr>
          <w:rFonts w:ascii="Arial" w:hAnsi="Arial" w:cs="Arial"/>
          <w:sz w:val="24"/>
          <w:szCs w:val="24"/>
        </w:rPr>
        <w:t>Advisor</w:t>
      </w:r>
    </w:p>
    <w:p w:rsidR="00000F77" w:rsidRPr="00E9670D" w:rsidRDefault="00000F77" w:rsidP="00986680">
      <w:pPr>
        <w:rPr>
          <w:rFonts w:ascii="Arial" w:hAnsi="Arial" w:cs="Arial"/>
          <w:sz w:val="24"/>
          <w:szCs w:val="24"/>
        </w:rPr>
      </w:pPr>
      <w:r w:rsidRPr="00E9670D">
        <w:rPr>
          <w:rFonts w:ascii="Arial" w:hAnsi="Arial" w:cs="Arial"/>
          <w:sz w:val="24"/>
          <w:szCs w:val="24"/>
        </w:rPr>
        <w:t xml:space="preserve">Office PKH # 519, (817)272-0172, Email: </w:t>
      </w:r>
      <w:hyperlink r:id="rId42" w:history="1">
        <w:r w:rsidRPr="00E9670D">
          <w:rPr>
            <w:rStyle w:val="Hyperlink"/>
            <w:rFonts w:ascii="Arial" w:hAnsi="Arial" w:cs="Arial"/>
            <w:sz w:val="24"/>
            <w:szCs w:val="24"/>
          </w:rPr>
          <w:t>Ljohn@uta.edu</w:t>
        </w:r>
      </w:hyperlink>
      <w:r w:rsidRPr="00E9670D">
        <w:rPr>
          <w:rFonts w:ascii="Arial" w:hAnsi="Arial" w:cs="Arial"/>
          <w:sz w:val="24"/>
          <w:szCs w:val="24"/>
        </w:rPr>
        <w:t xml:space="preserve"> </w:t>
      </w:r>
    </w:p>
    <w:p w:rsidR="00000F77" w:rsidRPr="00E9670D" w:rsidRDefault="00000F77" w:rsidP="00000F77">
      <w:pPr>
        <w:ind w:left="1440"/>
        <w:rPr>
          <w:rFonts w:ascii="Arial" w:hAnsi="Arial" w:cs="Arial"/>
          <w:color w:val="1F497D"/>
          <w:sz w:val="24"/>
          <w:szCs w:val="24"/>
        </w:rPr>
      </w:pPr>
    </w:p>
    <w:p w:rsidR="00000F77" w:rsidRPr="00E9670D" w:rsidRDefault="00000F77" w:rsidP="00986680">
      <w:pPr>
        <w:rPr>
          <w:rFonts w:ascii="Arial" w:hAnsi="Arial" w:cs="Arial"/>
          <w:sz w:val="24"/>
          <w:szCs w:val="24"/>
        </w:rPr>
      </w:pPr>
      <w:r w:rsidRPr="00E9670D">
        <w:rPr>
          <w:rFonts w:ascii="Arial" w:hAnsi="Arial" w:cs="Arial"/>
          <w:b/>
          <w:sz w:val="24"/>
          <w:szCs w:val="24"/>
        </w:rPr>
        <w:t>Vivian Lail-Davis</w:t>
      </w:r>
      <w:r w:rsidRPr="00E9670D">
        <w:rPr>
          <w:rFonts w:ascii="Arial" w:hAnsi="Arial" w:cs="Arial"/>
          <w:sz w:val="24"/>
          <w:szCs w:val="24"/>
        </w:rPr>
        <w:t>, Administrative Assistant II</w:t>
      </w:r>
    </w:p>
    <w:p w:rsidR="00000F77" w:rsidRPr="00E9670D" w:rsidRDefault="00000F77" w:rsidP="00986680">
      <w:pPr>
        <w:rPr>
          <w:rFonts w:ascii="Arial" w:hAnsi="Arial" w:cs="Arial"/>
          <w:sz w:val="24"/>
          <w:szCs w:val="24"/>
        </w:rPr>
      </w:pPr>
      <w:r w:rsidRPr="00E9670D">
        <w:rPr>
          <w:rFonts w:ascii="Arial" w:hAnsi="Arial" w:cs="Arial"/>
          <w:sz w:val="24"/>
          <w:szCs w:val="24"/>
        </w:rPr>
        <w:t xml:space="preserve">Office PKH # 512, (817) 272-1038, Email: </w:t>
      </w:r>
      <w:hyperlink r:id="rId43" w:history="1">
        <w:r w:rsidRPr="00E9670D">
          <w:rPr>
            <w:rFonts w:ascii="Arial" w:hAnsi="Arial" w:cs="Arial"/>
            <w:color w:val="0000FF"/>
            <w:sz w:val="24"/>
            <w:szCs w:val="24"/>
            <w:u w:val="single"/>
          </w:rPr>
          <w:t>vivian@uta.edu</w:t>
        </w:r>
      </w:hyperlink>
    </w:p>
    <w:p w:rsidR="00000F77" w:rsidRPr="00E9670D" w:rsidRDefault="00000F77" w:rsidP="00986680">
      <w:pPr>
        <w:rPr>
          <w:rFonts w:ascii="Arial" w:hAnsi="Arial" w:cs="Arial"/>
          <w:color w:val="1F497D"/>
          <w:sz w:val="24"/>
          <w:szCs w:val="24"/>
        </w:rPr>
      </w:pPr>
    </w:p>
    <w:p w:rsidR="00C8363D" w:rsidRPr="00E9670D" w:rsidRDefault="00000F77" w:rsidP="009923C2">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9670D">
        <w:rPr>
          <w:rFonts w:ascii="Arial" w:hAnsi="Arial" w:cs="Arial"/>
          <w:b/>
          <w:color w:val="0000FF"/>
          <w:sz w:val="24"/>
          <w:szCs w:val="24"/>
        </w:rPr>
        <w:lastRenderedPageBreak/>
        <w:t>Emergency Phone Numbers</w:t>
      </w:r>
      <w:r w:rsidRPr="00E9670D">
        <w:rPr>
          <w:rFonts w:ascii="Arial" w:hAnsi="Arial" w:cs="Arial"/>
          <w:bCs/>
          <w:color w:val="0070C0"/>
          <w:sz w:val="24"/>
          <w:szCs w:val="24"/>
        </w:rPr>
        <w:t>:</w:t>
      </w:r>
      <w:r w:rsidRPr="00E9670D">
        <w:rPr>
          <w:rFonts w:ascii="Arial" w:hAnsi="Arial" w:cs="Arial"/>
          <w:bCs/>
          <w:color w:val="FF0000"/>
          <w:sz w:val="24"/>
          <w:szCs w:val="24"/>
        </w:rPr>
        <w:t xml:space="preserve"> </w:t>
      </w:r>
      <w:r w:rsidRPr="00E9670D">
        <w:rPr>
          <w:rFonts w:ascii="Arial" w:hAnsi="Arial" w:cs="Arial"/>
          <w:bCs/>
          <w:color w:val="0000FF"/>
          <w:sz w:val="24"/>
          <w:szCs w:val="24"/>
        </w:rPr>
        <w:t>In case of an on-campus emergency, call the UTA Police Department at 817-272-3003 (non-campus phone), 2-3003 (campus phone). You may also dial 911.</w:t>
      </w:r>
    </w:p>
    <w:sectPr w:rsidR="00C8363D" w:rsidRPr="00E9670D" w:rsidSect="00436FC9">
      <w:headerReference w:type="default" r:id="rId44"/>
      <w:pgSz w:w="12240" w:h="15840"/>
      <w:pgMar w:top="1008"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03" w:rsidRDefault="007B5F03" w:rsidP="00141EC6">
      <w:r>
        <w:separator/>
      </w:r>
    </w:p>
  </w:endnote>
  <w:endnote w:type="continuationSeparator" w:id="0">
    <w:p w:rsidR="007B5F03" w:rsidRDefault="007B5F0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03" w:rsidRDefault="007B5F03" w:rsidP="00141EC6">
      <w:r>
        <w:separator/>
      </w:r>
    </w:p>
  </w:footnote>
  <w:footnote w:type="continuationSeparator" w:id="0">
    <w:p w:rsidR="007B5F03" w:rsidRDefault="007B5F03"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C8" w:rsidRDefault="001E7AC8">
    <w:pPr>
      <w:pStyle w:val="Header"/>
      <w:jc w:val="right"/>
    </w:pPr>
    <w:r>
      <w:t xml:space="preserve">NURS 6310; Pg. </w:t>
    </w:r>
    <w:sdt>
      <w:sdtPr>
        <w:id w:val="101513141"/>
        <w:docPartObj>
          <w:docPartGallery w:val="Page Numbers (Top of Page)"/>
          <w:docPartUnique/>
        </w:docPartObj>
      </w:sdtPr>
      <w:sdtEndPr/>
      <w:sdtContent>
        <w:r w:rsidR="00C53B8C">
          <w:fldChar w:fldCharType="begin"/>
        </w:r>
        <w:r w:rsidR="00C53B8C">
          <w:instrText xml:space="preserve"> PAGE   \* MERGEFORMAT </w:instrText>
        </w:r>
        <w:r w:rsidR="00C53B8C">
          <w:fldChar w:fldCharType="separate"/>
        </w:r>
        <w:r w:rsidR="00A640DF">
          <w:rPr>
            <w:noProof/>
          </w:rPr>
          <w:t>1</w:t>
        </w:r>
        <w:r w:rsidR="00C53B8C">
          <w:rPr>
            <w:noProof/>
          </w:rPr>
          <w:fldChar w:fldCharType="end"/>
        </w:r>
      </w:sdtContent>
    </w:sdt>
  </w:p>
  <w:p w:rsidR="001E7AC8" w:rsidRDefault="001E7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B1825"/>
    <w:multiLevelType w:val="hybridMultilevel"/>
    <w:tmpl w:val="17300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9">
    <w:nsid w:val="5C6C661C"/>
    <w:multiLevelType w:val="hybridMultilevel"/>
    <w:tmpl w:val="31AC1E5E"/>
    <w:lvl w:ilvl="0" w:tplc="2D8E18B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468DF"/>
    <w:multiLevelType w:val="hybridMultilevel"/>
    <w:tmpl w:val="6CC8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2C4263"/>
    <w:multiLevelType w:val="hybridMultilevel"/>
    <w:tmpl w:val="B464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8"/>
  </w:num>
  <w:num w:numId="8">
    <w:abstractNumId w:val="1"/>
  </w:num>
  <w:num w:numId="9">
    <w:abstractNumId w:val="11"/>
  </w:num>
  <w:num w:numId="10">
    <w:abstractNumId w:val="10"/>
  </w:num>
  <w:num w:numId="11">
    <w:abstractNumId w:val="13"/>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0F77"/>
    <w:rsid w:val="0001364F"/>
    <w:rsid w:val="0001456A"/>
    <w:rsid w:val="00023C51"/>
    <w:rsid w:val="00024CCC"/>
    <w:rsid w:val="00034EA9"/>
    <w:rsid w:val="000415A9"/>
    <w:rsid w:val="00053A67"/>
    <w:rsid w:val="00056060"/>
    <w:rsid w:val="00056194"/>
    <w:rsid w:val="00063831"/>
    <w:rsid w:val="00064DE9"/>
    <w:rsid w:val="00066E4E"/>
    <w:rsid w:val="000672ED"/>
    <w:rsid w:val="0007309C"/>
    <w:rsid w:val="000732D1"/>
    <w:rsid w:val="0009099E"/>
    <w:rsid w:val="00096A5D"/>
    <w:rsid w:val="00096D10"/>
    <w:rsid w:val="00097E3C"/>
    <w:rsid w:val="00097FE3"/>
    <w:rsid w:val="000B3C0A"/>
    <w:rsid w:val="000B73EF"/>
    <w:rsid w:val="000C1233"/>
    <w:rsid w:val="000C1BFD"/>
    <w:rsid w:val="000D24BB"/>
    <w:rsid w:val="000D57F0"/>
    <w:rsid w:val="000E5644"/>
    <w:rsid w:val="000F03EB"/>
    <w:rsid w:val="000F6C26"/>
    <w:rsid w:val="00103413"/>
    <w:rsid w:val="00103DB5"/>
    <w:rsid w:val="00107EAC"/>
    <w:rsid w:val="00110A0C"/>
    <w:rsid w:val="00112437"/>
    <w:rsid w:val="001177AA"/>
    <w:rsid w:val="001243F1"/>
    <w:rsid w:val="00131843"/>
    <w:rsid w:val="00137858"/>
    <w:rsid w:val="0014122D"/>
    <w:rsid w:val="00141EC6"/>
    <w:rsid w:val="001436C9"/>
    <w:rsid w:val="001471EF"/>
    <w:rsid w:val="00151D73"/>
    <w:rsid w:val="00155AF8"/>
    <w:rsid w:val="0016052E"/>
    <w:rsid w:val="00161700"/>
    <w:rsid w:val="001730C6"/>
    <w:rsid w:val="001736E6"/>
    <w:rsid w:val="0017513D"/>
    <w:rsid w:val="00176173"/>
    <w:rsid w:val="00185670"/>
    <w:rsid w:val="0019005E"/>
    <w:rsid w:val="00190B90"/>
    <w:rsid w:val="00191A69"/>
    <w:rsid w:val="001926A4"/>
    <w:rsid w:val="0019699A"/>
    <w:rsid w:val="001A0728"/>
    <w:rsid w:val="001B60C7"/>
    <w:rsid w:val="001C53D1"/>
    <w:rsid w:val="001C5AA9"/>
    <w:rsid w:val="001C79D6"/>
    <w:rsid w:val="001D11A1"/>
    <w:rsid w:val="001D2EB6"/>
    <w:rsid w:val="001E0485"/>
    <w:rsid w:val="001E7AC8"/>
    <w:rsid w:val="00202FAE"/>
    <w:rsid w:val="00203445"/>
    <w:rsid w:val="00206DE6"/>
    <w:rsid w:val="002106A7"/>
    <w:rsid w:val="002154E4"/>
    <w:rsid w:val="00216340"/>
    <w:rsid w:val="002226B6"/>
    <w:rsid w:val="00233FF1"/>
    <w:rsid w:val="002342BD"/>
    <w:rsid w:val="002354B8"/>
    <w:rsid w:val="00235E04"/>
    <w:rsid w:val="00240CCF"/>
    <w:rsid w:val="00241B37"/>
    <w:rsid w:val="00241C6A"/>
    <w:rsid w:val="002448B8"/>
    <w:rsid w:val="00253794"/>
    <w:rsid w:val="002576A7"/>
    <w:rsid w:val="00261D1F"/>
    <w:rsid w:val="00262261"/>
    <w:rsid w:val="0026286D"/>
    <w:rsid w:val="0026753C"/>
    <w:rsid w:val="00271712"/>
    <w:rsid w:val="00280182"/>
    <w:rsid w:val="00294D55"/>
    <w:rsid w:val="00297D55"/>
    <w:rsid w:val="002B13F8"/>
    <w:rsid w:val="002D0932"/>
    <w:rsid w:val="002E0DE1"/>
    <w:rsid w:val="00306552"/>
    <w:rsid w:val="00316254"/>
    <w:rsid w:val="00320C59"/>
    <w:rsid w:val="00327F06"/>
    <w:rsid w:val="00330812"/>
    <w:rsid w:val="00336C28"/>
    <w:rsid w:val="00337E85"/>
    <w:rsid w:val="003435E7"/>
    <w:rsid w:val="00350982"/>
    <w:rsid w:val="00355C3E"/>
    <w:rsid w:val="0036101B"/>
    <w:rsid w:val="003666A0"/>
    <w:rsid w:val="00370ACA"/>
    <w:rsid w:val="00372D3A"/>
    <w:rsid w:val="00386E2F"/>
    <w:rsid w:val="00393BCC"/>
    <w:rsid w:val="003944AD"/>
    <w:rsid w:val="00394BC8"/>
    <w:rsid w:val="003A0D6E"/>
    <w:rsid w:val="003A2285"/>
    <w:rsid w:val="003A2404"/>
    <w:rsid w:val="003A6E95"/>
    <w:rsid w:val="003C1203"/>
    <w:rsid w:val="003C1AB5"/>
    <w:rsid w:val="003E095D"/>
    <w:rsid w:val="003F1BD6"/>
    <w:rsid w:val="003F71EF"/>
    <w:rsid w:val="0041181A"/>
    <w:rsid w:val="0042004A"/>
    <w:rsid w:val="00432FA5"/>
    <w:rsid w:val="00436FC9"/>
    <w:rsid w:val="004429BB"/>
    <w:rsid w:val="00461A15"/>
    <w:rsid w:val="00461E23"/>
    <w:rsid w:val="00464714"/>
    <w:rsid w:val="00476DAA"/>
    <w:rsid w:val="0048151E"/>
    <w:rsid w:val="00482A22"/>
    <w:rsid w:val="0049097A"/>
    <w:rsid w:val="00494470"/>
    <w:rsid w:val="004954C8"/>
    <w:rsid w:val="004B3CE5"/>
    <w:rsid w:val="004C098F"/>
    <w:rsid w:val="004C2619"/>
    <w:rsid w:val="004C47AB"/>
    <w:rsid w:val="004D21F8"/>
    <w:rsid w:val="004D26BB"/>
    <w:rsid w:val="004D4E6A"/>
    <w:rsid w:val="004E2464"/>
    <w:rsid w:val="004E32A2"/>
    <w:rsid w:val="004F107D"/>
    <w:rsid w:val="004F30A9"/>
    <w:rsid w:val="004F54A2"/>
    <w:rsid w:val="00502B35"/>
    <w:rsid w:val="005103D0"/>
    <w:rsid w:val="00517143"/>
    <w:rsid w:val="0051720C"/>
    <w:rsid w:val="00542138"/>
    <w:rsid w:val="00545341"/>
    <w:rsid w:val="00546843"/>
    <w:rsid w:val="00556DFB"/>
    <w:rsid w:val="00564C9B"/>
    <w:rsid w:val="0057065D"/>
    <w:rsid w:val="00573FFF"/>
    <w:rsid w:val="005A1098"/>
    <w:rsid w:val="005B6F4A"/>
    <w:rsid w:val="005B7D54"/>
    <w:rsid w:val="005C20D3"/>
    <w:rsid w:val="005C51F2"/>
    <w:rsid w:val="005D40CD"/>
    <w:rsid w:val="005E2FBB"/>
    <w:rsid w:val="005E38AE"/>
    <w:rsid w:val="0060467B"/>
    <w:rsid w:val="00610422"/>
    <w:rsid w:val="00611BCA"/>
    <w:rsid w:val="006156E0"/>
    <w:rsid w:val="00622DAC"/>
    <w:rsid w:val="00626484"/>
    <w:rsid w:val="00654E43"/>
    <w:rsid w:val="006647EF"/>
    <w:rsid w:val="00665CDD"/>
    <w:rsid w:val="006719F0"/>
    <w:rsid w:val="006733DC"/>
    <w:rsid w:val="0067453A"/>
    <w:rsid w:val="006778C9"/>
    <w:rsid w:val="006807AF"/>
    <w:rsid w:val="00684C58"/>
    <w:rsid w:val="0068711A"/>
    <w:rsid w:val="006A5626"/>
    <w:rsid w:val="006B44CF"/>
    <w:rsid w:val="006B467D"/>
    <w:rsid w:val="006E1910"/>
    <w:rsid w:val="006E3000"/>
    <w:rsid w:val="006E50FB"/>
    <w:rsid w:val="006F1E2D"/>
    <w:rsid w:val="00701D43"/>
    <w:rsid w:val="00701F3D"/>
    <w:rsid w:val="0072058C"/>
    <w:rsid w:val="007328AD"/>
    <w:rsid w:val="00732AED"/>
    <w:rsid w:val="00732C27"/>
    <w:rsid w:val="00734387"/>
    <w:rsid w:val="00737C96"/>
    <w:rsid w:val="00741D8D"/>
    <w:rsid w:val="007445DC"/>
    <w:rsid w:val="00750D07"/>
    <w:rsid w:val="00751372"/>
    <w:rsid w:val="00752B6A"/>
    <w:rsid w:val="007628E3"/>
    <w:rsid w:val="0076543F"/>
    <w:rsid w:val="0076722F"/>
    <w:rsid w:val="007735F8"/>
    <w:rsid w:val="007832C9"/>
    <w:rsid w:val="0078336A"/>
    <w:rsid w:val="0078648E"/>
    <w:rsid w:val="00792293"/>
    <w:rsid w:val="007A1665"/>
    <w:rsid w:val="007B3DC0"/>
    <w:rsid w:val="007B5F03"/>
    <w:rsid w:val="007C50CC"/>
    <w:rsid w:val="007C721E"/>
    <w:rsid w:val="007D3BFD"/>
    <w:rsid w:val="007D5C72"/>
    <w:rsid w:val="007D7192"/>
    <w:rsid w:val="007E1723"/>
    <w:rsid w:val="007E41CA"/>
    <w:rsid w:val="008031C4"/>
    <w:rsid w:val="008033CA"/>
    <w:rsid w:val="008074F0"/>
    <w:rsid w:val="0082079F"/>
    <w:rsid w:val="00821EBE"/>
    <w:rsid w:val="0082492A"/>
    <w:rsid w:val="008250D1"/>
    <w:rsid w:val="00834174"/>
    <w:rsid w:val="00845523"/>
    <w:rsid w:val="00850977"/>
    <w:rsid w:val="00852A0A"/>
    <w:rsid w:val="00853FC2"/>
    <w:rsid w:val="008641BC"/>
    <w:rsid w:val="00867219"/>
    <w:rsid w:val="00891B7E"/>
    <w:rsid w:val="008A20CD"/>
    <w:rsid w:val="008A235D"/>
    <w:rsid w:val="008A6918"/>
    <w:rsid w:val="008D1C10"/>
    <w:rsid w:val="008E3149"/>
    <w:rsid w:val="008E6671"/>
    <w:rsid w:val="008F2FA9"/>
    <w:rsid w:val="00901FA4"/>
    <w:rsid w:val="0091586E"/>
    <w:rsid w:val="0092209E"/>
    <w:rsid w:val="0092291C"/>
    <w:rsid w:val="00923B1C"/>
    <w:rsid w:val="0094032E"/>
    <w:rsid w:val="00941F56"/>
    <w:rsid w:val="0095315E"/>
    <w:rsid w:val="00975718"/>
    <w:rsid w:val="00980685"/>
    <w:rsid w:val="00980815"/>
    <w:rsid w:val="00984291"/>
    <w:rsid w:val="00986680"/>
    <w:rsid w:val="00991DE0"/>
    <w:rsid w:val="009923C2"/>
    <w:rsid w:val="009957C8"/>
    <w:rsid w:val="0099682F"/>
    <w:rsid w:val="009A5E9B"/>
    <w:rsid w:val="009B4AF9"/>
    <w:rsid w:val="009C19F6"/>
    <w:rsid w:val="009D12EF"/>
    <w:rsid w:val="009D1667"/>
    <w:rsid w:val="009D4D82"/>
    <w:rsid w:val="009E58AE"/>
    <w:rsid w:val="00A00206"/>
    <w:rsid w:val="00A010A8"/>
    <w:rsid w:val="00A01905"/>
    <w:rsid w:val="00A03C84"/>
    <w:rsid w:val="00A049B3"/>
    <w:rsid w:val="00A13833"/>
    <w:rsid w:val="00A222ED"/>
    <w:rsid w:val="00A3507E"/>
    <w:rsid w:val="00A37796"/>
    <w:rsid w:val="00A5360C"/>
    <w:rsid w:val="00A56D01"/>
    <w:rsid w:val="00A6295E"/>
    <w:rsid w:val="00A640DF"/>
    <w:rsid w:val="00A675F8"/>
    <w:rsid w:val="00A85166"/>
    <w:rsid w:val="00A86408"/>
    <w:rsid w:val="00AA60CB"/>
    <w:rsid w:val="00AC0375"/>
    <w:rsid w:val="00AC4C59"/>
    <w:rsid w:val="00AD16A7"/>
    <w:rsid w:val="00AF5F00"/>
    <w:rsid w:val="00B0055A"/>
    <w:rsid w:val="00B0066E"/>
    <w:rsid w:val="00B03554"/>
    <w:rsid w:val="00B03718"/>
    <w:rsid w:val="00B074E6"/>
    <w:rsid w:val="00B07C8A"/>
    <w:rsid w:val="00B14E6E"/>
    <w:rsid w:val="00B15311"/>
    <w:rsid w:val="00B2129B"/>
    <w:rsid w:val="00B221A3"/>
    <w:rsid w:val="00B257F1"/>
    <w:rsid w:val="00B30B1E"/>
    <w:rsid w:val="00B31B3C"/>
    <w:rsid w:val="00B4205B"/>
    <w:rsid w:val="00B43C08"/>
    <w:rsid w:val="00B46252"/>
    <w:rsid w:val="00B53A42"/>
    <w:rsid w:val="00B56CE3"/>
    <w:rsid w:val="00B67959"/>
    <w:rsid w:val="00B74249"/>
    <w:rsid w:val="00B82699"/>
    <w:rsid w:val="00B84D8F"/>
    <w:rsid w:val="00B8615A"/>
    <w:rsid w:val="00B904C1"/>
    <w:rsid w:val="00BA079D"/>
    <w:rsid w:val="00BA105D"/>
    <w:rsid w:val="00BD0142"/>
    <w:rsid w:val="00BD208C"/>
    <w:rsid w:val="00BD64B2"/>
    <w:rsid w:val="00BD7384"/>
    <w:rsid w:val="00BF08EC"/>
    <w:rsid w:val="00BF113E"/>
    <w:rsid w:val="00C10913"/>
    <w:rsid w:val="00C1696D"/>
    <w:rsid w:val="00C32C10"/>
    <w:rsid w:val="00C33AFB"/>
    <w:rsid w:val="00C341D8"/>
    <w:rsid w:val="00C37829"/>
    <w:rsid w:val="00C37F4C"/>
    <w:rsid w:val="00C53B8C"/>
    <w:rsid w:val="00C61D39"/>
    <w:rsid w:val="00C66D70"/>
    <w:rsid w:val="00C66F49"/>
    <w:rsid w:val="00C72C96"/>
    <w:rsid w:val="00C8363D"/>
    <w:rsid w:val="00C85A02"/>
    <w:rsid w:val="00CA39DE"/>
    <w:rsid w:val="00CC4E0D"/>
    <w:rsid w:val="00CD0074"/>
    <w:rsid w:val="00CD0796"/>
    <w:rsid w:val="00CE1818"/>
    <w:rsid w:val="00CE3532"/>
    <w:rsid w:val="00CE4FF0"/>
    <w:rsid w:val="00CF7860"/>
    <w:rsid w:val="00D03839"/>
    <w:rsid w:val="00D04161"/>
    <w:rsid w:val="00D043D8"/>
    <w:rsid w:val="00D07E62"/>
    <w:rsid w:val="00D1744B"/>
    <w:rsid w:val="00D17A03"/>
    <w:rsid w:val="00D30751"/>
    <w:rsid w:val="00D33DEA"/>
    <w:rsid w:val="00D374F6"/>
    <w:rsid w:val="00D41E8E"/>
    <w:rsid w:val="00D4640C"/>
    <w:rsid w:val="00D47D07"/>
    <w:rsid w:val="00D5229E"/>
    <w:rsid w:val="00D6513B"/>
    <w:rsid w:val="00D72F7A"/>
    <w:rsid w:val="00D73F71"/>
    <w:rsid w:val="00D83B17"/>
    <w:rsid w:val="00D90D06"/>
    <w:rsid w:val="00DB1495"/>
    <w:rsid w:val="00DC0AE9"/>
    <w:rsid w:val="00DC18B4"/>
    <w:rsid w:val="00DD00E5"/>
    <w:rsid w:val="00DF1F27"/>
    <w:rsid w:val="00E168C9"/>
    <w:rsid w:val="00E22949"/>
    <w:rsid w:val="00E23ECA"/>
    <w:rsid w:val="00E24B86"/>
    <w:rsid w:val="00E3056C"/>
    <w:rsid w:val="00E311C8"/>
    <w:rsid w:val="00E44327"/>
    <w:rsid w:val="00E4432D"/>
    <w:rsid w:val="00E4490F"/>
    <w:rsid w:val="00E54081"/>
    <w:rsid w:val="00E54790"/>
    <w:rsid w:val="00E56678"/>
    <w:rsid w:val="00E711A5"/>
    <w:rsid w:val="00E74362"/>
    <w:rsid w:val="00E82DD2"/>
    <w:rsid w:val="00E836CA"/>
    <w:rsid w:val="00E85AFD"/>
    <w:rsid w:val="00E92DC1"/>
    <w:rsid w:val="00E9670D"/>
    <w:rsid w:val="00EA0AE1"/>
    <w:rsid w:val="00EA3F50"/>
    <w:rsid w:val="00EB350B"/>
    <w:rsid w:val="00EB46F6"/>
    <w:rsid w:val="00EB643A"/>
    <w:rsid w:val="00EC0210"/>
    <w:rsid w:val="00EC29B8"/>
    <w:rsid w:val="00ED335B"/>
    <w:rsid w:val="00ED5FAB"/>
    <w:rsid w:val="00EE061F"/>
    <w:rsid w:val="00EE4450"/>
    <w:rsid w:val="00EF4FBC"/>
    <w:rsid w:val="00EF5705"/>
    <w:rsid w:val="00F01DF9"/>
    <w:rsid w:val="00F04264"/>
    <w:rsid w:val="00F04723"/>
    <w:rsid w:val="00F1028B"/>
    <w:rsid w:val="00F14F7E"/>
    <w:rsid w:val="00F1562E"/>
    <w:rsid w:val="00F16CF4"/>
    <w:rsid w:val="00F25D46"/>
    <w:rsid w:val="00F516F7"/>
    <w:rsid w:val="00F53C3E"/>
    <w:rsid w:val="00F54F1F"/>
    <w:rsid w:val="00F65BF9"/>
    <w:rsid w:val="00F72C3D"/>
    <w:rsid w:val="00F763E7"/>
    <w:rsid w:val="00F772E2"/>
    <w:rsid w:val="00F90CC9"/>
    <w:rsid w:val="00F94E91"/>
    <w:rsid w:val="00FA1C5A"/>
    <w:rsid w:val="00FA3D56"/>
    <w:rsid w:val="00FA3F32"/>
    <w:rsid w:val="00FB50A4"/>
    <w:rsid w:val="00FB7939"/>
    <w:rsid w:val="00FC039E"/>
    <w:rsid w:val="00FC23D4"/>
    <w:rsid w:val="00FD4507"/>
    <w:rsid w:val="00FD66AA"/>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character" w:styleId="FollowedHyperlink">
    <w:name w:val="FollowedHyperlink"/>
    <w:basedOn w:val="DefaultParagraphFont"/>
    <w:uiPriority w:val="99"/>
    <w:semiHidden/>
    <w:unhideWhenUsed/>
    <w:rsid w:val="00A851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character" w:styleId="FollowedHyperlink">
    <w:name w:val="FollowedHyperlink"/>
    <w:basedOn w:val="DefaultParagraphFont"/>
    <w:uiPriority w:val="99"/>
    <w:semiHidden/>
    <w:unhideWhenUsed/>
    <w:rsid w:val="00A85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98">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678130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6673877">
      <w:bodyDiv w:val="1"/>
      <w:marLeft w:val="0"/>
      <w:marRight w:val="0"/>
      <w:marTop w:val="0"/>
      <w:marBottom w:val="0"/>
      <w:divBdr>
        <w:top w:val="none" w:sz="0" w:space="0" w:color="auto"/>
        <w:left w:val="none" w:sz="0" w:space="0" w:color="auto"/>
        <w:bottom w:val="none" w:sz="0" w:space="0" w:color="auto"/>
        <w:right w:val="none" w:sz="0" w:space="0" w:color="auto"/>
      </w:divBdr>
    </w:div>
    <w:div w:id="579025738">
      <w:bodyDiv w:val="1"/>
      <w:marLeft w:val="0"/>
      <w:marRight w:val="0"/>
      <w:marTop w:val="0"/>
      <w:marBottom w:val="0"/>
      <w:divBdr>
        <w:top w:val="none" w:sz="0" w:space="0" w:color="auto"/>
        <w:left w:val="none" w:sz="0" w:space="0" w:color="auto"/>
        <w:bottom w:val="none" w:sz="0" w:space="0" w:color="auto"/>
        <w:right w:val="none" w:sz="0" w:space="0" w:color="auto"/>
      </w:divBdr>
      <w:divsChild>
        <w:div w:id="1683581356">
          <w:marLeft w:val="0"/>
          <w:marRight w:val="0"/>
          <w:marTop w:val="0"/>
          <w:marBottom w:val="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307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pci.uta.edu/resources/pdf/PetitionToWithDraw.pdf" TargetMode="External"/><Relationship Id="rId18" Type="http://schemas.openxmlformats.org/officeDocument/2006/relationships/hyperlink" Target="http://www.uta.edu/resources" TargetMode="External"/><Relationship Id="rId26" Type="http://schemas.openxmlformats.org/officeDocument/2006/relationships/hyperlink" Target="http://libguides.uta.edu" TargetMode="External"/><Relationship Id="rId39" Type="http://schemas.openxmlformats.org/officeDocument/2006/relationships/hyperlink" Target="http://www.uta.edu/nursing/handbook/toc.php" TargetMode="External"/><Relationship Id="rId21" Type="http://schemas.openxmlformats.org/officeDocument/2006/relationships/hyperlink" Target="mailto:helpdesk@uta.edu" TargetMode="External"/><Relationship Id="rId34" Type="http://schemas.openxmlformats.org/officeDocument/2006/relationships/hyperlink" Target="http://ask.uta.edu/" TargetMode="External"/><Relationship Id="rId42" Type="http://schemas.openxmlformats.org/officeDocument/2006/relationships/hyperlink" Target="mailto:Ljohn@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9" Type="http://schemas.openxmlformats.org/officeDocument/2006/relationships/hyperlink" Target="http://pulse.uta.edu/vwebv/enterCourseReserve.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nursing/phd/forms"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bon.state.tx.us" TargetMode="External"/><Relationship Id="rId40" Type="http://schemas.openxmlformats.org/officeDocument/2006/relationships/hyperlink" Target="mailto:Kdaniel@uta.ed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mailto:peace@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http://www.uta.edu/owl" TargetMode="External"/><Relationship Id="rId10" Type="http://schemas.openxmlformats.org/officeDocument/2006/relationships/hyperlink" Target="http://www.uta.edu/uta/acadcal" TargetMode="External"/><Relationship Id="rId19" Type="http://schemas.openxmlformats.org/officeDocument/2006/relationships/hyperlink" Target="http://www.uta.edu/oit/cs/email/mavmail.php" TargetMode="External"/><Relationship Id="rId31" Type="http://schemas.openxmlformats.org/officeDocument/2006/relationships/hyperlink" Target="http://liblink.uta.edu/UTAlink/az"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nelle@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w.uta.edu/library/services/distance.php" TargetMode="External"/><Relationship Id="rId43" Type="http://schemas.openxmlformats.org/officeDocument/2006/relationships/hyperlink" Target="mailto:vivian@uta.ed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ta.edu/nursing/phd/forms" TargetMode="External"/><Relationship Id="rId17" Type="http://schemas.openxmlformats.org/officeDocument/2006/relationships/hyperlink" Target="mailto:resources@uta.edu"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uta.edu/nursing/handbook/toc.php" TargetMode="External"/><Relationship Id="rId46" Type="http://schemas.openxmlformats.org/officeDocument/2006/relationships/theme" Target="theme/theme1.xml"/><Relationship Id="rId20" Type="http://schemas.openxmlformats.org/officeDocument/2006/relationships/hyperlink" Target="https://webapps.uta.edu/oit/selfservice/" TargetMode="External"/><Relationship Id="rId41" Type="http://schemas.openxmlformats.org/officeDocument/2006/relationships/hyperlink" Target="mailto:Olivi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B5E4-A82E-4799-AC41-A391CC18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23675</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donelle</cp:lastModifiedBy>
  <cp:revision>10</cp:revision>
  <cp:lastPrinted>2013-01-07T20:34:00Z</cp:lastPrinted>
  <dcterms:created xsi:type="dcterms:W3CDTF">2016-01-11T15:55:00Z</dcterms:created>
  <dcterms:modified xsi:type="dcterms:W3CDTF">2016-01-15T18:10:00Z</dcterms:modified>
</cp:coreProperties>
</file>