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93" w:rsidRPr="004B3D93" w:rsidRDefault="004B3D93" w:rsidP="004B3D93">
      <w:pPr>
        <w:keepNext/>
        <w:tabs>
          <w:tab w:val="left" w:pos="360"/>
          <w:tab w:val="left" w:pos="2520"/>
          <w:tab w:val="left" w:pos="5040"/>
        </w:tabs>
        <w:outlineLvl w:val="0"/>
        <w:rPr>
          <w:rFonts w:asciiTheme="minorHAnsi" w:hAnsiTheme="minorHAnsi" w:cs="Arial"/>
          <w:b/>
          <w:bCs/>
          <w:sz w:val="32"/>
          <w:szCs w:val="32"/>
          <w:u w:val="single"/>
        </w:rPr>
      </w:pPr>
      <w:r w:rsidRPr="004B3D93">
        <w:rPr>
          <w:rFonts w:asciiTheme="minorHAnsi" w:hAnsiTheme="minorHAnsi" w:cs="Arial"/>
          <w:b/>
          <w:bCs/>
          <w:noProof/>
          <w:sz w:val="32"/>
          <w:szCs w:val="32"/>
        </w:rPr>
        <w:t>Syllabus Template—English 1301</w:t>
      </w:r>
    </w:p>
    <w:p w:rsidR="004B3D93" w:rsidRPr="004B3D93" w:rsidRDefault="004B3D93" w:rsidP="004B3D93">
      <w:pPr>
        <w:rPr>
          <w:rFonts w:asciiTheme="minorHAnsi" w:hAnsiTheme="minorHAnsi" w:cs="Arial"/>
        </w:rPr>
      </w:pPr>
    </w:p>
    <w:p w:rsidR="004B3D93" w:rsidRPr="004B3D93" w:rsidRDefault="004B3D93" w:rsidP="004B3D93">
      <w:pPr>
        <w:keepNext/>
        <w:tabs>
          <w:tab w:val="left" w:pos="360"/>
          <w:tab w:val="left" w:pos="2520"/>
          <w:tab w:val="left" w:pos="5040"/>
        </w:tabs>
        <w:jc w:val="center"/>
        <w:outlineLvl w:val="1"/>
        <w:rPr>
          <w:rFonts w:asciiTheme="minorHAnsi" w:hAnsiTheme="minorHAnsi" w:cs="Arial"/>
          <w:b/>
          <w:bCs/>
          <w:noProof/>
          <w:color w:val="000000"/>
        </w:rPr>
      </w:pPr>
      <w:r w:rsidRPr="004B3D93">
        <w:rPr>
          <w:rFonts w:asciiTheme="minorHAnsi" w:hAnsiTheme="minorHAnsi" w:cs="Arial"/>
          <w:b/>
          <w:bCs/>
          <w:noProof/>
          <w:color w:val="000000"/>
        </w:rPr>
        <w:t>English 1301: Rhetoric and Composition I</w:t>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b/>
          <w:sz w:val="20"/>
          <w:szCs w:val="20"/>
        </w:rPr>
      </w:pPr>
      <w:r w:rsidRPr="004B3D93">
        <w:rPr>
          <w:rFonts w:asciiTheme="minorHAnsi" w:hAnsiTheme="minorHAnsi" w:cs="Arial"/>
          <w:b/>
          <w:sz w:val="20"/>
          <w:szCs w:val="20"/>
        </w:rPr>
        <w:t xml:space="preserve">Instructor Information: </w:t>
      </w:r>
    </w:p>
    <w:p w:rsidR="004B3D93" w:rsidRPr="004B3D93" w:rsidRDefault="004B3D93" w:rsidP="004B3D93">
      <w:pPr>
        <w:rPr>
          <w:rFonts w:asciiTheme="minorHAnsi" w:hAnsiTheme="minorHAnsi" w:cs="Arial"/>
          <w:b/>
          <w:sz w:val="20"/>
          <w:szCs w:val="20"/>
        </w:rPr>
      </w:pPr>
    </w:p>
    <w:p w:rsidR="005F4707" w:rsidRDefault="005F4707" w:rsidP="004B3D93">
      <w:pPr>
        <w:ind w:firstLine="720"/>
        <w:rPr>
          <w:rFonts w:asciiTheme="minorHAnsi" w:hAnsiTheme="minorHAnsi" w:cs="Arial"/>
          <w:b/>
          <w:sz w:val="20"/>
          <w:szCs w:val="20"/>
        </w:rPr>
        <w:sectPr w:rsidR="005F4707" w:rsidSect="00EA7EC6">
          <w:headerReference w:type="default" r:id="rId7"/>
          <w:pgSz w:w="12240" w:h="15840"/>
          <w:pgMar w:top="1440" w:right="1800" w:bottom="1440" w:left="1800" w:header="720" w:footer="720" w:gutter="0"/>
          <w:cols w:space="720"/>
        </w:sectPr>
      </w:pPr>
    </w:p>
    <w:p w:rsidR="005F4707" w:rsidRDefault="004B3D93" w:rsidP="004B3D93">
      <w:pPr>
        <w:ind w:firstLine="720"/>
        <w:rPr>
          <w:rFonts w:asciiTheme="minorHAnsi" w:hAnsiTheme="minorHAnsi" w:cs="Arial"/>
          <w:b/>
          <w:sz w:val="20"/>
          <w:szCs w:val="20"/>
        </w:rPr>
      </w:pPr>
      <w:r w:rsidRPr="004B3D93">
        <w:rPr>
          <w:rFonts w:asciiTheme="minorHAnsi" w:hAnsiTheme="minorHAnsi" w:cs="Arial"/>
          <w:b/>
          <w:sz w:val="20"/>
          <w:szCs w:val="20"/>
        </w:rPr>
        <w:t xml:space="preserve">Instructor’s Name: </w:t>
      </w:r>
    </w:p>
    <w:p w:rsidR="004B3D93" w:rsidRPr="004B3D93" w:rsidRDefault="004B3D93" w:rsidP="004B3D93">
      <w:pPr>
        <w:ind w:firstLine="720"/>
        <w:rPr>
          <w:rFonts w:asciiTheme="minorHAnsi" w:hAnsiTheme="minorHAnsi" w:cs="Arial"/>
          <w:b/>
          <w:sz w:val="20"/>
          <w:szCs w:val="20"/>
        </w:rPr>
      </w:pPr>
      <w:r>
        <w:rPr>
          <w:rFonts w:asciiTheme="minorHAnsi" w:hAnsiTheme="minorHAnsi" w:cs="Arial"/>
          <w:bCs/>
          <w:sz w:val="20"/>
          <w:szCs w:val="20"/>
        </w:rPr>
        <w:t>Stephanie</w:t>
      </w:r>
      <w:r w:rsidR="005F4707">
        <w:rPr>
          <w:rFonts w:asciiTheme="minorHAnsi" w:hAnsiTheme="minorHAnsi" w:cs="Arial"/>
          <w:bCs/>
          <w:sz w:val="20"/>
          <w:szCs w:val="20"/>
        </w:rPr>
        <w:t xml:space="preserve"> Peebles</w:t>
      </w:r>
      <w:r>
        <w:rPr>
          <w:rFonts w:asciiTheme="minorHAnsi" w:hAnsiTheme="minorHAnsi" w:cs="Arial"/>
          <w:bCs/>
          <w:sz w:val="20"/>
          <w:szCs w:val="20"/>
        </w:rPr>
        <w:t xml:space="preserve"> Tavera, ABD</w:t>
      </w:r>
      <w:r w:rsidRPr="004B3D93">
        <w:rPr>
          <w:rFonts w:asciiTheme="minorHAnsi" w:hAnsiTheme="minorHAnsi" w:cs="Arial"/>
          <w:bCs/>
          <w:sz w:val="20"/>
          <w:szCs w:val="20"/>
        </w:rPr>
        <w:t xml:space="preserve"> </w:t>
      </w:r>
      <w:r w:rsidRPr="004B3D93">
        <w:rPr>
          <w:rFonts w:asciiTheme="minorHAnsi" w:hAnsiTheme="minorHAnsi" w:cs="Arial"/>
          <w:b/>
          <w:sz w:val="20"/>
          <w:szCs w:val="20"/>
        </w:rPr>
        <w:tab/>
      </w:r>
    </w:p>
    <w:p w:rsidR="004B3D93" w:rsidRPr="004B3D93" w:rsidRDefault="004B3D93" w:rsidP="004B3D93">
      <w:pPr>
        <w:rPr>
          <w:rFonts w:asciiTheme="minorHAnsi" w:hAnsiTheme="minorHAnsi" w:cs="Arial"/>
          <w:bCs/>
          <w:sz w:val="20"/>
          <w:szCs w:val="20"/>
        </w:rPr>
      </w:pPr>
      <w:r w:rsidRPr="004B3D93">
        <w:rPr>
          <w:rFonts w:asciiTheme="minorHAnsi" w:hAnsiTheme="minorHAnsi" w:cs="Arial"/>
          <w:b/>
          <w:sz w:val="20"/>
          <w:szCs w:val="20"/>
        </w:rPr>
        <w:tab/>
      </w:r>
    </w:p>
    <w:p w:rsidR="005F4707" w:rsidRDefault="004B3D93" w:rsidP="004B3D93">
      <w:pPr>
        <w:ind w:firstLine="720"/>
        <w:rPr>
          <w:rFonts w:asciiTheme="minorHAnsi" w:hAnsiTheme="minorHAnsi" w:cs="Arial"/>
          <w:sz w:val="20"/>
          <w:szCs w:val="20"/>
        </w:rPr>
      </w:pPr>
      <w:r w:rsidRPr="004B3D93">
        <w:rPr>
          <w:rFonts w:asciiTheme="minorHAnsi" w:hAnsiTheme="minorHAnsi" w:cs="Arial"/>
          <w:b/>
          <w:sz w:val="20"/>
          <w:szCs w:val="20"/>
        </w:rPr>
        <w:t>Course Information:</w:t>
      </w:r>
      <w:r>
        <w:rPr>
          <w:rFonts w:asciiTheme="minorHAnsi" w:hAnsiTheme="minorHAnsi" w:cs="Arial"/>
          <w:sz w:val="20"/>
          <w:szCs w:val="20"/>
        </w:rPr>
        <w:t xml:space="preserve"> </w:t>
      </w:r>
    </w:p>
    <w:p w:rsidR="004B3D93" w:rsidRPr="004B3D93" w:rsidRDefault="004B3D93" w:rsidP="004B3D93">
      <w:pPr>
        <w:ind w:firstLine="720"/>
        <w:rPr>
          <w:rFonts w:asciiTheme="minorHAnsi" w:hAnsiTheme="minorHAnsi" w:cs="Arial"/>
          <w:sz w:val="20"/>
          <w:szCs w:val="20"/>
        </w:rPr>
      </w:pPr>
      <w:r>
        <w:rPr>
          <w:rFonts w:asciiTheme="minorHAnsi" w:hAnsiTheme="minorHAnsi" w:cs="Arial"/>
          <w:sz w:val="20"/>
          <w:szCs w:val="20"/>
        </w:rPr>
        <w:t>ENGL 1301.001</w:t>
      </w:r>
    </w:p>
    <w:p w:rsidR="004B3D93" w:rsidRPr="004B3D93" w:rsidRDefault="004B3D93" w:rsidP="004B3D93">
      <w:pPr>
        <w:rPr>
          <w:rFonts w:asciiTheme="minorHAnsi" w:hAnsiTheme="minorHAnsi" w:cs="Arial"/>
          <w:sz w:val="20"/>
          <w:szCs w:val="20"/>
        </w:rPr>
      </w:pPr>
    </w:p>
    <w:p w:rsidR="004B3D93" w:rsidRPr="005F4707" w:rsidRDefault="004B3D93" w:rsidP="005F4707">
      <w:pPr>
        <w:ind w:left="720"/>
        <w:rPr>
          <w:rFonts w:asciiTheme="minorHAnsi" w:hAnsiTheme="minorHAnsi" w:cs="Arial"/>
          <w:b/>
          <w:sz w:val="20"/>
          <w:szCs w:val="20"/>
        </w:rPr>
      </w:pPr>
      <w:r w:rsidRPr="004B3D93">
        <w:rPr>
          <w:rFonts w:asciiTheme="minorHAnsi" w:hAnsiTheme="minorHAnsi" w:cs="Arial"/>
          <w:b/>
          <w:sz w:val="20"/>
          <w:szCs w:val="20"/>
        </w:rPr>
        <w:t xml:space="preserve">Class Meeting: </w:t>
      </w:r>
      <w:r w:rsidR="005F4707">
        <w:rPr>
          <w:rFonts w:asciiTheme="minorHAnsi" w:hAnsiTheme="minorHAnsi" w:cs="Arial"/>
          <w:b/>
          <w:sz w:val="20"/>
          <w:szCs w:val="20"/>
        </w:rPr>
        <w:t xml:space="preserve">                               </w:t>
      </w:r>
      <w:r>
        <w:rPr>
          <w:rFonts w:asciiTheme="minorHAnsi" w:hAnsiTheme="minorHAnsi" w:cs="Arial"/>
          <w:sz w:val="20"/>
          <w:szCs w:val="20"/>
        </w:rPr>
        <w:t>MTWR</w:t>
      </w:r>
      <w:r w:rsidRPr="004B3D93">
        <w:rPr>
          <w:rFonts w:asciiTheme="minorHAnsi" w:hAnsiTheme="minorHAnsi" w:cs="Arial"/>
          <w:sz w:val="20"/>
          <w:szCs w:val="20"/>
        </w:rPr>
        <w:t xml:space="preserve"> </w:t>
      </w:r>
      <w:r>
        <w:rPr>
          <w:rFonts w:asciiTheme="minorHAnsi" w:hAnsiTheme="minorHAnsi" w:cs="Arial"/>
          <w:sz w:val="20"/>
          <w:szCs w:val="20"/>
        </w:rPr>
        <w:t>8</w:t>
      </w:r>
      <w:r w:rsidRPr="004B3D93">
        <w:rPr>
          <w:rFonts w:asciiTheme="minorHAnsi" w:hAnsiTheme="minorHAnsi" w:cs="Arial"/>
          <w:sz w:val="20"/>
          <w:szCs w:val="20"/>
        </w:rPr>
        <w:t>:00 AM – 10</w:t>
      </w:r>
      <w:r>
        <w:rPr>
          <w:rFonts w:asciiTheme="minorHAnsi" w:hAnsiTheme="minorHAnsi" w:cs="Arial"/>
          <w:sz w:val="20"/>
          <w:szCs w:val="20"/>
        </w:rPr>
        <w:t>:0</w:t>
      </w:r>
      <w:r w:rsidRPr="004B3D93">
        <w:rPr>
          <w:rFonts w:asciiTheme="minorHAnsi" w:hAnsiTheme="minorHAnsi" w:cs="Arial"/>
          <w:sz w:val="20"/>
          <w:szCs w:val="20"/>
        </w:rPr>
        <w:t>0 AM</w:t>
      </w:r>
    </w:p>
    <w:p w:rsidR="004B3D93" w:rsidRPr="004B3D93" w:rsidRDefault="004B3D93" w:rsidP="004B3D93">
      <w:pPr>
        <w:ind w:firstLine="720"/>
        <w:rPr>
          <w:rFonts w:asciiTheme="minorHAnsi" w:hAnsiTheme="minorHAnsi" w:cs="Arial"/>
          <w:sz w:val="20"/>
          <w:szCs w:val="20"/>
        </w:rPr>
      </w:pPr>
      <w:r w:rsidRPr="004B3D93">
        <w:rPr>
          <w:rFonts w:asciiTheme="minorHAnsi" w:hAnsiTheme="minorHAnsi" w:cs="Arial"/>
          <w:b/>
          <w:sz w:val="20"/>
          <w:szCs w:val="20"/>
        </w:rPr>
        <w:t>Room:</w:t>
      </w:r>
      <w:r>
        <w:rPr>
          <w:rFonts w:asciiTheme="minorHAnsi" w:hAnsiTheme="minorHAnsi" w:cs="Arial"/>
          <w:sz w:val="20"/>
          <w:szCs w:val="20"/>
        </w:rPr>
        <w:t xml:space="preserve"> PH 202</w:t>
      </w:r>
    </w:p>
    <w:p w:rsidR="004B3D93" w:rsidRPr="004B3D93" w:rsidRDefault="004B3D93" w:rsidP="004B3D93">
      <w:pPr>
        <w:rPr>
          <w:rFonts w:asciiTheme="minorHAnsi" w:hAnsiTheme="minorHAnsi" w:cs="Arial"/>
          <w:sz w:val="20"/>
          <w:szCs w:val="20"/>
        </w:rPr>
      </w:pPr>
    </w:p>
    <w:p w:rsidR="005F4707" w:rsidRDefault="004B3D93" w:rsidP="004B3D93">
      <w:pPr>
        <w:ind w:firstLine="720"/>
        <w:rPr>
          <w:rFonts w:asciiTheme="minorHAnsi" w:hAnsiTheme="minorHAnsi" w:cs="Arial"/>
          <w:sz w:val="20"/>
          <w:szCs w:val="20"/>
        </w:rPr>
      </w:pPr>
      <w:r w:rsidRPr="004B3D93">
        <w:rPr>
          <w:rFonts w:asciiTheme="minorHAnsi" w:hAnsiTheme="minorHAnsi" w:cs="Arial"/>
          <w:b/>
          <w:sz w:val="20"/>
          <w:szCs w:val="20"/>
        </w:rPr>
        <w:t>Office/Hours:</w:t>
      </w:r>
      <w:r w:rsidRPr="004B3D93">
        <w:rPr>
          <w:rFonts w:asciiTheme="minorHAnsi" w:hAnsiTheme="minorHAnsi" w:cs="Arial"/>
          <w:sz w:val="20"/>
          <w:szCs w:val="20"/>
        </w:rPr>
        <w:t xml:space="preserve"> </w:t>
      </w:r>
      <w:r>
        <w:rPr>
          <w:rFonts w:asciiTheme="minorHAnsi" w:hAnsiTheme="minorHAnsi" w:cs="Arial"/>
          <w:sz w:val="20"/>
          <w:szCs w:val="20"/>
        </w:rPr>
        <w:t>CAR 425</w:t>
      </w:r>
      <w:r w:rsidRPr="004B3D93">
        <w:rPr>
          <w:rFonts w:asciiTheme="minorHAnsi" w:hAnsiTheme="minorHAnsi" w:cs="Arial"/>
          <w:sz w:val="20"/>
          <w:szCs w:val="20"/>
        </w:rPr>
        <w:t xml:space="preserve">, </w:t>
      </w:r>
    </w:p>
    <w:p w:rsidR="004B3D93" w:rsidRPr="004B3D93" w:rsidRDefault="00455B11" w:rsidP="004B3D93">
      <w:pPr>
        <w:ind w:firstLine="720"/>
        <w:rPr>
          <w:rFonts w:asciiTheme="minorHAnsi" w:hAnsiTheme="minorHAnsi" w:cs="Arial"/>
          <w:sz w:val="20"/>
          <w:szCs w:val="20"/>
        </w:rPr>
      </w:pPr>
      <w:r>
        <w:rPr>
          <w:rFonts w:asciiTheme="minorHAnsi" w:hAnsiTheme="minorHAnsi" w:cs="Arial"/>
          <w:sz w:val="20"/>
          <w:szCs w:val="20"/>
        </w:rPr>
        <w:t>By Appointment Only</w:t>
      </w:r>
    </w:p>
    <w:p w:rsidR="004B3D93" w:rsidRPr="004B3D93" w:rsidRDefault="004B3D93" w:rsidP="004B3D93">
      <w:pPr>
        <w:rPr>
          <w:rFonts w:asciiTheme="minorHAnsi" w:hAnsiTheme="minorHAnsi" w:cs="Arial"/>
          <w:bCs/>
          <w:sz w:val="20"/>
          <w:szCs w:val="20"/>
        </w:rPr>
      </w:pPr>
    </w:p>
    <w:p w:rsidR="004B3D93" w:rsidRPr="004B3D93" w:rsidRDefault="004B3D93" w:rsidP="004B3D93">
      <w:pPr>
        <w:ind w:firstLine="720"/>
        <w:rPr>
          <w:rFonts w:asciiTheme="minorHAnsi" w:hAnsiTheme="minorHAnsi" w:cs="Arial"/>
          <w:bCs/>
          <w:sz w:val="20"/>
          <w:szCs w:val="20"/>
        </w:rPr>
      </w:pPr>
      <w:r w:rsidRPr="004B3D93">
        <w:rPr>
          <w:rFonts w:asciiTheme="minorHAnsi" w:hAnsiTheme="minorHAnsi" w:cs="Arial"/>
          <w:b/>
          <w:bCs/>
          <w:sz w:val="20"/>
          <w:szCs w:val="20"/>
        </w:rPr>
        <w:t>Email:</w:t>
      </w:r>
      <w:r w:rsidRPr="004B3D93">
        <w:rPr>
          <w:rFonts w:asciiTheme="minorHAnsi" w:hAnsiTheme="minorHAnsi" w:cs="Arial"/>
          <w:bCs/>
          <w:sz w:val="20"/>
          <w:szCs w:val="20"/>
        </w:rPr>
        <w:t xml:space="preserve"> </w:t>
      </w:r>
      <w:r>
        <w:rPr>
          <w:rFonts w:asciiTheme="minorHAnsi" w:hAnsiTheme="minorHAnsi" w:cs="Arial"/>
          <w:bCs/>
          <w:sz w:val="20"/>
          <w:szCs w:val="20"/>
        </w:rPr>
        <w:t>tavera@uta.edu</w:t>
      </w:r>
    </w:p>
    <w:p w:rsidR="005F4707" w:rsidRDefault="005F4707" w:rsidP="004B3D93">
      <w:pPr>
        <w:rPr>
          <w:rFonts w:asciiTheme="minorHAnsi" w:hAnsiTheme="minorHAnsi" w:cs="Arial"/>
        </w:rPr>
        <w:sectPr w:rsidR="005F4707" w:rsidSect="005F4707">
          <w:type w:val="continuous"/>
          <w:pgSz w:w="12240" w:h="15840"/>
          <w:pgMar w:top="1440" w:right="1800" w:bottom="1440" w:left="1800" w:header="720" w:footer="720" w:gutter="0"/>
          <w:cols w:num="2" w:space="720"/>
        </w:sect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bCs/>
          <w:sz w:val="20"/>
          <w:szCs w:val="20"/>
        </w:rPr>
        <w:t>ENGL 1301 RHETORIC AND COMPOSITION I:</w:t>
      </w:r>
      <w:r w:rsidRPr="004B3D93">
        <w:rPr>
          <w:rFonts w:asciiTheme="minorHAnsi" w:hAnsiTheme="minorHAnsi" w:cs="Arial"/>
          <w:sz w:val="20"/>
          <w:szCs w:val="20"/>
        </w:rPr>
        <w:t xml:space="preserve"> Introduction to college reading and writing. Emphasizes recursive writing processes, rhetorical analysis, synthesis of sources, and argument. </w:t>
      </w:r>
    </w:p>
    <w:p w:rsidR="004B3D93" w:rsidRPr="004B3D93" w:rsidRDefault="004B3D93" w:rsidP="004B3D93">
      <w:pPr>
        <w:rPr>
          <w:rFonts w:asciiTheme="minorHAnsi" w:eastAsia="Calibri" w:hAnsiTheme="minorHAnsi" w:cs="Arial"/>
          <w:sz w:val="20"/>
          <w:szCs w:val="20"/>
        </w:rPr>
      </w:pPr>
    </w:p>
    <w:p w:rsidR="004B3D93" w:rsidRPr="004B3D93" w:rsidRDefault="004B3D93" w:rsidP="004B3D93">
      <w:pPr>
        <w:tabs>
          <w:tab w:val="left" w:pos="360"/>
          <w:tab w:val="left" w:pos="2520"/>
          <w:tab w:val="left" w:pos="5040"/>
        </w:tabs>
        <w:rPr>
          <w:rFonts w:asciiTheme="minorHAnsi" w:hAnsiTheme="minorHAnsi" w:cs="Arial"/>
          <w:b/>
          <w:spacing w:val="-4"/>
          <w:sz w:val="20"/>
          <w:szCs w:val="20"/>
        </w:rPr>
      </w:pPr>
      <w:r w:rsidRPr="004B3D93">
        <w:rPr>
          <w:rFonts w:asciiTheme="minorHAnsi" w:hAnsiTheme="minorHAnsi" w:cs="Arial"/>
          <w:b/>
          <w:spacing w:val="-4"/>
          <w:sz w:val="20"/>
          <w:szCs w:val="20"/>
        </w:rPr>
        <w:t xml:space="preserve">ENGL 1301 Expected Learning Outcomes. </w:t>
      </w:r>
      <w:r w:rsidRPr="004B3D93">
        <w:rPr>
          <w:rFonts w:asciiTheme="minorHAnsi" w:eastAsia="Calibri" w:hAnsiTheme="minorHAnsi" w:cs="Arial"/>
          <w:noProof/>
          <w:spacing w:val="-4"/>
          <w:sz w:val="20"/>
          <w:szCs w:val="20"/>
        </w:rPr>
        <w:t>By the end of ENGL 1301, students should be able to:</w:t>
      </w: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Rhetorical Knowledge</w:t>
      </w:r>
    </w:p>
    <w:p w:rsidR="004B3D93" w:rsidRPr="004B3D93" w:rsidRDefault="004B3D93" w:rsidP="004B3D93">
      <w:pPr>
        <w:numPr>
          <w:ilvl w:val="0"/>
          <w:numId w:val="4"/>
        </w:numPr>
        <w:rPr>
          <w:rFonts w:asciiTheme="minorHAnsi" w:eastAsia="Calibri" w:hAnsiTheme="minorHAnsi" w:cs="Arial"/>
          <w:sz w:val="20"/>
          <w:szCs w:val="20"/>
        </w:rPr>
      </w:pPr>
      <w:r w:rsidRPr="004B3D93">
        <w:rPr>
          <w:rFonts w:asciiTheme="minorHAnsi" w:eastAsia="Calibri" w:hAnsiTheme="minorHAnsi" w:cs="Arial"/>
          <w:sz w:val="20"/>
          <w:szCs w:val="20"/>
        </w:rPr>
        <w:t>Use knowledge of the rhetorical situation—author, audience, exigence, constraints—to analyze and construct texts</w:t>
      </w:r>
    </w:p>
    <w:p w:rsidR="004B3D93" w:rsidRPr="004B3D93" w:rsidRDefault="004B3D93" w:rsidP="004B3D93">
      <w:pPr>
        <w:numPr>
          <w:ilvl w:val="0"/>
          <w:numId w:val="4"/>
        </w:numPr>
        <w:rPr>
          <w:rFonts w:asciiTheme="minorHAnsi" w:eastAsia="Calibri" w:hAnsiTheme="minorHAnsi" w:cs="Arial"/>
          <w:sz w:val="20"/>
          <w:szCs w:val="20"/>
        </w:rPr>
      </w:pPr>
      <w:r w:rsidRPr="004B3D93">
        <w:rPr>
          <w:rFonts w:asciiTheme="minorHAnsi" w:eastAsia="Calibri" w:hAnsiTheme="minorHAnsi" w:cs="Arial"/>
          <w:sz w:val="20"/>
          <w:szCs w:val="20"/>
        </w:rPr>
        <w:t>Compose texts in a variety of genres, expanding their repertoire beyond predictable forms</w:t>
      </w:r>
    </w:p>
    <w:p w:rsidR="004B3D93" w:rsidRPr="004B3D93" w:rsidRDefault="004B3D93" w:rsidP="004B3D93">
      <w:pPr>
        <w:numPr>
          <w:ilvl w:val="0"/>
          <w:numId w:val="4"/>
        </w:numPr>
        <w:rPr>
          <w:rFonts w:asciiTheme="minorHAnsi" w:eastAsia="Calibri" w:hAnsiTheme="minorHAnsi" w:cs="Arial"/>
          <w:sz w:val="20"/>
          <w:szCs w:val="20"/>
        </w:rPr>
      </w:pPr>
      <w:r w:rsidRPr="004B3D93">
        <w:rPr>
          <w:rFonts w:asciiTheme="minorHAnsi" w:eastAsia="Calibri" w:hAnsiTheme="minorHAnsi" w:cs="Arial"/>
          <w:sz w:val="20"/>
          <w:szCs w:val="20"/>
        </w:rPr>
        <w:t xml:space="preserve">Adjust voice, tone, diction, syntax, level of formality, and structure to meet the demands of different rhetorical situations </w:t>
      </w:r>
    </w:p>
    <w:p w:rsidR="004B3D93" w:rsidRPr="004B3D93" w:rsidRDefault="004B3D93" w:rsidP="004B3D93">
      <w:pPr>
        <w:rPr>
          <w:rFonts w:asciiTheme="minorHAnsi" w:eastAsia="Calibri" w:hAnsiTheme="minorHAnsi" w:cs="Arial"/>
          <w:sz w:val="20"/>
          <w:szCs w:val="20"/>
        </w:rPr>
      </w:pP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Critical Reading, Thinking, and Writing</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Use writing, reading, and discussion for inquiry, learning, communicating, and examining assumptions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Employ critical reading strategies to identify an author’s position, main ideas, genre conventions, and rhetorical strategies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Summarize, analyze, and respond to texts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Find, evaluate, and synthesize appropriate sources to inform, support, and situate their own claims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Produce texts with a focus, thesis, and controlling idea, and identify these elements in others’ texts</w:t>
      </w:r>
    </w:p>
    <w:p w:rsidR="004B3D93" w:rsidRPr="004B3D93" w:rsidRDefault="004B3D93" w:rsidP="004B3D93">
      <w:pPr>
        <w:ind w:left="360"/>
        <w:rPr>
          <w:rFonts w:asciiTheme="minorHAnsi" w:eastAsia="Calibri" w:hAnsiTheme="minorHAnsi" w:cs="Arial"/>
          <w:sz w:val="20"/>
          <w:szCs w:val="20"/>
        </w:rPr>
      </w:pP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Processes</w:t>
      </w:r>
    </w:p>
    <w:p w:rsidR="004B3D93" w:rsidRPr="004B3D93" w:rsidRDefault="004B3D93" w:rsidP="004B3D93">
      <w:pPr>
        <w:numPr>
          <w:ilvl w:val="0"/>
          <w:numId w:val="2"/>
        </w:numPr>
        <w:rPr>
          <w:rFonts w:asciiTheme="minorHAnsi" w:eastAsia="Calibri" w:hAnsiTheme="minorHAnsi" w:cs="Arial"/>
          <w:sz w:val="20"/>
          <w:szCs w:val="20"/>
        </w:rPr>
      </w:pPr>
      <w:r w:rsidRPr="004B3D93">
        <w:rPr>
          <w:rFonts w:asciiTheme="minorHAnsi" w:eastAsia="Calibri" w:hAnsiTheme="minorHAnsi" w:cs="Arial"/>
          <w:sz w:val="20"/>
          <w:szCs w:val="20"/>
        </w:rPr>
        <w:t>Practice flexible strategies for generating, revising, and editing texts</w:t>
      </w:r>
    </w:p>
    <w:p w:rsidR="004B3D93" w:rsidRPr="004B3D93" w:rsidRDefault="004B3D93" w:rsidP="004B3D93">
      <w:pPr>
        <w:numPr>
          <w:ilvl w:val="0"/>
          <w:numId w:val="2"/>
        </w:numPr>
        <w:rPr>
          <w:rFonts w:asciiTheme="minorHAnsi" w:eastAsia="Calibri" w:hAnsiTheme="minorHAnsi" w:cs="Arial"/>
          <w:sz w:val="20"/>
          <w:szCs w:val="20"/>
        </w:rPr>
      </w:pPr>
      <w:r w:rsidRPr="004B3D93">
        <w:rPr>
          <w:rFonts w:asciiTheme="minorHAnsi" w:hAnsiTheme="minorHAnsi" w:cs="Arial"/>
          <w:sz w:val="20"/>
          <w:szCs w:val="20"/>
        </w:rPr>
        <w:t>Practice</w:t>
      </w:r>
      <w:r w:rsidRPr="004B3D93">
        <w:rPr>
          <w:rFonts w:asciiTheme="minorHAnsi" w:eastAsia="Calibri" w:hAnsiTheme="minorHAnsi" w:cs="Arial"/>
          <w:sz w:val="20"/>
          <w:szCs w:val="20"/>
        </w:rPr>
        <w:t xml:space="preserve"> writing as a recursive process that can lead to substantive changes in ideas, structure, and supporting evidence through multiple revisions</w:t>
      </w:r>
    </w:p>
    <w:p w:rsidR="004B3D93" w:rsidRPr="004B3D93" w:rsidRDefault="004B3D93" w:rsidP="004B3D93">
      <w:pPr>
        <w:numPr>
          <w:ilvl w:val="0"/>
          <w:numId w:val="2"/>
        </w:numPr>
        <w:rPr>
          <w:rFonts w:asciiTheme="minorHAnsi" w:eastAsia="Calibri" w:hAnsiTheme="minorHAnsi" w:cs="Arial"/>
          <w:sz w:val="20"/>
          <w:szCs w:val="20"/>
        </w:rPr>
      </w:pPr>
      <w:r w:rsidRPr="004B3D93">
        <w:rPr>
          <w:rFonts w:asciiTheme="minorHAnsi" w:eastAsia="Calibri" w:hAnsiTheme="minorHAnsi" w:cs="Arial"/>
          <w:sz w:val="20"/>
          <w:szCs w:val="20"/>
        </w:rPr>
        <w:t>Use the collaborative and social aspects of writing to critique their own and others’ texts</w:t>
      </w:r>
    </w:p>
    <w:p w:rsidR="004B3D93" w:rsidRPr="004B3D93" w:rsidRDefault="004B3D93" w:rsidP="004B3D93">
      <w:pPr>
        <w:ind w:left="360"/>
        <w:rPr>
          <w:rFonts w:asciiTheme="minorHAnsi" w:eastAsia="Calibri" w:hAnsiTheme="minorHAnsi" w:cs="Arial"/>
          <w:sz w:val="20"/>
          <w:szCs w:val="20"/>
        </w:rPr>
      </w:pP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Conventions</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Apply knowledge of genre conventions ranging from structure and paragraphing to tone and mechanics</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Summarize, paraphrase, and quote from sources using appropriate documentation style</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Control such surface features as syntax, grammar, punctuation, and spelling</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Employ technologies to format texts according to appropriate stylistic conventions</w:t>
      </w:r>
    </w:p>
    <w:p w:rsidR="004B3D93" w:rsidRPr="004B3D93" w:rsidRDefault="004B3D93" w:rsidP="004B3D93">
      <w:pPr>
        <w:rPr>
          <w:rFonts w:asciiTheme="minorHAnsi" w:hAnsiTheme="minorHAnsi" w:cs="Arial"/>
          <w:b/>
          <w:sz w:val="20"/>
          <w:szCs w:val="20"/>
        </w:rPr>
      </w:pPr>
    </w:p>
    <w:p w:rsidR="004B3D93" w:rsidRDefault="004B3D93" w:rsidP="004B3D93">
      <w:pPr>
        <w:rPr>
          <w:rFonts w:asciiTheme="minorHAnsi" w:hAnsiTheme="minorHAnsi" w:cs="Arial"/>
          <w:b/>
          <w:sz w:val="20"/>
          <w:szCs w:val="20"/>
        </w:rPr>
      </w:pPr>
      <w:r w:rsidRPr="004B3D93">
        <w:rPr>
          <w:rFonts w:asciiTheme="minorHAnsi" w:hAnsiTheme="minorHAnsi" w:cs="Arial"/>
          <w:b/>
          <w:sz w:val="20"/>
          <w:szCs w:val="20"/>
        </w:rPr>
        <w:t xml:space="preserve">Required Texts:  </w:t>
      </w:r>
      <w:r w:rsidRPr="005F4707">
        <w:rPr>
          <w:rFonts w:asciiTheme="minorHAnsi" w:hAnsiTheme="minorHAnsi" w:cs="Arial"/>
          <w:b/>
          <w:sz w:val="20"/>
          <w:szCs w:val="20"/>
          <w:highlight w:val="yellow"/>
        </w:rPr>
        <w:t>STUDENTS MUST HAVE THE FOLLOWING EDITIONS</w:t>
      </w:r>
    </w:p>
    <w:p w:rsidR="004B3D93" w:rsidRDefault="004B3D93" w:rsidP="004B3D93">
      <w:pPr>
        <w:keepNext/>
        <w:tabs>
          <w:tab w:val="left" w:pos="360"/>
          <w:tab w:val="left" w:pos="450"/>
          <w:tab w:val="left" w:pos="2520"/>
          <w:tab w:val="left" w:pos="5040"/>
        </w:tabs>
        <w:outlineLvl w:val="5"/>
        <w:rPr>
          <w:rFonts w:asciiTheme="minorHAnsi" w:hAnsiTheme="minorHAnsi" w:cs="Arial"/>
          <w:bCs/>
          <w:noProof/>
          <w:sz w:val="20"/>
          <w:szCs w:val="20"/>
        </w:rPr>
      </w:pPr>
      <w:r w:rsidRPr="004B3D93">
        <w:rPr>
          <w:rFonts w:asciiTheme="minorHAnsi" w:hAnsiTheme="minorHAnsi" w:cs="Arial"/>
          <w:b/>
          <w:sz w:val="20"/>
          <w:szCs w:val="20"/>
        </w:rPr>
        <w:tab/>
      </w:r>
      <w:r w:rsidRPr="004B3D93">
        <w:rPr>
          <w:rFonts w:asciiTheme="minorHAnsi" w:hAnsiTheme="minorHAnsi" w:cs="Arial"/>
          <w:b/>
          <w:sz w:val="20"/>
          <w:szCs w:val="20"/>
        </w:rPr>
        <w:tab/>
        <w:t xml:space="preserve">     </w:t>
      </w:r>
      <w:r w:rsidRPr="004B3D93">
        <w:rPr>
          <w:rFonts w:asciiTheme="minorHAnsi" w:hAnsiTheme="minorHAnsi" w:cs="Arial"/>
          <w:bCs/>
          <w:noProof/>
          <w:sz w:val="20"/>
          <w:szCs w:val="20"/>
        </w:rPr>
        <w:t xml:space="preserve">Graff and Birkenstein, </w:t>
      </w:r>
      <w:r w:rsidRPr="004B3D93">
        <w:rPr>
          <w:rFonts w:asciiTheme="minorHAnsi" w:hAnsiTheme="minorHAnsi" w:cs="Arial"/>
          <w:bCs/>
          <w:i/>
          <w:noProof/>
          <w:sz w:val="20"/>
          <w:szCs w:val="20"/>
        </w:rPr>
        <w:t>They Say/I Say</w:t>
      </w:r>
      <w:r w:rsidRPr="004B3D93">
        <w:rPr>
          <w:rFonts w:asciiTheme="minorHAnsi" w:hAnsiTheme="minorHAnsi" w:cs="Arial"/>
          <w:bCs/>
          <w:noProof/>
          <w:sz w:val="20"/>
          <w:szCs w:val="20"/>
        </w:rPr>
        <w:t xml:space="preserve"> </w:t>
      </w:r>
      <w:r>
        <w:rPr>
          <w:rFonts w:asciiTheme="minorHAnsi" w:hAnsiTheme="minorHAnsi" w:cs="Arial"/>
          <w:bCs/>
          <w:noProof/>
          <w:sz w:val="20"/>
          <w:szCs w:val="20"/>
        </w:rPr>
        <w:t>3</w:t>
      </w:r>
      <w:r w:rsidRPr="004B3D93">
        <w:rPr>
          <w:rFonts w:asciiTheme="minorHAnsi" w:hAnsiTheme="minorHAnsi" w:cs="Arial"/>
          <w:bCs/>
          <w:noProof/>
          <w:sz w:val="20"/>
          <w:szCs w:val="20"/>
          <w:vertAlign w:val="superscript"/>
        </w:rPr>
        <w:t>rd</w:t>
      </w:r>
      <w:r>
        <w:rPr>
          <w:rFonts w:asciiTheme="minorHAnsi" w:hAnsiTheme="minorHAnsi" w:cs="Arial"/>
          <w:bCs/>
          <w:noProof/>
          <w:sz w:val="20"/>
          <w:szCs w:val="20"/>
        </w:rPr>
        <w:t xml:space="preserve"> </w:t>
      </w:r>
      <w:r w:rsidRPr="004B3D93">
        <w:rPr>
          <w:rFonts w:asciiTheme="minorHAnsi" w:hAnsiTheme="minorHAnsi" w:cs="Arial"/>
          <w:bCs/>
          <w:noProof/>
          <w:sz w:val="20"/>
          <w:szCs w:val="20"/>
        </w:rPr>
        <w:t>edition</w:t>
      </w:r>
    </w:p>
    <w:p w:rsidR="004B3D93" w:rsidRPr="004B3D93" w:rsidRDefault="004B3D93" w:rsidP="005F4707">
      <w:pPr>
        <w:ind w:firstLine="720"/>
        <w:rPr>
          <w:rFonts w:asciiTheme="minorHAnsi" w:hAnsiTheme="minorHAnsi" w:cs="Arial"/>
          <w:sz w:val="20"/>
          <w:szCs w:val="20"/>
        </w:rPr>
      </w:pPr>
      <w:r w:rsidRPr="004B3D93">
        <w:rPr>
          <w:rFonts w:asciiTheme="minorHAnsi" w:hAnsiTheme="minorHAnsi" w:cs="Arial"/>
          <w:i/>
          <w:sz w:val="20"/>
          <w:szCs w:val="20"/>
        </w:rPr>
        <w:t xml:space="preserve">First-Year Writing: Perspectives </w:t>
      </w:r>
      <w:r w:rsidRPr="004B3D93">
        <w:rPr>
          <w:rFonts w:asciiTheme="minorHAnsi" w:hAnsiTheme="minorHAnsi" w:cs="Arial"/>
          <w:sz w:val="20"/>
          <w:szCs w:val="20"/>
        </w:rPr>
        <w:t xml:space="preserve">on Argument (2012 UTA </w:t>
      </w:r>
      <w:proofErr w:type="gramStart"/>
      <w:r w:rsidRPr="004B3D93">
        <w:rPr>
          <w:rFonts w:asciiTheme="minorHAnsi" w:hAnsiTheme="minorHAnsi" w:cs="Arial"/>
          <w:sz w:val="20"/>
          <w:szCs w:val="20"/>
        </w:rPr>
        <w:t>custom  3</w:t>
      </w:r>
      <w:r w:rsidRPr="004B3D93">
        <w:rPr>
          <w:rFonts w:asciiTheme="minorHAnsi" w:hAnsiTheme="minorHAnsi" w:cs="Arial"/>
          <w:sz w:val="20"/>
          <w:szCs w:val="20"/>
          <w:vertAlign w:val="superscript"/>
        </w:rPr>
        <w:t>rd</w:t>
      </w:r>
      <w:proofErr w:type="gramEnd"/>
      <w:r w:rsidRPr="004B3D93">
        <w:rPr>
          <w:rFonts w:asciiTheme="minorHAnsi" w:hAnsiTheme="minorHAnsi" w:cs="Arial"/>
          <w:sz w:val="20"/>
          <w:szCs w:val="20"/>
        </w:rPr>
        <w:t xml:space="preserve"> edition)  </w:t>
      </w:r>
    </w:p>
    <w:p w:rsidR="004B3D93" w:rsidRPr="004B3D93" w:rsidRDefault="004B3D93" w:rsidP="004B3D93">
      <w:pPr>
        <w:tabs>
          <w:tab w:val="left" w:pos="720"/>
          <w:tab w:val="left" w:pos="2520"/>
          <w:tab w:val="left" w:pos="5040"/>
        </w:tabs>
        <w:rPr>
          <w:rFonts w:asciiTheme="minorHAnsi" w:hAnsiTheme="minorHAnsi" w:cs="Arial"/>
          <w:bCs/>
          <w:sz w:val="20"/>
          <w:szCs w:val="20"/>
        </w:rPr>
      </w:pPr>
      <w:r w:rsidRPr="004B3D93">
        <w:rPr>
          <w:rFonts w:asciiTheme="minorHAnsi" w:hAnsiTheme="minorHAnsi" w:cs="Arial"/>
          <w:b/>
          <w:bCs/>
          <w:sz w:val="20"/>
          <w:szCs w:val="20"/>
        </w:rPr>
        <w:lastRenderedPageBreak/>
        <w:t>Description of Major Assignments:</w:t>
      </w:r>
    </w:p>
    <w:p w:rsidR="004B3D93" w:rsidRPr="004B3D93" w:rsidRDefault="004B3D93" w:rsidP="004B3D93">
      <w:pPr>
        <w:tabs>
          <w:tab w:val="left" w:pos="720"/>
          <w:tab w:val="left" w:pos="2520"/>
          <w:tab w:val="left" w:pos="5040"/>
        </w:tabs>
        <w:rPr>
          <w:rFonts w:asciiTheme="minorHAnsi" w:hAnsiTheme="minorHAnsi" w:cs="Arial"/>
          <w:bCs/>
          <w:color w:val="FF0000"/>
          <w:sz w:val="20"/>
          <w:szCs w:val="20"/>
        </w:rPr>
      </w:pPr>
    </w:p>
    <w:p w:rsidR="004B3D93" w:rsidRPr="004B3D93" w:rsidRDefault="004B3D93" w:rsidP="004B3D93">
      <w:pPr>
        <w:ind w:left="720"/>
        <w:rPr>
          <w:rFonts w:asciiTheme="minorHAnsi" w:hAnsiTheme="minorHAnsi" w:cs="Arial"/>
          <w:bCs/>
          <w:color w:val="FF0000"/>
          <w:sz w:val="20"/>
          <w:szCs w:val="20"/>
        </w:rPr>
      </w:pPr>
      <w:r>
        <w:rPr>
          <w:rFonts w:asciiTheme="minorHAnsi" w:hAnsiTheme="minorHAnsi" w:cs="Arial"/>
          <w:b/>
          <w:bCs/>
          <w:sz w:val="20"/>
          <w:szCs w:val="20"/>
        </w:rPr>
        <w:t>Reading Responses (10)</w:t>
      </w:r>
      <w:r w:rsidRPr="004B3D93">
        <w:rPr>
          <w:rFonts w:asciiTheme="minorHAnsi" w:hAnsiTheme="minorHAnsi" w:cs="Arial"/>
          <w:b/>
          <w:bCs/>
          <w:sz w:val="20"/>
          <w:szCs w:val="20"/>
        </w:rPr>
        <w:t>:</w:t>
      </w:r>
      <w:r w:rsidRPr="004B3D93">
        <w:rPr>
          <w:rFonts w:asciiTheme="minorHAnsi" w:hAnsiTheme="minorHAnsi" w:cs="Arial"/>
          <w:bCs/>
          <w:sz w:val="20"/>
          <w:szCs w:val="20"/>
        </w:rPr>
        <w:t xml:space="preserve"> </w:t>
      </w:r>
      <w:r w:rsidRPr="004B3D93">
        <w:rPr>
          <w:rFonts w:asciiTheme="minorHAnsi" w:hAnsiTheme="minorHAnsi" w:cs="Arial"/>
          <w:bCs/>
          <w:color w:val="000000"/>
          <w:sz w:val="20"/>
          <w:szCs w:val="20"/>
        </w:rPr>
        <w:t xml:space="preserve">More specific </w:t>
      </w:r>
      <w:r w:rsidRPr="004B3D93">
        <w:rPr>
          <w:rFonts w:asciiTheme="minorHAnsi" w:hAnsiTheme="minorHAnsi" w:cs="Arial"/>
          <w:b/>
          <w:bCs/>
          <w:color w:val="000000"/>
          <w:sz w:val="20"/>
          <w:szCs w:val="20"/>
        </w:rPr>
        <w:t>reading response</w:t>
      </w:r>
      <w:r w:rsidRPr="004B3D93">
        <w:rPr>
          <w:rFonts w:asciiTheme="minorHAnsi" w:hAnsiTheme="minorHAnsi" w:cs="Arial"/>
          <w:bCs/>
          <w:color w:val="000000"/>
          <w:sz w:val="20"/>
          <w:szCs w:val="20"/>
        </w:rPr>
        <w:t xml:space="preserve"> prompts will also be provided</w:t>
      </w:r>
      <w:r>
        <w:rPr>
          <w:rFonts w:asciiTheme="minorHAnsi" w:hAnsiTheme="minorHAnsi" w:cs="Arial"/>
          <w:bCs/>
          <w:color w:val="000000"/>
          <w:sz w:val="20"/>
          <w:szCs w:val="20"/>
        </w:rPr>
        <w:t xml:space="preserve"> as assigned</w:t>
      </w:r>
      <w:r w:rsidRPr="004B3D93">
        <w:rPr>
          <w:rFonts w:asciiTheme="minorHAnsi" w:hAnsiTheme="minorHAnsi" w:cs="Arial"/>
          <w:bCs/>
          <w:color w:val="000000"/>
          <w:sz w:val="20"/>
          <w:szCs w:val="20"/>
        </w:rPr>
        <w:t>.</w:t>
      </w:r>
      <w:r>
        <w:rPr>
          <w:rFonts w:asciiTheme="minorHAnsi" w:hAnsiTheme="minorHAnsi" w:cs="Arial"/>
          <w:bCs/>
          <w:color w:val="000000"/>
          <w:sz w:val="20"/>
          <w:szCs w:val="20"/>
        </w:rPr>
        <w:t xml:space="preserve">  Most be will completed in class.  Two reading responses will constitute the In-Class Essay (ICE) on the final day of class, Aug. 11</w:t>
      </w:r>
      <w:r w:rsidRPr="004B3D93">
        <w:rPr>
          <w:rFonts w:asciiTheme="minorHAnsi" w:hAnsiTheme="minorHAnsi" w:cs="Arial"/>
          <w:bCs/>
          <w:color w:val="000000"/>
          <w:sz w:val="20"/>
          <w:szCs w:val="20"/>
          <w:vertAlign w:val="superscript"/>
        </w:rPr>
        <w:t>th</w:t>
      </w:r>
      <w:r>
        <w:rPr>
          <w:rFonts w:asciiTheme="minorHAnsi" w:hAnsiTheme="minorHAnsi" w:cs="Arial"/>
          <w:bCs/>
          <w:color w:val="000000"/>
          <w:sz w:val="20"/>
          <w:szCs w:val="20"/>
        </w:rPr>
        <w:t xml:space="preserve">, 2016. </w:t>
      </w:r>
      <w:r w:rsidRPr="004B3D93">
        <w:rPr>
          <w:rFonts w:asciiTheme="minorHAnsi" w:hAnsiTheme="minorHAnsi" w:cs="Arial"/>
          <w:bCs/>
          <w:i/>
          <w:color w:val="000000"/>
          <w:sz w:val="20"/>
          <w:szCs w:val="20"/>
        </w:rPr>
        <w:t xml:space="preserve"> I will not accept </w:t>
      </w:r>
      <w:r>
        <w:rPr>
          <w:rFonts w:asciiTheme="minorHAnsi" w:hAnsiTheme="minorHAnsi" w:cs="Arial"/>
          <w:bCs/>
          <w:i/>
          <w:color w:val="000000"/>
          <w:sz w:val="20"/>
          <w:szCs w:val="20"/>
        </w:rPr>
        <w:t xml:space="preserve">late assignments for any reason outside UTA-approved reasons (e.g. religious holidays, military service, etc.).  Students must provide written notice of absence one-week prior in order to make alternative arrangements to complete the assignment. </w:t>
      </w:r>
      <w:r w:rsidRPr="004B3D93">
        <w:rPr>
          <w:rFonts w:asciiTheme="minorHAnsi" w:hAnsiTheme="minorHAnsi" w:cs="Arial"/>
          <w:bCs/>
          <w:color w:val="FF0000"/>
          <w:sz w:val="20"/>
          <w:szCs w:val="20"/>
        </w:rPr>
        <w:t xml:space="preserve">  </w:t>
      </w:r>
    </w:p>
    <w:p w:rsidR="004B3D93" w:rsidRPr="004B3D93" w:rsidRDefault="004B3D93" w:rsidP="004B3D93">
      <w:pPr>
        <w:ind w:left="720"/>
        <w:rPr>
          <w:rFonts w:asciiTheme="minorHAnsi" w:hAnsiTheme="minorHAnsi" w:cs="Arial"/>
          <w:bCs/>
          <w:color w:val="000000"/>
          <w:sz w:val="20"/>
          <w:szCs w:val="20"/>
        </w:rPr>
      </w:pP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r w:rsidRPr="004B3D93">
        <w:rPr>
          <w:rFonts w:asciiTheme="minorHAnsi" w:hAnsiTheme="minorHAnsi" w:cs="Arial"/>
          <w:b/>
          <w:bCs/>
          <w:sz w:val="20"/>
          <w:szCs w:val="20"/>
        </w:rPr>
        <w:t>Discourse Community Analysis</w:t>
      </w:r>
      <w:r>
        <w:rPr>
          <w:rFonts w:asciiTheme="minorHAnsi" w:hAnsiTheme="minorHAnsi" w:cs="Arial"/>
          <w:b/>
          <w:bCs/>
          <w:sz w:val="20"/>
          <w:szCs w:val="20"/>
        </w:rPr>
        <w:t xml:space="preserve"> (due Jul 25</w:t>
      </w:r>
      <w:r w:rsidRPr="004B3D93">
        <w:rPr>
          <w:rFonts w:asciiTheme="minorHAnsi" w:hAnsiTheme="minorHAnsi" w:cs="Arial"/>
          <w:b/>
          <w:bCs/>
          <w:sz w:val="20"/>
          <w:szCs w:val="20"/>
        </w:rPr>
        <w:t xml:space="preserve">): </w:t>
      </w:r>
      <w:r w:rsidRPr="004B3D93">
        <w:rPr>
          <w:rFonts w:asciiTheme="minorHAnsi" w:hAnsiTheme="minorHAnsi" w:cs="Arial"/>
          <w:bCs/>
          <w:sz w:val="20"/>
          <w:szCs w:val="20"/>
        </w:rPr>
        <w:t>For this essay, you will make an argument explaining how you became part of a discourse community.</w:t>
      </w: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r>
        <w:rPr>
          <w:rFonts w:asciiTheme="minorHAnsi" w:hAnsiTheme="minorHAnsi" w:cs="Arial"/>
          <w:b/>
          <w:bCs/>
          <w:sz w:val="20"/>
          <w:szCs w:val="20"/>
        </w:rPr>
        <w:t>Rhetorical Analysis (due Aug 4</w:t>
      </w:r>
      <w:r w:rsidRPr="004B3D93">
        <w:rPr>
          <w:rFonts w:asciiTheme="minorHAnsi" w:hAnsiTheme="minorHAnsi" w:cs="Arial"/>
          <w:b/>
          <w:bCs/>
          <w:sz w:val="20"/>
          <w:szCs w:val="20"/>
        </w:rPr>
        <w:t>):</w:t>
      </w:r>
      <w:r w:rsidRPr="004B3D93">
        <w:rPr>
          <w:rFonts w:asciiTheme="minorHAnsi" w:hAnsiTheme="minorHAnsi" w:cs="Arial"/>
          <w:bCs/>
          <w:sz w:val="20"/>
          <w:szCs w:val="20"/>
        </w:rPr>
        <w:t xml:space="preserve"> For this essay, you will select an essay cluster on one of the following topics: Fat Taxes, Immigration, Social Class, The Body, or Authenticity. You will write a rhetorical analysis of a designated essay from your selected cluster.</w:t>
      </w: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r>
        <w:rPr>
          <w:rFonts w:asciiTheme="minorHAnsi" w:hAnsiTheme="minorHAnsi" w:cs="Arial"/>
          <w:b/>
          <w:bCs/>
          <w:sz w:val="20"/>
          <w:szCs w:val="20"/>
        </w:rPr>
        <w:t>Synthesis Essay (due Aug 15</w:t>
      </w:r>
      <w:r w:rsidRPr="004B3D93">
        <w:rPr>
          <w:rFonts w:asciiTheme="minorHAnsi" w:hAnsiTheme="minorHAnsi" w:cs="Arial"/>
          <w:b/>
          <w:bCs/>
          <w:sz w:val="20"/>
          <w:szCs w:val="20"/>
        </w:rPr>
        <w:t xml:space="preserve">): </w:t>
      </w:r>
      <w:r w:rsidRPr="004B3D93">
        <w:rPr>
          <w:rFonts w:asciiTheme="minorHAnsi" w:hAnsiTheme="minorHAnsi" w:cs="Arial"/>
          <w:bCs/>
          <w:sz w:val="20"/>
          <w:szCs w:val="20"/>
        </w:rPr>
        <w:t>For this essay, you will continue your writing on the topic cluster you selected for the Rhetorical Analysis. After reading multiple sources about your chosen topic, you will develop a clear central claim and use multiple sources to support your claim.</w:t>
      </w: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p>
    <w:p w:rsidR="004B3D93" w:rsidRPr="004B3D93" w:rsidRDefault="004B3D93" w:rsidP="004B3D93">
      <w:pPr>
        <w:ind w:left="720"/>
        <w:rPr>
          <w:rFonts w:asciiTheme="minorHAnsi" w:hAnsiTheme="minorHAnsi" w:cs="Arial"/>
          <w:b/>
          <w:sz w:val="20"/>
          <w:szCs w:val="20"/>
        </w:rPr>
      </w:pPr>
      <w:r w:rsidRPr="004B3D93">
        <w:rPr>
          <w:rFonts w:asciiTheme="minorHAnsi" w:hAnsiTheme="minorHAnsi" w:cs="Arial"/>
          <w:b/>
          <w:sz w:val="20"/>
          <w:szCs w:val="20"/>
        </w:rPr>
        <w:t xml:space="preserve">Peer Reviews. </w:t>
      </w:r>
      <w:r w:rsidRPr="004B3D93">
        <w:rPr>
          <w:rFonts w:asciiTheme="minorHAnsi" w:hAnsiTheme="minorHAnsi" w:cs="Arial"/>
          <w:sz w:val="20"/>
          <w:szCs w:val="20"/>
        </w:rPr>
        <w:t>Each essay will include mandatory peer review workshops. You will be required to</w:t>
      </w:r>
      <w:r>
        <w:rPr>
          <w:rFonts w:asciiTheme="minorHAnsi" w:hAnsiTheme="minorHAnsi" w:cs="Arial"/>
          <w:sz w:val="20"/>
          <w:szCs w:val="20"/>
        </w:rPr>
        <w:t xml:space="preserve"> complete all sections of the</w:t>
      </w:r>
      <w:r w:rsidRPr="004B3D93">
        <w:rPr>
          <w:rFonts w:asciiTheme="minorHAnsi" w:hAnsiTheme="minorHAnsi" w:cs="Arial"/>
          <w:sz w:val="20"/>
          <w:szCs w:val="20"/>
        </w:rPr>
        <w:t xml:space="preserve"> peer review</w:t>
      </w:r>
      <w:r>
        <w:rPr>
          <w:rFonts w:asciiTheme="minorHAnsi" w:hAnsiTheme="minorHAnsi" w:cs="Arial"/>
          <w:sz w:val="20"/>
          <w:szCs w:val="20"/>
        </w:rPr>
        <w:t xml:space="preserve"> prompts</w:t>
      </w:r>
      <w:r w:rsidRPr="004B3D93">
        <w:rPr>
          <w:rFonts w:asciiTheme="minorHAnsi" w:hAnsiTheme="minorHAnsi" w:cs="Arial"/>
          <w:sz w:val="20"/>
          <w:szCs w:val="20"/>
        </w:rPr>
        <w:t xml:space="preserve"> in order to receive full credit. It is </w:t>
      </w:r>
      <w:r w:rsidRPr="004B3D93">
        <w:rPr>
          <w:rFonts w:asciiTheme="minorHAnsi" w:hAnsiTheme="minorHAnsi" w:cs="Arial"/>
          <w:b/>
          <w:sz w:val="20"/>
          <w:szCs w:val="20"/>
        </w:rPr>
        <w:t>very important that you participate in peer review, as you will not be able to make up these points.</w:t>
      </w:r>
    </w:p>
    <w:p w:rsidR="004B3D93" w:rsidRPr="004B3D93" w:rsidRDefault="004B3D93" w:rsidP="004B3D93">
      <w:pPr>
        <w:tabs>
          <w:tab w:val="left" w:pos="5040"/>
        </w:tabs>
        <w:rPr>
          <w:rFonts w:asciiTheme="minorHAnsi" w:hAnsiTheme="minorHAnsi" w:cs="Arial"/>
          <w:b/>
          <w:bCs/>
          <w:noProof/>
          <w:spacing w:val="-4"/>
          <w:sz w:val="20"/>
          <w:szCs w:val="20"/>
        </w:rPr>
      </w:pPr>
    </w:p>
    <w:p w:rsidR="004B3D93" w:rsidRPr="004B3D93" w:rsidRDefault="004B3D93" w:rsidP="004B3D93">
      <w:pPr>
        <w:tabs>
          <w:tab w:val="left" w:pos="5040"/>
        </w:tabs>
        <w:rPr>
          <w:rFonts w:asciiTheme="minorHAnsi" w:hAnsiTheme="minorHAnsi" w:cs="Arial"/>
          <w:spacing w:val="-4"/>
          <w:sz w:val="20"/>
          <w:szCs w:val="20"/>
        </w:rPr>
      </w:pPr>
      <w:r w:rsidRPr="004B3D93">
        <w:rPr>
          <w:rFonts w:asciiTheme="minorHAnsi" w:hAnsiTheme="minorHAnsi" w:cs="Arial"/>
          <w:b/>
          <w:bCs/>
          <w:noProof/>
          <w:spacing w:val="-4"/>
          <w:sz w:val="20"/>
          <w:szCs w:val="20"/>
        </w:rPr>
        <w:t>Grades.</w:t>
      </w:r>
      <w:r w:rsidRPr="004B3D93">
        <w:rPr>
          <w:rFonts w:asciiTheme="minorHAnsi" w:hAnsiTheme="minorHAnsi" w:cs="Arial"/>
          <w:noProof/>
          <w:spacing w:val="-4"/>
          <w:sz w:val="20"/>
          <w:szCs w:val="20"/>
        </w:rPr>
        <w:t xml:space="preserve"> </w:t>
      </w:r>
      <w:r w:rsidRPr="004B3D93">
        <w:rPr>
          <w:rFonts w:asciiTheme="minorHAnsi" w:hAnsiTheme="minorHAnsi" w:cs="Arial"/>
          <w:spacing w:val="-4"/>
          <w:sz w:val="20"/>
          <w:szCs w:val="20"/>
        </w:rPr>
        <w:t xml:space="preserve">Final grades in FYC are A, B, C, F, and Z. </w:t>
      </w:r>
      <w:r w:rsidRPr="004B3D93">
        <w:rPr>
          <w:rFonts w:asciiTheme="minorHAnsi" w:hAnsiTheme="minorHAnsi" w:cs="Arial"/>
          <w:b/>
          <w:spacing w:val="-4"/>
          <w:sz w:val="20"/>
          <w:szCs w:val="20"/>
        </w:rPr>
        <w:t>Students must pass ENGL 1301 and ENGL 1302 with a grade of C or higher in order to move on to the next course.</w:t>
      </w:r>
      <w:r w:rsidRPr="004B3D93">
        <w:rPr>
          <w:rFonts w:asciiTheme="minorHAnsi" w:hAnsiTheme="minorHAnsi" w:cs="Arial"/>
          <w:spacing w:val="-4"/>
          <w:sz w:val="20"/>
          <w:szCs w:val="20"/>
        </w:rPr>
        <w:t xml:space="preserve"> This policy is in place because of the key role that First-Year English courses play in students’ educational experiences at UTA.</w:t>
      </w:r>
    </w:p>
    <w:p w:rsidR="004B3D93" w:rsidRPr="004B3D93" w:rsidRDefault="004B3D93" w:rsidP="004B3D93">
      <w:pPr>
        <w:tabs>
          <w:tab w:val="left" w:pos="5040"/>
        </w:tabs>
        <w:rPr>
          <w:rFonts w:asciiTheme="minorHAnsi" w:hAnsiTheme="minorHAnsi" w:cs="Arial"/>
          <w:spacing w:val="-4"/>
          <w:sz w:val="20"/>
          <w:szCs w:val="20"/>
        </w:rPr>
      </w:pPr>
    </w:p>
    <w:p w:rsidR="004B3D93" w:rsidRPr="004B3D93" w:rsidRDefault="004B3D93" w:rsidP="004B3D93">
      <w:pPr>
        <w:tabs>
          <w:tab w:val="left" w:pos="5040"/>
        </w:tabs>
        <w:rPr>
          <w:rFonts w:asciiTheme="minorHAnsi" w:hAnsiTheme="minorHAnsi" w:cs="Arial"/>
          <w:spacing w:val="-4"/>
          <w:sz w:val="20"/>
          <w:szCs w:val="20"/>
        </w:rPr>
      </w:pPr>
      <w:r w:rsidRPr="004B3D93">
        <w:rPr>
          <w:rFonts w:asciiTheme="minorHAnsi" w:hAnsiTheme="minorHAnsi" w:cs="Arial"/>
          <w:spacing w:val="-4"/>
          <w:sz w:val="20"/>
          <w:szCs w:val="20"/>
        </w:rPr>
        <w:t xml:space="preserve">The Z grade is reserved for students who attend class regularly, participate actively, and complete all the assigned work on time but simply fail to write well enough to earn a passing grade. </w:t>
      </w:r>
      <w:r w:rsidRPr="004B3D93">
        <w:rPr>
          <w:rFonts w:asciiTheme="minorHAnsi" w:hAnsiTheme="minorHAnsi" w:cs="Arial"/>
          <w:b/>
          <w:spacing w:val="-4"/>
          <w:sz w:val="20"/>
          <w:szCs w:val="20"/>
        </w:rPr>
        <w:t xml:space="preserve">This judgment is made by the instructor and not necessarily based upon a number average. </w:t>
      </w:r>
      <w:r w:rsidRPr="004B3D93">
        <w:rPr>
          <w:rFonts w:asciiTheme="minorHAnsi" w:hAnsiTheme="minorHAnsi" w:cs="Arial"/>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4B3D93" w:rsidRPr="004B3D93" w:rsidRDefault="004B3D93" w:rsidP="004B3D93">
      <w:pPr>
        <w:tabs>
          <w:tab w:val="left" w:pos="5040"/>
        </w:tabs>
        <w:rPr>
          <w:rFonts w:asciiTheme="minorHAnsi" w:hAnsiTheme="minorHAnsi" w:cs="Arial"/>
          <w:spacing w:val="-4"/>
          <w:sz w:val="20"/>
          <w:szCs w:val="20"/>
        </w:rPr>
      </w:pPr>
    </w:p>
    <w:p w:rsidR="004B3D93" w:rsidRPr="004B3D93" w:rsidRDefault="004B3D93" w:rsidP="004B3D93">
      <w:pPr>
        <w:tabs>
          <w:tab w:val="left" w:pos="5040"/>
        </w:tabs>
        <w:rPr>
          <w:rFonts w:asciiTheme="minorHAnsi" w:hAnsiTheme="minorHAnsi" w:cs="Arial"/>
          <w:spacing w:val="-4"/>
          <w:sz w:val="20"/>
          <w:szCs w:val="20"/>
        </w:rPr>
      </w:pPr>
      <w:r w:rsidRPr="004B3D93">
        <w:rPr>
          <w:rFonts w:asciiTheme="minorHAnsi" w:hAnsiTheme="minorHAnsi" w:cs="Arial"/>
          <w:spacing w:val="-4"/>
          <w:sz w:val="20"/>
          <w:szCs w:val="20"/>
        </w:rPr>
        <w:t xml:space="preserve">The F grade, which does negatively affect GPA, goes to failing students who do not attend class regularly, do not participate actively, or do not complete assigned work.  </w:t>
      </w:r>
    </w:p>
    <w:p w:rsidR="004B3D93" w:rsidRPr="004B3D93" w:rsidRDefault="004B3D93" w:rsidP="004B3D93">
      <w:pPr>
        <w:tabs>
          <w:tab w:val="left" w:pos="240"/>
          <w:tab w:val="left" w:pos="360"/>
          <w:tab w:val="left" w:pos="2520"/>
          <w:tab w:val="left" w:pos="5040"/>
        </w:tabs>
        <w:rPr>
          <w:rFonts w:asciiTheme="minorHAnsi" w:hAnsiTheme="minorHAnsi" w:cs="Arial"/>
          <w:noProof/>
          <w:spacing w:val="-4"/>
          <w:sz w:val="20"/>
          <w:szCs w:val="20"/>
        </w:rPr>
      </w:pPr>
    </w:p>
    <w:p w:rsidR="004B3D93" w:rsidRPr="004B3D93" w:rsidRDefault="004B3D93" w:rsidP="004B3D93">
      <w:pPr>
        <w:rPr>
          <w:rFonts w:asciiTheme="minorHAnsi" w:hAnsiTheme="minorHAnsi" w:cs="Arial"/>
          <w:b/>
          <w:sz w:val="20"/>
          <w:szCs w:val="20"/>
        </w:rPr>
      </w:pPr>
      <w:r w:rsidRPr="004B3D93">
        <w:rPr>
          <w:rFonts w:asciiTheme="minorHAnsi" w:hAnsiTheme="minorHAnsi" w:cs="Arial"/>
          <w:sz w:val="20"/>
          <w:szCs w:val="20"/>
        </w:rPr>
        <w:t>Your final grade for this course will consist of the following:</w:t>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Discourse Community Analysis</w:t>
      </w:r>
      <w:r w:rsidRPr="004B3D93">
        <w:rPr>
          <w:rFonts w:asciiTheme="minorHAnsi" w:hAnsiTheme="minorHAnsi" w:cs="Arial"/>
          <w:sz w:val="20"/>
          <w:szCs w:val="20"/>
        </w:rPr>
        <w:tab/>
        <w:t>25%</w:t>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Rhetorical Analysis</w:t>
      </w:r>
      <w:r w:rsidRPr="004B3D93">
        <w:rPr>
          <w:rFonts w:asciiTheme="minorHAnsi" w:hAnsiTheme="minorHAnsi" w:cs="Arial"/>
          <w:sz w:val="20"/>
          <w:szCs w:val="20"/>
        </w:rPr>
        <w:tab/>
      </w:r>
      <w:r w:rsidRPr="004B3D93">
        <w:rPr>
          <w:rFonts w:asciiTheme="minorHAnsi" w:hAnsiTheme="minorHAnsi" w:cs="Arial"/>
          <w:sz w:val="20"/>
          <w:szCs w:val="20"/>
        </w:rPr>
        <w:tab/>
        <w:t>25%</w:t>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Synthesis Essay</w:t>
      </w:r>
      <w:r w:rsidRPr="004B3D93">
        <w:rPr>
          <w:rFonts w:asciiTheme="minorHAnsi" w:hAnsiTheme="minorHAnsi" w:cs="Arial"/>
          <w:sz w:val="20"/>
          <w:szCs w:val="20"/>
        </w:rPr>
        <w:tab/>
      </w:r>
      <w:r w:rsidRPr="004B3D93">
        <w:rPr>
          <w:rFonts w:asciiTheme="minorHAnsi" w:hAnsiTheme="minorHAnsi" w:cs="Arial"/>
          <w:sz w:val="20"/>
          <w:szCs w:val="20"/>
        </w:rPr>
        <w:tab/>
      </w:r>
      <w:r>
        <w:rPr>
          <w:rFonts w:asciiTheme="minorHAnsi" w:hAnsiTheme="minorHAnsi" w:cs="Arial"/>
          <w:sz w:val="20"/>
          <w:szCs w:val="20"/>
        </w:rPr>
        <w:tab/>
        <w:t>30</w:t>
      </w:r>
      <w:r w:rsidRPr="004B3D93">
        <w:rPr>
          <w:rFonts w:asciiTheme="minorHAnsi" w:hAnsiTheme="minorHAnsi" w:cs="Arial"/>
          <w:sz w:val="20"/>
          <w:szCs w:val="20"/>
        </w:rPr>
        <w:t>%</w:t>
      </w:r>
    </w:p>
    <w:p w:rsidR="004B3D93" w:rsidRPr="004B3D93" w:rsidRDefault="004B3D93" w:rsidP="004B3D93">
      <w:pPr>
        <w:rPr>
          <w:rFonts w:asciiTheme="minorHAnsi" w:hAnsiTheme="minorHAnsi" w:cs="Arial"/>
          <w:sz w:val="20"/>
          <w:szCs w:val="20"/>
        </w:rPr>
      </w:pPr>
      <w:r>
        <w:rPr>
          <w:rFonts w:asciiTheme="minorHAnsi" w:hAnsiTheme="minorHAnsi" w:cs="Arial"/>
          <w:sz w:val="20"/>
          <w:szCs w:val="20"/>
        </w:rPr>
        <w:t>Reader Responses (10)</w:t>
      </w:r>
      <w:r w:rsidRPr="004B3D93">
        <w:rPr>
          <w:rFonts w:asciiTheme="minorHAnsi" w:hAnsiTheme="minorHAnsi" w:cs="Arial"/>
          <w:sz w:val="20"/>
          <w:szCs w:val="20"/>
        </w:rPr>
        <w:tab/>
      </w:r>
      <w:r w:rsidRPr="004B3D93">
        <w:rPr>
          <w:rFonts w:asciiTheme="minorHAnsi" w:hAnsiTheme="minorHAnsi" w:cs="Arial"/>
          <w:sz w:val="20"/>
          <w:szCs w:val="20"/>
        </w:rPr>
        <w:tab/>
        <w:t>1</w:t>
      </w:r>
      <w:r>
        <w:rPr>
          <w:rFonts w:asciiTheme="minorHAnsi" w:hAnsiTheme="minorHAnsi" w:cs="Arial"/>
          <w:sz w:val="20"/>
          <w:szCs w:val="20"/>
        </w:rPr>
        <w:t>0</w:t>
      </w:r>
      <w:r w:rsidRPr="004B3D93">
        <w:rPr>
          <w:rFonts w:asciiTheme="minorHAnsi" w:hAnsiTheme="minorHAnsi" w:cs="Arial"/>
          <w:sz w:val="20"/>
          <w:szCs w:val="20"/>
        </w:rPr>
        <w:t>%</w:t>
      </w:r>
    </w:p>
    <w:p w:rsidR="004B3D93" w:rsidRPr="004B3D93" w:rsidRDefault="004B3D93" w:rsidP="004B3D93">
      <w:pPr>
        <w:rPr>
          <w:rFonts w:asciiTheme="minorHAnsi" w:hAnsiTheme="minorHAnsi" w:cs="Arial"/>
          <w:color w:val="FF0000"/>
          <w:sz w:val="20"/>
          <w:szCs w:val="20"/>
        </w:rPr>
      </w:pPr>
      <w:r>
        <w:rPr>
          <w:rFonts w:asciiTheme="minorHAnsi" w:hAnsiTheme="minorHAnsi" w:cs="Arial"/>
          <w:sz w:val="20"/>
          <w:szCs w:val="20"/>
        </w:rPr>
        <w:t>Peer Reviews (3)</w:t>
      </w:r>
      <w:r>
        <w:rPr>
          <w:rFonts w:asciiTheme="minorHAnsi" w:hAnsiTheme="minorHAnsi" w:cs="Arial"/>
          <w:sz w:val="20"/>
          <w:szCs w:val="20"/>
        </w:rPr>
        <w:tab/>
      </w:r>
      <w:r>
        <w:rPr>
          <w:rFonts w:asciiTheme="minorHAnsi" w:hAnsiTheme="minorHAnsi" w:cs="Arial"/>
          <w:sz w:val="20"/>
          <w:szCs w:val="20"/>
        </w:rPr>
        <w:tab/>
        <w:t>10</w:t>
      </w:r>
      <w:r w:rsidRPr="004B3D93">
        <w:rPr>
          <w:rFonts w:asciiTheme="minorHAnsi" w:hAnsiTheme="minorHAnsi" w:cs="Arial"/>
          <w:sz w:val="20"/>
          <w:szCs w:val="20"/>
        </w:rPr>
        <w:t xml:space="preserve">%       </w:t>
      </w:r>
    </w:p>
    <w:p w:rsidR="004B3D93" w:rsidRPr="004B3D93" w:rsidRDefault="004B3D93" w:rsidP="004B3D93">
      <w:pPr>
        <w:tabs>
          <w:tab w:val="left" w:pos="240"/>
        </w:tabs>
        <w:suppressAutoHyphens/>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Final grades will be calculated as follows: A=90-100%, B=80-89%, C=70-79%, F=69%-and below; Z=see the Z grade policy above.</w:t>
      </w:r>
    </w:p>
    <w:p w:rsidR="004B3D93" w:rsidRPr="004B3D93" w:rsidRDefault="004B3D93" w:rsidP="004B3D93">
      <w:pPr>
        <w:tabs>
          <w:tab w:val="left" w:pos="240"/>
        </w:tabs>
        <w:suppressAutoHyphens/>
        <w:rPr>
          <w:rFonts w:asciiTheme="minorHAnsi" w:hAnsiTheme="minorHAnsi" w:cs="Arial"/>
          <w:sz w:val="20"/>
          <w:szCs w:val="20"/>
        </w:rPr>
      </w:pPr>
    </w:p>
    <w:p w:rsidR="004B3D93" w:rsidRPr="004B3D93" w:rsidRDefault="004B3D93" w:rsidP="004B3D93">
      <w:pPr>
        <w:tabs>
          <w:tab w:val="left" w:pos="240"/>
        </w:tabs>
        <w:suppressAutoHyphens/>
        <w:rPr>
          <w:rFonts w:asciiTheme="minorHAnsi" w:hAnsiTheme="minorHAnsi" w:cs="Arial"/>
          <w:sz w:val="20"/>
          <w:szCs w:val="20"/>
        </w:rPr>
      </w:pPr>
      <w:r w:rsidRPr="004B3D93">
        <w:rPr>
          <w:rFonts w:asciiTheme="minorHAnsi" w:hAnsiTheme="minorHAnsi" w:cs="Arial"/>
          <w:b/>
          <w:sz w:val="20"/>
          <w:szCs w:val="20"/>
        </w:rPr>
        <w:t xml:space="preserve">All major essay projects must be completed to pass the course. </w:t>
      </w:r>
      <w:r w:rsidRPr="004B3D93">
        <w:rPr>
          <w:rFonts w:asciiTheme="minorHAnsi" w:hAnsiTheme="minorHAnsi" w:cs="Arial"/>
          <w:sz w:val="20"/>
          <w:szCs w:val="20"/>
        </w:rPr>
        <w:t xml:space="preserve">If you fail to complete an essay project, you will fail the course, regardless of your overall grade average. </w:t>
      </w:r>
      <w:r w:rsidRPr="004B3D93">
        <w:rPr>
          <w:rFonts w:asciiTheme="minorHAnsi" w:hAnsiTheme="minorHAnsi" w:cs="Arial"/>
          <w:b/>
          <w:sz w:val="20"/>
          <w:szCs w:val="20"/>
        </w:rPr>
        <w:t>Keep all papers</w:t>
      </w:r>
      <w:r w:rsidRPr="004B3D93">
        <w:rPr>
          <w:rFonts w:asciiTheme="minorHAnsi" w:hAnsiTheme="minorHAnsi" w:cs="Arial"/>
          <w:sz w:val="20"/>
          <w:szCs w:val="20"/>
        </w:rPr>
        <w:t xml:space="preserve"> until you receive your final grade from the university. You cannot challenge a grade without evidence.</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sz w:val="20"/>
          <w:szCs w:val="20"/>
        </w:rPr>
        <w:lastRenderedPageBreak/>
        <w:t>Expectations for Out-of-Class Study</w:t>
      </w:r>
      <w:r w:rsidRPr="004B3D93">
        <w:rPr>
          <w:rFonts w:asciiTheme="minorHAnsi" w:hAnsiTheme="minorHAnsi" w:cs="Arial"/>
          <w:sz w:val="20"/>
          <w:szCs w:val="20"/>
        </w:rPr>
        <w:t xml:space="preserve">: Beyond the time required to attend each class meeting, students enrolled in this course should expect to spend at least an additional </w:t>
      </w:r>
      <w:r w:rsidRPr="004B3D93">
        <w:rPr>
          <w:rFonts w:asciiTheme="minorHAnsi" w:hAnsiTheme="minorHAnsi" w:cs="Arial"/>
          <w:sz w:val="20"/>
          <w:szCs w:val="20"/>
          <w:u w:val="single"/>
        </w:rPr>
        <w:t>9</w:t>
      </w:r>
      <w:r w:rsidRPr="004B3D93">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4B3D93" w:rsidRPr="004B3D93" w:rsidRDefault="004B3D93" w:rsidP="004B3D93">
      <w:pPr>
        <w:rPr>
          <w:rFonts w:asciiTheme="minorHAnsi" w:hAnsiTheme="minorHAnsi" w:cs="Arial"/>
          <w:b/>
          <w:color w:val="0000FF"/>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sz w:val="20"/>
          <w:szCs w:val="20"/>
        </w:rPr>
        <w:t>Grade Grievances</w:t>
      </w:r>
      <w:r w:rsidRPr="004B3D93">
        <w:rPr>
          <w:rFonts w:asciiTheme="minorHAnsi" w:hAnsiTheme="minorHAnsi" w:cs="Arial"/>
          <w:sz w:val="20"/>
          <w:szCs w:val="20"/>
        </w:rPr>
        <w:t>: Any appeal of a grade in this course must follow the procedures and deadlines for grade-related grievances as published in the current undergraduate / graduate catalog. For undergraduate courses</w:t>
      </w:r>
      <w:r>
        <w:rPr>
          <w:rFonts w:asciiTheme="minorHAnsi" w:hAnsiTheme="minorHAnsi" w:cs="Arial"/>
          <w:sz w:val="20"/>
          <w:szCs w:val="20"/>
        </w:rPr>
        <w:t xml:space="preserve">, see </w:t>
      </w:r>
      <w:hyperlink r:id="rId8" w:anchor="10" w:history="1">
        <w:r w:rsidRPr="004B3D93">
          <w:rPr>
            <w:rFonts w:asciiTheme="minorHAnsi" w:hAnsiTheme="minorHAnsi" w:cs="Arial"/>
            <w:sz w:val="20"/>
            <w:szCs w:val="20"/>
            <w:u w:val="single"/>
          </w:rPr>
          <w:t>http://wweb.uta.edu/catalog/content/general/academic_regulations.aspx#10</w:t>
        </w:r>
      </w:hyperlink>
    </w:p>
    <w:p w:rsidR="004B3D93" w:rsidRPr="004B3D93" w:rsidRDefault="004B3D93" w:rsidP="004B3D93">
      <w:pPr>
        <w:tabs>
          <w:tab w:val="left" w:pos="360"/>
          <w:tab w:val="left" w:pos="2520"/>
          <w:tab w:val="left" w:pos="5040"/>
        </w:tabs>
        <w:rPr>
          <w:rFonts w:asciiTheme="minorHAnsi" w:hAnsiTheme="minorHAnsi" w:cs="Arial"/>
          <w:noProof/>
          <w:spacing w:val="-4"/>
          <w:sz w:val="20"/>
          <w:szCs w:val="20"/>
        </w:rPr>
      </w:pPr>
    </w:p>
    <w:p w:rsidR="004B3D93" w:rsidRPr="004B3D93" w:rsidRDefault="004B3D93" w:rsidP="004B3D93">
      <w:pPr>
        <w:tabs>
          <w:tab w:val="left" w:pos="360"/>
          <w:tab w:val="left" w:pos="2520"/>
          <w:tab w:val="left" w:pos="5040"/>
        </w:tabs>
        <w:rPr>
          <w:rFonts w:asciiTheme="minorHAnsi" w:hAnsiTheme="minorHAnsi" w:cs="Arial"/>
          <w:noProof/>
          <w:color w:val="FF0000"/>
          <w:spacing w:val="-4"/>
          <w:sz w:val="20"/>
          <w:szCs w:val="20"/>
        </w:rPr>
      </w:pPr>
      <w:r w:rsidRPr="004B3D93">
        <w:rPr>
          <w:rFonts w:asciiTheme="minorHAnsi" w:hAnsiTheme="minorHAnsi" w:cs="Arial"/>
          <w:b/>
          <w:bCs/>
          <w:noProof/>
          <w:spacing w:val="-4"/>
          <w:sz w:val="20"/>
          <w:szCs w:val="20"/>
        </w:rPr>
        <w:t>Late Assignments:</w:t>
      </w:r>
      <w:r w:rsidRPr="004B3D93">
        <w:rPr>
          <w:rFonts w:asciiTheme="minorHAnsi" w:hAnsiTheme="minorHAnsi" w:cs="Arial"/>
          <w:noProof/>
          <w:spacing w:val="-4"/>
          <w:sz w:val="20"/>
          <w:szCs w:val="20"/>
        </w:rPr>
        <w:t xml:space="preserve"> Papers are due at the beginning of class on the due date specified. Summary responses and peer reviews </w:t>
      </w:r>
      <w:r w:rsidRPr="004B3D93">
        <w:rPr>
          <w:rFonts w:asciiTheme="minorHAnsi" w:hAnsiTheme="minorHAnsi" w:cs="Arial"/>
          <w:b/>
          <w:noProof/>
          <w:spacing w:val="-4"/>
          <w:sz w:val="20"/>
          <w:szCs w:val="20"/>
        </w:rPr>
        <w:t>will not</w:t>
      </w:r>
      <w:r w:rsidRPr="004B3D93">
        <w:rPr>
          <w:rFonts w:asciiTheme="minorHAnsi" w:hAnsiTheme="minorHAnsi" w:cs="Arial"/>
          <w:noProof/>
          <w:spacing w:val="-4"/>
          <w:sz w:val="20"/>
          <w:szCs w:val="20"/>
        </w:rPr>
        <w:t xml:space="preserve"> be accepted late. If a student misses class, s/he is responsible for making up the work and submitting the following class period.  NO late assignments will be accepted unless the instructor has agreed to late submission </w:t>
      </w:r>
      <w:r w:rsidRPr="004B3D93">
        <w:rPr>
          <w:rFonts w:asciiTheme="minorHAnsi" w:hAnsiTheme="minorHAnsi" w:cs="Arial"/>
          <w:i/>
          <w:noProof/>
          <w:spacing w:val="-4"/>
          <w:sz w:val="20"/>
          <w:szCs w:val="20"/>
        </w:rPr>
        <w:t>in advance of the due date</w:t>
      </w:r>
      <w:r w:rsidRPr="004B3D93">
        <w:rPr>
          <w:rFonts w:asciiTheme="minorHAnsi" w:hAnsiTheme="minorHAnsi" w:cs="Arial"/>
          <w:noProof/>
          <w:spacing w:val="-4"/>
          <w:sz w:val="20"/>
          <w:szCs w:val="20"/>
        </w:rPr>
        <w:t xml:space="preserve">. </w:t>
      </w:r>
    </w:p>
    <w:p w:rsidR="004B3D93" w:rsidRPr="004B3D93" w:rsidRDefault="004B3D93" w:rsidP="004B3D93">
      <w:pPr>
        <w:tabs>
          <w:tab w:val="left" w:pos="360"/>
          <w:tab w:val="left" w:pos="2520"/>
          <w:tab w:val="left" w:pos="5040"/>
        </w:tabs>
        <w:jc w:val="both"/>
        <w:rPr>
          <w:rFonts w:asciiTheme="minorHAnsi" w:hAnsiTheme="minorHAnsi" w:cs="Arial"/>
          <w:noProof/>
          <w:spacing w:val="-4"/>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sz w:val="20"/>
          <w:szCs w:val="20"/>
        </w:rPr>
        <w:t>Paper Reuse Policy</w:t>
      </w:r>
      <w:r>
        <w:rPr>
          <w:rFonts w:asciiTheme="minorHAnsi" w:hAnsiTheme="minorHAnsi" w:cs="Arial"/>
          <w:sz w:val="20"/>
          <w:szCs w:val="20"/>
        </w:rPr>
        <w:t xml:space="preserve">: </w:t>
      </w:r>
      <w:r w:rsidRPr="004B3D93">
        <w:rPr>
          <w:rFonts w:asciiTheme="minorHAnsi" w:hAnsiTheme="minorHAnsi" w:cs="Arial"/>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4B3D93" w:rsidRPr="004B3D93" w:rsidRDefault="004B3D93" w:rsidP="004B3D93">
      <w:pPr>
        <w:tabs>
          <w:tab w:val="left" w:pos="360"/>
          <w:tab w:val="left" w:pos="2520"/>
          <w:tab w:val="left" w:pos="5040"/>
        </w:tabs>
        <w:jc w:val="both"/>
        <w:rPr>
          <w:rFonts w:asciiTheme="minorHAnsi" w:hAnsiTheme="minorHAnsi" w:cs="Arial"/>
          <w:noProof/>
          <w:spacing w:val="-4"/>
          <w:sz w:val="20"/>
          <w:szCs w:val="20"/>
        </w:rPr>
      </w:pPr>
    </w:p>
    <w:p w:rsidR="004B3D93" w:rsidRPr="004B3D93" w:rsidRDefault="004B3D93" w:rsidP="004B3D93">
      <w:pPr>
        <w:rPr>
          <w:rFonts w:asciiTheme="minorHAnsi" w:hAnsiTheme="minorHAnsi" w:cs="Arial"/>
          <w:color w:val="FF0000"/>
          <w:sz w:val="20"/>
          <w:szCs w:val="20"/>
        </w:rPr>
      </w:pPr>
      <w:r w:rsidRPr="004B3D93">
        <w:rPr>
          <w:rFonts w:asciiTheme="minorHAnsi" w:hAnsiTheme="minorHAnsi" w:cs="Arial"/>
          <w:b/>
          <w:sz w:val="20"/>
          <w:szCs w:val="20"/>
        </w:rPr>
        <w:t xml:space="preserve">Attendance Policy: </w:t>
      </w:r>
      <w:r w:rsidRPr="004B3D93">
        <w:rPr>
          <w:rFonts w:asciiTheme="minorHAnsi" w:hAnsiTheme="minorHAnsi" w:cs="Arial"/>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w:t>
      </w:r>
      <w:r w:rsidRPr="004B3D93">
        <w:rPr>
          <w:rFonts w:asciiTheme="minorHAnsi" w:hAnsiTheme="minorHAnsi" w:cs="Arial"/>
          <w:b/>
          <w:i/>
          <w:sz w:val="20"/>
          <w:szCs w:val="20"/>
        </w:rPr>
        <w:t>at least one week in advance of an excused absence</w:t>
      </w:r>
      <w:r w:rsidRPr="004B3D93">
        <w:rPr>
          <w:rFonts w:asciiTheme="minorHAnsi" w:hAnsiTheme="minorHAnsi" w:cs="Arial"/>
          <w:sz w:val="20"/>
          <w:szCs w:val="20"/>
        </w:rPr>
        <w:t xml:space="preserve">. </w:t>
      </w:r>
    </w:p>
    <w:p w:rsidR="004B3D93" w:rsidRPr="004B3D93" w:rsidRDefault="004B3D93" w:rsidP="004B3D93">
      <w:pPr>
        <w:jc w:val="both"/>
        <w:rPr>
          <w:rFonts w:asciiTheme="minorHAnsi" w:hAnsiTheme="minorHAnsi" w:cs="Arial"/>
          <w:sz w:val="20"/>
          <w:szCs w:val="20"/>
        </w:rPr>
      </w:pPr>
    </w:p>
    <w:p w:rsidR="004B3D93" w:rsidRPr="004B3D93" w:rsidRDefault="004B3D93" w:rsidP="004B3D93">
      <w:pPr>
        <w:rPr>
          <w:rFonts w:asciiTheme="minorHAnsi" w:hAnsiTheme="minorHAnsi" w:cs="Arial"/>
          <w:b/>
          <w:sz w:val="20"/>
          <w:szCs w:val="20"/>
        </w:rPr>
      </w:pPr>
      <w:r w:rsidRPr="004B3D93">
        <w:rPr>
          <w:rFonts w:asciiTheme="minorHAnsi" w:hAnsiTheme="minorHAnsi" w:cs="Arial"/>
          <w:b/>
          <w:sz w:val="20"/>
          <w:szCs w:val="20"/>
        </w:rPr>
        <w:t xml:space="preserve">Late Enrollment Policy: </w:t>
      </w:r>
      <w:r w:rsidRPr="004B3D93">
        <w:rPr>
          <w:rFonts w:asciiTheme="minorHAnsi" w:hAnsiTheme="minorHAnsi" w:cs="Arial"/>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p>
    <w:p w:rsidR="004B3D93" w:rsidRPr="004B3D93" w:rsidRDefault="004B3D93" w:rsidP="004B3D93">
      <w:pPr>
        <w:tabs>
          <w:tab w:val="left" w:pos="360"/>
          <w:tab w:val="left" w:pos="2520"/>
          <w:tab w:val="left" w:pos="5040"/>
        </w:tabs>
        <w:jc w:val="both"/>
        <w:rPr>
          <w:rFonts w:asciiTheme="minorHAnsi" w:hAnsiTheme="minorHAnsi" w:cs="Arial"/>
          <w:noProof/>
          <w:spacing w:val="-4"/>
          <w:sz w:val="20"/>
          <w:szCs w:val="20"/>
        </w:rPr>
      </w:pPr>
    </w:p>
    <w:p w:rsidR="004B3D93" w:rsidRPr="004B3D93" w:rsidRDefault="004B3D93" w:rsidP="004B3D93">
      <w:pPr>
        <w:jc w:val="both"/>
        <w:rPr>
          <w:rFonts w:asciiTheme="minorHAnsi" w:hAnsiTheme="minorHAnsi" w:cs="Arial"/>
          <w:sz w:val="20"/>
          <w:szCs w:val="20"/>
        </w:rPr>
      </w:pPr>
      <w:r w:rsidRPr="004B3D93">
        <w:rPr>
          <w:rFonts w:asciiTheme="minorHAnsi" w:hAnsiTheme="minorHAnsi" w:cs="Arial"/>
          <w:b/>
          <w:sz w:val="20"/>
          <w:szCs w:val="20"/>
        </w:rPr>
        <w:t xml:space="preserve">Classroom behavior: </w:t>
      </w:r>
      <w:r w:rsidRPr="004B3D93">
        <w:rPr>
          <w:rFonts w:asciiTheme="minorHAnsi" w:hAnsiTheme="minorHAnsi" w:cs="Arial"/>
          <w:sz w:val="20"/>
          <w:szCs w:val="20"/>
        </w:rPr>
        <w:t xml:space="preserve">Class sessions require your full attention. All cell phones, pagers, iPods, MP3 players, laptops, and other electronic devices should be </w:t>
      </w:r>
      <w:r w:rsidRPr="004B3D93">
        <w:rPr>
          <w:rFonts w:asciiTheme="minorHAnsi" w:hAnsiTheme="minorHAnsi" w:cs="Arial"/>
          <w:b/>
          <w:sz w:val="20"/>
          <w:szCs w:val="20"/>
        </w:rPr>
        <w:t>turned off and put away when entering the classroom</w:t>
      </w:r>
      <w:r w:rsidRPr="004B3D93">
        <w:rPr>
          <w:rFonts w:asciiTheme="minorHAnsi" w:hAnsiTheme="minorHAnsi" w:cs="Arial"/>
          <w:sz w:val="20"/>
          <w:szCs w:val="20"/>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4B3D93" w:rsidRPr="004B3D93" w:rsidRDefault="004B3D93" w:rsidP="004B3D93">
      <w:pPr>
        <w:jc w:val="both"/>
        <w:rPr>
          <w:rFonts w:asciiTheme="minorHAnsi" w:hAnsiTheme="minorHAnsi" w:cs="Arial"/>
          <w:sz w:val="20"/>
          <w:szCs w:val="20"/>
        </w:rPr>
      </w:pPr>
    </w:p>
    <w:p w:rsidR="004B3D93" w:rsidRPr="004B3D93" w:rsidRDefault="004B3D93" w:rsidP="004B3D93">
      <w:pPr>
        <w:jc w:val="both"/>
        <w:rPr>
          <w:rFonts w:asciiTheme="minorHAnsi" w:hAnsiTheme="minorHAnsi" w:cs="Arial"/>
          <w:sz w:val="20"/>
          <w:szCs w:val="20"/>
        </w:rPr>
      </w:pPr>
      <w:r w:rsidRPr="004B3D93">
        <w:rPr>
          <w:rFonts w:asciiTheme="minorHAnsi" w:hAnsiTheme="minorHAnsi" w:cs="Arial"/>
          <w:sz w:val="20"/>
          <w:szCs w:val="20"/>
        </w:rPr>
        <w:t xml:space="preserve">According to </w:t>
      </w:r>
      <w:r w:rsidRPr="004B3D93">
        <w:rPr>
          <w:rFonts w:asciiTheme="minorHAnsi" w:hAnsiTheme="minorHAnsi" w:cs="Arial"/>
          <w:i/>
          <w:sz w:val="20"/>
          <w:szCs w:val="20"/>
        </w:rPr>
        <w:t>Student Conduct and Discipline</w:t>
      </w:r>
      <w:r w:rsidRPr="004B3D93">
        <w:rPr>
          <w:rFonts w:asciiTheme="minorHAnsi" w:hAnsiTheme="minorHAnsi" w:cs="Arial"/>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4B3D93" w:rsidRPr="004B3D93" w:rsidRDefault="004B3D93" w:rsidP="004B3D93">
      <w:pPr>
        <w:jc w:val="both"/>
        <w:rPr>
          <w:rFonts w:asciiTheme="minorHAnsi" w:hAnsiTheme="minorHAnsi" w:cs="Arial"/>
          <w:sz w:val="20"/>
          <w:szCs w:val="20"/>
        </w:rPr>
      </w:pPr>
    </w:p>
    <w:p w:rsidR="004B3D93" w:rsidRPr="004B3D93" w:rsidRDefault="004B3D93" w:rsidP="004B3D93">
      <w:pPr>
        <w:keepNext/>
        <w:rPr>
          <w:rFonts w:asciiTheme="minorHAnsi" w:hAnsiTheme="minorHAnsi" w:cs="Arial"/>
          <w:sz w:val="20"/>
          <w:szCs w:val="20"/>
        </w:rPr>
      </w:pPr>
      <w:r w:rsidRPr="004B3D93">
        <w:rPr>
          <w:rFonts w:asciiTheme="minorHAnsi" w:hAnsiTheme="minorHAnsi" w:cs="Arial"/>
          <w:b/>
          <w:bCs/>
          <w:sz w:val="20"/>
          <w:szCs w:val="20"/>
        </w:rPr>
        <w:lastRenderedPageBreak/>
        <w:t xml:space="preserve">Academic Integrity. </w:t>
      </w:r>
      <w:r w:rsidRPr="004B3D93">
        <w:rPr>
          <w:rFonts w:asciiTheme="minorHAnsi" w:hAnsiTheme="minorHAnsi" w:cs="Arial"/>
          <w:sz w:val="20"/>
          <w:szCs w:val="20"/>
        </w:rPr>
        <w:t>All students enrolled in this course are expected to adhere to the UT Arlington Honor Code:</w:t>
      </w:r>
    </w:p>
    <w:p w:rsidR="004B3D93" w:rsidRPr="004B3D93" w:rsidRDefault="004B3D93" w:rsidP="004B3D93">
      <w:pPr>
        <w:keepNext/>
        <w:rPr>
          <w:rFonts w:asciiTheme="minorHAnsi" w:hAnsiTheme="minorHAnsi" w:cs="Arial"/>
          <w:sz w:val="20"/>
          <w:szCs w:val="20"/>
        </w:rPr>
      </w:pPr>
    </w:p>
    <w:p w:rsidR="004B3D93" w:rsidRPr="004B3D93" w:rsidRDefault="004B3D93" w:rsidP="004B3D93">
      <w:pPr>
        <w:autoSpaceDE w:val="0"/>
        <w:autoSpaceDN w:val="0"/>
        <w:spacing w:after="80"/>
        <w:ind w:right="-72"/>
        <w:jc w:val="both"/>
        <w:rPr>
          <w:rFonts w:asciiTheme="minorHAnsi" w:eastAsia="SimSun" w:hAnsiTheme="minorHAnsi" w:cs="Arial"/>
          <w:i/>
          <w:color w:val="000000"/>
          <w:sz w:val="20"/>
          <w:szCs w:val="20"/>
          <w:lang w:eastAsia="zh-CN"/>
        </w:rPr>
      </w:pPr>
      <w:r w:rsidRPr="004B3D93">
        <w:rPr>
          <w:rFonts w:asciiTheme="minorHAnsi" w:eastAsia="SimSun" w:hAnsiTheme="minorHAnsi"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4B3D93" w:rsidRPr="004B3D93" w:rsidRDefault="004B3D93" w:rsidP="004B3D93">
      <w:pPr>
        <w:autoSpaceDE w:val="0"/>
        <w:autoSpaceDN w:val="0"/>
        <w:spacing w:after="80"/>
        <w:ind w:right="-72"/>
        <w:jc w:val="both"/>
        <w:rPr>
          <w:rFonts w:asciiTheme="minorHAnsi" w:eastAsia="SimSun" w:hAnsiTheme="minorHAnsi" w:cs="Arial"/>
          <w:i/>
          <w:color w:val="000000"/>
          <w:sz w:val="20"/>
          <w:szCs w:val="20"/>
          <w:lang w:eastAsia="zh-CN"/>
        </w:rPr>
      </w:pPr>
      <w:r w:rsidRPr="004B3D93">
        <w:rPr>
          <w:rFonts w:asciiTheme="minorHAnsi" w:eastAsia="SimSun" w:hAnsiTheme="minorHAnsi"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B3D93" w:rsidRPr="004B3D93" w:rsidRDefault="004B3D93" w:rsidP="004B3D93">
      <w:pPr>
        <w:keepNext/>
        <w:rPr>
          <w:rFonts w:asciiTheme="minorHAnsi" w:hAnsiTheme="minorHAnsi" w:cs="Arial"/>
          <w:sz w:val="20"/>
          <w:szCs w:val="20"/>
        </w:rPr>
      </w:pPr>
    </w:p>
    <w:p w:rsidR="004B3D93" w:rsidRPr="004B3D93" w:rsidRDefault="004B3D93" w:rsidP="004B3D93">
      <w:pPr>
        <w:keepNext/>
        <w:rPr>
          <w:rFonts w:asciiTheme="minorHAnsi" w:hAnsiTheme="minorHAnsi" w:cs="Arial"/>
          <w:sz w:val="20"/>
          <w:szCs w:val="20"/>
        </w:rPr>
      </w:pPr>
      <w:r w:rsidRPr="004B3D93">
        <w:rPr>
          <w:rFonts w:asciiTheme="minorHAnsi" w:hAnsiTheme="minorHAnsi" w:cs="Arial"/>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B3D93">
        <w:rPr>
          <w:rFonts w:asciiTheme="minorHAnsi" w:hAnsiTheme="minorHAnsi" w:cs="Arial"/>
          <w:i/>
          <w:sz w:val="20"/>
          <w:szCs w:val="20"/>
        </w:rPr>
        <w:t>Regents’ Rule</w:t>
      </w:r>
      <w:r w:rsidRPr="004B3D93">
        <w:rPr>
          <w:rFonts w:asciiTheme="minorHAnsi" w:hAnsiTheme="minorHAns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B3D93" w:rsidRPr="004B3D93" w:rsidRDefault="004B3D93" w:rsidP="004B3D93">
      <w:pPr>
        <w:keepNext/>
        <w:rPr>
          <w:rFonts w:asciiTheme="minorHAnsi" w:hAnsiTheme="minorHAnsi" w:cs="Arial"/>
          <w:sz w:val="20"/>
          <w:szCs w:val="20"/>
        </w:rPr>
      </w:pPr>
    </w:p>
    <w:p w:rsidR="004B3D93" w:rsidRPr="004B3D93" w:rsidRDefault="004B3D93" w:rsidP="004B3D93">
      <w:pPr>
        <w:keepNext/>
        <w:rPr>
          <w:rFonts w:asciiTheme="minorHAnsi" w:hAnsiTheme="minorHAnsi" w:cs="Arial"/>
          <w:b/>
          <w:bCs/>
          <w:sz w:val="20"/>
          <w:szCs w:val="20"/>
        </w:rPr>
      </w:pPr>
      <w:r w:rsidRPr="004B3D93">
        <w:rPr>
          <w:rFonts w:asciiTheme="minorHAnsi" w:hAnsiTheme="minorHAnsi"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color w:val="FF0000"/>
          <w:sz w:val="20"/>
          <w:szCs w:val="20"/>
        </w:rPr>
      </w:pPr>
      <w:r w:rsidRPr="004B3D93">
        <w:rPr>
          <w:rFonts w:asciiTheme="minorHAnsi" w:hAnsiTheme="minorHAnsi" w:cs="Arial"/>
          <w:sz w:val="20"/>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b/>
          <w:bCs/>
          <w:sz w:val="20"/>
          <w:szCs w:val="20"/>
        </w:rPr>
      </w:pPr>
      <w:r w:rsidRPr="004B3D93">
        <w:rPr>
          <w:rFonts w:asciiTheme="minorHAnsi" w:hAnsiTheme="minorHAnsi" w:cs="Arial"/>
          <w:b/>
          <w:bCs/>
          <w:sz w:val="20"/>
          <w:szCs w:val="20"/>
        </w:rPr>
        <w:t xml:space="preserve">Americans with Disabilities Act: </w:t>
      </w:r>
      <w:r w:rsidRPr="004B3D93">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4B3D93">
        <w:rPr>
          <w:rFonts w:asciiTheme="minorHAnsi" w:hAnsiTheme="minorHAnsi" w:cs="Arial"/>
          <w:i/>
          <w:iCs/>
          <w:sz w:val="20"/>
          <w:szCs w:val="20"/>
        </w:rPr>
        <w:t>Americans with Disabilities Act (ADA)</w:t>
      </w:r>
      <w:r w:rsidRPr="004B3D93">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4B3D93">
          <w:rPr>
            <w:rFonts w:asciiTheme="minorHAnsi" w:hAnsiTheme="minorHAnsi" w:cs="Arial"/>
            <w:sz w:val="20"/>
            <w:szCs w:val="20"/>
            <w:u w:val="single"/>
          </w:rPr>
          <w:t>www.uta.edu/disability</w:t>
        </w:r>
      </w:hyperlink>
      <w:r w:rsidRPr="004B3D93">
        <w:rPr>
          <w:rFonts w:asciiTheme="minorHAnsi" w:hAnsiTheme="minorHAnsi" w:cs="Arial"/>
          <w:sz w:val="20"/>
          <w:szCs w:val="20"/>
        </w:rPr>
        <w:t xml:space="preserve"> or by calling the Office for Students with Disabilities at (817) 272-3364.</w:t>
      </w:r>
    </w:p>
    <w:p w:rsidR="004B3D93" w:rsidRPr="004B3D93" w:rsidRDefault="004B3D93" w:rsidP="004B3D93">
      <w:pPr>
        <w:tabs>
          <w:tab w:val="num" w:pos="720"/>
          <w:tab w:val="left" w:pos="1260"/>
          <w:tab w:val="left" w:pos="2520"/>
          <w:tab w:val="left" w:pos="5040"/>
        </w:tabs>
        <w:rPr>
          <w:rFonts w:asciiTheme="minorHAnsi" w:hAnsiTheme="minorHAnsi" w:cs="Arial"/>
          <w:noProof/>
          <w:spacing w:val="-4"/>
          <w:sz w:val="20"/>
          <w:szCs w:val="20"/>
        </w:rPr>
      </w:pPr>
    </w:p>
    <w:p w:rsidR="004B3D93" w:rsidRPr="004B3D93" w:rsidRDefault="004B3D93" w:rsidP="004B3D93">
      <w:pPr>
        <w:keepNext/>
        <w:keepLines/>
        <w:outlineLvl w:val="2"/>
        <w:rPr>
          <w:rFonts w:asciiTheme="minorHAnsi" w:hAnsiTheme="minorHAnsi" w:cs="Arial"/>
          <w:b/>
          <w:bCs/>
          <w:sz w:val="20"/>
          <w:szCs w:val="20"/>
        </w:rPr>
      </w:pPr>
      <w:r w:rsidRPr="004B3D93">
        <w:rPr>
          <w:rFonts w:asciiTheme="minorHAnsi" w:hAnsiTheme="minorHAnsi" w:cs="Arial"/>
          <w:b/>
          <w:bCs/>
          <w:sz w:val="20"/>
          <w:szCs w:val="20"/>
        </w:rPr>
        <w:t xml:space="preserve">Drop Policy: </w:t>
      </w:r>
      <w:r w:rsidRPr="004B3D93">
        <w:rPr>
          <w:rFonts w:asciiTheme="minorHAnsi" w:hAnsiTheme="minorHAnsi" w:cs="Arial"/>
          <w:bCs/>
          <w:sz w:val="20"/>
          <w:szCs w:val="20"/>
        </w:rPr>
        <w:t xml:space="preserve">Students may drop or swap (adding and dropping a class concurrently) classes through self-service in </w:t>
      </w:r>
      <w:proofErr w:type="spellStart"/>
      <w:r w:rsidRPr="004B3D93">
        <w:rPr>
          <w:rFonts w:asciiTheme="minorHAnsi" w:hAnsiTheme="minorHAnsi" w:cs="Arial"/>
          <w:bCs/>
          <w:sz w:val="20"/>
          <w:szCs w:val="20"/>
        </w:rPr>
        <w:t>MyMav</w:t>
      </w:r>
      <w:proofErr w:type="spellEnd"/>
      <w:r w:rsidRPr="004B3D93">
        <w:rPr>
          <w:rFonts w:asciiTheme="minorHAnsi" w:hAnsiTheme="minorHAnsi" w:cs="Arial"/>
          <w:bCs/>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B3D93">
        <w:rPr>
          <w:rFonts w:asciiTheme="minorHAnsi" w:eastAsia="Calibri" w:hAnsiTheme="minorHAnsi" w:cs="Arial"/>
          <w:sz w:val="20"/>
          <w:szCs w:val="20"/>
        </w:rPr>
        <w:t>Students will not be automatically dropped for non-attendance</w:t>
      </w:r>
      <w:r w:rsidRPr="004B3D93">
        <w:rPr>
          <w:rFonts w:asciiTheme="minorHAnsi" w:hAnsiTheme="minorHAnsi" w:cs="Arial"/>
          <w:bCs/>
          <w:sz w:val="20"/>
          <w:szCs w:val="20"/>
        </w:rPr>
        <w:t>. Repayment of certain types of financial aid administered through the University may be required as the result of dropping classes or withdrawing. Contact the Financial Aid Office for more information.</w:t>
      </w:r>
    </w:p>
    <w:p w:rsidR="004B3D93" w:rsidRPr="004B3D93" w:rsidRDefault="004B3D93" w:rsidP="004B3D93">
      <w:pPr>
        <w:tabs>
          <w:tab w:val="left" w:pos="360"/>
          <w:tab w:val="left" w:pos="2520"/>
          <w:tab w:val="left" w:pos="5040"/>
        </w:tabs>
        <w:jc w:val="both"/>
        <w:rPr>
          <w:rFonts w:asciiTheme="minorHAnsi" w:hAnsiTheme="minorHAnsi" w:cs="Arial"/>
          <w:noProof/>
          <w:spacing w:val="-4"/>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sz w:val="20"/>
          <w:szCs w:val="20"/>
        </w:rPr>
        <w:lastRenderedPageBreak/>
        <w:t xml:space="preserve">Writing Center: </w:t>
      </w:r>
      <w:r w:rsidRPr="004B3D93">
        <w:rPr>
          <w:rFonts w:asciiTheme="minorHAnsi" w:hAnsiTheme="minorHAnsi" w:cs="Arial"/>
          <w:sz w:val="20"/>
          <w:szCs w:val="20"/>
        </w:rPr>
        <w:t xml:space="preserve">The Writing Center, Room 411 in the Central Library, offers tutoring for any writing you are assigned while a student at UT-Arlington. During </w:t>
      </w:r>
      <w:r>
        <w:rPr>
          <w:rFonts w:asciiTheme="minorHAnsi" w:hAnsiTheme="minorHAnsi" w:cs="Arial"/>
          <w:sz w:val="20"/>
          <w:szCs w:val="20"/>
        </w:rPr>
        <w:t>Summer 2016</w:t>
      </w:r>
      <w:r w:rsidRPr="004B3D93">
        <w:rPr>
          <w:rFonts w:asciiTheme="minorHAnsi" w:hAnsiTheme="minorHAnsi" w:cs="Arial"/>
          <w:sz w:val="20"/>
          <w:szCs w:val="20"/>
        </w:rPr>
        <w:t>, Writ</w:t>
      </w:r>
      <w:r>
        <w:rPr>
          <w:rFonts w:asciiTheme="minorHAnsi" w:hAnsiTheme="minorHAnsi" w:cs="Arial"/>
          <w:sz w:val="20"/>
          <w:szCs w:val="20"/>
        </w:rPr>
        <w:t>ing Center hours are 9 a.m. to 3:0</w:t>
      </w:r>
      <w:r w:rsidRPr="004B3D93">
        <w:rPr>
          <w:rFonts w:asciiTheme="minorHAnsi" w:hAnsiTheme="minorHAnsi" w:cs="Arial"/>
          <w:sz w:val="20"/>
          <w:szCs w:val="20"/>
        </w:rPr>
        <w:t>0 p.m., Mond</w:t>
      </w:r>
      <w:r>
        <w:rPr>
          <w:rFonts w:asciiTheme="minorHAnsi" w:hAnsiTheme="minorHAnsi" w:cs="Arial"/>
          <w:sz w:val="20"/>
          <w:szCs w:val="20"/>
        </w:rPr>
        <w:t>ay through Thursday; they are closed Friday, Saturday, and Sunday.</w:t>
      </w:r>
      <w:r w:rsidRPr="004B3D93">
        <w:rPr>
          <w:rFonts w:asciiTheme="minorHAnsi" w:hAnsiTheme="minorHAnsi" w:cs="Arial"/>
          <w:sz w:val="20"/>
          <w:szCs w:val="20"/>
        </w:rPr>
        <w:t xml:space="preserve"> </w:t>
      </w:r>
      <w:r>
        <w:rPr>
          <w:rFonts w:asciiTheme="minorHAnsi" w:hAnsiTheme="minorHAnsi" w:cs="Arial"/>
          <w:sz w:val="20"/>
          <w:szCs w:val="20"/>
        </w:rPr>
        <w:t xml:space="preserve"> </w:t>
      </w:r>
      <w:r w:rsidRPr="004B3D93">
        <w:rPr>
          <w:rFonts w:asciiTheme="minorHAnsi" w:hAnsiTheme="minorHAnsi" w:cs="Arial"/>
          <w:sz w:val="20"/>
          <w:szCs w:val="20"/>
        </w:rPr>
        <w:t>You may register and schedule appointments online at uta.mywconline.com or by visiting the Writing Center. If you need assistance with registration, please call 817-272-2601.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4B3D93" w:rsidRPr="004B3D93" w:rsidRDefault="004B3D93" w:rsidP="004B3D93">
      <w:pPr>
        <w:rPr>
          <w:rFonts w:asciiTheme="minorHAnsi" w:hAnsiTheme="minorHAnsi" w:cs="Arial"/>
          <w:sz w:val="20"/>
          <w:szCs w:val="20"/>
        </w:rPr>
      </w:pPr>
    </w:p>
    <w:p w:rsidR="004B3D93" w:rsidRPr="004B3D93" w:rsidRDefault="004B3D93" w:rsidP="004B3D93">
      <w:pPr>
        <w:keepNext/>
        <w:keepLines/>
        <w:outlineLvl w:val="0"/>
        <w:rPr>
          <w:rFonts w:asciiTheme="minorHAnsi" w:hAnsiTheme="minorHAnsi" w:cs="Arial"/>
          <w:b/>
          <w:bCs/>
          <w:color w:val="365F91"/>
          <w:sz w:val="20"/>
          <w:szCs w:val="20"/>
        </w:rPr>
      </w:pPr>
      <w:r w:rsidRPr="004B3D93">
        <w:rPr>
          <w:rFonts w:asciiTheme="minorHAnsi" w:hAnsiTheme="minorHAnsi" w:cs="Arial"/>
          <w:b/>
          <w:bCs/>
          <w:sz w:val="20"/>
          <w:szCs w:val="20"/>
        </w:rPr>
        <w:t>Library Research Help for Students in</w:t>
      </w:r>
      <w:r>
        <w:rPr>
          <w:rFonts w:asciiTheme="minorHAnsi" w:hAnsiTheme="minorHAnsi" w:cs="Arial"/>
          <w:b/>
          <w:bCs/>
          <w:sz w:val="20"/>
          <w:szCs w:val="20"/>
        </w:rPr>
        <w:t xml:space="preserve"> the First-Year Writing</w:t>
      </w:r>
      <w:r w:rsidRPr="004B3D93">
        <w:rPr>
          <w:rFonts w:asciiTheme="minorHAnsi" w:hAnsiTheme="minorHAnsi" w:cs="Arial"/>
          <w:b/>
          <w:bCs/>
          <w:sz w:val="20"/>
          <w:szCs w:val="20"/>
        </w:rPr>
        <w:t xml:space="preserve"> Program: </w:t>
      </w:r>
      <w:r w:rsidRPr="004B3D93">
        <w:rPr>
          <w:rFonts w:asciiTheme="minorHAnsi" w:hAnsiTheme="minorHAnsi" w:cs="Arial"/>
          <w:sz w:val="20"/>
          <w:szCs w:val="20"/>
        </w:rPr>
        <w:t xml:space="preserve">UT Arlington Library offers many ways for students to receive help with writing assignments.  </w:t>
      </w:r>
      <w:r>
        <w:rPr>
          <w:rFonts w:asciiTheme="minorHAnsi" w:hAnsiTheme="minorHAnsi" w:cs="Arial"/>
          <w:sz w:val="20"/>
          <w:szCs w:val="20"/>
        </w:rPr>
        <w:t>All First-Year Writing</w:t>
      </w:r>
      <w:r w:rsidRPr="004B3D93">
        <w:rPr>
          <w:rFonts w:asciiTheme="minorHAnsi" w:hAnsiTheme="minorHAnsi" w:cs="Arial"/>
          <w:sz w:val="20"/>
          <w:szCs w:val="20"/>
        </w:rPr>
        <w:t xml:space="preserve"> courses have access to research guides that assist students with required research. To access the guides go to </w:t>
      </w:r>
      <w:hyperlink r:id="rId10" w:history="1">
        <w:r w:rsidRPr="004B3D93">
          <w:rPr>
            <w:rFonts w:asciiTheme="minorHAnsi" w:hAnsiTheme="minorHAnsi" w:cs="Arial"/>
            <w:sz w:val="20"/>
            <w:szCs w:val="20"/>
            <w:u w:val="single"/>
          </w:rPr>
          <w:t>http://libguides.uta.edu</w:t>
        </w:r>
      </w:hyperlink>
      <w:r w:rsidRPr="004B3D93">
        <w:rPr>
          <w:rFonts w:asciiTheme="minorHAnsi" w:hAnsiTheme="minorHAnsi" w:cs="Arial"/>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4B3D93" w:rsidRPr="004B3D93" w:rsidRDefault="004B3D93" w:rsidP="004B3D93">
      <w:pPr>
        <w:rPr>
          <w:rFonts w:asciiTheme="minorHAnsi" w:hAnsiTheme="minorHAnsi" w:cs="Arial"/>
          <w:sz w:val="20"/>
          <w:szCs w:val="20"/>
        </w:rPr>
      </w:pPr>
    </w:p>
    <w:p w:rsidR="004B3D93" w:rsidRPr="004B3D93" w:rsidRDefault="004B3D93" w:rsidP="004B3D93">
      <w:pPr>
        <w:tabs>
          <w:tab w:val="left" w:leader="dot" w:pos="3600"/>
        </w:tabs>
        <w:rPr>
          <w:rFonts w:asciiTheme="minorHAnsi" w:hAnsiTheme="minorHAnsi" w:cs="Arial"/>
          <w:color w:val="000000"/>
          <w:sz w:val="20"/>
          <w:szCs w:val="20"/>
        </w:rPr>
      </w:pPr>
      <w:r w:rsidRPr="004B3D93">
        <w:rPr>
          <w:rFonts w:asciiTheme="minorHAnsi" w:hAnsiTheme="minorHAnsi" w:cs="Arial"/>
          <w:color w:val="000000"/>
          <w:sz w:val="20"/>
          <w:szCs w:val="20"/>
        </w:rPr>
        <w:t>Library Home Page</w:t>
      </w:r>
      <w:r w:rsidRPr="004B3D93">
        <w:rPr>
          <w:rFonts w:asciiTheme="minorHAnsi" w:hAnsiTheme="minorHAnsi" w:cs="Arial"/>
          <w:color w:val="000000"/>
          <w:sz w:val="20"/>
          <w:szCs w:val="20"/>
        </w:rPr>
        <w:tab/>
        <w:t xml:space="preserve"> </w:t>
      </w:r>
      <w:hyperlink r:id="rId11" w:tgtFrame="_blank" w:history="1">
        <w:r w:rsidRPr="004B3D93">
          <w:rPr>
            <w:rFonts w:asciiTheme="minorHAnsi" w:hAnsiTheme="minorHAnsi" w:cs="Arial"/>
            <w:sz w:val="20"/>
            <w:szCs w:val="20"/>
            <w:u w:val="single"/>
          </w:rPr>
          <w:t>http://www.uta.edu/library</w:t>
        </w:r>
      </w:hyperlink>
    </w:p>
    <w:p w:rsidR="004B3D93" w:rsidRPr="004B3D93" w:rsidRDefault="004B3D93" w:rsidP="004B3D93">
      <w:pPr>
        <w:tabs>
          <w:tab w:val="left" w:leader="dot" w:pos="3600"/>
        </w:tabs>
        <w:rPr>
          <w:rFonts w:asciiTheme="minorHAnsi" w:hAnsiTheme="minorHAnsi" w:cs="Arial"/>
          <w:color w:val="000000"/>
          <w:sz w:val="20"/>
          <w:szCs w:val="20"/>
        </w:rPr>
      </w:pPr>
      <w:r w:rsidRPr="004B3D93">
        <w:rPr>
          <w:rFonts w:asciiTheme="minorHAnsi" w:hAnsiTheme="minorHAnsi" w:cs="Arial"/>
          <w:color w:val="000000"/>
          <w:sz w:val="20"/>
          <w:szCs w:val="20"/>
        </w:rPr>
        <w:t>Subject Guides</w:t>
      </w:r>
      <w:r w:rsidRPr="004B3D93">
        <w:rPr>
          <w:rFonts w:asciiTheme="minorHAnsi" w:hAnsiTheme="minorHAnsi" w:cs="Arial"/>
          <w:color w:val="000000"/>
          <w:sz w:val="20"/>
          <w:szCs w:val="20"/>
        </w:rPr>
        <w:tab/>
        <w:t xml:space="preserve"> </w:t>
      </w:r>
      <w:hyperlink r:id="rId12" w:tgtFrame="_blank" w:history="1">
        <w:r w:rsidRPr="004B3D93">
          <w:rPr>
            <w:rFonts w:asciiTheme="minorHAnsi" w:hAnsiTheme="minorHAnsi" w:cs="Arial"/>
            <w:sz w:val="20"/>
            <w:szCs w:val="20"/>
            <w:u w:val="single"/>
          </w:rPr>
          <w:t>http://libguides.uta.edu</w:t>
        </w:r>
      </w:hyperlink>
    </w:p>
    <w:p w:rsidR="004B3D93" w:rsidRPr="004B3D93" w:rsidRDefault="004B3D93" w:rsidP="004B3D93">
      <w:pPr>
        <w:tabs>
          <w:tab w:val="left" w:leader="dot" w:pos="3600"/>
        </w:tabs>
        <w:rPr>
          <w:rFonts w:asciiTheme="minorHAnsi" w:hAnsiTheme="minorHAnsi" w:cs="Arial"/>
          <w:color w:val="000000"/>
          <w:sz w:val="20"/>
          <w:szCs w:val="20"/>
        </w:rPr>
      </w:pPr>
      <w:r w:rsidRPr="004B3D93">
        <w:rPr>
          <w:rFonts w:asciiTheme="minorHAnsi" w:hAnsiTheme="minorHAnsi" w:cs="Arial"/>
          <w:color w:val="000000"/>
          <w:sz w:val="20"/>
          <w:szCs w:val="20"/>
        </w:rPr>
        <w:t>Subject Librarians</w:t>
      </w:r>
      <w:r w:rsidRPr="004B3D93">
        <w:rPr>
          <w:rFonts w:asciiTheme="minorHAnsi" w:hAnsiTheme="minorHAnsi" w:cs="Arial"/>
          <w:color w:val="000000"/>
          <w:sz w:val="20"/>
          <w:szCs w:val="20"/>
        </w:rPr>
        <w:tab/>
        <w:t xml:space="preserve"> </w:t>
      </w:r>
      <w:hyperlink r:id="rId13" w:tgtFrame="_blank" w:history="1">
        <w:r w:rsidRPr="004B3D93">
          <w:rPr>
            <w:rFonts w:asciiTheme="minorHAnsi" w:hAnsiTheme="minorHAnsi" w:cs="Arial"/>
            <w:sz w:val="20"/>
            <w:szCs w:val="20"/>
            <w:u w:val="single"/>
          </w:rPr>
          <w:t>http://www.uta.edu/library/help/subject-librarians.php</w:t>
        </w:r>
      </w:hyperlink>
      <w:r w:rsidRPr="004B3D93">
        <w:rPr>
          <w:rFonts w:asciiTheme="minorHAnsi" w:hAnsiTheme="minorHAnsi" w:cs="Arial"/>
          <w:color w:val="000000"/>
          <w:sz w:val="20"/>
          <w:szCs w:val="20"/>
        </w:rPr>
        <w:t xml:space="preserve"> </w:t>
      </w:r>
    </w:p>
    <w:p w:rsidR="004B3D93" w:rsidRPr="004B3D93" w:rsidRDefault="004B3D93" w:rsidP="004B3D93">
      <w:pPr>
        <w:tabs>
          <w:tab w:val="left" w:leader="dot" w:pos="3600"/>
        </w:tabs>
        <w:rPr>
          <w:rFonts w:asciiTheme="minorHAnsi" w:hAnsiTheme="minorHAnsi" w:cs="Arial"/>
          <w:color w:val="000000"/>
          <w:sz w:val="20"/>
          <w:szCs w:val="20"/>
        </w:rPr>
      </w:pPr>
      <w:r w:rsidRPr="004B3D93">
        <w:rPr>
          <w:rFonts w:asciiTheme="minorHAnsi" w:hAnsiTheme="minorHAnsi" w:cs="Arial"/>
          <w:color w:val="000000"/>
          <w:sz w:val="20"/>
          <w:szCs w:val="20"/>
        </w:rPr>
        <w:t>Database List</w:t>
      </w:r>
      <w:r w:rsidRPr="004B3D93">
        <w:rPr>
          <w:rFonts w:asciiTheme="minorHAnsi" w:hAnsiTheme="minorHAnsi" w:cs="Arial"/>
          <w:color w:val="000000"/>
          <w:sz w:val="20"/>
          <w:szCs w:val="20"/>
        </w:rPr>
        <w:tab/>
        <w:t xml:space="preserve"> </w:t>
      </w:r>
      <w:hyperlink r:id="rId14" w:tgtFrame="_blank" w:history="1">
        <w:r w:rsidRPr="004B3D93">
          <w:rPr>
            <w:rFonts w:asciiTheme="minorHAnsi" w:hAnsiTheme="minorHAnsi" w:cs="Arial"/>
            <w:sz w:val="20"/>
            <w:szCs w:val="20"/>
            <w:u w:val="single"/>
          </w:rPr>
          <w:t>http://www.uta.edu/library/databases/index.php</w:t>
        </w:r>
      </w:hyperlink>
      <w:r w:rsidRPr="004B3D93">
        <w:rPr>
          <w:rFonts w:asciiTheme="minorHAnsi" w:hAnsiTheme="minorHAnsi" w:cs="Arial"/>
          <w:color w:val="000000"/>
          <w:sz w:val="20"/>
          <w:szCs w:val="20"/>
        </w:rPr>
        <w:t xml:space="preserve"> </w:t>
      </w:r>
    </w:p>
    <w:p w:rsidR="004B3D93" w:rsidRPr="004B3D93" w:rsidRDefault="004B3D93" w:rsidP="004B3D93">
      <w:pPr>
        <w:tabs>
          <w:tab w:val="left" w:leader="dot" w:pos="3600"/>
        </w:tabs>
        <w:rPr>
          <w:rFonts w:asciiTheme="minorHAnsi" w:hAnsiTheme="minorHAnsi" w:cs="Arial"/>
          <w:color w:val="000000"/>
          <w:sz w:val="20"/>
          <w:szCs w:val="20"/>
          <w:lang w:val="fr-FR"/>
        </w:rPr>
      </w:pPr>
      <w:r w:rsidRPr="004B3D93">
        <w:rPr>
          <w:rFonts w:asciiTheme="minorHAnsi" w:hAnsiTheme="minorHAnsi" w:cs="Arial"/>
          <w:color w:val="000000"/>
          <w:sz w:val="20"/>
          <w:szCs w:val="20"/>
          <w:lang w:val="fr-FR"/>
        </w:rPr>
        <w:t xml:space="preserve">Course </w:t>
      </w:r>
      <w:proofErr w:type="spellStart"/>
      <w:r w:rsidRPr="004B3D93">
        <w:rPr>
          <w:rFonts w:asciiTheme="minorHAnsi" w:hAnsiTheme="minorHAnsi" w:cs="Arial"/>
          <w:color w:val="000000"/>
          <w:sz w:val="20"/>
          <w:szCs w:val="20"/>
          <w:lang w:val="fr-FR"/>
        </w:rPr>
        <w:t>Reserves</w:t>
      </w:r>
      <w:proofErr w:type="spellEnd"/>
      <w:r w:rsidRPr="004B3D93">
        <w:rPr>
          <w:rFonts w:asciiTheme="minorHAnsi" w:hAnsiTheme="minorHAnsi" w:cs="Arial"/>
          <w:color w:val="000000"/>
          <w:sz w:val="20"/>
          <w:szCs w:val="20"/>
          <w:lang w:val="fr-FR"/>
        </w:rPr>
        <w:tab/>
        <w:t xml:space="preserve"> </w:t>
      </w:r>
      <w:hyperlink r:id="rId15" w:tgtFrame="_blank" w:history="1">
        <w:r w:rsidRPr="004B3D93">
          <w:rPr>
            <w:rFonts w:asciiTheme="minorHAnsi" w:hAnsiTheme="minorHAnsi" w:cs="Arial"/>
            <w:sz w:val="20"/>
            <w:szCs w:val="20"/>
            <w:u w:val="single"/>
            <w:lang w:val="fr-FR"/>
          </w:rPr>
          <w:t>http://pulse.uta.edu/vwebv/enterCourseReserve.do</w:t>
        </w:r>
      </w:hyperlink>
    </w:p>
    <w:p w:rsidR="004B3D93" w:rsidRPr="004B3D93" w:rsidRDefault="004B3D93" w:rsidP="004B3D93">
      <w:pPr>
        <w:tabs>
          <w:tab w:val="left" w:leader="dot" w:pos="3600"/>
        </w:tabs>
        <w:rPr>
          <w:rFonts w:asciiTheme="minorHAnsi" w:hAnsiTheme="minorHAnsi" w:cs="Arial"/>
          <w:color w:val="000000"/>
          <w:sz w:val="20"/>
          <w:szCs w:val="20"/>
          <w:lang w:val="fr-FR"/>
        </w:rPr>
      </w:pPr>
      <w:r w:rsidRPr="004B3D93">
        <w:rPr>
          <w:rFonts w:asciiTheme="minorHAnsi" w:hAnsiTheme="minorHAnsi" w:cs="Arial"/>
          <w:color w:val="000000"/>
          <w:sz w:val="20"/>
          <w:szCs w:val="20"/>
          <w:lang w:val="fr-FR"/>
        </w:rPr>
        <w:t xml:space="preserve">Library </w:t>
      </w:r>
      <w:proofErr w:type="spellStart"/>
      <w:r w:rsidRPr="004B3D93">
        <w:rPr>
          <w:rFonts w:asciiTheme="minorHAnsi" w:hAnsiTheme="minorHAnsi" w:cs="Arial"/>
          <w:color w:val="000000"/>
          <w:sz w:val="20"/>
          <w:szCs w:val="20"/>
          <w:lang w:val="fr-FR"/>
        </w:rPr>
        <w:t>Catalog</w:t>
      </w:r>
      <w:proofErr w:type="spellEnd"/>
      <w:r w:rsidRPr="004B3D93">
        <w:rPr>
          <w:rFonts w:asciiTheme="minorHAnsi" w:hAnsiTheme="minorHAnsi" w:cs="Arial"/>
          <w:color w:val="000000"/>
          <w:sz w:val="20"/>
          <w:szCs w:val="20"/>
          <w:lang w:val="fr-FR"/>
        </w:rPr>
        <w:tab/>
        <w:t xml:space="preserve"> </w:t>
      </w:r>
      <w:hyperlink r:id="rId16" w:tgtFrame="_blank" w:history="1">
        <w:r w:rsidRPr="004B3D93">
          <w:rPr>
            <w:rFonts w:asciiTheme="minorHAnsi" w:hAnsiTheme="minorHAnsi" w:cs="Arial"/>
            <w:sz w:val="20"/>
            <w:szCs w:val="20"/>
            <w:u w:val="single"/>
            <w:lang w:val="fr-FR"/>
          </w:rPr>
          <w:t>http://discover.uta.edu/</w:t>
        </w:r>
      </w:hyperlink>
    </w:p>
    <w:p w:rsidR="004B3D93" w:rsidRPr="004B3D93" w:rsidRDefault="004B3D93" w:rsidP="004B3D93">
      <w:pPr>
        <w:tabs>
          <w:tab w:val="left" w:leader="dot" w:pos="3600"/>
        </w:tabs>
        <w:rPr>
          <w:rFonts w:asciiTheme="minorHAnsi" w:hAnsiTheme="minorHAnsi" w:cs="Arial"/>
          <w:color w:val="000000"/>
          <w:sz w:val="20"/>
          <w:szCs w:val="20"/>
          <w:lang w:val="fr-FR"/>
        </w:rPr>
      </w:pPr>
      <w:r w:rsidRPr="004B3D93">
        <w:rPr>
          <w:rFonts w:asciiTheme="minorHAnsi" w:hAnsiTheme="minorHAnsi" w:cs="Arial"/>
          <w:color w:val="000000"/>
          <w:sz w:val="20"/>
          <w:szCs w:val="20"/>
          <w:lang w:val="fr-FR"/>
        </w:rPr>
        <w:t>E-</w:t>
      </w:r>
      <w:proofErr w:type="spellStart"/>
      <w:r w:rsidRPr="004B3D93">
        <w:rPr>
          <w:rFonts w:asciiTheme="minorHAnsi" w:hAnsiTheme="minorHAnsi" w:cs="Arial"/>
          <w:color w:val="000000"/>
          <w:sz w:val="20"/>
          <w:szCs w:val="20"/>
          <w:lang w:val="fr-FR"/>
        </w:rPr>
        <w:t>Journals</w:t>
      </w:r>
      <w:proofErr w:type="spellEnd"/>
      <w:r w:rsidRPr="004B3D93">
        <w:rPr>
          <w:rFonts w:asciiTheme="minorHAnsi" w:hAnsiTheme="minorHAnsi" w:cs="Arial"/>
          <w:color w:val="000000"/>
          <w:sz w:val="20"/>
          <w:szCs w:val="20"/>
          <w:lang w:val="fr-FR"/>
        </w:rPr>
        <w:tab/>
        <w:t xml:space="preserve"> </w:t>
      </w:r>
      <w:hyperlink r:id="rId17" w:tgtFrame="_blank" w:history="1">
        <w:r w:rsidRPr="004B3D93">
          <w:rPr>
            <w:rFonts w:asciiTheme="minorHAnsi" w:hAnsiTheme="minorHAnsi" w:cs="Arial"/>
            <w:sz w:val="20"/>
            <w:szCs w:val="20"/>
            <w:u w:val="single"/>
            <w:lang w:val="fr-FR"/>
          </w:rPr>
          <w:t>http://liblink.uta.edu/UTAlink/az</w:t>
        </w:r>
      </w:hyperlink>
      <w:r w:rsidRPr="004B3D93">
        <w:rPr>
          <w:rFonts w:asciiTheme="minorHAnsi" w:hAnsiTheme="minorHAnsi" w:cs="Arial"/>
          <w:color w:val="000000"/>
          <w:sz w:val="20"/>
          <w:szCs w:val="20"/>
          <w:lang w:val="fr-FR"/>
        </w:rPr>
        <w:t xml:space="preserve"> </w:t>
      </w:r>
    </w:p>
    <w:p w:rsidR="004B3D93" w:rsidRPr="004B3D93" w:rsidRDefault="004B3D93" w:rsidP="004B3D93">
      <w:pPr>
        <w:tabs>
          <w:tab w:val="left" w:leader="dot" w:pos="3600"/>
        </w:tabs>
        <w:rPr>
          <w:rFonts w:asciiTheme="minorHAnsi" w:hAnsiTheme="minorHAnsi" w:cs="Arial"/>
          <w:color w:val="000000"/>
          <w:sz w:val="20"/>
          <w:szCs w:val="20"/>
        </w:rPr>
      </w:pPr>
      <w:r w:rsidRPr="004B3D93">
        <w:rPr>
          <w:rFonts w:asciiTheme="minorHAnsi" w:hAnsiTheme="minorHAnsi" w:cs="Arial"/>
          <w:color w:val="000000"/>
          <w:sz w:val="20"/>
          <w:szCs w:val="20"/>
        </w:rPr>
        <w:t xml:space="preserve">Library Tutorials </w:t>
      </w:r>
      <w:r w:rsidRPr="004B3D93">
        <w:rPr>
          <w:rFonts w:asciiTheme="minorHAnsi" w:hAnsiTheme="minorHAnsi" w:cs="Arial"/>
          <w:color w:val="000000"/>
          <w:sz w:val="20"/>
          <w:szCs w:val="20"/>
        </w:rPr>
        <w:tab/>
        <w:t xml:space="preserve"> </w:t>
      </w:r>
      <w:hyperlink r:id="rId18" w:tgtFrame="_blank" w:history="1">
        <w:r w:rsidRPr="004B3D93">
          <w:rPr>
            <w:rFonts w:asciiTheme="minorHAnsi" w:hAnsiTheme="minorHAnsi" w:cs="Arial"/>
            <w:sz w:val="20"/>
            <w:szCs w:val="20"/>
            <w:u w:val="single"/>
          </w:rPr>
          <w:t>http://www.uta.edu/library/help/tutorials.php</w:t>
        </w:r>
      </w:hyperlink>
    </w:p>
    <w:p w:rsidR="004B3D93" w:rsidRPr="004B3D93" w:rsidRDefault="004B3D93" w:rsidP="004B3D93">
      <w:pPr>
        <w:tabs>
          <w:tab w:val="left" w:leader="dot" w:pos="3600"/>
        </w:tabs>
        <w:rPr>
          <w:rFonts w:asciiTheme="minorHAnsi" w:hAnsiTheme="minorHAnsi" w:cs="Arial"/>
          <w:color w:val="000000"/>
          <w:sz w:val="20"/>
          <w:szCs w:val="20"/>
        </w:rPr>
      </w:pPr>
      <w:r w:rsidRPr="004B3D93">
        <w:rPr>
          <w:rFonts w:asciiTheme="minorHAnsi" w:hAnsiTheme="minorHAnsi" w:cs="Arial"/>
          <w:color w:val="000000"/>
          <w:sz w:val="20"/>
          <w:szCs w:val="20"/>
        </w:rPr>
        <w:t>Connecting from Off- Campus</w:t>
      </w:r>
      <w:r w:rsidRPr="004B3D93">
        <w:rPr>
          <w:rFonts w:asciiTheme="minorHAnsi" w:hAnsiTheme="minorHAnsi" w:cs="Arial"/>
          <w:color w:val="000000"/>
          <w:sz w:val="20"/>
          <w:szCs w:val="20"/>
        </w:rPr>
        <w:tab/>
        <w:t xml:space="preserve"> </w:t>
      </w:r>
      <w:hyperlink r:id="rId19" w:tgtFrame="_blank" w:history="1">
        <w:r w:rsidRPr="004B3D93">
          <w:rPr>
            <w:rFonts w:asciiTheme="minorHAnsi" w:hAnsiTheme="minorHAnsi" w:cs="Arial"/>
            <w:sz w:val="20"/>
            <w:szCs w:val="20"/>
            <w:u w:val="single"/>
          </w:rPr>
          <w:t>http://libguides.uta.edu/offcampus</w:t>
        </w:r>
      </w:hyperlink>
    </w:p>
    <w:p w:rsidR="004B3D93" w:rsidRPr="004B3D93" w:rsidRDefault="004B3D93" w:rsidP="004B3D93">
      <w:pPr>
        <w:tabs>
          <w:tab w:val="left" w:leader="dot" w:pos="3600"/>
        </w:tabs>
        <w:rPr>
          <w:rFonts w:asciiTheme="minorHAnsi" w:hAnsiTheme="minorHAnsi" w:cs="Arial"/>
          <w:color w:val="000000"/>
          <w:sz w:val="20"/>
          <w:szCs w:val="20"/>
        </w:rPr>
      </w:pPr>
      <w:r w:rsidRPr="004B3D93">
        <w:rPr>
          <w:rFonts w:asciiTheme="minorHAnsi" w:hAnsiTheme="minorHAnsi" w:cs="Arial"/>
          <w:color w:val="000000"/>
          <w:sz w:val="20"/>
          <w:szCs w:val="20"/>
        </w:rPr>
        <w:t xml:space="preserve">Ask </w:t>
      </w:r>
      <w:proofErr w:type="gramStart"/>
      <w:r w:rsidRPr="004B3D93">
        <w:rPr>
          <w:rFonts w:asciiTheme="minorHAnsi" w:hAnsiTheme="minorHAnsi" w:cs="Arial"/>
          <w:color w:val="000000"/>
          <w:sz w:val="20"/>
          <w:szCs w:val="20"/>
        </w:rPr>
        <w:t>A</w:t>
      </w:r>
      <w:proofErr w:type="gramEnd"/>
      <w:r w:rsidRPr="004B3D93">
        <w:rPr>
          <w:rFonts w:asciiTheme="minorHAnsi" w:hAnsiTheme="minorHAnsi" w:cs="Arial"/>
          <w:color w:val="000000"/>
          <w:sz w:val="20"/>
          <w:szCs w:val="20"/>
        </w:rPr>
        <w:t xml:space="preserve"> Librarian</w:t>
      </w:r>
      <w:r w:rsidRPr="004B3D93">
        <w:rPr>
          <w:rFonts w:asciiTheme="minorHAnsi" w:hAnsiTheme="minorHAnsi" w:cs="Arial"/>
          <w:color w:val="000000"/>
          <w:sz w:val="20"/>
          <w:szCs w:val="20"/>
        </w:rPr>
        <w:tab/>
        <w:t xml:space="preserve"> </w:t>
      </w:r>
      <w:hyperlink r:id="rId20" w:tgtFrame="_blank" w:history="1">
        <w:r w:rsidRPr="004B3D93">
          <w:rPr>
            <w:rFonts w:asciiTheme="minorHAnsi" w:hAnsiTheme="minorHAnsi" w:cs="Arial"/>
            <w:sz w:val="20"/>
            <w:szCs w:val="20"/>
            <w:u w:val="single"/>
          </w:rPr>
          <w:t>http://ask.uta.edu</w:t>
        </w:r>
      </w:hyperlink>
    </w:p>
    <w:p w:rsidR="004B3D93" w:rsidRPr="004B3D93" w:rsidRDefault="004B3D93" w:rsidP="004B3D93">
      <w:pPr>
        <w:rPr>
          <w:rFonts w:asciiTheme="minorHAnsi" w:hAnsiTheme="minorHAnsi"/>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bCs/>
          <w:sz w:val="20"/>
          <w:szCs w:val="20"/>
        </w:rPr>
        <w:t>Student Support Services</w:t>
      </w:r>
      <w:r w:rsidRPr="004B3D93">
        <w:rPr>
          <w:rFonts w:asciiTheme="minorHAnsi" w:hAnsiTheme="minorHAnsi" w:cs="Arial"/>
          <w:sz w:val="20"/>
          <w:szCs w:val="20"/>
        </w:rPr>
        <w:t>:</w:t>
      </w:r>
      <w:r w:rsidRPr="004B3D93">
        <w:rPr>
          <w:rFonts w:asciiTheme="minorHAnsi" w:hAnsiTheme="minorHAnsi" w:cs="Arial"/>
          <w:b/>
          <w:bCs/>
          <w:sz w:val="20"/>
          <w:szCs w:val="20"/>
        </w:rPr>
        <w:t xml:space="preserve"> </w:t>
      </w:r>
      <w:r w:rsidRPr="004B3D93">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4B3D93">
          <w:rPr>
            <w:rFonts w:asciiTheme="minorHAnsi" w:hAnsiTheme="minorHAnsi" w:cs="Arial"/>
            <w:sz w:val="20"/>
            <w:szCs w:val="20"/>
            <w:u w:val="single"/>
          </w:rPr>
          <w:t>resources@uta.edu</w:t>
        </w:r>
      </w:hyperlink>
      <w:r w:rsidRPr="004B3D93">
        <w:rPr>
          <w:rFonts w:asciiTheme="minorHAnsi" w:hAnsiTheme="minorHAnsi" w:cs="Arial"/>
          <w:sz w:val="20"/>
          <w:szCs w:val="20"/>
        </w:rPr>
        <w:t xml:space="preserve">, or view the information at </w:t>
      </w:r>
      <w:hyperlink r:id="rId22" w:history="1">
        <w:r w:rsidRPr="004B3D93">
          <w:rPr>
            <w:rFonts w:asciiTheme="minorHAnsi" w:hAnsiTheme="minorHAnsi" w:cs="Arial"/>
            <w:sz w:val="20"/>
            <w:szCs w:val="20"/>
            <w:u w:val="single"/>
          </w:rPr>
          <w:t>www.uta.edu/resources</w:t>
        </w:r>
      </w:hyperlink>
      <w:r w:rsidRPr="004B3D93">
        <w:rPr>
          <w:rFonts w:asciiTheme="minorHAnsi" w:hAnsiTheme="minorHAnsi" w:cs="Arial"/>
          <w:sz w:val="20"/>
          <w:szCs w:val="20"/>
        </w:rPr>
        <w:t>.</w:t>
      </w:r>
    </w:p>
    <w:p w:rsidR="004B3D93" w:rsidRPr="004B3D93" w:rsidRDefault="004B3D93" w:rsidP="004B3D93">
      <w:pPr>
        <w:rPr>
          <w:rFonts w:asciiTheme="minorHAnsi" w:hAnsiTheme="minorHAnsi" w:cs="Arial"/>
          <w:sz w:val="20"/>
          <w:szCs w:val="20"/>
        </w:rPr>
      </w:pPr>
    </w:p>
    <w:p w:rsidR="004B3D93" w:rsidRPr="004B3D93" w:rsidRDefault="004B3D93" w:rsidP="004B3D93">
      <w:pPr>
        <w:autoSpaceDE w:val="0"/>
        <w:autoSpaceDN w:val="0"/>
        <w:adjustRightInd w:val="0"/>
        <w:rPr>
          <w:rFonts w:asciiTheme="minorHAnsi" w:hAnsiTheme="minorHAnsi" w:cs="Arial"/>
          <w:bCs/>
          <w:sz w:val="20"/>
          <w:szCs w:val="20"/>
        </w:rPr>
      </w:pPr>
      <w:r w:rsidRPr="004B3D93">
        <w:rPr>
          <w:rFonts w:asciiTheme="minorHAnsi" w:hAnsiTheme="minorHAnsi" w:cs="Arial"/>
          <w:b/>
          <w:sz w:val="20"/>
          <w:szCs w:val="20"/>
        </w:rPr>
        <w:t xml:space="preserve">Student Feedback Survey: </w:t>
      </w:r>
      <w:r w:rsidRPr="004B3D93">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B3D93">
        <w:rPr>
          <w:rFonts w:asciiTheme="minorHAnsi" w:hAnsiTheme="minorHAnsi" w:cs="Arial"/>
          <w:bCs/>
          <w:sz w:val="20"/>
          <w:szCs w:val="20"/>
        </w:rPr>
        <w:t>MavMail</w:t>
      </w:r>
      <w:proofErr w:type="spellEnd"/>
      <w:r w:rsidRPr="004B3D93">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4B3D93">
          <w:rPr>
            <w:rFonts w:asciiTheme="minorHAnsi" w:hAnsiTheme="minorHAnsi" w:cs="Arial"/>
            <w:bCs/>
            <w:sz w:val="20"/>
            <w:szCs w:val="20"/>
            <w:u w:val="single"/>
          </w:rPr>
          <w:t>http://www.uta.edu/sfs</w:t>
        </w:r>
      </w:hyperlink>
      <w:r w:rsidRPr="004B3D93">
        <w:rPr>
          <w:rFonts w:asciiTheme="minorHAnsi" w:hAnsiTheme="minorHAnsi" w:cs="Arial"/>
          <w:bCs/>
          <w:sz w:val="20"/>
          <w:szCs w:val="20"/>
        </w:rPr>
        <w:t>.</w:t>
      </w:r>
    </w:p>
    <w:p w:rsidR="004B3D93" w:rsidRPr="004B3D93" w:rsidRDefault="004B3D93" w:rsidP="004B3D93">
      <w:pPr>
        <w:autoSpaceDE w:val="0"/>
        <w:autoSpaceDN w:val="0"/>
        <w:adjustRightInd w:val="0"/>
        <w:rPr>
          <w:rFonts w:asciiTheme="minorHAnsi" w:hAnsiTheme="minorHAnsi" w:cs="Arial"/>
          <w:bCs/>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bCs/>
          <w:sz w:val="20"/>
          <w:szCs w:val="20"/>
        </w:rPr>
        <w:t>Emergency Exit Procedures:</w:t>
      </w:r>
      <w:r w:rsidRPr="004B3D93">
        <w:rPr>
          <w:rFonts w:asciiTheme="minorHAnsi" w:hAnsiTheme="minorHAnsi" w:cs="Arial"/>
          <w:bCs/>
          <w:sz w:val="20"/>
          <w:szCs w:val="20"/>
        </w:rPr>
        <w:t xml:space="preserve"> </w:t>
      </w:r>
      <w:r w:rsidRPr="004B3D93">
        <w:rPr>
          <w:rFonts w:asciiTheme="minorHAnsi" w:hAnsiTheme="minorHAnsi" w:cs="Arial"/>
          <w:sz w:val="20"/>
          <w:szCs w:val="20"/>
        </w:rPr>
        <w:t>Should we experience an emergency event that requires us to vacate the building, students should exit the room and move toward the nearest exit.  After exiting the room, students sh</w:t>
      </w:r>
      <w:r>
        <w:rPr>
          <w:rFonts w:asciiTheme="minorHAnsi" w:hAnsiTheme="minorHAnsi" w:cs="Arial"/>
          <w:sz w:val="20"/>
          <w:szCs w:val="20"/>
        </w:rPr>
        <w:t>ould turn right and go down two</w:t>
      </w:r>
      <w:r w:rsidRPr="004B3D93">
        <w:rPr>
          <w:rFonts w:asciiTheme="minorHAnsi" w:hAnsiTheme="minorHAnsi" w:cs="Arial"/>
          <w:sz w:val="20"/>
          <w:szCs w:val="20"/>
        </w:rPr>
        <w:t xml:space="preserve"> flights of stairs.  At the bottom</w:t>
      </w:r>
      <w:r>
        <w:rPr>
          <w:rFonts w:asciiTheme="minorHAnsi" w:hAnsiTheme="minorHAnsi" w:cs="Arial"/>
          <w:sz w:val="20"/>
          <w:szCs w:val="20"/>
        </w:rPr>
        <w:t xml:space="preserve"> of the stairs, exit the </w:t>
      </w:r>
      <w:r w:rsidRPr="004B3D93">
        <w:rPr>
          <w:rFonts w:asciiTheme="minorHAnsi" w:hAnsiTheme="minorHAnsi" w:cs="Arial"/>
          <w:sz w:val="20"/>
          <w:szCs w:val="20"/>
        </w:rPr>
        <w:t xml:space="preserve">doors that lead outside to the </w:t>
      </w:r>
      <w:r>
        <w:rPr>
          <w:rFonts w:asciiTheme="minorHAnsi" w:hAnsiTheme="minorHAnsi" w:cs="Arial"/>
          <w:sz w:val="20"/>
          <w:szCs w:val="20"/>
        </w:rPr>
        <w:t>courtyard between Preston Hall and Ransom Hall</w:t>
      </w:r>
      <w:r w:rsidRPr="004B3D93">
        <w:rPr>
          <w:rFonts w:asciiTheme="minorHAnsi" w:hAnsiTheme="minorHAnsi"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sz w:val="20"/>
          <w:szCs w:val="20"/>
        </w:rPr>
        <w:lastRenderedPageBreak/>
        <w:t xml:space="preserve">Electronic Communication Policy: </w:t>
      </w:r>
      <w:r w:rsidRPr="004B3D93">
        <w:rPr>
          <w:rFonts w:asciiTheme="minorHAnsi" w:hAnsiTheme="minorHAnsi" w:cs="Arial"/>
          <w:sz w:val="20"/>
          <w:szCs w:val="20"/>
        </w:rPr>
        <w:t xml:space="preserve">All students must have access to a computer with internet capabilities. Students should </w:t>
      </w:r>
      <w:r w:rsidRPr="004B3D93">
        <w:rPr>
          <w:rFonts w:asciiTheme="minorHAnsi" w:hAnsiTheme="minorHAnsi" w:cs="Arial"/>
          <w:b/>
          <w:sz w:val="20"/>
          <w:szCs w:val="20"/>
        </w:rPr>
        <w:t>check email daily for course information and updates</w:t>
      </w:r>
      <w:r w:rsidRPr="004B3D93">
        <w:rPr>
          <w:rFonts w:asciiTheme="minorHAnsi" w:hAnsiTheme="minorHAnsi" w:cs="Arial"/>
          <w:sz w:val="20"/>
          <w:szCs w:val="20"/>
        </w:rPr>
        <w:t>. I will send group emails through Blackboard. I am happy to communicate with students through email. However, I ask that you be wise in your use of this tool. Make sure you have consulted the syllabus for answers before you send me an email</w:t>
      </w:r>
      <w:r w:rsidRPr="004B3D93">
        <w:rPr>
          <w:rFonts w:asciiTheme="minorHAnsi" w:hAnsiTheme="minorHAnsi" w:cs="Arial"/>
          <w:i/>
          <w:sz w:val="20"/>
          <w:szCs w:val="20"/>
        </w:rPr>
        <w:t xml:space="preserve">. </w:t>
      </w:r>
      <w:r w:rsidRPr="004B3D93">
        <w:rPr>
          <w:rFonts w:asciiTheme="minorHAnsi" w:hAnsiTheme="minorHAnsi" w:cs="Arial"/>
          <w:b/>
          <w:i/>
          <w:sz w:val="20"/>
          <w:szCs w:val="20"/>
        </w:rPr>
        <w:t>Remember, I do not monitor my email 24 hours a day. I check it periodically during the school week and occasionally on the weekend</w:t>
      </w:r>
      <w:r w:rsidRPr="004B3D93">
        <w:rPr>
          <w:rFonts w:asciiTheme="minorHAnsi" w:hAnsiTheme="minorHAnsi" w:cs="Arial"/>
          <w:sz w:val="20"/>
          <w:szCs w:val="20"/>
        </w:rPr>
        <w:t xml:space="preserve">. </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b/>
          <w:sz w:val="20"/>
          <w:szCs w:val="20"/>
        </w:rPr>
      </w:pPr>
      <w:r w:rsidRPr="004B3D93">
        <w:rPr>
          <w:rFonts w:asciiTheme="minorHAnsi" w:hAnsiTheme="minorHAnsi" w:cs="Arial"/>
          <w:sz w:val="20"/>
          <w:szCs w:val="20"/>
        </w:rPr>
        <w:t>The University of Texas at Arlington has adopted the University “</w:t>
      </w:r>
      <w:proofErr w:type="spellStart"/>
      <w:r w:rsidRPr="004B3D93">
        <w:rPr>
          <w:rFonts w:asciiTheme="minorHAnsi" w:hAnsiTheme="minorHAnsi" w:cs="Arial"/>
          <w:sz w:val="20"/>
          <w:szCs w:val="20"/>
        </w:rPr>
        <w:t>MavMail</w:t>
      </w:r>
      <w:proofErr w:type="spellEnd"/>
      <w:r w:rsidRPr="004B3D93">
        <w:rPr>
          <w:rFonts w:asciiTheme="minorHAnsi" w:hAnsiTheme="minorHAnsi" w:cs="Arial"/>
          <w:sz w:val="20"/>
          <w:szCs w:val="20"/>
        </w:rPr>
        <w:t xml:space="preserve">” address as the sole official means of communication with students. </w:t>
      </w:r>
      <w:proofErr w:type="spellStart"/>
      <w:r w:rsidRPr="004B3D93">
        <w:rPr>
          <w:rFonts w:asciiTheme="minorHAnsi" w:hAnsiTheme="minorHAnsi" w:cs="Arial"/>
          <w:sz w:val="20"/>
          <w:szCs w:val="20"/>
        </w:rPr>
        <w:t>MavMail</w:t>
      </w:r>
      <w:proofErr w:type="spellEnd"/>
      <w:r w:rsidRPr="004B3D93">
        <w:rPr>
          <w:rFonts w:asciiTheme="minorHAnsi" w:hAnsiTheme="minorHAnsi" w:cs="Arial"/>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4B3D93">
        <w:rPr>
          <w:rFonts w:asciiTheme="minorHAnsi" w:hAnsiTheme="minorHAnsi" w:cs="Arial"/>
          <w:sz w:val="20"/>
          <w:szCs w:val="20"/>
        </w:rPr>
        <w:t>MavMail</w:t>
      </w:r>
      <w:proofErr w:type="spellEnd"/>
      <w:r w:rsidRPr="004B3D93">
        <w:rPr>
          <w:rFonts w:asciiTheme="minorHAnsi" w:hAnsiTheme="minorHAnsi" w:cs="Arial"/>
          <w:sz w:val="20"/>
          <w:szCs w:val="20"/>
        </w:rPr>
        <w:t xml:space="preserve"> system. All students are assigned a </w:t>
      </w:r>
      <w:proofErr w:type="spellStart"/>
      <w:r w:rsidRPr="004B3D93">
        <w:rPr>
          <w:rFonts w:asciiTheme="minorHAnsi" w:hAnsiTheme="minorHAnsi" w:cs="Arial"/>
          <w:sz w:val="20"/>
          <w:szCs w:val="20"/>
        </w:rPr>
        <w:t>MavMail</w:t>
      </w:r>
      <w:proofErr w:type="spellEnd"/>
      <w:r w:rsidRPr="004B3D93">
        <w:rPr>
          <w:rFonts w:asciiTheme="minorHAnsi" w:hAnsiTheme="minorHAnsi" w:cs="Arial"/>
          <w:sz w:val="20"/>
          <w:szCs w:val="20"/>
        </w:rPr>
        <w:t xml:space="preserve"> account. </w:t>
      </w:r>
      <w:r w:rsidRPr="004B3D93">
        <w:rPr>
          <w:rFonts w:asciiTheme="minorHAnsi" w:hAnsiTheme="minorHAnsi" w:cs="Arial"/>
          <w:b/>
          <w:i/>
          <w:sz w:val="20"/>
          <w:szCs w:val="20"/>
        </w:rPr>
        <w:t xml:space="preserve">Students are responsible for checking their </w:t>
      </w:r>
      <w:proofErr w:type="spellStart"/>
      <w:r w:rsidRPr="004B3D93">
        <w:rPr>
          <w:rFonts w:asciiTheme="minorHAnsi" w:hAnsiTheme="minorHAnsi" w:cs="Arial"/>
          <w:b/>
          <w:i/>
          <w:sz w:val="20"/>
          <w:szCs w:val="20"/>
        </w:rPr>
        <w:t>MavMail</w:t>
      </w:r>
      <w:proofErr w:type="spellEnd"/>
      <w:r w:rsidRPr="004B3D93">
        <w:rPr>
          <w:rFonts w:asciiTheme="minorHAnsi" w:hAnsiTheme="minorHAnsi" w:cs="Arial"/>
          <w:b/>
          <w:i/>
          <w:sz w:val="20"/>
          <w:szCs w:val="20"/>
        </w:rPr>
        <w:t xml:space="preserve"> regularly.</w:t>
      </w:r>
      <w:r w:rsidRPr="004B3D93">
        <w:rPr>
          <w:rFonts w:asciiTheme="minorHAnsi" w:hAnsiTheme="minorHAnsi" w:cs="Arial"/>
          <w:sz w:val="20"/>
          <w:szCs w:val="20"/>
        </w:rPr>
        <w:t xml:space="preserve"> Information about activating and using </w:t>
      </w:r>
      <w:proofErr w:type="spellStart"/>
      <w:r w:rsidRPr="004B3D93">
        <w:rPr>
          <w:rFonts w:asciiTheme="minorHAnsi" w:hAnsiTheme="minorHAnsi" w:cs="Arial"/>
          <w:sz w:val="20"/>
          <w:szCs w:val="20"/>
        </w:rPr>
        <w:t>MavMail</w:t>
      </w:r>
      <w:proofErr w:type="spellEnd"/>
      <w:r w:rsidRPr="004B3D93">
        <w:rPr>
          <w:rFonts w:asciiTheme="minorHAnsi" w:hAnsiTheme="minorHAnsi" w:cs="Arial"/>
          <w:sz w:val="20"/>
          <w:szCs w:val="20"/>
        </w:rPr>
        <w:t xml:space="preserve"> is available at </w:t>
      </w:r>
      <w:hyperlink r:id="rId24" w:history="1">
        <w:r w:rsidRPr="004B3D93">
          <w:rPr>
            <w:rFonts w:asciiTheme="minorHAnsi" w:hAnsiTheme="minorHAnsi" w:cs="Arial"/>
            <w:sz w:val="20"/>
            <w:szCs w:val="20"/>
            <w:u w:val="single"/>
          </w:rPr>
          <w:t>http://www.uta.edu/oit/email/</w:t>
        </w:r>
      </w:hyperlink>
      <w:r w:rsidRPr="004B3D93">
        <w:rPr>
          <w:rFonts w:asciiTheme="minorHAnsi" w:hAnsiTheme="minorHAnsi" w:cs="Arial"/>
          <w:sz w:val="20"/>
          <w:szCs w:val="20"/>
        </w:rPr>
        <w:t>. There is no additional charge to students for using this account, and it remains active even after they graduate from UT Arlington.</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bCs/>
          <w:sz w:val="20"/>
          <w:szCs w:val="20"/>
        </w:rPr>
        <w:t>Conferences and Questions:</w:t>
      </w:r>
      <w:r w:rsidRPr="004B3D93">
        <w:rPr>
          <w:rFonts w:asciiTheme="minorHAnsi" w:hAnsiTheme="minorHAnsi" w:cs="Arial"/>
          <w:sz w:val="20"/>
          <w:szCs w:val="20"/>
        </w:rPr>
        <w:t xml:space="preserve"> </w:t>
      </w:r>
      <w:r>
        <w:rPr>
          <w:rFonts w:asciiTheme="minorHAnsi" w:hAnsiTheme="minorHAnsi" w:cs="Arial"/>
          <w:sz w:val="20"/>
          <w:szCs w:val="20"/>
        </w:rPr>
        <w:t xml:space="preserve">During the summer, </w:t>
      </w:r>
      <w:r w:rsidRPr="004B3D93">
        <w:rPr>
          <w:rFonts w:asciiTheme="minorHAnsi" w:hAnsiTheme="minorHAnsi" w:cs="Arial"/>
          <w:sz w:val="20"/>
          <w:szCs w:val="20"/>
        </w:rPr>
        <w:t>I</w:t>
      </w:r>
      <w:r w:rsidR="00960852">
        <w:rPr>
          <w:rFonts w:asciiTheme="minorHAnsi" w:hAnsiTheme="minorHAnsi" w:cs="Arial"/>
          <w:sz w:val="20"/>
          <w:szCs w:val="20"/>
        </w:rPr>
        <w:t xml:space="preserve"> will hold office hours by appointment only</w:t>
      </w:r>
      <w:r w:rsidRPr="004B3D93">
        <w:rPr>
          <w:rFonts w:asciiTheme="minorHAnsi" w:hAnsiTheme="minorHAnsi" w:cs="Arial"/>
          <w:sz w:val="20"/>
          <w:szCs w:val="20"/>
        </w:rPr>
        <w:t>.</w:t>
      </w:r>
      <w:r w:rsidR="00960852">
        <w:rPr>
          <w:rFonts w:asciiTheme="minorHAnsi" w:hAnsiTheme="minorHAnsi" w:cs="Arial"/>
          <w:sz w:val="20"/>
          <w:szCs w:val="20"/>
        </w:rPr>
        <w:t xml:space="preserve">  Please email me 24 hours in advance to make an appointment.  My availability for appointments in </w:t>
      </w:r>
      <w:r w:rsidR="00960852" w:rsidRPr="00960852">
        <w:rPr>
          <w:rFonts w:asciiTheme="minorHAnsi" w:hAnsiTheme="minorHAnsi" w:cs="Arial"/>
          <w:b/>
          <w:i/>
          <w:sz w:val="20"/>
          <w:szCs w:val="20"/>
        </w:rPr>
        <w:t>Tuesday thru Thursday from 10am to 1pm</w:t>
      </w:r>
      <w:r w:rsidRPr="004B3D93">
        <w:rPr>
          <w:rFonts w:asciiTheme="minorHAnsi" w:hAnsiTheme="minorHAnsi" w:cs="Arial"/>
          <w:sz w:val="20"/>
          <w:szCs w:val="20"/>
        </w:rPr>
        <w:t xml:space="preserve">. </w:t>
      </w:r>
      <w:r w:rsidR="00960852">
        <w:rPr>
          <w:rFonts w:asciiTheme="minorHAnsi" w:hAnsiTheme="minorHAnsi" w:cs="Arial"/>
          <w:sz w:val="20"/>
          <w:szCs w:val="20"/>
        </w:rPr>
        <w:t xml:space="preserve"> </w:t>
      </w:r>
      <w:r w:rsidRPr="004B3D93">
        <w:rPr>
          <w:rFonts w:asciiTheme="minorHAnsi" w:hAnsiTheme="minorHAnsi" w:cs="Arial"/>
          <w:sz w:val="20"/>
          <w:szCs w:val="20"/>
        </w:rPr>
        <w:t xml:space="preserve">If you receive a grade on an assignment about which you have questions, </w:t>
      </w:r>
      <w:r w:rsidRPr="004B3D93">
        <w:rPr>
          <w:rFonts w:asciiTheme="minorHAnsi" w:hAnsiTheme="minorHAnsi" w:cs="Arial"/>
          <w:b/>
          <w:sz w:val="20"/>
          <w:szCs w:val="20"/>
        </w:rPr>
        <w:t>please wait twenty-four hours before discussing</w:t>
      </w:r>
      <w:r w:rsidRPr="004B3D93">
        <w:rPr>
          <w:rFonts w:asciiTheme="minorHAnsi" w:hAnsiTheme="minorHAnsi" w:cs="Arial"/>
          <w:sz w:val="20"/>
          <w:szCs w:val="20"/>
        </w:rPr>
        <w:t xml:space="preserve"> it with me. This gives you time to process the assignment comments and to think about how your course work meets the requirements set forth for each assignment. I do NOT discuss individual student issues in the classroom before, during</w:t>
      </w:r>
      <w:r>
        <w:rPr>
          <w:rFonts w:asciiTheme="minorHAnsi" w:hAnsiTheme="minorHAnsi" w:cs="Arial"/>
          <w:sz w:val="20"/>
          <w:szCs w:val="20"/>
        </w:rPr>
        <w:t>,</w:t>
      </w:r>
      <w:r w:rsidRPr="004B3D93">
        <w:rPr>
          <w:rFonts w:asciiTheme="minorHAnsi" w:hAnsiTheme="minorHAnsi" w:cs="Arial"/>
          <w:sz w:val="20"/>
          <w:szCs w:val="20"/>
        </w:rPr>
        <w:t xml:space="preserve"> or after class. </w:t>
      </w:r>
    </w:p>
    <w:p w:rsidR="004B3D93" w:rsidRPr="004B3D93" w:rsidRDefault="004B3D93" w:rsidP="004B3D93">
      <w:pPr>
        <w:rPr>
          <w:rFonts w:asciiTheme="minorHAnsi" w:hAnsiTheme="minorHAnsi" w:cs="Arial"/>
          <w:sz w:val="20"/>
          <w:szCs w:val="20"/>
        </w:rPr>
      </w:pPr>
    </w:p>
    <w:p w:rsidR="004B3D93" w:rsidRPr="004B3D93" w:rsidRDefault="004B3D93" w:rsidP="004B3D93">
      <w:pPr>
        <w:tabs>
          <w:tab w:val="left" w:pos="360"/>
          <w:tab w:val="left" w:pos="2520"/>
          <w:tab w:val="left" w:pos="5040"/>
        </w:tabs>
        <w:rPr>
          <w:rFonts w:asciiTheme="minorHAnsi" w:hAnsiTheme="minorHAnsi" w:cs="Arial"/>
          <w:noProof/>
          <w:spacing w:val="-4"/>
          <w:sz w:val="20"/>
          <w:szCs w:val="20"/>
        </w:rPr>
      </w:pPr>
      <w:r w:rsidRPr="004B3D93">
        <w:rPr>
          <w:rFonts w:asciiTheme="minorHAnsi" w:hAnsiTheme="minorHAnsi" w:cs="Arial"/>
          <w:b/>
          <w:noProof/>
          <w:spacing w:val="-4"/>
          <w:sz w:val="20"/>
          <w:szCs w:val="20"/>
        </w:rPr>
        <w:t xml:space="preserve">Syllabus and Schedule Changes: </w:t>
      </w:r>
      <w:r w:rsidRPr="004B3D93">
        <w:rPr>
          <w:rFonts w:asciiTheme="minorHAnsi" w:hAnsiTheme="minorHAnsi" w:cs="Arial"/>
          <w:noProof/>
          <w:spacing w:val="-4"/>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4B3D93" w:rsidRDefault="004B3D93" w:rsidP="00765866">
      <w:pPr>
        <w:pStyle w:val="BodyText"/>
        <w:rPr>
          <w:rFonts w:asciiTheme="minorHAnsi" w:hAnsiTheme="minorHAnsi" w:cs="Arial"/>
          <w:b/>
          <w:bCs/>
        </w:rPr>
      </w:pPr>
    </w:p>
    <w:p w:rsidR="00765866" w:rsidRPr="00916E92" w:rsidRDefault="00765866" w:rsidP="00765866">
      <w:pPr>
        <w:pStyle w:val="BodyText"/>
        <w:rPr>
          <w:rFonts w:asciiTheme="minorHAnsi" w:hAnsiTheme="minorHAnsi" w:cs="Arial"/>
          <w:b/>
          <w:bCs/>
        </w:rPr>
      </w:pPr>
      <w:r w:rsidRPr="00916E92">
        <w:rPr>
          <w:rFonts w:asciiTheme="minorHAnsi" w:hAnsiTheme="minorHAnsi" w:cs="Arial"/>
          <w:b/>
          <w:bCs/>
        </w:rPr>
        <w:t xml:space="preserve">ENGL 1301 Course Schedule. </w:t>
      </w:r>
      <w:r w:rsidRPr="00916E92">
        <w:rPr>
          <w:rFonts w:asciiTheme="minorHAnsi" w:hAnsiTheme="minorHAnsi" w:cs="Arial"/>
        </w:rPr>
        <w:t>Assignments are due on the day they are listed. Schedule subject to Revision</w:t>
      </w:r>
    </w:p>
    <w:p w:rsidR="00765866" w:rsidRPr="00916E92" w:rsidRDefault="00765866" w:rsidP="00765866">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412"/>
        <w:gridCol w:w="4218"/>
      </w:tblGrid>
      <w:tr w:rsidR="00765866" w:rsidRPr="00916E92">
        <w:tc>
          <w:tcPr>
            <w:tcW w:w="8838" w:type="dxa"/>
            <w:gridSpan w:val="2"/>
          </w:tcPr>
          <w:p w:rsidR="00765866" w:rsidRPr="00916E92" w:rsidRDefault="00765866" w:rsidP="00BC6FA7">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765866" w:rsidRPr="00916E92">
        <w:tc>
          <w:tcPr>
            <w:tcW w:w="4518" w:type="dxa"/>
          </w:tcPr>
          <w:p w:rsidR="00765866" w:rsidRPr="00916E92" w:rsidRDefault="00765866" w:rsidP="00BC6FA7">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rsidR="00765866" w:rsidRPr="00916E92" w:rsidRDefault="00765866" w:rsidP="00BC6FA7">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RR</w:t>
            </w:r>
            <w:r w:rsidRPr="00916E92">
              <w:rPr>
                <w:rFonts w:asciiTheme="minorHAnsi" w:hAnsiTheme="minorHAnsi"/>
                <w:b/>
                <w:sz w:val="20"/>
                <w:szCs w:val="20"/>
              </w:rPr>
              <w:t xml:space="preserve">: </w:t>
            </w:r>
            <w:r w:rsidRPr="00916E92">
              <w:rPr>
                <w:rFonts w:asciiTheme="minorHAnsi" w:hAnsiTheme="minorHAnsi"/>
                <w:sz w:val="20"/>
                <w:szCs w:val="20"/>
              </w:rPr>
              <w:t>Reading Response</w:t>
            </w:r>
          </w:p>
        </w:tc>
      </w:tr>
      <w:tr w:rsidR="00765866" w:rsidRPr="00916E92">
        <w:tc>
          <w:tcPr>
            <w:tcW w:w="4518" w:type="dxa"/>
          </w:tcPr>
          <w:p w:rsidR="00765866" w:rsidRPr="00916E92" w:rsidRDefault="004B3D93" w:rsidP="00BC6FA7">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FYW</w:t>
            </w:r>
            <w:r w:rsidRPr="00916E92">
              <w:rPr>
                <w:rFonts w:asciiTheme="minorHAnsi" w:hAnsiTheme="minorHAnsi"/>
                <w:sz w:val="20"/>
                <w:szCs w:val="20"/>
              </w:rPr>
              <w:t>: First-Year Writing: Perspectives on Argument</w:t>
            </w:r>
          </w:p>
        </w:tc>
        <w:tc>
          <w:tcPr>
            <w:tcW w:w="4320" w:type="dxa"/>
          </w:tcPr>
          <w:p w:rsidR="00765866" w:rsidRPr="00916E92" w:rsidRDefault="00765866" w:rsidP="00BC6FA7">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765866" w:rsidRPr="00916E92">
        <w:tc>
          <w:tcPr>
            <w:tcW w:w="4518" w:type="dxa"/>
          </w:tcPr>
          <w:p w:rsidR="00765866" w:rsidRPr="00916E92" w:rsidRDefault="00765866" w:rsidP="00BC6FA7">
            <w:pPr>
              <w:pStyle w:val="NormalWeb"/>
              <w:spacing w:before="0" w:beforeAutospacing="0" w:after="0" w:afterAutospacing="0"/>
              <w:rPr>
                <w:rFonts w:asciiTheme="minorHAnsi" w:hAnsiTheme="minorHAnsi"/>
                <w:sz w:val="20"/>
                <w:szCs w:val="20"/>
              </w:rPr>
            </w:pPr>
          </w:p>
        </w:tc>
        <w:tc>
          <w:tcPr>
            <w:tcW w:w="4320" w:type="dxa"/>
          </w:tcPr>
          <w:p w:rsidR="00765866" w:rsidRPr="00916E92" w:rsidRDefault="00765866" w:rsidP="00BC6FA7">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bl>
    <w:p w:rsidR="00765866" w:rsidRPr="00916E92" w:rsidRDefault="00765866" w:rsidP="00765866">
      <w:pPr>
        <w:pStyle w:val="NormalWeb"/>
        <w:spacing w:before="0" w:beforeAutospacing="0" w:after="0" w:afterAutospacing="0"/>
        <w:rPr>
          <w:rFonts w:asciiTheme="minorHAnsi" w:hAnsiTheme="minorHAnsi"/>
          <w:b/>
          <w:sz w:val="20"/>
          <w:szCs w:val="20"/>
        </w:rPr>
      </w:pPr>
    </w:p>
    <w:p w:rsidR="00960852" w:rsidRDefault="00960852" w:rsidP="00765866">
      <w:pPr>
        <w:pStyle w:val="NormalWeb"/>
        <w:spacing w:before="0" w:beforeAutospacing="0" w:after="0" w:afterAutospacing="0"/>
        <w:rPr>
          <w:rFonts w:asciiTheme="minorHAnsi" w:hAnsiTheme="minorHAnsi"/>
          <w:b/>
          <w:sz w:val="20"/>
          <w:szCs w:val="20"/>
        </w:rPr>
      </w:pPr>
    </w:p>
    <w:p w:rsidR="004B3D93" w:rsidRPr="00916E92" w:rsidRDefault="004B3D93" w:rsidP="00765866">
      <w:pPr>
        <w:pStyle w:val="NormalWeb"/>
        <w:spacing w:before="0" w:beforeAutospacing="0" w:after="0" w:afterAutospacing="0"/>
        <w:rPr>
          <w:rFonts w:asciiTheme="minorHAnsi" w:hAnsiTheme="minorHAns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765866" w:rsidRPr="00916E92" w:rsidTr="00765866">
        <w:trPr>
          <w:trHeight w:val="346"/>
        </w:trPr>
        <w:tc>
          <w:tcPr>
            <w:tcW w:w="870" w:type="dxa"/>
          </w:tcPr>
          <w:p w:rsidR="00765866" w:rsidRPr="00916E92" w:rsidRDefault="00765866" w:rsidP="00BC6FA7">
            <w:pPr>
              <w:jc w:val="center"/>
              <w:rPr>
                <w:rFonts w:asciiTheme="minorHAnsi" w:hAnsiTheme="minorHAnsi"/>
                <w:b/>
                <w:sz w:val="20"/>
                <w:szCs w:val="20"/>
              </w:rPr>
            </w:pPr>
            <w:r w:rsidRPr="00916E92">
              <w:rPr>
                <w:rFonts w:asciiTheme="minorHAnsi" w:hAnsiTheme="minorHAnsi"/>
                <w:b/>
                <w:sz w:val="20"/>
                <w:szCs w:val="20"/>
              </w:rPr>
              <w:t>Week</w:t>
            </w:r>
          </w:p>
        </w:tc>
        <w:tc>
          <w:tcPr>
            <w:tcW w:w="812" w:type="dxa"/>
          </w:tcPr>
          <w:p w:rsidR="00765866" w:rsidRPr="00916E92" w:rsidRDefault="00765866" w:rsidP="00BC6FA7">
            <w:pPr>
              <w:jc w:val="center"/>
              <w:rPr>
                <w:rFonts w:asciiTheme="minorHAnsi" w:hAnsiTheme="minorHAnsi"/>
                <w:b/>
                <w:sz w:val="20"/>
                <w:szCs w:val="20"/>
              </w:rPr>
            </w:pPr>
            <w:r w:rsidRPr="00916E92">
              <w:rPr>
                <w:rFonts w:asciiTheme="minorHAnsi" w:hAnsiTheme="minorHAnsi"/>
                <w:b/>
                <w:sz w:val="20"/>
                <w:szCs w:val="20"/>
              </w:rPr>
              <w:t>Date</w:t>
            </w:r>
          </w:p>
        </w:tc>
        <w:tc>
          <w:tcPr>
            <w:tcW w:w="4041" w:type="dxa"/>
          </w:tcPr>
          <w:p w:rsidR="00765866" w:rsidRPr="00916E92" w:rsidRDefault="00765866" w:rsidP="00BC6FA7">
            <w:pPr>
              <w:jc w:val="center"/>
              <w:rPr>
                <w:rFonts w:asciiTheme="minorHAnsi" w:hAnsiTheme="minorHAnsi"/>
                <w:b/>
                <w:sz w:val="20"/>
                <w:szCs w:val="20"/>
              </w:rPr>
            </w:pPr>
            <w:r w:rsidRPr="00916E92">
              <w:rPr>
                <w:rFonts w:asciiTheme="minorHAnsi" w:hAnsiTheme="minorHAnsi"/>
                <w:b/>
                <w:sz w:val="20"/>
                <w:szCs w:val="20"/>
              </w:rPr>
              <w:t xml:space="preserve">Class Topic </w:t>
            </w:r>
          </w:p>
        </w:tc>
        <w:tc>
          <w:tcPr>
            <w:tcW w:w="3452" w:type="dxa"/>
          </w:tcPr>
          <w:p w:rsidR="00765866" w:rsidRPr="00916E92" w:rsidRDefault="00765866" w:rsidP="00BC6FA7">
            <w:pPr>
              <w:jc w:val="center"/>
              <w:rPr>
                <w:rFonts w:asciiTheme="minorHAnsi" w:hAnsiTheme="minorHAnsi"/>
                <w:b/>
                <w:sz w:val="20"/>
                <w:szCs w:val="20"/>
              </w:rPr>
            </w:pPr>
            <w:r w:rsidRPr="00916E92">
              <w:rPr>
                <w:rFonts w:asciiTheme="minorHAnsi" w:hAnsiTheme="minorHAnsi"/>
                <w:b/>
                <w:sz w:val="20"/>
                <w:szCs w:val="20"/>
              </w:rPr>
              <w:t>Assignments Due</w:t>
            </w:r>
          </w:p>
        </w:tc>
      </w:tr>
      <w:tr w:rsidR="00455B11" w:rsidRPr="00916E92" w:rsidTr="00283990">
        <w:trPr>
          <w:trHeight w:val="863"/>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1</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TUES</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7/12</w:t>
            </w:r>
          </w:p>
        </w:tc>
        <w:tc>
          <w:tcPr>
            <w:tcW w:w="4041" w:type="dxa"/>
          </w:tcPr>
          <w:p w:rsidR="00455B11" w:rsidRPr="00283990" w:rsidRDefault="00455B11" w:rsidP="00455B11">
            <w:pPr>
              <w:jc w:val="center"/>
              <w:rPr>
                <w:rFonts w:asciiTheme="minorHAnsi" w:hAnsiTheme="minorHAnsi"/>
                <w:sz w:val="20"/>
                <w:szCs w:val="20"/>
              </w:rPr>
            </w:pPr>
            <w:r>
              <w:rPr>
                <w:rFonts w:asciiTheme="minorHAnsi" w:hAnsiTheme="minorHAnsi"/>
                <w:sz w:val="20"/>
                <w:szCs w:val="20"/>
              </w:rPr>
              <w:t>Intro to Student Responsibilities,  academic conversation and syllabus/policies</w:t>
            </w:r>
          </w:p>
          <w:p w:rsidR="00455B11" w:rsidRDefault="00455B11" w:rsidP="00455B11">
            <w:pPr>
              <w:rPr>
                <w:rFonts w:asciiTheme="minorHAnsi" w:hAnsiTheme="minorHAnsi"/>
                <w:sz w:val="20"/>
                <w:szCs w:val="20"/>
              </w:rPr>
            </w:pPr>
          </w:p>
          <w:p w:rsidR="00455B11" w:rsidRDefault="00455B11" w:rsidP="00455B11">
            <w:pPr>
              <w:jc w:val="center"/>
              <w:rPr>
                <w:rFonts w:asciiTheme="minorHAnsi" w:hAnsiTheme="minorHAnsi"/>
                <w:sz w:val="20"/>
                <w:szCs w:val="20"/>
              </w:rPr>
            </w:pPr>
            <w:r w:rsidRPr="00765866">
              <w:rPr>
                <w:rFonts w:asciiTheme="minorHAnsi" w:hAnsiTheme="minorHAnsi"/>
                <w:sz w:val="20"/>
                <w:szCs w:val="20"/>
              </w:rPr>
              <w:t>Introduction to Academic Conversation</w:t>
            </w:r>
            <w:r>
              <w:rPr>
                <w:rFonts w:asciiTheme="minorHAnsi" w:hAnsiTheme="minorHAnsi"/>
                <w:sz w:val="20"/>
                <w:szCs w:val="20"/>
              </w:rPr>
              <w:t xml:space="preserve">.  Watch &amp; Discuss </w:t>
            </w:r>
            <w:r w:rsidRPr="00283990">
              <w:rPr>
                <w:rFonts w:asciiTheme="minorHAnsi" w:hAnsiTheme="minorHAnsi"/>
                <w:i/>
                <w:sz w:val="20"/>
                <w:szCs w:val="20"/>
              </w:rPr>
              <w:t>Monty Python</w:t>
            </w:r>
            <w:r>
              <w:rPr>
                <w:rFonts w:asciiTheme="minorHAnsi" w:hAnsiTheme="minorHAnsi"/>
                <w:sz w:val="20"/>
                <w:szCs w:val="20"/>
              </w:rPr>
              <w:t>.</w:t>
            </w:r>
          </w:p>
          <w:p w:rsidR="00455B11" w:rsidRPr="00916E92" w:rsidRDefault="00455B11" w:rsidP="00455B11">
            <w:pPr>
              <w:jc w:val="center"/>
              <w:rPr>
                <w:rFonts w:asciiTheme="minorHAnsi" w:hAnsiTheme="minorHAnsi"/>
                <w:sz w:val="20"/>
                <w:szCs w:val="20"/>
              </w:rPr>
            </w:pPr>
          </w:p>
        </w:tc>
        <w:tc>
          <w:tcPr>
            <w:tcW w:w="3452" w:type="dxa"/>
          </w:tcPr>
          <w:p w:rsidR="00455B11" w:rsidRDefault="00455B11" w:rsidP="00455B11">
            <w:pPr>
              <w:jc w:val="center"/>
              <w:rPr>
                <w:rFonts w:asciiTheme="minorHAnsi" w:hAnsiTheme="minorHAnsi"/>
                <w:sz w:val="20"/>
                <w:szCs w:val="20"/>
              </w:rPr>
            </w:pPr>
            <w:r w:rsidRPr="00283990">
              <w:rPr>
                <w:rFonts w:asciiTheme="minorHAnsi" w:hAnsiTheme="minorHAnsi"/>
                <w:b/>
                <w:sz w:val="20"/>
                <w:szCs w:val="20"/>
              </w:rPr>
              <w:t>Read In-Class</w:t>
            </w:r>
            <w:r>
              <w:rPr>
                <w:rFonts w:asciiTheme="minorHAnsi" w:hAnsiTheme="minorHAnsi"/>
                <w:sz w:val="20"/>
                <w:szCs w:val="20"/>
              </w:rPr>
              <w:t xml:space="preserve">: </w:t>
            </w:r>
            <w:r w:rsidRPr="00283990">
              <w:rPr>
                <w:rFonts w:asciiTheme="minorHAnsi" w:hAnsiTheme="minorHAnsi"/>
                <w:i/>
                <w:sz w:val="20"/>
                <w:szCs w:val="20"/>
              </w:rPr>
              <w:t>FYW</w:t>
            </w:r>
            <w:r>
              <w:rPr>
                <w:rFonts w:asciiTheme="minorHAnsi" w:hAnsiTheme="minorHAnsi"/>
                <w:sz w:val="20"/>
                <w:szCs w:val="20"/>
              </w:rPr>
              <w:t xml:space="preserve"> P11-16</w:t>
            </w:r>
          </w:p>
          <w:p w:rsidR="00455B11" w:rsidRPr="00916E92" w:rsidRDefault="00455B11" w:rsidP="00455B11">
            <w:pPr>
              <w:jc w:val="center"/>
              <w:rPr>
                <w:rFonts w:asciiTheme="minorHAnsi" w:hAnsiTheme="minorHAnsi"/>
                <w:sz w:val="20"/>
                <w:szCs w:val="20"/>
              </w:rPr>
            </w:pPr>
            <w:r w:rsidRPr="00283990">
              <w:rPr>
                <w:rFonts w:asciiTheme="minorHAnsi" w:hAnsiTheme="minorHAnsi"/>
                <w:b/>
                <w:sz w:val="20"/>
                <w:szCs w:val="20"/>
              </w:rPr>
              <w:t>Assign Project</w:t>
            </w:r>
            <w:r>
              <w:rPr>
                <w:rFonts w:asciiTheme="minorHAnsi" w:hAnsiTheme="minorHAnsi"/>
                <w:sz w:val="20"/>
                <w:szCs w:val="20"/>
              </w:rPr>
              <w:t>: Argument is Everywhere (FYW p. 29)</w:t>
            </w:r>
          </w:p>
        </w:tc>
      </w:tr>
      <w:tr w:rsidR="00455B11" w:rsidRPr="00916E92" w:rsidTr="00283990">
        <w:trPr>
          <w:trHeight w:val="629"/>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1</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WED</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7/13</w:t>
            </w:r>
          </w:p>
        </w:tc>
        <w:tc>
          <w:tcPr>
            <w:tcW w:w="4041" w:type="dxa"/>
          </w:tcPr>
          <w:p w:rsidR="00455B11" w:rsidRPr="00916E92" w:rsidRDefault="00455B11" w:rsidP="00455B11">
            <w:pPr>
              <w:jc w:val="center"/>
              <w:rPr>
                <w:rFonts w:asciiTheme="minorHAnsi" w:hAnsiTheme="minorHAnsi"/>
                <w:b/>
                <w:sz w:val="20"/>
                <w:szCs w:val="20"/>
              </w:rPr>
            </w:pPr>
            <w:r w:rsidRPr="00283990">
              <w:rPr>
                <w:rFonts w:asciiTheme="minorHAnsi" w:hAnsiTheme="minorHAnsi"/>
                <w:sz w:val="20"/>
                <w:szCs w:val="20"/>
              </w:rPr>
              <w:t xml:space="preserve">Identifying and Analyzing Discourse Communities: </w:t>
            </w:r>
            <w:r>
              <w:rPr>
                <w:rFonts w:asciiTheme="minorHAnsi" w:hAnsiTheme="minorHAnsi"/>
                <w:sz w:val="20"/>
                <w:szCs w:val="20"/>
              </w:rPr>
              <w:t xml:space="preserve">DCA </w:t>
            </w:r>
            <w:r w:rsidRPr="00283990">
              <w:rPr>
                <w:rFonts w:asciiTheme="minorHAnsi" w:hAnsiTheme="minorHAnsi"/>
                <w:sz w:val="20"/>
                <w:szCs w:val="20"/>
              </w:rPr>
              <w:t>Brainstorming Activity</w:t>
            </w:r>
          </w:p>
        </w:tc>
        <w:tc>
          <w:tcPr>
            <w:tcW w:w="3452" w:type="dxa"/>
          </w:tcPr>
          <w:p w:rsidR="00455B11" w:rsidRDefault="00455B11" w:rsidP="00455B11">
            <w:pPr>
              <w:jc w:val="center"/>
              <w:rPr>
                <w:rFonts w:asciiTheme="minorHAnsi" w:hAnsiTheme="minorHAnsi"/>
                <w:sz w:val="20"/>
                <w:szCs w:val="20"/>
              </w:rPr>
            </w:pPr>
            <w:r w:rsidRPr="00765866">
              <w:rPr>
                <w:rFonts w:asciiTheme="minorHAnsi" w:hAnsiTheme="minorHAnsi"/>
                <w:b/>
                <w:sz w:val="20"/>
                <w:szCs w:val="20"/>
              </w:rPr>
              <w:t>Read</w:t>
            </w:r>
            <w:r w:rsidRPr="00765866">
              <w:rPr>
                <w:rFonts w:asciiTheme="minorHAnsi" w:hAnsiTheme="minorHAnsi"/>
                <w:sz w:val="20"/>
                <w:szCs w:val="20"/>
              </w:rPr>
              <w:t xml:space="preserve">: </w:t>
            </w:r>
            <w:r w:rsidRPr="00765866">
              <w:rPr>
                <w:rFonts w:asciiTheme="minorHAnsi" w:hAnsiTheme="minorHAnsi"/>
                <w:i/>
                <w:sz w:val="20"/>
                <w:szCs w:val="20"/>
              </w:rPr>
              <w:t>FYW</w:t>
            </w:r>
            <w:r w:rsidRPr="00765866">
              <w:rPr>
                <w:rFonts w:asciiTheme="minorHAnsi" w:hAnsiTheme="minorHAnsi"/>
                <w:sz w:val="20"/>
                <w:szCs w:val="20"/>
              </w:rPr>
              <w:t xml:space="preserve"> Chapter 1</w:t>
            </w:r>
            <w:r>
              <w:rPr>
                <w:rFonts w:asciiTheme="minorHAnsi" w:hAnsiTheme="minorHAnsi"/>
                <w:sz w:val="20"/>
                <w:szCs w:val="20"/>
              </w:rPr>
              <w:t xml:space="preserve">; </w:t>
            </w:r>
            <w:r w:rsidRPr="00124C97">
              <w:rPr>
                <w:rFonts w:asciiTheme="minorHAnsi" w:hAnsiTheme="minorHAnsi"/>
                <w:i/>
                <w:sz w:val="20"/>
                <w:szCs w:val="20"/>
              </w:rPr>
              <w:t xml:space="preserve">TSIS </w:t>
            </w:r>
            <w:r>
              <w:rPr>
                <w:rFonts w:asciiTheme="minorHAnsi" w:hAnsiTheme="minorHAnsi"/>
                <w:sz w:val="20"/>
                <w:szCs w:val="20"/>
              </w:rPr>
              <w:t>Preface, Intro.</w:t>
            </w:r>
          </w:p>
          <w:p w:rsidR="00455B11" w:rsidRDefault="00455B11" w:rsidP="00455B11">
            <w:pPr>
              <w:jc w:val="center"/>
              <w:rPr>
                <w:rFonts w:asciiTheme="minorHAnsi" w:hAnsiTheme="minorHAnsi"/>
                <w:sz w:val="20"/>
                <w:szCs w:val="20"/>
              </w:rPr>
            </w:pPr>
            <w:r w:rsidRPr="00455B11">
              <w:rPr>
                <w:rFonts w:asciiTheme="minorHAnsi" w:hAnsiTheme="minorHAnsi"/>
                <w:b/>
                <w:sz w:val="20"/>
                <w:szCs w:val="20"/>
              </w:rPr>
              <w:t>Due:</w:t>
            </w:r>
            <w:r>
              <w:rPr>
                <w:rFonts w:asciiTheme="minorHAnsi" w:hAnsiTheme="minorHAnsi"/>
                <w:sz w:val="20"/>
                <w:szCs w:val="20"/>
              </w:rPr>
              <w:t xml:space="preserve"> </w:t>
            </w:r>
            <w:r w:rsidR="005F4707">
              <w:rPr>
                <w:rFonts w:asciiTheme="minorHAnsi" w:hAnsiTheme="minorHAnsi"/>
                <w:sz w:val="20"/>
                <w:szCs w:val="20"/>
              </w:rPr>
              <w:t xml:space="preserve">Syllabus Contract </w:t>
            </w:r>
            <w:r w:rsidR="005F4707" w:rsidRPr="005F4707">
              <w:rPr>
                <w:rFonts w:asciiTheme="minorHAnsi" w:hAnsiTheme="minorHAnsi"/>
                <w:b/>
                <w:sz w:val="20"/>
                <w:szCs w:val="20"/>
              </w:rPr>
              <w:t>(RR#1)</w:t>
            </w:r>
            <w:r w:rsidR="005F4707">
              <w:rPr>
                <w:rFonts w:asciiTheme="minorHAnsi" w:hAnsiTheme="minorHAnsi"/>
                <w:sz w:val="20"/>
                <w:szCs w:val="20"/>
              </w:rPr>
              <w:t xml:space="preserve"> and </w:t>
            </w:r>
            <w:r>
              <w:rPr>
                <w:rFonts w:asciiTheme="minorHAnsi" w:hAnsiTheme="minorHAnsi"/>
                <w:sz w:val="20"/>
                <w:szCs w:val="20"/>
              </w:rPr>
              <w:t xml:space="preserve">Argument is Everywhere </w:t>
            </w:r>
          </w:p>
          <w:p w:rsidR="00455B11" w:rsidRPr="00455B11" w:rsidRDefault="00455B11" w:rsidP="00455B11">
            <w:pPr>
              <w:jc w:val="center"/>
              <w:rPr>
                <w:rFonts w:asciiTheme="minorHAnsi" w:hAnsiTheme="minorHAnsi"/>
                <w:b/>
                <w:sz w:val="20"/>
                <w:szCs w:val="20"/>
              </w:rPr>
            </w:pPr>
            <w:r w:rsidRPr="00455B11">
              <w:rPr>
                <w:rFonts w:asciiTheme="minorHAnsi" w:hAnsiTheme="minorHAnsi"/>
                <w:b/>
                <w:sz w:val="20"/>
                <w:szCs w:val="20"/>
              </w:rPr>
              <w:t>(</w:t>
            </w:r>
            <w:r w:rsidR="005F4707">
              <w:rPr>
                <w:rFonts w:asciiTheme="minorHAnsi" w:hAnsiTheme="minorHAnsi"/>
                <w:b/>
                <w:sz w:val="20"/>
                <w:szCs w:val="20"/>
              </w:rPr>
              <w:t>RR #2</w:t>
            </w:r>
            <w:r w:rsidRPr="00455B11">
              <w:rPr>
                <w:rFonts w:asciiTheme="minorHAnsi" w:hAnsiTheme="minorHAnsi"/>
                <w:b/>
                <w:sz w:val="20"/>
                <w:szCs w:val="20"/>
              </w:rPr>
              <w:t>)</w:t>
            </w:r>
          </w:p>
          <w:p w:rsidR="00455B11" w:rsidRPr="00916E92" w:rsidRDefault="00455B11" w:rsidP="00455B11">
            <w:pPr>
              <w:jc w:val="center"/>
              <w:rPr>
                <w:rFonts w:asciiTheme="minorHAnsi" w:hAnsiTheme="minorHAnsi"/>
                <w:sz w:val="20"/>
                <w:szCs w:val="20"/>
              </w:rPr>
            </w:pPr>
          </w:p>
        </w:tc>
      </w:tr>
      <w:tr w:rsidR="00455B11" w:rsidRPr="00916E92" w:rsidTr="003B18D7">
        <w:trPr>
          <w:trHeight w:val="692"/>
        </w:trPr>
        <w:tc>
          <w:tcPr>
            <w:tcW w:w="870" w:type="dxa"/>
          </w:tcPr>
          <w:p w:rsidR="00455B11" w:rsidRDefault="00455B11" w:rsidP="00455B11">
            <w:pPr>
              <w:jc w:val="center"/>
              <w:rPr>
                <w:rFonts w:asciiTheme="minorHAnsi" w:hAnsiTheme="minorHAnsi"/>
                <w:b/>
                <w:sz w:val="20"/>
                <w:szCs w:val="20"/>
              </w:rPr>
            </w:pPr>
            <w:r>
              <w:rPr>
                <w:rFonts w:asciiTheme="minorHAnsi" w:hAnsiTheme="minorHAnsi"/>
                <w:b/>
                <w:sz w:val="20"/>
                <w:szCs w:val="20"/>
              </w:rPr>
              <w:lastRenderedPageBreak/>
              <w:t>1</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THU</w:t>
            </w:r>
          </w:p>
          <w:p w:rsidR="00455B11" w:rsidRDefault="00455B11" w:rsidP="00455B11">
            <w:pPr>
              <w:jc w:val="center"/>
              <w:rPr>
                <w:rFonts w:asciiTheme="minorHAnsi" w:hAnsiTheme="minorHAnsi"/>
                <w:sz w:val="20"/>
                <w:szCs w:val="20"/>
              </w:rPr>
            </w:pPr>
            <w:r>
              <w:rPr>
                <w:rFonts w:asciiTheme="minorHAnsi" w:hAnsiTheme="minorHAnsi"/>
                <w:sz w:val="20"/>
                <w:szCs w:val="20"/>
              </w:rPr>
              <w:t>7/14</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DCA Assignment &amp; </w:t>
            </w:r>
          </w:p>
          <w:p w:rsidR="00455B11" w:rsidRDefault="00455B11" w:rsidP="00455B11">
            <w:pPr>
              <w:jc w:val="center"/>
              <w:rPr>
                <w:rFonts w:asciiTheme="minorHAnsi" w:hAnsiTheme="minorHAnsi"/>
                <w:sz w:val="20"/>
                <w:szCs w:val="20"/>
              </w:rPr>
            </w:pPr>
            <w:r>
              <w:rPr>
                <w:rFonts w:asciiTheme="minorHAnsi" w:hAnsiTheme="minorHAnsi"/>
                <w:sz w:val="20"/>
                <w:szCs w:val="20"/>
              </w:rPr>
              <w:t xml:space="preserve">Sample DCA Read Aloud: </w:t>
            </w:r>
          </w:p>
          <w:p w:rsidR="00455B11" w:rsidRDefault="00455B11" w:rsidP="00455B11">
            <w:pPr>
              <w:jc w:val="center"/>
              <w:rPr>
                <w:rFonts w:asciiTheme="minorHAnsi" w:hAnsiTheme="minorHAnsi"/>
                <w:sz w:val="20"/>
                <w:szCs w:val="20"/>
              </w:rPr>
            </w:pPr>
            <w:r w:rsidRPr="00916E92">
              <w:rPr>
                <w:rFonts w:asciiTheme="minorHAnsi" w:hAnsiTheme="minorHAnsi"/>
                <w:sz w:val="20"/>
                <w:szCs w:val="20"/>
              </w:rPr>
              <w:t xml:space="preserve"> </w:t>
            </w:r>
            <w:r w:rsidRPr="00283990">
              <w:rPr>
                <w:rFonts w:asciiTheme="minorHAnsi" w:hAnsiTheme="minorHAnsi"/>
                <w:i/>
                <w:sz w:val="20"/>
                <w:szCs w:val="20"/>
              </w:rPr>
              <w:t>FYW</w:t>
            </w:r>
            <w:r>
              <w:rPr>
                <w:rFonts w:asciiTheme="minorHAnsi" w:hAnsiTheme="minorHAnsi"/>
                <w:sz w:val="20"/>
                <w:szCs w:val="20"/>
              </w:rPr>
              <w:t xml:space="preserve"> pp. P 26-P32 </w:t>
            </w:r>
          </w:p>
          <w:p w:rsidR="00455B11" w:rsidRDefault="00455B11" w:rsidP="00455B11">
            <w:pPr>
              <w:jc w:val="center"/>
              <w:rPr>
                <w:rFonts w:asciiTheme="minorHAnsi" w:hAnsiTheme="minorHAnsi"/>
                <w:sz w:val="20"/>
                <w:szCs w:val="20"/>
              </w:rPr>
            </w:pPr>
          </w:p>
          <w:p w:rsidR="00455B11" w:rsidRDefault="00455B11" w:rsidP="005F4707">
            <w:pPr>
              <w:jc w:val="center"/>
              <w:rPr>
                <w:rFonts w:asciiTheme="minorHAnsi" w:hAnsiTheme="minorHAnsi"/>
                <w:b/>
                <w:sz w:val="20"/>
                <w:szCs w:val="20"/>
              </w:rPr>
            </w:pPr>
            <w:r>
              <w:rPr>
                <w:rFonts w:asciiTheme="minorHAnsi" w:hAnsiTheme="minorHAnsi"/>
                <w:sz w:val="20"/>
                <w:szCs w:val="20"/>
              </w:rPr>
              <w:t>Writing a Thesis</w:t>
            </w:r>
            <w:r>
              <w:rPr>
                <w:rFonts w:asciiTheme="minorHAnsi" w:hAnsiTheme="minorHAnsi"/>
                <w:sz w:val="20"/>
                <w:szCs w:val="20"/>
              </w:rPr>
              <w:t xml:space="preserve"> Workshop</w:t>
            </w:r>
            <w:r>
              <w:rPr>
                <w:rFonts w:asciiTheme="minorHAnsi" w:hAnsiTheme="minorHAnsi"/>
                <w:sz w:val="20"/>
                <w:szCs w:val="20"/>
              </w:rPr>
              <w:t xml:space="preserve"> </w:t>
            </w:r>
          </w:p>
          <w:p w:rsidR="005F4707" w:rsidRPr="00765866" w:rsidRDefault="005F4707" w:rsidP="005F4707">
            <w:pPr>
              <w:jc w:val="center"/>
              <w:rPr>
                <w:rFonts w:asciiTheme="minorHAnsi" w:hAnsiTheme="minorHAnsi"/>
                <w:sz w:val="20"/>
                <w:szCs w:val="20"/>
              </w:rPr>
            </w:pPr>
          </w:p>
        </w:tc>
        <w:tc>
          <w:tcPr>
            <w:tcW w:w="3452" w:type="dxa"/>
          </w:tcPr>
          <w:p w:rsidR="00455B11" w:rsidRDefault="00455B11" w:rsidP="00455B11">
            <w:pPr>
              <w:jc w:val="center"/>
              <w:rPr>
                <w:rFonts w:asciiTheme="minorHAnsi" w:hAnsiTheme="minorHAnsi"/>
                <w:sz w:val="20"/>
                <w:szCs w:val="20"/>
              </w:rPr>
            </w:pPr>
            <w:r w:rsidRPr="00765866">
              <w:rPr>
                <w:rFonts w:asciiTheme="minorHAnsi" w:hAnsiTheme="minorHAnsi"/>
                <w:b/>
                <w:sz w:val="20"/>
                <w:szCs w:val="20"/>
              </w:rPr>
              <w:t>Read</w:t>
            </w:r>
            <w:r w:rsidRPr="00765866">
              <w:rPr>
                <w:rFonts w:asciiTheme="minorHAnsi" w:hAnsiTheme="minorHAnsi"/>
                <w:sz w:val="20"/>
                <w:szCs w:val="20"/>
              </w:rPr>
              <w:t xml:space="preserve">: </w:t>
            </w:r>
            <w:r w:rsidRPr="00765866">
              <w:rPr>
                <w:rFonts w:asciiTheme="minorHAnsi" w:hAnsiTheme="minorHAnsi"/>
                <w:i/>
                <w:sz w:val="20"/>
                <w:szCs w:val="20"/>
              </w:rPr>
              <w:t>TSIS</w:t>
            </w:r>
            <w:r>
              <w:rPr>
                <w:rFonts w:asciiTheme="minorHAnsi" w:hAnsiTheme="minorHAnsi"/>
                <w:sz w:val="20"/>
                <w:szCs w:val="20"/>
              </w:rPr>
              <w:t xml:space="preserve"> Ch. 1 &amp; 4</w:t>
            </w:r>
          </w:p>
          <w:p w:rsidR="00455B11" w:rsidRPr="00765866" w:rsidRDefault="00455B11" w:rsidP="00455B11">
            <w:pPr>
              <w:jc w:val="center"/>
              <w:rPr>
                <w:rFonts w:asciiTheme="minorHAnsi" w:hAnsiTheme="minorHAnsi"/>
                <w:sz w:val="20"/>
                <w:szCs w:val="20"/>
              </w:rPr>
            </w:pPr>
          </w:p>
        </w:tc>
      </w:tr>
      <w:tr w:rsidR="00455B11" w:rsidRPr="00916E92" w:rsidTr="003B18D7">
        <w:trPr>
          <w:trHeight w:val="692"/>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2</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MON</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7/18</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Peer Review Workshop</w:t>
            </w:r>
            <w:r>
              <w:rPr>
                <w:rFonts w:asciiTheme="minorHAnsi" w:hAnsiTheme="minorHAnsi"/>
                <w:sz w:val="20"/>
                <w:szCs w:val="20"/>
              </w:rPr>
              <w:t xml:space="preserve"> </w:t>
            </w:r>
          </w:p>
          <w:p w:rsidR="00455B11" w:rsidRDefault="00455B11" w:rsidP="00455B11">
            <w:pPr>
              <w:rPr>
                <w:rFonts w:asciiTheme="minorHAnsi" w:hAnsiTheme="minorHAnsi"/>
                <w:sz w:val="20"/>
                <w:szCs w:val="20"/>
              </w:rPr>
            </w:pPr>
          </w:p>
        </w:tc>
        <w:tc>
          <w:tcPr>
            <w:tcW w:w="3452" w:type="dxa"/>
          </w:tcPr>
          <w:p w:rsidR="00455B11" w:rsidRDefault="00455B11" w:rsidP="00455B11">
            <w:pPr>
              <w:jc w:val="center"/>
              <w:rPr>
                <w:rFonts w:asciiTheme="minorHAnsi" w:hAnsiTheme="minorHAnsi"/>
                <w:sz w:val="20"/>
                <w:szCs w:val="20"/>
              </w:rPr>
            </w:pPr>
            <w:r w:rsidRPr="00283990">
              <w:rPr>
                <w:rFonts w:asciiTheme="minorHAnsi" w:hAnsiTheme="minorHAnsi"/>
                <w:b/>
                <w:sz w:val="20"/>
                <w:szCs w:val="20"/>
              </w:rPr>
              <w:t>Due</w:t>
            </w:r>
            <w:r>
              <w:rPr>
                <w:rFonts w:asciiTheme="minorHAnsi" w:hAnsiTheme="minorHAnsi"/>
                <w:sz w:val="20"/>
                <w:szCs w:val="20"/>
              </w:rPr>
              <w:t xml:space="preserve">: DCA Draft (2 copies), </w:t>
            </w:r>
          </w:p>
          <w:p w:rsidR="00455B11" w:rsidRDefault="00455B11" w:rsidP="00455B11">
            <w:pPr>
              <w:jc w:val="center"/>
              <w:rPr>
                <w:rFonts w:asciiTheme="minorHAnsi" w:hAnsiTheme="minorHAnsi"/>
                <w:sz w:val="20"/>
                <w:szCs w:val="20"/>
              </w:rPr>
            </w:pPr>
            <w:r w:rsidRPr="00283990">
              <w:rPr>
                <w:rFonts w:asciiTheme="minorHAnsi" w:hAnsiTheme="minorHAnsi"/>
                <w:b/>
                <w:sz w:val="20"/>
                <w:szCs w:val="20"/>
              </w:rPr>
              <w:t>Read</w:t>
            </w:r>
            <w:r>
              <w:rPr>
                <w:rFonts w:asciiTheme="minorHAnsi" w:hAnsiTheme="minorHAnsi"/>
                <w:sz w:val="20"/>
                <w:szCs w:val="20"/>
              </w:rPr>
              <w:t xml:space="preserve">: </w:t>
            </w:r>
            <w:r w:rsidRPr="00283990">
              <w:rPr>
                <w:rFonts w:asciiTheme="minorHAnsi" w:hAnsiTheme="minorHAnsi"/>
                <w:i/>
                <w:sz w:val="20"/>
                <w:szCs w:val="20"/>
              </w:rPr>
              <w:t xml:space="preserve">TSIS </w:t>
            </w:r>
            <w:r w:rsidRPr="00765866">
              <w:rPr>
                <w:rFonts w:asciiTheme="minorHAnsi" w:hAnsiTheme="minorHAnsi"/>
                <w:sz w:val="20"/>
                <w:szCs w:val="20"/>
              </w:rPr>
              <w:t>Chapter 11</w:t>
            </w:r>
          </w:p>
          <w:p w:rsidR="00455B11" w:rsidRPr="00916E92" w:rsidRDefault="00455B11" w:rsidP="00455B11">
            <w:pPr>
              <w:jc w:val="center"/>
              <w:rPr>
                <w:rFonts w:asciiTheme="minorHAnsi" w:hAnsiTheme="minorHAnsi"/>
                <w:sz w:val="20"/>
                <w:szCs w:val="20"/>
              </w:rPr>
            </w:pPr>
          </w:p>
        </w:tc>
      </w:tr>
      <w:tr w:rsidR="00455B11" w:rsidRPr="00916E92" w:rsidTr="00455B11">
        <w:trPr>
          <w:trHeight w:val="575"/>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2</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TUE 7/19</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Identifying Appeals: LPE</w:t>
            </w:r>
          </w:p>
          <w:p w:rsidR="00455B11" w:rsidRDefault="00455B11" w:rsidP="00455B11">
            <w:pPr>
              <w:jc w:val="center"/>
              <w:rPr>
                <w:rFonts w:asciiTheme="minorHAnsi" w:hAnsiTheme="minorHAnsi"/>
                <w:sz w:val="20"/>
                <w:szCs w:val="20"/>
              </w:rPr>
            </w:pPr>
            <w:proofErr w:type="spellStart"/>
            <w:r w:rsidRPr="00283990">
              <w:rPr>
                <w:rFonts w:asciiTheme="minorHAnsi" w:hAnsiTheme="minorHAnsi"/>
                <w:i/>
                <w:sz w:val="20"/>
                <w:szCs w:val="20"/>
              </w:rPr>
              <w:t>Notting</w:t>
            </w:r>
            <w:proofErr w:type="spellEnd"/>
            <w:r w:rsidRPr="00283990">
              <w:rPr>
                <w:rFonts w:asciiTheme="minorHAnsi" w:hAnsiTheme="minorHAnsi"/>
                <w:i/>
                <w:sz w:val="20"/>
                <w:szCs w:val="20"/>
              </w:rPr>
              <w:t xml:space="preserve"> Hill</w:t>
            </w:r>
            <w:r w:rsidRPr="00283990">
              <w:rPr>
                <w:rFonts w:asciiTheme="minorHAnsi" w:hAnsiTheme="minorHAnsi"/>
                <w:sz w:val="20"/>
                <w:szCs w:val="20"/>
              </w:rPr>
              <w:t xml:space="preserve"> Activity</w:t>
            </w:r>
            <w:r>
              <w:rPr>
                <w:rFonts w:asciiTheme="minorHAnsi" w:hAnsiTheme="minorHAnsi"/>
                <w:sz w:val="20"/>
                <w:szCs w:val="20"/>
              </w:rPr>
              <w:t xml:space="preserve"> </w:t>
            </w:r>
            <w:r w:rsidRPr="00283990">
              <w:rPr>
                <w:rFonts w:asciiTheme="minorHAnsi" w:hAnsiTheme="minorHAnsi"/>
                <w:b/>
                <w:sz w:val="20"/>
                <w:szCs w:val="20"/>
              </w:rPr>
              <w:t>(RR#</w:t>
            </w:r>
            <w:r w:rsidR="005F4707">
              <w:rPr>
                <w:rFonts w:asciiTheme="minorHAnsi" w:hAnsiTheme="minorHAnsi"/>
                <w:b/>
                <w:sz w:val="20"/>
                <w:szCs w:val="20"/>
              </w:rPr>
              <w:t>3</w:t>
            </w:r>
            <w:r w:rsidRPr="00283990">
              <w:rPr>
                <w:rFonts w:asciiTheme="minorHAnsi" w:hAnsiTheme="minorHAnsi"/>
                <w:b/>
                <w:sz w:val="20"/>
                <w:szCs w:val="20"/>
              </w:rPr>
              <w:t>)</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 </w:t>
            </w:r>
          </w:p>
        </w:tc>
        <w:tc>
          <w:tcPr>
            <w:tcW w:w="3452" w:type="dxa"/>
          </w:tcPr>
          <w:p w:rsidR="00455B11" w:rsidRPr="00916E92" w:rsidRDefault="00455B11" w:rsidP="00455B11">
            <w:pPr>
              <w:jc w:val="center"/>
              <w:rPr>
                <w:rFonts w:asciiTheme="minorHAnsi" w:hAnsiTheme="minorHAnsi"/>
                <w:sz w:val="20"/>
                <w:szCs w:val="20"/>
              </w:rPr>
            </w:pPr>
            <w:r w:rsidRPr="00283990">
              <w:rPr>
                <w:rFonts w:asciiTheme="minorHAnsi" w:hAnsiTheme="minorHAnsi"/>
                <w:b/>
                <w:sz w:val="20"/>
                <w:szCs w:val="20"/>
              </w:rPr>
              <w:t>Read</w:t>
            </w:r>
            <w:r>
              <w:rPr>
                <w:rFonts w:asciiTheme="minorHAnsi" w:hAnsiTheme="minorHAnsi"/>
                <w:sz w:val="20"/>
                <w:szCs w:val="20"/>
              </w:rPr>
              <w:t xml:space="preserve">: </w:t>
            </w:r>
            <w:r w:rsidRPr="00283990">
              <w:rPr>
                <w:rFonts w:asciiTheme="minorHAnsi" w:hAnsiTheme="minorHAnsi"/>
                <w:i/>
                <w:sz w:val="20"/>
                <w:szCs w:val="20"/>
              </w:rPr>
              <w:t xml:space="preserve">TSIS </w:t>
            </w:r>
            <w:r>
              <w:rPr>
                <w:rFonts w:asciiTheme="minorHAnsi" w:hAnsiTheme="minorHAnsi"/>
                <w:sz w:val="20"/>
                <w:szCs w:val="20"/>
              </w:rPr>
              <w:t>Chapter 4, 10</w:t>
            </w:r>
          </w:p>
        </w:tc>
      </w:tr>
      <w:tr w:rsidR="00455B11" w:rsidRPr="00916E92" w:rsidTr="00765866">
        <w:trPr>
          <w:trHeight w:val="855"/>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2</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WED 7/20</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Identifying Appeals: LPE &amp; Naysayer</w:t>
            </w:r>
          </w:p>
          <w:p w:rsidR="00455B11" w:rsidRPr="00765866" w:rsidRDefault="00455B11" w:rsidP="00455B11">
            <w:pPr>
              <w:jc w:val="center"/>
              <w:rPr>
                <w:rFonts w:asciiTheme="minorHAnsi" w:hAnsiTheme="minorHAnsi"/>
                <w:sz w:val="20"/>
                <w:szCs w:val="20"/>
              </w:rPr>
            </w:pPr>
            <w:r>
              <w:rPr>
                <w:rFonts w:asciiTheme="minorHAnsi" w:hAnsiTheme="minorHAnsi"/>
                <w:sz w:val="20"/>
                <w:szCs w:val="20"/>
              </w:rPr>
              <w:t>Ngai’s “Reforming Immigration for Good,” and Baltimore &amp; Berg’s “Let’s Hit Pause”</w:t>
            </w:r>
          </w:p>
        </w:tc>
        <w:tc>
          <w:tcPr>
            <w:tcW w:w="3452" w:type="dxa"/>
          </w:tcPr>
          <w:p w:rsidR="00455B11" w:rsidRPr="00283990" w:rsidRDefault="00455B11" w:rsidP="00455B11">
            <w:pPr>
              <w:jc w:val="center"/>
              <w:rPr>
                <w:rFonts w:asciiTheme="minorHAnsi" w:hAnsiTheme="minorHAnsi"/>
                <w:b/>
                <w:sz w:val="20"/>
                <w:szCs w:val="20"/>
              </w:rPr>
            </w:pPr>
            <w:r w:rsidRPr="00283990">
              <w:rPr>
                <w:rFonts w:asciiTheme="minorHAnsi" w:hAnsiTheme="minorHAnsi"/>
                <w:b/>
                <w:sz w:val="20"/>
                <w:szCs w:val="20"/>
              </w:rPr>
              <w:t xml:space="preserve">Read: </w:t>
            </w:r>
            <w:r w:rsidRPr="00283990">
              <w:rPr>
                <w:rFonts w:asciiTheme="minorHAnsi" w:hAnsiTheme="minorHAnsi"/>
                <w:i/>
                <w:sz w:val="20"/>
                <w:szCs w:val="20"/>
              </w:rPr>
              <w:t xml:space="preserve">FYW </w:t>
            </w:r>
            <w:r w:rsidRPr="00283990">
              <w:rPr>
                <w:rFonts w:asciiTheme="minorHAnsi" w:hAnsiTheme="minorHAnsi"/>
                <w:sz w:val="20"/>
                <w:szCs w:val="20"/>
              </w:rPr>
              <w:t>Ch. 5: Supporting Claims</w:t>
            </w:r>
          </w:p>
          <w:p w:rsidR="00455B11" w:rsidRPr="00916E92" w:rsidRDefault="00455B11" w:rsidP="00455B11">
            <w:pPr>
              <w:jc w:val="center"/>
              <w:rPr>
                <w:rFonts w:asciiTheme="minorHAnsi" w:hAnsiTheme="minorHAnsi"/>
                <w:b/>
                <w:sz w:val="20"/>
                <w:szCs w:val="20"/>
              </w:rPr>
            </w:pPr>
          </w:p>
        </w:tc>
      </w:tr>
      <w:tr w:rsidR="00455B11" w:rsidRPr="00916E92" w:rsidTr="003B18D7">
        <w:trPr>
          <w:trHeight w:val="737"/>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2</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THU 7/21</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RAE Assignment &amp; </w:t>
            </w:r>
          </w:p>
          <w:p w:rsidR="00455B11" w:rsidRDefault="00455B11" w:rsidP="00455B11">
            <w:pPr>
              <w:jc w:val="center"/>
              <w:rPr>
                <w:rFonts w:asciiTheme="minorHAnsi" w:hAnsiTheme="minorHAnsi"/>
                <w:sz w:val="20"/>
                <w:szCs w:val="20"/>
              </w:rPr>
            </w:pPr>
            <w:r>
              <w:rPr>
                <w:rFonts w:asciiTheme="minorHAnsi" w:hAnsiTheme="minorHAnsi"/>
                <w:sz w:val="20"/>
                <w:szCs w:val="20"/>
              </w:rPr>
              <w:t>Sample RAE Read Aloud:</w:t>
            </w:r>
          </w:p>
          <w:p w:rsidR="00455B11" w:rsidRDefault="00455B11" w:rsidP="00455B11">
            <w:pPr>
              <w:jc w:val="center"/>
              <w:rPr>
                <w:rFonts w:asciiTheme="minorHAnsi" w:hAnsiTheme="minorHAnsi"/>
                <w:sz w:val="20"/>
                <w:szCs w:val="20"/>
              </w:rPr>
            </w:pPr>
            <w:r w:rsidRPr="009E5E96">
              <w:rPr>
                <w:rFonts w:asciiTheme="minorHAnsi" w:hAnsiTheme="minorHAnsi"/>
                <w:i/>
                <w:sz w:val="20"/>
                <w:szCs w:val="20"/>
              </w:rPr>
              <w:t>FYW</w:t>
            </w:r>
            <w:r w:rsidRPr="009E5E96">
              <w:rPr>
                <w:rFonts w:asciiTheme="minorHAnsi" w:hAnsiTheme="minorHAnsi"/>
                <w:sz w:val="20"/>
                <w:szCs w:val="20"/>
              </w:rPr>
              <w:t xml:space="preserve"> pp. P33-P38</w:t>
            </w:r>
          </w:p>
          <w:p w:rsidR="00960852" w:rsidRPr="00283990" w:rsidRDefault="00960852" w:rsidP="00455B11">
            <w:pPr>
              <w:jc w:val="center"/>
              <w:rPr>
                <w:rFonts w:asciiTheme="minorHAnsi" w:hAnsiTheme="minorHAnsi"/>
                <w:sz w:val="20"/>
                <w:szCs w:val="20"/>
              </w:rPr>
            </w:pPr>
          </w:p>
        </w:tc>
        <w:tc>
          <w:tcPr>
            <w:tcW w:w="3452" w:type="dxa"/>
          </w:tcPr>
          <w:p w:rsidR="00455B11" w:rsidRPr="00916E92" w:rsidRDefault="00455B11" w:rsidP="00455B11">
            <w:pPr>
              <w:jc w:val="center"/>
              <w:rPr>
                <w:rFonts w:asciiTheme="minorHAnsi" w:hAnsiTheme="minorHAnsi"/>
                <w:sz w:val="20"/>
                <w:szCs w:val="20"/>
              </w:rPr>
            </w:pPr>
            <w:r w:rsidRPr="009E5E96">
              <w:rPr>
                <w:rFonts w:asciiTheme="minorHAnsi" w:hAnsiTheme="minorHAnsi"/>
                <w:i/>
                <w:sz w:val="20"/>
                <w:szCs w:val="20"/>
              </w:rPr>
              <w:t>Prof. Tavera will return DCA Drafts with comments</w:t>
            </w:r>
          </w:p>
        </w:tc>
      </w:tr>
      <w:tr w:rsidR="00455B11" w:rsidRPr="00916E92" w:rsidTr="003B18D7">
        <w:trPr>
          <w:trHeight w:val="737"/>
        </w:trPr>
        <w:tc>
          <w:tcPr>
            <w:tcW w:w="870" w:type="dxa"/>
          </w:tcPr>
          <w:p w:rsidR="00455B11" w:rsidRPr="00916E92" w:rsidRDefault="00455B11" w:rsidP="00455B11">
            <w:pPr>
              <w:jc w:val="center"/>
              <w:rPr>
                <w:rFonts w:asciiTheme="minorHAnsi" w:hAnsiTheme="minorHAnsi"/>
                <w:b/>
                <w:sz w:val="20"/>
                <w:szCs w:val="20"/>
              </w:rPr>
            </w:pPr>
            <w:r w:rsidRPr="00916E92">
              <w:rPr>
                <w:rFonts w:asciiTheme="minorHAnsi" w:hAnsiTheme="minorHAnsi"/>
                <w:b/>
                <w:sz w:val="20"/>
                <w:szCs w:val="20"/>
              </w:rPr>
              <w:t>3</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MON 7/25</w:t>
            </w:r>
          </w:p>
        </w:tc>
        <w:tc>
          <w:tcPr>
            <w:tcW w:w="4041" w:type="dxa"/>
          </w:tcPr>
          <w:p w:rsidR="00960852" w:rsidRDefault="00455B11" w:rsidP="00455B11">
            <w:pPr>
              <w:jc w:val="center"/>
              <w:rPr>
                <w:rFonts w:asciiTheme="minorHAnsi" w:hAnsiTheme="minorHAnsi"/>
                <w:sz w:val="20"/>
                <w:szCs w:val="20"/>
              </w:rPr>
            </w:pPr>
            <w:r>
              <w:rPr>
                <w:rFonts w:asciiTheme="minorHAnsi" w:hAnsiTheme="minorHAnsi"/>
                <w:sz w:val="20"/>
                <w:szCs w:val="20"/>
              </w:rPr>
              <w:t>Finding and Stating Claims</w:t>
            </w:r>
            <w:r w:rsidR="00960852">
              <w:rPr>
                <w:rFonts w:asciiTheme="minorHAnsi" w:hAnsiTheme="minorHAnsi"/>
                <w:sz w:val="20"/>
                <w:szCs w:val="20"/>
              </w:rPr>
              <w:t xml:space="preserve"> and </w:t>
            </w:r>
          </w:p>
          <w:p w:rsidR="00455B11" w:rsidRDefault="00960852" w:rsidP="00455B11">
            <w:pPr>
              <w:jc w:val="center"/>
              <w:rPr>
                <w:rFonts w:asciiTheme="minorHAnsi" w:hAnsiTheme="minorHAnsi"/>
                <w:sz w:val="20"/>
                <w:szCs w:val="20"/>
              </w:rPr>
            </w:pPr>
            <w:r>
              <w:rPr>
                <w:rFonts w:asciiTheme="minorHAnsi" w:hAnsiTheme="minorHAnsi"/>
                <w:sz w:val="20"/>
                <w:szCs w:val="20"/>
              </w:rPr>
              <w:t>the Naysayer</w:t>
            </w:r>
            <w:r w:rsidR="00455B11">
              <w:rPr>
                <w:rFonts w:asciiTheme="minorHAnsi" w:hAnsiTheme="minorHAnsi"/>
                <w:sz w:val="20"/>
                <w:szCs w:val="20"/>
              </w:rPr>
              <w:t xml:space="preserve">: </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RAE-eligible article</w:t>
            </w:r>
          </w:p>
        </w:tc>
        <w:tc>
          <w:tcPr>
            <w:tcW w:w="3452" w:type="dxa"/>
          </w:tcPr>
          <w:p w:rsidR="00960852" w:rsidRDefault="00455B11" w:rsidP="00455B11">
            <w:pPr>
              <w:jc w:val="center"/>
              <w:rPr>
                <w:rFonts w:asciiTheme="minorHAnsi" w:hAnsiTheme="minorHAnsi"/>
                <w:sz w:val="20"/>
                <w:szCs w:val="20"/>
              </w:rPr>
            </w:pPr>
            <w:r w:rsidRPr="00283990">
              <w:rPr>
                <w:rFonts w:asciiTheme="minorHAnsi" w:hAnsiTheme="minorHAnsi"/>
                <w:b/>
                <w:sz w:val="20"/>
                <w:szCs w:val="20"/>
              </w:rPr>
              <w:t>Due</w:t>
            </w:r>
            <w:r>
              <w:rPr>
                <w:rFonts w:asciiTheme="minorHAnsi" w:hAnsiTheme="minorHAnsi"/>
                <w:sz w:val="20"/>
                <w:szCs w:val="20"/>
              </w:rPr>
              <w:t xml:space="preserve">: Final DCA </w:t>
            </w:r>
          </w:p>
          <w:p w:rsidR="00455B11" w:rsidRDefault="00455B11" w:rsidP="00455B11">
            <w:pPr>
              <w:jc w:val="center"/>
              <w:rPr>
                <w:rFonts w:asciiTheme="minorHAnsi" w:hAnsiTheme="minorHAnsi"/>
                <w:sz w:val="20"/>
                <w:szCs w:val="20"/>
              </w:rPr>
            </w:pPr>
            <w:r>
              <w:rPr>
                <w:rFonts w:asciiTheme="minorHAnsi" w:hAnsiTheme="minorHAnsi"/>
                <w:sz w:val="20"/>
                <w:szCs w:val="20"/>
              </w:rPr>
              <w:t>(on Blackboard by 11:59 pm)</w:t>
            </w:r>
          </w:p>
          <w:p w:rsidR="00455B11" w:rsidRDefault="00455B11" w:rsidP="00455B11">
            <w:pPr>
              <w:jc w:val="center"/>
              <w:rPr>
                <w:rFonts w:asciiTheme="minorHAnsi" w:hAnsiTheme="minorHAnsi"/>
                <w:sz w:val="20"/>
                <w:szCs w:val="20"/>
              </w:rPr>
            </w:pPr>
            <w:r w:rsidRPr="009E5E96">
              <w:rPr>
                <w:rFonts w:asciiTheme="minorHAnsi" w:hAnsiTheme="minorHAnsi"/>
                <w:b/>
                <w:sz w:val="20"/>
                <w:szCs w:val="20"/>
              </w:rPr>
              <w:t>Read:</w:t>
            </w:r>
            <w:r w:rsidRPr="009E5E96">
              <w:rPr>
                <w:rFonts w:asciiTheme="minorHAnsi" w:hAnsiTheme="minorHAnsi"/>
                <w:i/>
                <w:sz w:val="20"/>
                <w:szCs w:val="20"/>
              </w:rPr>
              <w:t xml:space="preserve"> FYW </w:t>
            </w:r>
            <w:r w:rsidRPr="009E5E96">
              <w:rPr>
                <w:rFonts w:asciiTheme="minorHAnsi" w:hAnsiTheme="minorHAnsi"/>
                <w:sz w:val="20"/>
                <w:szCs w:val="20"/>
              </w:rPr>
              <w:t>Ch. 4</w:t>
            </w:r>
            <w:r>
              <w:rPr>
                <w:rFonts w:asciiTheme="minorHAnsi" w:hAnsiTheme="minorHAnsi"/>
                <w:sz w:val="20"/>
                <w:szCs w:val="20"/>
              </w:rPr>
              <w:t>:</w:t>
            </w:r>
            <w:r w:rsidRPr="009E5E96">
              <w:rPr>
                <w:rFonts w:asciiTheme="minorHAnsi" w:hAnsiTheme="minorHAnsi"/>
                <w:sz w:val="20"/>
                <w:szCs w:val="20"/>
              </w:rPr>
              <w:t xml:space="preserve"> </w:t>
            </w:r>
          </w:p>
          <w:p w:rsidR="00960852" w:rsidRDefault="00455B11" w:rsidP="00455B11">
            <w:pPr>
              <w:jc w:val="center"/>
              <w:rPr>
                <w:rFonts w:asciiTheme="minorHAnsi" w:hAnsiTheme="minorHAnsi"/>
                <w:sz w:val="20"/>
                <w:szCs w:val="20"/>
              </w:rPr>
            </w:pPr>
            <w:r w:rsidRPr="009E5E96">
              <w:rPr>
                <w:rFonts w:asciiTheme="minorHAnsi" w:hAnsiTheme="minorHAnsi"/>
                <w:sz w:val="20"/>
                <w:szCs w:val="20"/>
              </w:rPr>
              <w:t>Finding and Stating Claims</w:t>
            </w:r>
            <w:r w:rsidR="00960852">
              <w:rPr>
                <w:rFonts w:asciiTheme="minorHAnsi" w:hAnsiTheme="minorHAnsi"/>
                <w:sz w:val="20"/>
                <w:szCs w:val="20"/>
              </w:rPr>
              <w:t xml:space="preserve">; </w:t>
            </w:r>
          </w:p>
          <w:p w:rsidR="00455B11" w:rsidRDefault="00960852" w:rsidP="00455B11">
            <w:pPr>
              <w:jc w:val="center"/>
              <w:rPr>
                <w:rFonts w:asciiTheme="minorHAnsi" w:hAnsiTheme="minorHAnsi"/>
                <w:sz w:val="20"/>
                <w:szCs w:val="20"/>
              </w:rPr>
            </w:pPr>
            <w:r w:rsidRPr="005125D9">
              <w:rPr>
                <w:rFonts w:asciiTheme="minorHAnsi" w:hAnsiTheme="minorHAnsi"/>
                <w:i/>
                <w:sz w:val="20"/>
                <w:szCs w:val="20"/>
              </w:rPr>
              <w:t xml:space="preserve">TSIS </w:t>
            </w:r>
            <w:r>
              <w:rPr>
                <w:rFonts w:asciiTheme="minorHAnsi" w:hAnsiTheme="minorHAnsi"/>
                <w:sz w:val="20"/>
                <w:szCs w:val="20"/>
              </w:rPr>
              <w:t>Ch. 14</w:t>
            </w:r>
          </w:p>
          <w:p w:rsidR="00455B11" w:rsidRPr="00916E92" w:rsidRDefault="00455B11" w:rsidP="00455B11">
            <w:pPr>
              <w:jc w:val="center"/>
              <w:rPr>
                <w:rFonts w:asciiTheme="minorHAnsi" w:hAnsiTheme="minorHAnsi"/>
                <w:sz w:val="20"/>
                <w:szCs w:val="20"/>
              </w:rPr>
            </w:pPr>
          </w:p>
        </w:tc>
      </w:tr>
      <w:tr w:rsidR="00455B11" w:rsidRPr="00916E92" w:rsidTr="009E5E96">
        <w:trPr>
          <w:trHeight w:val="80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3</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TUE 7/26</w:t>
            </w:r>
          </w:p>
        </w:tc>
        <w:tc>
          <w:tcPr>
            <w:tcW w:w="4041" w:type="dxa"/>
          </w:tcPr>
          <w:p w:rsidR="00455B11" w:rsidRPr="00765866" w:rsidRDefault="00455B11" w:rsidP="00960852">
            <w:pPr>
              <w:jc w:val="center"/>
              <w:rPr>
                <w:rFonts w:asciiTheme="minorHAnsi" w:hAnsiTheme="minorHAnsi"/>
                <w:sz w:val="20"/>
                <w:szCs w:val="20"/>
              </w:rPr>
            </w:pPr>
            <w:r>
              <w:rPr>
                <w:rFonts w:asciiTheme="minorHAnsi" w:hAnsiTheme="minorHAnsi"/>
                <w:sz w:val="20"/>
                <w:szCs w:val="20"/>
              </w:rPr>
              <w:t>TRACE RAE-eligible argument</w:t>
            </w:r>
            <w:r w:rsidR="00960852">
              <w:rPr>
                <w:rFonts w:asciiTheme="minorHAnsi" w:hAnsiTheme="minorHAnsi"/>
                <w:sz w:val="20"/>
                <w:szCs w:val="20"/>
              </w:rPr>
              <w:t xml:space="preserve"> (LPE)</w:t>
            </w:r>
          </w:p>
        </w:tc>
        <w:tc>
          <w:tcPr>
            <w:tcW w:w="3452" w:type="dxa"/>
          </w:tcPr>
          <w:p w:rsidR="00455B11" w:rsidRPr="00916E92" w:rsidRDefault="00455B11" w:rsidP="00455B11">
            <w:pPr>
              <w:jc w:val="center"/>
              <w:rPr>
                <w:rFonts w:asciiTheme="minorHAnsi" w:hAnsiTheme="minorHAnsi"/>
                <w:sz w:val="20"/>
                <w:szCs w:val="20"/>
              </w:rPr>
            </w:pPr>
            <w:r w:rsidRPr="009E5E96">
              <w:rPr>
                <w:rFonts w:asciiTheme="minorHAnsi" w:hAnsiTheme="minorHAnsi"/>
                <w:b/>
                <w:sz w:val="20"/>
                <w:szCs w:val="20"/>
              </w:rPr>
              <w:t>Read:</w:t>
            </w:r>
            <w:r w:rsidRPr="009E5E96">
              <w:rPr>
                <w:rFonts w:asciiTheme="minorHAnsi" w:hAnsiTheme="minorHAnsi"/>
                <w:sz w:val="20"/>
                <w:szCs w:val="20"/>
              </w:rPr>
              <w:t xml:space="preserve"> </w:t>
            </w:r>
            <w:r w:rsidRPr="009E5E96">
              <w:rPr>
                <w:rFonts w:asciiTheme="minorHAnsi" w:hAnsiTheme="minorHAnsi"/>
                <w:i/>
                <w:sz w:val="20"/>
                <w:szCs w:val="20"/>
              </w:rPr>
              <w:t>FYW</w:t>
            </w:r>
            <w:r w:rsidRPr="009E5E96">
              <w:rPr>
                <w:rFonts w:asciiTheme="minorHAnsi" w:hAnsiTheme="minorHAnsi"/>
                <w:sz w:val="20"/>
                <w:szCs w:val="20"/>
              </w:rPr>
              <w:t xml:space="preserve"> Ch.6 Reasons and Evidence</w:t>
            </w:r>
          </w:p>
          <w:p w:rsidR="00455B11" w:rsidRPr="00916E92" w:rsidRDefault="00455B11" w:rsidP="00455B11">
            <w:pPr>
              <w:rPr>
                <w:rFonts w:asciiTheme="minorHAnsi" w:hAnsiTheme="minorHAnsi"/>
                <w:sz w:val="20"/>
                <w:szCs w:val="20"/>
              </w:rPr>
            </w:pP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3</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WED 7/27</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Audience Analysis </w:t>
            </w:r>
          </w:p>
          <w:p w:rsidR="00455B11" w:rsidRDefault="00455B11" w:rsidP="00455B11">
            <w:pPr>
              <w:jc w:val="center"/>
              <w:rPr>
                <w:rFonts w:asciiTheme="minorHAnsi" w:hAnsiTheme="minorHAnsi"/>
                <w:sz w:val="20"/>
                <w:szCs w:val="20"/>
              </w:rPr>
            </w:pPr>
            <w:r>
              <w:rPr>
                <w:rFonts w:asciiTheme="minorHAnsi" w:hAnsiTheme="minorHAnsi"/>
                <w:sz w:val="20"/>
                <w:szCs w:val="20"/>
              </w:rPr>
              <w:t xml:space="preserve">and </w:t>
            </w:r>
            <w:r w:rsidRPr="009E5E96">
              <w:rPr>
                <w:rFonts w:asciiTheme="minorHAnsi" w:hAnsiTheme="minorHAnsi"/>
                <w:i/>
                <w:sz w:val="20"/>
                <w:szCs w:val="20"/>
              </w:rPr>
              <w:t>Shorthorn</w:t>
            </w:r>
            <w:r>
              <w:rPr>
                <w:rFonts w:asciiTheme="minorHAnsi" w:hAnsiTheme="minorHAnsi"/>
                <w:sz w:val="20"/>
                <w:szCs w:val="20"/>
              </w:rPr>
              <w:t xml:space="preserve"> Analysis</w:t>
            </w:r>
          </w:p>
          <w:p w:rsidR="00455B11" w:rsidRPr="00916E92" w:rsidRDefault="005F4707" w:rsidP="00455B11">
            <w:pPr>
              <w:jc w:val="center"/>
              <w:rPr>
                <w:rFonts w:asciiTheme="minorHAnsi" w:hAnsiTheme="minorHAnsi"/>
                <w:sz w:val="20"/>
                <w:szCs w:val="20"/>
              </w:rPr>
            </w:pPr>
            <w:r>
              <w:rPr>
                <w:rFonts w:asciiTheme="minorHAnsi" w:hAnsiTheme="minorHAnsi"/>
                <w:b/>
                <w:sz w:val="20"/>
                <w:szCs w:val="20"/>
              </w:rPr>
              <w:t>(RR #4</w:t>
            </w:r>
            <w:r w:rsidR="00455B11" w:rsidRPr="009E5E96">
              <w:rPr>
                <w:rFonts w:asciiTheme="minorHAnsi" w:hAnsiTheme="minorHAnsi"/>
                <w:b/>
                <w:sz w:val="20"/>
                <w:szCs w:val="20"/>
              </w:rPr>
              <w:t>)</w:t>
            </w:r>
          </w:p>
        </w:tc>
        <w:tc>
          <w:tcPr>
            <w:tcW w:w="3452" w:type="dxa"/>
          </w:tcPr>
          <w:p w:rsidR="00455B11" w:rsidRPr="00916E92" w:rsidRDefault="00455B11" w:rsidP="00960852">
            <w:pPr>
              <w:jc w:val="center"/>
              <w:rPr>
                <w:rFonts w:asciiTheme="minorHAnsi" w:hAnsiTheme="minorHAnsi"/>
                <w:sz w:val="20"/>
                <w:szCs w:val="20"/>
              </w:rPr>
            </w:pPr>
            <w:r w:rsidRPr="005125D9">
              <w:rPr>
                <w:rFonts w:asciiTheme="minorHAnsi" w:hAnsiTheme="minorHAnsi"/>
                <w:b/>
                <w:sz w:val="20"/>
                <w:szCs w:val="20"/>
              </w:rPr>
              <w:t>Read</w:t>
            </w:r>
            <w:r>
              <w:rPr>
                <w:rFonts w:asciiTheme="minorHAnsi" w:hAnsiTheme="minorHAnsi"/>
                <w:sz w:val="20"/>
                <w:szCs w:val="20"/>
              </w:rPr>
              <w:t xml:space="preserve">: </w:t>
            </w:r>
            <w:r w:rsidR="00960852">
              <w:rPr>
                <w:rFonts w:asciiTheme="minorHAnsi" w:hAnsiTheme="minorHAnsi"/>
                <w:sz w:val="20"/>
                <w:szCs w:val="20"/>
              </w:rPr>
              <w:t xml:space="preserve">None; Review </w:t>
            </w:r>
            <w:r w:rsidR="00960852" w:rsidRPr="00960852">
              <w:rPr>
                <w:rFonts w:asciiTheme="minorHAnsi" w:hAnsiTheme="minorHAnsi"/>
                <w:i/>
                <w:sz w:val="20"/>
                <w:szCs w:val="20"/>
              </w:rPr>
              <w:t xml:space="preserve">Shorthorn </w:t>
            </w:r>
            <w:r w:rsidR="00960852">
              <w:rPr>
                <w:rFonts w:asciiTheme="minorHAnsi" w:hAnsiTheme="minorHAnsi"/>
                <w:sz w:val="20"/>
                <w:szCs w:val="20"/>
              </w:rPr>
              <w:t>website</w:t>
            </w: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3</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THU 7/28</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Peer Review </w:t>
            </w:r>
          </w:p>
          <w:p w:rsidR="00455B11" w:rsidRDefault="00455B11" w:rsidP="00455B11">
            <w:pPr>
              <w:jc w:val="center"/>
              <w:rPr>
                <w:rFonts w:asciiTheme="minorHAnsi" w:hAnsiTheme="minorHAnsi"/>
                <w:sz w:val="20"/>
                <w:szCs w:val="20"/>
              </w:rPr>
            </w:pPr>
            <w:r>
              <w:rPr>
                <w:rFonts w:asciiTheme="minorHAnsi" w:hAnsiTheme="minorHAnsi"/>
                <w:sz w:val="20"/>
                <w:szCs w:val="20"/>
              </w:rPr>
              <w:t xml:space="preserve">and Introduction to Synthesis </w:t>
            </w:r>
          </w:p>
          <w:p w:rsidR="00455B11" w:rsidRPr="005125D9" w:rsidRDefault="00455B11" w:rsidP="005F4707">
            <w:pPr>
              <w:jc w:val="center"/>
              <w:rPr>
                <w:rFonts w:asciiTheme="minorHAnsi" w:hAnsiTheme="minorHAnsi"/>
                <w:sz w:val="20"/>
                <w:szCs w:val="20"/>
              </w:rPr>
            </w:pPr>
            <w:r>
              <w:rPr>
                <w:rFonts w:asciiTheme="minorHAnsi" w:hAnsiTheme="minorHAnsi"/>
                <w:sz w:val="20"/>
                <w:szCs w:val="20"/>
              </w:rPr>
              <w:t>(</w:t>
            </w:r>
            <w:r w:rsidRPr="005125D9">
              <w:rPr>
                <w:rFonts w:asciiTheme="minorHAnsi" w:hAnsiTheme="minorHAnsi"/>
                <w:b/>
                <w:sz w:val="20"/>
                <w:szCs w:val="20"/>
              </w:rPr>
              <w:t>RR #</w:t>
            </w:r>
            <w:r w:rsidR="005F4707">
              <w:rPr>
                <w:rFonts w:asciiTheme="minorHAnsi" w:hAnsiTheme="minorHAnsi"/>
                <w:b/>
                <w:sz w:val="20"/>
                <w:szCs w:val="20"/>
              </w:rPr>
              <w:t>5</w:t>
            </w:r>
            <w:r>
              <w:rPr>
                <w:rFonts w:asciiTheme="minorHAnsi" w:hAnsiTheme="minorHAnsi"/>
                <w:sz w:val="20"/>
                <w:szCs w:val="20"/>
              </w:rPr>
              <w:t>: Sweet Synthesis Activity)</w:t>
            </w:r>
          </w:p>
        </w:tc>
        <w:tc>
          <w:tcPr>
            <w:tcW w:w="3452" w:type="dxa"/>
          </w:tcPr>
          <w:p w:rsidR="00455B11" w:rsidRDefault="00455B11" w:rsidP="00455B11">
            <w:pPr>
              <w:jc w:val="center"/>
              <w:rPr>
                <w:rFonts w:asciiTheme="minorHAnsi" w:hAnsiTheme="minorHAnsi"/>
                <w:sz w:val="20"/>
                <w:szCs w:val="20"/>
              </w:rPr>
            </w:pPr>
            <w:r w:rsidRPr="005125D9">
              <w:rPr>
                <w:rFonts w:asciiTheme="minorHAnsi" w:hAnsiTheme="minorHAnsi"/>
                <w:b/>
                <w:sz w:val="20"/>
                <w:szCs w:val="20"/>
              </w:rPr>
              <w:t>Due</w:t>
            </w:r>
            <w:r>
              <w:rPr>
                <w:rFonts w:asciiTheme="minorHAnsi" w:hAnsiTheme="minorHAnsi"/>
                <w:sz w:val="20"/>
                <w:szCs w:val="20"/>
              </w:rPr>
              <w:t>: RAE Draft (2 copies)</w:t>
            </w:r>
          </w:p>
          <w:p w:rsidR="00455B11" w:rsidRPr="00916E92" w:rsidRDefault="00455B11" w:rsidP="00455B11">
            <w:pPr>
              <w:jc w:val="center"/>
              <w:rPr>
                <w:rFonts w:asciiTheme="minorHAnsi" w:hAnsiTheme="minorHAnsi"/>
                <w:sz w:val="20"/>
                <w:szCs w:val="20"/>
              </w:rPr>
            </w:pP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sidRPr="00916E92">
              <w:rPr>
                <w:rFonts w:asciiTheme="minorHAnsi" w:hAnsiTheme="minorHAnsi"/>
                <w:b/>
                <w:sz w:val="20"/>
                <w:szCs w:val="20"/>
              </w:rPr>
              <w:t>4</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MON 8/1</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Synthesis Assignment &amp; </w:t>
            </w:r>
          </w:p>
          <w:p w:rsidR="00455B11" w:rsidRDefault="00455B11" w:rsidP="00455B11">
            <w:pPr>
              <w:jc w:val="center"/>
              <w:rPr>
                <w:rFonts w:asciiTheme="minorHAnsi" w:hAnsiTheme="minorHAnsi"/>
                <w:sz w:val="20"/>
                <w:szCs w:val="20"/>
              </w:rPr>
            </w:pPr>
            <w:r>
              <w:rPr>
                <w:rFonts w:asciiTheme="minorHAnsi" w:hAnsiTheme="minorHAnsi"/>
                <w:sz w:val="20"/>
                <w:szCs w:val="20"/>
              </w:rPr>
              <w:t xml:space="preserve">Sample Synthesis Read Aloud: </w:t>
            </w:r>
          </w:p>
          <w:p w:rsidR="00455B11" w:rsidRPr="00916E92" w:rsidRDefault="00455B11" w:rsidP="00455B11">
            <w:pPr>
              <w:jc w:val="center"/>
              <w:rPr>
                <w:rFonts w:asciiTheme="minorHAnsi" w:hAnsiTheme="minorHAnsi"/>
                <w:sz w:val="20"/>
                <w:szCs w:val="20"/>
              </w:rPr>
            </w:pPr>
            <w:r w:rsidRPr="005125D9">
              <w:rPr>
                <w:rFonts w:asciiTheme="minorHAnsi" w:hAnsiTheme="minorHAnsi"/>
                <w:i/>
                <w:sz w:val="20"/>
                <w:szCs w:val="20"/>
              </w:rPr>
              <w:t>FYW</w:t>
            </w:r>
            <w:r>
              <w:rPr>
                <w:rFonts w:asciiTheme="minorHAnsi" w:hAnsiTheme="minorHAnsi"/>
                <w:sz w:val="20"/>
                <w:szCs w:val="20"/>
              </w:rPr>
              <w:t xml:space="preserve"> pp. P39-45</w:t>
            </w:r>
          </w:p>
        </w:tc>
        <w:tc>
          <w:tcPr>
            <w:tcW w:w="3452" w:type="dxa"/>
          </w:tcPr>
          <w:p w:rsidR="00455B11" w:rsidRPr="00916E92" w:rsidRDefault="00455B11" w:rsidP="00455B11">
            <w:pPr>
              <w:jc w:val="center"/>
              <w:rPr>
                <w:rFonts w:asciiTheme="minorHAnsi" w:hAnsiTheme="minorHAnsi"/>
                <w:sz w:val="20"/>
                <w:szCs w:val="20"/>
              </w:rPr>
            </w:pPr>
            <w:r>
              <w:rPr>
                <w:rFonts w:asciiTheme="minorHAnsi" w:hAnsiTheme="minorHAnsi"/>
                <w:i/>
                <w:sz w:val="20"/>
                <w:szCs w:val="20"/>
              </w:rPr>
              <w:t>Prof. Tavera will return RAE</w:t>
            </w:r>
            <w:r w:rsidRPr="009E5E96">
              <w:rPr>
                <w:rFonts w:asciiTheme="minorHAnsi" w:hAnsiTheme="minorHAnsi"/>
                <w:i/>
                <w:sz w:val="20"/>
                <w:szCs w:val="20"/>
              </w:rPr>
              <w:t xml:space="preserve"> Drafts with comments</w:t>
            </w:r>
          </w:p>
        </w:tc>
      </w:tr>
      <w:tr w:rsidR="00455B11" w:rsidRPr="00916E92" w:rsidTr="003B18D7">
        <w:trPr>
          <w:trHeight w:val="89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4</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TUE 8/2</w:t>
            </w:r>
          </w:p>
        </w:tc>
        <w:tc>
          <w:tcPr>
            <w:tcW w:w="4041" w:type="dxa"/>
          </w:tcPr>
          <w:p w:rsidR="00455B11" w:rsidRDefault="00455B11" w:rsidP="00455B11">
            <w:pPr>
              <w:jc w:val="center"/>
              <w:rPr>
                <w:bCs/>
                <w:sz w:val="20"/>
                <w:szCs w:val="20"/>
              </w:rPr>
            </w:pPr>
            <w:r>
              <w:rPr>
                <w:bCs/>
                <w:sz w:val="20"/>
                <w:szCs w:val="20"/>
              </w:rPr>
              <w:t xml:space="preserve">Synthesizing Sources Activity </w:t>
            </w:r>
          </w:p>
          <w:p w:rsidR="00455B11" w:rsidRDefault="005F4707" w:rsidP="00455B11">
            <w:pPr>
              <w:jc w:val="center"/>
              <w:rPr>
                <w:b/>
                <w:bCs/>
                <w:sz w:val="20"/>
                <w:szCs w:val="20"/>
              </w:rPr>
            </w:pPr>
            <w:r>
              <w:rPr>
                <w:b/>
                <w:bCs/>
                <w:sz w:val="20"/>
                <w:szCs w:val="20"/>
              </w:rPr>
              <w:t>(RR #6</w:t>
            </w:r>
            <w:r w:rsidR="00455B11">
              <w:rPr>
                <w:b/>
                <w:bCs/>
                <w:sz w:val="20"/>
                <w:szCs w:val="20"/>
              </w:rPr>
              <w:t>:</w:t>
            </w:r>
            <w:r w:rsidR="00455B11" w:rsidRPr="005125D9">
              <w:rPr>
                <w:rFonts w:ascii="Arial" w:hAnsi="Arial" w:cs="Arial"/>
                <w:sz w:val="20"/>
                <w:szCs w:val="20"/>
              </w:rPr>
              <w:t xml:space="preserve"> </w:t>
            </w:r>
            <w:r w:rsidR="00455B11" w:rsidRPr="005125D9">
              <w:rPr>
                <w:b/>
                <w:bCs/>
                <w:sz w:val="20"/>
                <w:szCs w:val="20"/>
              </w:rPr>
              <w:t>I</w:t>
            </w:r>
            <w:r w:rsidR="00455B11">
              <w:rPr>
                <w:b/>
                <w:bCs/>
                <w:sz w:val="20"/>
                <w:szCs w:val="20"/>
              </w:rPr>
              <w:t>ssue Reader</w:t>
            </w:r>
            <w:r w:rsidR="00455B11" w:rsidRPr="005125D9">
              <w:rPr>
                <w:b/>
                <w:bCs/>
                <w:sz w:val="20"/>
                <w:szCs w:val="20"/>
              </w:rPr>
              <w:t>)</w:t>
            </w:r>
          </w:p>
          <w:p w:rsidR="00455B11" w:rsidRDefault="00455B11" w:rsidP="00455B11">
            <w:pPr>
              <w:jc w:val="center"/>
              <w:rPr>
                <w:b/>
                <w:bCs/>
                <w:sz w:val="20"/>
                <w:szCs w:val="20"/>
              </w:rPr>
            </w:pPr>
          </w:p>
          <w:p w:rsidR="00455B11" w:rsidRDefault="00455B11" w:rsidP="00455B11">
            <w:pPr>
              <w:jc w:val="center"/>
              <w:rPr>
                <w:b/>
                <w:bCs/>
                <w:sz w:val="20"/>
                <w:szCs w:val="20"/>
              </w:rPr>
            </w:pPr>
            <w:r>
              <w:rPr>
                <w:b/>
                <w:bCs/>
                <w:sz w:val="20"/>
                <w:szCs w:val="20"/>
              </w:rPr>
              <w:t xml:space="preserve">Last Day to Drop Classes.  Submit requests to advisor prior to 4pm. </w:t>
            </w:r>
          </w:p>
          <w:p w:rsidR="00455B11" w:rsidRPr="005125D9" w:rsidRDefault="00455B11" w:rsidP="00455B11">
            <w:pPr>
              <w:jc w:val="center"/>
              <w:rPr>
                <w:b/>
                <w:bCs/>
                <w:sz w:val="20"/>
                <w:szCs w:val="20"/>
              </w:rPr>
            </w:pPr>
          </w:p>
        </w:tc>
        <w:tc>
          <w:tcPr>
            <w:tcW w:w="3452" w:type="dxa"/>
          </w:tcPr>
          <w:p w:rsidR="00455B11" w:rsidRPr="00916E92" w:rsidRDefault="00455B11" w:rsidP="00455B11">
            <w:pPr>
              <w:jc w:val="center"/>
              <w:rPr>
                <w:rFonts w:asciiTheme="minorHAnsi" w:hAnsiTheme="minorHAnsi"/>
                <w:sz w:val="20"/>
                <w:szCs w:val="20"/>
              </w:rPr>
            </w:pPr>
            <w:r w:rsidRPr="005125D9">
              <w:rPr>
                <w:rFonts w:asciiTheme="minorHAnsi" w:hAnsiTheme="minorHAnsi"/>
                <w:b/>
                <w:sz w:val="20"/>
                <w:szCs w:val="20"/>
              </w:rPr>
              <w:t>Read</w:t>
            </w:r>
            <w:r>
              <w:rPr>
                <w:rFonts w:asciiTheme="minorHAnsi" w:hAnsiTheme="minorHAnsi"/>
                <w:sz w:val="20"/>
                <w:szCs w:val="20"/>
              </w:rPr>
              <w:t xml:space="preserve">: </w:t>
            </w:r>
            <w:r w:rsidRPr="005125D9">
              <w:rPr>
                <w:rFonts w:asciiTheme="minorHAnsi" w:hAnsiTheme="minorHAnsi"/>
                <w:i/>
                <w:sz w:val="20"/>
                <w:szCs w:val="20"/>
              </w:rPr>
              <w:t>TSIS</w:t>
            </w:r>
            <w:r>
              <w:rPr>
                <w:rFonts w:asciiTheme="minorHAnsi" w:hAnsiTheme="minorHAnsi"/>
                <w:sz w:val="20"/>
                <w:szCs w:val="20"/>
              </w:rPr>
              <w:t xml:space="preserve"> Ch. 8</w:t>
            </w:r>
          </w:p>
        </w:tc>
      </w:tr>
      <w:tr w:rsidR="00455B11" w:rsidRPr="00916E92" w:rsidTr="00A00D9C">
        <w:trPr>
          <w:trHeight w:val="71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4</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WED 8/3</w:t>
            </w:r>
          </w:p>
          <w:p w:rsidR="00455B11" w:rsidRPr="00916E92" w:rsidRDefault="00455B11" w:rsidP="00455B11">
            <w:pPr>
              <w:jc w:val="center"/>
              <w:rPr>
                <w:rFonts w:asciiTheme="minorHAnsi" w:hAnsiTheme="minorHAnsi"/>
                <w:sz w:val="20"/>
                <w:szCs w:val="20"/>
              </w:rPr>
            </w:pPr>
          </w:p>
        </w:tc>
        <w:tc>
          <w:tcPr>
            <w:tcW w:w="4041" w:type="dxa"/>
          </w:tcPr>
          <w:p w:rsidR="00455B11" w:rsidRDefault="00455B11" w:rsidP="00455B11">
            <w:pPr>
              <w:jc w:val="center"/>
              <w:rPr>
                <w:bCs/>
                <w:sz w:val="20"/>
                <w:szCs w:val="20"/>
              </w:rPr>
            </w:pPr>
            <w:r>
              <w:rPr>
                <w:bCs/>
                <w:sz w:val="20"/>
                <w:szCs w:val="20"/>
              </w:rPr>
              <w:t xml:space="preserve">Synthesizing Sources Activity </w:t>
            </w:r>
          </w:p>
          <w:p w:rsidR="00455B11" w:rsidRDefault="005F4707" w:rsidP="00455B11">
            <w:pPr>
              <w:jc w:val="center"/>
              <w:rPr>
                <w:b/>
                <w:bCs/>
                <w:sz w:val="20"/>
                <w:szCs w:val="20"/>
              </w:rPr>
            </w:pPr>
            <w:r>
              <w:rPr>
                <w:b/>
                <w:bCs/>
                <w:sz w:val="20"/>
                <w:szCs w:val="20"/>
              </w:rPr>
              <w:t>(RR #7</w:t>
            </w:r>
            <w:r w:rsidR="00455B11">
              <w:rPr>
                <w:b/>
                <w:bCs/>
                <w:sz w:val="20"/>
                <w:szCs w:val="20"/>
              </w:rPr>
              <w:t>: Map</w:t>
            </w:r>
            <w:r w:rsidR="00455B11" w:rsidRPr="005125D9">
              <w:rPr>
                <w:b/>
                <w:bCs/>
                <w:sz w:val="20"/>
                <w:szCs w:val="20"/>
              </w:rPr>
              <w:t xml:space="preserve"> common threa</w:t>
            </w:r>
            <w:r w:rsidR="00455B11">
              <w:rPr>
                <w:b/>
                <w:bCs/>
                <w:sz w:val="20"/>
                <w:szCs w:val="20"/>
              </w:rPr>
              <w:t xml:space="preserve">ds and </w:t>
            </w:r>
          </w:p>
          <w:p w:rsidR="00455B11" w:rsidRDefault="00455B11" w:rsidP="00455B11">
            <w:pPr>
              <w:jc w:val="center"/>
              <w:rPr>
                <w:b/>
                <w:bCs/>
                <w:sz w:val="20"/>
                <w:szCs w:val="20"/>
              </w:rPr>
            </w:pPr>
            <w:r>
              <w:rPr>
                <w:b/>
                <w:bCs/>
                <w:sz w:val="20"/>
                <w:szCs w:val="20"/>
              </w:rPr>
              <w:t>opposing points in your c</w:t>
            </w:r>
            <w:r w:rsidRPr="005125D9">
              <w:rPr>
                <w:b/>
                <w:bCs/>
                <w:sz w:val="20"/>
                <w:szCs w:val="20"/>
              </w:rPr>
              <w:t>luster)</w:t>
            </w:r>
          </w:p>
          <w:p w:rsidR="00455B11" w:rsidRPr="00B332EC" w:rsidRDefault="00455B11" w:rsidP="00455B11">
            <w:pPr>
              <w:jc w:val="center"/>
              <w:rPr>
                <w:rFonts w:asciiTheme="minorHAnsi" w:hAnsiTheme="minorHAnsi"/>
                <w:sz w:val="20"/>
                <w:szCs w:val="20"/>
              </w:rPr>
            </w:pPr>
          </w:p>
        </w:tc>
        <w:tc>
          <w:tcPr>
            <w:tcW w:w="3452" w:type="dxa"/>
          </w:tcPr>
          <w:p w:rsidR="00455B11" w:rsidRPr="00916E92" w:rsidRDefault="00455B11" w:rsidP="00455B11">
            <w:pPr>
              <w:jc w:val="center"/>
              <w:rPr>
                <w:rFonts w:asciiTheme="minorHAnsi" w:hAnsiTheme="minorHAnsi"/>
                <w:sz w:val="20"/>
                <w:szCs w:val="20"/>
              </w:rPr>
            </w:pPr>
            <w:r w:rsidRPr="005125D9">
              <w:rPr>
                <w:rFonts w:asciiTheme="minorHAnsi" w:hAnsiTheme="minorHAnsi"/>
                <w:b/>
                <w:sz w:val="20"/>
                <w:szCs w:val="20"/>
              </w:rPr>
              <w:t>Read</w:t>
            </w:r>
            <w:r>
              <w:rPr>
                <w:rFonts w:asciiTheme="minorHAnsi" w:hAnsiTheme="minorHAnsi"/>
                <w:sz w:val="20"/>
                <w:szCs w:val="20"/>
              </w:rPr>
              <w:t>: All articles in Reading Cluster of choice</w:t>
            </w:r>
          </w:p>
        </w:tc>
      </w:tr>
      <w:tr w:rsidR="00455B11" w:rsidRPr="00916E92" w:rsidTr="00A00D9C">
        <w:trPr>
          <w:trHeight w:val="71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4</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THU 8/4</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Staking Your Claim &amp; Reasons:</w:t>
            </w:r>
          </w:p>
          <w:p w:rsidR="00455B11" w:rsidRPr="001D06A2" w:rsidRDefault="00455B11" w:rsidP="00455B11">
            <w:pPr>
              <w:jc w:val="center"/>
              <w:rPr>
                <w:rFonts w:asciiTheme="minorHAnsi" w:hAnsiTheme="minorHAnsi"/>
                <w:b/>
                <w:sz w:val="20"/>
                <w:szCs w:val="20"/>
              </w:rPr>
            </w:pPr>
            <w:r>
              <w:rPr>
                <w:rFonts w:asciiTheme="minorHAnsi" w:hAnsiTheme="minorHAnsi"/>
                <w:sz w:val="20"/>
                <w:szCs w:val="20"/>
              </w:rPr>
              <w:t xml:space="preserve">Outline Synthesis Essay </w:t>
            </w:r>
            <w:r w:rsidR="005F4707">
              <w:rPr>
                <w:rFonts w:asciiTheme="minorHAnsi" w:hAnsiTheme="minorHAnsi"/>
                <w:b/>
                <w:sz w:val="20"/>
                <w:szCs w:val="20"/>
              </w:rPr>
              <w:t>(RR #8</w:t>
            </w:r>
            <w:r w:rsidRPr="001D06A2">
              <w:rPr>
                <w:rFonts w:asciiTheme="minorHAnsi" w:hAnsiTheme="minorHAnsi"/>
                <w:b/>
                <w:sz w:val="20"/>
                <w:szCs w:val="20"/>
              </w:rPr>
              <w:t xml:space="preserve">) </w:t>
            </w:r>
          </w:p>
          <w:p w:rsidR="00455B11" w:rsidRPr="00916E92" w:rsidRDefault="00455B11" w:rsidP="00455B11">
            <w:pPr>
              <w:jc w:val="center"/>
              <w:rPr>
                <w:rFonts w:asciiTheme="minorHAnsi" w:hAnsiTheme="minorHAnsi"/>
                <w:sz w:val="20"/>
                <w:szCs w:val="20"/>
              </w:rPr>
            </w:pPr>
          </w:p>
        </w:tc>
        <w:tc>
          <w:tcPr>
            <w:tcW w:w="3452" w:type="dxa"/>
          </w:tcPr>
          <w:p w:rsidR="00455B11" w:rsidRDefault="00455B11" w:rsidP="00455B11">
            <w:pPr>
              <w:jc w:val="center"/>
              <w:rPr>
                <w:rFonts w:asciiTheme="minorHAnsi" w:hAnsiTheme="minorHAnsi"/>
                <w:sz w:val="20"/>
                <w:szCs w:val="20"/>
              </w:rPr>
            </w:pPr>
            <w:r w:rsidRPr="001D06A2">
              <w:rPr>
                <w:rFonts w:asciiTheme="minorHAnsi" w:hAnsiTheme="minorHAnsi"/>
                <w:b/>
                <w:sz w:val="20"/>
                <w:szCs w:val="20"/>
              </w:rPr>
              <w:t>Read</w:t>
            </w:r>
            <w:r>
              <w:rPr>
                <w:rFonts w:asciiTheme="minorHAnsi" w:hAnsiTheme="minorHAnsi"/>
                <w:sz w:val="20"/>
                <w:szCs w:val="20"/>
              </w:rPr>
              <w:t xml:space="preserve">: </w:t>
            </w:r>
            <w:r w:rsidRPr="001D06A2">
              <w:rPr>
                <w:rFonts w:asciiTheme="minorHAnsi" w:hAnsiTheme="minorHAnsi"/>
                <w:i/>
                <w:sz w:val="20"/>
                <w:szCs w:val="20"/>
              </w:rPr>
              <w:t xml:space="preserve">TSIS </w:t>
            </w:r>
            <w:r>
              <w:rPr>
                <w:rFonts w:asciiTheme="minorHAnsi" w:hAnsiTheme="minorHAnsi"/>
                <w:sz w:val="20"/>
                <w:szCs w:val="20"/>
              </w:rPr>
              <w:t>Ch. 5</w:t>
            </w:r>
          </w:p>
          <w:p w:rsidR="00960852" w:rsidRDefault="00455B11" w:rsidP="00455B11">
            <w:pPr>
              <w:jc w:val="center"/>
              <w:rPr>
                <w:rFonts w:asciiTheme="minorHAnsi" w:hAnsiTheme="minorHAnsi"/>
                <w:sz w:val="20"/>
                <w:szCs w:val="20"/>
              </w:rPr>
            </w:pPr>
            <w:r w:rsidRPr="004B3D93">
              <w:rPr>
                <w:rFonts w:asciiTheme="minorHAnsi" w:hAnsiTheme="minorHAnsi"/>
                <w:b/>
                <w:sz w:val="20"/>
                <w:szCs w:val="20"/>
              </w:rPr>
              <w:t>Due:</w:t>
            </w:r>
            <w:r>
              <w:rPr>
                <w:rFonts w:asciiTheme="minorHAnsi" w:hAnsiTheme="minorHAnsi"/>
                <w:sz w:val="20"/>
                <w:szCs w:val="20"/>
              </w:rPr>
              <w:t xml:space="preserve"> Final RAE </w:t>
            </w:r>
          </w:p>
          <w:p w:rsidR="00455B11" w:rsidRPr="00916E92" w:rsidRDefault="00455B11" w:rsidP="005F4707">
            <w:pPr>
              <w:jc w:val="center"/>
              <w:rPr>
                <w:rFonts w:asciiTheme="minorHAnsi" w:hAnsiTheme="minorHAnsi"/>
                <w:sz w:val="20"/>
                <w:szCs w:val="20"/>
              </w:rPr>
            </w:pPr>
            <w:r>
              <w:rPr>
                <w:rFonts w:asciiTheme="minorHAnsi" w:hAnsiTheme="minorHAnsi"/>
                <w:sz w:val="20"/>
                <w:szCs w:val="20"/>
              </w:rPr>
              <w:t xml:space="preserve">(on Blackboard by 11:59 pm) </w:t>
            </w:r>
          </w:p>
        </w:tc>
      </w:tr>
      <w:tr w:rsidR="00455B11" w:rsidRPr="00916E92" w:rsidTr="00A00D9C">
        <w:trPr>
          <w:trHeight w:val="710"/>
        </w:trPr>
        <w:tc>
          <w:tcPr>
            <w:tcW w:w="870" w:type="dxa"/>
          </w:tcPr>
          <w:p w:rsidR="00455B11" w:rsidRPr="00916E92" w:rsidRDefault="00455B11" w:rsidP="00455B11">
            <w:pPr>
              <w:jc w:val="center"/>
              <w:rPr>
                <w:rFonts w:asciiTheme="minorHAnsi" w:hAnsiTheme="minorHAnsi"/>
                <w:b/>
                <w:sz w:val="20"/>
                <w:szCs w:val="20"/>
              </w:rPr>
            </w:pPr>
            <w:r w:rsidRPr="00916E92">
              <w:rPr>
                <w:rFonts w:asciiTheme="minorHAnsi" w:hAnsiTheme="minorHAnsi"/>
                <w:b/>
                <w:sz w:val="20"/>
                <w:szCs w:val="20"/>
              </w:rPr>
              <w:lastRenderedPageBreak/>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MON 8/8</w:t>
            </w:r>
          </w:p>
        </w:tc>
        <w:tc>
          <w:tcPr>
            <w:tcW w:w="4041"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Planting a Naysayer</w:t>
            </w:r>
          </w:p>
        </w:tc>
        <w:tc>
          <w:tcPr>
            <w:tcW w:w="3452" w:type="dxa"/>
          </w:tcPr>
          <w:p w:rsidR="00455B11" w:rsidRPr="00916E92" w:rsidRDefault="00455B11" w:rsidP="00455B11">
            <w:pPr>
              <w:jc w:val="center"/>
              <w:rPr>
                <w:rFonts w:asciiTheme="minorHAnsi" w:hAnsiTheme="minorHAnsi"/>
                <w:sz w:val="20"/>
                <w:szCs w:val="20"/>
              </w:rPr>
            </w:pPr>
            <w:r w:rsidRPr="001D06A2">
              <w:rPr>
                <w:rFonts w:asciiTheme="minorHAnsi" w:hAnsiTheme="minorHAnsi"/>
                <w:b/>
                <w:sz w:val="20"/>
                <w:szCs w:val="20"/>
              </w:rPr>
              <w:t>Read</w:t>
            </w:r>
            <w:r>
              <w:rPr>
                <w:rFonts w:asciiTheme="minorHAnsi" w:hAnsiTheme="minorHAnsi"/>
                <w:sz w:val="20"/>
                <w:szCs w:val="20"/>
              </w:rPr>
              <w:t>: TSIS Ch. 6</w:t>
            </w: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TUE 8/9</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In-Class Peer Review (Highlighting) </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and Assign PR Prompt</w:t>
            </w:r>
          </w:p>
        </w:tc>
        <w:tc>
          <w:tcPr>
            <w:tcW w:w="3452" w:type="dxa"/>
          </w:tcPr>
          <w:p w:rsidR="00455B11" w:rsidRPr="00D636EF" w:rsidRDefault="00455B11" w:rsidP="00455B11">
            <w:pPr>
              <w:jc w:val="center"/>
              <w:rPr>
                <w:rFonts w:asciiTheme="minorHAnsi" w:hAnsiTheme="minorHAnsi"/>
                <w:sz w:val="20"/>
                <w:szCs w:val="20"/>
              </w:rPr>
            </w:pPr>
            <w:r w:rsidRPr="005125D9">
              <w:rPr>
                <w:rFonts w:asciiTheme="minorHAnsi" w:hAnsiTheme="minorHAnsi"/>
                <w:b/>
                <w:sz w:val="20"/>
                <w:szCs w:val="20"/>
              </w:rPr>
              <w:t>Due</w:t>
            </w:r>
            <w:r>
              <w:rPr>
                <w:rFonts w:asciiTheme="minorHAnsi" w:hAnsiTheme="minorHAnsi"/>
                <w:sz w:val="20"/>
                <w:szCs w:val="20"/>
              </w:rPr>
              <w:t>: Synthesis Draft (2 copies)</w:t>
            </w:r>
          </w:p>
          <w:p w:rsidR="00455B11" w:rsidRPr="00D636EF" w:rsidRDefault="00455B11" w:rsidP="00455B11">
            <w:pPr>
              <w:jc w:val="center"/>
              <w:rPr>
                <w:rFonts w:asciiTheme="minorHAnsi" w:hAnsiTheme="minorHAnsi"/>
                <w:sz w:val="20"/>
                <w:szCs w:val="20"/>
              </w:rPr>
            </w:pPr>
          </w:p>
        </w:tc>
      </w:tr>
      <w:tr w:rsidR="00455B11" w:rsidRPr="00916E92" w:rsidTr="00ED2A4F">
        <w:trPr>
          <w:trHeight w:val="827"/>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WED 8/10</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Documenting Sources: </w:t>
            </w:r>
          </w:p>
          <w:p w:rsidR="00455B11" w:rsidRPr="00B332EC" w:rsidRDefault="00455B11" w:rsidP="00455B11">
            <w:pPr>
              <w:jc w:val="center"/>
              <w:rPr>
                <w:rFonts w:asciiTheme="minorHAnsi" w:hAnsiTheme="minorHAnsi"/>
                <w:sz w:val="20"/>
                <w:szCs w:val="20"/>
              </w:rPr>
            </w:pPr>
            <w:r>
              <w:rPr>
                <w:rFonts w:asciiTheme="minorHAnsi" w:hAnsiTheme="minorHAnsi"/>
                <w:sz w:val="20"/>
                <w:szCs w:val="20"/>
              </w:rPr>
              <w:t>Lecture in MLA Citations</w:t>
            </w:r>
          </w:p>
          <w:p w:rsidR="00455B11" w:rsidRPr="00916E92" w:rsidRDefault="00455B11" w:rsidP="00455B11">
            <w:pPr>
              <w:jc w:val="center"/>
              <w:rPr>
                <w:rFonts w:asciiTheme="minorHAnsi" w:hAnsiTheme="minorHAnsi"/>
                <w:sz w:val="20"/>
                <w:szCs w:val="20"/>
              </w:rPr>
            </w:pPr>
          </w:p>
        </w:tc>
        <w:tc>
          <w:tcPr>
            <w:tcW w:w="3452" w:type="dxa"/>
          </w:tcPr>
          <w:p w:rsidR="00455B11" w:rsidRPr="00916E92" w:rsidRDefault="00455B11" w:rsidP="00455B11">
            <w:pPr>
              <w:jc w:val="center"/>
              <w:rPr>
                <w:rFonts w:asciiTheme="minorHAnsi" w:hAnsiTheme="minorHAnsi"/>
                <w:b/>
                <w:sz w:val="20"/>
                <w:szCs w:val="20"/>
              </w:rPr>
            </w:pPr>
            <w:r w:rsidRPr="005125D9">
              <w:rPr>
                <w:rFonts w:asciiTheme="minorHAnsi" w:hAnsiTheme="minorHAnsi"/>
                <w:b/>
                <w:sz w:val="20"/>
                <w:szCs w:val="20"/>
              </w:rPr>
              <w:t>Review</w:t>
            </w:r>
            <w:r>
              <w:rPr>
                <w:rFonts w:asciiTheme="minorHAnsi" w:hAnsiTheme="minorHAnsi"/>
                <w:sz w:val="20"/>
                <w:szCs w:val="20"/>
              </w:rPr>
              <w:t xml:space="preserve">: (MLA pages in </w:t>
            </w:r>
            <w:r w:rsidRPr="005125D9">
              <w:rPr>
                <w:rFonts w:asciiTheme="minorHAnsi" w:hAnsiTheme="minorHAnsi"/>
                <w:i/>
                <w:sz w:val="20"/>
                <w:szCs w:val="20"/>
              </w:rPr>
              <w:t>FYW</w:t>
            </w:r>
            <w:r>
              <w:rPr>
                <w:rFonts w:asciiTheme="minorHAnsi" w:hAnsiTheme="minorHAnsi"/>
                <w:sz w:val="20"/>
                <w:szCs w:val="20"/>
              </w:rPr>
              <w:t>)</w:t>
            </w:r>
          </w:p>
        </w:tc>
      </w:tr>
      <w:tr w:rsidR="00455B11" w:rsidRPr="00916E92" w:rsidTr="00ED2A4F">
        <w:trPr>
          <w:trHeight w:val="827"/>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THU 8/11</w:t>
            </w:r>
          </w:p>
        </w:tc>
        <w:tc>
          <w:tcPr>
            <w:tcW w:w="4041" w:type="dxa"/>
          </w:tcPr>
          <w:p w:rsidR="00455B11" w:rsidRPr="001D06A2" w:rsidRDefault="00455B11" w:rsidP="00455B11">
            <w:pPr>
              <w:jc w:val="center"/>
              <w:rPr>
                <w:rFonts w:asciiTheme="minorHAnsi" w:hAnsiTheme="minorHAnsi"/>
                <w:b/>
                <w:sz w:val="20"/>
                <w:szCs w:val="20"/>
              </w:rPr>
            </w:pPr>
            <w:r w:rsidRPr="001D06A2">
              <w:rPr>
                <w:rFonts w:asciiTheme="minorHAnsi" w:hAnsiTheme="minorHAnsi"/>
                <w:b/>
                <w:sz w:val="20"/>
                <w:szCs w:val="20"/>
              </w:rPr>
              <w:t>In-Class Essay (ICE</w:t>
            </w:r>
            <w:r w:rsidR="005F4707">
              <w:rPr>
                <w:rFonts w:asciiTheme="minorHAnsi" w:hAnsiTheme="minorHAnsi"/>
                <w:b/>
                <w:sz w:val="20"/>
                <w:szCs w:val="20"/>
              </w:rPr>
              <w:t>: RR #9/</w:t>
            </w:r>
            <w:r>
              <w:rPr>
                <w:rFonts w:asciiTheme="minorHAnsi" w:hAnsiTheme="minorHAnsi"/>
                <w:b/>
                <w:sz w:val="20"/>
                <w:szCs w:val="20"/>
              </w:rPr>
              <w:t>10</w:t>
            </w:r>
            <w:r w:rsidRPr="001D06A2">
              <w:rPr>
                <w:rFonts w:asciiTheme="minorHAnsi" w:hAnsiTheme="minorHAnsi"/>
                <w:b/>
                <w:sz w:val="20"/>
                <w:szCs w:val="20"/>
              </w:rPr>
              <w:t xml:space="preserve">) </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and Exit Instructions</w:t>
            </w:r>
          </w:p>
        </w:tc>
        <w:tc>
          <w:tcPr>
            <w:tcW w:w="3452" w:type="dxa"/>
          </w:tcPr>
          <w:p w:rsidR="00455B11" w:rsidRDefault="00455B11" w:rsidP="00455B11">
            <w:pPr>
              <w:jc w:val="center"/>
              <w:rPr>
                <w:rFonts w:asciiTheme="minorHAnsi" w:hAnsiTheme="minorHAnsi"/>
                <w:b/>
                <w:sz w:val="20"/>
                <w:szCs w:val="20"/>
              </w:rPr>
            </w:pPr>
            <w:r>
              <w:rPr>
                <w:rFonts w:asciiTheme="minorHAnsi" w:hAnsiTheme="minorHAnsi"/>
                <w:i/>
                <w:sz w:val="20"/>
                <w:szCs w:val="20"/>
              </w:rPr>
              <w:t>Prof. Tavera will return Synthesis</w:t>
            </w:r>
            <w:r w:rsidRPr="009E5E96">
              <w:rPr>
                <w:rFonts w:asciiTheme="minorHAnsi" w:hAnsiTheme="minorHAnsi"/>
                <w:i/>
                <w:sz w:val="20"/>
                <w:szCs w:val="20"/>
              </w:rPr>
              <w:t xml:space="preserve"> Drafts with comments</w:t>
            </w:r>
          </w:p>
          <w:p w:rsidR="00455B11" w:rsidRDefault="00455B11" w:rsidP="00455B11">
            <w:pPr>
              <w:jc w:val="center"/>
              <w:rPr>
                <w:rFonts w:asciiTheme="minorHAnsi" w:hAnsiTheme="minorHAnsi"/>
                <w:b/>
                <w:sz w:val="20"/>
                <w:szCs w:val="20"/>
              </w:rPr>
            </w:pPr>
          </w:p>
          <w:p w:rsidR="00455B11" w:rsidRDefault="00455B11" w:rsidP="00455B11">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Final Synthesis Essay (on Blackboard by Mon, 8/15 11:59 pm)</w:t>
            </w:r>
          </w:p>
          <w:p w:rsidR="00455B11" w:rsidRPr="00283990" w:rsidRDefault="00455B11" w:rsidP="00455B11">
            <w:pPr>
              <w:jc w:val="center"/>
              <w:rPr>
                <w:rFonts w:asciiTheme="minorHAnsi" w:hAnsiTheme="minorHAnsi"/>
                <w:sz w:val="20"/>
                <w:szCs w:val="20"/>
              </w:rPr>
            </w:pPr>
          </w:p>
        </w:tc>
      </w:tr>
    </w:tbl>
    <w:p w:rsidR="00EA7EC6" w:rsidRDefault="00691E9C"/>
    <w:p w:rsidR="004B3D93" w:rsidRDefault="004B3D93"/>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Default="004B3D93">
      <w:pPr>
        <w:rPr>
          <w:rFonts w:asciiTheme="minorHAnsi" w:hAnsiTheme="minorHAnsi"/>
        </w:rPr>
      </w:pPr>
    </w:p>
    <w:p w:rsidR="00960852" w:rsidRDefault="00960852">
      <w:pPr>
        <w:rPr>
          <w:rFonts w:asciiTheme="minorHAnsi" w:hAnsiTheme="minorHAnsi"/>
        </w:rPr>
      </w:pPr>
    </w:p>
    <w:p w:rsidR="00960852" w:rsidRDefault="00960852">
      <w:pPr>
        <w:rPr>
          <w:rFonts w:asciiTheme="minorHAnsi" w:hAnsiTheme="minorHAnsi"/>
        </w:rPr>
      </w:pPr>
    </w:p>
    <w:p w:rsidR="00960852" w:rsidRDefault="00960852">
      <w:pPr>
        <w:rPr>
          <w:rFonts w:asciiTheme="minorHAnsi" w:hAnsiTheme="minorHAnsi"/>
        </w:rPr>
      </w:pPr>
    </w:p>
    <w:p w:rsidR="00960852" w:rsidRPr="004B3D93" w:rsidRDefault="00960852">
      <w:pPr>
        <w:rPr>
          <w:rFonts w:asciiTheme="minorHAnsi" w:hAnsiTheme="minorHAnsi"/>
        </w:rPr>
      </w:pPr>
    </w:p>
    <w:p w:rsidR="004B3D93" w:rsidRPr="004B3D93" w:rsidRDefault="004B3D93">
      <w:pPr>
        <w:rPr>
          <w:rFonts w:asciiTheme="minorHAnsi" w:hAnsiTheme="minorHAnsi"/>
        </w:rPr>
      </w:pPr>
    </w:p>
    <w:p w:rsidR="004B3D93" w:rsidRDefault="004B3D93">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5F4707" w:rsidRDefault="005F4707">
      <w:pPr>
        <w:rPr>
          <w:rFonts w:asciiTheme="minorHAnsi" w:hAnsiTheme="minorHAnsi"/>
        </w:rPr>
      </w:pPr>
    </w:p>
    <w:p w:rsidR="00F65E5A" w:rsidRDefault="00F65E5A">
      <w:pPr>
        <w:rPr>
          <w:rFonts w:asciiTheme="minorHAnsi" w:hAnsiTheme="minorHAnsi"/>
        </w:rPr>
      </w:pPr>
    </w:p>
    <w:p w:rsidR="00F65E5A" w:rsidRPr="004B3D93" w:rsidRDefault="00F65E5A">
      <w:pPr>
        <w:rPr>
          <w:rFonts w:asciiTheme="minorHAnsi" w:hAnsiTheme="minorHAnsi"/>
        </w:rPr>
      </w:pPr>
      <w:bookmarkStart w:id="0" w:name="_GoBack"/>
      <w:bookmarkEnd w:id="0"/>
    </w:p>
    <w:p w:rsidR="004B3D93" w:rsidRPr="004B3D93" w:rsidRDefault="004B3D93" w:rsidP="004B3D93">
      <w:pPr>
        <w:jc w:val="center"/>
        <w:rPr>
          <w:rFonts w:asciiTheme="minorHAnsi" w:hAnsiTheme="minorHAnsi" w:cs="Arial"/>
          <w:b/>
          <w:sz w:val="28"/>
          <w:szCs w:val="28"/>
        </w:rPr>
      </w:pPr>
      <w:r w:rsidRPr="004B3D93">
        <w:rPr>
          <w:rFonts w:asciiTheme="minorHAnsi" w:hAnsiTheme="minorHAnsi" w:cs="Arial"/>
          <w:b/>
          <w:sz w:val="28"/>
          <w:szCs w:val="28"/>
        </w:rPr>
        <w:t>ENGL 1301 Syllabus Contract</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I have read and understood the syllabus, and I agree to abide by the course policies.</w:t>
      </w:r>
    </w:p>
    <w:p w:rsidR="004B3D93" w:rsidRPr="004B3D93" w:rsidRDefault="004B3D93" w:rsidP="004B3D93">
      <w:pPr>
        <w:pStyle w:val="BodyText"/>
        <w:rPr>
          <w:rFonts w:asciiTheme="minorHAnsi" w:hAnsiTheme="minorHAnsi" w:cs="Arial"/>
        </w:rPr>
      </w:pPr>
    </w:p>
    <w:p w:rsidR="004B3D93" w:rsidRPr="004B3D93" w:rsidRDefault="004B3D93" w:rsidP="004B3D93">
      <w:pPr>
        <w:pStyle w:val="BodyText"/>
        <w:rPr>
          <w:rFonts w:asciiTheme="minorHAnsi" w:hAnsiTheme="minorHAnsi" w:cs="Arial"/>
        </w:rPr>
      </w:pPr>
    </w:p>
    <w:p w:rsidR="004B3D93" w:rsidRPr="004B3D93" w:rsidRDefault="004B3D93" w:rsidP="004B3D93">
      <w:pPr>
        <w:pStyle w:val="BodyText"/>
        <w:rPr>
          <w:rFonts w:asciiTheme="minorHAnsi" w:hAnsiTheme="minorHAnsi" w:cs="Arial"/>
        </w:rPr>
      </w:pPr>
    </w:p>
    <w:p w:rsidR="004B3D93" w:rsidRPr="004B3D93" w:rsidRDefault="004B3D93" w:rsidP="004B3D93">
      <w:pPr>
        <w:pStyle w:val="BodyText"/>
        <w:rPr>
          <w:rFonts w:asciiTheme="minorHAnsi" w:hAnsiTheme="minorHAnsi" w:cs="Arial"/>
        </w:rPr>
      </w:pPr>
      <w:r w:rsidRPr="004B3D93">
        <w:rPr>
          <w:rFonts w:asciiTheme="minorHAnsi" w:hAnsiTheme="minorHAnsi" w:cs="Arial"/>
        </w:rPr>
        <w:t>_____________________________________</w:t>
      </w:r>
      <w:r w:rsidRPr="004B3D93">
        <w:rPr>
          <w:rFonts w:asciiTheme="minorHAnsi" w:hAnsiTheme="minorHAnsi" w:cs="Arial"/>
        </w:rPr>
        <w:tab/>
      </w:r>
      <w:r w:rsidRPr="004B3D93">
        <w:rPr>
          <w:rFonts w:asciiTheme="minorHAnsi" w:hAnsiTheme="minorHAnsi" w:cs="Arial"/>
        </w:rPr>
        <w:tab/>
        <w:t>______________</w:t>
      </w:r>
    </w:p>
    <w:p w:rsidR="004B3D93" w:rsidRPr="004B3D93" w:rsidRDefault="004B3D93" w:rsidP="004B3D93">
      <w:pPr>
        <w:pStyle w:val="BodyText"/>
        <w:rPr>
          <w:rFonts w:asciiTheme="minorHAnsi" w:hAnsiTheme="minorHAnsi" w:cs="Arial"/>
        </w:rPr>
      </w:pP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Print Name</w:t>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t>Date</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p>
    <w:p w:rsidR="004B3D93" w:rsidRPr="004B3D93" w:rsidRDefault="004B3D93" w:rsidP="004B3D93">
      <w:pPr>
        <w:pStyle w:val="BodyText"/>
        <w:rPr>
          <w:rFonts w:asciiTheme="minorHAnsi" w:hAnsiTheme="minorHAnsi" w:cs="Arial"/>
        </w:rPr>
      </w:pPr>
      <w:r w:rsidRPr="004B3D93">
        <w:rPr>
          <w:rFonts w:asciiTheme="minorHAnsi" w:hAnsiTheme="minorHAnsi" w:cs="Arial"/>
        </w:rPr>
        <w:t>_____________________________________</w:t>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pStyle w:val="BodyText"/>
        <w:rPr>
          <w:rFonts w:asciiTheme="minorHAnsi" w:hAnsiTheme="minorHAnsi" w:cs="Arial"/>
        </w:rPr>
      </w:pP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Signature</w:t>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t>Date</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b/>
          <w:sz w:val="28"/>
          <w:szCs w:val="28"/>
        </w:rPr>
      </w:pPr>
    </w:p>
    <w:p w:rsidR="004B3D93" w:rsidRPr="004B3D93" w:rsidRDefault="004B3D93" w:rsidP="004B3D93">
      <w:pPr>
        <w:rPr>
          <w:rFonts w:asciiTheme="minorHAnsi" w:hAnsiTheme="minorHAnsi" w:cs="Arial"/>
          <w:b/>
          <w:sz w:val="28"/>
          <w:szCs w:val="28"/>
        </w:rPr>
      </w:pPr>
    </w:p>
    <w:p w:rsidR="004B3D93" w:rsidRPr="004B3D93" w:rsidRDefault="004B3D93" w:rsidP="004B3D93">
      <w:pPr>
        <w:rPr>
          <w:rFonts w:asciiTheme="minorHAnsi" w:hAnsiTheme="minorHAnsi" w:cs="Arial"/>
          <w:b/>
          <w:sz w:val="28"/>
          <w:szCs w:val="28"/>
        </w:rPr>
      </w:pPr>
    </w:p>
    <w:p w:rsidR="004B3D93" w:rsidRPr="004B3D93" w:rsidRDefault="004B3D93" w:rsidP="004B3D93">
      <w:pPr>
        <w:rPr>
          <w:rFonts w:asciiTheme="minorHAnsi" w:hAnsiTheme="minorHAnsi" w:cs="Arial"/>
          <w:b/>
          <w:sz w:val="28"/>
          <w:szCs w:val="28"/>
        </w:rPr>
      </w:pPr>
    </w:p>
    <w:p w:rsidR="004B3D93" w:rsidRPr="004B3D93" w:rsidRDefault="004B3D93" w:rsidP="004B3D93">
      <w:pPr>
        <w:jc w:val="center"/>
        <w:rPr>
          <w:rFonts w:asciiTheme="minorHAnsi" w:hAnsiTheme="minorHAnsi" w:cs="Arial"/>
          <w:b/>
          <w:sz w:val="28"/>
          <w:szCs w:val="28"/>
        </w:rPr>
      </w:pPr>
      <w:r w:rsidRPr="004B3D93">
        <w:rPr>
          <w:rFonts w:asciiTheme="minorHAnsi" w:hAnsiTheme="minorHAnsi" w:cs="Arial"/>
          <w:b/>
          <w:sz w:val="28"/>
          <w:szCs w:val="28"/>
        </w:rPr>
        <w:t>Permission to Use Student Writing</w:t>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Student’s Name</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Class Number and Section</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roofErr w:type="gramStart"/>
      <w:r w:rsidRPr="004B3D93">
        <w:rPr>
          <w:rFonts w:asciiTheme="minorHAnsi" w:hAnsiTheme="minorHAnsi" w:cs="Arial"/>
        </w:rPr>
        <w:t>Instructor  Name</w:t>
      </w:r>
      <w:proofErr w:type="gramEnd"/>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I give my permission for my writing to be used as an example of student work and/or as a teaching tool for future classes. I understand that my name will be removed from my work before it is shared with others.</w:t>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Student’s signature</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UTA ID</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rPr>
        <w:t xml:space="preserve"> Date</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rPr>
      </w:pPr>
    </w:p>
    <w:p w:rsidR="004B3D93" w:rsidRPr="004B3D93" w:rsidRDefault="004B3D93" w:rsidP="004B3D93">
      <w:pPr>
        <w:contextualSpacing/>
        <w:rPr>
          <w:rFonts w:asciiTheme="minorHAnsi" w:hAnsiTheme="minorHAnsi" w:cs="Arial"/>
        </w:rPr>
      </w:pPr>
    </w:p>
    <w:p w:rsidR="004B3D93" w:rsidRDefault="004B3D93"/>
    <w:sectPr w:rsidR="004B3D93" w:rsidSect="005F470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9C" w:rsidRDefault="00691E9C" w:rsidP="004B3D93">
      <w:r>
        <w:separator/>
      </w:r>
    </w:p>
  </w:endnote>
  <w:endnote w:type="continuationSeparator" w:id="0">
    <w:p w:rsidR="00691E9C" w:rsidRDefault="00691E9C" w:rsidP="004B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9C" w:rsidRDefault="00691E9C" w:rsidP="004B3D93">
      <w:r>
        <w:separator/>
      </w:r>
    </w:p>
  </w:footnote>
  <w:footnote w:type="continuationSeparator" w:id="0">
    <w:p w:rsidR="00691E9C" w:rsidRDefault="00691E9C" w:rsidP="004B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06918935"/>
      <w:docPartObj>
        <w:docPartGallery w:val="Page Numbers (Top of Page)"/>
        <w:docPartUnique/>
      </w:docPartObj>
    </w:sdtPr>
    <w:sdtEndPr>
      <w:rPr>
        <w:noProof/>
      </w:rPr>
    </w:sdtEndPr>
    <w:sdtContent>
      <w:p w:rsidR="004B3D93" w:rsidRPr="004B3D93" w:rsidRDefault="004B3D93">
        <w:pPr>
          <w:pStyle w:val="Header"/>
          <w:jc w:val="right"/>
          <w:rPr>
            <w:rFonts w:asciiTheme="minorHAnsi" w:hAnsiTheme="minorHAnsi"/>
          </w:rPr>
        </w:pPr>
        <w:r w:rsidRPr="004B3D93">
          <w:rPr>
            <w:rFonts w:asciiTheme="minorHAnsi" w:hAnsiTheme="minorHAnsi"/>
          </w:rPr>
          <w:t xml:space="preserve">Tavera Syllabus </w:t>
        </w:r>
        <w:r w:rsidRPr="004B3D93">
          <w:rPr>
            <w:rFonts w:asciiTheme="minorHAnsi" w:hAnsiTheme="minorHAnsi"/>
          </w:rPr>
          <w:fldChar w:fldCharType="begin"/>
        </w:r>
        <w:r w:rsidRPr="004B3D93">
          <w:rPr>
            <w:rFonts w:asciiTheme="minorHAnsi" w:hAnsiTheme="minorHAnsi"/>
          </w:rPr>
          <w:instrText xml:space="preserve"> PAGE   \* MERGEFORMAT </w:instrText>
        </w:r>
        <w:r w:rsidRPr="004B3D93">
          <w:rPr>
            <w:rFonts w:asciiTheme="minorHAnsi" w:hAnsiTheme="minorHAnsi"/>
          </w:rPr>
          <w:fldChar w:fldCharType="separate"/>
        </w:r>
        <w:r w:rsidR="00F65E5A">
          <w:rPr>
            <w:rFonts w:asciiTheme="minorHAnsi" w:hAnsiTheme="minorHAnsi"/>
            <w:noProof/>
          </w:rPr>
          <w:t>9</w:t>
        </w:r>
        <w:r w:rsidRPr="004B3D93">
          <w:rPr>
            <w:rFonts w:asciiTheme="minorHAnsi" w:hAnsiTheme="minorHAnsi"/>
            <w:noProof/>
          </w:rPr>
          <w:fldChar w:fldCharType="end"/>
        </w:r>
      </w:p>
    </w:sdtContent>
  </w:sdt>
  <w:p w:rsidR="004B3D93" w:rsidRDefault="004B3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66"/>
    <w:rsid w:val="000A10E1"/>
    <w:rsid w:val="00124C97"/>
    <w:rsid w:val="001D06A2"/>
    <w:rsid w:val="00283990"/>
    <w:rsid w:val="003B18D7"/>
    <w:rsid w:val="00436387"/>
    <w:rsid w:val="00455B11"/>
    <w:rsid w:val="004B3D93"/>
    <w:rsid w:val="004C0399"/>
    <w:rsid w:val="005125D9"/>
    <w:rsid w:val="0058688C"/>
    <w:rsid w:val="005A513C"/>
    <w:rsid w:val="005E39C5"/>
    <w:rsid w:val="005F4707"/>
    <w:rsid w:val="00646371"/>
    <w:rsid w:val="00652666"/>
    <w:rsid w:val="00691E9C"/>
    <w:rsid w:val="00765866"/>
    <w:rsid w:val="007A0B33"/>
    <w:rsid w:val="007E1BC8"/>
    <w:rsid w:val="00803E6D"/>
    <w:rsid w:val="008D5BD4"/>
    <w:rsid w:val="00960852"/>
    <w:rsid w:val="009A4E67"/>
    <w:rsid w:val="009D7371"/>
    <w:rsid w:val="009E5E96"/>
    <w:rsid w:val="00A00D9C"/>
    <w:rsid w:val="00A13D40"/>
    <w:rsid w:val="00B07838"/>
    <w:rsid w:val="00B332EC"/>
    <w:rsid w:val="00B735BD"/>
    <w:rsid w:val="00CA7C40"/>
    <w:rsid w:val="00D44C46"/>
    <w:rsid w:val="00D636EF"/>
    <w:rsid w:val="00D64828"/>
    <w:rsid w:val="00ED2A4F"/>
    <w:rsid w:val="00EE1B2F"/>
    <w:rsid w:val="00F46D60"/>
    <w:rsid w:val="00F65E5A"/>
    <w:rsid w:val="00FC2E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A36C3A-4B5E-4F81-9A22-F066302C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5866"/>
    <w:pPr>
      <w:spacing w:before="100" w:beforeAutospacing="1" w:after="100" w:afterAutospacing="1"/>
    </w:pPr>
  </w:style>
  <w:style w:type="paragraph" w:styleId="BodyText">
    <w:name w:val="Body Text"/>
    <w:basedOn w:val="Normal"/>
    <w:link w:val="BodyTextChar"/>
    <w:rsid w:val="00765866"/>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765866"/>
    <w:rPr>
      <w:rFonts w:ascii="Arial" w:eastAsia="Times New Roman" w:hAnsi="Arial" w:cs="Times New Roman"/>
      <w:noProof/>
      <w:spacing w:val="-4"/>
    </w:rPr>
  </w:style>
  <w:style w:type="table" w:styleId="TableGrid">
    <w:name w:val="Table Grid"/>
    <w:basedOn w:val="TableNormal"/>
    <w:uiPriority w:val="59"/>
    <w:rsid w:val="00765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866"/>
    <w:rPr>
      <w:sz w:val="22"/>
      <w:szCs w:val="22"/>
    </w:rPr>
  </w:style>
  <w:style w:type="paragraph" w:styleId="Header">
    <w:name w:val="header"/>
    <w:basedOn w:val="Normal"/>
    <w:link w:val="HeaderChar"/>
    <w:uiPriority w:val="99"/>
    <w:unhideWhenUsed/>
    <w:rsid w:val="004B3D93"/>
    <w:pPr>
      <w:tabs>
        <w:tab w:val="center" w:pos="4680"/>
        <w:tab w:val="right" w:pos="9360"/>
      </w:tabs>
    </w:pPr>
  </w:style>
  <w:style w:type="character" w:customStyle="1" w:styleId="HeaderChar">
    <w:name w:val="Header Char"/>
    <w:basedOn w:val="DefaultParagraphFont"/>
    <w:link w:val="Header"/>
    <w:uiPriority w:val="99"/>
    <w:rsid w:val="004B3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D93"/>
    <w:pPr>
      <w:tabs>
        <w:tab w:val="center" w:pos="4680"/>
        <w:tab w:val="right" w:pos="9360"/>
      </w:tabs>
    </w:pPr>
  </w:style>
  <w:style w:type="character" w:customStyle="1" w:styleId="FooterChar">
    <w:name w:val="Footer Char"/>
    <w:basedOn w:val="DefaultParagraphFont"/>
    <w:link w:val="Footer"/>
    <w:uiPriority w:val="99"/>
    <w:rsid w:val="004B3D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eader" Target="header1.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library" TargetMode="External"/><Relationship Id="rId24" Type="http://schemas.openxmlformats.org/officeDocument/2006/relationships/hyperlink" Target="http://www.uta.edu/oit/email/" TargetMode="External"/><Relationship Id="rId5" Type="http://schemas.openxmlformats.org/officeDocument/2006/relationships/footnotes" Target="footnotes.xml"/><Relationship Id="rId15" Type="http://schemas.openxmlformats.org/officeDocument/2006/relationships/hyperlink" Target="http://pulse.uta.edu/vwebv/enterCourseReserve.do" TargetMode="External"/><Relationship Id="rId23" Type="http://schemas.openxmlformats.org/officeDocument/2006/relationships/hyperlink" Target="http://www.uta.edu/sfs"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 of Texas at Arlington</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ut-system</dc:creator>
  <cp:keywords/>
  <cp:lastModifiedBy>Stephanie Peebles Tavera</cp:lastModifiedBy>
  <cp:revision>9</cp:revision>
  <dcterms:created xsi:type="dcterms:W3CDTF">2016-06-10T19:47:00Z</dcterms:created>
  <dcterms:modified xsi:type="dcterms:W3CDTF">2016-07-05T15:12:00Z</dcterms:modified>
</cp:coreProperties>
</file>