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FB30733" w14:textId="77777777" w:rsidR="00F71941" w:rsidRDefault="001563D6">
      <w:pPr>
        <w:pStyle w:val="normal0"/>
        <w:jc w:val="center"/>
      </w:pPr>
      <w:r>
        <w:rPr>
          <w:rFonts w:ascii="Arial" w:eastAsia="Arial" w:hAnsi="Arial" w:cs="Arial"/>
          <w:b/>
          <w:sz w:val="20"/>
          <w:szCs w:val="20"/>
        </w:rPr>
        <w:t>CSE 5369/6369: Special Topics in Human-Computer Interaction</w:t>
      </w:r>
    </w:p>
    <w:p w14:paraId="52280F96" w14:textId="77777777" w:rsidR="00F71941" w:rsidRDefault="001563D6">
      <w:pPr>
        <w:pStyle w:val="normal0"/>
        <w:jc w:val="center"/>
      </w:pPr>
      <w:r>
        <w:rPr>
          <w:rFonts w:ascii="Arial" w:eastAsia="Arial" w:hAnsi="Arial" w:cs="Arial"/>
          <w:b/>
          <w:sz w:val="20"/>
          <w:szCs w:val="20"/>
        </w:rPr>
        <w:t>Fall 2017</w:t>
      </w:r>
    </w:p>
    <w:p w14:paraId="65EAC216" w14:textId="77777777" w:rsidR="00F71941" w:rsidRDefault="00F71941">
      <w:pPr>
        <w:pStyle w:val="normal0"/>
      </w:pPr>
    </w:p>
    <w:p w14:paraId="7A24A29A" w14:textId="77777777" w:rsidR="00F71941" w:rsidRDefault="00F71941">
      <w:pPr>
        <w:pStyle w:val="normal0"/>
      </w:pPr>
    </w:p>
    <w:p w14:paraId="6A7EDB43" w14:textId="77777777" w:rsidR="00F71941" w:rsidRDefault="001563D6">
      <w:pPr>
        <w:pStyle w:val="normal0"/>
      </w:pPr>
      <w:r>
        <w:rPr>
          <w:rFonts w:ascii="Arial" w:eastAsia="Arial" w:hAnsi="Arial" w:cs="Arial"/>
          <w:b/>
          <w:sz w:val="20"/>
          <w:szCs w:val="20"/>
        </w:rPr>
        <w:t>Instructor:</w:t>
      </w:r>
      <w:r>
        <w:rPr>
          <w:rFonts w:ascii="Arial" w:eastAsia="Arial" w:hAnsi="Arial" w:cs="Arial"/>
          <w:sz w:val="20"/>
          <w:szCs w:val="20"/>
        </w:rPr>
        <w:t xml:space="preserve"> Fillia Makedon</w:t>
      </w:r>
    </w:p>
    <w:p w14:paraId="1FAE9A25" w14:textId="77777777" w:rsidR="00F71941" w:rsidRDefault="00F71941">
      <w:pPr>
        <w:pStyle w:val="normal0"/>
      </w:pPr>
    </w:p>
    <w:p w14:paraId="085C3A23" w14:textId="77777777" w:rsidR="00F71941" w:rsidRDefault="001563D6">
      <w:pPr>
        <w:pStyle w:val="normal0"/>
      </w:pPr>
      <w:r>
        <w:rPr>
          <w:rFonts w:ascii="Arial" w:eastAsia="Arial" w:hAnsi="Arial" w:cs="Arial"/>
          <w:b/>
          <w:sz w:val="20"/>
          <w:szCs w:val="20"/>
        </w:rPr>
        <w:t>Office Number:</w:t>
      </w:r>
      <w:r>
        <w:rPr>
          <w:rFonts w:ascii="Arial" w:eastAsia="Arial" w:hAnsi="Arial" w:cs="Arial"/>
          <w:sz w:val="20"/>
          <w:szCs w:val="20"/>
        </w:rPr>
        <w:t xml:space="preserve"> ERB 302</w:t>
      </w:r>
    </w:p>
    <w:p w14:paraId="552F0923" w14:textId="77777777" w:rsidR="00F71941" w:rsidRDefault="00F71941">
      <w:pPr>
        <w:pStyle w:val="normal0"/>
      </w:pPr>
    </w:p>
    <w:p w14:paraId="087E54F1" w14:textId="77777777" w:rsidR="00F71941" w:rsidRDefault="001563D6">
      <w:pPr>
        <w:pStyle w:val="normal0"/>
      </w:pPr>
      <w:r>
        <w:rPr>
          <w:rFonts w:ascii="Arial" w:eastAsia="Arial" w:hAnsi="Arial" w:cs="Arial"/>
          <w:b/>
          <w:sz w:val="20"/>
          <w:szCs w:val="20"/>
        </w:rPr>
        <w:t>Office Telephone Number:</w:t>
      </w:r>
      <w:r>
        <w:rPr>
          <w:rFonts w:ascii="Arial" w:eastAsia="Arial" w:hAnsi="Arial" w:cs="Arial"/>
          <w:sz w:val="20"/>
          <w:szCs w:val="20"/>
        </w:rPr>
        <w:t xml:space="preserve"> (817) 272-3605</w:t>
      </w:r>
    </w:p>
    <w:p w14:paraId="718D5121" w14:textId="77777777" w:rsidR="00F71941" w:rsidRDefault="00F71941">
      <w:pPr>
        <w:pStyle w:val="normal0"/>
      </w:pPr>
    </w:p>
    <w:p w14:paraId="556E45F0" w14:textId="77777777" w:rsidR="00F71941" w:rsidRDefault="001563D6">
      <w:pPr>
        <w:pStyle w:val="normal0"/>
      </w:pPr>
      <w:r>
        <w:rPr>
          <w:rFonts w:ascii="Arial" w:eastAsia="Arial" w:hAnsi="Arial" w:cs="Arial"/>
          <w:b/>
          <w:sz w:val="20"/>
          <w:szCs w:val="20"/>
        </w:rPr>
        <w:t xml:space="preserve">Email Address: </w:t>
      </w:r>
      <w:r>
        <w:rPr>
          <w:rFonts w:ascii="Arial" w:eastAsia="Arial" w:hAnsi="Arial" w:cs="Arial"/>
          <w:sz w:val="20"/>
          <w:szCs w:val="20"/>
        </w:rPr>
        <w:t>makedon@uta.edu</w:t>
      </w:r>
    </w:p>
    <w:p w14:paraId="027DF836" w14:textId="77777777" w:rsidR="00F71941" w:rsidRDefault="00F71941">
      <w:pPr>
        <w:pStyle w:val="normal0"/>
      </w:pPr>
    </w:p>
    <w:p w14:paraId="35A7D1EF" w14:textId="77777777" w:rsidR="00F71941" w:rsidRDefault="001563D6">
      <w:pPr>
        <w:pStyle w:val="normal0"/>
      </w:pPr>
      <w:r>
        <w:rPr>
          <w:rFonts w:ascii="Arial" w:eastAsia="Arial" w:hAnsi="Arial" w:cs="Arial"/>
          <w:b/>
          <w:sz w:val="20"/>
          <w:szCs w:val="20"/>
        </w:rPr>
        <w:t>Faculty Profile:</w:t>
      </w:r>
      <w:r>
        <w:rPr>
          <w:rFonts w:ascii="Arial" w:eastAsia="Arial" w:hAnsi="Arial" w:cs="Arial"/>
          <w:sz w:val="20"/>
          <w:szCs w:val="20"/>
        </w:rPr>
        <w:t xml:space="preserve"> http://www.uta.edu/profiles/fillia-makedon</w:t>
      </w:r>
      <w:r>
        <w:rPr>
          <w:rFonts w:ascii="Arial" w:eastAsia="Arial" w:hAnsi="Arial" w:cs="Arial"/>
          <w:sz w:val="20"/>
          <w:szCs w:val="20"/>
        </w:rPr>
        <w:br/>
      </w:r>
    </w:p>
    <w:p w14:paraId="022D9F03" w14:textId="50D6A4EB" w:rsidR="00F71941" w:rsidRPr="001563D6" w:rsidRDefault="001563D6">
      <w:pPr>
        <w:pStyle w:val="normal0"/>
        <w:rPr>
          <w:color w:val="auto"/>
        </w:rPr>
      </w:pPr>
      <w:r>
        <w:rPr>
          <w:rFonts w:ascii="Arial" w:eastAsia="Arial" w:hAnsi="Arial" w:cs="Arial"/>
          <w:b/>
          <w:sz w:val="20"/>
          <w:szCs w:val="20"/>
        </w:rPr>
        <w:t xml:space="preserve">Office Hours: </w:t>
      </w:r>
      <w:r w:rsidRPr="001563D6">
        <w:rPr>
          <w:rFonts w:ascii="Arial" w:eastAsia="Arial" w:hAnsi="Arial" w:cs="Arial"/>
          <w:color w:val="auto"/>
          <w:sz w:val="20"/>
          <w:szCs w:val="20"/>
        </w:rPr>
        <w:t>T/</w:t>
      </w:r>
      <w:proofErr w:type="spellStart"/>
      <w:r w:rsidRPr="001563D6">
        <w:rPr>
          <w:rFonts w:ascii="Arial" w:eastAsia="Arial" w:hAnsi="Arial" w:cs="Arial"/>
          <w:color w:val="auto"/>
          <w:sz w:val="20"/>
          <w:szCs w:val="20"/>
        </w:rPr>
        <w:t>Th</w:t>
      </w:r>
      <w:proofErr w:type="spellEnd"/>
      <w:r w:rsidRPr="001563D6">
        <w:rPr>
          <w:rFonts w:ascii="Arial" w:eastAsia="Arial" w:hAnsi="Arial" w:cs="Arial"/>
          <w:color w:val="auto"/>
          <w:sz w:val="20"/>
          <w:szCs w:val="20"/>
        </w:rPr>
        <w:t xml:space="preserve">, 3:30pm – 4:30pm </w:t>
      </w:r>
    </w:p>
    <w:p w14:paraId="2B39F0C3" w14:textId="77777777" w:rsidR="00F71941" w:rsidRPr="001563D6" w:rsidRDefault="00F71941">
      <w:pPr>
        <w:pStyle w:val="normal0"/>
        <w:rPr>
          <w:color w:val="auto"/>
        </w:rPr>
      </w:pPr>
    </w:p>
    <w:p w14:paraId="68D624EF" w14:textId="2840751D" w:rsidR="00F71941" w:rsidRPr="001563D6" w:rsidRDefault="001563D6">
      <w:pPr>
        <w:pStyle w:val="normal0"/>
        <w:rPr>
          <w:color w:val="auto"/>
        </w:rPr>
      </w:pPr>
      <w:r w:rsidRPr="001563D6">
        <w:rPr>
          <w:rFonts w:ascii="Arial" w:eastAsia="Arial" w:hAnsi="Arial" w:cs="Arial"/>
          <w:b/>
          <w:color w:val="auto"/>
          <w:sz w:val="20"/>
          <w:szCs w:val="20"/>
        </w:rPr>
        <w:t>Section Information:</w:t>
      </w:r>
      <w:r w:rsidRPr="001563D6">
        <w:rPr>
          <w:rFonts w:ascii="Arial" w:eastAsia="Arial" w:hAnsi="Arial" w:cs="Arial"/>
          <w:color w:val="auto"/>
          <w:sz w:val="20"/>
          <w:szCs w:val="20"/>
        </w:rPr>
        <w:t xml:space="preserve"> CSE 5369-002, CSE 6369-002</w:t>
      </w:r>
    </w:p>
    <w:p w14:paraId="7A53C93A" w14:textId="77777777" w:rsidR="00F71941" w:rsidRPr="001563D6" w:rsidRDefault="00F71941">
      <w:pPr>
        <w:pStyle w:val="normal0"/>
        <w:rPr>
          <w:color w:val="auto"/>
        </w:rPr>
      </w:pPr>
    </w:p>
    <w:p w14:paraId="7B5B9F31" w14:textId="67F1AEB6" w:rsidR="00F71941" w:rsidRPr="001563D6" w:rsidRDefault="001563D6">
      <w:pPr>
        <w:pStyle w:val="normal0"/>
        <w:rPr>
          <w:rFonts w:ascii="Arial" w:eastAsia="Arial" w:hAnsi="Arial" w:cs="Arial"/>
          <w:color w:val="auto"/>
          <w:sz w:val="20"/>
          <w:szCs w:val="20"/>
        </w:rPr>
      </w:pPr>
      <w:r w:rsidRPr="001563D6">
        <w:rPr>
          <w:rFonts w:ascii="Arial" w:eastAsia="Arial" w:hAnsi="Arial" w:cs="Arial"/>
          <w:b/>
          <w:color w:val="auto"/>
          <w:sz w:val="20"/>
          <w:szCs w:val="20"/>
        </w:rPr>
        <w:t>Time and Place of Class Meetings:</w:t>
      </w:r>
      <w:r w:rsidRPr="001563D6">
        <w:rPr>
          <w:rFonts w:ascii="Arial" w:eastAsia="Arial" w:hAnsi="Arial" w:cs="Arial"/>
          <w:color w:val="auto"/>
          <w:sz w:val="20"/>
          <w:szCs w:val="20"/>
        </w:rPr>
        <w:t xml:space="preserve"> </w:t>
      </w:r>
      <w:r>
        <w:rPr>
          <w:rFonts w:ascii="Arial" w:eastAsia="Arial" w:hAnsi="Arial" w:cs="Arial"/>
          <w:color w:val="auto"/>
          <w:sz w:val="20"/>
          <w:szCs w:val="20"/>
        </w:rPr>
        <w:t>T/TH 2:00-3:20 pm</w:t>
      </w:r>
      <w:proofErr w:type="gramStart"/>
      <w:r>
        <w:rPr>
          <w:rFonts w:ascii="Arial" w:eastAsia="Arial" w:hAnsi="Arial" w:cs="Arial"/>
          <w:color w:val="auto"/>
          <w:sz w:val="20"/>
          <w:szCs w:val="20"/>
        </w:rPr>
        <w:t xml:space="preserve">;  </w:t>
      </w:r>
      <w:r w:rsidRPr="001563D6">
        <w:rPr>
          <w:rFonts w:ascii="Arial" w:eastAsia="Arial" w:hAnsi="Arial" w:cs="Arial"/>
          <w:color w:val="auto"/>
          <w:sz w:val="20"/>
          <w:szCs w:val="20"/>
        </w:rPr>
        <w:t>ERB</w:t>
      </w:r>
      <w:proofErr w:type="gramEnd"/>
      <w:r w:rsidRPr="001563D6">
        <w:rPr>
          <w:rFonts w:ascii="Arial" w:eastAsia="Arial" w:hAnsi="Arial" w:cs="Arial"/>
          <w:color w:val="auto"/>
          <w:sz w:val="20"/>
          <w:szCs w:val="20"/>
        </w:rPr>
        <w:t xml:space="preserve"> 103 (West wing; ERB 103)</w:t>
      </w:r>
    </w:p>
    <w:p w14:paraId="04F71503" w14:textId="77777777" w:rsidR="00F71941" w:rsidRDefault="00F71941">
      <w:pPr>
        <w:pStyle w:val="normal0"/>
      </w:pPr>
    </w:p>
    <w:p w14:paraId="15EDD176" w14:textId="2E0F9642" w:rsidR="00F71941" w:rsidRDefault="001563D6">
      <w:pPr>
        <w:pStyle w:val="normal0"/>
      </w:pPr>
      <w:r>
        <w:rPr>
          <w:rFonts w:ascii="Arial" w:eastAsia="Arial" w:hAnsi="Arial" w:cs="Arial"/>
          <w:b/>
          <w:sz w:val="20"/>
          <w:szCs w:val="20"/>
        </w:rPr>
        <w:t>Description of Course Content:</w:t>
      </w:r>
      <w:r>
        <w:rPr>
          <w:rFonts w:ascii="Arial" w:eastAsia="Arial" w:hAnsi="Arial" w:cs="Arial"/>
          <w:sz w:val="20"/>
          <w:szCs w:val="20"/>
        </w:rPr>
        <w:t xml:space="preserve"> This course will introduce students to Human Computer Interaction (HCI) research by combining theory with practice. Students will be able to choose projects from game development, to virtual reality, avatars, user interface design, social computing, design using psychological tools, visualization, animation, game design and programing user centric software.</w:t>
      </w:r>
    </w:p>
    <w:p w14:paraId="5F894646" w14:textId="77777777" w:rsidR="00F71941" w:rsidRDefault="00F71941">
      <w:pPr>
        <w:pStyle w:val="normal0"/>
      </w:pPr>
    </w:p>
    <w:p w14:paraId="3059E44A" w14:textId="77777777" w:rsidR="00F71941" w:rsidRDefault="001563D6">
      <w:pPr>
        <w:pStyle w:val="normal0"/>
      </w:pPr>
      <w:r>
        <w:rPr>
          <w:rFonts w:ascii="Arial" w:eastAsia="Arial" w:hAnsi="Arial" w:cs="Arial"/>
          <w:b/>
          <w:sz w:val="20"/>
          <w:szCs w:val="20"/>
        </w:rPr>
        <w:t xml:space="preserve">Student Learning Outcomes: </w:t>
      </w:r>
    </w:p>
    <w:p w14:paraId="0397C434" w14:textId="77777777" w:rsidR="00F71941" w:rsidRDefault="001563D6">
      <w:pPr>
        <w:pStyle w:val="normal0"/>
        <w:numPr>
          <w:ilvl w:val="0"/>
          <w:numId w:val="16"/>
        </w:numPr>
        <w:ind w:hanging="360"/>
        <w:contextualSpacing/>
        <w:rPr>
          <w:rFonts w:ascii="Arial" w:eastAsia="Arial" w:hAnsi="Arial" w:cs="Arial"/>
          <w:sz w:val="20"/>
          <w:szCs w:val="20"/>
        </w:rPr>
      </w:pPr>
      <w:r>
        <w:rPr>
          <w:rFonts w:ascii="Arial" w:eastAsia="Arial" w:hAnsi="Arial" w:cs="Arial"/>
          <w:sz w:val="20"/>
          <w:szCs w:val="20"/>
        </w:rPr>
        <w:t xml:space="preserve">Learn </w:t>
      </w:r>
      <w:r w:rsidR="00697A29">
        <w:rPr>
          <w:rFonts w:ascii="Arial" w:eastAsia="Arial" w:hAnsi="Arial" w:cs="Arial"/>
          <w:sz w:val="20"/>
          <w:szCs w:val="20"/>
        </w:rPr>
        <w:t>to design</w:t>
      </w:r>
      <w:r>
        <w:rPr>
          <w:rFonts w:ascii="Arial" w:eastAsia="Arial" w:hAnsi="Arial" w:cs="Arial"/>
          <w:sz w:val="20"/>
          <w:szCs w:val="20"/>
        </w:rPr>
        <w:t xml:space="preserve"> user interfaces </w:t>
      </w:r>
      <w:r w:rsidR="00697A29">
        <w:rPr>
          <w:rFonts w:ascii="Arial" w:eastAsia="Arial" w:hAnsi="Arial" w:cs="Arial"/>
          <w:sz w:val="20"/>
          <w:szCs w:val="20"/>
        </w:rPr>
        <w:t>and work in a team</w:t>
      </w:r>
    </w:p>
    <w:p w14:paraId="704E9FC8" w14:textId="77777777" w:rsidR="00F71941" w:rsidRDefault="001563D6">
      <w:pPr>
        <w:pStyle w:val="normal0"/>
        <w:numPr>
          <w:ilvl w:val="0"/>
          <w:numId w:val="16"/>
        </w:numPr>
        <w:ind w:hanging="360"/>
        <w:contextualSpacing/>
        <w:rPr>
          <w:rFonts w:ascii="Arial" w:eastAsia="Arial" w:hAnsi="Arial" w:cs="Arial"/>
          <w:sz w:val="20"/>
          <w:szCs w:val="20"/>
        </w:rPr>
      </w:pPr>
      <w:r>
        <w:rPr>
          <w:rFonts w:ascii="Arial" w:eastAsia="Arial" w:hAnsi="Arial" w:cs="Arial"/>
          <w:sz w:val="20"/>
          <w:szCs w:val="20"/>
        </w:rPr>
        <w:t xml:space="preserve">Gain a theoretical understanding of how to design, implement, and evaluate the next generation of computer interfaces </w:t>
      </w:r>
    </w:p>
    <w:p w14:paraId="1354B1E5" w14:textId="77777777" w:rsidR="00697A29" w:rsidRDefault="001563D6">
      <w:pPr>
        <w:pStyle w:val="normal0"/>
        <w:numPr>
          <w:ilvl w:val="0"/>
          <w:numId w:val="16"/>
        </w:numPr>
        <w:ind w:hanging="360"/>
        <w:contextualSpacing/>
        <w:rPr>
          <w:rFonts w:ascii="Arial" w:eastAsia="Arial" w:hAnsi="Arial" w:cs="Arial"/>
          <w:sz w:val="20"/>
          <w:szCs w:val="20"/>
        </w:rPr>
      </w:pPr>
      <w:r>
        <w:rPr>
          <w:rFonts w:ascii="Arial" w:eastAsia="Arial" w:hAnsi="Arial" w:cs="Arial"/>
          <w:sz w:val="20"/>
          <w:szCs w:val="20"/>
        </w:rPr>
        <w:t>Gain an understanding of the c</w:t>
      </w:r>
      <w:r w:rsidR="00697A29">
        <w:rPr>
          <w:rFonts w:ascii="Arial" w:eastAsia="Arial" w:hAnsi="Arial" w:cs="Arial"/>
          <w:sz w:val="20"/>
          <w:szCs w:val="20"/>
        </w:rPr>
        <w:t xml:space="preserve">hanging concepts of interaction </w:t>
      </w:r>
      <w:r>
        <w:rPr>
          <w:rFonts w:ascii="Arial" w:eastAsia="Arial" w:hAnsi="Arial" w:cs="Arial"/>
          <w:sz w:val="20"/>
          <w:szCs w:val="20"/>
        </w:rPr>
        <w:t xml:space="preserve">using sensors, devices, mobile computing, and </w:t>
      </w:r>
      <w:proofErr w:type="spellStart"/>
      <w:r w:rsidR="00697A29">
        <w:rPr>
          <w:rFonts w:ascii="Arial" w:eastAsia="Arial" w:hAnsi="Arial" w:cs="Arial"/>
          <w:sz w:val="20"/>
          <w:szCs w:val="20"/>
        </w:rPr>
        <w:t>wearables</w:t>
      </w:r>
      <w:proofErr w:type="spellEnd"/>
    </w:p>
    <w:p w14:paraId="333969F2" w14:textId="77777777" w:rsidR="00F71941" w:rsidRDefault="00697A29">
      <w:pPr>
        <w:pStyle w:val="normal0"/>
        <w:numPr>
          <w:ilvl w:val="0"/>
          <w:numId w:val="16"/>
        </w:numPr>
        <w:ind w:hanging="360"/>
        <w:contextualSpacing/>
        <w:rPr>
          <w:rFonts w:ascii="Arial" w:eastAsia="Arial" w:hAnsi="Arial" w:cs="Arial"/>
          <w:sz w:val="20"/>
          <w:szCs w:val="20"/>
        </w:rPr>
      </w:pPr>
      <w:r>
        <w:rPr>
          <w:rFonts w:ascii="Arial" w:eastAsia="Arial" w:hAnsi="Arial" w:cs="Arial"/>
          <w:sz w:val="20"/>
          <w:szCs w:val="20"/>
        </w:rPr>
        <w:t>Learn how to design</w:t>
      </w:r>
      <w:r w:rsidR="001563D6">
        <w:rPr>
          <w:rFonts w:ascii="Arial" w:eastAsia="Arial" w:hAnsi="Arial" w:cs="Arial"/>
          <w:sz w:val="20"/>
          <w:szCs w:val="20"/>
        </w:rPr>
        <w:t xml:space="preserve"> for a quality user experience where a human can naturally interact with objects in 3D spaces;</w:t>
      </w:r>
    </w:p>
    <w:p w14:paraId="3CA234E4" w14:textId="77777777" w:rsidR="00F71941" w:rsidRDefault="001563D6">
      <w:pPr>
        <w:pStyle w:val="normal0"/>
        <w:numPr>
          <w:ilvl w:val="0"/>
          <w:numId w:val="16"/>
        </w:numPr>
        <w:ind w:hanging="360"/>
        <w:contextualSpacing/>
        <w:rPr>
          <w:rFonts w:ascii="Arial" w:eastAsia="Arial" w:hAnsi="Arial" w:cs="Arial"/>
          <w:sz w:val="20"/>
          <w:szCs w:val="20"/>
        </w:rPr>
      </w:pPr>
      <w:r>
        <w:rPr>
          <w:rFonts w:ascii="Arial" w:eastAsia="Arial" w:hAnsi="Arial" w:cs="Arial"/>
          <w:sz w:val="20"/>
          <w:szCs w:val="20"/>
        </w:rPr>
        <w:t>Learn what makes interfaces useful, usable and enjoyable, while you increase your awareness of good and bad design and gain basic skills such as, task analysis and user-centric design;</w:t>
      </w:r>
    </w:p>
    <w:p w14:paraId="35D3EFB6" w14:textId="77777777" w:rsidR="00F71941" w:rsidRDefault="001563D6">
      <w:pPr>
        <w:pStyle w:val="normal0"/>
        <w:numPr>
          <w:ilvl w:val="0"/>
          <w:numId w:val="16"/>
        </w:numPr>
        <w:ind w:hanging="360"/>
        <w:contextualSpacing/>
        <w:rPr>
          <w:rFonts w:ascii="Arial" w:eastAsia="Arial" w:hAnsi="Arial" w:cs="Arial"/>
          <w:sz w:val="20"/>
          <w:szCs w:val="20"/>
        </w:rPr>
      </w:pPr>
      <w:r>
        <w:rPr>
          <w:rFonts w:ascii="Arial" w:eastAsia="Arial" w:hAnsi="Arial" w:cs="Arial"/>
          <w:sz w:val="20"/>
          <w:szCs w:val="20"/>
        </w:rPr>
        <w:t>Become exposed to experimental research in HCI such as, affective interaction, prototyping &amp; evaluating multiple user interface alternatives, implementing simulations in order to get feedback, and how to do field work in order to generate new design ideas;</w:t>
      </w:r>
    </w:p>
    <w:p w14:paraId="1E9FEDA3" w14:textId="77777777" w:rsidR="00F71941" w:rsidRDefault="001563D6">
      <w:pPr>
        <w:pStyle w:val="normal0"/>
        <w:numPr>
          <w:ilvl w:val="0"/>
          <w:numId w:val="16"/>
        </w:numPr>
        <w:ind w:hanging="360"/>
        <w:contextualSpacing/>
        <w:rPr>
          <w:rFonts w:ascii="Arial" w:eastAsia="Arial" w:hAnsi="Arial" w:cs="Arial"/>
          <w:sz w:val="20"/>
          <w:szCs w:val="20"/>
        </w:rPr>
      </w:pPr>
      <w:r>
        <w:rPr>
          <w:rFonts w:ascii="Arial" w:eastAsia="Arial" w:hAnsi="Arial" w:cs="Arial"/>
          <w:sz w:val="20"/>
          <w:szCs w:val="20"/>
        </w:rPr>
        <w:t>Study smart environments, mobile web applications, smart networked objects, augmented and mixed realities (VR, haptics, Human Robot Interaction (HRI), computer gaming), pervasive computing, intelligent interfaces and wearable computing;</w:t>
      </w:r>
    </w:p>
    <w:p w14:paraId="786C5BDB" w14:textId="77777777" w:rsidR="00697A29" w:rsidRDefault="001563D6" w:rsidP="00697A29">
      <w:pPr>
        <w:pStyle w:val="normal0"/>
        <w:numPr>
          <w:ilvl w:val="0"/>
          <w:numId w:val="16"/>
        </w:numPr>
        <w:ind w:hanging="360"/>
        <w:contextualSpacing/>
        <w:rPr>
          <w:rFonts w:ascii="Arial" w:eastAsia="Arial" w:hAnsi="Arial" w:cs="Arial"/>
          <w:sz w:val="20"/>
          <w:szCs w:val="20"/>
        </w:rPr>
      </w:pPr>
      <w:r w:rsidRPr="00697A29">
        <w:rPr>
          <w:rFonts w:ascii="Arial" w:eastAsia="Arial" w:hAnsi="Arial" w:cs="Arial"/>
          <w:sz w:val="20"/>
          <w:szCs w:val="20"/>
        </w:rPr>
        <w:t xml:space="preserve">Learn principles of aesthetics and visual design, perception and cognition </w:t>
      </w:r>
    </w:p>
    <w:p w14:paraId="700CD1FF" w14:textId="77777777" w:rsidR="00F71941" w:rsidRPr="00697A29" w:rsidRDefault="001563D6" w:rsidP="00697A29">
      <w:pPr>
        <w:pStyle w:val="normal0"/>
        <w:numPr>
          <w:ilvl w:val="0"/>
          <w:numId w:val="16"/>
        </w:numPr>
        <w:ind w:hanging="360"/>
        <w:contextualSpacing/>
        <w:rPr>
          <w:rFonts w:ascii="Arial" w:eastAsia="Arial" w:hAnsi="Arial" w:cs="Arial"/>
          <w:sz w:val="20"/>
          <w:szCs w:val="20"/>
        </w:rPr>
      </w:pPr>
      <w:r w:rsidRPr="00697A29">
        <w:rPr>
          <w:rFonts w:ascii="Arial" w:eastAsia="Arial" w:hAnsi="Arial" w:cs="Arial"/>
          <w:sz w:val="20"/>
          <w:szCs w:val="20"/>
        </w:rPr>
        <w:t>Learn how to present your work, prepare project reports, and how to summarize the outcomes in a paper of publishable quality.</w:t>
      </w:r>
    </w:p>
    <w:p w14:paraId="36E12424" w14:textId="77777777" w:rsidR="00697A29" w:rsidRPr="00697A29" w:rsidRDefault="00697A29">
      <w:pPr>
        <w:pStyle w:val="normal0"/>
        <w:numPr>
          <w:ilvl w:val="0"/>
          <w:numId w:val="16"/>
        </w:numPr>
        <w:ind w:hanging="360"/>
        <w:contextualSpacing/>
        <w:rPr>
          <w:rFonts w:ascii="Arial" w:eastAsia="Arial" w:hAnsi="Arial" w:cs="Arial"/>
          <w:b/>
          <w:sz w:val="20"/>
          <w:szCs w:val="20"/>
        </w:rPr>
      </w:pPr>
      <w:r>
        <w:rPr>
          <w:rFonts w:ascii="Arial" w:eastAsia="Arial" w:hAnsi="Arial" w:cs="Arial"/>
          <w:sz w:val="20"/>
          <w:szCs w:val="20"/>
        </w:rPr>
        <w:t>Gain</w:t>
      </w:r>
      <w:r w:rsidR="001563D6">
        <w:rPr>
          <w:rFonts w:ascii="Arial" w:eastAsia="Arial" w:hAnsi="Arial" w:cs="Arial"/>
          <w:sz w:val="20"/>
          <w:szCs w:val="20"/>
        </w:rPr>
        <w:t xml:space="preserve"> access to </w:t>
      </w:r>
      <w:r>
        <w:rPr>
          <w:rFonts w:ascii="Arial" w:eastAsia="Arial" w:hAnsi="Arial" w:cs="Arial"/>
          <w:sz w:val="20"/>
          <w:szCs w:val="20"/>
        </w:rPr>
        <w:t>the</w:t>
      </w:r>
      <w:r w:rsidR="001563D6">
        <w:rPr>
          <w:rFonts w:ascii="Arial" w:eastAsia="Arial" w:hAnsi="Arial" w:cs="Arial"/>
          <w:sz w:val="20"/>
          <w:szCs w:val="20"/>
        </w:rPr>
        <w:t xml:space="preserve"> facilities </w:t>
      </w:r>
      <w:r>
        <w:rPr>
          <w:rFonts w:ascii="Arial" w:eastAsia="Arial" w:hAnsi="Arial" w:cs="Arial"/>
          <w:sz w:val="20"/>
          <w:szCs w:val="20"/>
        </w:rPr>
        <w:t>of</w:t>
      </w:r>
      <w:r w:rsidR="001563D6">
        <w:rPr>
          <w:rFonts w:ascii="Arial" w:eastAsia="Arial" w:hAnsi="Arial" w:cs="Arial"/>
          <w:sz w:val="20"/>
          <w:szCs w:val="20"/>
        </w:rPr>
        <w:t xml:space="preserve"> the </w:t>
      </w:r>
      <w:proofErr w:type="spellStart"/>
      <w:r w:rsidR="001563D6">
        <w:rPr>
          <w:rFonts w:ascii="Arial" w:eastAsia="Arial" w:hAnsi="Arial" w:cs="Arial"/>
          <w:sz w:val="20"/>
          <w:szCs w:val="20"/>
        </w:rPr>
        <w:t>Heracleia</w:t>
      </w:r>
      <w:proofErr w:type="spellEnd"/>
      <w:r w:rsidR="001563D6">
        <w:rPr>
          <w:rFonts w:ascii="Arial" w:eastAsia="Arial" w:hAnsi="Arial" w:cs="Arial"/>
          <w:sz w:val="20"/>
          <w:szCs w:val="20"/>
        </w:rPr>
        <w:t xml:space="preserve"> Human-Centered Computing Lab.</w:t>
      </w:r>
    </w:p>
    <w:p w14:paraId="4D94F31E" w14:textId="687385CF" w:rsidR="00F71941" w:rsidRPr="001563D6" w:rsidRDefault="00697A29" w:rsidP="001563D6">
      <w:pPr>
        <w:pStyle w:val="normal0"/>
        <w:numPr>
          <w:ilvl w:val="0"/>
          <w:numId w:val="16"/>
        </w:numPr>
        <w:ind w:hanging="360"/>
        <w:contextualSpacing/>
        <w:rPr>
          <w:rFonts w:ascii="Arial" w:eastAsia="Arial" w:hAnsi="Arial" w:cs="Arial"/>
          <w:sz w:val="20"/>
          <w:szCs w:val="20"/>
        </w:rPr>
      </w:pPr>
      <w:r>
        <w:rPr>
          <w:rFonts w:ascii="Arial" w:eastAsia="Arial" w:hAnsi="Arial" w:cs="Arial"/>
          <w:sz w:val="20"/>
          <w:szCs w:val="20"/>
        </w:rPr>
        <w:t>Get a head-start in one of the most sought-after job skills that would help you in your future career</w:t>
      </w:r>
      <w:r w:rsidR="001563D6" w:rsidRPr="00697A29">
        <w:rPr>
          <w:rFonts w:ascii="Arial" w:eastAsia="Arial" w:hAnsi="Arial" w:cs="Arial"/>
          <w:b/>
          <w:sz w:val="20"/>
          <w:szCs w:val="20"/>
        </w:rPr>
        <w:br/>
      </w:r>
    </w:p>
    <w:p w14:paraId="663F91A6" w14:textId="77777777" w:rsidR="00F71941" w:rsidRDefault="001563D6">
      <w:pPr>
        <w:pStyle w:val="normal0"/>
      </w:pPr>
      <w:r>
        <w:rPr>
          <w:rFonts w:ascii="Arial" w:eastAsia="Arial" w:hAnsi="Arial" w:cs="Arial"/>
          <w:b/>
          <w:sz w:val="20"/>
          <w:szCs w:val="20"/>
        </w:rPr>
        <w:t>Required Textbooks and Other Course Materials:</w:t>
      </w:r>
    </w:p>
    <w:p w14:paraId="2FC37FA6" w14:textId="77777777" w:rsidR="00F71941" w:rsidRDefault="001563D6">
      <w:pPr>
        <w:pStyle w:val="normal0"/>
      </w:pPr>
      <w:r>
        <w:rPr>
          <w:rFonts w:ascii="Arial" w:eastAsia="Arial" w:hAnsi="Arial" w:cs="Arial"/>
          <w:i/>
          <w:sz w:val="20"/>
          <w:szCs w:val="20"/>
        </w:rPr>
        <w:t>Interaction Design</w:t>
      </w:r>
      <w:r>
        <w:rPr>
          <w:rFonts w:ascii="Arial" w:eastAsia="Arial" w:hAnsi="Arial" w:cs="Arial"/>
          <w:sz w:val="20"/>
          <w:szCs w:val="20"/>
        </w:rPr>
        <w:t xml:space="preserve"> (4</w:t>
      </w:r>
      <w:r>
        <w:rPr>
          <w:rFonts w:ascii="Arial" w:eastAsia="Arial" w:hAnsi="Arial" w:cs="Arial"/>
          <w:sz w:val="20"/>
          <w:szCs w:val="20"/>
          <w:vertAlign w:val="superscript"/>
        </w:rPr>
        <w:t>th</w:t>
      </w:r>
      <w:r>
        <w:rPr>
          <w:rFonts w:ascii="Arial" w:eastAsia="Arial" w:hAnsi="Arial" w:cs="Arial"/>
          <w:sz w:val="20"/>
          <w:szCs w:val="20"/>
        </w:rPr>
        <w:t xml:space="preserve"> Edition)</w:t>
      </w:r>
    </w:p>
    <w:p w14:paraId="5074947B" w14:textId="77777777" w:rsidR="001563D6" w:rsidRDefault="001563D6" w:rsidP="001563D6">
      <w:pPr>
        <w:pStyle w:val="normal0"/>
        <w:contextualSpacing/>
        <w:rPr>
          <w:rFonts w:ascii="Arial" w:eastAsia="Arial" w:hAnsi="Arial" w:cs="Arial"/>
          <w:sz w:val="20"/>
          <w:szCs w:val="20"/>
        </w:rPr>
      </w:pPr>
      <w:r>
        <w:rPr>
          <w:rFonts w:ascii="Arial" w:eastAsia="Arial" w:hAnsi="Arial" w:cs="Arial"/>
          <w:sz w:val="20"/>
          <w:szCs w:val="20"/>
        </w:rPr>
        <w:t xml:space="preserve">Rogers, Sharp, </w:t>
      </w:r>
      <w:proofErr w:type="spellStart"/>
      <w:r>
        <w:rPr>
          <w:rFonts w:ascii="Arial" w:eastAsia="Arial" w:hAnsi="Arial" w:cs="Arial"/>
          <w:sz w:val="20"/>
          <w:szCs w:val="20"/>
        </w:rPr>
        <w:t>Preece</w:t>
      </w:r>
      <w:proofErr w:type="spellEnd"/>
      <w:r>
        <w:rPr>
          <w:rFonts w:ascii="Arial" w:eastAsia="Arial" w:hAnsi="Arial" w:cs="Arial"/>
          <w:sz w:val="20"/>
          <w:szCs w:val="20"/>
        </w:rPr>
        <w:t>; ISBN-13: 978-1119020752</w:t>
      </w:r>
    </w:p>
    <w:p w14:paraId="638C99A0" w14:textId="23710D33" w:rsidR="00F71941" w:rsidRDefault="0001625C" w:rsidP="001563D6">
      <w:pPr>
        <w:pStyle w:val="normal0"/>
        <w:contextualSpacing/>
        <w:rPr>
          <w:rFonts w:ascii="Arial" w:eastAsia="Arial" w:hAnsi="Arial" w:cs="Arial"/>
          <w:sz w:val="20"/>
          <w:szCs w:val="20"/>
        </w:rPr>
      </w:pPr>
      <w:hyperlink r:id="rId6">
        <w:r w:rsidR="001563D6">
          <w:rPr>
            <w:rFonts w:ascii="Arial" w:eastAsia="Arial" w:hAnsi="Arial" w:cs="Arial"/>
            <w:color w:val="0000FF"/>
            <w:sz w:val="20"/>
            <w:szCs w:val="20"/>
            <w:u w:val="single"/>
          </w:rPr>
          <w:t>http://www.id-book.com/resources_index.php</w:t>
        </w:r>
      </w:hyperlink>
    </w:p>
    <w:p w14:paraId="23EE8092" w14:textId="77777777" w:rsidR="00F71941" w:rsidRDefault="0001625C">
      <w:pPr>
        <w:pStyle w:val="normal0"/>
      </w:pPr>
      <w:hyperlink r:id="rId7"/>
    </w:p>
    <w:p w14:paraId="0FC714AB" w14:textId="77777777" w:rsidR="00F71941" w:rsidRDefault="001563D6">
      <w:pPr>
        <w:pStyle w:val="normal0"/>
      </w:pPr>
      <w:r>
        <w:rPr>
          <w:rFonts w:ascii="Arial" w:eastAsia="Arial" w:hAnsi="Arial" w:cs="Arial"/>
          <w:b/>
          <w:sz w:val="20"/>
          <w:szCs w:val="20"/>
        </w:rPr>
        <w:t>Other Suggested Readings:</w:t>
      </w:r>
    </w:p>
    <w:p w14:paraId="63709D5D" w14:textId="77777777" w:rsidR="00F71941" w:rsidRDefault="001563D6" w:rsidP="00E90B94">
      <w:pPr>
        <w:pStyle w:val="normal0"/>
        <w:numPr>
          <w:ilvl w:val="0"/>
          <w:numId w:val="20"/>
        </w:numPr>
        <w:ind w:left="0"/>
        <w:contextualSpacing/>
        <w:rPr>
          <w:rFonts w:ascii="Arial" w:eastAsia="Arial" w:hAnsi="Arial" w:cs="Arial"/>
          <w:sz w:val="20"/>
          <w:szCs w:val="20"/>
        </w:rPr>
      </w:pPr>
      <w:proofErr w:type="spellStart"/>
      <w:r>
        <w:rPr>
          <w:rFonts w:ascii="Arial" w:eastAsia="Arial" w:hAnsi="Arial" w:cs="Arial"/>
          <w:sz w:val="20"/>
          <w:szCs w:val="20"/>
        </w:rPr>
        <w:t>Shneiderman</w:t>
      </w:r>
      <w:proofErr w:type="spellEnd"/>
      <w:r>
        <w:rPr>
          <w:rFonts w:ascii="Arial" w:eastAsia="Arial" w:hAnsi="Arial" w:cs="Arial"/>
          <w:sz w:val="20"/>
          <w:szCs w:val="20"/>
        </w:rPr>
        <w:t>, Et al.</w:t>
      </w:r>
      <w:r>
        <w:rPr>
          <w:rFonts w:ascii="Arial" w:eastAsia="Arial" w:hAnsi="Arial" w:cs="Arial"/>
          <w:i/>
          <w:sz w:val="20"/>
          <w:szCs w:val="20"/>
        </w:rPr>
        <w:t xml:space="preserve"> Designing the User Interface</w:t>
      </w:r>
      <w:r>
        <w:rPr>
          <w:rFonts w:ascii="Arial" w:eastAsia="Arial" w:hAnsi="Arial" w:cs="Arial"/>
          <w:sz w:val="20"/>
          <w:szCs w:val="20"/>
        </w:rPr>
        <w:t xml:space="preserve"> (5</w:t>
      </w:r>
      <w:r>
        <w:rPr>
          <w:rFonts w:ascii="Arial" w:eastAsia="Arial" w:hAnsi="Arial" w:cs="Arial"/>
          <w:sz w:val="20"/>
          <w:szCs w:val="20"/>
          <w:vertAlign w:val="superscript"/>
        </w:rPr>
        <w:t>th</w:t>
      </w:r>
      <w:r>
        <w:rPr>
          <w:rFonts w:ascii="Arial" w:eastAsia="Arial" w:hAnsi="Arial" w:cs="Arial"/>
          <w:sz w:val="20"/>
          <w:szCs w:val="20"/>
        </w:rPr>
        <w:t xml:space="preserve"> Edition).</w:t>
      </w:r>
    </w:p>
    <w:p w14:paraId="7251F04B" w14:textId="77777777" w:rsidR="00F71941" w:rsidRDefault="001563D6" w:rsidP="00E90B94">
      <w:pPr>
        <w:pStyle w:val="normal0"/>
        <w:numPr>
          <w:ilvl w:val="0"/>
          <w:numId w:val="20"/>
        </w:numPr>
        <w:ind w:left="0"/>
        <w:contextualSpacing/>
        <w:rPr>
          <w:rFonts w:ascii="Arial" w:eastAsia="Arial" w:hAnsi="Arial" w:cs="Arial"/>
          <w:sz w:val="20"/>
          <w:szCs w:val="20"/>
        </w:rPr>
      </w:pPr>
      <w:proofErr w:type="spellStart"/>
      <w:r>
        <w:rPr>
          <w:rFonts w:ascii="Arial" w:eastAsia="Arial" w:hAnsi="Arial" w:cs="Arial"/>
          <w:sz w:val="20"/>
          <w:szCs w:val="20"/>
        </w:rPr>
        <w:t>MacKenzie</w:t>
      </w:r>
      <w:proofErr w:type="spellEnd"/>
      <w:r>
        <w:rPr>
          <w:rFonts w:ascii="Arial" w:eastAsia="Arial" w:hAnsi="Arial" w:cs="Arial"/>
          <w:i/>
          <w:sz w:val="20"/>
          <w:szCs w:val="20"/>
        </w:rPr>
        <w:t>. Human-Computer Interaction: An Empirical Research Perspective</w:t>
      </w:r>
      <w:r>
        <w:rPr>
          <w:rFonts w:ascii="Arial" w:eastAsia="Arial" w:hAnsi="Arial" w:cs="Arial"/>
          <w:sz w:val="20"/>
          <w:szCs w:val="20"/>
        </w:rPr>
        <w:t>.</w:t>
      </w:r>
    </w:p>
    <w:p w14:paraId="4C7C6295" w14:textId="77777777" w:rsidR="00F71941" w:rsidRDefault="001563D6" w:rsidP="00E90B94">
      <w:pPr>
        <w:pStyle w:val="normal0"/>
        <w:numPr>
          <w:ilvl w:val="0"/>
          <w:numId w:val="20"/>
        </w:numPr>
        <w:ind w:left="0"/>
        <w:contextualSpacing/>
        <w:rPr>
          <w:rFonts w:ascii="Arial" w:eastAsia="Arial" w:hAnsi="Arial" w:cs="Arial"/>
          <w:sz w:val="20"/>
          <w:szCs w:val="20"/>
        </w:rPr>
      </w:pPr>
      <w:proofErr w:type="spellStart"/>
      <w:r>
        <w:rPr>
          <w:rFonts w:ascii="Arial" w:eastAsia="Arial" w:hAnsi="Arial" w:cs="Arial"/>
          <w:sz w:val="20"/>
          <w:szCs w:val="20"/>
        </w:rPr>
        <w:t>Hartson</w:t>
      </w:r>
      <w:proofErr w:type="spellEnd"/>
      <w:r>
        <w:rPr>
          <w:rFonts w:ascii="Arial" w:eastAsia="Arial" w:hAnsi="Arial" w:cs="Arial"/>
          <w:sz w:val="20"/>
          <w:szCs w:val="20"/>
        </w:rPr>
        <w:t xml:space="preserve">, </w:t>
      </w:r>
      <w:proofErr w:type="spellStart"/>
      <w:r>
        <w:rPr>
          <w:rFonts w:ascii="Arial" w:eastAsia="Arial" w:hAnsi="Arial" w:cs="Arial"/>
          <w:sz w:val="20"/>
          <w:szCs w:val="20"/>
        </w:rPr>
        <w:t>Pyla</w:t>
      </w:r>
      <w:proofErr w:type="spellEnd"/>
      <w:r>
        <w:rPr>
          <w:rFonts w:ascii="Arial" w:eastAsia="Arial" w:hAnsi="Arial" w:cs="Arial"/>
          <w:sz w:val="20"/>
          <w:szCs w:val="20"/>
        </w:rPr>
        <w:t xml:space="preserve">. </w:t>
      </w:r>
      <w:r>
        <w:rPr>
          <w:rFonts w:ascii="Arial" w:eastAsia="Arial" w:hAnsi="Arial" w:cs="Arial"/>
          <w:i/>
          <w:sz w:val="20"/>
          <w:szCs w:val="20"/>
        </w:rPr>
        <w:t>The UX Book: Process and Guidelines for Ensuring a Quality User Experience</w:t>
      </w:r>
      <w:r>
        <w:rPr>
          <w:rFonts w:ascii="Arial" w:eastAsia="Arial" w:hAnsi="Arial" w:cs="Arial"/>
          <w:sz w:val="20"/>
          <w:szCs w:val="20"/>
        </w:rPr>
        <w:t>. 2012.</w:t>
      </w:r>
    </w:p>
    <w:p w14:paraId="5ADED95A" w14:textId="0158CE4D" w:rsidR="00F71941" w:rsidRDefault="001563D6" w:rsidP="00E90B94">
      <w:pPr>
        <w:pStyle w:val="normal0"/>
        <w:numPr>
          <w:ilvl w:val="0"/>
          <w:numId w:val="20"/>
        </w:numPr>
        <w:ind w:left="0"/>
        <w:contextualSpacing/>
        <w:rPr>
          <w:rFonts w:ascii="Arial" w:eastAsia="Arial" w:hAnsi="Arial" w:cs="Arial"/>
          <w:sz w:val="20"/>
          <w:szCs w:val="20"/>
        </w:rPr>
      </w:pPr>
      <w:r>
        <w:rPr>
          <w:rFonts w:ascii="Arial" w:eastAsia="Arial" w:hAnsi="Arial" w:cs="Arial"/>
          <w:sz w:val="20"/>
          <w:szCs w:val="20"/>
        </w:rPr>
        <w:t xml:space="preserve">Goodwin. </w:t>
      </w:r>
      <w:r>
        <w:rPr>
          <w:rFonts w:ascii="Arial" w:eastAsia="Arial" w:hAnsi="Arial" w:cs="Arial"/>
          <w:i/>
          <w:sz w:val="20"/>
          <w:szCs w:val="20"/>
        </w:rPr>
        <w:t>Designing for the Digital Age: How to Create Human-Centered Products and Services</w:t>
      </w:r>
      <w:r w:rsidR="00E90B94">
        <w:rPr>
          <w:rFonts w:ascii="Arial" w:eastAsia="Arial" w:hAnsi="Arial" w:cs="Arial"/>
          <w:sz w:val="20"/>
          <w:szCs w:val="20"/>
        </w:rPr>
        <w:t>.</w:t>
      </w:r>
      <w:r>
        <w:rPr>
          <w:rFonts w:ascii="Arial" w:eastAsia="Arial" w:hAnsi="Arial" w:cs="Arial"/>
          <w:sz w:val="20"/>
          <w:szCs w:val="20"/>
        </w:rPr>
        <w:t>2009.</w:t>
      </w:r>
    </w:p>
    <w:p w14:paraId="324528C3" w14:textId="77777777" w:rsidR="00F71941" w:rsidRDefault="001563D6" w:rsidP="00E90B94">
      <w:pPr>
        <w:pStyle w:val="normal0"/>
        <w:numPr>
          <w:ilvl w:val="0"/>
          <w:numId w:val="20"/>
        </w:numPr>
        <w:ind w:left="0"/>
        <w:contextualSpacing/>
        <w:rPr>
          <w:rFonts w:ascii="Arial" w:eastAsia="Arial" w:hAnsi="Arial" w:cs="Arial"/>
          <w:sz w:val="20"/>
          <w:szCs w:val="20"/>
        </w:rPr>
      </w:pPr>
      <w:r>
        <w:rPr>
          <w:rFonts w:ascii="Arial" w:eastAsia="Arial" w:hAnsi="Arial" w:cs="Arial"/>
          <w:sz w:val="20"/>
          <w:szCs w:val="20"/>
        </w:rPr>
        <w:t xml:space="preserve">Don Norman (Amazon.com, Inc.). </w:t>
      </w:r>
      <w:r>
        <w:rPr>
          <w:rFonts w:ascii="Arial" w:eastAsia="Arial" w:hAnsi="Arial" w:cs="Arial"/>
          <w:i/>
          <w:sz w:val="20"/>
          <w:szCs w:val="20"/>
        </w:rPr>
        <w:t>Design of Everything Things</w:t>
      </w:r>
      <w:r>
        <w:rPr>
          <w:rFonts w:ascii="Arial" w:eastAsia="Arial" w:hAnsi="Arial" w:cs="Arial"/>
          <w:sz w:val="20"/>
          <w:szCs w:val="20"/>
        </w:rPr>
        <w:t>.</w:t>
      </w:r>
    </w:p>
    <w:p w14:paraId="4EF4A941" w14:textId="77777777" w:rsidR="00E90B94" w:rsidRDefault="00E90B94">
      <w:pPr>
        <w:pStyle w:val="normal0"/>
        <w:rPr>
          <w:rFonts w:ascii="Arial" w:eastAsia="Arial" w:hAnsi="Arial" w:cs="Arial"/>
          <w:sz w:val="20"/>
          <w:szCs w:val="20"/>
        </w:rPr>
      </w:pPr>
    </w:p>
    <w:p w14:paraId="17B1D7E5" w14:textId="77777777" w:rsidR="00F71941" w:rsidRDefault="001563D6">
      <w:pPr>
        <w:pStyle w:val="normal0"/>
      </w:pPr>
      <w:r>
        <w:rPr>
          <w:rFonts w:ascii="Arial" w:eastAsia="Arial" w:hAnsi="Arial" w:cs="Arial"/>
          <w:b/>
          <w:sz w:val="20"/>
          <w:szCs w:val="20"/>
        </w:rPr>
        <w:t xml:space="preserve">Descriptions of major assignments and examinations: </w:t>
      </w:r>
    </w:p>
    <w:p w14:paraId="1CB4334D" w14:textId="77777777" w:rsidR="00F71941" w:rsidRDefault="001563D6">
      <w:pPr>
        <w:pStyle w:val="normal0"/>
        <w:numPr>
          <w:ilvl w:val="0"/>
          <w:numId w:val="14"/>
        </w:numPr>
        <w:ind w:left="460" w:hanging="360"/>
        <w:contextualSpacing/>
        <w:rPr>
          <w:rFonts w:ascii="Arial" w:eastAsia="Arial" w:hAnsi="Arial" w:cs="Arial"/>
          <w:sz w:val="20"/>
          <w:szCs w:val="20"/>
        </w:rPr>
      </w:pPr>
      <w:r>
        <w:rPr>
          <w:rFonts w:ascii="Arial" w:eastAsia="Arial" w:hAnsi="Arial" w:cs="Arial"/>
          <w:sz w:val="20"/>
          <w:szCs w:val="20"/>
        </w:rPr>
        <w:t>Class participation, reading &amp; discussing research papers, project reports, and presentations.</w:t>
      </w:r>
    </w:p>
    <w:p w14:paraId="4820D2E9" w14:textId="77777777" w:rsidR="00F71941" w:rsidRDefault="001563D6">
      <w:pPr>
        <w:pStyle w:val="normal0"/>
        <w:numPr>
          <w:ilvl w:val="0"/>
          <w:numId w:val="14"/>
        </w:numPr>
        <w:ind w:left="460" w:hanging="360"/>
        <w:contextualSpacing/>
        <w:rPr>
          <w:rFonts w:ascii="Arial" w:eastAsia="Arial" w:hAnsi="Arial" w:cs="Arial"/>
          <w:sz w:val="20"/>
          <w:szCs w:val="20"/>
        </w:rPr>
      </w:pPr>
      <w:r>
        <w:rPr>
          <w:rFonts w:ascii="Arial" w:eastAsia="Arial" w:hAnsi="Arial" w:cs="Arial"/>
          <w:sz w:val="20"/>
          <w:szCs w:val="20"/>
        </w:rPr>
        <w:t>Programming assignments leading to the project.</w:t>
      </w:r>
    </w:p>
    <w:p w14:paraId="2E48087E" w14:textId="77777777" w:rsidR="00F71941" w:rsidRDefault="001563D6">
      <w:pPr>
        <w:pStyle w:val="normal0"/>
        <w:numPr>
          <w:ilvl w:val="0"/>
          <w:numId w:val="14"/>
        </w:numPr>
        <w:ind w:left="460" w:hanging="360"/>
        <w:contextualSpacing/>
        <w:rPr>
          <w:rFonts w:ascii="Arial" w:eastAsia="Arial" w:hAnsi="Arial" w:cs="Arial"/>
          <w:sz w:val="20"/>
          <w:szCs w:val="20"/>
        </w:rPr>
      </w:pPr>
      <w:r>
        <w:rPr>
          <w:rFonts w:ascii="Arial" w:eastAsia="Arial" w:hAnsi="Arial" w:cs="Arial"/>
          <w:sz w:val="20"/>
          <w:szCs w:val="20"/>
        </w:rPr>
        <w:t>A semester-long research team project.</w:t>
      </w:r>
    </w:p>
    <w:p w14:paraId="1C7A8711" w14:textId="77777777" w:rsidR="00F71941" w:rsidRDefault="001563D6">
      <w:pPr>
        <w:pStyle w:val="normal0"/>
        <w:numPr>
          <w:ilvl w:val="0"/>
          <w:numId w:val="14"/>
        </w:numPr>
        <w:ind w:left="460" w:hanging="360"/>
        <w:contextualSpacing/>
        <w:rPr>
          <w:rFonts w:ascii="Arial" w:eastAsia="Arial" w:hAnsi="Arial" w:cs="Arial"/>
          <w:sz w:val="20"/>
          <w:szCs w:val="20"/>
        </w:rPr>
      </w:pPr>
      <w:r>
        <w:rPr>
          <w:rFonts w:ascii="Arial" w:eastAsia="Arial" w:hAnsi="Arial" w:cs="Arial"/>
          <w:sz w:val="20"/>
          <w:szCs w:val="20"/>
        </w:rPr>
        <w:t>A research paper of publishable quality.</w:t>
      </w:r>
    </w:p>
    <w:p w14:paraId="239C60FB" w14:textId="77777777" w:rsidR="00F71941" w:rsidRDefault="00F71941">
      <w:pPr>
        <w:pStyle w:val="normal0"/>
      </w:pPr>
    </w:p>
    <w:p w14:paraId="414153CD" w14:textId="77777777" w:rsidR="00F71941" w:rsidRDefault="001563D6">
      <w:pPr>
        <w:pStyle w:val="normal0"/>
      </w:pPr>
      <w:r>
        <w:rPr>
          <w:rFonts w:ascii="Arial" w:eastAsia="Arial" w:hAnsi="Arial" w:cs="Arial"/>
          <w:b/>
          <w:sz w:val="20"/>
          <w:szCs w:val="20"/>
        </w:rPr>
        <w:t>Attendance:</w:t>
      </w:r>
    </w:p>
    <w:p w14:paraId="2B11047E" w14:textId="77777777" w:rsidR="001563D6" w:rsidRDefault="001563D6">
      <w:pPr>
        <w:pStyle w:val="normal0"/>
        <w:rPr>
          <w:rFonts w:ascii="Arial" w:eastAsia="Arial" w:hAnsi="Arial" w:cs="Arial"/>
          <w:sz w:val="20"/>
          <w:szCs w:val="20"/>
        </w:rPr>
      </w:pPr>
      <w:r>
        <w:rPr>
          <w:rFonts w:ascii="Arial" w:eastAsia="Arial" w:hAnsi="Arial" w:cs="Arial"/>
          <w:sz w:val="20"/>
          <w:szCs w:val="20"/>
        </w:rPr>
        <w:t xml:space="preserve">Attendance and class participation are mandatory. </w:t>
      </w:r>
    </w:p>
    <w:p w14:paraId="55078549" w14:textId="112FA040" w:rsidR="00F71941" w:rsidRDefault="001563D6">
      <w:pPr>
        <w:pStyle w:val="normal0"/>
      </w:pPr>
      <w:r>
        <w:rPr>
          <w:rFonts w:ascii="Arial" w:eastAsia="Arial" w:hAnsi="Arial" w:cs="Arial"/>
          <w:sz w:val="20"/>
          <w:szCs w:val="20"/>
        </w:rPr>
        <w:t>If absence is needed, permission must be</w:t>
      </w:r>
      <w:r>
        <w:t xml:space="preserve"> </w:t>
      </w:r>
      <w:r>
        <w:rPr>
          <w:rFonts w:ascii="Arial" w:eastAsia="Arial" w:hAnsi="Arial" w:cs="Arial"/>
          <w:sz w:val="20"/>
          <w:szCs w:val="20"/>
        </w:rPr>
        <w:t>given at least 24 hours prior to class time.</w:t>
      </w:r>
    </w:p>
    <w:p w14:paraId="1C912601" w14:textId="77777777" w:rsidR="00F71941" w:rsidRDefault="00F71941">
      <w:pPr>
        <w:pStyle w:val="normal0"/>
      </w:pPr>
    </w:p>
    <w:p w14:paraId="076BAEBC" w14:textId="77777777" w:rsidR="00F71941" w:rsidRDefault="001563D6">
      <w:pPr>
        <w:pStyle w:val="normal0"/>
      </w:pPr>
      <w:r>
        <w:rPr>
          <w:rFonts w:ascii="Arial" w:eastAsia="Arial" w:hAnsi="Arial" w:cs="Arial"/>
          <w:b/>
          <w:sz w:val="20"/>
          <w:szCs w:val="20"/>
        </w:rPr>
        <w:t>Grading:</w:t>
      </w:r>
    </w:p>
    <w:p w14:paraId="6B23754A" w14:textId="363F5BA1" w:rsidR="001563D6" w:rsidRPr="006F6691" w:rsidRDefault="006F6691" w:rsidP="006F6691">
      <w:pPr>
        <w:pStyle w:val="normal0"/>
        <w:numPr>
          <w:ilvl w:val="0"/>
          <w:numId w:val="18"/>
        </w:numPr>
        <w:ind w:hanging="360"/>
        <w:contextualSpacing/>
        <w:rPr>
          <w:rFonts w:ascii="Arial" w:eastAsia="Arial" w:hAnsi="Arial" w:cs="Arial"/>
          <w:sz w:val="20"/>
          <w:szCs w:val="20"/>
        </w:rPr>
      </w:pPr>
      <w:r>
        <w:rPr>
          <w:rFonts w:ascii="Arial" w:eastAsia="Arial" w:hAnsi="Arial" w:cs="Arial"/>
          <w:sz w:val="20"/>
          <w:szCs w:val="20"/>
        </w:rPr>
        <w:t xml:space="preserve">ATTENDANCE, </w:t>
      </w:r>
      <w:r w:rsidR="001563D6">
        <w:rPr>
          <w:rFonts w:ascii="Arial" w:eastAsia="Arial" w:hAnsi="Arial" w:cs="Arial"/>
          <w:sz w:val="20"/>
          <w:szCs w:val="20"/>
        </w:rPr>
        <w:t>CLASS PARTICIPATION</w:t>
      </w:r>
      <w:r w:rsidR="00370078">
        <w:rPr>
          <w:rFonts w:ascii="Arial" w:eastAsia="Arial" w:hAnsi="Arial" w:cs="Arial"/>
          <w:sz w:val="20"/>
          <w:szCs w:val="20"/>
        </w:rPr>
        <w:t>, AND QUIZZES 3</w:t>
      </w:r>
      <w:r>
        <w:rPr>
          <w:rFonts w:ascii="Arial" w:eastAsia="Arial" w:hAnsi="Arial" w:cs="Arial"/>
          <w:sz w:val="20"/>
          <w:szCs w:val="20"/>
        </w:rPr>
        <w:t>0</w:t>
      </w:r>
      <w:r w:rsidR="001563D6" w:rsidRPr="006F6691">
        <w:rPr>
          <w:rFonts w:ascii="Arial" w:eastAsia="Arial" w:hAnsi="Arial" w:cs="Arial"/>
          <w:sz w:val="20"/>
          <w:szCs w:val="20"/>
        </w:rPr>
        <w:t>%</w:t>
      </w:r>
    </w:p>
    <w:p w14:paraId="2B542422" w14:textId="4434ADB4" w:rsidR="006F6691" w:rsidRPr="006F6691" w:rsidRDefault="006F6691" w:rsidP="006F6691">
      <w:pPr>
        <w:pStyle w:val="normal0"/>
        <w:numPr>
          <w:ilvl w:val="0"/>
          <w:numId w:val="18"/>
        </w:numPr>
        <w:ind w:hanging="360"/>
        <w:contextualSpacing/>
        <w:rPr>
          <w:rFonts w:ascii="Arial" w:eastAsia="Arial" w:hAnsi="Arial" w:cs="Arial"/>
          <w:sz w:val="20"/>
          <w:szCs w:val="20"/>
        </w:rPr>
      </w:pPr>
      <w:r>
        <w:rPr>
          <w:rFonts w:ascii="Arial" w:eastAsia="Arial" w:hAnsi="Arial" w:cs="Arial"/>
          <w:sz w:val="20"/>
          <w:szCs w:val="20"/>
        </w:rPr>
        <w:t xml:space="preserve">HCI PAPER </w:t>
      </w:r>
      <w:r w:rsidR="001563D6">
        <w:rPr>
          <w:rFonts w:ascii="Arial" w:eastAsia="Arial" w:hAnsi="Arial" w:cs="Arial"/>
          <w:sz w:val="20"/>
          <w:szCs w:val="20"/>
        </w:rPr>
        <w:t xml:space="preserve">PRESENTATIONS </w:t>
      </w:r>
      <w:r>
        <w:rPr>
          <w:rFonts w:ascii="Arial" w:eastAsia="Arial" w:hAnsi="Arial" w:cs="Arial"/>
          <w:sz w:val="20"/>
          <w:szCs w:val="20"/>
        </w:rPr>
        <w:t xml:space="preserve">AND DISCUSSION </w:t>
      </w:r>
      <w:r w:rsidR="001563D6">
        <w:rPr>
          <w:rFonts w:ascii="Arial" w:eastAsia="Arial" w:hAnsi="Arial" w:cs="Arial"/>
          <w:sz w:val="20"/>
          <w:szCs w:val="20"/>
        </w:rPr>
        <w:t>20%</w:t>
      </w:r>
    </w:p>
    <w:p w14:paraId="491B28E1" w14:textId="77A1E1BC" w:rsidR="00F71941" w:rsidRDefault="006F6691">
      <w:pPr>
        <w:pStyle w:val="normal0"/>
        <w:numPr>
          <w:ilvl w:val="0"/>
          <w:numId w:val="18"/>
        </w:numPr>
        <w:ind w:hanging="360"/>
        <w:contextualSpacing/>
        <w:rPr>
          <w:rFonts w:ascii="Arial" w:eastAsia="Arial" w:hAnsi="Arial" w:cs="Arial"/>
          <w:sz w:val="20"/>
          <w:szCs w:val="20"/>
        </w:rPr>
      </w:pPr>
      <w:r>
        <w:rPr>
          <w:rFonts w:ascii="Arial" w:eastAsia="Arial" w:hAnsi="Arial" w:cs="Arial"/>
          <w:sz w:val="20"/>
          <w:szCs w:val="20"/>
        </w:rPr>
        <w:t>PROJECT 5</w:t>
      </w:r>
      <w:r w:rsidR="001563D6">
        <w:rPr>
          <w:rFonts w:ascii="Arial" w:eastAsia="Arial" w:hAnsi="Arial" w:cs="Arial"/>
          <w:sz w:val="20"/>
          <w:szCs w:val="20"/>
        </w:rPr>
        <w:t xml:space="preserve">0% </w:t>
      </w:r>
    </w:p>
    <w:p w14:paraId="63B53EF8" w14:textId="37AB09E4" w:rsidR="006F6691" w:rsidRDefault="006F6691">
      <w:pPr>
        <w:pStyle w:val="normal0"/>
        <w:numPr>
          <w:ilvl w:val="1"/>
          <w:numId w:val="18"/>
        </w:numPr>
        <w:ind w:hanging="360"/>
        <w:contextualSpacing/>
        <w:rPr>
          <w:rFonts w:ascii="Arial" w:eastAsia="Arial" w:hAnsi="Arial" w:cs="Arial"/>
          <w:sz w:val="20"/>
          <w:szCs w:val="20"/>
        </w:rPr>
      </w:pPr>
      <w:r>
        <w:rPr>
          <w:rFonts w:ascii="Arial" w:eastAsia="Arial" w:hAnsi="Arial" w:cs="Arial"/>
          <w:sz w:val="20"/>
          <w:szCs w:val="20"/>
        </w:rPr>
        <w:t xml:space="preserve">CHOOSING </w:t>
      </w:r>
      <w:r w:rsidR="00370078">
        <w:rPr>
          <w:rFonts w:ascii="Arial" w:eastAsia="Arial" w:hAnsi="Arial" w:cs="Arial"/>
          <w:sz w:val="20"/>
          <w:szCs w:val="20"/>
        </w:rPr>
        <w:t xml:space="preserve">A TEAM </w:t>
      </w:r>
      <w:r>
        <w:rPr>
          <w:rFonts w:ascii="Arial" w:eastAsia="Arial" w:hAnsi="Arial" w:cs="Arial"/>
          <w:sz w:val="20"/>
          <w:szCs w:val="20"/>
        </w:rPr>
        <w:t>AND DESIGNING A PROJECT</w:t>
      </w:r>
    </w:p>
    <w:p w14:paraId="45990833" w14:textId="2262A12B" w:rsidR="006F6691" w:rsidRDefault="006F6691">
      <w:pPr>
        <w:pStyle w:val="normal0"/>
        <w:numPr>
          <w:ilvl w:val="1"/>
          <w:numId w:val="18"/>
        </w:numPr>
        <w:ind w:hanging="360"/>
        <w:contextualSpacing/>
        <w:rPr>
          <w:rFonts w:ascii="Arial" w:eastAsia="Arial" w:hAnsi="Arial" w:cs="Arial"/>
          <w:sz w:val="20"/>
          <w:szCs w:val="20"/>
        </w:rPr>
      </w:pPr>
      <w:r>
        <w:rPr>
          <w:rFonts w:ascii="Arial" w:eastAsia="Arial" w:hAnsi="Arial" w:cs="Arial"/>
          <w:sz w:val="20"/>
          <w:szCs w:val="20"/>
        </w:rPr>
        <w:t>TEAM WORK AND EXPERIMENTAL WORK, INCLUDING DATA COLLECTION</w:t>
      </w:r>
    </w:p>
    <w:p w14:paraId="58CFD5BA" w14:textId="1ADC6612" w:rsidR="001563D6" w:rsidRDefault="006F6691">
      <w:pPr>
        <w:pStyle w:val="normal0"/>
        <w:numPr>
          <w:ilvl w:val="1"/>
          <w:numId w:val="18"/>
        </w:numPr>
        <w:ind w:hanging="360"/>
        <w:contextualSpacing/>
        <w:rPr>
          <w:rFonts w:ascii="Arial" w:eastAsia="Arial" w:hAnsi="Arial" w:cs="Arial"/>
          <w:sz w:val="20"/>
          <w:szCs w:val="20"/>
        </w:rPr>
      </w:pPr>
      <w:r>
        <w:rPr>
          <w:rFonts w:ascii="Arial" w:eastAsia="Arial" w:hAnsi="Arial" w:cs="Arial"/>
          <w:sz w:val="20"/>
          <w:szCs w:val="20"/>
        </w:rPr>
        <w:t xml:space="preserve">PROGRESS REPORTS </w:t>
      </w:r>
    </w:p>
    <w:p w14:paraId="3D6BC762" w14:textId="3CCDB222" w:rsidR="006F6691" w:rsidRDefault="006F6691">
      <w:pPr>
        <w:pStyle w:val="normal0"/>
        <w:numPr>
          <w:ilvl w:val="1"/>
          <w:numId w:val="18"/>
        </w:numPr>
        <w:ind w:hanging="360"/>
        <w:contextualSpacing/>
        <w:rPr>
          <w:rFonts w:ascii="Arial" w:eastAsia="Arial" w:hAnsi="Arial" w:cs="Arial"/>
          <w:sz w:val="20"/>
          <w:szCs w:val="20"/>
        </w:rPr>
      </w:pPr>
      <w:r>
        <w:rPr>
          <w:rFonts w:ascii="Arial" w:eastAsia="Arial" w:hAnsi="Arial" w:cs="Arial"/>
          <w:sz w:val="20"/>
          <w:szCs w:val="20"/>
        </w:rPr>
        <w:t xml:space="preserve">DEMONSTRATION (VIDEO) OF A WORKING INTERFACE </w:t>
      </w:r>
    </w:p>
    <w:p w14:paraId="02A62E5D" w14:textId="66DEB666" w:rsidR="006F6691" w:rsidRDefault="006F6691">
      <w:pPr>
        <w:pStyle w:val="normal0"/>
        <w:numPr>
          <w:ilvl w:val="1"/>
          <w:numId w:val="22"/>
        </w:numPr>
        <w:ind w:hanging="360"/>
        <w:contextualSpacing/>
        <w:rPr>
          <w:rFonts w:ascii="Arial" w:eastAsia="Arial" w:hAnsi="Arial" w:cs="Arial"/>
          <w:sz w:val="20"/>
          <w:szCs w:val="20"/>
        </w:rPr>
      </w:pPr>
      <w:r>
        <w:rPr>
          <w:rFonts w:ascii="Arial" w:eastAsia="Arial" w:hAnsi="Arial" w:cs="Arial"/>
          <w:sz w:val="20"/>
          <w:szCs w:val="20"/>
        </w:rPr>
        <w:t>INTERMEDIATE WORK AND PROGRAMMING</w:t>
      </w:r>
    </w:p>
    <w:p w14:paraId="6706CA85" w14:textId="77777777" w:rsidR="00F71941" w:rsidRDefault="00F71941">
      <w:pPr>
        <w:pStyle w:val="normal0"/>
      </w:pPr>
    </w:p>
    <w:p w14:paraId="0A943121" w14:textId="77777777" w:rsidR="00F71941" w:rsidRDefault="001563D6">
      <w:pPr>
        <w:pStyle w:val="normal0"/>
      </w:pPr>
      <w:r>
        <w:rPr>
          <w:rFonts w:ascii="Arial" w:eastAsia="Arial" w:hAnsi="Arial" w:cs="Arial"/>
          <w:b/>
          <w:sz w:val="20"/>
          <w:szCs w:val="20"/>
        </w:rPr>
        <w:t xml:space="preserve">Drop Policy: </w:t>
      </w:r>
      <w:r>
        <w:rPr>
          <w:rFonts w:ascii="Arial" w:eastAsia="Arial" w:hAnsi="Arial" w:cs="Arial"/>
          <w:sz w:val="20"/>
          <w:szCs w:val="20"/>
        </w:rPr>
        <w:t xml:space="preserve">Students may drop or swap (adding and dropping a class concurrently) classes through self-service in </w:t>
      </w:r>
      <w:proofErr w:type="spellStart"/>
      <w:r>
        <w:rPr>
          <w:rFonts w:ascii="Arial" w:eastAsia="Arial" w:hAnsi="Arial" w:cs="Arial"/>
          <w:sz w:val="20"/>
          <w:szCs w:val="20"/>
        </w:rPr>
        <w:t>MyMav</w:t>
      </w:r>
      <w:proofErr w:type="spellEnd"/>
      <w:r>
        <w:rPr>
          <w:rFonts w:ascii="Arial" w:eastAsia="Arial" w:hAnsi="Arial" w:cs="Arial"/>
          <w:sz w:val="20"/>
          <w:szCs w:val="20"/>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Pr>
          <w:rFonts w:ascii="Arial" w:eastAsia="Arial" w:hAnsi="Arial" w:cs="Arial"/>
          <w:b/>
          <w:sz w:val="20"/>
          <w:szCs w:val="20"/>
        </w:rPr>
        <w:t>Students will not be automatically dropped for non-attendance</w:t>
      </w:r>
      <w:r>
        <w:rPr>
          <w:rFonts w:ascii="Arial" w:eastAsia="Arial" w:hAnsi="Arial" w:cs="Arial"/>
          <w:sz w:val="20"/>
          <w:szCs w:val="20"/>
        </w:rPr>
        <w:t>. Repayment of certain types of financial aid administered through the University may be required as the result of dropping classes or withdrawing. For more information, contact the Office of Financial Aid and Scholarships (</w:t>
      </w:r>
      <w:hyperlink r:id="rId8">
        <w:r>
          <w:rPr>
            <w:rFonts w:ascii="Arial" w:eastAsia="Arial" w:hAnsi="Arial" w:cs="Arial"/>
            <w:color w:val="0000FF"/>
            <w:sz w:val="20"/>
            <w:szCs w:val="20"/>
            <w:u w:val="single"/>
          </w:rPr>
          <w:t>http://wweb.uta.edu/aao/fao/</w:t>
        </w:r>
      </w:hyperlink>
      <w:r>
        <w:rPr>
          <w:rFonts w:ascii="Arial" w:eastAsia="Arial" w:hAnsi="Arial" w:cs="Arial"/>
          <w:sz w:val="20"/>
          <w:szCs w:val="20"/>
        </w:rPr>
        <w:t>).</w:t>
      </w:r>
    </w:p>
    <w:p w14:paraId="722D662C" w14:textId="77777777" w:rsidR="00F71941" w:rsidRDefault="00F71941">
      <w:pPr>
        <w:pStyle w:val="normal0"/>
      </w:pPr>
    </w:p>
    <w:p w14:paraId="52B5A61C" w14:textId="77777777" w:rsidR="00F71941" w:rsidRDefault="001563D6">
      <w:pPr>
        <w:pStyle w:val="normal0"/>
      </w:pPr>
      <w:r>
        <w:rPr>
          <w:rFonts w:ascii="Arial" w:eastAsia="Arial" w:hAnsi="Arial" w:cs="Arial"/>
          <w:b/>
          <w:sz w:val="20"/>
          <w:szCs w:val="20"/>
        </w:rPr>
        <w:t xml:space="preserve">Disability Accommodations: </w:t>
      </w:r>
      <w:r>
        <w:rPr>
          <w:rFonts w:ascii="Arial" w:eastAsia="Arial" w:hAnsi="Arial" w:cs="Arial"/>
          <w:sz w:val="20"/>
          <w:szCs w:val="20"/>
        </w:rPr>
        <w:t>UT</w:t>
      </w:r>
      <w:r>
        <w:rPr>
          <w:rFonts w:ascii="Arial" w:eastAsia="Arial" w:hAnsi="Arial" w:cs="Arial"/>
          <w:b/>
          <w:sz w:val="20"/>
          <w:szCs w:val="20"/>
        </w:rPr>
        <w:t xml:space="preserve"> </w:t>
      </w:r>
      <w:r>
        <w:rPr>
          <w:rFonts w:ascii="Arial" w:eastAsia="Arial" w:hAnsi="Arial" w:cs="Arial"/>
          <w:sz w:val="20"/>
          <w:szCs w:val="20"/>
        </w:rPr>
        <w:t xml:space="preserve">Arlington is on record as being committed to both the spirit and letter of all federal equal opportunity legislation, including </w:t>
      </w:r>
      <w:r>
        <w:rPr>
          <w:rFonts w:ascii="Arial" w:eastAsia="Arial" w:hAnsi="Arial" w:cs="Arial"/>
          <w:i/>
          <w:sz w:val="20"/>
          <w:szCs w:val="20"/>
        </w:rPr>
        <w:t xml:space="preserve">The Americans with Disabilities Act (ADA), The Americans with Disabilities Amendments Act (ADAAA), </w:t>
      </w:r>
      <w:r>
        <w:rPr>
          <w:rFonts w:ascii="Arial" w:eastAsia="Arial" w:hAnsi="Arial" w:cs="Arial"/>
          <w:sz w:val="20"/>
          <w:szCs w:val="20"/>
        </w:rPr>
        <w:t xml:space="preserve">and </w:t>
      </w:r>
      <w:r>
        <w:rPr>
          <w:rFonts w:ascii="Arial" w:eastAsia="Arial" w:hAnsi="Arial" w:cs="Arial"/>
          <w:i/>
          <w:sz w:val="20"/>
          <w:szCs w:val="20"/>
        </w:rPr>
        <w:t xml:space="preserve">Section 504 of the Rehabilitation Act. </w:t>
      </w:r>
      <w:r>
        <w:rPr>
          <w:rFonts w:ascii="Arial" w:eastAsia="Arial" w:hAnsi="Arial" w:cs="Arial"/>
          <w:sz w:val="20"/>
          <w:szCs w:val="20"/>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Pr>
          <w:rFonts w:ascii="Arial" w:eastAsia="Arial" w:hAnsi="Arial" w:cs="Arial"/>
          <w:b/>
          <w:sz w:val="20"/>
          <w:szCs w:val="20"/>
        </w:rPr>
        <w:t>a letter certified</w:t>
      </w:r>
      <w:r>
        <w:rPr>
          <w:rFonts w:ascii="Arial" w:eastAsia="Arial" w:hAnsi="Arial" w:cs="Arial"/>
          <w:sz w:val="20"/>
          <w:szCs w:val="20"/>
        </w:rPr>
        <w:t xml:space="preserve"> by the Office for Students with Disabilities (OSD).</w:t>
      </w:r>
      <w:r>
        <w:rPr>
          <w:rFonts w:ascii="Arial" w:eastAsia="Arial" w:hAnsi="Arial" w:cs="Arial"/>
          <w:b/>
          <w:sz w:val="20"/>
          <w:szCs w:val="20"/>
          <w:u w:val="single"/>
        </w:rPr>
        <w:t xml:space="preserve"> </w:t>
      </w:r>
      <w:r>
        <w:rPr>
          <w:rFonts w:ascii="Arial" w:eastAsia="Arial" w:hAnsi="Arial" w:cs="Arial"/>
          <w:b/>
          <w:sz w:val="20"/>
          <w:szCs w:val="20"/>
        </w:rPr>
        <w:t xml:space="preserve"> </w:t>
      </w:r>
      <w:r>
        <w:rPr>
          <w:rFonts w:ascii="Arial" w:eastAsia="Arial" w:hAnsi="Arial" w:cs="Arial"/>
          <w:sz w:val="20"/>
          <w:szCs w:val="20"/>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14:paraId="1DB27164" w14:textId="77777777" w:rsidR="00F71941" w:rsidRDefault="00F71941">
      <w:pPr>
        <w:pStyle w:val="normal0"/>
      </w:pPr>
    </w:p>
    <w:p w14:paraId="61B4CE69" w14:textId="77777777" w:rsidR="00F71941" w:rsidRDefault="001563D6">
      <w:pPr>
        <w:pStyle w:val="normal0"/>
      </w:pPr>
      <w:r>
        <w:rPr>
          <w:rFonts w:ascii="Arial" w:eastAsia="Arial" w:hAnsi="Arial" w:cs="Arial"/>
          <w:b/>
          <w:sz w:val="20"/>
          <w:szCs w:val="20"/>
          <w:u w:val="single"/>
        </w:rPr>
        <w:t>The Office for Students with Disabilities, (OSD</w:t>
      </w:r>
      <w:proofErr w:type="gramStart"/>
      <w:r>
        <w:rPr>
          <w:rFonts w:ascii="Arial" w:eastAsia="Arial" w:hAnsi="Arial" w:cs="Arial"/>
          <w:b/>
          <w:sz w:val="20"/>
          <w:szCs w:val="20"/>
          <w:u w:val="single"/>
        </w:rPr>
        <w:t>)</w:t>
      </w:r>
      <w:r>
        <w:rPr>
          <w:rFonts w:ascii="Arial" w:eastAsia="Arial" w:hAnsi="Arial" w:cs="Arial"/>
          <w:sz w:val="20"/>
          <w:szCs w:val="20"/>
        </w:rPr>
        <w:t xml:space="preserve">  </w:t>
      </w:r>
      <w:proofErr w:type="gramEnd"/>
      <w:r>
        <w:fldChar w:fldCharType="begin"/>
      </w:r>
      <w:r>
        <w:instrText xml:space="preserve"> HYPERLINK "http://www.uta.edu/disability" \h </w:instrText>
      </w:r>
      <w:r>
        <w:fldChar w:fldCharType="separate"/>
      </w:r>
      <w:r>
        <w:rPr>
          <w:rFonts w:ascii="Arial" w:eastAsia="Arial" w:hAnsi="Arial" w:cs="Arial"/>
          <w:color w:val="0000FF"/>
          <w:sz w:val="20"/>
          <w:szCs w:val="20"/>
          <w:u w:val="single"/>
        </w:rPr>
        <w:t>www.uta.edu/disability</w:t>
      </w:r>
      <w:r>
        <w:rPr>
          <w:rFonts w:ascii="Arial" w:eastAsia="Arial" w:hAnsi="Arial" w:cs="Arial"/>
          <w:color w:val="0000FF"/>
          <w:sz w:val="20"/>
          <w:szCs w:val="20"/>
          <w:u w:val="single"/>
        </w:rPr>
        <w:fldChar w:fldCharType="end"/>
      </w:r>
      <w:r>
        <w:rPr>
          <w:rFonts w:ascii="Arial" w:eastAsia="Arial" w:hAnsi="Arial" w:cs="Arial"/>
          <w:sz w:val="20"/>
          <w:szCs w:val="20"/>
        </w:rPr>
        <w:t xml:space="preserve"> or calling 817-272-3364. Information regarding diagnostic criteria and policies for obtaining disability-based academic accommodations can be found at </w:t>
      </w:r>
      <w:hyperlink r:id="rId9">
        <w:r>
          <w:rPr>
            <w:rFonts w:ascii="Arial" w:eastAsia="Arial" w:hAnsi="Arial" w:cs="Arial"/>
            <w:color w:val="0000FF"/>
            <w:sz w:val="20"/>
            <w:szCs w:val="20"/>
            <w:u w:val="single"/>
          </w:rPr>
          <w:t>www.uta.edu/disability</w:t>
        </w:r>
      </w:hyperlink>
      <w:r>
        <w:rPr>
          <w:rFonts w:ascii="Arial" w:eastAsia="Arial" w:hAnsi="Arial" w:cs="Arial"/>
          <w:color w:val="0000FF"/>
          <w:sz w:val="20"/>
          <w:szCs w:val="20"/>
          <w:u w:val="single"/>
        </w:rPr>
        <w:t>.</w:t>
      </w:r>
    </w:p>
    <w:p w14:paraId="705F7E1D" w14:textId="77777777" w:rsidR="00F71941" w:rsidRDefault="00F71941">
      <w:pPr>
        <w:pStyle w:val="normal0"/>
      </w:pPr>
    </w:p>
    <w:p w14:paraId="1A7614ED" w14:textId="77777777" w:rsidR="00F71941" w:rsidRDefault="001563D6">
      <w:pPr>
        <w:pStyle w:val="normal0"/>
      </w:pPr>
      <w:r>
        <w:rPr>
          <w:rFonts w:ascii="Arial" w:eastAsia="Arial" w:hAnsi="Arial" w:cs="Arial"/>
          <w:b/>
          <w:sz w:val="20"/>
          <w:szCs w:val="20"/>
          <w:u w:val="single"/>
        </w:rPr>
        <w:t>Counseling and Psychological Services, (CAPS</w:t>
      </w:r>
      <w:proofErr w:type="gramStart"/>
      <w:r>
        <w:rPr>
          <w:rFonts w:ascii="Arial" w:eastAsia="Arial" w:hAnsi="Arial" w:cs="Arial"/>
          <w:b/>
          <w:sz w:val="20"/>
          <w:szCs w:val="20"/>
          <w:u w:val="single"/>
        </w:rPr>
        <w:t>)</w:t>
      </w:r>
      <w:r>
        <w:rPr>
          <w:rFonts w:ascii="Arial" w:eastAsia="Arial" w:hAnsi="Arial" w:cs="Arial"/>
          <w:b/>
          <w:sz w:val="20"/>
          <w:szCs w:val="20"/>
        </w:rPr>
        <w:t xml:space="preserve"> </w:t>
      </w:r>
      <w:r>
        <w:rPr>
          <w:rFonts w:ascii="Arial" w:eastAsia="Arial" w:hAnsi="Arial" w:cs="Arial"/>
          <w:sz w:val="20"/>
          <w:szCs w:val="20"/>
        </w:rPr>
        <w:t xml:space="preserve">  </w:t>
      </w:r>
      <w:proofErr w:type="gramEnd"/>
      <w:r>
        <w:fldChar w:fldCharType="begin"/>
      </w:r>
      <w:r>
        <w:instrText xml:space="preserve"> HYPERLINK "http://www.uta.edu/caps/" \h </w:instrText>
      </w:r>
      <w:r>
        <w:fldChar w:fldCharType="separate"/>
      </w:r>
      <w:r>
        <w:rPr>
          <w:rFonts w:ascii="Arial" w:eastAsia="Arial" w:hAnsi="Arial" w:cs="Arial"/>
          <w:color w:val="0000FF"/>
          <w:sz w:val="20"/>
          <w:szCs w:val="20"/>
          <w:u w:val="single"/>
        </w:rPr>
        <w:t>www.uta.edu/caps/</w:t>
      </w:r>
      <w:r>
        <w:rPr>
          <w:rFonts w:ascii="Arial" w:eastAsia="Arial" w:hAnsi="Arial" w:cs="Arial"/>
          <w:color w:val="0000FF"/>
          <w:sz w:val="20"/>
          <w:szCs w:val="20"/>
          <w:u w:val="single"/>
        </w:rPr>
        <w:fldChar w:fldCharType="end"/>
      </w:r>
      <w:r>
        <w:rPr>
          <w:rFonts w:ascii="Arial" w:eastAsia="Arial" w:hAnsi="Arial" w:cs="Arial"/>
          <w:sz w:val="20"/>
          <w:szCs w:val="20"/>
        </w:rPr>
        <w:t xml:space="preserve"> or calling 817-272-3671 is also available to all students </w:t>
      </w:r>
      <w:r>
        <w:rPr>
          <w:rFonts w:ascii="Arial" w:eastAsia="Arial" w:hAnsi="Arial" w:cs="Arial"/>
          <w:color w:val="333333"/>
          <w:sz w:val="20"/>
          <w:szCs w:val="20"/>
          <w:highlight w:val="white"/>
        </w:rPr>
        <w:t xml:space="preserve">to help increase their understanding of personal issues, address mental and behavioral health problems and make positive changes in their lives. </w:t>
      </w:r>
    </w:p>
    <w:p w14:paraId="3F0D7B46" w14:textId="77777777" w:rsidR="00F71941" w:rsidRDefault="00F71941">
      <w:pPr>
        <w:pStyle w:val="normal0"/>
      </w:pPr>
    </w:p>
    <w:p w14:paraId="033F0898" w14:textId="77777777" w:rsidR="00F71941" w:rsidRDefault="001563D6">
      <w:pPr>
        <w:pStyle w:val="normal0"/>
      </w:pPr>
      <w:r>
        <w:rPr>
          <w:rFonts w:ascii="Arial" w:eastAsia="Arial" w:hAnsi="Arial" w:cs="Arial"/>
          <w:b/>
          <w:sz w:val="20"/>
          <w:szCs w:val="20"/>
        </w:rPr>
        <w:t>Non-Discrimination Policy:</w:t>
      </w:r>
      <w:r>
        <w:rPr>
          <w:rFonts w:ascii="Arial" w:eastAsia="Arial" w:hAnsi="Arial" w:cs="Arial"/>
          <w:sz w:val="20"/>
          <w:szCs w:val="20"/>
        </w:rPr>
        <w:t xml:space="preserve"> </w:t>
      </w:r>
      <w:r>
        <w:rPr>
          <w:rFonts w:ascii="Arial" w:eastAsia="Arial" w:hAnsi="Arial" w:cs="Arial"/>
          <w:i/>
          <w:sz w:val="20"/>
          <w:szCs w:val="20"/>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0">
        <w:r>
          <w:rPr>
            <w:rFonts w:ascii="Arial" w:eastAsia="Arial" w:hAnsi="Arial" w:cs="Arial"/>
            <w:i/>
            <w:color w:val="0000FF"/>
            <w:sz w:val="20"/>
            <w:szCs w:val="20"/>
            <w:u w:val="single"/>
          </w:rPr>
          <w:t>uta.edu/</w:t>
        </w:r>
        <w:proofErr w:type="spellStart"/>
        <w:r>
          <w:rPr>
            <w:rFonts w:ascii="Arial" w:eastAsia="Arial" w:hAnsi="Arial" w:cs="Arial"/>
            <w:i/>
            <w:color w:val="0000FF"/>
            <w:sz w:val="20"/>
            <w:szCs w:val="20"/>
            <w:u w:val="single"/>
          </w:rPr>
          <w:t>eos</w:t>
        </w:r>
        <w:proofErr w:type="spellEnd"/>
      </w:hyperlink>
      <w:r>
        <w:rPr>
          <w:rFonts w:ascii="Arial" w:eastAsia="Arial" w:hAnsi="Arial" w:cs="Arial"/>
          <w:i/>
          <w:sz w:val="20"/>
          <w:szCs w:val="20"/>
        </w:rPr>
        <w:t>.</w:t>
      </w:r>
    </w:p>
    <w:p w14:paraId="243972BB" w14:textId="77777777" w:rsidR="00F71941" w:rsidRDefault="00F71941">
      <w:pPr>
        <w:pStyle w:val="normal0"/>
      </w:pPr>
    </w:p>
    <w:p w14:paraId="4AF33CAA" w14:textId="77777777" w:rsidR="00F71941" w:rsidRDefault="001563D6">
      <w:pPr>
        <w:pStyle w:val="normal0"/>
      </w:pPr>
      <w:r>
        <w:rPr>
          <w:rFonts w:ascii="Arial" w:eastAsia="Arial" w:hAnsi="Arial" w:cs="Arial"/>
          <w:b/>
          <w:sz w:val="20"/>
          <w:szCs w:val="20"/>
        </w:rPr>
        <w:t xml:space="preserve">Title IX Policy: </w:t>
      </w:r>
      <w:r>
        <w:rPr>
          <w:rFonts w:ascii="Arial" w:eastAsia="Arial" w:hAnsi="Arial" w:cs="Arial"/>
          <w:sz w:val="20"/>
          <w:szCs w:val="20"/>
        </w:rPr>
        <w:t xml:space="preserve">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w:t>
      </w:r>
      <w:r>
        <w:rPr>
          <w:rFonts w:ascii="Arial" w:eastAsia="Arial" w:hAnsi="Arial" w:cs="Arial"/>
          <w:sz w:val="20"/>
          <w:szCs w:val="20"/>
        </w:rPr>
        <w:lastRenderedPageBreak/>
        <w:t>employment; and the Campus Sexual Violence Elimination Act (</w:t>
      </w:r>
      <w:proofErr w:type="spellStart"/>
      <w:r>
        <w:rPr>
          <w:rFonts w:ascii="Arial" w:eastAsia="Arial" w:hAnsi="Arial" w:cs="Arial"/>
          <w:sz w:val="20"/>
          <w:szCs w:val="20"/>
        </w:rPr>
        <w:t>SaVE</w:t>
      </w:r>
      <w:proofErr w:type="spellEnd"/>
      <w:r>
        <w:rPr>
          <w:rFonts w:ascii="Arial" w:eastAsia="Arial" w:hAnsi="Arial" w:cs="Arial"/>
          <w:sz w:val="20"/>
          <w:szCs w:val="20"/>
        </w:rPr>
        <w:t xml:space="preserve"> Act). Sexual misconduct is a form of sex discrimination and will not be tolerated.</w:t>
      </w:r>
      <w:r>
        <w:rPr>
          <w:rFonts w:ascii="Arial" w:eastAsia="Arial" w:hAnsi="Arial" w:cs="Arial"/>
          <w:b/>
          <w:sz w:val="20"/>
          <w:szCs w:val="20"/>
        </w:rPr>
        <w:t xml:space="preserve"> </w:t>
      </w:r>
      <w:r>
        <w:rPr>
          <w:rFonts w:ascii="Arial" w:eastAsia="Arial" w:hAnsi="Arial" w:cs="Arial"/>
          <w:i/>
          <w:sz w:val="20"/>
          <w:szCs w:val="20"/>
          <w:highlight w:val="white"/>
        </w:rPr>
        <w:t>For information regarding Title IX, visit</w:t>
      </w:r>
      <w:r>
        <w:rPr>
          <w:rFonts w:ascii="Arial" w:eastAsia="Arial" w:hAnsi="Arial" w:cs="Arial"/>
          <w:sz w:val="20"/>
          <w:szCs w:val="20"/>
        </w:rPr>
        <w:t xml:space="preserve"> </w:t>
      </w:r>
      <w:hyperlink r:id="rId11">
        <w:r>
          <w:rPr>
            <w:rFonts w:ascii="Arial" w:eastAsia="Arial" w:hAnsi="Arial" w:cs="Arial"/>
            <w:color w:val="0000FF"/>
            <w:sz w:val="20"/>
            <w:szCs w:val="20"/>
            <w:u w:val="single"/>
          </w:rPr>
          <w:t>www.uta.edu/titleIX</w:t>
        </w:r>
      </w:hyperlink>
      <w:r>
        <w:rPr>
          <w:rFonts w:ascii="Arial" w:eastAsia="Arial" w:hAnsi="Arial" w:cs="Arial"/>
          <w:sz w:val="20"/>
          <w:szCs w:val="20"/>
        </w:rPr>
        <w:t xml:space="preserve"> or contact Ms. Jean Hood, Vice President and Title IX Coordinator at (817) 272-7091 or </w:t>
      </w:r>
      <w:r>
        <w:rPr>
          <w:rFonts w:ascii="Arial" w:eastAsia="Arial" w:hAnsi="Arial" w:cs="Arial"/>
          <w:color w:val="0000FF"/>
          <w:sz w:val="20"/>
          <w:szCs w:val="20"/>
          <w:u w:val="single"/>
        </w:rPr>
        <w:t>jmhood@uta.edu</w:t>
      </w:r>
      <w:r>
        <w:rPr>
          <w:rFonts w:ascii="Arial" w:eastAsia="Arial" w:hAnsi="Arial" w:cs="Arial"/>
          <w:sz w:val="20"/>
          <w:szCs w:val="20"/>
        </w:rPr>
        <w:t>.</w:t>
      </w:r>
    </w:p>
    <w:p w14:paraId="706B103C" w14:textId="77777777" w:rsidR="00F71941" w:rsidRDefault="00F71941">
      <w:pPr>
        <w:pStyle w:val="normal0"/>
        <w:keepNext/>
      </w:pPr>
    </w:p>
    <w:p w14:paraId="565ABCC4" w14:textId="77777777" w:rsidR="00F71941" w:rsidRDefault="001563D6">
      <w:pPr>
        <w:pStyle w:val="normal0"/>
        <w:keepNext/>
      </w:pPr>
      <w:r>
        <w:rPr>
          <w:rFonts w:ascii="Arial" w:eastAsia="Arial" w:hAnsi="Arial" w:cs="Arial"/>
          <w:b/>
          <w:sz w:val="20"/>
          <w:szCs w:val="20"/>
        </w:rPr>
        <w:t xml:space="preserve">Academic Integrity: </w:t>
      </w:r>
      <w:r>
        <w:rPr>
          <w:rFonts w:ascii="Arial" w:eastAsia="Arial" w:hAnsi="Arial" w:cs="Arial"/>
          <w:sz w:val="20"/>
          <w:szCs w:val="20"/>
        </w:rPr>
        <w:t>Students enrolled all UT Arlington courses are expected to adhere to the UT Arlington Honor Code:</w:t>
      </w:r>
    </w:p>
    <w:p w14:paraId="7208857D" w14:textId="77777777" w:rsidR="00F71941" w:rsidRDefault="00F71941">
      <w:pPr>
        <w:pStyle w:val="normal0"/>
        <w:keepNext/>
      </w:pPr>
    </w:p>
    <w:p w14:paraId="4BF607E4" w14:textId="77777777" w:rsidR="00F71941" w:rsidRDefault="001563D6">
      <w:pPr>
        <w:pStyle w:val="normal0"/>
        <w:spacing w:after="80"/>
        <w:ind w:left="720" w:right="432"/>
        <w:jc w:val="both"/>
      </w:pPr>
      <w:r>
        <w:rPr>
          <w:rFonts w:ascii="Arial" w:eastAsia="Arial" w:hAnsi="Arial" w:cs="Arial"/>
          <w:i/>
          <w:sz w:val="20"/>
          <w:szCs w:val="20"/>
        </w:rPr>
        <w:t xml:space="preserve">I pledge, on my honor, to uphold UT Arlington’s tradition of academic integrity, a tradition that values hard work and honest effort in the pursuit of academic excellence. </w:t>
      </w:r>
    </w:p>
    <w:p w14:paraId="38999CDB" w14:textId="77777777" w:rsidR="00F71941" w:rsidRDefault="001563D6">
      <w:pPr>
        <w:pStyle w:val="normal0"/>
        <w:spacing w:after="80"/>
        <w:ind w:left="720" w:right="432"/>
        <w:jc w:val="both"/>
      </w:pPr>
      <w:r>
        <w:rPr>
          <w:rFonts w:ascii="Arial" w:eastAsia="Arial" w:hAnsi="Arial" w:cs="Arial"/>
          <w:i/>
          <w:sz w:val="20"/>
          <w:szCs w:val="20"/>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78234E07" w14:textId="77777777" w:rsidR="00F71941" w:rsidRDefault="00F71941">
      <w:pPr>
        <w:pStyle w:val="normal0"/>
        <w:keepNext/>
      </w:pPr>
    </w:p>
    <w:p w14:paraId="7D7565E4" w14:textId="77777777" w:rsidR="00F71941" w:rsidRDefault="001563D6">
      <w:pPr>
        <w:pStyle w:val="normal0"/>
        <w:keepNext/>
      </w:pPr>
      <w:r>
        <w:rPr>
          <w:rFonts w:ascii="Arial" w:eastAsia="Arial" w:hAnsi="Arial" w:cs="Arial"/>
          <w:sz w:val="20"/>
          <w:szCs w:val="20"/>
        </w:rPr>
        <w:t xml:space="preserve">UT Arlington faculty members may employ the Honor Code in their courses by having students acknowledge the honor code as part of an examination or requiring students to incorporate the honor code into any work submitted. Per UT System </w:t>
      </w:r>
      <w:r>
        <w:rPr>
          <w:rFonts w:ascii="Arial" w:eastAsia="Arial" w:hAnsi="Arial" w:cs="Arial"/>
          <w:i/>
          <w:sz w:val="20"/>
          <w:szCs w:val="20"/>
        </w:rPr>
        <w:t>Regents’ Rule</w:t>
      </w:r>
      <w:r>
        <w:rPr>
          <w:rFonts w:ascii="Arial" w:eastAsia="Arial" w:hAnsi="Arial" w:cs="Arial"/>
          <w:sz w:val="20"/>
          <w:szCs w:val="20"/>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 Additional information is available at </w:t>
      </w:r>
      <w:hyperlink r:id="rId12">
        <w:r>
          <w:rPr>
            <w:rFonts w:ascii="Arial" w:eastAsia="Arial" w:hAnsi="Arial" w:cs="Arial"/>
            <w:color w:val="0000FF"/>
            <w:sz w:val="20"/>
            <w:szCs w:val="20"/>
            <w:u w:val="single"/>
          </w:rPr>
          <w:t>https://www.uta.edu/conduct/</w:t>
        </w:r>
      </w:hyperlink>
      <w:r>
        <w:rPr>
          <w:rFonts w:ascii="Arial" w:eastAsia="Arial" w:hAnsi="Arial" w:cs="Arial"/>
          <w:sz w:val="20"/>
          <w:szCs w:val="20"/>
        </w:rPr>
        <w:t xml:space="preserve">. </w:t>
      </w:r>
    </w:p>
    <w:p w14:paraId="4ED8D39C" w14:textId="77777777" w:rsidR="00F71941" w:rsidRDefault="00F71941">
      <w:pPr>
        <w:pStyle w:val="normal0"/>
      </w:pPr>
    </w:p>
    <w:p w14:paraId="6F3AD538" w14:textId="77777777" w:rsidR="00F71941" w:rsidRDefault="001563D6">
      <w:pPr>
        <w:pStyle w:val="normal0"/>
      </w:pPr>
      <w:r>
        <w:rPr>
          <w:rFonts w:ascii="Arial" w:eastAsia="Arial" w:hAnsi="Arial" w:cs="Arial"/>
          <w:b/>
          <w:sz w:val="20"/>
          <w:szCs w:val="20"/>
        </w:rPr>
        <w:t xml:space="preserve">Electronic Communication: </w:t>
      </w:r>
      <w:r>
        <w:rPr>
          <w:rFonts w:ascii="Arial" w:eastAsia="Arial" w:hAnsi="Arial" w:cs="Arial"/>
          <w:sz w:val="20"/>
          <w:szCs w:val="20"/>
        </w:rPr>
        <w:t xml:space="preserve">UT Arlington has adopted </w:t>
      </w:r>
      <w:proofErr w:type="spellStart"/>
      <w:r>
        <w:rPr>
          <w:rFonts w:ascii="Arial" w:eastAsia="Arial" w:hAnsi="Arial" w:cs="Arial"/>
          <w:sz w:val="20"/>
          <w:szCs w:val="20"/>
        </w:rPr>
        <w:t>MavMail</w:t>
      </w:r>
      <w:proofErr w:type="spellEnd"/>
      <w:r>
        <w:rPr>
          <w:rFonts w:ascii="Arial" w:eastAsia="Arial" w:hAnsi="Arial" w:cs="Arial"/>
          <w:sz w:val="20"/>
          <w:szCs w:val="20"/>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Pr>
          <w:rFonts w:ascii="Arial" w:eastAsia="Arial" w:hAnsi="Arial" w:cs="Arial"/>
          <w:sz w:val="20"/>
          <w:szCs w:val="20"/>
        </w:rPr>
        <w:t>MavMail</w:t>
      </w:r>
      <w:proofErr w:type="spellEnd"/>
      <w:r>
        <w:rPr>
          <w:rFonts w:ascii="Arial" w:eastAsia="Arial" w:hAnsi="Arial" w:cs="Arial"/>
          <w:sz w:val="20"/>
          <w:szCs w:val="20"/>
        </w:rPr>
        <w:t xml:space="preserve"> account and are responsible for checking the inbox regularly. There is no additional charge to students for using this account, which remains active even after graduation. Information about activating and using </w:t>
      </w:r>
      <w:proofErr w:type="spellStart"/>
      <w:r>
        <w:rPr>
          <w:rFonts w:ascii="Arial" w:eastAsia="Arial" w:hAnsi="Arial" w:cs="Arial"/>
          <w:sz w:val="20"/>
          <w:szCs w:val="20"/>
        </w:rPr>
        <w:t>MavMail</w:t>
      </w:r>
      <w:proofErr w:type="spellEnd"/>
      <w:r>
        <w:rPr>
          <w:rFonts w:ascii="Arial" w:eastAsia="Arial" w:hAnsi="Arial" w:cs="Arial"/>
          <w:sz w:val="20"/>
          <w:szCs w:val="20"/>
        </w:rPr>
        <w:t xml:space="preserve"> is available at </w:t>
      </w:r>
      <w:hyperlink r:id="rId13">
        <w:r>
          <w:rPr>
            <w:rFonts w:ascii="Arial" w:eastAsia="Arial" w:hAnsi="Arial" w:cs="Arial"/>
            <w:color w:val="0000FF"/>
            <w:sz w:val="20"/>
            <w:szCs w:val="20"/>
            <w:u w:val="single"/>
          </w:rPr>
          <w:t>http://www.uta.edu/oit/cs/email/mavmail.php</w:t>
        </w:r>
      </w:hyperlink>
      <w:r>
        <w:rPr>
          <w:rFonts w:ascii="Arial" w:eastAsia="Arial" w:hAnsi="Arial" w:cs="Arial"/>
          <w:sz w:val="20"/>
          <w:szCs w:val="20"/>
        </w:rPr>
        <w:t>.</w:t>
      </w:r>
    </w:p>
    <w:p w14:paraId="3F12C579" w14:textId="77777777" w:rsidR="00F71941" w:rsidRDefault="00F71941">
      <w:pPr>
        <w:pStyle w:val="normal0"/>
      </w:pPr>
    </w:p>
    <w:p w14:paraId="4E2E7DCF" w14:textId="77777777" w:rsidR="00F71941" w:rsidRDefault="001563D6">
      <w:pPr>
        <w:pStyle w:val="normal0"/>
      </w:pPr>
      <w:r>
        <w:rPr>
          <w:rFonts w:ascii="Arial" w:eastAsia="Arial" w:hAnsi="Arial" w:cs="Arial"/>
          <w:b/>
          <w:sz w:val="20"/>
          <w:szCs w:val="20"/>
        </w:rPr>
        <w:t xml:space="preserve">Student Feedback Survey: </w:t>
      </w:r>
      <w:r>
        <w:rPr>
          <w:rFonts w:ascii="Arial" w:eastAsia="Arial" w:hAnsi="Arial" w:cs="Arial"/>
          <w:sz w:val="20"/>
          <w:szCs w:val="20"/>
        </w:rPr>
        <w:t>At the end of each term, students enrolled in face-to-face and online classes categorized as “lecture,” “seminar,” or “</w:t>
      </w:r>
      <w:proofErr w:type="gramStart"/>
      <w:r>
        <w:rPr>
          <w:rFonts w:ascii="Arial" w:eastAsia="Arial" w:hAnsi="Arial" w:cs="Arial"/>
          <w:sz w:val="20"/>
          <w:szCs w:val="20"/>
        </w:rPr>
        <w:t>laboratory” are</w:t>
      </w:r>
      <w:proofErr w:type="gramEnd"/>
      <w:r>
        <w:rPr>
          <w:rFonts w:ascii="Arial" w:eastAsia="Arial" w:hAnsi="Arial" w:cs="Arial"/>
          <w:sz w:val="20"/>
          <w:szCs w:val="20"/>
        </w:rPr>
        <w:t xml:space="preserve"> directed to complete an online Student Feedback Survey (SFS). Instructions on how to access the SFS for this course will be sent directly to each student through </w:t>
      </w:r>
      <w:proofErr w:type="spellStart"/>
      <w:r>
        <w:rPr>
          <w:rFonts w:ascii="Arial" w:eastAsia="Arial" w:hAnsi="Arial" w:cs="Arial"/>
          <w:sz w:val="20"/>
          <w:szCs w:val="20"/>
        </w:rPr>
        <w:t>MavMail</w:t>
      </w:r>
      <w:proofErr w:type="spellEnd"/>
      <w:r>
        <w:rPr>
          <w:rFonts w:ascii="Arial" w:eastAsia="Arial" w:hAnsi="Arial" w:cs="Arial"/>
          <w:sz w:val="20"/>
          <w:szCs w:val="20"/>
        </w:rPr>
        <w:t xml:space="preserve">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14">
        <w:r>
          <w:rPr>
            <w:rFonts w:ascii="Arial" w:eastAsia="Arial" w:hAnsi="Arial" w:cs="Arial"/>
            <w:color w:val="0000FF"/>
            <w:sz w:val="20"/>
            <w:szCs w:val="20"/>
            <w:u w:val="single"/>
          </w:rPr>
          <w:t>http://www.uta.edu/sfs</w:t>
        </w:r>
      </w:hyperlink>
      <w:r>
        <w:rPr>
          <w:rFonts w:ascii="Arial" w:eastAsia="Arial" w:hAnsi="Arial" w:cs="Arial"/>
          <w:sz w:val="20"/>
          <w:szCs w:val="20"/>
        </w:rPr>
        <w:t>.</w:t>
      </w:r>
    </w:p>
    <w:p w14:paraId="689D59A5" w14:textId="77777777" w:rsidR="00F71941" w:rsidRDefault="00F71941">
      <w:pPr>
        <w:pStyle w:val="normal0"/>
      </w:pPr>
    </w:p>
    <w:p w14:paraId="7784FAE9" w14:textId="77777777" w:rsidR="00F71941" w:rsidRDefault="001563D6">
      <w:pPr>
        <w:pStyle w:val="normal0"/>
      </w:pPr>
      <w:r>
        <w:rPr>
          <w:rFonts w:ascii="Arial" w:eastAsia="Arial" w:hAnsi="Arial" w:cs="Arial"/>
          <w:b/>
          <w:sz w:val="20"/>
          <w:szCs w:val="20"/>
        </w:rPr>
        <w:t xml:space="preserve">Final Review Week: </w:t>
      </w:r>
      <w:r>
        <w:rPr>
          <w:rFonts w:ascii="Arial" w:eastAsia="Arial" w:hAnsi="Arial" w:cs="Arial"/>
          <w:sz w:val="20"/>
          <w:szCs w:val="20"/>
        </w:rPr>
        <w:t>for semester-long courses</w:t>
      </w:r>
      <w:r>
        <w:rPr>
          <w:rFonts w:ascii="Arial" w:eastAsia="Arial" w:hAnsi="Arial" w:cs="Arial"/>
          <w:b/>
          <w:sz w:val="20"/>
          <w:szCs w:val="20"/>
        </w:rPr>
        <w:t xml:space="preserve">, </w:t>
      </w:r>
      <w:r>
        <w:rPr>
          <w:rFonts w:ascii="Arial" w:eastAsia="Arial" w:hAnsi="Arial" w:cs="Arial"/>
          <w:sz w:val="20"/>
          <w:szCs w:val="20"/>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Pr>
          <w:rFonts w:ascii="Arial" w:eastAsia="Arial" w:hAnsi="Arial" w:cs="Arial"/>
          <w:i/>
          <w:sz w:val="20"/>
          <w:szCs w:val="20"/>
        </w:rPr>
        <w:t>unless specified in the class syllabus</w:t>
      </w:r>
      <w:r>
        <w:rPr>
          <w:rFonts w:ascii="Arial" w:eastAsia="Arial" w:hAnsi="Arial" w:cs="Arial"/>
          <w:sz w:val="20"/>
          <w:szCs w:val="20"/>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439AB308" w14:textId="77777777" w:rsidR="00F71941" w:rsidRDefault="00F71941">
      <w:pPr>
        <w:pStyle w:val="normal0"/>
      </w:pPr>
    </w:p>
    <w:p w14:paraId="20D31373" w14:textId="77777777" w:rsidR="00F71941" w:rsidRDefault="001563D6">
      <w:pPr>
        <w:pStyle w:val="normal0"/>
      </w:pPr>
      <w:r>
        <w:rPr>
          <w:rFonts w:ascii="Arial" w:eastAsia="Arial" w:hAnsi="Arial" w:cs="Arial"/>
          <w:b/>
          <w:sz w:val="20"/>
          <w:szCs w:val="20"/>
        </w:rPr>
        <w:t xml:space="preserve">Emergency Exit </w:t>
      </w:r>
      <w:proofErr w:type="spellStart"/>
      <w:r>
        <w:rPr>
          <w:rFonts w:ascii="Arial" w:eastAsia="Arial" w:hAnsi="Arial" w:cs="Arial"/>
          <w:b/>
          <w:sz w:val="20"/>
          <w:szCs w:val="20"/>
        </w:rPr>
        <w:t>Procedures</w:t>
      </w:r>
      <w:proofErr w:type="gramStart"/>
      <w:r>
        <w:rPr>
          <w:rFonts w:ascii="Arial" w:eastAsia="Arial" w:hAnsi="Arial" w:cs="Arial"/>
          <w:b/>
          <w:sz w:val="20"/>
          <w:szCs w:val="20"/>
        </w:rPr>
        <w:t>:</w:t>
      </w:r>
      <w:r>
        <w:rPr>
          <w:rFonts w:ascii="Arial" w:eastAsia="Arial" w:hAnsi="Arial" w:cs="Arial"/>
          <w:sz w:val="20"/>
          <w:szCs w:val="20"/>
        </w:rPr>
        <w:t>Should</w:t>
      </w:r>
      <w:proofErr w:type="spellEnd"/>
      <w:proofErr w:type="gramEnd"/>
      <w:r>
        <w:rPr>
          <w:rFonts w:ascii="Arial" w:eastAsia="Arial" w:hAnsi="Arial" w:cs="Arial"/>
          <w:sz w:val="20"/>
          <w:szCs w:val="20"/>
        </w:rPr>
        <w:t xml:space="preserve"> we experience an emergency event that requires us to vacate the building, students should exit the room and move toward the nearest exit, </w:t>
      </w:r>
      <w:r>
        <w:rPr>
          <w:rFonts w:ascii="Arial" w:eastAsia="Arial" w:hAnsi="Arial" w:cs="Arial"/>
          <w:color w:val="0000FF"/>
          <w:sz w:val="20"/>
          <w:szCs w:val="20"/>
        </w:rPr>
        <w:t>which is located [insert a description of the nearest exit/emergency exit]</w:t>
      </w:r>
      <w:r>
        <w:rPr>
          <w:rFonts w:ascii="Arial" w:eastAsia="Arial" w:hAnsi="Arial" w:cs="Arial"/>
          <w:sz w:val="20"/>
          <w:szCs w:val="20"/>
        </w:rPr>
        <w:t>.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14:paraId="5C9DD893" w14:textId="77777777" w:rsidR="00F71941" w:rsidRDefault="0001625C">
      <w:pPr>
        <w:pStyle w:val="normal0"/>
      </w:pPr>
      <w:hyperlink r:id="rId15"/>
    </w:p>
    <w:p w14:paraId="2E8A6947" w14:textId="77777777" w:rsidR="00F71941" w:rsidRDefault="001563D6">
      <w:pPr>
        <w:pStyle w:val="normal0"/>
      </w:pPr>
      <w:r>
        <w:rPr>
          <w:rFonts w:ascii="Arial" w:eastAsia="Arial" w:hAnsi="Arial" w:cs="Arial"/>
          <w:b/>
          <w:sz w:val="20"/>
          <w:szCs w:val="20"/>
        </w:rPr>
        <w:t>Student Support Services</w:t>
      </w:r>
      <w:r>
        <w:rPr>
          <w:rFonts w:ascii="Arial" w:eastAsia="Arial" w:hAnsi="Arial" w:cs="Arial"/>
          <w:sz w:val="20"/>
          <w:szCs w:val="20"/>
        </w:rPr>
        <w:t>:</w:t>
      </w:r>
      <w:r>
        <w:rPr>
          <w:rFonts w:ascii="Arial" w:eastAsia="Arial" w:hAnsi="Arial" w:cs="Arial"/>
          <w:b/>
          <w:sz w:val="20"/>
          <w:szCs w:val="20"/>
        </w:rPr>
        <w:t xml:space="preserve"> </w:t>
      </w:r>
      <w:r>
        <w:rPr>
          <w:rFonts w:ascii="Arial" w:eastAsia="Arial" w:hAnsi="Arial" w:cs="Arial"/>
          <w:sz w:val="20"/>
          <w:szCs w:val="20"/>
        </w:rPr>
        <w:t xml:space="preserve">UT Arlington provides a variety of resources and programs designed to help students develop academic skills, deal with personal situations, and better understand concepts and information related to their courses. Resources include </w:t>
      </w:r>
      <w:hyperlink r:id="rId16">
        <w:r>
          <w:rPr>
            <w:rFonts w:ascii="Arial" w:eastAsia="Arial" w:hAnsi="Arial" w:cs="Arial"/>
            <w:color w:val="0000FF"/>
            <w:sz w:val="20"/>
            <w:szCs w:val="20"/>
            <w:u w:val="single"/>
          </w:rPr>
          <w:t>tutoring</w:t>
        </w:r>
      </w:hyperlink>
      <w:r>
        <w:rPr>
          <w:rFonts w:ascii="Arial" w:eastAsia="Arial" w:hAnsi="Arial" w:cs="Arial"/>
          <w:sz w:val="20"/>
          <w:szCs w:val="20"/>
        </w:rPr>
        <w:t xml:space="preserve">, </w:t>
      </w:r>
      <w:hyperlink r:id="rId17">
        <w:r>
          <w:rPr>
            <w:rFonts w:ascii="Arial" w:eastAsia="Arial" w:hAnsi="Arial" w:cs="Arial"/>
            <w:color w:val="0000FF"/>
            <w:sz w:val="20"/>
            <w:szCs w:val="20"/>
            <w:u w:val="single"/>
          </w:rPr>
          <w:t>major-based learning centers</w:t>
        </w:r>
      </w:hyperlink>
      <w:r>
        <w:rPr>
          <w:rFonts w:ascii="Arial" w:eastAsia="Arial" w:hAnsi="Arial" w:cs="Arial"/>
          <w:sz w:val="20"/>
          <w:szCs w:val="20"/>
        </w:rPr>
        <w:t xml:space="preserve">, developmental education, </w:t>
      </w:r>
      <w:hyperlink r:id="rId18">
        <w:r>
          <w:rPr>
            <w:rFonts w:ascii="Arial" w:eastAsia="Arial" w:hAnsi="Arial" w:cs="Arial"/>
            <w:color w:val="0000FF"/>
            <w:sz w:val="20"/>
            <w:szCs w:val="20"/>
            <w:u w:val="single"/>
          </w:rPr>
          <w:t>advising and mentoring</w:t>
        </w:r>
      </w:hyperlink>
      <w:r>
        <w:rPr>
          <w:rFonts w:ascii="Arial" w:eastAsia="Arial" w:hAnsi="Arial" w:cs="Arial"/>
          <w:sz w:val="20"/>
          <w:szCs w:val="20"/>
        </w:rPr>
        <w:t xml:space="preserve">, personal counseling, and </w:t>
      </w:r>
      <w:hyperlink r:id="rId19">
        <w:r>
          <w:rPr>
            <w:rFonts w:ascii="Arial" w:eastAsia="Arial" w:hAnsi="Arial" w:cs="Arial"/>
            <w:color w:val="0000FF"/>
            <w:sz w:val="20"/>
            <w:szCs w:val="20"/>
            <w:u w:val="single"/>
          </w:rPr>
          <w:t>federally funded programs</w:t>
        </w:r>
      </w:hyperlink>
      <w:r>
        <w:rPr>
          <w:rFonts w:ascii="Arial" w:eastAsia="Arial" w:hAnsi="Arial" w:cs="Arial"/>
          <w:sz w:val="20"/>
          <w:szCs w:val="20"/>
        </w:rPr>
        <w:t xml:space="preserve">. For individualized referrals, students may visit the reception desk at University College (Ransom Hall), call the Maverick </w:t>
      </w:r>
      <w:r>
        <w:rPr>
          <w:rFonts w:ascii="Arial" w:eastAsia="Arial" w:hAnsi="Arial" w:cs="Arial"/>
          <w:sz w:val="20"/>
          <w:szCs w:val="20"/>
        </w:rPr>
        <w:lastRenderedPageBreak/>
        <w:t xml:space="preserve">Resource Hotline at 817-272-6107, send a message to </w:t>
      </w:r>
      <w:hyperlink r:id="rId20">
        <w:r>
          <w:rPr>
            <w:rFonts w:ascii="Arial" w:eastAsia="Arial" w:hAnsi="Arial" w:cs="Arial"/>
            <w:color w:val="0000FF"/>
            <w:sz w:val="20"/>
            <w:szCs w:val="20"/>
            <w:u w:val="single"/>
          </w:rPr>
          <w:t>resources@uta.edu</w:t>
        </w:r>
      </w:hyperlink>
      <w:r>
        <w:rPr>
          <w:rFonts w:ascii="Arial" w:eastAsia="Arial" w:hAnsi="Arial" w:cs="Arial"/>
          <w:sz w:val="20"/>
          <w:szCs w:val="20"/>
        </w:rPr>
        <w:t xml:space="preserve">, or view the information at </w:t>
      </w:r>
      <w:hyperlink r:id="rId21">
        <w:r>
          <w:rPr>
            <w:rFonts w:ascii="Arial" w:eastAsia="Arial" w:hAnsi="Arial" w:cs="Arial"/>
            <w:color w:val="0000FF"/>
            <w:sz w:val="20"/>
            <w:szCs w:val="20"/>
            <w:u w:val="single"/>
          </w:rPr>
          <w:t>http://www.uta.edu/universitycollege/resources/index.php</w:t>
        </w:r>
      </w:hyperlink>
      <w:r>
        <w:rPr>
          <w:rFonts w:ascii="Arial" w:eastAsia="Arial" w:hAnsi="Arial" w:cs="Arial"/>
          <w:sz w:val="20"/>
          <w:szCs w:val="20"/>
        </w:rPr>
        <w:t>.</w:t>
      </w:r>
    </w:p>
    <w:p w14:paraId="0EF59586" w14:textId="77777777" w:rsidR="00F71941" w:rsidRDefault="00F71941">
      <w:pPr>
        <w:pStyle w:val="normal0"/>
      </w:pPr>
    </w:p>
    <w:p w14:paraId="7E75E927" w14:textId="77777777" w:rsidR="00F71941" w:rsidRDefault="001563D6">
      <w:pPr>
        <w:pStyle w:val="normal0"/>
      </w:pPr>
      <w:r>
        <w:rPr>
          <w:rFonts w:ascii="Arial" w:eastAsia="Arial" w:hAnsi="Arial" w:cs="Arial"/>
          <w:b/>
          <w:color w:val="0000FF"/>
          <w:sz w:val="20"/>
          <w:szCs w:val="20"/>
        </w:rPr>
        <w:t>The IDEAS Center (</w:t>
      </w:r>
      <w:r>
        <w:rPr>
          <w:rFonts w:ascii="Arial" w:eastAsia="Arial" w:hAnsi="Arial" w:cs="Arial"/>
          <w:color w:val="0000FF"/>
          <w:sz w:val="20"/>
          <w:szCs w:val="20"/>
        </w:rPr>
        <w:t>2</w:t>
      </w:r>
      <w:r>
        <w:rPr>
          <w:rFonts w:ascii="Arial" w:eastAsia="Arial" w:hAnsi="Arial" w:cs="Arial"/>
          <w:color w:val="0000FF"/>
          <w:sz w:val="20"/>
          <w:szCs w:val="20"/>
          <w:vertAlign w:val="superscript"/>
        </w:rPr>
        <w:t>nd</w:t>
      </w:r>
      <w:r>
        <w:rPr>
          <w:rFonts w:ascii="Arial" w:eastAsia="Arial" w:hAnsi="Arial" w:cs="Arial"/>
          <w:color w:val="0000FF"/>
          <w:sz w:val="20"/>
          <w:szCs w:val="20"/>
        </w:rPr>
        <w:t xml:space="preserve"> Floor of Central Library) offers </w:t>
      </w:r>
      <w:r>
        <w:rPr>
          <w:rFonts w:ascii="Arial" w:eastAsia="Arial" w:hAnsi="Arial" w:cs="Arial"/>
          <w:b/>
          <w:color w:val="0000FF"/>
          <w:sz w:val="20"/>
          <w:szCs w:val="20"/>
        </w:rPr>
        <w:t>free</w:t>
      </w:r>
      <w:r>
        <w:rPr>
          <w:rFonts w:ascii="Arial" w:eastAsia="Arial" w:hAnsi="Arial" w:cs="Arial"/>
          <w:color w:val="0000FF"/>
          <w:sz w:val="20"/>
          <w:szCs w:val="20"/>
        </w:rPr>
        <w:t xml:space="preserve"> tutoring to all students with a focus on transfer students, sophomores, veterans and others undergoing a transition to UT Arlington. To schedule an appointment with a peer tutor or mentor email </w:t>
      </w:r>
      <w:hyperlink r:id="rId22">
        <w:r>
          <w:rPr>
            <w:rFonts w:ascii="Arial" w:eastAsia="Arial" w:hAnsi="Arial" w:cs="Arial"/>
            <w:color w:val="0000FF"/>
            <w:sz w:val="20"/>
            <w:szCs w:val="20"/>
            <w:u w:val="single"/>
          </w:rPr>
          <w:t>IDEAS@uta.edu</w:t>
        </w:r>
      </w:hyperlink>
      <w:r>
        <w:rPr>
          <w:rFonts w:ascii="Arial" w:eastAsia="Arial" w:hAnsi="Arial" w:cs="Arial"/>
          <w:color w:val="0000FF"/>
          <w:sz w:val="20"/>
          <w:szCs w:val="20"/>
        </w:rPr>
        <w:t xml:space="preserve"> or call (817) 272-6593.</w:t>
      </w:r>
    </w:p>
    <w:p w14:paraId="0C7E7535" w14:textId="77777777" w:rsidR="00F71941" w:rsidRDefault="001563D6">
      <w:pPr>
        <w:pStyle w:val="normal0"/>
      </w:pPr>
      <w:r>
        <w:rPr>
          <w:rFonts w:ascii="Arial" w:eastAsia="Arial" w:hAnsi="Arial" w:cs="Arial"/>
          <w:color w:val="0000FF"/>
          <w:sz w:val="20"/>
          <w:szCs w:val="20"/>
        </w:rPr>
        <w:t xml:space="preserve"> </w:t>
      </w:r>
    </w:p>
    <w:p w14:paraId="6A63256D" w14:textId="77777777" w:rsidR="00F71941" w:rsidRDefault="00F71941">
      <w:pPr>
        <w:pStyle w:val="normal0"/>
      </w:pPr>
    </w:p>
    <w:p w14:paraId="789FC91F" w14:textId="01BCB7B8" w:rsidR="00F71941" w:rsidRDefault="001563D6">
      <w:pPr>
        <w:pStyle w:val="normal0"/>
        <w:keepNext/>
        <w:jc w:val="center"/>
      </w:pPr>
      <w:r>
        <w:rPr>
          <w:rFonts w:ascii="Arial" w:eastAsia="Arial" w:hAnsi="Arial" w:cs="Arial"/>
          <w:b/>
          <w:sz w:val="20"/>
          <w:szCs w:val="20"/>
        </w:rPr>
        <w:t>Course Schedule</w:t>
      </w:r>
      <w:r w:rsidR="002C17A6">
        <w:rPr>
          <w:rFonts w:ascii="Arial" w:eastAsia="Arial" w:hAnsi="Arial" w:cs="Arial"/>
          <w:b/>
          <w:sz w:val="20"/>
          <w:szCs w:val="20"/>
        </w:rPr>
        <w:t xml:space="preserve"> (Tentative)</w:t>
      </w:r>
      <w:bookmarkStart w:id="0" w:name="_GoBack"/>
      <w:bookmarkEnd w:id="0"/>
      <w:r>
        <w:rPr>
          <w:rFonts w:ascii="Arial" w:eastAsia="Arial" w:hAnsi="Arial" w:cs="Arial"/>
          <w:b/>
          <w:sz w:val="20"/>
          <w:szCs w:val="20"/>
        </w:rPr>
        <w:br/>
      </w:r>
    </w:p>
    <w:tbl>
      <w:tblPr>
        <w:tblStyle w:val="a"/>
        <w:tblW w:w="9990" w:type="dxa"/>
        <w:tblLayout w:type="fixed"/>
        <w:tblLook w:val="0600" w:firstRow="0" w:lastRow="0" w:firstColumn="0" w:lastColumn="0" w:noHBand="1" w:noVBand="1"/>
      </w:tblPr>
      <w:tblGrid>
        <w:gridCol w:w="1170"/>
        <w:gridCol w:w="3960"/>
        <w:gridCol w:w="4860"/>
      </w:tblGrid>
      <w:tr w:rsidR="00F71941" w14:paraId="17A29565" w14:textId="77777777">
        <w:tc>
          <w:tcPr>
            <w:tcW w:w="1170" w:type="dxa"/>
            <w:tcBorders>
              <w:top w:val="single" w:sz="6" w:space="0" w:color="C1C1C1"/>
              <w:left w:val="single" w:sz="6" w:space="0" w:color="C1C1C1"/>
              <w:bottom w:val="single" w:sz="6" w:space="0" w:color="C1C1C1"/>
              <w:right w:val="single" w:sz="6" w:space="0" w:color="C1C1C1"/>
            </w:tcBorders>
            <w:shd w:val="clear" w:color="auto" w:fill="ECECEC"/>
            <w:tcMar>
              <w:left w:w="0" w:type="dxa"/>
              <w:right w:w="0" w:type="dxa"/>
            </w:tcMar>
          </w:tcPr>
          <w:p w14:paraId="24F39423" w14:textId="77777777" w:rsidR="00F71941" w:rsidRDefault="001563D6">
            <w:pPr>
              <w:pStyle w:val="normal0"/>
              <w:spacing w:line="288" w:lineRule="auto"/>
              <w:ind w:left="-100"/>
              <w:jc w:val="center"/>
            </w:pPr>
            <w:r>
              <w:rPr>
                <w:rFonts w:ascii="Arial" w:eastAsia="Arial" w:hAnsi="Arial" w:cs="Arial"/>
                <w:b/>
                <w:color w:val="262626"/>
                <w:sz w:val="20"/>
                <w:szCs w:val="20"/>
                <w:shd w:val="clear" w:color="auto" w:fill="ECECEC"/>
              </w:rPr>
              <w:t>Week</w:t>
            </w:r>
          </w:p>
        </w:tc>
        <w:tc>
          <w:tcPr>
            <w:tcW w:w="3960" w:type="dxa"/>
            <w:tcBorders>
              <w:top w:val="single" w:sz="6" w:space="0" w:color="C1C1C1"/>
              <w:left w:val="single" w:sz="6" w:space="0" w:color="C1C1C1"/>
              <w:bottom w:val="single" w:sz="6" w:space="0" w:color="C1C1C1"/>
              <w:right w:val="single" w:sz="6" w:space="0" w:color="C1C1C1"/>
            </w:tcBorders>
            <w:shd w:val="clear" w:color="auto" w:fill="ECECEC"/>
            <w:tcMar>
              <w:left w:w="0" w:type="dxa"/>
              <w:right w:w="0" w:type="dxa"/>
            </w:tcMar>
          </w:tcPr>
          <w:p w14:paraId="2F86CF85" w14:textId="77777777" w:rsidR="00F71941" w:rsidRDefault="001563D6">
            <w:pPr>
              <w:pStyle w:val="normal0"/>
              <w:spacing w:line="288" w:lineRule="auto"/>
              <w:ind w:left="-100"/>
              <w:jc w:val="center"/>
            </w:pPr>
            <w:r>
              <w:rPr>
                <w:rFonts w:ascii="Arial" w:eastAsia="Arial" w:hAnsi="Arial" w:cs="Arial"/>
                <w:b/>
                <w:color w:val="262626"/>
                <w:sz w:val="20"/>
                <w:szCs w:val="20"/>
                <w:shd w:val="clear" w:color="auto" w:fill="ECECEC"/>
              </w:rPr>
              <w:t>Topics scheduled</w:t>
            </w:r>
          </w:p>
        </w:tc>
        <w:tc>
          <w:tcPr>
            <w:tcW w:w="4860" w:type="dxa"/>
            <w:tcBorders>
              <w:top w:val="single" w:sz="6" w:space="0" w:color="C1C1C1"/>
              <w:left w:val="single" w:sz="6" w:space="0" w:color="C1C1C1"/>
              <w:bottom w:val="single" w:sz="6" w:space="0" w:color="C1C1C1"/>
              <w:right w:val="single" w:sz="6" w:space="0" w:color="C1C1C1"/>
            </w:tcBorders>
            <w:shd w:val="clear" w:color="auto" w:fill="ECECEC"/>
            <w:tcMar>
              <w:left w:w="0" w:type="dxa"/>
              <w:right w:w="0" w:type="dxa"/>
            </w:tcMar>
          </w:tcPr>
          <w:p w14:paraId="61D3DBC2" w14:textId="77777777" w:rsidR="00F71941" w:rsidRDefault="001563D6">
            <w:pPr>
              <w:pStyle w:val="normal0"/>
              <w:spacing w:line="288" w:lineRule="auto"/>
              <w:ind w:left="-100"/>
              <w:jc w:val="center"/>
            </w:pPr>
            <w:r>
              <w:rPr>
                <w:rFonts w:ascii="Arial" w:eastAsia="Arial" w:hAnsi="Arial" w:cs="Arial"/>
                <w:b/>
                <w:color w:val="262626"/>
                <w:sz w:val="20"/>
                <w:szCs w:val="20"/>
                <w:shd w:val="clear" w:color="auto" w:fill="ECECEC"/>
              </w:rPr>
              <w:t>Recommended Reading</w:t>
            </w:r>
          </w:p>
        </w:tc>
      </w:tr>
      <w:tr w:rsidR="00F71941" w14:paraId="19271B09" w14:textId="77777777">
        <w:trPr>
          <w:trHeight w:val="1000"/>
        </w:trPr>
        <w:tc>
          <w:tcPr>
            <w:tcW w:w="1170" w:type="dxa"/>
            <w:tcBorders>
              <w:top w:val="single" w:sz="6" w:space="0" w:color="C1C1C1"/>
              <w:left w:val="single" w:sz="6" w:space="0" w:color="C1C1C1"/>
              <w:bottom w:val="single" w:sz="6" w:space="0" w:color="C1C1C1"/>
              <w:right w:val="single" w:sz="6" w:space="0" w:color="C1C1C1"/>
            </w:tcBorders>
            <w:shd w:val="clear" w:color="auto" w:fill="FFFFFF"/>
            <w:tcMar>
              <w:left w:w="0" w:type="dxa"/>
              <w:right w:w="0" w:type="dxa"/>
            </w:tcMar>
          </w:tcPr>
          <w:p w14:paraId="5349F717" w14:textId="77777777" w:rsidR="00F71941" w:rsidRDefault="001563D6">
            <w:pPr>
              <w:pStyle w:val="normal0"/>
              <w:spacing w:line="288" w:lineRule="auto"/>
              <w:ind w:left="-100"/>
              <w:jc w:val="center"/>
            </w:pPr>
            <w:r>
              <w:rPr>
                <w:rFonts w:ascii="Arial" w:eastAsia="Arial" w:hAnsi="Arial" w:cs="Arial"/>
                <w:b/>
                <w:color w:val="262626"/>
                <w:sz w:val="20"/>
                <w:szCs w:val="20"/>
                <w:highlight w:val="white"/>
              </w:rPr>
              <w:t>1</w:t>
            </w:r>
          </w:p>
        </w:tc>
        <w:tc>
          <w:tcPr>
            <w:tcW w:w="3960" w:type="dxa"/>
            <w:tcBorders>
              <w:top w:val="single" w:sz="6" w:space="0" w:color="C1C1C1"/>
              <w:left w:val="single" w:sz="6" w:space="0" w:color="C1C1C1"/>
              <w:bottom w:val="single" w:sz="6" w:space="0" w:color="C1C1C1"/>
              <w:right w:val="single" w:sz="6" w:space="0" w:color="C1C1C1"/>
            </w:tcBorders>
            <w:shd w:val="clear" w:color="auto" w:fill="FFFFFF"/>
            <w:tcMar>
              <w:left w:w="0" w:type="dxa"/>
              <w:right w:w="0" w:type="dxa"/>
            </w:tcMar>
          </w:tcPr>
          <w:p w14:paraId="57991E6C" w14:textId="77777777" w:rsidR="00F71941" w:rsidRDefault="001563D6">
            <w:pPr>
              <w:pStyle w:val="normal0"/>
              <w:numPr>
                <w:ilvl w:val="0"/>
                <w:numId w:val="11"/>
              </w:numPr>
              <w:spacing w:line="360" w:lineRule="auto"/>
              <w:ind w:left="620" w:hanging="360"/>
              <w:contextualSpacing/>
              <w:rPr>
                <w:rFonts w:ascii="Arial" w:eastAsia="Arial" w:hAnsi="Arial" w:cs="Arial"/>
                <w:color w:val="262626"/>
                <w:sz w:val="20"/>
                <w:szCs w:val="20"/>
              </w:rPr>
            </w:pPr>
            <w:r>
              <w:rPr>
                <w:rFonts w:ascii="Arial" w:eastAsia="Arial" w:hAnsi="Arial" w:cs="Arial"/>
                <w:b/>
                <w:color w:val="262626"/>
                <w:sz w:val="20"/>
                <w:szCs w:val="20"/>
                <w:highlight w:val="white"/>
              </w:rPr>
              <w:t>Introduction to Interaction Design and HCI</w:t>
            </w:r>
          </w:p>
          <w:p w14:paraId="2830F2BF" w14:textId="77777777" w:rsidR="00F71941" w:rsidRDefault="001563D6">
            <w:pPr>
              <w:pStyle w:val="normal0"/>
              <w:numPr>
                <w:ilvl w:val="0"/>
                <w:numId w:val="25"/>
              </w:numPr>
              <w:spacing w:line="360" w:lineRule="auto"/>
              <w:ind w:left="620" w:hanging="360"/>
              <w:contextualSpacing/>
              <w:rPr>
                <w:rFonts w:ascii="Arial" w:eastAsia="Arial" w:hAnsi="Arial" w:cs="Arial"/>
                <w:color w:val="262626"/>
                <w:sz w:val="20"/>
                <w:szCs w:val="20"/>
              </w:rPr>
            </w:pPr>
            <w:r>
              <w:rPr>
                <w:rFonts w:ascii="Arial" w:eastAsia="Arial" w:hAnsi="Arial" w:cs="Arial"/>
                <w:b/>
                <w:color w:val="262626"/>
                <w:sz w:val="20"/>
                <w:szCs w:val="20"/>
                <w:highlight w:val="white"/>
                <w:u w:val="single"/>
              </w:rPr>
              <w:t>Define project teams</w:t>
            </w:r>
          </w:p>
        </w:tc>
        <w:tc>
          <w:tcPr>
            <w:tcW w:w="4860" w:type="dxa"/>
            <w:tcBorders>
              <w:top w:val="single" w:sz="6" w:space="0" w:color="C1C1C1"/>
              <w:left w:val="single" w:sz="6" w:space="0" w:color="C1C1C1"/>
              <w:bottom w:val="single" w:sz="6" w:space="0" w:color="C1C1C1"/>
              <w:right w:val="single" w:sz="6" w:space="0" w:color="C1C1C1"/>
            </w:tcBorders>
            <w:shd w:val="clear" w:color="auto" w:fill="FFFFFF"/>
            <w:tcMar>
              <w:left w:w="0" w:type="dxa"/>
              <w:right w:w="0" w:type="dxa"/>
            </w:tcMar>
          </w:tcPr>
          <w:p w14:paraId="78DD573C" w14:textId="77777777" w:rsidR="00F71941" w:rsidRDefault="001563D6">
            <w:pPr>
              <w:pStyle w:val="normal0"/>
              <w:spacing w:line="288" w:lineRule="auto"/>
              <w:ind w:left="-100"/>
            </w:pPr>
            <w:r>
              <w:rPr>
                <w:rFonts w:ascii="Arial" w:eastAsia="Arial" w:hAnsi="Arial" w:cs="Arial"/>
                <w:b/>
                <w:color w:val="262626"/>
                <w:sz w:val="20"/>
                <w:szCs w:val="20"/>
                <w:highlight w:val="white"/>
              </w:rPr>
              <w:t xml:space="preserve">• </w:t>
            </w:r>
            <w:r>
              <w:rPr>
                <w:rFonts w:ascii="Arial" w:eastAsia="Arial" w:hAnsi="Arial" w:cs="Arial"/>
                <w:b/>
                <w:sz w:val="20"/>
                <w:szCs w:val="20"/>
                <w:highlight w:val="white"/>
              </w:rPr>
              <w:t>Chapter 1, Interaction Design text</w:t>
            </w:r>
          </w:p>
          <w:p w14:paraId="5E688E6F" w14:textId="2BF35043" w:rsidR="00BB4088" w:rsidRDefault="001563D6" w:rsidP="00BB4088">
            <w:pPr>
              <w:pStyle w:val="normal0"/>
              <w:spacing w:line="288" w:lineRule="auto"/>
              <w:ind w:left="-100"/>
            </w:pPr>
            <w:r>
              <w:rPr>
                <w:rFonts w:ascii="Arial" w:eastAsia="Arial" w:hAnsi="Arial" w:cs="Arial"/>
                <w:b/>
                <w:sz w:val="20"/>
                <w:szCs w:val="20"/>
                <w:highlight w:val="white"/>
              </w:rPr>
              <w:t xml:space="preserve">• </w:t>
            </w:r>
          </w:p>
          <w:p w14:paraId="6C2D190E" w14:textId="75C7362C" w:rsidR="00F71941" w:rsidRDefault="00F71941">
            <w:pPr>
              <w:pStyle w:val="normal0"/>
              <w:spacing w:line="288" w:lineRule="auto"/>
              <w:ind w:left="-100"/>
            </w:pPr>
          </w:p>
        </w:tc>
      </w:tr>
      <w:tr w:rsidR="00F71941" w14:paraId="197E4419" w14:textId="77777777">
        <w:tc>
          <w:tcPr>
            <w:tcW w:w="1170" w:type="dxa"/>
            <w:tcBorders>
              <w:top w:val="single" w:sz="6" w:space="0" w:color="C1C1C1"/>
              <w:left w:val="single" w:sz="6" w:space="0" w:color="C1C1C1"/>
              <w:bottom w:val="single" w:sz="6" w:space="0" w:color="C1C1C1"/>
              <w:right w:val="single" w:sz="6" w:space="0" w:color="C1C1C1"/>
            </w:tcBorders>
            <w:shd w:val="clear" w:color="auto" w:fill="FFFFFF"/>
            <w:tcMar>
              <w:left w:w="0" w:type="dxa"/>
              <w:right w:w="0" w:type="dxa"/>
            </w:tcMar>
          </w:tcPr>
          <w:p w14:paraId="0C44DFF2" w14:textId="77777777" w:rsidR="00F71941" w:rsidRDefault="001563D6">
            <w:pPr>
              <w:pStyle w:val="normal0"/>
              <w:spacing w:line="288" w:lineRule="auto"/>
              <w:ind w:left="-100"/>
              <w:jc w:val="center"/>
            </w:pPr>
            <w:r>
              <w:rPr>
                <w:rFonts w:ascii="Arial" w:eastAsia="Arial" w:hAnsi="Arial" w:cs="Arial"/>
                <w:b/>
                <w:color w:val="262626"/>
                <w:sz w:val="20"/>
                <w:szCs w:val="20"/>
                <w:highlight w:val="white"/>
              </w:rPr>
              <w:t>2</w:t>
            </w:r>
          </w:p>
        </w:tc>
        <w:tc>
          <w:tcPr>
            <w:tcW w:w="3960" w:type="dxa"/>
            <w:tcBorders>
              <w:top w:val="single" w:sz="6" w:space="0" w:color="C1C1C1"/>
              <w:left w:val="single" w:sz="6" w:space="0" w:color="C1C1C1"/>
              <w:bottom w:val="single" w:sz="6" w:space="0" w:color="C1C1C1"/>
              <w:right w:val="single" w:sz="6" w:space="0" w:color="C1C1C1"/>
            </w:tcBorders>
            <w:shd w:val="clear" w:color="auto" w:fill="FFFFFF"/>
            <w:tcMar>
              <w:left w:w="0" w:type="dxa"/>
              <w:right w:w="0" w:type="dxa"/>
            </w:tcMar>
          </w:tcPr>
          <w:p w14:paraId="494FF8D1" w14:textId="77777777" w:rsidR="00F71941" w:rsidRDefault="001563D6">
            <w:pPr>
              <w:pStyle w:val="normal0"/>
              <w:numPr>
                <w:ilvl w:val="0"/>
                <w:numId w:val="7"/>
              </w:numPr>
              <w:spacing w:line="360" w:lineRule="auto"/>
              <w:ind w:left="620" w:hanging="360"/>
              <w:contextualSpacing/>
              <w:rPr>
                <w:rFonts w:ascii="Arial" w:eastAsia="Arial" w:hAnsi="Arial" w:cs="Arial"/>
                <w:sz w:val="20"/>
                <w:szCs w:val="20"/>
              </w:rPr>
            </w:pPr>
            <w:r>
              <w:rPr>
                <w:rFonts w:ascii="Arial" w:eastAsia="Arial" w:hAnsi="Arial" w:cs="Arial"/>
                <w:b/>
                <w:sz w:val="20"/>
                <w:szCs w:val="20"/>
                <w:highlight w:val="white"/>
              </w:rPr>
              <w:t>Understanding Interaction</w:t>
            </w:r>
          </w:p>
          <w:p w14:paraId="1C0942B8" w14:textId="77777777" w:rsidR="00F71941" w:rsidRDefault="001563D6">
            <w:pPr>
              <w:pStyle w:val="normal0"/>
              <w:numPr>
                <w:ilvl w:val="0"/>
                <w:numId w:val="7"/>
              </w:numPr>
              <w:spacing w:line="360" w:lineRule="auto"/>
              <w:ind w:left="620" w:hanging="360"/>
              <w:contextualSpacing/>
              <w:rPr>
                <w:rFonts w:ascii="Arial" w:eastAsia="Arial" w:hAnsi="Arial" w:cs="Arial"/>
                <w:sz w:val="20"/>
                <w:szCs w:val="20"/>
              </w:rPr>
            </w:pPr>
            <w:r>
              <w:rPr>
                <w:rFonts w:ascii="Arial" w:eastAsia="Arial" w:hAnsi="Arial" w:cs="Arial"/>
                <w:b/>
                <w:sz w:val="20"/>
                <w:szCs w:val="20"/>
                <w:highlight w:val="white"/>
              </w:rPr>
              <w:t>Human Factors</w:t>
            </w:r>
          </w:p>
          <w:p w14:paraId="2A5149B0" w14:textId="77777777" w:rsidR="00F71941" w:rsidRDefault="001563D6">
            <w:pPr>
              <w:pStyle w:val="normal0"/>
              <w:numPr>
                <w:ilvl w:val="0"/>
                <w:numId w:val="7"/>
              </w:numPr>
              <w:spacing w:line="360" w:lineRule="auto"/>
              <w:ind w:left="620" w:hanging="360"/>
              <w:contextualSpacing/>
              <w:rPr>
                <w:rFonts w:ascii="Arial" w:eastAsia="Arial" w:hAnsi="Arial" w:cs="Arial"/>
                <w:color w:val="262626"/>
                <w:sz w:val="20"/>
                <w:szCs w:val="20"/>
              </w:rPr>
            </w:pPr>
            <w:r>
              <w:rPr>
                <w:rFonts w:ascii="Arial" w:eastAsia="Arial" w:hAnsi="Arial" w:cs="Arial"/>
                <w:b/>
                <w:sz w:val="20"/>
                <w:szCs w:val="20"/>
                <w:highlight w:val="white"/>
              </w:rPr>
              <w:t xml:space="preserve">Direct Manipulation </w:t>
            </w:r>
          </w:p>
          <w:p w14:paraId="0B84AB4C" w14:textId="77777777" w:rsidR="00F71941" w:rsidRDefault="001563D6">
            <w:pPr>
              <w:pStyle w:val="normal0"/>
              <w:numPr>
                <w:ilvl w:val="0"/>
                <w:numId w:val="6"/>
              </w:numPr>
              <w:spacing w:line="360" w:lineRule="auto"/>
              <w:ind w:left="620" w:hanging="360"/>
              <w:contextualSpacing/>
              <w:rPr>
                <w:rFonts w:ascii="Arial" w:eastAsia="Arial" w:hAnsi="Arial" w:cs="Arial"/>
                <w:color w:val="262626"/>
                <w:sz w:val="20"/>
                <w:szCs w:val="20"/>
              </w:rPr>
            </w:pPr>
            <w:r>
              <w:rPr>
                <w:rFonts w:ascii="Arial" w:eastAsia="Arial" w:hAnsi="Arial" w:cs="Arial"/>
                <w:b/>
                <w:color w:val="262626"/>
                <w:sz w:val="20"/>
                <w:szCs w:val="20"/>
                <w:highlight w:val="white"/>
                <w:u w:val="single"/>
              </w:rPr>
              <w:t>Decide on project topics</w:t>
            </w:r>
          </w:p>
        </w:tc>
        <w:tc>
          <w:tcPr>
            <w:tcW w:w="4860" w:type="dxa"/>
            <w:tcBorders>
              <w:top w:val="single" w:sz="6" w:space="0" w:color="C1C1C1"/>
              <w:left w:val="single" w:sz="6" w:space="0" w:color="C1C1C1"/>
              <w:bottom w:val="single" w:sz="6" w:space="0" w:color="C1C1C1"/>
              <w:right w:val="single" w:sz="6" w:space="0" w:color="C1C1C1"/>
            </w:tcBorders>
            <w:shd w:val="clear" w:color="auto" w:fill="FFFFFF"/>
            <w:tcMar>
              <w:left w:w="0" w:type="dxa"/>
              <w:right w:w="0" w:type="dxa"/>
            </w:tcMar>
          </w:tcPr>
          <w:p w14:paraId="7BAC4B96" w14:textId="77777777" w:rsidR="00F71941" w:rsidRDefault="001563D6">
            <w:pPr>
              <w:pStyle w:val="normal0"/>
              <w:spacing w:line="288" w:lineRule="auto"/>
              <w:ind w:left="-100"/>
            </w:pPr>
            <w:r>
              <w:rPr>
                <w:rFonts w:ascii="Arial" w:eastAsia="Arial" w:hAnsi="Arial" w:cs="Arial"/>
                <w:b/>
                <w:color w:val="262626"/>
                <w:sz w:val="20"/>
                <w:szCs w:val="20"/>
                <w:highlight w:val="white"/>
              </w:rPr>
              <w:t xml:space="preserve">• </w:t>
            </w:r>
            <w:r>
              <w:rPr>
                <w:rFonts w:ascii="Arial" w:eastAsia="Arial" w:hAnsi="Arial" w:cs="Arial"/>
                <w:b/>
                <w:sz w:val="20"/>
                <w:szCs w:val="20"/>
                <w:highlight w:val="white"/>
              </w:rPr>
              <w:t>Chapter 2, Interaction Design text</w:t>
            </w:r>
          </w:p>
          <w:p w14:paraId="1BDCB68D" w14:textId="77777777" w:rsidR="00F71941" w:rsidRDefault="001563D6">
            <w:pPr>
              <w:pStyle w:val="normal0"/>
              <w:spacing w:line="288" w:lineRule="auto"/>
              <w:ind w:left="-100"/>
            </w:pPr>
            <w:r>
              <w:rPr>
                <w:rFonts w:ascii="Arial" w:eastAsia="Arial" w:hAnsi="Arial" w:cs="Arial"/>
                <w:b/>
                <w:sz w:val="20"/>
                <w:szCs w:val="20"/>
                <w:highlight w:val="white"/>
              </w:rPr>
              <w:t xml:space="preserve">• Chapter 2, </w:t>
            </w:r>
            <w:proofErr w:type="spellStart"/>
            <w:r>
              <w:rPr>
                <w:rFonts w:ascii="Arial" w:eastAsia="Arial" w:hAnsi="Arial" w:cs="Arial"/>
                <w:b/>
                <w:sz w:val="20"/>
                <w:szCs w:val="20"/>
                <w:highlight w:val="white"/>
              </w:rPr>
              <w:t>MacKenzie</w:t>
            </w:r>
            <w:proofErr w:type="spellEnd"/>
          </w:p>
          <w:p w14:paraId="7D53F8D7" w14:textId="77777777" w:rsidR="00F71941" w:rsidRDefault="001563D6">
            <w:pPr>
              <w:pStyle w:val="normal0"/>
              <w:spacing w:line="288" w:lineRule="auto"/>
              <w:ind w:left="-100"/>
            </w:pPr>
            <w:r>
              <w:rPr>
                <w:rFonts w:ascii="Arial" w:eastAsia="Arial" w:hAnsi="Arial" w:cs="Arial"/>
                <w:b/>
                <w:sz w:val="20"/>
                <w:szCs w:val="20"/>
                <w:highlight w:val="white"/>
              </w:rPr>
              <w:t xml:space="preserve">• Chapter 5, </w:t>
            </w:r>
            <w:proofErr w:type="spellStart"/>
            <w:r>
              <w:rPr>
                <w:rFonts w:ascii="Arial" w:eastAsia="Arial" w:hAnsi="Arial" w:cs="Arial"/>
                <w:b/>
                <w:sz w:val="20"/>
                <w:szCs w:val="20"/>
                <w:highlight w:val="white"/>
              </w:rPr>
              <w:t>Shneiderman</w:t>
            </w:r>
            <w:proofErr w:type="spellEnd"/>
          </w:p>
        </w:tc>
      </w:tr>
      <w:tr w:rsidR="00F71941" w14:paraId="4B054C35" w14:textId="77777777">
        <w:tc>
          <w:tcPr>
            <w:tcW w:w="1170" w:type="dxa"/>
            <w:tcBorders>
              <w:top w:val="single" w:sz="6" w:space="0" w:color="C1C1C1"/>
              <w:left w:val="single" w:sz="6" w:space="0" w:color="C1C1C1"/>
              <w:bottom w:val="single" w:sz="6" w:space="0" w:color="C1C1C1"/>
              <w:right w:val="single" w:sz="6" w:space="0" w:color="C1C1C1"/>
            </w:tcBorders>
            <w:shd w:val="clear" w:color="auto" w:fill="FFFFFF"/>
            <w:tcMar>
              <w:left w:w="0" w:type="dxa"/>
              <w:right w:w="0" w:type="dxa"/>
            </w:tcMar>
          </w:tcPr>
          <w:p w14:paraId="1C072D74" w14:textId="77777777" w:rsidR="00F71941" w:rsidRDefault="001563D6">
            <w:pPr>
              <w:pStyle w:val="normal0"/>
              <w:spacing w:line="288" w:lineRule="auto"/>
              <w:ind w:left="-100"/>
              <w:jc w:val="center"/>
            </w:pPr>
            <w:r>
              <w:rPr>
                <w:rFonts w:ascii="Arial" w:eastAsia="Arial" w:hAnsi="Arial" w:cs="Arial"/>
                <w:b/>
                <w:color w:val="262626"/>
                <w:sz w:val="20"/>
                <w:szCs w:val="20"/>
                <w:highlight w:val="white"/>
              </w:rPr>
              <w:t>3</w:t>
            </w:r>
          </w:p>
        </w:tc>
        <w:tc>
          <w:tcPr>
            <w:tcW w:w="3960" w:type="dxa"/>
            <w:tcBorders>
              <w:top w:val="single" w:sz="6" w:space="0" w:color="C1C1C1"/>
              <w:left w:val="single" w:sz="6" w:space="0" w:color="C1C1C1"/>
              <w:bottom w:val="single" w:sz="6" w:space="0" w:color="C1C1C1"/>
              <w:right w:val="single" w:sz="6" w:space="0" w:color="C1C1C1"/>
            </w:tcBorders>
            <w:shd w:val="clear" w:color="auto" w:fill="FFFFFF"/>
            <w:tcMar>
              <w:left w:w="0" w:type="dxa"/>
              <w:right w:w="0" w:type="dxa"/>
            </w:tcMar>
          </w:tcPr>
          <w:p w14:paraId="5A6781B9" w14:textId="77777777" w:rsidR="00F71941" w:rsidRDefault="001563D6">
            <w:pPr>
              <w:pStyle w:val="normal0"/>
              <w:numPr>
                <w:ilvl w:val="0"/>
                <w:numId w:val="13"/>
              </w:numPr>
              <w:spacing w:line="360" w:lineRule="auto"/>
              <w:ind w:left="620" w:hanging="360"/>
              <w:contextualSpacing/>
              <w:rPr>
                <w:rFonts w:ascii="Arial" w:eastAsia="Arial" w:hAnsi="Arial" w:cs="Arial"/>
                <w:sz w:val="20"/>
                <w:szCs w:val="20"/>
              </w:rPr>
            </w:pPr>
            <w:r>
              <w:rPr>
                <w:rFonts w:ascii="Arial" w:eastAsia="Arial" w:hAnsi="Arial" w:cs="Arial"/>
                <w:b/>
                <w:sz w:val="20"/>
                <w:szCs w:val="20"/>
                <w:highlight w:val="white"/>
              </w:rPr>
              <w:t>Cognitive Aspects</w:t>
            </w:r>
          </w:p>
          <w:p w14:paraId="4FE87417" w14:textId="77777777" w:rsidR="00F71941" w:rsidRDefault="001563D6">
            <w:pPr>
              <w:pStyle w:val="normal0"/>
              <w:numPr>
                <w:ilvl w:val="0"/>
                <w:numId w:val="13"/>
              </w:numPr>
              <w:spacing w:line="360" w:lineRule="auto"/>
              <w:ind w:left="620" w:hanging="360"/>
              <w:contextualSpacing/>
              <w:rPr>
                <w:rFonts w:ascii="Arial" w:eastAsia="Arial" w:hAnsi="Arial" w:cs="Arial"/>
                <w:sz w:val="20"/>
                <w:szCs w:val="20"/>
              </w:rPr>
            </w:pPr>
            <w:r>
              <w:rPr>
                <w:rFonts w:ascii="Arial" w:eastAsia="Arial" w:hAnsi="Arial" w:cs="Arial"/>
                <w:b/>
                <w:sz w:val="20"/>
                <w:szCs w:val="20"/>
                <w:highlight w:val="white"/>
              </w:rPr>
              <w:t>Human Factors</w:t>
            </w:r>
          </w:p>
          <w:p w14:paraId="23BA870D" w14:textId="77777777" w:rsidR="00F71941" w:rsidRDefault="001563D6">
            <w:pPr>
              <w:pStyle w:val="normal0"/>
              <w:numPr>
                <w:ilvl w:val="0"/>
                <w:numId w:val="13"/>
              </w:numPr>
              <w:spacing w:line="360" w:lineRule="auto"/>
              <w:ind w:left="620" w:hanging="360"/>
              <w:contextualSpacing/>
              <w:rPr>
                <w:rFonts w:ascii="Arial" w:eastAsia="Arial" w:hAnsi="Arial" w:cs="Arial"/>
                <w:sz w:val="20"/>
                <w:szCs w:val="20"/>
              </w:rPr>
            </w:pPr>
            <w:r>
              <w:rPr>
                <w:rFonts w:ascii="Arial" w:eastAsia="Arial" w:hAnsi="Arial" w:cs="Arial"/>
                <w:b/>
                <w:sz w:val="20"/>
                <w:szCs w:val="20"/>
                <w:highlight w:val="white"/>
              </w:rPr>
              <w:t>Managing Design Processes</w:t>
            </w:r>
          </w:p>
          <w:p w14:paraId="45DBB864" w14:textId="77777777" w:rsidR="00F71941" w:rsidRDefault="001563D6">
            <w:pPr>
              <w:pStyle w:val="normal0"/>
              <w:numPr>
                <w:ilvl w:val="0"/>
                <w:numId w:val="13"/>
              </w:numPr>
              <w:spacing w:line="360" w:lineRule="auto"/>
              <w:ind w:left="620" w:hanging="360"/>
              <w:contextualSpacing/>
              <w:rPr>
                <w:rFonts w:ascii="Arial" w:eastAsia="Arial" w:hAnsi="Arial" w:cs="Arial"/>
                <w:color w:val="262626"/>
                <w:sz w:val="20"/>
                <w:szCs w:val="20"/>
              </w:rPr>
            </w:pPr>
            <w:r>
              <w:rPr>
                <w:rFonts w:ascii="Arial" w:eastAsia="Arial" w:hAnsi="Arial" w:cs="Arial"/>
                <w:b/>
                <w:sz w:val="20"/>
                <w:szCs w:val="20"/>
                <w:highlight w:val="white"/>
              </w:rPr>
              <w:t>Evaluating Interface Designs</w:t>
            </w:r>
          </w:p>
          <w:p w14:paraId="193DB6C9" w14:textId="77777777" w:rsidR="00F71941" w:rsidRDefault="001563D6">
            <w:pPr>
              <w:pStyle w:val="normal0"/>
              <w:numPr>
                <w:ilvl w:val="0"/>
                <w:numId w:val="3"/>
              </w:numPr>
              <w:spacing w:line="360" w:lineRule="auto"/>
              <w:ind w:left="620" w:hanging="360"/>
              <w:contextualSpacing/>
              <w:rPr>
                <w:rFonts w:ascii="Arial" w:eastAsia="Arial" w:hAnsi="Arial" w:cs="Arial"/>
                <w:sz w:val="20"/>
                <w:szCs w:val="20"/>
              </w:rPr>
            </w:pPr>
            <w:r>
              <w:rPr>
                <w:rFonts w:ascii="Arial" w:eastAsia="Arial" w:hAnsi="Arial" w:cs="Arial"/>
                <w:b/>
                <w:sz w:val="20"/>
                <w:szCs w:val="20"/>
                <w:highlight w:val="white"/>
                <w:u w:val="single"/>
              </w:rPr>
              <w:t>Initial Project Presentations</w:t>
            </w:r>
          </w:p>
        </w:tc>
        <w:tc>
          <w:tcPr>
            <w:tcW w:w="4860" w:type="dxa"/>
            <w:tcBorders>
              <w:top w:val="single" w:sz="6" w:space="0" w:color="C1C1C1"/>
              <w:left w:val="single" w:sz="6" w:space="0" w:color="C1C1C1"/>
              <w:bottom w:val="single" w:sz="6" w:space="0" w:color="C1C1C1"/>
              <w:right w:val="single" w:sz="6" w:space="0" w:color="C1C1C1"/>
            </w:tcBorders>
            <w:shd w:val="clear" w:color="auto" w:fill="FFFFFF"/>
            <w:tcMar>
              <w:left w:w="0" w:type="dxa"/>
              <w:right w:w="0" w:type="dxa"/>
            </w:tcMar>
          </w:tcPr>
          <w:p w14:paraId="6F9A0A6B" w14:textId="77777777" w:rsidR="00F71941" w:rsidRDefault="001563D6">
            <w:pPr>
              <w:pStyle w:val="normal0"/>
              <w:spacing w:line="288" w:lineRule="auto"/>
              <w:ind w:left="-100"/>
            </w:pPr>
            <w:r>
              <w:rPr>
                <w:rFonts w:ascii="Arial" w:eastAsia="Arial" w:hAnsi="Arial" w:cs="Arial"/>
                <w:b/>
                <w:sz w:val="20"/>
                <w:szCs w:val="20"/>
                <w:highlight w:val="white"/>
              </w:rPr>
              <w:t>• Chapter 3, Interaction Design text</w:t>
            </w:r>
          </w:p>
          <w:p w14:paraId="038E9D11" w14:textId="77777777" w:rsidR="00F71941" w:rsidRDefault="001563D6">
            <w:pPr>
              <w:pStyle w:val="normal0"/>
              <w:spacing w:line="288" w:lineRule="auto"/>
              <w:ind w:left="-100"/>
            </w:pPr>
            <w:r>
              <w:rPr>
                <w:rFonts w:ascii="Arial" w:eastAsia="Arial" w:hAnsi="Arial" w:cs="Arial"/>
                <w:b/>
                <w:sz w:val="20"/>
                <w:szCs w:val="20"/>
                <w:highlight w:val="white"/>
              </w:rPr>
              <w:t xml:space="preserve">• Chapter 2, </w:t>
            </w:r>
            <w:proofErr w:type="spellStart"/>
            <w:r>
              <w:rPr>
                <w:rFonts w:ascii="Arial" w:eastAsia="Arial" w:hAnsi="Arial" w:cs="Arial"/>
                <w:b/>
                <w:sz w:val="20"/>
                <w:szCs w:val="20"/>
                <w:highlight w:val="white"/>
              </w:rPr>
              <w:t>MacKenzie</w:t>
            </w:r>
            <w:proofErr w:type="spellEnd"/>
          </w:p>
          <w:p w14:paraId="112C41C3" w14:textId="77777777" w:rsidR="00F71941" w:rsidRDefault="001563D6">
            <w:pPr>
              <w:pStyle w:val="normal0"/>
              <w:spacing w:line="288" w:lineRule="auto"/>
              <w:ind w:left="-100"/>
            </w:pPr>
            <w:r>
              <w:rPr>
                <w:rFonts w:ascii="Arial" w:eastAsia="Arial" w:hAnsi="Arial" w:cs="Arial"/>
                <w:b/>
                <w:sz w:val="20"/>
                <w:szCs w:val="20"/>
                <w:highlight w:val="white"/>
              </w:rPr>
              <w:t xml:space="preserve">• Chapter 3, </w:t>
            </w:r>
            <w:proofErr w:type="spellStart"/>
            <w:r>
              <w:rPr>
                <w:rFonts w:ascii="Arial" w:eastAsia="Arial" w:hAnsi="Arial" w:cs="Arial"/>
                <w:b/>
                <w:sz w:val="20"/>
                <w:szCs w:val="20"/>
                <w:highlight w:val="white"/>
              </w:rPr>
              <w:t>Shneiderman</w:t>
            </w:r>
            <w:proofErr w:type="spellEnd"/>
          </w:p>
          <w:p w14:paraId="69E38C3C" w14:textId="77777777" w:rsidR="00F71941" w:rsidRDefault="001563D6">
            <w:pPr>
              <w:pStyle w:val="normal0"/>
              <w:spacing w:line="288" w:lineRule="auto"/>
              <w:ind w:left="-100"/>
            </w:pPr>
            <w:r>
              <w:rPr>
                <w:rFonts w:ascii="Arial" w:eastAsia="Arial" w:hAnsi="Arial" w:cs="Arial"/>
                <w:b/>
                <w:sz w:val="20"/>
                <w:szCs w:val="20"/>
                <w:highlight w:val="white"/>
              </w:rPr>
              <w:t xml:space="preserve">• Chapter 4, </w:t>
            </w:r>
            <w:proofErr w:type="spellStart"/>
            <w:r>
              <w:rPr>
                <w:rFonts w:ascii="Arial" w:eastAsia="Arial" w:hAnsi="Arial" w:cs="Arial"/>
                <w:b/>
                <w:sz w:val="20"/>
                <w:szCs w:val="20"/>
                <w:highlight w:val="white"/>
              </w:rPr>
              <w:t>Shneiderman</w:t>
            </w:r>
            <w:proofErr w:type="spellEnd"/>
          </w:p>
          <w:p w14:paraId="5987D50D" w14:textId="77777777" w:rsidR="00F71941" w:rsidRDefault="00F71941">
            <w:pPr>
              <w:pStyle w:val="normal0"/>
              <w:ind w:left="-100"/>
            </w:pPr>
          </w:p>
        </w:tc>
      </w:tr>
      <w:tr w:rsidR="00F71941" w14:paraId="2A8BDE6A" w14:textId="77777777">
        <w:tc>
          <w:tcPr>
            <w:tcW w:w="1170" w:type="dxa"/>
            <w:tcBorders>
              <w:top w:val="single" w:sz="6" w:space="0" w:color="C1C1C1"/>
              <w:left w:val="single" w:sz="6" w:space="0" w:color="C1C1C1"/>
              <w:bottom w:val="single" w:sz="6" w:space="0" w:color="C1C1C1"/>
              <w:right w:val="single" w:sz="6" w:space="0" w:color="C1C1C1"/>
            </w:tcBorders>
            <w:shd w:val="clear" w:color="auto" w:fill="FFFFFF"/>
            <w:tcMar>
              <w:left w:w="0" w:type="dxa"/>
              <w:right w:w="0" w:type="dxa"/>
            </w:tcMar>
          </w:tcPr>
          <w:p w14:paraId="25496A18" w14:textId="77777777" w:rsidR="00F71941" w:rsidRDefault="001563D6">
            <w:pPr>
              <w:pStyle w:val="normal0"/>
              <w:spacing w:line="288" w:lineRule="auto"/>
              <w:ind w:left="-100"/>
              <w:jc w:val="center"/>
            </w:pPr>
            <w:r>
              <w:rPr>
                <w:rFonts w:ascii="Arial" w:eastAsia="Arial" w:hAnsi="Arial" w:cs="Arial"/>
                <w:b/>
                <w:color w:val="262626"/>
                <w:sz w:val="20"/>
                <w:szCs w:val="20"/>
                <w:highlight w:val="white"/>
              </w:rPr>
              <w:t>4</w:t>
            </w:r>
          </w:p>
        </w:tc>
        <w:tc>
          <w:tcPr>
            <w:tcW w:w="3960" w:type="dxa"/>
            <w:tcBorders>
              <w:top w:val="single" w:sz="6" w:space="0" w:color="C1C1C1"/>
              <w:left w:val="single" w:sz="6" w:space="0" w:color="C1C1C1"/>
              <w:bottom w:val="single" w:sz="6" w:space="0" w:color="C1C1C1"/>
              <w:right w:val="single" w:sz="6" w:space="0" w:color="C1C1C1"/>
            </w:tcBorders>
            <w:shd w:val="clear" w:color="auto" w:fill="FFFFFF"/>
            <w:tcMar>
              <w:left w:w="0" w:type="dxa"/>
              <w:right w:w="0" w:type="dxa"/>
            </w:tcMar>
          </w:tcPr>
          <w:p w14:paraId="0C77D039" w14:textId="77777777" w:rsidR="00F71941" w:rsidRDefault="001563D6">
            <w:pPr>
              <w:pStyle w:val="normal0"/>
              <w:numPr>
                <w:ilvl w:val="0"/>
                <w:numId w:val="1"/>
              </w:numPr>
              <w:spacing w:line="360" w:lineRule="auto"/>
              <w:ind w:left="620" w:hanging="360"/>
              <w:contextualSpacing/>
              <w:rPr>
                <w:rFonts w:ascii="Arial" w:eastAsia="Arial" w:hAnsi="Arial" w:cs="Arial"/>
                <w:sz w:val="20"/>
                <w:szCs w:val="20"/>
              </w:rPr>
            </w:pPr>
            <w:r>
              <w:rPr>
                <w:rFonts w:ascii="Arial" w:eastAsia="Arial" w:hAnsi="Arial" w:cs="Arial"/>
                <w:b/>
                <w:sz w:val="20"/>
                <w:szCs w:val="20"/>
                <w:highlight w:val="white"/>
              </w:rPr>
              <w:t>Social Interaction</w:t>
            </w:r>
          </w:p>
          <w:p w14:paraId="6B7BC257" w14:textId="77777777" w:rsidR="00F71941" w:rsidRDefault="001563D6">
            <w:pPr>
              <w:pStyle w:val="normal0"/>
              <w:numPr>
                <w:ilvl w:val="0"/>
                <w:numId w:val="1"/>
              </w:numPr>
              <w:spacing w:line="360" w:lineRule="auto"/>
              <w:ind w:left="620" w:hanging="360"/>
              <w:contextualSpacing/>
              <w:rPr>
                <w:rFonts w:ascii="Arial" w:eastAsia="Arial" w:hAnsi="Arial" w:cs="Arial"/>
                <w:sz w:val="20"/>
                <w:szCs w:val="20"/>
              </w:rPr>
            </w:pPr>
            <w:r>
              <w:rPr>
                <w:rFonts w:ascii="Arial" w:eastAsia="Arial" w:hAnsi="Arial" w:cs="Arial"/>
                <w:b/>
                <w:sz w:val="20"/>
                <w:szCs w:val="20"/>
                <w:highlight w:val="white"/>
              </w:rPr>
              <w:t>Collaboration and Social Media Participation</w:t>
            </w:r>
          </w:p>
          <w:p w14:paraId="05DB872F" w14:textId="77777777" w:rsidR="00F71941" w:rsidRDefault="001563D6">
            <w:pPr>
              <w:pStyle w:val="normal0"/>
              <w:numPr>
                <w:ilvl w:val="0"/>
                <w:numId w:val="1"/>
              </w:numPr>
              <w:spacing w:line="360" w:lineRule="auto"/>
              <w:ind w:left="620" w:hanging="360"/>
              <w:contextualSpacing/>
              <w:rPr>
                <w:rFonts w:ascii="Arial" w:eastAsia="Arial" w:hAnsi="Arial" w:cs="Arial"/>
                <w:sz w:val="20"/>
                <w:szCs w:val="20"/>
              </w:rPr>
            </w:pPr>
            <w:r>
              <w:rPr>
                <w:rFonts w:ascii="Arial" w:eastAsia="Arial" w:hAnsi="Arial" w:cs="Arial"/>
                <w:b/>
                <w:sz w:val="20"/>
                <w:szCs w:val="20"/>
                <w:highlight w:val="white"/>
              </w:rPr>
              <w:t>Interaction Elements</w:t>
            </w:r>
          </w:p>
          <w:p w14:paraId="51DDC80D" w14:textId="77777777" w:rsidR="00F71941" w:rsidRDefault="001563D6">
            <w:pPr>
              <w:pStyle w:val="normal0"/>
              <w:numPr>
                <w:ilvl w:val="0"/>
                <w:numId w:val="1"/>
              </w:numPr>
              <w:spacing w:line="360" w:lineRule="auto"/>
              <w:ind w:left="620" w:hanging="360"/>
              <w:contextualSpacing/>
              <w:rPr>
                <w:rFonts w:ascii="Arial" w:eastAsia="Arial" w:hAnsi="Arial" w:cs="Arial"/>
                <w:sz w:val="20"/>
                <w:szCs w:val="20"/>
              </w:rPr>
            </w:pPr>
            <w:r>
              <w:rPr>
                <w:rFonts w:ascii="Arial" w:eastAsia="Arial" w:hAnsi="Arial" w:cs="Arial"/>
                <w:b/>
                <w:sz w:val="20"/>
                <w:szCs w:val="20"/>
                <w:highlight w:val="white"/>
              </w:rPr>
              <w:t>Interaction Devices</w:t>
            </w:r>
          </w:p>
        </w:tc>
        <w:tc>
          <w:tcPr>
            <w:tcW w:w="4860" w:type="dxa"/>
            <w:tcBorders>
              <w:top w:val="single" w:sz="6" w:space="0" w:color="C1C1C1"/>
              <w:left w:val="single" w:sz="6" w:space="0" w:color="C1C1C1"/>
              <w:bottom w:val="single" w:sz="6" w:space="0" w:color="C1C1C1"/>
              <w:right w:val="single" w:sz="6" w:space="0" w:color="C1C1C1"/>
            </w:tcBorders>
            <w:shd w:val="clear" w:color="auto" w:fill="FFFFFF"/>
            <w:tcMar>
              <w:left w:w="0" w:type="dxa"/>
              <w:right w:w="0" w:type="dxa"/>
            </w:tcMar>
          </w:tcPr>
          <w:p w14:paraId="44507A7B" w14:textId="77777777" w:rsidR="00F71941" w:rsidRDefault="001563D6">
            <w:pPr>
              <w:pStyle w:val="normal0"/>
              <w:spacing w:line="288" w:lineRule="auto"/>
              <w:ind w:left="-100"/>
            </w:pPr>
            <w:r>
              <w:rPr>
                <w:rFonts w:ascii="Arial" w:eastAsia="Arial" w:hAnsi="Arial" w:cs="Arial"/>
                <w:b/>
                <w:color w:val="262626"/>
                <w:sz w:val="20"/>
                <w:szCs w:val="20"/>
                <w:highlight w:val="white"/>
              </w:rPr>
              <w:t xml:space="preserve">• </w:t>
            </w:r>
            <w:r>
              <w:rPr>
                <w:rFonts w:ascii="Arial" w:eastAsia="Arial" w:hAnsi="Arial" w:cs="Arial"/>
                <w:b/>
                <w:sz w:val="20"/>
                <w:szCs w:val="20"/>
                <w:highlight w:val="white"/>
              </w:rPr>
              <w:t>Chapter 4, Interaction Design text</w:t>
            </w:r>
          </w:p>
          <w:p w14:paraId="5E779FC4" w14:textId="77777777" w:rsidR="00F71941" w:rsidRDefault="001563D6">
            <w:pPr>
              <w:pStyle w:val="normal0"/>
              <w:spacing w:line="288" w:lineRule="auto"/>
              <w:ind w:left="-100"/>
            </w:pPr>
            <w:r>
              <w:rPr>
                <w:rFonts w:ascii="Arial" w:eastAsia="Arial" w:hAnsi="Arial" w:cs="Arial"/>
                <w:b/>
                <w:sz w:val="20"/>
                <w:szCs w:val="20"/>
                <w:highlight w:val="white"/>
              </w:rPr>
              <w:t xml:space="preserve">• Chapter 9, </w:t>
            </w:r>
            <w:proofErr w:type="spellStart"/>
            <w:r>
              <w:rPr>
                <w:rFonts w:ascii="Arial" w:eastAsia="Arial" w:hAnsi="Arial" w:cs="Arial"/>
                <w:b/>
                <w:sz w:val="20"/>
                <w:szCs w:val="20"/>
                <w:highlight w:val="white"/>
              </w:rPr>
              <w:t>Shneiderman</w:t>
            </w:r>
            <w:proofErr w:type="spellEnd"/>
          </w:p>
          <w:p w14:paraId="2E390F4D" w14:textId="77777777" w:rsidR="00F71941" w:rsidRDefault="001563D6">
            <w:pPr>
              <w:pStyle w:val="normal0"/>
              <w:spacing w:line="288" w:lineRule="auto"/>
              <w:ind w:left="-100"/>
            </w:pPr>
            <w:r>
              <w:rPr>
                <w:rFonts w:ascii="Arial" w:eastAsia="Arial" w:hAnsi="Arial" w:cs="Arial"/>
                <w:b/>
                <w:sz w:val="20"/>
                <w:szCs w:val="20"/>
                <w:highlight w:val="white"/>
              </w:rPr>
              <w:t xml:space="preserve">• Chapter 3, </w:t>
            </w:r>
            <w:proofErr w:type="spellStart"/>
            <w:r>
              <w:rPr>
                <w:rFonts w:ascii="Arial" w:eastAsia="Arial" w:hAnsi="Arial" w:cs="Arial"/>
                <w:b/>
                <w:sz w:val="20"/>
                <w:szCs w:val="20"/>
                <w:highlight w:val="white"/>
              </w:rPr>
              <w:t>MacKenzie</w:t>
            </w:r>
            <w:proofErr w:type="spellEnd"/>
          </w:p>
          <w:p w14:paraId="5E0CC26E" w14:textId="77777777" w:rsidR="00F71941" w:rsidRDefault="001563D6">
            <w:pPr>
              <w:pStyle w:val="normal0"/>
              <w:spacing w:line="288" w:lineRule="auto"/>
              <w:ind w:left="-100"/>
            </w:pPr>
            <w:r>
              <w:rPr>
                <w:rFonts w:ascii="Arial" w:eastAsia="Arial" w:hAnsi="Arial" w:cs="Arial"/>
                <w:b/>
                <w:sz w:val="20"/>
                <w:szCs w:val="20"/>
                <w:highlight w:val="white"/>
              </w:rPr>
              <w:t xml:space="preserve">• Chapter 8, </w:t>
            </w:r>
            <w:proofErr w:type="spellStart"/>
            <w:r>
              <w:rPr>
                <w:rFonts w:ascii="Arial" w:eastAsia="Arial" w:hAnsi="Arial" w:cs="Arial"/>
                <w:b/>
                <w:sz w:val="20"/>
                <w:szCs w:val="20"/>
                <w:highlight w:val="white"/>
              </w:rPr>
              <w:t>Shneiderman</w:t>
            </w:r>
            <w:proofErr w:type="spellEnd"/>
          </w:p>
        </w:tc>
      </w:tr>
      <w:tr w:rsidR="00F71941" w14:paraId="2AE10A53" w14:textId="77777777">
        <w:tc>
          <w:tcPr>
            <w:tcW w:w="1170" w:type="dxa"/>
            <w:tcBorders>
              <w:top w:val="single" w:sz="6" w:space="0" w:color="C1C1C1"/>
              <w:left w:val="single" w:sz="6" w:space="0" w:color="C1C1C1"/>
              <w:bottom w:val="single" w:sz="6" w:space="0" w:color="C1C1C1"/>
              <w:right w:val="single" w:sz="6" w:space="0" w:color="C1C1C1"/>
            </w:tcBorders>
            <w:shd w:val="clear" w:color="auto" w:fill="FFFFFF"/>
            <w:tcMar>
              <w:left w:w="0" w:type="dxa"/>
              <w:right w:w="0" w:type="dxa"/>
            </w:tcMar>
          </w:tcPr>
          <w:p w14:paraId="52E043ED" w14:textId="77777777" w:rsidR="00F71941" w:rsidRDefault="001563D6">
            <w:pPr>
              <w:pStyle w:val="normal0"/>
              <w:spacing w:line="288" w:lineRule="auto"/>
              <w:ind w:left="-100"/>
              <w:jc w:val="center"/>
            </w:pPr>
            <w:r>
              <w:rPr>
                <w:rFonts w:ascii="Arial" w:eastAsia="Arial" w:hAnsi="Arial" w:cs="Arial"/>
                <w:b/>
                <w:color w:val="262626"/>
                <w:sz w:val="20"/>
                <w:szCs w:val="20"/>
                <w:highlight w:val="white"/>
              </w:rPr>
              <w:t>5</w:t>
            </w:r>
          </w:p>
        </w:tc>
        <w:tc>
          <w:tcPr>
            <w:tcW w:w="3960" w:type="dxa"/>
            <w:tcBorders>
              <w:top w:val="single" w:sz="6" w:space="0" w:color="C1C1C1"/>
              <w:left w:val="single" w:sz="6" w:space="0" w:color="C1C1C1"/>
              <w:bottom w:val="single" w:sz="6" w:space="0" w:color="C1C1C1"/>
              <w:right w:val="single" w:sz="6" w:space="0" w:color="C1C1C1"/>
            </w:tcBorders>
            <w:shd w:val="clear" w:color="auto" w:fill="FFFFFF"/>
            <w:tcMar>
              <w:left w:w="0" w:type="dxa"/>
              <w:right w:w="0" w:type="dxa"/>
            </w:tcMar>
          </w:tcPr>
          <w:p w14:paraId="009AB684" w14:textId="77777777" w:rsidR="00F71941" w:rsidRDefault="001563D6">
            <w:pPr>
              <w:pStyle w:val="normal0"/>
              <w:numPr>
                <w:ilvl w:val="0"/>
                <w:numId w:val="26"/>
              </w:numPr>
              <w:spacing w:line="360" w:lineRule="auto"/>
              <w:ind w:left="620" w:hanging="360"/>
              <w:contextualSpacing/>
              <w:rPr>
                <w:rFonts w:ascii="Arial" w:eastAsia="Arial" w:hAnsi="Arial" w:cs="Arial"/>
                <w:sz w:val="20"/>
                <w:szCs w:val="20"/>
              </w:rPr>
            </w:pPr>
            <w:r>
              <w:rPr>
                <w:rFonts w:ascii="Arial" w:eastAsia="Arial" w:hAnsi="Arial" w:cs="Arial"/>
                <w:b/>
                <w:sz w:val="20"/>
                <w:szCs w:val="20"/>
                <w:highlight w:val="white"/>
              </w:rPr>
              <w:t>Emotional Interaction</w:t>
            </w:r>
          </w:p>
          <w:p w14:paraId="4A588A25" w14:textId="77777777" w:rsidR="00F71941" w:rsidRDefault="001563D6">
            <w:pPr>
              <w:pStyle w:val="normal0"/>
              <w:numPr>
                <w:ilvl w:val="0"/>
                <w:numId w:val="26"/>
              </w:numPr>
              <w:spacing w:line="360" w:lineRule="auto"/>
              <w:ind w:left="620" w:hanging="360"/>
              <w:contextualSpacing/>
              <w:rPr>
                <w:rFonts w:ascii="Arial" w:eastAsia="Arial" w:hAnsi="Arial" w:cs="Arial"/>
                <w:sz w:val="20"/>
                <w:szCs w:val="20"/>
              </w:rPr>
            </w:pPr>
            <w:r>
              <w:rPr>
                <w:rFonts w:ascii="Arial" w:eastAsia="Arial" w:hAnsi="Arial" w:cs="Arial"/>
                <w:b/>
                <w:sz w:val="20"/>
                <w:szCs w:val="20"/>
                <w:highlight w:val="white"/>
              </w:rPr>
              <w:t>Designing HCI Experiments</w:t>
            </w:r>
          </w:p>
          <w:p w14:paraId="41B87D04" w14:textId="77777777" w:rsidR="00F71941" w:rsidRDefault="001563D6">
            <w:pPr>
              <w:pStyle w:val="normal0"/>
              <w:numPr>
                <w:ilvl w:val="0"/>
                <w:numId w:val="26"/>
              </w:numPr>
              <w:spacing w:line="360" w:lineRule="auto"/>
              <w:ind w:left="620" w:hanging="360"/>
              <w:contextualSpacing/>
              <w:rPr>
                <w:rFonts w:ascii="Arial" w:eastAsia="Arial" w:hAnsi="Arial" w:cs="Arial"/>
                <w:sz w:val="20"/>
                <w:szCs w:val="20"/>
              </w:rPr>
            </w:pPr>
            <w:r>
              <w:rPr>
                <w:rFonts w:ascii="Arial" w:eastAsia="Arial" w:hAnsi="Arial" w:cs="Arial"/>
                <w:b/>
                <w:sz w:val="20"/>
                <w:szCs w:val="20"/>
                <w:highlight w:val="white"/>
              </w:rPr>
              <w:t>Quality of Service</w:t>
            </w:r>
          </w:p>
          <w:p w14:paraId="5DA0E402" w14:textId="77777777" w:rsidR="00F71941" w:rsidRDefault="001563D6">
            <w:pPr>
              <w:pStyle w:val="normal0"/>
              <w:numPr>
                <w:ilvl w:val="0"/>
                <w:numId w:val="2"/>
              </w:numPr>
              <w:spacing w:line="360" w:lineRule="auto"/>
              <w:ind w:left="620" w:hanging="360"/>
              <w:contextualSpacing/>
              <w:rPr>
                <w:rFonts w:ascii="Arial" w:eastAsia="Arial" w:hAnsi="Arial" w:cs="Arial"/>
                <w:sz w:val="20"/>
                <w:szCs w:val="20"/>
              </w:rPr>
            </w:pPr>
            <w:r>
              <w:rPr>
                <w:rFonts w:ascii="Arial" w:eastAsia="Arial" w:hAnsi="Arial" w:cs="Arial"/>
                <w:b/>
                <w:sz w:val="20"/>
                <w:szCs w:val="20"/>
                <w:highlight w:val="white"/>
                <w:u w:val="single"/>
              </w:rPr>
              <w:t>Project Presentations &amp; Reporting</w:t>
            </w:r>
          </w:p>
        </w:tc>
        <w:tc>
          <w:tcPr>
            <w:tcW w:w="4860" w:type="dxa"/>
            <w:tcBorders>
              <w:top w:val="single" w:sz="6" w:space="0" w:color="C1C1C1"/>
              <w:left w:val="single" w:sz="6" w:space="0" w:color="C1C1C1"/>
              <w:bottom w:val="single" w:sz="6" w:space="0" w:color="C1C1C1"/>
              <w:right w:val="single" w:sz="6" w:space="0" w:color="C1C1C1"/>
            </w:tcBorders>
            <w:shd w:val="clear" w:color="auto" w:fill="FFFFFF"/>
            <w:tcMar>
              <w:left w:w="0" w:type="dxa"/>
              <w:right w:w="0" w:type="dxa"/>
            </w:tcMar>
          </w:tcPr>
          <w:p w14:paraId="00580D9A" w14:textId="77777777" w:rsidR="00F71941" w:rsidRDefault="001563D6">
            <w:pPr>
              <w:pStyle w:val="normal0"/>
              <w:spacing w:line="288" w:lineRule="auto"/>
              <w:ind w:left="-100"/>
            </w:pPr>
            <w:r>
              <w:rPr>
                <w:rFonts w:ascii="Arial" w:eastAsia="Arial" w:hAnsi="Arial" w:cs="Arial"/>
                <w:b/>
                <w:color w:val="262626"/>
                <w:sz w:val="20"/>
                <w:szCs w:val="20"/>
                <w:highlight w:val="white"/>
              </w:rPr>
              <w:t xml:space="preserve">• </w:t>
            </w:r>
            <w:r>
              <w:rPr>
                <w:rFonts w:ascii="Arial" w:eastAsia="Arial" w:hAnsi="Arial" w:cs="Arial"/>
                <w:b/>
                <w:sz w:val="20"/>
                <w:szCs w:val="20"/>
                <w:highlight w:val="white"/>
              </w:rPr>
              <w:t>Chapter 5, Interaction Design text</w:t>
            </w:r>
          </w:p>
          <w:p w14:paraId="4D0E7D80" w14:textId="77777777" w:rsidR="00F71941" w:rsidRDefault="001563D6">
            <w:pPr>
              <w:pStyle w:val="normal0"/>
              <w:spacing w:line="288" w:lineRule="auto"/>
              <w:ind w:left="-100"/>
            </w:pPr>
            <w:r>
              <w:rPr>
                <w:rFonts w:ascii="Arial" w:eastAsia="Arial" w:hAnsi="Arial" w:cs="Arial"/>
                <w:b/>
                <w:sz w:val="20"/>
                <w:szCs w:val="20"/>
                <w:highlight w:val="white"/>
              </w:rPr>
              <w:t xml:space="preserve">• Chapter 5, </w:t>
            </w:r>
            <w:proofErr w:type="spellStart"/>
            <w:r>
              <w:rPr>
                <w:rFonts w:ascii="Arial" w:eastAsia="Arial" w:hAnsi="Arial" w:cs="Arial"/>
                <w:b/>
                <w:sz w:val="20"/>
                <w:szCs w:val="20"/>
                <w:highlight w:val="white"/>
              </w:rPr>
              <w:t>MacKenzie</w:t>
            </w:r>
            <w:proofErr w:type="spellEnd"/>
          </w:p>
          <w:p w14:paraId="3FF165F4" w14:textId="77777777" w:rsidR="00F71941" w:rsidRDefault="001563D6">
            <w:pPr>
              <w:pStyle w:val="normal0"/>
              <w:spacing w:line="288" w:lineRule="auto"/>
              <w:ind w:left="-100"/>
            </w:pPr>
            <w:r>
              <w:rPr>
                <w:rFonts w:ascii="Arial" w:eastAsia="Arial" w:hAnsi="Arial" w:cs="Arial"/>
                <w:b/>
                <w:sz w:val="20"/>
                <w:szCs w:val="20"/>
                <w:highlight w:val="white"/>
              </w:rPr>
              <w:t xml:space="preserve">• Chapter 10, </w:t>
            </w:r>
            <w:proofErr w:type="spellStart"/>
            <w:r>
              <w:rPr>
                <w:rFonts w:ascii="Arial" w:eastAsia="Arial" w:hAnsi="Arial" w:cs="Arial"/>
                <w:b/>
                <w:sz w:val="20"/>
                <w:szCs w:val="20"/>
                <w:highlight w:val="white"/>
              </w:rPr>
              <w:t>Shneiderman</w:t>
            </w:r>
            <w:proofErr w:type="spellEnd"/>
          </w:p>
        </w:tc>
      </w:tr>
      <w:tr w:rsidR="00F71941" w14:paraId="2663B065" w14:textId="77777777">
        <w:tc>
          <w:tcPr>
            <w:tcW w:w="1170" w:type="dxa"/>
            <w:tcBorders>
              <w:top w:val="single" w:sz="6" w:space="0" w:color="C1C1C1"/>
              <w:left w:val="single" w:sz="6" w:space="0" w:color="C1C1C1"/>
              <w:bottom w:val="single" w:sz="6" w:space="0" w:color="C1C1C1"/>
              <w:right w:val="single" w:sz="6" w:space="0" w:color="C1C1C1"/>
            </w:tcBorders>
            <w:shd w:val="clear" w:color="auto" w:fill="FFFFFF"/>
            <w:tcMar>
              <w:left w:w="0" w:type="dxa"/>
              <w:right w:w="0" w:type="dxa"/>
            </w:tcMar>
          </w:tcPr>
          <w:p w14:paraId="1655CCF9" w14:textId="77777777" w:rsidR="00F71941" w:rsidRDefault="001563D6">
            <w:pPr>
              <w:pStyle w:val="normal0"/>
              <w:spacing w:line="288" w:lineRule="auto"/>
              <w:ind w:left="-100"/>
              <w:jc w:val="center"/>
            </w:pPr>
            <w:r>
              <w:rPr>
                <w:rFonts w:ascii="Arial" w:eastAsia="Arial" w:hAnsi="Arial" w:cs="Arial"/>
                <w:b/>
                <w:color w:val="262626"/>
                <w:sz w:val="20"/>
                <w:szCs w:val="20"/>
                <w:highlight w:val="white"/>
              </w:rPr>
              <w:t>6</w:t>
            </w:r>
          </w:p>
        </w:tc>
        <w:tc>
          <w:tcPr>
            <w:tcW w:w="3960" w:type="dxa"/>
            <w:tcBorders>
              <w:top w:val="single" w:sz="6" w:space="0" w:color="C1C1C1"/>
              <w:left w:val="single" w:sz="6" w:space="0" w:color="C1C1C1"/>
              <w:bottom w:val="single" w:sz="6" w:space="0" w:color="C1C1C1"/>
              <w:right w:val="single" w:sz="6" w:space="0" w:color="C1C1C1"/>
            </w:tcBorders>
            <w:shd w:val="clear" w:color="auto" w:fill="FFFFFF"/>
            <w:tcMar>
              <w:left w:w="0" w:type="dxa"/>
              <w:right w:w="0" w:type="dxa"/>
            </w:tcMar>
          </w:tcPr>
          <w:p w14:paraId="74A5367C" w14:textId="77777777" w:rsidR="00F71941" w:rsidRDefault="001563D6">
            <w:pPr>
              <w:pStyle w:val="normal0"/>
              <w:numPr>
                <w:ilvl w:val="0"/>
                <w:numId w:val="4"/>
              </w:numPr>
              <w:spacing w:line="360" w:lineRule="auto"/>
              <w:ind w:left="620" w:hanging="360"/>
              <w:contextualSpacing/>
              <w:rPr>
                <w:rFonts w:ascii="Arial" w:eastAsia="Arial" w:hAnsi="Arial" w:cs="Arial"/>
                <w:sz w:val="20"/>
                <w:szCs w:val="20"/>
              </w:rPr>
            </w:pPr>
            <w:r>
              <w:rPr>
                <w:rFonts w:ascii="Arial" w:eastAsia="Arial" w:hAnsi="Arial" w:cs="Arial"/>
                <w:b/>
                <w:sz w:val="20"/>
                <w:szCs w:val="20"/>
                <w:highlight w:val="white"/>
              </w:rPr>
              <w:t>Interfaces</w:t>
            </w:r>
          </w:p>
          <w:p w14:paraId="01281E93" w14:textId="77777777" w:rsidR="00F71941" w:rsidRDefault="001563D6">
            <w:pPr>
              <w:pStyle w:val="normal0"/>
              <w:numPr>
                <w:ilvl w:val="0"/>
                <w:numId w:val="23"/>
              </w:numPr>
              <w:spacing w:line="360" w:lineRule="auto"/>
              <w:ind w:left="620" w:hanging="360"/>
              <w:contextualSpacing/>
              <w:rPr>
                <w:rFonts w:ascii="Arial" w:eastAsia="Arial" w:hAnsi="Arial" w:cs="Arial"/>
                <w:sz w:val="20"/>
                <w:szCs w:val="20"/>
              </w:rPr>
            </w:pPr>
            <w:r>
              <w:rPr>
                <w:rFonts w:ascii="Arial" w:eastAsia="Arial" w:hAnsi="Arial" w:cs="Arial"/>
                <w:b/>
                <w:sz w:val="20"/>
                <w:szCs w:val="20"/>
                <w:highlight w:val="white"/>
                <w:u w:val="single"/>
              </w:rPr>
              <w:t>Project reporting</w:t>
            </w:r>
          </w:p>
        </w:tc>
        <w:tc>
          <w:tcPr>
            <w:tcW w:w="4860" w:type="dxa"/>
            <w:tcBorders>
              <w:top w:val="single" w:sz="6" w:space="0" w:color="C1C1C1"/>
              <w:left w:val="single" w:sz="6" w:space="0" w:color="C1C1C1"/>
              <w:bottom w:val="single" w:sz="6" w:space="0" w:color="C1C1C1"/>
              <w:right w:val="single" w:sz="6" w:space="0" w:color="C1C1C1"/>
            </w:tcBorders>
            <w:shd w:val="clear" w:color="auto" w:fill="FFFFFF"/>
            <w:tcMar>
              <w:left w:w="0" w:type="dxa"/>
              <w:right w:w="0" w:type="dxa"/>
            </w:tcMar>
          </w:tcPr>
          <w:p w14:paraId="7B2993B0" w14:textId="77777777" w:rsidR="00F71941" w:rsidRDefault="001563D6">
            <w:pPr>
              <w:pStyle w:val="normal0"/>
              <w:spacing w:line="288" w:lineRule="auto"/>
              <w:ind w:left="-100"/>
            </w:pPr>
            <w:r>
              <w:rPr>
                <w:rFonts w:ascii="Arial" w:eastAsia="Arial" w:hAnsi="Arial" w:cs="Arial"/>
                <w:b/>
                <w:color w:val="262626"/>
                <w:sz w:val="20"/>
                <w:szCs w:val="20"/>
                <w:highlight w:val="white"/>
              </w:rPr>
              <w:t xml:space="preserve">• </w:t>
            </w:r>
            <w:r>
              <w:rPr>
                <w:rFonts w:ascii="Arial" w:eastAsia="Arial" w:hAnsi="Arial" w:cs="Arial"/>
                <w:b/>
                <w:sz w:val="20"/>
                <w:szCs w:val="20"/>
                <w:highlight w:val="white"/>
              </w:rPr>
              <w:t>Chapter 6, Interaction Design text</w:t>
            </w:r>
          </w:p>
          <w:p w14:paraId="0513C02D" w14:textId="77777777" w:rsidR="00F71941" w:rsidRDefault="00F71941">
            <w:pPr>
              <w:pStyle w:val="normal0"/>
              <w:ind w:left="-100"/>
            </w:pPr>
          </w:p>
          <w:p w14:paraId="61C03951" w14:textId="77777777" w:rsidR="00F71941" w:rsidRDefault="00F71941">
            <w:pPr>
              <w:pStyle w:val="normal0"/>
              <w:ind w:left="-100"/>
            </w:pPr>
          </w:p>
        </w:tc>
      </w:tr>
      <w:tr w:rsidR="00F71941" w14:paraId="05B8D040" w14:textId="77777777">
        <w:tc>
          <w:tcPr>
            <w:tcW w:w="1170" w:type="dxa"/>
            <w:tcBorders>
              <w:top w:val="single" w:sz="6" w:space="0" w:color="C1C1C1"/>
              <w:left w:val="single" w:sz="6" w:space="0" w:color="C1C1C1"/>
              <w:bottom w:val="single" w:sz="6" w:space="0" w:color="C1C1C1"/>
              <w:right w:val="single" w:sz="6" w:space="0" w:color="C1C1C1"/>
            </w:tcBorders>
            <w:shd w:val="clear" w:color="auto" w:fill="FFFFFF"/>
            <w:tcMar>
              <w:left w:w="0" w:type="dxa"/>
              <w:right w:w="0" w:type="dxa"/>
            </w:tcMar>
          </w:tcPr>
          <w:p w14:paraId="5972CF9B" w14:textId="77777777" w:rsidR="00F71941" w:rsidRDefault="001563D6">
            <w:pPr>
              <w:pStyle w:val="normal0"/>
              <w:spacing w:line="288" w:lineRule="auto"/>
              <w:ind w:left="-100"/>
              <w:jc w:val="center"/>
            </w:pPr>
            <w:r>
              <w:rPr>
                <w:rFonts w:ascii="Arial" w:eastAsia="Arial" w:hAnsi="Arial" w:cs="Arial"/>
                <w:b/>
                <w:color w:val="262626"/>
                <w:sz w:val="20"/>
                <w:szCs w:val="20"/>
                <w:highlight w:val="white"/>
              </w:rPr>
              <w:t>7</w:t>
            </w:r>
          </w:p>
        </w:tc>
        <w:tc>
          <w:tcPr>
            <w:tcW w:w="3960" w:type="dxa"/>
            <w:tcBorders>
              <w:top w:val="single" w:sz="6" w:space="0" w:color="C1C1C1"/>
              <w:left w:val="single" w:sz="6" w:space="0" w:color="C1C1C1"/>
              <w:bottom w:val="single" w:sz="6" w:space="0" w:color="C1C1C1"/>
              <w:right w:val="single" w:sz="6" w:space="0" w:color="C1C1C1"/>
            </w:tcBorders>
            <w:shd w:val="clear" w:color="auto" w:fill="FFFFFF"/>
            <w:tcMar>
              <w:left w:w="0" w:type="dxa"/>
              <w:right w:w="0" w:type="dxa"/>
            </w:tcMar>
          </w:tcPr>
          <w:p w14:paraId="24936100" w14:textId="77777777" w:rsidR="00F71941" w:rsidRDefault="001563D6">
            <w:pPr>
              <w:pStyle w:val="normal0"/>
              <w:numPr>
                <w:ilvl w:val="0"/>
                <w:numId w:val="24"/>
              </w:numPr>
              <w:spacing w:line="360" w:lineRule="auto"/>
              <w:ind w:left="620" w:hanging="360"/>
              <w:contextualSpacing/>
              <w:rPr>
                <w:rFonts w:ascii="Arial" w:eastAsia="Arial" w:hAnsi="Arial" w:cs="Arial"/>
                <w:sz w:val="20"/>
                <w:szCs w:val="20"/>
              </w:rPr>
            </w:pPr>
            <w:r>
              <w:rPr>
                <w:rFonts w:ascii="Arial" w:eastAsia="Arial" w:hAnsi="Arial" w:cs="Arial"/>
                <w:b/>
                <w:sz w:val="20"/>
                <w:szCs w:val="20"/>
                <w:highlight w:val="white"/>
              </w:rPr>
              <w:t>Data Gathering</w:t>
            </w:r>
          </w:p>
          <w:p w14:paraId="44FD01DC" w14:textId="77777777" w:rsidR="00F71941" w:rsidRDefault="001563D6">
            <w:pPr>
              <w:pStyle w:val="normal0"/>
              <w:numPr>
                <w:ilvl w:val="0"/>
                <w:numId w:val="24"/>
              </w:numPr>
              <w:spacing w:line="360" w:lineRule="auto"/>
              <w:ind w:left="620" w:hanging="360"/>
              <w:contextualSpacing/>
              <w:rPr>
                <w:rFonts w:ascii="Arial" w:eastAsia="Arial" w:hAnsi="Arial" w:cs="Arial"/>
                <w:sz w:val="20"/>
                <w:szCs w:val="20"/>
              </w:rPr>
            </w:pPr>
            <w:r>
              <w:rPr>
                <w:rFonts w:ascii="Arial" w:eastAsia="Arial" w:hAnsi="Arial" w:cs="Arial"/>
                <w:b/>
                <w:sz w:val="20"/>
                <w:szCs w:val="20"/>
                <w:highlight w:val="white"/>
              </w:rPr>
              <w:t>Evaluating Interface Designs</w:t>
            </w:r>
          </w:p>
          <w:p w14:paraId="393D2BFD" w14:textId="77777777" w:rsidR="00F71941" w:rsidRDefault="001563D6">
            <w:pPr>
              <w:pStyle w:val="normal0"/>
              <w:numPr>
                <w:ilvl w:val="0"/>
                <w:numId w:val="24"/>
              </w:numPr>
              <w:spacing w:line="360" w:lineRule="auto"/>
              <w:ind w:left="620" w:hanging="360"/>
              <w:contextualSpacing/>
              <w:rPr>
                <w:rFonts w:ascii="Arial" w:eastAsia="Arial" w:hAnsi="Arial" w:cs="Arial"/>
                <w:sz w:val="20"/>
                <w:szCs w:val="20"/>
              </w:rPr>
            </w:pPr>
            <w:r>
              <w:rPr>
                <w:rFonts w:ascii="Arial" w:eastAsia="Arial" w:hAnsi="Arial" w:cs="Arial"/>
                <w:b/>
                <w:sz w:val="20"/>
                <w:szCs w:val="20"/>
                <w:highlight w:val="white"/>
              </w:rPr>
              <w:t>Quality of Service and Functionality</w:t>
            </w:r>
          </w:p>
          <w:p w14:paraId="7ACD654B" w14:textId="77777777" w:rsidR="00F71941" w:rsidRDefault="001563D6">
            <w:pPr>
              <w:pStyle w:val="normal0"/>
              <w:numPr>
                <w:ilvl w:val="0"/>
                <w:numId w:val="5"/>
              </w:numPr>
              <w:spacing w:line="360" w:lineRule="auto"/>
              <w:ind w:left="620" w:hanging="360"/>
              <w:contextualSpacing/>
              <w:rPr>
                <w:rFonts w:ascii="Arial" w:eastAsia="Arial" w:hAnsi="Arial" w:cs="Arial"/>
                <w:sz w:val="20"/>
                <w:szCs w:val="20"/>
              </w:rPr>
            </w:pPr>
            <w:r>
              <w:rPr>
                <w:rFonts w:ascii="Arial" w:eastAsia="Arial" w:hAnsi="Arial" w:cs="Arial"/>
                <w:b/>
                <w:sz w:val="20"/>
                <w:szCs w:val="20"/>
                <w:highlight w:val="white"/>
                <w:u w:val="single"/>
              </w:rPr>
              <w:t>Presentations - Initial Project Demo</w:t>
            </w:r>
          </w:p>
        </w:tc>
        <w:tc>
          <w:tcPr>
            <w:tcW w:w="4860" w:type="dxa"/>
            <w:tcBorders>
              <w:top w:val="single" w:sz="6" w:space="0" w:color="C1C1C1"/>
              <w:left w:val="single" w:sz="6" w:space="0" w:color="C1C1C1"/>
              <w:bottom w:val="single" w:sz="6" w:space="0" w:color="C1C1C1"/>
              <w:right w:val="single" w:sz="6" w:space="0" w:color="C1C1C1"/>
            </w:tcBorders>
            <w:shd w:val="clear" w:color="auto" w:fill="FFFFFF"/>
            <w:tcMar>
              <w:left w:w="0" w:type="dxa"/>
              <w:right w:w="0" w:type="dxa"/>
            </w:tcMar>
          </w:tcPr>
          <w:p w14:paraId="34B3ED07" w14:textId="77777777" w:rsidR="00F71941" w:rsidRDefault="001563D6">
            <w:pPr>
              <w:pStyle w:val="normal0"/>
              <w:spacing w:line="288" w:lineRule="auto"/>
              <w:ind w:left="-100"/>
            </w:pPr>
            <w:r>
              <w:rPr>
                <w:rFonts w:ascii="Arial" w:eastAsia="Arial" w:hAnsi="Arial" w:cs="Arial"/>
                <w:b/>
                <w:sz w:val="20"/>
                <w:szCs w:val="20"/>
                <w:highlight w:val="white"/>
              </w:rPr>
              <w:t>• Chapter 7, Interaction Design text</w:t>
            </w:r>
          </w:p>
          <w:p w14:paraId="7598E5E7" w14:textId="77777777" w:rsidR="00F71941" w:rsidRDefault="001563D6">
            <w:pPr>
              <w:pStyle w:val="normal0"/>
              <w:spacing w:line="288" w:lineRule="auto"/>
              <w:ind w:left="-100"/>
            </w:pPr>
            <w:r>
              <w:rPr>
                <w:rFonts w:ascii="Arial" w:eastAsia="Arial" w:hAnsi="Arial" w:cs="Arial"/>
                <w:b/>
                <w:sz w:val="20"/>
                <w:szCs w:val="20"/>
                <w:highlight w:val="white"/>
              </w:rPr>
              <w:t xml:space="preserve">• Chapters 10 &amp; 11, </w:t>
            </w:r>
            <w:proofErr w:type="spellStart"/>
            <w:r>
              <w:rPr>
                <w:rFonts w:ascii="Arial" w:eastAsia="Arial" w:hAnsi="Arial" w:cs="Arial"/>
                <w:b/>
                <w:sz w:val="20"/>
                <w:szCs w:val="20"/>
                <w:highlight w:val="white"/>
              </w:rPr>
              <w:t>Shneiderman</w:t>
            </w:r>
            <w:proofErr w:type="spellEnd"/>
          </w:p>
        </w:tc>
      </w:tr>
      <w:tr w:rsidR="00F71941" w14:paraId="3C9B3DFA" w14:textId="77777777">
        <w:tc>
          <w:tcPr>
            <w:tcW w:w="1170" w:type="dxa"/>
            <w:tcBorders>
              <w:top w:val="single" w:sz="6" w:space="0" w:color="C1C1C1"/>
              <w:left w:val="single" w:sz="6" w:space="0" w:color="C1C1C1"/>
              <w:bottom w:val="single" w:sz="6" w:space="0" w:color="C1C1C1"/>
              <w:right w:val="single" w:sz="6" w:space="0" w:color="C1C1C1"/>
            </w:tcBorders>
            <w:shd w:val="clear" w:color="auto" w:fill="FFFFFF"/>
            <w:tcMar>
              <w:left w:w="0" w:type="dxa"/>
              <w:right w:w="0" w:type="dxa"/>
            </w:tcMar>
          </w:tcPr>
          <w:p w14:paraId="1E19C825" w14:textId="77777777" w:rsidR="00F71941" w:rsidRDefault="001563D6">
            <w:pPr>
              <w:pStyle w:val="normal0"/>
              <w:spacing w:line="288" w:lineRule="auto"/>
              <w:ind w:left="-100"/>
              <w:jc w:val="center"/>
            </w:pPr>
            <w:r>
              <w:rPr>
                <w:rFonts w:ascii="Arial" w:eastAsia="Arial" w:hAnsi="Arial" w:cs="Arial"/>
                <w:b/>
                <w:color w:val="262626"/>
                <w:sz w:val="20"/>
                <w:szCs w:val="20"/>
                <w:highlight w:val="white"/>
              </w:rPr>
              <w:t>8</w:t>
            </w:r>
          </w:p>
        </w:tc>
        <w:tc>
          <w:tcPr>
            <w:tcW w:w="3960" w:type="dxa"/>
            <w:tcBorders>
              <w:top w:val="single" w:sz="6" w:space="0" w:color="C1C1C1"/>
              <w:left w:val="single" w:sz="6" w:space="0" w:color="C1C1C1"/>
              <w:bottom w:val="single" w:sz="6" w:space="0" w:color="C1C1C1"/>
              <w:right w:val="single" w:sz="6" w:space="0" w:color="C1C1C1"/>
            </w:tcBorders>
            <w:shd w:val="clear" w:color="auto" w:fill="FFFFFF"/>
            <w:tcMar>
              <w:left w:w="0" w:type="dxa"/>
              <w:right w:w="0" w:type="dxa"/>
            </w:tcMar>
          </w:tcPr>
          <w:p w14:paraId="5E200350" w14:textId="77777777" w:rsidR="00F71941" w:rsidRDefault="001563D6">
            <w:pPr>
              <w:pStyle w:val="normal0"/>
              <w:numPr>
                <w:ilvl w:val="0"/>
                <w:numId w:val="9"/>
              </w:numPr>
              <w:spacing w:line="360" w:lineRule="auto"/>
              <w:ind w:left="620" w:hanging="360"/>
              <w:contextualSpacing/>
              <w:rPr>
                <w:rFonts w:ascii="Arial" w:eastAsia="Arial" w:hAnsi="Arial" w:cs="Arial"/>
                <w:sz w:val="20"/>
                <w:szCs w:val="20"/>
              </w:rPr>
            </w:pPr>
            <w:r>
              <w:rPr>
                <w:rFonts w:ascii="Arial" w:eastAsia="Arial" w:hAnsi="Arial" w:cs="Arial"/>
                <w:b/>
                <w:sz w:val="20"/>
                <w:szCs w:val="20"/>
                <w:highlight w:val="white"/>
              </w:rPr>
              <w:t>Data Analysis</w:t>
            </w:r>
          </w:p>
          <w:p w14:paraId="0D2C0608" w14:textId="77777777" w:rsidR="00F71941" w:rsidRDefault="001563D6">
            <w:pPr>
              <w:pStyle w:val="normal0"/>
              <w:numPr>
                <w:ilvl w:val="0"/>
                <w:numId w:val="21"/>
              </w:numPr>
              <w:spacing w:line="360" w:lineRule="auto"/>
              <w:ind w:left="620" w:hanging="360"/>
              <w:contextualSpacing/>
              <w:rPr>
                <w:rFonts w:ascii="Arial" w:eastAsia="Arial" w:hAnsi="Arial" w:cs="Arial"/>
                <w:sz w:val="20"/>
                <w:szCs w:val="20"/>
              </w:rPr>
            </w:pPr>
            <w:r>
              <w:rPr>
                <w:rFonts w:ascii="Arial" w:eastAsia="Arial" w:hAnsi="Arial" w:cs="Arial"/>
                <w:b/>
                <w:sz w:val="20"/>
                <w:szCs w:val="20"/>
                <w:highlight w:val="white"/>
                <w:u w:val="single"/>
              </w:rPr>
              <w:t>Project reports and discussion</w:t>
            </w:r>
          </w:p>
        </w:tc>
        <w:tc>
          <w:tcPr>
            <w:tcW w:w="4860" w:type="dxa"/>
            <w:tcBorders>
              <w:top w:val="single" w:sz="6" w:space="0" w:color="C1C1C1"/>
              <w:left w:val="single" w:sz="6" w:space="0" w:color="C1C1C1"/>
              <w:bottom w:val="single" w:sz="6" w:space="0" w:color="C1C1C1"/>
              <w:right w:val="single" w:sz="6" w:space="0" w:color="C1C1C1"/>
            </w:tcBorders>
            <w:shd w:val="clear" w:color="auto" w:fill="FFFFFF"/>
            <w:tcMar>
              <w:left w:w="0" w:type="dxa"/>
              <w:right w:w="0" w:type="dxa"/>
            </w:tcMar>
          </w:tcPr>
          <w:p w14:paraId="6CF01EF2" w14:textId="77777777" w:rsidR="00F71941" w:rsidRDefault="001563D6">
            <w:pPr>
              <w:pStyle w:val="normal0"/>
              <w:spacing w:line="288" w:lineRule="auto"/>
              <w:ind w:left="-100"/>
            </w:pPr>
            <w:r>
              <w:rPr>
                <w:rFonts w:ascii="Arial" w:eastAsia="Arial" w:hAnsi="Arial" w:cs="Arial"/>
                <w:b/>
                <w:color w:val="262626"/>
                <w:sz w:val="20"/>
                <w:szCs w:val="20"/>
                <w:highlight w:val="white"/>
              </w:rPr>
              <w:t xml:space="preserve">   Chapter 8, Interaction Design</w:t>
            </w:r>
          </w:p>
          <w:p w14:paraId="52E0130A" w14:textId="77777777" w:rsidR="00F71941" w:rsidRDefault="00F71941">
            <w:pPr>
              <w:pStyle w:val="normal0"/>
              <w:ind w:left="-100"/>
            </w:pPr>
          </w:p>
          <w:p w14:paraId="79473A79" w14:textId="77777777" w:rsidR="00F71941" w:rsidRDefault="00F71941">
            <w:pPr>
              <w:pStyle w:val="normal0"/>
              <w:ind w:left="-100"/>
            </w:pPr>
          </w:p>
        </w:tc>
      </w:tr>
      <w:tr w:rsidR="00F71941" w14:paraId="69CD4671" w14:textId="77777777">
        <w:tc>
          <w:tcPr>
            <w:tcW w:w="1170" w:type="dxa"/>
            <w:tcBorders>
              <w:top w:val="single" w:sz="6" w:space="0" w:color="C1C1C1"/>
              <w:left w:val="single" w:sz="6" w:space="0" w:color="C1C1C1"/>
              <w:bottom w:val="single" w:sz="6" w:space="0" w:color="C1C1C1"/>
              <w:right w:val="single" w:sz="6" w:space="0" w:color="C1C1C1"/>
            </w:tcBorders>
            <w:shd w:val="clear" w:color="auto" w:fill="FFFFFF"/>
            <w:tcMar>
              <w:left w:w="0" w:type="dxa"/>
              <w:right w:w="0" w:type="dxa"/>
            </w:tcMar>
          </w:tcPr>
          <w:p w14:paraId="2AA569C7" w14:textId="77777777" w:rsidR="00F71941" w:rsidRDefault="001563D6">
            <w:pPr>
              <w:pStyle w:val="normal0"/>
              <w:spacing w:line="288" w:lineRule="auto"/>
              <w:ind w:left="-100"/>
              <w:jc w:val="center"/>
            </w:pPr>
            <w:r>
              <w:rPr>
                <w:rFonts w:ascii="Arial" w:eastAsia="Arial" w:hAnsi="Arial" w:cs="Arial"/>
                <w:b/>
                <w:color w:val="262626"/>
                <w:sz w:val="20"/>
                <w:szCs w:val="20"/>
                <w:highlight w:val="white"/>
              </w:rPr>
              <w:lastRenderedPageBreak/>
              <w:t>9</w:t>
            </w:r>
          </w:p>
        </w:tc>
        <w:tc>
          <w:tcPr>
            <w:tcW w:w="3960" w:type="dxa"/>
            <w:tcBorders>
              <w:top w:val="single" w:sz="6" w:space="0" w:color="C1C1C1"/>
              <w:left w:val="single" w:sz="6" w:space="0" w:color="C1C1C1"/>
              <w:bottom w:val="single" w:sz="6" w:space="0" w:color="C1C1C1"/>
              <w:right w:val="single" w:sz="6" w:space="0" w:color="C1C1C1"/>
            </w:tcBorders>
            <w:shd w:val="clear" w:color="auto" w:fill="FFFFFF"/>
            <w:tcMar>
              <w:left w:w="0" w:type="dxa"/>
              <w:right w:w="0" w:type="dxa"/>
            </w:tcMar>
          </w:tcPr>
          <w:p w14:paraId="26D7B57C" w14:textId="77777777" w:rsidR="00F71941" w:rsidRDefault="001563D6">
            <w:pPr>
              <w:pStyle w:val="normal0"/>
              <w:numPr>
                <w:ilvl w:val="0"/>
                <w:numId w:val="10"/>
              </w:numPr>
              <w:spacing w:line="360" w:lineRule="auto"/>
              <w:ind w:left="620" w:hanging="360"/>
              <w:contextualSpacing/>
              <w:rPr>
                <w:rFonts w:ascii="Arial" w:eastAsia="Arial" w:hAnsi="Arial" w:cs="Arial"/>
                <w:sz w:val="20"/>
                <w:szCs w:val="20"/>
              </w:rPr>
            </w:pPr>
            <w:r>
              <w:rPr>
                <w:rFonts w:ascii="Arial" w:eastAsia="Arial" w:hAnsi="Arial" w:cs="Arial"/>
                <w:b/>
                <w:sz w:val="20"/>
                <w:szCs w:val="20"/>
                <w:highlight w:val="white"/>
              </w:rPr>
              <w:t>Establishing requirements</w:t>
            </w:r>
          </w:p>
          <w:p w14:paraId="3C5A26BF" w14:textId="77777777" w:rsidR="00F71941" w:rsidRDefault="001563D6">
            <w:pPr>
              <w:pStyle w:val="normal0"/>
              <w:numPr>
                <w:ilvl w:val="0"/>
                <w:numId w:val="10"/>
              </w:numPr>
              <w:spacing w:line="360" w:lineRule="auto"/>
              <w:ind w:left="620" w:hanging="360"/>
              <w:contextualSpacing/>
              <w:rPr>
                <w:rFonts w:ascii="Arial" w:eastAsia="Arial" w:hAnsi="Arial" w:cs="Arial"/>
                <w:color w:val="262626"/>
                <w:sz w:val="20"/>
                <w:szCs w:val="20"/>
              </w:rPr>
            </w:pPr>
            <w:r>
              <w:rPr>
                <w:rFonts w:ascii="Arial" w:eastAsia="Arial" w:hAnsi="Arial" w:cs="Arial"/>
                <w:b/>
                <w:sz w:val="20"/>
                <w:szCs w:val="20"/>
                <w:highlight w:val="white"/>
              </w:rPr>
              <w:t>Prototyping</w:t>
            </w:r>
          </w:p>
        </w:tc>
        <w:tc>
          <w:tcPr>
            <w:tcW w:w="4860" w:type="dxa"/>
            <w:tcBorders>
              <w:top w:val="single" w:sz="6" w:space="0" w:color="C1C1C1"/>
              <w:left w:val="single" w:sz="6" w:space="0" w:color="C1C1C1"/>
              <w:bottom w:val="single" w:sz="6" w:space="0" w:color="C1C1C1"/>
              <w:right w:val="single" w:sz="6" w:space="0" w:color="C1C1C1"/>
            </w:tcBorders>
            <w:shd w:val="clear" w:color="auto" w:fill="FFFFFF"/>
            <w:tcMar>
              <w:left w:w="0" w:type="dxa"/>
              <w:right w:w="0" w:type="dxa"/>
            </w:tcMar>
          </w:tcPr>
          <w:p w14:paraId="698D38EA" w14:textId="77777777" w:rsidR="00F71941" w:rsidRDefault="001563D6">
            <w:pPr>
              <w:pStyle w:val="normal0"/>
              <w:spacing w:line="288" w:lineRule="auto"/>
              <w:ind w:left="-100"/>
            </w:pPr>
            <w:r>
              <w:rPr>
                <w:rFonts w:ascii="Arial" w:eastAsia="Arial" w:hAnsi="Arial" w:cs="Arial"/>
                <w:b/>
                <w:sz w:val="20"/>
                <w:szCs w:val="20"/>
                <w:highlight w:val="white"/>
              </w:rPr>
              <w:t xml:space="preserve">   Chapters </w:t>
            </w:r>
            <w:proofErr w:type="gramStart"/>
            <w:r>
              <w:rPr>
                <w:rFonts w:ascii="Arial" w:eastAsia="Arial" w:hAnsi="Arial" w:cs="Arial"/>
                <w:b/>
                <w:sz w:val="20"/>
                <w:szCs w:val="20"/>
                <w:highlight w:val="white"/>
              </w:rPr>
              <w:t>10,11,12 ,</w:t>
            </w:r>
            <w:proofErr w:type="gramEnd"/>
            <w:r>
              <w:rPr>
                <w:rFonts w:ascii="Arial" w:eastAsia="Arial" w:hAnsi="Arial" w:cs="Arial"/>
                <w:b/>
                <w:sz w:val="20"/>
                <w:szCs w:val="20"/>
                <w:highlight w:val="white"/>
              </w:rPr>
              <w:t xml:space="preserve"> Interaction Design text</w:t>
            </w:r>
          </w:p>
        </w:tc>
      </w:tr>
      <w:tr w:rsidR="00F71941" w14:paraId="4040E35C" w14:textId="77777777">
        <w:tc>
          <w:tcPr>
            <w:tcW w:w="1170" w:type="dxa"/>
            <w:tcBorders>
              <w:top w:val="single" w:sz="6" w:space="0" w:color="C1C1C1"/>
              <w:left w:val="single" w:sz="6" w:space="0" w:color="C1C1C1"/>
              <w:bottom w:val="single" w:sz="6" w:space="0" w:color="C1C1C1"/>
              <w:right w:val="single" w:sz="6" w:space="0" w:color="C1C1C1"/>
            </w:tcBorders>
            <w:shd w:val="clear" w:color="auto" w:fill="FFFFFF"/>
            <w:tcMar>
              <w:left w:w="0" w:type="dxa"/>
              <w:right w:w="0" w:type="dxa"/>
            </w:tcMar>
          </w:tcPr>
          <w:p w14:paraId="03144A4D" w14:textId="77777777" w:rsidR="00F71941" w:rsidRDefault="001563D6">
            <w:pPr>
              <w:pStyle w:val="normal0"/>
              <w:spacing w:line="288" w:lineRule="auto"/>
              <w:ind w:left="-100"/>
              <w:jc w:val="center"/>
            </w:pPr>
            <w:r>
              <w:rPr>
                <w:rFonts w:ascii="Arial" w:eastAsia="Arial" w:hAnsi="Arial" w:cs="Arial"/>
                <w:b/>
                <w:color w:val="262626"/>
                <w:sz w:val="20"/>
                <w:szCs w:val="20"/>
                <w:highlight w:val="white"/>
              </w:rPr>
              <w:t>10</w:t>
            </w:r>
          </w:p>
        </w:tc>
        <w:tc>
          <w:tcPr>
            <w:tcW w:w="3960" w:type="dxa"/>
            <w:tcBorders>
              <w:top w:val="single" w:sz="6" w:space="0" w:color="C1C1C1"/>
              <w:left w:val="single" w:sz="6" w:space="0" w:color="C1C1C1"/>
              <w:bottom w:val="single" w:sz="6" w:space="0" w:color="C1C1C1"/>
              <w:right w:val="single" w:sz="6" w:space="0" w:color="C1C1C1"/>
            </w:tcBorders>
            <w:shd w:val="clear" w:color="auto" w:fill="FFFFFF"/>
            <w:tcMar>
              <w:left w:w="0" w:type="dxa"/>
              <w:right w:w="0" w:type="dxa"/>
            </w:tcMar>
          </w:tcPr>
          <w:p w14:paraId="3C731901" w14:textId="77777777" w:rsidR="00F71941" w:rsidRDefault="001563D6">
            <w:pPr>
              <w:pStyle w:val="normal0"/>
              <w:numPr>
                <w:ilvl w:val="0"/>
                <w:numId w:val="19"/>
              </w:numPr>
              <w:spacing w:line="360" w:lineRule="auto"/>
              <w:ind w:left="620" w:hanging="360"/>
              <w:contextualSpacing/>
              <w:rPr>
                <w:rFonts w:ascii="Arial" w:eastAsia="Arial" w:hAnsi="Arial" w:cs="Arial"/>
                <w:color w:val="262626"/>
                <w:sz w:val="20"/>
                <w:szCs w:val="20"/>
              </w:rPr>
            </w:pPr>
            <w:r>
              <w:rPr>
                <w:rFonts w:ascii="Arial" w:eastAsia="Arial" w:hAnsi="Arial" w:cs="Arial"/>
                <w:b/>
                <w:color w:val="262626"/>
                <w:sz w:val="20"/>
                <w:szCs w:val="20"/>
                <w:highlight w:val="white"/>
              </w:rPr>
              <w:t>Writing and Publishing your results</w:t>
            </w:r>
          </w:p>
          <w:p w14:paraId="26931B93" w14:textId="77777777" w:rsidR="00F71941" w:rsidRDefault="001563D6">
            <w:pPr>
              <w:pStyle w:val="normal0"/>
              <w:numPr>
                <w:ilvl w:val="0"/>
                <w:numId w:val="17"/>
              </w:numPr>
              <w:spacing w:line="360" w:lineRule="auto"/>
              <w:ind w:left="620" w:hanging="360"/>
              <w:contextualSpacing/>
              <w:rPr>
                <w:rFonts w:ascii="Arial" w:eastAsia="Arial" w:hAnsi="Arial" w:cs="Arial"/>
                <w:color w:val="262626"/>
                <w:sz w:val="20"/>
                <w:szCs w:val="20"/>
              </w:rPr>
            </w:pPr>
            <w:r>
              <w:rPr>
                <w:rFonts w:ascii="Arial" w:eastAsia="Arial" w:hAnsi="Arial" w:cs="Arial"/>
                <w:b/>
                <w:color w:val="262626"/>
                <w:sz w:val="20"/>
                <w:szCs w:val="20"/>
                <w:highlight w:val="white"/>
              </w:rPr>
              <w:t>Information Search &amp; Information Visualization</w:t>
            </w:r>
          </w:p>
        </w:tc>
        <w:tc>
          <w:tcPr>
            <w:tcW w:w="4860" w:type="dxa"/>
            <w:tcBorders>
              <w:top w:val="single" w:sz="6" w:space="0" w:color="C1C1C1"/>
              <w:left w:val="single" w:sz="6" w:space="0" w:color="C1C1C1"/>
              <w:bottom w:val="single" w:sz="6" w:space="0" w:color="C1C1C1"/>
              <w:right w:val="single" w:sz="6" w:space="0" w:color="C1C1C1"/>
            </w:tcBorders>
            <w:shd w:val="clear" w:color="auto" w:fill="FFFFFF"/>
            <w:tcMar>
              <w:left w:w="0" w:type="dxa"/>
              <w:right w:w="0" w:type="dxa"/>
            </w:tcMar>
          </w:tcPr>
          <w:p w14:paraId="7495A992" w14:textId="77777777" w:rsidR="00F71941" w:rsidRDefault="001563D6">
            <w:pPr>
              <w:pStyle w:val="normal0"/>
              <w:spacing w:line="288" w:lineRule="auto"/>
              <w:ind w:left="-100"/>
            </w:pPr>
            <w:r>
              <w:rPr>
                <w:rFonts w:ascii="Arial" w:eastAsia="Arial" w:hAnsi="Arial" w:cs="Arial"/>
                <w:b/>
                <w:color w:val="262626"/>
                <w:sz w:val="20"/>
                <w:szCs w:val="20"/>
                <w:highlight w:val="white"/>
              </w:rPr>
              <w:t xml:space="preserve">• Chapter 8, </w:t>
            </w:r>
            <w:proofErr w:type="spellStart"/>
            <w:r>
              <w:rPr>
                <w:rFonts w:ascii="Arial" w:eastAsia="Arial" w:hAnsi="Arial" w:cs="Arial"/>
                <w:b/>
                <w:color w:val="262626"/>
                <w:sz w:val="20"/>
                <w:szCs w:val="20"/>
                <w:highlight w:val="white"/>
              </w:rPr>
              <w:t>MacKenzie</w:t>
            </w:r>
            <w:proofErr w:type="spellEnd"/>
          </w:p>
          <w:p w14:paraId="2C9737B5" w14:textId="77777777" w:rsidR="00F71941" w:rsidRDefault="001563D6">
            <w:pPr>
              <w:pStyle w:val="normal0"/>
              <w:spacing w:line="288" w:lineRule="auto"/>
              <w:ind w:left="-100"/>
            </w:pPr>
            <w:r>
              <w:rPr>
                <w:rFonts w:ascii="Arial" w:eastAsia="Arial" w:hAnsi="Arial" w:cs="Arial"/>
                <w:b/>
                <w:color w:val="262626"/>
                <w:sz w:val="20"/>
                <w:szCs w:val="20"/>
                <w:highlight w:val="white"/>
              </w:rPr>
              <w:t xml:space="preserve">• Chapters 13 &amp; 14, </w:t>
            </w:r>
            <w:proofErr w:type="spellStart"/>
            <w:r>
              <w:rPr>
                <w:rFonts w:ascii="Arial" w:eastAsia="Arial" w:hAnsi="Arial" w:cs="Arial"/>
                <w:b/>
                <w:color w:val="262626"/>
                <w:sz w:val="20"/>
                <w:szCs w:val="20"/>
                <w:highlight w:val="white"/>
              </w:rPr>
              <w:t>Shneiderman</w:t>
            </w:r>
            <w:proofErr w:type="spellEnd"/>
          </w:p>
        </w:tc>
      </w:tr>
      <w:tr w:rsidR="00F71941" w14:paraId="6243A7EC" w14:textId="77777777">
        <w:tc>
          <w:tcPr>
            <w:tcW w:w="1170" w:type="dxa"/>
            <w:tcBorders>
              <w:top w:val="single" w:sz="6" w:space="0" w:color="C1C1C1"/>
              <w:left w:val="single" w:sz="6" w:space="0" w:color="C1C1C1"/>
              <w:bottom w:val="single" w:sz="6" w:space="0" w:color="C1C1C1"/>
              <w:right w:val="single" w:sz="6" w:space="0" w:color="C1C1C1"/>
            </w:tcBorders>
            <w:shd w:val="clear" w:color="auto" w:fill="FFFFFF"/>
            <w:tcMar>
              <w:left w:w="0" w:type="dxa"/>
              <w:right w:w="0" w:type="dxa"/>
            </w:tcMar>
          </w:tcPr>
          <w:p w14:paraId="145F1AA3" w14:textId="77777777" w:rsidR="00F71941" w:rsidRDefault="001563D6">
            <w:pPr>
              <w:pStyle w:val="normal0"/>
              <w:spacing w:line="288" w:lineRule="auto"/>
              <w:ind w:left="-100"/>
              <w:jc w:val="center"/>
            </w:pPr>
            <w:r>
              <w:rPr>
                <w:rFonts w:ascii="Arial" w:eastAsia="Arial" w:hAnsi="Arial" w:cs="Arial"/>
                <w:b/>
                <w:color w:val="262626"/>
                <w:sz w:val="20"/>
                <w:szCs w:val="20"/>
                <w:highlight w:val="white"/>
              </w:rPr>
              <w:t>11</w:t>
            </w:r>
          </w:p>
        </w:tc>
        <w:tc>
          <w:tcPr>
            <w:tcW w:w="3960" w:type="dxa"/>
            <w:tcBorders>
              <w:top w:val="single" w:sz="6" w:space="0" w:color="C1C1C1"/>
              <w:left w:val="single" w:sz="6" w:space="0" w:color="C1C1C1"/>
              <w:bottom w:val="single" w:sz="6" w:space="0" w:color="C1C1C1"/>
              <w:right w:val="single" w:sz="6" w:space="0" w:color="C1C1C1"/>
            </w:tcBorders>
            <w:shd w:val="clear" w:color="auto" w:fill="FFFFFF"/>
            <w:tcMar>
              <w:left w:w="0" w:type="dxa"/>
              <w:right w:w="0" w:type="dxa"/>
            </w:tcMar>
          </w:tcPr>
          <w:p w14:paraId="1F8DAD5E" w14:textId="77777777" w:rsidR="00F71941" w:rsidRDefault="001563D6">
            <w:pPr>
              <w:pStyle w:val="normal0"/>
              <w:numPr>
                <w:ilvl w:val="0"/>
                <w:numId w:val="12"/>
              </w:numPr>
              <w:spacing w:line="360" w:lineRule="auto"/>
              <w:ind w:left="620" w:hanging="360"/>
              <w:contextualSpacing/>
              <w:rPr>
                <w:rFonts w:ascii="Arial" w:eastAsia="Arial" w:hAnsi="Arial" w:cs="Arial"/>
                <w:color w:val="262626"/>
                <w:sz w:val="20"/>
                <w:szCs w:val="20"/>
              </w:rPr>
            </w:pPr>
            <w:r>
              <w:rPr>
                <w:rFonts w:ascii="Arial" w:eastAsia="Arial" w:hAnsi="Arial" w:cs="Arial"/>
                <w:b/>
                <w:color w:val="262626"/>
                <w:sz w:val="20"/>
                <w:szCs w:val="20"/>
                <w:highlight w:val="white"/>
                <w:u w:val="single"/>
              </w:rPr>
              <w:t>Final Project presentations and Demos</w:t>
            </w:r>
          </w:p>
        </w:tc>
        <w:tc>
          <w:tcPr>
            <w:tcW w:w="4860" w:type="dxa"/>
            <w:tcBorders>
              <w:top w:val="single" w:sz="6" w:space="0" w:color="C1C1C1"/>
              <w:left w:val="single" w:sz="6" w:space="0" w:color="C1C1C1"/>
              <w:bottom w:val="single" w:sz="6" w:space="0" w:color="C1C1C1"/>
              <w:right w:val="single" w:sz="6" w:space="0" w:color="C1C1C1"/>
            </w:tcBorders>
            <w:shd w:val="clear" w:color="auto" w:fill="FFFFFF"/>
            <w:tcMar>
              <w:left w:w="0" w:type="dxa"/>
              <w:right w:w="0" w:type="dxa"/>
            </w:tcMar>
          </w:tcPr>
          <w:p w14:paraId="1940B3EF" w14:textId="77777777" w:rsidR="00F71941" w:rsidRDefault="00F71941">
            <w:pPr>
              <w:pStyle w:val="normal0"/>
              <w:ind w:left="-100"/>
            </w:pPr>
          </w:p>
        </w:tc>
      </w:tr>
    </w:tbl>
    <w:p w14:paraId="588DE93E" w14:textId="77777777" w:rsidR="00F71941" w:rsidRDefault="00F71941">
      <w:pPr>
        <w:pStyle w:val="normal0"/>
      </w:pPr>
    </w:p>
    <w:p w14:paraId="5739C790" w14:textId="77777777" w:rsidR="00F71941" w:rsidRDefault="00F71941">
      <w:pPr>
        <w:pStyle w:val="normal0"/>
      </w:pPr>
    </w:p>
    <w:p w14:paraId="5EA9C98F" w14:textId="77777777" w:rsidR="00F71941" w:rsidRDefault="001563D6">
      <w:pPr>
        <w:pStyle w:val="normal0"/>
      </w:pPr>
      <w:r>
        <w:rPr>
          <w:rFonts w:ascii="Arial" w:eastAsia="Arial" w:hAnsi="Arial" w:cs="Arial"/>
          <w:b/>
          <w:color w:val="0000FF"/>
          <w:sz w:val="20"/>
          <w:szCs w:val="20"/>
        </w:rPr>
        <w:t>Emergency Phone Numbers</w:t>
      </w:r>
      <w:r>
        <w:rPr>
          <w:rFonts w:ascii="Arial" w:eastAsia="Arial" w:hAnsi="Arial" w:cs="Arial"/>
          <w:color w:val="FF0000"/>
          <w:sz w:val="20"/>
          <w:szCs w:val="20"/>
        </w:rPr>
        <w:t xml:space="preserve">: </w:t>
      </w:r>
      <w:r>
        <w:rPr>
          <w:rFonts w:ascii="Arial" w:eastAsia="Arial" w:hAnsi="Arial" w:cs="Arial"/>
          <w:color w:val="0000FF"/>
          <w:sz w:val="20"/>
          <w:szCs w:val="20"/>
        </w:rPr>
        <w:t xml:space="preserve">In case of an on-campus emergency, call the UT Arlington Police Department at </w:t>
      </w:r>
      <w:r>
        <w:rPr>
          <w:rFonts w:ascii="Arial" w:eastAsia="Arial" w:hAnsi="Arial" w:cs="Arial"/>
          <w:b/>
          <w:color w:val="0000FF"/>
          <w:sz w:val="20"/>
          <w:szCs w:val="20"/>
        </w:rPr>
        <w:t>817-272-3003</w:t>
      </w:r>
      <w:r>
        <w:rPr>
          <w:rFonts w:ascii="Arial" w:eastAsia="Arial" w:hAnsi="Arial" w:cs="Arial"/>
          <w:color w:val="0000FF"/>
          <w:sz w:val="20"/>
          <w:szCs w:val="20"/>
        </w:rPr>
        <w:t xml:space="preserve"> (non-campus phone), </w:t>
      </w:r>
      <w:r>
        <w:rPr>
          <w:rFonts w:ascii="Arial" w:eastAsia="Arial" w:hAnsi="Arial" w:cs="Arial"/>
          <w:b/>
          <w:color w:val="0000FF"/>
          <w:sz w:val="20"/>
          <w:szCs w:val="20"/>
        </w:rPr>
        <w:t>2-3003</w:t>
      </w:r>
      <w:r>
        <w:rPr>
          <w:rFonts w:ascii="Arial" w:eastAsia="Arial" w:hAnsi="Arial" w:cs="Arial"/>
          <w:color w:val="0000FF"/>
          <w:sz w:val="20"/>
          <w:szCs w:val="20"/>
        </w:rPr>
        <w:t xml:space="preserve"> (campus phone). You may also dial 911. Non-emergency number 817-272-3381</w:t>
      </w:r>
    </w:p>
    <w:p w14:paraId="32A66285" w14:textId="77777777" w:rsidR="00F71941" w:rsidRDefault="00F71941">
      <w:pPr>
        <w:pStyle w:val="normal0"/>
      </w:pPr>
    </w:p>
    <w:p w14:paraId="341E4D8D" w14:textId="77777777" w:rsidR="00F71941" w:rsidRDefault="00F71941">
      <w:pPr>
        <w:pStyle w:val="normal0"/>
      </w:pPr>
    </w:p>
    <w:p w14:paraId="0991EDC5" w14:textId="77777777" w:rsidR="00F71941" w:rsidRDefault="00F71941">
      <w:pPr>
        <w:pStyle w:val="normal0"/>
      </w:pPr>
    </w:p>
    <w:p w14:paraId="3E5B6659" w14:textId="77777777" w:rsidR="00F71941" w:rsidRDefault="00F71941">
      <w:pPr>
        <w:pStyle w:val="normal0"/>
        <w:spacing w:after="120"/>
      </w:pPr>
    </w:p>
    <w:p w14:paraId="53723E9F" w14:textId="77777777" w:rsidR="00F71941" w:rsidRDefault="00F71941">
      <w:pPr>
        <w:pStyle w:val="normal0"/>
        <w:spacing w:before="100" w:after="100"/>
      </w:pPr>
    </w:p>
    <w:sectPr w:rsidR="00F71941" w:rsidSect="00E90B94">
      <w:pgSz w:w="12240" w:h="15840"/>
      <w:pgMar w:top="1008" w:right="1170" w:bottom="1008" w:left="1296"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B14B0"/>
    <w:multiLevelType w:val="hybridMultilevel"/>
    <w:tmpl w:val="D5440A62"/>
    <w:lvl w:ilvl="0" w:tplc="04090003">
      <w:start w:val="1"/>
      <w:numFmt w:val="bullet"/>
      <w:lvlText w:val="o"/>
      <w:lvlJc w:val="left"/>
      <w:pPr>
        <w:ind w:left="3600" w:hanging="360"/>
      </w:pPr>
      <w:rPr>
        <w:rFonts w:ascii="Courier New" w:hAnsi="Courier New"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nsid w:val="17FF4086"/>
    <w:multiLevelType w:val="multilevel"/>
    <w:tmpl w:val="316C8BB2"/>
    <w:lvl w:ilvl="0">
      <w:start w:val="1"/>
      <w:numFmt w:val="bullet"/>
      <w:lvlText w:val="●"/>
      <w:lvlJc w:val="left"/>
      <w:pPr>
        <w:ind w:left="720" w:firstLine="360"/>
      </w:pPr>
      <w:rPr>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1E4F0631"/>
    <w:multiLevelType w:val="multilevel"/>
    <w:tmpl w:val="4C5269CE"/>
    <w:lvl w:ilvl="0">
      <w:start w:val="1"/>
      <w:numFmt w:val="bullet"/>
      <w:lvlText w:val="●"/>
      <w:lvlJc w:val="left"/>
      <w:pPr>
        <w:ind w:left="720" w:firstLine="360"/>
      </w:pPr>
      <w:rPr>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221B20E2"/>
    <w:multiLevelType w:val="multilevel"/>
    <w:tmpl w:val="5B7C1B80"/>
    <w:lvl w:ilvl="0">
      <w:start w:val="1"/>
      <w:numFmt w:val="bullet"/>
      <w:lvlText w:val="●"/>
      <w:lvlJc w:val="left"/>
      <w:pPr>
        <w:ind w:left="720" w:firstLine="360"/>
      </w:pPr>
      <w:rPr>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23D26CD4"/>
    <w:multiLevelType w:val="multilevel"/>
    <w:tmpl w:val="95F4430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2EA93CA8"/>
    <w:multiLevelType w:val="multilevel"/>
    <w:tmpl w:val="9808E44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6">
    <w:nsid w:val="32E00458"/>
    <w:multiLevelType w:val="hybridMultilevel"/>
    <w:tmpl w:val="B6BA77C4"/>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nsid w:val="34316DA8"/>
    <w:multiLevelType w:val="multilevel"/>
    <w:tmpl w:val="30C2D670"/>
    <w:lvl w:ilvl="0">
      <w:start w:val="1"/>
      <w:numFmt w:val="bullet"/>
      <w:lvlText w:val="●"/>
      <w:lvlJc w:val="left"/>
      <w:pPr>
        <w:ind w:left="720" w:firstLine="360"/>
      </w:pPr>
      <w:rPr>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35D74644"/>
    <w:multiLevelType w:val="multilevel"/>
    <w:tmpl w:val="C7128D04"/>
    <w:lvl w:ilvl="0">
      <w:start w:val="1"/>
      <w:numFmt w:val="bullet"/>
      <w:lvlText w:val="●"/>
      <w:lvlJc w:val="left"/>
      <w:pPr>
        <w:ind w:left="720" w:firstLine="360"/>
      </w:pPr>
      <w:rPr>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38B8322E"/>
    <w:multiLevelType w:val="multilevel"/>
    <w:tmpl w:val="8AAECC3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3D19266C"/>
    <w:multiLevelType w:val="multilevel"/>
    <w:tmpl w:val="5C78E926"/>
    <w:lvl w:ilvl="0">
      <w:start w:val="1"/>
      <w:numFmt w:val="bullet"/>
      <w:lvlText w:val="●"/>
      <w:lvlJc w:val="left"/>
      <w:pPr>
        <w:ind w:left="720" w:firstLine="360"/>
      </w:pPr>
      <w:rPr>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3DDC505E"/>
    <w:multiLevelType w:val="multilevel"/>
    <w:tmpl w:val="DDA829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47C1712F"/>
    <w:multiLevelType w:val="multilevel"/>
    <w:tmpl w:val="BE9E35E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3">
    <w:nsid w:val="4FFB12B7"/>
    <w:multiLevelType w:val="multilevel"/>
    <w:tmpl w:val="4E3EFD80"/>
    <w:lvl w:ilvl="0">
      <w:start w:val="1"/>
      <w:numFmt w:val="bullet"/>
      <w:lvlText w:val="●"/>
      <w:lvlJc w:val="left"/>
      <w:pPr>
        <w:ind w:left="720" w:firstLine="360"/>
      </w:pPr>
      <w:rPr>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50AC16C7"/>
    <w:multiLevelType w:val="multilevel"/>
    <w:tmpl w:val="239223FC"/>
    <w:lvl w:ilvl="0">
      <w:start w:val="1"/>
      <w:numFmt w:val="bullet"/>
      <w:lvlText w:val="●"/>
      <w:lvlJc w:val="left"/>
      <w:pPr>
        <w:ind w:left="720" w:firstLine="360"/>
      </w:pPr>
      <w:rPr>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56E978BA"/>
    <w:multiLevelType w:val="multilevel"/>
    <w:tmpl w:val="83A03A78"/>
    <w:lvl w:ilvl="0">
      <w:start w:val="1"/>
      <w:numFmt w:val="bullet"/>
      <w:lvlText w:val="●"/>
      <w:lvlJc w:val="left"/>
      <w:pPr>
        <w:ind w:left="720" w:firstLine="360"/>
      </w:pPr>
      <w:rPr>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582C54CD"/>
    <w:multiLevelType w:val="multilevel"/>
    <w:tmpl w:val="E8E2A69A"/>
    <w:lvl w:ilvl="0">
      <w:start w:val="1"/>
      <w:numFmt w:val="bullet"/>
      <w:lvlText w:val="●"/>
      <w:lvlJc w:val="left"/>
      <w:pPr>
        <w:ind w:left="720" w:firstLine="360"/>
      </w:pPr>
      <w:rPr>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nsid w:val="5C6858CF"/>
    <w:multiLevelType w:val="multilevel"/>
    <w:tmpl w:val="6EDA3958"/>
    <w:lvl w:ilvl="0">
      <w:start w:val="1"/>
      <w:numFmt w:val="bullet"/>
      <w:lvlText w:val="●"/>
      <w:lvlJc w:val="left"/>
      <w:pPr>
        <w:ind w:left="720" w:firstLine="360"/>
      </w:pPr>
      <w:rPr>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nsid w:val="5E6335CB"/>
    <w:multiLevelType w:val="multilevel"/>
    <w:tmpl w:val="F20095A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9">
    <w:nsid w:val="5E873E27"/>
    <w:multiLevelType w:val="multilevel"/>
    <w:tmpl w:val="1994B646"/>
    <w:lvl w:ilvl="0">
      <w:start w:val="1"/>
      <w:numFmt w:val="bullet"/>
      <w:lvlText w:val="●"/>
      <w:lvlJc w:val="left"/>
      <w:pPr>
        <w:ind w:left="720" w:firstLine="360"/>
      </w:pPr>
      <w:rPr>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nsid w:val="5F242CC5"/>
    <w:multiLevelType w:val="multilevel"/>
    <w:tmpl w:val="74B23034"/>
    <w:lvl w:ilvl="0">
      <w:start w:val="1"/>
      <w:numFmt w:val="bullet"/>
      <w:lvlText w:val="●"/>
      <w:lvlJc w:val="left"/>
      <w:pPr>
        <w:ind w:left="720" w:firstLine="360"/>
      </w:pPr>
      <w:rPr>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nsid w:val="5F795DD2"/>
    <w:multiLevelType w:val="multilevel"/>
    <w:tmpl w:val="FB4C1AA4"/>
    <w:lvl w:ilvl="0">
      <w:start w:val="1"/>
      <w:numFmt w:val="bullet"/>
      <w:lvlText w:val="●"/>
      <w:lvlJc w:val="left"/>
      <w:pPr>
        <w:ind w:left="720" w:firstLine="360"/>
      </w:pPr>
      <w:rPr>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nsid w:val="60C359F8"/>
    <w:multiLevelType w:val="multilevel"/>
    <w:tmpl w:val="A928F81A"/>
    <w:lvl w:ilvl="0">
      <w:start w:val="1"/>
      <w:numFmt w:val="bullet"/>
      <w:lvlText w:val="●"/>
      <w:lvlJc w:val="left"/>
      <w:pPr>
        <w:ind w:left="720" w:firstLine="360"/>
      </w:pPr>
      <w:rPr>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nsid w:val="6CB65319"/>
    <w:multiLevelType w:val="multilevel"/>
    <w:tmpl w:val="4A2CF572"/>
    <w:lvl w:ilvl="0">
      <w:start w:val="1"/>
      <w:numFmt w:val="bullet"/>
      <w:lvlText w:val="●"/>
      <w:lvlJc w:val="left"/>
      <w:pPr>
        <w:ind w:left="720" w:firstLine="360"/>
      </w:pPr>
      <w:rPr>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nsid w:val="732E6B20"/>
    <w:multiLevelType w:val="multilevel"/>
    <w:tmpl w:val="CC883850"/>
    <w:lvl w:ilvl="0">
      <w:start w:val="1"/>
      <w:numFmt w:val="bullet"/>
      <w:lvlText w:val="●"/>
      <w:lvlJc w:val="left"/>
      <w:pPr>
        <w:ind w:left="720" w:firstLine="360"/>
      </w:pPr>
      <w:rPr>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nsid w:val="736F44AC"/>
    <w:multiLevelType w:val="multilevel"/>
    <w:tmpl w:val="8BA6E68A"/>
    <w:lvl w:ilvl="0">
      <w:start w:val="1"/>
      <w:numFmt w:val="bullet"/>
      <w:lvlText w:val="●"/>
      <w:lvlJc w:val="left"/>
      <w:pPr>
        <w:ind w:left="720" w:firstLine="360"/>
      </w:pPr>
      <w:rPr>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nsid w:val="74E07D95"/>
    <w:multiLevelType w:val="multilevel"/>
    <w:tmpl w:val="2D3A9096"/>
    <w:lvl w:ilvl="0">
      <w:start w:val="1"/>
      <w:numFmt w:val="bullet"/>
      <w:lvlText w:val="●"/>
      <w:lvlJc w:val="left"/>
      <w:pPr>
        <w:ind w:left="720" w:firstLine="360"/>
      </w:pPr>
      <w:rPr>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nsid w:val="756575B2"/>
    <w:multiLevelType w:val="multilevel"/>
    <w:tmpl w:val="15465B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3"/>
  </w:num>
  <w:num w:numId="2">
    <w:abstractNumId w:val="21"/>
  </w:num>
  <w:num w:numId="3">
    <w:abstractNumId w:val="7"/>
  </w:num>
  <w:num w:numId="4">
    <w:abstractNumId w:val="1"/>
  </w:num>
  <w:num w:numId="5">
    <w:abstractNumId w:val="13"/>
  </w:num>
  <w:num w:numId="6">
    <w:abstractNumId w:val="16"/>
  </w:num>
  <w:num w:numId="7">
    <w:abstractNumId w:val="24"/>
  </w:num>
  <w:num w:numId="8">
    <w:abstractNumId w:val="18"/>
  </w:num>
  <w:num w:numId="9">
    <w:abstractNumId w:val="15"/>
  </w:num>
  <w:num w:numId="10">
    <w:abstractNumId w:val="8"/>
  </w:num>
  <w:num w:numId="11">
    <w:abstractNumId w:val="10"/>
  </w:num>
  <w:num w:numId="12">
    <w:abstractNumId w:val="25"/>
  </w:num>
  <w:num w:numId="13">
    <w:abstractNumId w:val="22"/>
  </w:num>
  <w:num w:numId="14">
    <w:abstractNumId w:val="12"/>
  </w:num>
  <w:num w:numId="15">
    <w:abstractNumId w:val="27"/>
  </w:num>
  <w:num w:numId="16">
    <w:abstractNumId w:val="4"/>
  </w:num>
  <w:num w:numId="17">
    <w:abstractNumId w:val="26"/>
  </w:num>
  <w:num w:numId="18">
    <w:abstractNumId w:val="9"/>
  </w:num>
  <w:num w:numId="19">
    <w:abstractNumId w:val="17"/>
  </w:num>
  <w:num w:numId="20">
    <w:abstractNumId w:val="5"/>
  </w:num>
  <w:num w:numId="21">
    <w:abstractNumId w:val="2"/>
  </w:num>
  <w:num w:numId="22">
    <w:abstractNumId w:val="11"/>
  </w:num>
  <w:num w:numId="23">
    <w:abstractNumId w:val="20"/>
  </w:num>
  <w:num w:numId="24">
    <w:abstractNumId w:val="14"/>
  </w:num>
  <w:num w:numId="25">
    <w:abstractNumId w:val="19"/>
  </w:num>
  <w:num w:numId="26">
    <w:abstractNumId w:val="3"/>
  </w:num>
  <w:num w:numId="27">
    <w:abstractNumId w:val="6"/>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proofState w:spelling="clean" w:grammar="clean"/>
  <w:defaultTabStop w:val="720"/>
  <w:characterSpacingControl w:val="doNotCompress"/>
  <w:compat>
    <w:compatSetting w:name="compatibilityMode" w:uri="http://schemas.microsoft.com/office/word" w:val="14"/>
  </w:compat>
  <w:rsids>
    <w:rsidRoot w:val="00F71941"/>
    <w:rsid w:val="0007791E"/>
    <w:rsid w:val="001563D6"/>
    <w:rsid w:val="002C17A6"/>
    <w:rsid w:val="00370078"/>
    <w:rsid w:val="00697A29"/>
    <w:rsid w:val="006F6691"/>
    <w:rsid w:val="00BB4088"/>
    <w:rsid w:val="00E90B94"/>
    <w:rsid w:val="00F719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6E85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sz w:val="24"/>
      <w:szCs w:val="24"/>
    </w:rPr>
  </w:style>
  <w:style w:type="paragraph" w:styleId="Heading5">
    <w:name w:val="heading 5"/>
    <w:basedOn w:val="normal0"/>
    <w:next w:val="normal0"/>
    <w:pPr>
      <w:keepNext/>
      <w:keepLines/>
      <w:spacing w:before="220" w:after="40"/>
      <w:contextualSpacing/>
      <w:outlineLvl w:val="4"/>
    </w:pPr>
    <w:rPr>
      <w:b/>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sz w:val="24"/>
      <w:szCs w:val="24"/>
    </w:rPr>
  </w:style>
  <w:style w:type="paragraph" w:styleId="Heading5">
    <w:name w:val="heading 5"/>
    <w:basedOn w:val="normal0"/>
    <w:next w:val="normal0"/>
    <w:pPr>
      <w:keepNext/>
      <w:keepLines/>
      <w:spacing w:before="220" w:after="40"/>
      <w:contextualSpacing/>
      <w:outlineLvl w:val="4"/>
    </w:pPr>
    <w:rPr>
      <w:b/>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uta.edu/disability" TargetMode="External"/><Relationship Id="rId20" Type="http://schemas.openxmlformats.org/officeDocument/2006/relationships/hyperlink" Target="mailto:resources@uta.edu" TargetMode="External"/><Relationship Id="rId21" Type="http://schemas.openxmlformats.org/officeDocument/2006/relationships/hyperlink" Target="http://www.uta.edu/universitycollege/resources/index.php" TargetMode="External"/><Relationship Id="rId22" Type="http://schemas.openxmlformats.org/officeDocument/2006/relationships/hyperlink" Target="mailto:IDEAS@uta.edu" TargetMode="Externa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www.uta.edu/hr/eos/index.php" TargetMode="External"/><Relationship Id="rId11" Type="http://schemas.openxmlformats.org/officeDocument/2006/relationships/hyperlink" Target="http://www.uta.edu/titleIX" TargetMode="External"/><Relationship Id="rId12" Type="http://schemas.openxmlformats.org/officeDocument/2006/relationships/hyperlink" Target="https://www.uta.edu/conduct/" TargetMode="External"/><Relationship Id="rId13" Type="http://schemas.openxmlformats.org/officeDocument/2006/relationships/hyperlink" Target="http://www.uta.edu/oit/cs/email/mavmail.php" TargetMode="External"/><Relationship Id="rId14" Type="http://schemas.openxmlformats.org/officeDocument/2006/relationships/hyperlink" Target="http://www.uta.edu/sfs" TargetMode="External"/><Relationship Id="rId15" Type="http://schemas.openxmlformats.org/officeDocument/2006/relationships/hyperlink" Target="https://mavalert.uta.edu/register.php" TargetMode="External"/><Relationship Id="rId16" Type="http://schemas.openxmlformats.org/officeDocument/2006/relationships/hyperlink" Target="http://www.uta.edu/universitycollege/current/academic-support/learning-center/tutoring/index.php" TargetMode="External"/><Relationship Id="rId17" Type="http://schemas.openxmlformats.org/officeDocument/2006/relationships/hyperlink" Target="http://www.uta.edu/universitycollege/resources/college-based-clinics-labs.php" TargetMode="External"/><Relationship Id="rId18" Type="http://schemas.openxmlformats.org/officeDocument/2006/relationships/hyperlink" Target="http://www.uta.edu/universitycollege/resources/advising.php" TargetMode="External"/><Relationship Id="rId19" Type="http://schemas.openxmlformats.org/officeDocument/2006/relationships/hyperlink" Target="http://www.uta.edu/universitycollege/current/academic-support/mcnair/index.php"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id-book.com/resources_index.php" TargetMode="External"/><Relationship Id="rId7" Type="http://schemas.openxmlformats.org/officeDocument/2006/relationships/hyperlink" Target="http://www.id-book.com/resources_index.php" TargetMode="External"/><Relationship Id="rId8" Type="http://schemas.openxmlformats.org/officeDocument/2006/relationships/hyperlink" Target="http://wweb.uta.edu/aao/fa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2280</Words>
  <Characters>12999</Characters>
  <Application>Microsoft Macintosh Word</Application>
  <DocSecurity>0</DocSecurity>
  <Lines>108</Lines>
  <Paragraphs>30</Paragraphs>
  <ScaleCrop>false</ScaleCrop>
  <Company>UTA</Company>
  <LinksUpToDate>false</LinksUpToDate>
  <CharactersWithSpaces>15249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Fillia Makedon</cp:lastModifiedBy>
  <cp:revision>2</cp:revision>
  <dcterms:created xsi:type="dcterms:W3CDTF">2016-08-23T20:56:00Z</dcterms:created>
  <dcterms:modified xsi:type="dcterms:W3CDTF">2016-08-23T20:56:00Z</dcterms:modified>
</cp:coreProperties>
</file>