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99FAD" w14:textId="77777777" w:rsidR="00375583" w:rsidRPr="00590E3B" w:rsidRDefault="00375583" w:rsidP="00375583">
      <w:pPr>
        <w:jc w:val="center"/>
        <w:rPr>
          <w:rFonts w:asciiTheme="minorHAnsi" w:hAnsiTheme="minorHAnsi" w:cs="Arial"/>
        </w:rPr>
      </w:pPr>
      <w:r w:rsidRPr="00590E3B">
        <w:rPr>
          <w:rFonts w:asciiTheme="minorHAnsi" w:hAnsiTheme="minorHAnsi" w:cs="Arial"/>
          <w:b/>
        </w:rPr>
        <w:t xml:space="preserve">CSE </w:t>
      </w:r>
      <w:r>
        <w:rPr>
          <w:rFonts w:asciiTheme="minorHAnsi" w:hAnsiTheme="minorHAnsi" w:cs="Arial"/>
          <w:b/>
        </w:rPr>
        <w:t>2315: Discrete Structures</w:t>
      </w:r>
    </w:p>
    <w:p w14:paraId="5E2F7AC6" w14:textId="77777777" w:rsidR="00375583" w:rsidRPr="00590E3B" w:rsidRDefault="00375583" w:rsidP="00375583">
      <w:pPr>
        <w:jc w:val="center"/>
        <w:rPr>
          <w:rFonts w:asciiTheme="minorHAnsi" w:hAnsiTheme="minorHAnsi" w:cs="Arial"/>
        </w:rPr>
      </w:pPr>
      <w:r w:rsidRPr="00590E3B">
        <w:rPr>
          <w:rFonts w:asciiTheme="minorHAnsi" w:hAnsiTheme="minorHAnsi" w:cs="Arial"/>
        </w:rPr>
        <w:t xml:space="preserve">FALL </w:t>
      </w:r>
      <w:r>
        <w:rPr>
          <w:rFonts w:asciiTheme="minorHAnsi" w:hAnsiTheme="minorHAnsi" w:cs="Arial"/>
        </w:rPr>
        <w:t>2016</w:t>
      </w:r>
    </w:p>
    <w:p w14:paraId="5E85F058" w14:textId="77777777" w:rsidR="00375583" w:rsidRPr="00590E3B" w:rsidRDefault="00375583" w:rsidP="00375583">
      <w:pPr>
        <w:rPr>
          <w:rFonts w:asciiTheme="minorHAnsi" w:hAnsiTheme="minorHAnsi" w:cs="Arial"/>
        </w:rPr>
      </w:pPr>
    </w:p>
    <w:p w14:paraId="536247D2" w14:textId="77777777" w:rsidR="00375583" w:rsidRPr="00590E3B" w:rsidRDefault="00375583" w:rsidP="00375583">
      <w:pPr>
        <w:rPr>
          <w:rFonts w:asciiTheme="minorHAnsi" w:hAnsiTheme="minorHAnsi" w:cs="Arial"/>
        </w:rPr>
      </w:pPr>
      <w:r w:rsidRPr="00590E3B">
        <w:rPr>
          <w:rFonts w:asciiTheme="minorHAnsi" w:hAnsiTheme="minorHAnsi" w:cs="Arial"/>
          <w:b/>
        </w:rPr>
        <w:t xml:space="preserve">Instructor: </w:t>
      </w:r>
      <w:r w:rsidRPr="00590E3B">
        <w:rPr>
          <w:rFonts w:asciiTheme="minorHAnsi" w:hAnsiTheme="minorHAnsi" w:cs="Arial"/>
        </w:rPr>
        <w:t>Chance Eary</w:t>
      </w:r>
    </w:p>
    <w:p w14:paraId="7C6A13AF" w14:textId="77777777" w:rsidR="00375583" w:rsidRPr="00590E3B" w:rsidRDefault="00375583" w:rsidP="00375583">
      <w:pPr>
        <w:rPr>
          <w:rFonts w:asciiTheme="minorHAnsi" w:hAnsiTheme="minorHAnsi" w:cs="Arial"/>
        </w:rPr>
      </w:pPr>
      <w:r w:rsidRPr="00590E3B">
        <w:rPr>
          <w:rFonts w:asciiTheme="minorHAnsi" w:hAnsiTheme="minorHAnsi" w:cs="Arial"/>
          <w:b/>
        </w:rPr>
        <w:t>Office Number:</w:t>
      </w:r>
      <w:r w:rsidRPr="00590E3B">
        <w:rPr>
          <w:rFonts w:asciiTheme="minorHAnsi" w:hAnsiTheme="minorHAnsi" w:cs="Arial"/>
          <w:color w:val="000000"/>
        </w:rPr>
        <w:t xml:space="preserve"> Engineering Research Building, Room </w:t>
      </w:r>
      <w:r>
        <w:rPr>
          <w:rFonts w:asciiTheme="minorHAnsi" w:hAnsiTheme="minorHAnsi" w:cs="Arial"/>
          <w:color w:val="000000"/>
        </w:rPr>
        <w:t>647</w:t>
      </w:r>
    </w:p>
    <w:p w14:paraId="0C821CF5" w14:textId="77777777" w:rsidR="00375583" w:rsidRDefault="00375583" w:rsidP="00375583">
      <w:pPr>
        <w:rPr>
          <w:rFonts w:asciiTheme="minorHAnsi" w:hAnsiTheme="minorHAnsi" w:cs="Arial"/>
        </w:rPr>
      </w:pPr>
      <w:r>
        <w:rPr>
          <w:rFonts w:asciiTheme="minorHAnsi" w:hAnsiTheme="minorHAnsi" w:cs="Arial"/>
          <w:b/>
        </w:rPr>
        <w:t xml:space="preserve">Email </w:t>
      </w:r>
      <w:r w:rsidRPr="00590E3B">
        <w:rPr>
          <w:rFonts w:asciiTheme="minorHAnsi" w:hAnsiTheme="minorHAnsi" w:cs="Arial"/>
          <w:b/>
        </w:rPr>
        <w:t>Address</w:t>
      </w:r>
      <w:r>
        <w:rPr>
          <w:rFonts w:asciiTheme="minorHAnsi" w:hAnsiTheme="minorHAnsi" w:cs="Arial"/>
          <w:b/>
        </w:rPr>
        <w:t xml:space="preserve"> </w:t>
      </w:r>
      <w:r>
        <w:rPr>
          <w:rFonts w:asciiTheme="minorHAnsi" w:hAnsiTheme="minorHAnsi" w:cs="Arial"/>
        </w:rPr>
        <w:t>chance.eary@</w:t>
      </w:r>
      <w:r w:rsidRPr="00035026">
        <w:rPr>
          <w:rFonts w:asciiTheme="minorHAnsi" w:hAnsiTheme="minorHAnsi" w:cs="Arial"/>
        </w:rPr>
        <w:t>uta.edu</w:t>
      </w:r>
    </w:p>
    <w:p w14:paraId="769DAA8F" w14:textId="77777777" w:rsidR="00375583" w:rsidRPr="00035026" w:rsidRDefault="00375583" w:rsidP="00375583">
      <w:pPr>
        <w:rPr>
          <w:rFonts w:asciiTheme="minorHAnsi" w:hAnsiTheme="minorHAnsi" w:cs="Arial"/>
          <w:color w:val="000000"/>
        </w:rPr>
      </w:pPr>
      <w:r w:rsidRPr="00590E3B">
        <w:rPr>
          <w:rFonts w:asciiTheme="minorHAnsi" w:hAnsiTheme="minorHAnsi" w:cs="Arial"/>
          <w:b/>
        </w:rPr>
        <w:t xml:space="preserve">Office Hours: </w:t>
      </w:r>
      <w:r w:rsidRPr="00590E3B">
        <w:rPr>
          <w:rFonts w:asciiTheme="minorHAnsi" w:hAnsiTheme="minorHAnsi" w:cs="Arial"/>
        </w:rPr>
        <w:t>Tuesday / Thursday</w:t>
      </w:r>
      <w:r>
        <w:rPr>
          <w:rFonts w:asciiTheme="minorHAnsi" w:hAnsiTheme="minorHAnsi" w:cs="Arial"/>
        </w:rPr>
        <w:t>, 5:00pm to 6:00pm</w:t>
      </w:r>
      <w:r>
        <w:rPr>
          <w:rFonts w:asciiTheme="minorHAnsi" w:hAnsiTheme="minorHAnsi" w:cs="Arial"/>
          <w:b/>
        </w:rPr>
        <w:t>, o</w:t>
      </w:r>
      <w:r w:rsidRPr="00726300">
        <w:rPr>
          <w:rFonts w:asciiTheme="minorHAnsi" w:hAnsiTheme="minorHAnsi" w:cs="Arial"/>
        </w:rPr>
        <w:t>r by appointment</w:t>
      </w:r>
    </w:p>
    <w:p w14:paraId="19A51BB3" w14:textId="77777777" w:rsidR="00375583" w:rsidRPr="00590E3B" w:rsidRDefault="00375583" w:rsidP="00375583">
      <w:pPr>
        <w:rPr>
          <w:rFonts w:asciiTheme="minorHAnsi" w:hAnsiTheme="minorHAnsi" w:cs="Arial"/>
          <w:b/>
        </w:rPr>
      </w:pPr>
    </w:p>
    <w:p w14:paraId="6E245D4B" w14:textId="77777777" w:rsidR="00375583" w:rsidRPr="00590E3B" w:rsidRDefault="00375583" w:rsidP="00375583">
      <w:pPr>
        <w:rPr>
          <w:rFonts w:asciiTheme="minorHAnsi" w:hAnsiTheme="minorHAnsi" w:cs="Arial"/>
        </w:rPr>
      </w:pPr>
      <w:r w:rsidRPr="00590E3B">
        <w:rPr>
          <w:rFonts w:asciiTheme="minorHAnsi" w:hAnsiTheme="minorHAnsi" w:cs="Arial"/>
          <w:b/>
        </w:rPr>
        <w:t xml:space="preserve">Section Information: </w:t>
      </w:r>
      <w:r>
        <w:rPr>
          <w:rFonts w:asciiTheme="minorHAnsi" w:hAnsiTheme="minorHAnsi" w:cs="Arial"/>
        </w:rPr>
        <w:t>CSE 2315-004</w:t>
      </w:r>
    </w:p>
    <w:p w14:paraId="041BFA17" w14:textId="77777777" w:rsidR="00375583" w:rsidRDefault="00375583" w:rsidP="00375583">
      <w:pPr>
        <w:rPr>
          <w:rFonts w:asciiTheme="minorHAnsi" w:hAnsiTheme="minorHAnsi" w:cs="Arial"/>
        </w:rPr>
      </w:pPr>
      <w:r w:rsidRPr="00590E3B">
        <w:rPr>
          <w:rFonts w:asciiTheme="minorHAnsi" w:hAnsiTheme="minorHAnsi" w:cs="Arial"/>
          <w:b/>
        </w:rPr>
        <w:t xml:space="preserve">Time and Place of Class Meetings: </w:t>
      </w:r>
      <w:r w:rsidR="00491B16">
        <w:rPr>
          <w:rFonts w:asciiTheme="minorHAnsi" w:hAnsiTheme="minorHAnsi" w:cs="Arial"/>
        </w:rPr>
        <w:t>FA 2102A</w:t>
      </w:r>
      <w:r w:rsidRPr="00590E3B">
        <w:rPr>
          <w:rFonts w:asciiTheme="minorHAnsi" w:hAnsiTheme="minorHAnsi" w:cs="Arial"/>
        </w:rPr>
        <w:t xml:space="preserve">, Tuesday / Thursday, </w:t>
      </w:r>
      <w:r w:rsidR="007045C8">
        <w:rPr>
          <w:rFonts w:asciiTheme="minorHAnsi" w:hAnsiTheme="minorHAnsi" w:cs="Arial"/>
        </w:rPr>
        <w:t>2:00pm to 3:20pm</w:t>
      </w:r>
    </w:p>
    <w:p w14:paraId="4055F0F0" w14:textId="77777777" w:rsidR="00375583" w:rsidRDefault="00375583" w:rsidP="00375583">
      <w:pPr>
        <w:rPr>
          <w:rFonts w:asciiTheme="minorHAnsi" w:hAnsiTheme="minorHAnsi" w:cs="Arial"/>
        </w:rPr>
      </w:pPr>
    </w:p>
    <w:p w14:paraId="3C0903F3" w14:textId="77777777" w:rsidR="00375583" w:rsidRDefault="00375583" w:rsidP="00375583">
      <w:pPr>
        <w:rPr>
          <w:rFonts w:asciiTheme="minorHAnsi" w:hAnsiTheme="minorHAnsi" w:cs="Arial"/>
        </w:rPr>
      </w:pPr>
      <w:r w:rsidRPr="004702DD">
        <w:rPr>
          <w:rFonts w:asciiTheme="minorHAnsi" w:hAnsiTheme="minorHAnsi" w:cs="Arial"/>
          <w:b/>
        </w:rPr>
        <w:t>TA</w:t>
      </w:r>
      <w:r>
        <w:rPr>
          <w:rFonts w:asciiTheme="minorHAnsi" w:hAnsiTheme="minorHAnsi" w:cs="Arial"/>
        </w:rPr>
        <w:t>: TBA</w:t>
      </w:r>
    </w:p>
    <w:p w14:paraId="40E9562C" w14:textId="77777777" w:rsidR="00375583" w:rsidRDefault="00375583" w:rsidP="00375583">
      <w:pPr>
        <w:rPr>
          <w:rFonts w:asciiTheme="minorHAnsi" w:hAnsiTheme="minorHAnsi" w:cs="Arial"/>
          <w:b/>
        </w:rPr>
      </w:pPr>
      <w:r w:rsidRPr="004702DD">
        <w:rPr>
          <w:rFonts w:asciiTheme="minorHAnsi" w:hAnsiTheme="minorHAnsi" w:cs="Arial"/>
          <w:b/>
        </w:rPr>
        <w:t>TA Office Number</w:t>
      </w:r>
      <w:r>
        <w:rPr>
          <w:rFonts w:asciiTheme="minorHAnsi" w:hAnsiTheme="minorHAnsi" w:cs="Arial"/>
        </w:rPr>
        <w:t>: TBA</w:t>
      </w:r>
      <w:r w:rsidRPr="004702DD">
        <w:rPr>
          <w:rFonts w:asciiTheme="minorHAnsi" w:hAnsiTheme="minorHAnsi" w:cs="Arial"/>
          <w:b/>
        </w:rPr>
        <w:t xml:space="preserve"> </w:t>
      </w:r>
    </w:p>
    <w:p w14:paraId="529BA81B" w14:textId="77777777" w:rsidR="00375583" w:rsidRDefault="00375583" w:rsidP="00375583">
      <w:pPr>
        <w:rPr>
          <w:rFonts w:asciiTheme="minorHAnsi" w:hAnsiTheme="minorHAnsi" w:cs="Arial"/>
        </w:rPr>
      </w:pPr>
      <w:r w:rsidRPr="004702DD">
        <w:rPr>
          <w:rFonts w:asciiTheme="minorHAnsi" w:hAnsiTheme="minorHAnsi" w:cs="Arial"/>
          <w:b/>
        </w:rPr>
        <w:t>TA Email</w:t>
      </w:r>
      <w:r>
        <w:rPr>
          <w:rFonts w:asciiTheme="minorHAnsi" w:hAnsiTheme="minorHAnsi" w:cs="Arial"/>
        </w:rPr>
        <w:t>: TBA</w:t>
      </w:r>
    </w:p>
    <w:p w14:paraId="388CF0A5" w14:textId="77777777" w:rsidR="00375583" w:rsidRPr="00590E3B" w:rsidRDefault="00375583" w:rsidP="00375583">
      <w:pPr>
        <w:rPr>
          <w:rFonts w:asciiTheme="minorHAnsi" w:hAnsiTheme="minorHAnsi" w:cs="Arial"/>
        </w:rPr>
      </w:pPr>
      <w:r w:rsidRPr="004702DD">
        <w:rPr>
          <w:rFonts w:asciiTheme="minorHAnsi" w:hAnsiTheme="minorHAnsi" w:cs="Arial"/>
          <w:b/>
        </w:rPr>
        <w:t>TA Office Hours</w:t>
      </w:r>
      <w:r>
        <w:rPr>
          <w:rFonts w:asciiTheme="minorHAnsi" w:hAnsiTheme="minorHAnsi" w:cs="Arial"/>
        </w:rPr>
        <w:t>: TBA</w:t>
      </w:r>
    </w:p>
    <w:p w14:paraId="11F8C5CE" w14:textId="77777777" w:rsidR="00375583" w:rsidRPr="00590E3B" w:rsidRDefault="00375583" w:rsidP="00375583">
      <w:pPr>
        <w:rPr>
          <w:rFonts w:asciiTheme="minorHAnsi" w:hAnsiTheme="minorHAnsi" w:cs="Arial"/>
          <w:b/>
        </w:rPr>
      </w:pPr>
    </w:p>
    <w:p w14:paraId="0FC93DD7" w14:textId="77777777" w:rsidR="00375583" w:rsidRDefault="00375583" w:rsidP="00375583">
      <w:pPr>
        <w:rPr>
          <w:rFonts w:ascii="Arial" w:hAnsi="Arial"/>
          <w:sz w:val="20"/>
          <w:szCs w:val="20"/>
        </w:rPr>
      </w:pPr>
      <w:r w:rsidRPr="00590E3B">
        <w:rPr>
          <w:rFonts w:asciiTheme="minorHAnsi" w:hAnsiTheme="minorHAnsi" w:cs="Arial"/>
          <w:b/>
        </w:rPr>
        <w:t>Description of Course Content:</w:t>
      </w:r>
      <w:r w:rsidRPr="00590E3B">
        <w:rPr>
          <w:rFonts w:asciiTheme="minorHAnsi" w:hAnsiTheme="minorHAnsi" w:cs="Arial"/>
        </w:rPr>
        <w:t xml:space="preserve"> </w:t>
      </w:r>
      <w:r>
        <w:rPr>
          <w:rFonts w:ascii="Arial" w:hAnsi="Arial"/>
          <w:sz w:val="20"/>
        </w:rPr>
        <w:t xml:space="preserve">This course presents material to augment the student’s theoretical foundation for computer science, computer engineering and software engineering in the subject areas of formal logic, mathematical proof techniques, sets, </w:t>
      </w:r>
      <w:proofErr w:type="spellStart"/>
      <w:r>
        <w:rPr>
          <w:rFonts w:ascii="Arial" w:hAnsi="Arial"/>
          <w:sz w:val="20"/>
        </w:rPr>
        <w:t>combinatorics</w:t>
      </w:r>
      <w:proofErr w:type="spellEnd"/>
      <w:r>
        <w:rPr>
          <w:rFonts w:ascii="Arial" w:hAnsi="Arial"/>
          <w:sz w:val="20"/>
        </w:rPr>
        <w:t>, functions and relations, trees and graphs, and graph algorithms.</w:t>
      </w:r>
    </w:p>
    <w:p w14:paraId="365617F4" w14:textId="77777777" w:rsidR="00375583" w:rsidRPr="00590E3B" w:rsidRDefault="00375583" w:rsidP="00375583">
      <w:pPr>
        <w:rPr>
          <w:rFonts w:asciiTheme="minorHAnsi" w:hAnsiTheme="minorHAnsi" w:cs="Arial"/>
        </w:rPr>
      </w:pPr>
    </w:p>
    <w:p w14:paraId="1FE1C3FC" w14:textId="77777777" w:rsidR="00375583" w:rsidRPr="00590E3B" w:rsidRDefault="00375583" w:rsidP="00375583">
      <w:pPr>
        <w:rPr>
          <w:rFonts w:asciiTheme="minorHAnsi" w:hAnsiTheme="minorHAnsi" w:cs="Arial"/>
          <w:b/>
        </w:rPr>
      </w:pPr>
      <w:r w:rsidRPr="00590E3B">
        <w:rPr>
          <w:rFonts w:asciiTheme="minorHAnsi" w:hAnsiTheme="minorHAnsi" w:cs="Arial"/>
          <w:b/>
        </w:rPr>
        <w:t xml:space="preserve">Student Learning Outcomes: </w:t>
      </w:r>
    </w:p>
    <w:p w14:paraId="332853F1" w14:textId="77777777" w:rsidR="00375583" w:rsidRDefault="00375583" w:rsidP="00375583">
      <w:pPr>
        <w:rPr>
          <w:rFonts w:ascii="Arial" w:hAnsi="Arial"/>
          <w:sz w:val="20"/>
        </w:rPr>
      </w:pPr>
    </w:p>
    <w:p w14:paraId="2D2923A3" w14:textId="77777777" w:rsidR="00375583" w:rsidRDefault="00375583" w:rsidP="00375583">
      <w:pPr>
        <w:rPr>
          <w:rFonts w:ascii="Arial" w:hAnsi="Arial"/>
          <w:sz w:val="20"/>
          <w:szCs w:val="20"/>
        </w:rPr>
      </w:pPr>
      <w:r>
        <w:rPr>
          <w:rFonts w:ascii="Arial" w:hAnsi="Arial"/>
          <w:sz w:val="20"/>
        </w:rPr>
        <w:t>Students will:</w:t>
      </w:r>
    </w:p>
    <w:p w14:paraId="1E48EAF3" w14:textId="77777777" w:rsidR="00375583" w:rsidRDefault="00375583" w:rsidP="00375583">
      <w:pPr>
        <w:rPr>
          <w:rFonts w:ascii="Arial" w:hAnsi="Arial"/>
          <w:sz w:val="20"/>
        </w:rPr>
      </w:pPr>
    </w:p>
    <w:p w14:paraId="6E6A31BC" w14:textId="77777777" w:rsidR="00375583" w:rsidRDefault="00375583" w:rsidP="00375583">
      <w:pPr>
        <w:rPr>
          <w:rFonts w:ascii="Arial" w:hAnsi="Arial"/>
          <w:sz w:val="20"/>
        </w:rPr>
      </w:pPr>
      <w:r>
        <w:rPr>
          <w:rFonts w:ascii="Arial" w:hAnsi="Arial"/>
          <w:sz w:val="20"/>
        </w:rPr>
        <w:t xml:space="preserve">Have a clear understanding of selected fundamental formal </w:t>
      </w:r>
      <w:proofErr w:type="spellStart"/>
      <w:r>
        <w:rPr>
          <w:rFonts w:ascii="Arial" w:hAnsi="Arial"/>
          <w:sz w:val="20"/>
        </w:rPr>
        <w:t>theoretics</w:t>
      </w:r>
      <w:proofErr w:type="spellEnd"/>
      <w:r>
        <w:rPr>
          <w:rFonts w:ascii="Arial" w:hAnsi="Arial"/>
          <w:sz w:val="20"/>
        </w:rPr>
        <w:t xml:space="preserve"> and discrete mathematical concepts employed in problem abstraction and representation needed in the study of modern computer science, computer engineering and software engineering.</w:t>
      </w:r>
    </w:p>
    <w:p w14:paraId="7B02E1BE" w14:textId="77777777" w:rsidR="00375583" w:rsidRDefault="00375583" w:rsidP="00375583">
      <w:pPr>
        <w:rPr>
          <w:rFonts w:ascii="Arial" w:hAnsi="Arial"/>
          <w:sz w:val="20"/>
        </w:rPr>
      </w:pPr>
    </w:p>
    <w:p w14:paraId="389B3E52" w14:textId="77777777" w:rsidR="00375583" w:rsidRDefault="00375583" w:rsidP="00375583">
      <w:pPr>
        <w:rPr>
          <w:rFonts w:ascii="Arial" w:hAnsi="Arial"/>
          <w:sz w:val="20"/>
        </w:rPr>
      </w:pPr>
      <w:r>
        <w:rPr>
          <w:rFonts w:ascii="Arial" w:hAnsi="Arial"/>
          <w:sz w:val="20"/>
        </w:rPr>
        <w:t>Achieve familiarity and ease in working with mathematical notation and concepts.</w:t>
      </w:r>
    </w:p>
    <w:p w14:paraId="36B292DA" w14:textId="77777777" w:rsidR="00375583" w:rsidRDefault="00375583" w:rsidP="00375583">
      <w:pPr>
        <w:rPr>
          <w:rFonts w:ascii="Arial" w:hAnsi="Arial"/>
          <w:sz w:val="20"/>
        </w:rPr>
      </w:pPr>
    </w:p>
    <w:p w14:paraId="7BB87E79" w14:textId="77777777" w:rsidR="00375583" w:rsidRDefault="00375583" w:rsidP="00375583">
      <w:pPr>
        <w:rPr>
          <w:rFonts w:ascii="Arial" w:hAnsi="Arial"/>
          <w:sz w:val="20"/>
        </w:rPr>
      </w:pPr>
      <w:r>
        <w:rPr>
          <w:rFonts w:ascii="Arial" w:hAnsi="Arial"/>
          <w:sz w:val="20"/>
        </w:rPr>
        <w:t>Be able to understand and employ proof techniques, including domain-specific, mathematical induction, and proof by contradiction, and be able to decide what is the appropriate technique in a given situation.</w:t>
      </w:r>
    </w:p>
    <w:p w14:paraId="6FD8DA85" w14:textId="77777777" w:rsidR="00375583" w:rsidRDefault="00375583" w:rsidP="00375583">
      <w:pPr>
        <w:rPr>
          <w:rFonts w:ascii="Arial" w:hAnsi="Arial"/>
          <w:sz w:val="20"/>
        </w:rPr>
      </w:pPr>
    </w:p>
    <w:p w14:paraId="6D44162D" w14:textId="77777777" w:rsidR="00375583" w:rsidRDefault="00375583" w:rsidP="00375583">
      <w:pPr>
        <w:rPr>
          <w:rFonts w:ascii="Arial" w:hAnsi="Arial"/>
          <w:sz w:val="20"/>
        </w:rPr>
      </w:pPr>
      <w:r>
        <w:rPr>
          <w:rFonts w:ascii="Arial" w:hAnsi="Arial"/>
          <w:sz w:val="20"/>
        </w:rPr>
        <w:t>Be well prepared for the mathematical aspects of other CSE courses, including but not limited to CSE 2320, CSE 2441, CSE 3315, CSE 3310, 3320 and CSE 3330.</w:t>
      </w:r>
    </w:p>
    <w:p w14:paraId="6813B1E8" w14:textId="77777777" w:rsidR="00375583" w:rsidRPr="00590E3B" w:rsidRDefault="00375583" w:rsidP="00375583">
      <w:pPr>
        <w:rPr>
          <w:rFonts w:asciiTheme="minorHAnsi" w:hAnsiTheme="minorHAnsi" w:cs="Arial"/>
          <w:b/>
        </w:rPr>
      </w:pPr>
    </w:p>
    <w:p w14:paraId="569D1155" w14:textId="77777777" w:rsidR="00375583" w:rsidRDefault="00375583" w:rsidP="00375583">
      <w:pPr>
        <w:rPr>
          <w:rFonts w:ascii="Arial" w:hAnsi="Arial"/>
          <w:sz w:val="20"/>
          <w:szCs w:val="20"/>
        </w:rPr>
      </w:pPr>
      <w:r w:rsidRPr="00590E3B">
        <w:rPr>
          <w:rFonts w:asciiTheme="minorHAnsi" w:hAnsiTheme="minorHAnsi" w:cs="Arial"/>
          <w:b/>
          <w:color w:val="000000"/>
        </w:rPr>
        <w:t xml:space="preserve">Prerequisite: </w:t>
      </w:r>
      <w:r>
        <w:rPr>
          <w:rFonts w:ascii="Arial" w:hAnsi="Arial"/>
          <w:sz w:val="20"/>
        </w:rPr>
        <w:t>Passing grade (A, B, or C) in both CSE 1310 and Calculus I; basic programming skills.</w:t>
      </w:r>
    </w:p>
    <w:p w14:paraId="62AED3FA" w14:textId="77777777" w:rsidR="00375583" w:rsidRPr="00590E3B" w:rsidRDefault="00375583" w:rsidP="00375583">
      <w:pPr>
        <w:rPr>
          <w:rFonts w:asciiTheme="minorHAnsi" w:hAnsiTheme="minorHAnsi" w:cs="Arial"/>
          <w:b/>
        </w:rPr>
      </w:pPr>
    </w:p>
    <w:p w14:paraId="6806FF73" w14:textId="77777777" w:rsidR="00375583" w:rsidRPr="00590E3B" w:rsidRDefault="00375583" w:rsidP="00375583">
      <w:pPr>
        <w:rPr>
          <w:rFonts w:asciiTheme="minorHAnsi" w:hAnsiTheme="minorHAnsi" w:cs="Arial"/>
          <w:b/>
        </w:rPr>
      </w:pPr>
      <w:r w:rsidRPr="00590E3B">
        <w:rPr>
          <w:rFonts w:asciiTheme="minorHAnsi" w:hAnsiTheme="minorHAnsi" w:cs="Arial"/>
          <w:b/>
        </w:rPr>
        <w:t>Required Textbooks and Other Course Materials:</w:t>
      </w:r>
    </w:p>
    <w:p w14:paraId="6F82D29D" w14:textId="77777777" w:rsidR="00375583" w:rsidRDefault="00375583" w:rsidP="00375583">
      <w:pPr>
        <w:rPr>
          <w:rFonts w:ascii="Arial" w:hAnsi="Arial"/>
          <w:sz w:val="20"/>
        </w:rPr>
      </w:pPr>
    </w:p>
    <w:p w14:paraId="08D6CA33" w14:textId="77777777" w:rsidR="00375583" w:rsidRDefault="00375583" w:rsidP="00375583">
      <w:pPr>
        <w:rPr>
          <w:rFonts w:ascii="Arial" w:hAnsi="Arial"/>
          <w:sz w:val="20"/>
          <w:szCs w:val="20"/>
        </w:rPr>
      </w:pPr>
      <w:r>
        <w:rPr>
          <w:rFonts w:ascii="Arial" w:hAnsi="Arial"/>
          <w:sz w:val="20"/>
        </w:rPr>
        <w:t xml:space="preserve">Judith </w:t>
      </w:r>
      <w:proofErr w:type="spellStart"/>
      <w:r>
        <w:rPr>
          <w:rFonts w:ascii="Arial" w:hAnsi="Arial"/>
          <w:sz w:val="20"/>
        </w:rPr>
        <w:t>Gersting</w:t>
      </w:r>
      <w:proofErr w:type="spellEnd"/>
      <w:r>
        <w:rPr>
          <w:rFonts w:ascii="Arial" w:hAnsi="Arial"/>
          <w:sz w:val="20"/>
        </w:rPr>
        <w:t>, Mathematical Structures for Computer Science:  Discrete mathematics and its applications</w:t>
      </w:r>
      <w:proofErr w:type="gramStart"/>
      <w:r>
        <w:rPr>
          <w:rFonts w:ascii="Arial" w:hAnsi="Arial"/>
          <w:sz w:val="20"/>
        </w:rPr>
        <w:t>;  Seventh</w:t>
      </w:r>
      <w:proofErr w:type="gramEnd"/>
      <w:r>
        <w:rPr>
          <w:rFonts w:ascii="Arial" w:hAnsi="Arial"/>
          <w:sz w:val="20"/>
        </w:rPr>
        <w:t xml:space="preserve"> edition, W.H. Freeman and Co.</w:t>
      </w:r>
    </w:p>
    <w:p w14:paraId="3317AF11" w14:textId="77777777" w:rsidR="00375583" w:rsidRPr="00590E3B" w:rsidRDefault="00375583" w:rsidP="00375583">
      <w:pPr>
        <w:rPr>
          <w:rFonts w:asciiTheme="minorHAnsi" w:hAnsiTheme="minorHAnsi" w:cs="Arial"/>
          <w:b/>
        </w:rPr>
      </w:pPr>
    </w:p>
    <w:p w14:paraId="2EA3DCEB" w14:textId="77777777" w:rsidR="00375583" w:rsidRPr="00590E3B" w:rsidRDefault="00375583" w:rsidP="00375583">
      <w:pPr>
        <w:rPr>
          <w:rFonts w:asciiTheme="minorHAnsi" w:hAnsiTheme="minorHAnsi" w:cs="Arial"/>
          <w:b/>
        </w:rPr>
      </w:pPr>
      <w:r w:rsidRPr="00590E3B">
        <w:rPr>
          <w:rFonts w:asciiTheme="minorHAnsi" w:hAnsiTheme="minorHAnsi" w:cs="Arial"/>
          <w:b/>
        </w:rPr>
        <w:t xml:space="preserve">Attendance: </w:t>
      </w:r>
      <w:r w:rsidRPr="00590E3B">
        <w:rPr>
          <w:rFonts w:asciiTheme="minorHAnsi" w:hAnsiTheme="minorHAnsi" w:cs="Arial"/>
        </w:rPr>
        <w:t>Attendance is not mandatory.</w:t>
      </w:r>
      <w:r>
        <w:rPr>
          <w:rFonts w:asciiTheme="minorHAnsi" w:hAnsiTheme="minorHAnsi" w:cs="Arial"/>
        </w:rPr>
        <w:t xml:space="preserve"> All students are responsible for all course material, whether they choose to attend or not.  I</w:t>
      </w:r>
      <w:r w:rsidRPr="00590E3B">
        <w:rPr>
          <w:rFonts w:asciiTheme="minorHAnsi" w:hAnsiTheme="minorHAnsi" w:cs="Arial"/>
        </w:rPr>
        <w:t>mportant demonstra</w:t>
      </w:r>
      <w:r>
        <w:rPr>
          <w:rFonts w:asciiTheme="minorHAnsi" w:hAnsiTheme="minorHAnsi" w:cs="Arial"/>
        </w:rPr>
        <w:t>tions and discussions will be presented in class, as well as pop quizzes presented randomly.</w:t>
      </w:r>
    </w:p>
    <w:p w14:paraId="5F5EF09F" w14:textId="77777777" w:rsidR="00375583" w:rsidRPr="00590E3B" w:rsidRDefault="00375583" w:rsidP="00375583">
      <w:pPr>
        <w:rPr>
          <w:rFonts w:asciiTheme="minorHAnsi" w:hAnsiTheme="minorHAnsi" w:cs="Arial"/>
          <w:b/>
        </w:rPr>
      </w:pPr>
    </w:p>
    <w:p w14:paraId="5841E804" w14:textId="77777777" w:rsidR="00375583" w:rsidRPr="00590E3B" w:rsidRDefault="00375583" w:rsidP="00375583">
      <w:pPr>
        <w:spacing w:line="276" w:lineRule="auto"/>
        <w:rPr>
          <w:rFonts w:asciiTheme="minorHAnsi" w:hAnsiTheme="minorHAnsi" w:cs="Calibri"/>
        </w:rPr>
      </w:pPr>
      <w:r w:rsidRPr="00590E3B">
        <w:rPr>
          <w:rFonts w:asciiTheme="minorHAnsi" w:hAnsiTheme="minorHAnsi" w:cs="Calibri"/>
          <w:b/>
        </w:rPr>
        <w:t>Grading</w:t>
      </w:r>
      <w:r w:rsidRPr="00590E3B">
        <w:rPr>
          <w:rFonts w:asciiTheme="minorHAnsi" w:hAnsiTheme="minorHAnsi" w:cs="Calibri"/>
        </w:rPr>
        <w:t xml:space="preserve">: </w:t>
      </w:r>
    </w:p>
    <w:p w14:paraId="736EBCA3" w14:textId="77777777" w:rsidR="00375583" w:rsidRDefault="00375583" w:rsidP="00375583">
      <w:pPr>
        <w:rPr>
          <w:rFonts w:ascii="Arial" w:hAnsi="Arial"/>
          <w:sz w:val="20"/>
        </w:rPr>
      </w:pPr>
      <w:r>
        <w:rPr>
          <w:rFonts w:ascii="Arial" w:hAnsi="Arial"/>
          <w:sz w:val="20"/>
        </w:rPr>
        <w:tab/>
        <w:t xml:space="preserve">Five quizzes/homework </w:t>
      </w:r>
      <w:r>
        <w:rPr>
          <w:rFonts w:ascii="Arial" w:hAnsi="Arial"/>
          <w:sz w:val="20"/>
        </w:rPr>
        <w:tab/>
        <w:t>16%    (lowest grade will be dropped, 4% each)</w:t>
      </w:r>
    </w:p>
    <w:p w14:paraId="7A47BB96" w14:textId="77777777" w:rsidR="00375583" w:rsidRDefault="00375583" w:rsidP="00375583">
      <w:pPr>
        <w:rPr>
          <w:rFonts w:ascii="Arial" w:hAnsi="Arial"/>
          <w:sz w:val="20"/>
          <w:szCs w:val="20"/>
        </w:rPr>
      </w:pPr>
    </w:p>
    <w:p w14:paraId="2CF46BCB" w14:textId="77777777" w:rsidR="00375583" w:rsidRDefault="00375583" w:rsidP="00375583">
      <w:pPr>
        <w:ind w:firstLine="720"/>
        <w:rPr>
          <w:rFonts w:ascii="Arial" w:hAnsi="Arial"/>
          <w:sz w:val="20"/>
        </w:rPr>
      </w:pPr>
      <w:r>
        <w:rPr>
          <w:rFonts w:ascii="Arial" w:hAnsi="Arial"/>
          <w:sz w:val="20"/>
        </w:rPr>
        <w:t xml:space="preserve">Two exams </w:t>
      </w:r>
      <w:r>
        <w:rPr>
          <w:rFonts w:ascii="Arial" w:hAnsi="Arial"/>
          <w:sz w:val="20"/>
        </w:rPr>
        <w:tab/>
      </w:r>
      <w:r>
        <w:rPr>
          <w:rFonts w:ascii="Arial" w:hAnsi="Arial"/>
          <w:sz w:val="20"/>
        </w:rPr>
        <w:tab/>
        <w:t>28% each</w:t>
      </w:r>
    </w:p>
    <w:p w14:paraId="37D81FCA" w14:textId="77777777" w:rsidR="00375583" w:rsidRDefault="00375583" w:rsidP="00375583">
      <w:pPr>
        <w:rPr>
          <w:rFonts w:ascii="Arial" w:hAnsi="Arial"/>
          <w:sz w:val="20"/>
        </w:rPr>
      </w:pPr>
    </w:p>
    <w:p w14:paraId="79486870" w14:textId="77777777" w:rsidR="00375583" w:rsidRDefault="00375583" w:rsidP="00375583">
      <w:pPr>
        <w:rPr>
          <w:rFonts w:ascii="Arial" w:hAnsi="Arial"/>
          <w:sz w:val="20"/>
        </w:rPr>
      </w:pPr>
      <w:r>
        <w:rPr>
          <w:rFonts w:ascii="Arial" w:hAnsi="Arial"/>
          <w:sz w:val="20"/>
        </w:rPr>
        <w:tab/>
        <w:t>Final</w:t>
      </w:r>
      <w:r>
        <w:rPr>
          <w:rFonts w:ascii="Arial" w:hAnsi="Arial"/>
          <w:sz w:val="20"/>
        </w:rPr>
        <w:tab/>
      </w:r>
      <w:r>
        <w:rPr>
          <w:rFonts w:ascii="Arial" w:hAnsi="Arial"/>
          <w:sz w:val="20"/>
        </w:rPr>
        <w:tab/>
      </w:r>
      <w:r>
        <w:rPr>
          <w:rFonts w:ascii="Arial" w:hAnsi="Arial"/>
          <w:sz w:val="20"/>
        </w:rPr>
        <w:tab/>
        <w:t>28%</w:t>
      </w:r>
    </w:p>
    <w:p w14:paraId="69DB8BA5" w14:textId="77777777" w:rsidR="00375583" w:rsidRDefault="00375583" w:rsidP="00375583">
      <w:pPr>
        <w:rPr>
          <w:rFonts w:ascii="Arial" w:hAnsi="Arial"/>
          <w:sz w:val="20"/>
        </w:rPr>
      </w:pPr>
    </w:p>
    <w:p w14:paraId="268915A1" w14:textId="77777777" w:rsidR="00375583" w:rsidRDefault="00375583" w:rsidP="00375583">
      <w:pPr>
        <w:rPr>
          <w:rFonts w:ascii="Arial" w:hAnsi="Arial"/>
          <w:sz w:val="20"/>
        </w:rPr>
      </w:pPr>
      <w:r>
        <w:rPr>
          <w:rFonts w:ascii="Arial" w:hAnsi="Arial"/>
          <w:sz w:val="20"/>
        </w:rPr>
        <w:t>90-100 A</w:t>
      </w:r>
    </w:p>
    <w:p w14:paraId="740F8F69" w14:textId="77777777" w:rsidR="00375583" w:rsidRDefault="00375583" w:rsidP="00375583">
      <w:pPr>
        <w:rPr>
          <w:rFonts w:ascii="Arial" w:hAnsi="Arial"/>
          <w:sz w:val="20"/>
        </w:rPr>
      </w:pPr>
    </w:p>
    <w:p w14:paraId="13FDABC1" w14:textId="77777777" w:rsidR="00375583" w:rsidRDefault="00375583" w:rsidP="00375583">
      <w:pPr>
        <w:rPr>
          <w:rFonts w:ascii="Arial" w:hAnsi="Arial"/>
          <w:sz w:val="20"/>
        </w:rPr>
      </w:pPr>
      <w:r>
        <w:rPr>
          <w:rFonts w:ascii="Arial" w:hAnsi="Arial"/>
          <w:sz w:val="20"/>
        </w:rPr>
        <w:t>80-</w:t>
      </w:r>
      <w:proofErr w:type="gramStart"/>
      <w:r>
        <w:rPr>
          <w:rFonts w:ascii="Arial" w:hAnsi="Arial"/>
          <w:sz w:val="20"/>
        </w:rPr>
        <w:t>90  B</w:t>
      </w:r>
      <w:proofErr w:type="gramEnd"/>
    </w:p>
    <w:p w14:paraId="05B2C14A" w14:textId="77777777" w:rsidR="00375583" w:rsidRDefault="00375583" w:rsidP="00375583">
      <w:pPr>
        <w:rPr>
          <w:rFonts w:ascii="Arial" w:hAnsi="Arial"/>
          <w:sz w:val="20"/>
        </w:rPr>
      </w:pPr>
    </w:p>
    <w:p w14:paraId="35ADF3DF" w14:textId="77777777" w:rsidR="00375583" w:rsidRDefault="00375583" w:rsidP="00375583">
      <w:pPr>
        <w:rPr>
          <w:rFonts w:ascii="Arial" w:hAnsi="Arial"/>
          <w:sz w:val="20"/>
        </w:rPr>
      </w:pPr>
      <w:r>
        <w:rPr>
          <w:rFonts w:ascii="Arial" w:hAnsi="Arial"/>
          <w:sz w:val="20"/>
        </w:rPr>
        <w:t>70-</w:t>
      </w:r>
      <w:proofErr w:type="gramStart"/>
      <w:r>
        <w:rPr>
          <w:rFonts w:ascii="Arial" w:hAnsi="Arial"/>
          <w:sz w:val="20"/>
        </w:rPr>
        <w:t>80  C</w:t>
      </w:r>
      <w:proofErr w:type="gramEnd"/>
    </w:p>
    <w:p w14:paraId="6D71907E" w14:textId="77777777" w:rsidR="00375583" w:rsidRDefault="00375583" w:rsidP="00375583">
      <w:pPr>
        <w:rPr>
          <w:rFonts w:ascii="Arial" w:hAnsi="Arial"/>
          <w:sz w:val="20"/>
        </w:rPr>
      </w:pPr>
    </w:p>
    <w:p w14:paraId="38C133DA" w14:textId="77777777" w:rsidR="00375583" w:rsidRDefault="00375583" w:rsidP="00375583">
      <w:pPr>
        <w:rPr>
          <w:rFonts w:ascii="Arial" w:hAnsi="Arial"/>
          <w:sz w:val="20"/>
        </w:rPr>
      </w:pPr>
      <w:r>
        <w:rPr>
          <w:rFonts w:ascii="Arial" w:hAnsi="Arial"/>
          <w:sz w:val="20"/>
        </w:rPr>
        <w:t>60-</w:t>
      </w:r>
      <w:proofErr w:type="gramStart"/>
      <w:r>
        <w:rPr>
          <w:rFonts w:ascii="Arial" w:hAnsi="Arial"/>
          <w:sz w:val="20"/>
        </w:rPr>
        <w:t>70  D</w:t>
      </w:r>
      <w:proofErr w:type="gramEnd"/>
    </w:p>
    <w:p w14:paraId="66EEF242" w14:textId="77777777" w:rsidR="00375583" w:rsidRDefault="00375583" w:rsidP="00375583">
      <w:pPr>
        <w:rPr>
          <w:rFonts w:ascii="Arial" w:hAnsi="Arial"/>
          <w:sz w:val="20"/>
        </w:rPr>
      </w:pPr>
    </w:p>
    <w:p w14:paraId="77D0B36D" w14:textId="77777777" w:rsidR="00375583" w:rsidRDefault="00375583" w:rsidP="00375583">
      <w:pPr>
        <w:rPr>
          <w:rFonts w:ascii="Arial" w:hAnsi="Arial"/>
          <w:sz w:val="20"/>
        </w:rPr>
      </w:pPr>
      <w:r>
        <w:rPr>
          <w:rFonts w:ascii="Arial" w:hAnsi="Arial"/>
          <w:sz w:val="20"/>
        </w:rPr>
        <w:t>&lt;</w:t>
      </w:r>
      <w:proofErr w:type="gramStart"/>
      <w:r>
        <w:rPr>
          <w:rFonts w:ascii="Arial" w:hAnsi="Arial"/>
          <w:sz w:val="20"/>
        </w:rPr>
        <w:t>60  F</w:t>
      </w:r>
      <w:proofErr w:type="gramEnd"/>
    </w:p>
    <w:p w14:paraId="1C805A8E" w14:textId="77777777" w:rsidR="00375583" w:rsidRPr="00590E3B" w:rsidRDefault="00375583" w:rsidP="00375583">
      <w:pPr>
        <w:rPr>
          <w:rFonts w:asciiTheme="minorHAnsi" w:hAnsiTheme="minorHAnsi" w:cs="Arial"/>
          <w:b/>
          <w:color w:val="000000" w:themeColor="text1"/>
        </w:rPr>
      </w:pPr>
    </w:p>
    <w:p w14:paraId="031EBA1A" w14:textId="77777777" w:rsidR="00375583" w:rsidRPr="00590E3B" w:rsidRDefault="00375583" w:rsidP="00375583">
      <w:pPr>
        <w:rPr>
          <w:rFonts w:asciiTheme="minorHAnsi" w:hAnsiTheme="minorHAnsi" w:cs="Arial"/>
          <w:color w:val="000000" w:themeColor="text1"/>
        </w:rPr>
      </w:pPr>
      <w:r w:rsidRPr="00590E3B">
        <w:rPr>
          <w:rFonts w:asciiTheme="minorHAnsi" w:hAnsiTheme="minorHAnsi" w:cs="Arial"/>
          <w:b/>
          <w:color w:val="000000" w:themeColor="text1"/>
        </w:rPr>
        <w:t>Make-up Exams</w:t>
      </w:r>
      <w:r w:rsidRPr="00590E3B">
        <w:rPr>
          <w:rFonts w:asciiTheme="minorHAnsi" w:hAnsiTheme="minorHAnsi" w:cs="Arial"/>
          <w:color w:val="000000" w:themeColor="text1"/>
        </w:rPr>
        <w:t xml:space="preserve">: </w:t>
      </w:r>
    </w:p>
    <w:p w14:paraId="4CD639FB" w14:textId="77777777" w:rsidR="00375583" w:rsidRPr="00590E3B" w:rsidRDefault="00375583" w:rsidP="00375583">
      <w:pPr>
        <w:pStyle w:val="ListParagraph"/>
        <w:numPr>
          <w:ilvl w:val="0"/>
          <w:numId w:val="8"/>
        </w:numPr>
        <w:rPr>
          <w:rFonts w:asciiTheme="minorHAnsi" w:hAnsiTheme="minorHAnsi" w:cs="Arial"/>
          <w:color w:val="000000" w:themeColor="text1"/>
        </w:rPr>
      </w:pPr>
      <w:r w:rsidRPr="00590E3B">
        <w:rPr>
          <w:rFonts w:asciiTheme="minorHAnsi" w:hAnsiTheme="minorHAnsi" w:cs="Arial"/>
          <w:color w:val="000000" w:themeColor="text1"/>
        </w:rPr>
        <w:t xml:space="preserve">If a student sits any exam, this means the student accepts the responsibility for that exam. Once taken, the exam will not be given again, and no make-up will be scheduled. </w:t>
      </w:r>
    </w:p>
    <w:p w14:paraId="517B376A" w14:textId="77777777" w:rsidR="00375583" w:rsidRPr="00590E3B" w:rsidRDefault="00375583" w:rsidP="00375583">
      <w:pPr>
        <w:pStyle w:val="ListParagraph"/>
        <w:numPr>
          <w:ilvl w:val="0"/>
          <w:numId w:val="8"/>
        </w:numPr>
        <w:rPr>
          <w:rFonts w:asciiTheme="minorHAnsi" w:hAnsiTheme="minorHAnsi" w:cs="Arial"/>
          <w:color w:val="000000" w:themeColor="text1"/>
        </w:rPr>
      </w:pPr>
      <w:r w:rsidRPr="00590E3B">
        <w:rPr>
          <w:rFonts w:asciiTheme="minorHAnsi" w:hAnsiTheme="minorHAnsi" w:cs="Arial"/>
          <w:color w:val="000000" w:themeColor="text1"/>
        </w:rPr>
        <w:t xml:space="preserve">If a student cannot make the midterm exam, and the student brings adequate documentation of why they did not attend, (such as a doctor’s note), then the Final Exam score will be substituted for the midterm. </w:t>
      </w:r>
    </w:p>
    <w:p w14:paraId="7F09B732" w14:textId="77777777" w:rsidR="00375583" w:rsidRPr="00590E3B" w:rsidRDefault="00375583" w:rsidP="00375583">
      <w:pPr>
        <w:pStyle w:val="ListParagraph"/>
        <w:numPr>
          <w:ilvl w:val="0"/>
          <w:numId w:val="8"/>
        </w:numPr>
        <w:rPr>
          <w:rFonts w:asciiTheme="minorHAnsi" w:hAnsiTheme="minorHAnsi" w:cs="Arial"/>
          <w:color w:val="000000" w:themeColor="text1"/>
        </w:rPr>
      </w:pPr>
      <w:r w:rsidRPr="00590E3B">
        <w:rPr>
          <w:rFonts w:asciiTheme="minorHAnsi" w:hAnsiTheme="minorHAnsi" w:cs="Arial"/>
          <w:color w:val="000000" w:themeColor="text1"/>
        </w:rPr>
        <w:t>If a student informs the instructor they cannot make the Final Exam before it is given, then a make-up exam will be scheduled. If they miss the Final Exam, and the student brings adequate documentation of why they did not attend, (such as a doctor’s note), a grade of Incomplete will be given and a make-up exam will be scheduled. If neither action is taken, the Final Exam will be a zero.</w:t>
      </w:r>
    </w:p>
    <w:p w14:paraId="32C5E343" w14:textId="77777777" w:rsidR="00375583" w:rsidRPr="00590E3B" w:rsidRDefault="00375583" w:rsidP="00375583">
      <w:pPr>
        <w:pStyle w:val="ListParagraph"/>
        <w:rPr>
          <w:rFonts w:asciiTheme="minorHAnsi" w:hAnsiTheme="minorHAnsi" w:cs="Arial"/>
          <w:color w:val="000000" w:themeColor="text1"/>
        </w:rPr>
      </w:pPr>
    </w:p>
    <w:p w14:paraId="6CAC62F8" w14:textId="77777777" w:rsidR="00375583" w:rsidRPr="00590E3B" w:rsidRDefault="00375583" w:rsidP="00375583">
      <w:pPr>
        <w:rPr>
          <w:rFonts w:asciiTheme="minorHAnsi" w:hAnsiTheme="minorHAnsi" w:cs="Arial"/>
          <w:b/>
          <w:i/>
        </w:rPr>
      </w:pPr>
      <w:r w:rsidRPr="00590E3B">
        <w:rPr>
          <w:rFonts w:asciiTheme="minorHAnsi" w:hAnsiTheme="minorHAnsi" w:cs="Arial"/>
          <w:b/>
          <w:i/>
          <w:color w:val="000000" w:themeColor="text1"/>
        </w:rPr>
        <w:t>A dental appointment or other non-emergency health s</w:t>
      </w:r>
      <w:r w:rsidRPr="00590E3B">
        <w:rPr>
          <w:rFonts w:asciiTheme="minorHAnsi" w:hAnsiTheme="minorHAnsi" w:cs="Arial"/>
          <w:b/>
          <w:i/>
        </w:rPr>
        <w:t>ituation is not an acceptable excuse for missing an examination you know about months in advance.</w:t>
      </w:r>
    </w:p>
    <w:p w14:paraId="2C5DB7EF" w14:textId="77777777" w:rsidR="00375583" w:rsidRPr="00590E3B" w:rsidRDefault="00375583" w:rsidP="00375583">
      <w:pPr>
        <w:rPr>
          <w:rFonts w:asciiTheme="minorHAnsi" w:hAnsiTheme="minorHAnsi" w:cs="Arial"/>
          <w:b/>
        </w:rPr>
      </w:pPr>
    </w:p>
    <w:p w14:paraId="22661EC6" w14:textId="77777777" w:rsidR="00375583" w:rsidRDefault="00375583" w:rsidP="00375583">
      <w:pPr>
        <w:rPr>
          <w:rFonts w:asciiTheme="minorHAnsi" w:hAnsiTheme="minorHAnsi" w:cs="Arial"/>
        </w:rPr>
      </w:pPr>
      <w:r w:rsidRPr="00590E3B">
        <w:rPr>
          <w:rFonts w:asciiTheme="minorHAnsi" w:hAnsiTheme="minorHAnsi" w:cs="Arial"/>
          <w:b/>
        </w:rPr>
        <w:t>Grade Grievances</w:t>
      </w:r>
      <w:r w:rsidRPr="00590E3B">
        <w:rPr>
          <w:rFonts w:asciiTheme="minorHAnsi" w:hAnsiTheme="minorHAnsi" w:cs="Arial"/>
        </w:rPr>
        <w:t xml:space="preserve"> </w:t>
      </w:r>
    </w:p>
    <w:p w14:paraId="42B74854" w14:textId="77777777" w:rsidR="00375583" w:rsidRPr="00590E3B" w:rsidRDefault="00375583" w:rsidP="00375583">
      <w:pPr>
        <w:rPr>
          <w:rFonts w:asciiTheme="minorHAnsi" w:hAnsiTheme="minorHAnsi" w:cs="Arial"/>
          <w:i/>
        </w:rPr>
      </w:pPr>
      <w:r w:rsidRPr="00590E3B">
        <w:rPr>
          <w:rFonts w:asciiTheme="minorHAnsi" w:hAnsiTheme="minorHAnsi" w:cs="Arial"/>
        </w:rPr>
        <w:t xml:space="preserve">If a student believes an error has been made in the grading of an assignment, the student has </w:t>
      </w:r>
      <w:r w:rsidRPr="00590E3B">
        <w:rPr>
          <w:rFonts w:asciiTheme="minorHAnsi" w:hAnsiTheme="minorHAnsi" w:cs="Arial"/>
          <w:b/>
          <w:i/>
        </w:rPr>
        <w:t>one week after an assignment is returned</w:t>
      </w:r>
      <w:r w:rsidRPr="00590E3B">
        <w:rPr>
          <w:rFonts w:asciiTheme="minorHAnsi" w:hAnsiTheme="minorHAnsi" w:cs="Arial"/>
        </w:rPr>
        <w:t xml:space="preserve"> to resubmit an assignment for re-grading if they believe there is an error. </w:t>
      </w:r>
      <w:r w:rsidRPr="00590E3B">
        <w:rPr>
          <w:rFonts w:asciiTheme="minorHAnsi" w:hAnsiTheme="minorHAnsi" w:cs="Arial"/>
          <w:i/>
        </w:rPr>
        <w:t>Papers will not be re-graded in the classroom!</w:t>
      </w:r>
    </w:p>
    <w:p w14:paraId="0C5E936A" w14:textId="77777777" w:rsidR="00375583" w:rsidRPr="00590E3B" w:rsidRDefault="00375583" w:rsidP="00375583">
      <w:pPr>
        <w:rPr>
          <w:rFonts w:asciiTheme="minorHAnsi" w:hAnsiTheme="minorHAnsi" w:cs="Arial"/>
          <w:i/>
        </w:rPr>
      </w:pPr>
    </w:p>
    <w:p w14:paraId="2349F545" w14:textId="77777777" w:rsidR="00375583" w:rsidRPr="00590E3B" w:rsidRDefault="00375583" w:rsidP="00375583">
      <w:pPr>
        <w:rPr>
          <w:rFonts w:asciiTheme="minorHAnsi" w:hAnsiTheme="minorHAnsi" w:cs="Arial"/>
          <w:b/>
        </w:rPr>
      </w:pPr>
      <w:r w:rsidRPr="00590E3B">
        <w:rPr>
          <w:rFonts w:asciiTheme="minorHAnsi" w:hAnsiTheme="minorHAnsi" w:cs="Arial"/>
          <w:b/>
        </w:rPr>
        <w:t>Late Policy</w:t>
      </w:r>
    </w:p>
    <w:p w14:paraId="67530E8A" w14:textId="77777777" w:rsidR="00375583" w:rsidRDefault="00375583" w:rsidP="00375583">
      <w:pPr>
        <w:rPr>
          <w:rFonts w:asciiTheme="minorHAnsi" w:hAnsiTheme="minorHAnsi" w:cs="Arial"/>
        </w:rPr>
      </w:pPr>
    </w:p>
    <w:p w14:paraId="78619FFE" w14:textId="77777777" w:rsidR="00375583" w:rsidRDefault="00375583" w:rsidP="00375583">
      <w:pPr>
        <w:rPr>
          <w:rFonts w:asciiTheme="minorHAnsi" w:hAnsiTheme="minorHAnsi" w:cs="Arial"/>
        </w:rPr>
      </w:pPr>
      <w:r>
        <w:rPr>
          <w:rFonts w:asciiTheme="minorHAnsi" w:hAnsiTheme="minorHAnsi" w:cs="Arial"/>
        </w:rPr>
        <w:t>For every 24 hour period an assignment is late, 10-points will be deducted from the graded result.</w:t>
      </w:r>
    </w:p>
    <w:p w14:paraId="5443C7A3" w14:textId="77777777" w:rsidR="00375583" w:rsidRPr="00590E3B" w:rsidRDefault="00375583" w:rsidP="00375583">
      <w:pPr>
        <w:rPr>
          <w:rFonts w:asciiTheme="minorHAnsi" w:hAnsiTheme="minorHAnsi" w:cs="Arial"/>
        </w:rPr>
      </w:pPr>
    </w:p>
    <w:p w14:paraId="474E9580" w14:textId="77777777" w:rsidR="00375583" w:rsidRPr="00590E3B" w:rsidRDefault="00375583" w:rsidP="00375583">
      <w:pPr>
        <w:pStyle w:val="NormalWeb"/>
        <w:spacing w:before="0" w:beforeAutospacing="0" w:after="0" w:afterAutospacing="0"/>
        <w:rPr>
          <w:rFonts w:asciiTheme="minorHAnsi" w:hAnsiTheme="minorHAnsi" w:cs="Arial"/>
          <w:sz w:val="22"/>
          <w:szCs w:val="22"/>
        </w:rPr>
      </w:pPr>
      <w:r w:rsidRPr="00590E3B">
        <w:rPr>
          <w:rFonts w:asciiTheme="minorHAnsi" w:hAnsiTheme="minorHAnsi" w:cs="Arial"/>
          <w:b/>
          <w:sz w:val="22"/>
          <w:szCs w:val="22"/>
        </w:rPr>
        <w:t xml:space="preserve">Drop Policy: </w:t>
      </w:r>
      <w:r w:rsidRPr="00590E3B">
        <w:rPr>
          <w:rFonts w:asciiTheme="minorHAnsi" w:hAnsiTheme="minorHAnsi" w:cs="Arial"/>
          <w:sz w:val="22"/>
          <w:szCs w:val="22"/>
        </w:rPr>
        <w:t xml:space="preserve">Students may drop or swap (adding and dropping a class concurrently) classes through self-service in </w:t>
      </w:r>
      <w:proofErr w:type="spellStart"/>
      <w:r w:rsidRPr="00590E3B">
        <w:rPr>
          <w:rFonts w:asciiTheme="minorHAnsi" w:hAnsiTheme="minorHAnsi" w:cs="Arial"/>
          <w:sz w:val="22"/>
          <w:szCs w:val="22"/>
        </w:rPr>
        <w:t>MyMav</w:t>
      </w:r>
      <w:proofErr w:type="spellEnd"/>
      <w:r w:rsidRPr="00590E3B">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90E3B">
        <w:rPr>
          <w:rStyle w:val="Strong"/>
          <w:rFonts w:asciiTheme="minorHAnsi" w:hAnsiTheme="minorHAnsi" w:cs="Arial"/>
          <w:sz w:val="22"/>
          <w:szCs w:val="22"/>
        </w:rPr>
        <w:t>Students will not be automatically dropped for non-attendance</w:t>
      </w:r>
      <w:r w:rsidRPr="00590E3B">
        <w:rPr>
          <w:rFonts w:asciiTheme="minorHAnsi" w:hAnsiTheme="minorHAnsi"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9" w:history="1">
        <w:r w:rsidRPr="00590E3B">
          <w:rPr>
            <w:rStyle w:val="Hyperlink"/>
            <w:rFonts w:asciiTheme="minorHAnsi" w:hAnsiTheme="minorHAnsi" w:cs="Arial"/>
            <w:sz w:val="22"/>
            <w:szCs w:val="22"/>
          </w:rPr>
          <w:t>http://wweb.uta.edu/aao/fao/</w:t>
        </w:r>
      </w:hyperlink>
      <w:r w:rsidRPr="00590E3B">
        <w:rPr>
          <w:rFonts w:asciiTheme="minorHAnsi" w:hAnsiTheme="minorHAnsi" w:cs="Arial"/>
          <w:sz w:val="22"/>
          <w:szCs w:val="22"/>
        </w:rPr>
        <w:t>).</w:t>
      </w:r>
    </w:p>
    <w:p w14:paraId="2CCA2ECF" w14:textId="77777777" w:rsidR="00375583" w:rsidRPr="00590E3B" w:rsidRDefault="00375583" w:rsidP="00375583">
      <w:pPr>
        <w:pStyle w:val="NormalWeb"/>
        <w:spacing w:before="0" w:beforeAutospacing="0" w:after="0" w:afterAutospacing="0"/>
        <w:rPr>
          <w:rFonts w:asciiTheme="minorHAnsi" w:hAnsiTheme="minorHAnsi" w:cs="Arial"/>
          <w:sz w:val="22"/>
          <w:szCs w:val="22"/>
        </w:rPr>
      </w:pPr>
    </w:p>
    <w:p w14:paraId="637296D6" w14:textId="77777777" w:rsidR="00375583" w:rsidRPr="00590E3B" w:rsidRDefault="00375583" w:rsidP="00375583">
      <w:pPr>
        <w:rPr>
          <w:rFonts w:asciiTheme="minorHAnsi" w:eastAsia="Times New Roman" w:hAnsiTheme="minorHAnsi" w:cs="Arial"/>
          <w:b/>
          <w:bCs/>
        </w:rPr>
      </w:pPr>
      <w:r w:rsidRPr="00590E3B">
        <w:rPr>
          <w:rFonts w:asciiTheme="minorHAnsi" w:hAnsiTheme="minorHAnsi" w:cs="Arial"/>
          <w:b/>
          <w:bCs/>
        </w:rPr>
        <w:t xml:space="preserve">Americans with Disabilities Act: </w:t>
      </w:r>
      <w:r w:rsidRPr="00590E3B">
        <w:rPr>
          <w:rFonts w:asciiTheme="minorHAnsi" w:hAnsiTheme="minorHAnsi" w:cs="Arial"/>
        </w:rPr>
        <w:t xml:space="preserve">The University of Texas at Arlington is on record as being committed to both the spirit and letter of all federal equal opportunity legislation, including the </w:t>
      </w:r>
      <w:r w:rsidRPr="00590E3B">
        <w:rPr>
          <w:rFonts w:asciiTheme="minorHAnsi" w:hAnsiTheme="minorHAnsi" w:cs="Arial"/>
          <w:i/>
          <w:iCs/>
        </w:rPr>
        <w:t>Americans with Disabilities Act (ADA)</w:t>
      </w:r>
      <w:r w:rsidRPr="00590E3B">
        <w:rPr>
          <w:rFonts w:asciiTheme="minorHAnsi" w:hAnsiTheme="minorHAnsi"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590E3B">
          <w:rPr>
            <w:rStyle w:val="Hyperlink"/>
            <w:rFonts w:asciiTheme="minorHAnsi" w:hAnsiTheme="minorHAnsi" w:cs="Arial"/>
          </w:rPr>
          <w:t>www.uta.edu/disability</w:t>
        </w:r>
      </w:hyperlink>
      <w:r w:rsidRPr="00590E3B">
        <w:rPr>
          <w:rFonts w:asciiTheme="minorHAnsi" w:hAnsiTheme="minorHAnsi" w:cs="Arial"/>
        </w:rPr>
        <w:t xml:space="preserve"> or by calling the Office for Students with Disabilities at (817) 272-3364.</w:t>
      </w:r>
    </w:p>
    <w:p w14:paraId="3E116F34" w14:textId="77777777" w:rsidR="00375583" w:rsidRPr="00590E3B" w:rsidRDefault="00375583" w:rsidP="00375583">
      <w:pPr>
        <w:rPr>
          <w:rFonts w:asciiTheme="minorHAnsi" w:hAnsiTheme="minorHAnsi" w:cstheme="minorBidi"/>
        </w:rPr>
      </w:pPr>
    </w:p>
    <w:p w14:paraId="3DE3E11A" w14:textId="77777777" w:rsidR="00375583" w:rsidRPr="00590E3B" w:rsidRDefault="00375583" w:rsidP="00375583">
      <w:pPr>
        <w:rPr>
          <w:rFonts w:asciiTheme="minorHAnsi" w:hAnsiTheme="minorHAnsi" w:cstheme="minorBidi"/>
        </w:rPr>
      </w:pPr>
      <w:r w:rsidRPr="00590E3B">
        <w:rPr>
          <w:rFonts w:asciiTheme="minorHAnsi" w:hAnsiTheme="minorHAnsi" w:cstheme="minorBidi"/>
          <w:b/>
          <w:bCs/>
        </w:rPr>
        <w:t>Title IX:</w:t>
      </w:r>
      <w:r w:rsidRPr="00590E3B">
        <w:rPr>
          <w:rFonts w:asciiTheme="minorHAnsi" w:hAnsiTheme="minorHAnsi" w:cstheme="minorBidi"/>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590E3B">
          <w:rPr>
            <w:rStyle w:val="Hyperlink"/>
            <w:rFonts w:asciiTheme="minorHAnsi" w:hAnsiTheme="minorHAnsi" w:cstheme="minorBidi"/>
          </w:rPr>
          <w:t>www.uta.edu/titleIX</w:t>
        </w:r>
      </w:hyperlink>
      <w:r w:rsidRPr="00590E3B">
        <w:rPr>
          <w:rFonts w:asciiTheme="minorHAnsi" w:hAnsiTheme="minorHAnsi" w:cstheme="minorBidi"/>
        </w:rPr>
        <w:t>.</w:t>
      </w:r>
    </w:p>
    <w:p w14:paraId="6A3F79A9" w14:textId="77777777" w:rsidR="00375583" w:rsidRPr="00590E3B" w:rsidRDefault="00375583" w:rsidP="00375583">
      <w:pPr>
        <w:keepNext/>
        <w:rPr>
          <w:rFonts w:asciiTheme="minorHAnsi" w:hAnsiTheme="minorHAnsi" w:cstheme="minorBidi"/>
        </w:rPr>
      </w:pPr>
    </w:p>
    <w:p w14:paraId="202B32B8" w14:textId="77777777" w:rsidR="00375583" w:rsidRPr="00590E3B" w:rsidRDefault="00375583" w:rsidP="00375583">
      <w:pPr>
        <w:keepNext/>
        <w:rPr>
          <w:rFonts w:asciiTheme="minorHAnsi" w:hAnsiTheme="minorHAnsi" w:cs="Arial"/>
        </w:rPr>
      </w:pPr>
      <w:r w:rsidRPr="00590E3B">
        <w:rPr>
          <w:rFonts w:asciiTheme="minorHAnsi" w:hAnsiTheme="minorHAnsi" w:cs="Arial"/>
          <w:b/>
          <w:bCs/>
        </w:rPr>
        <w:t xml:space="preserve">Academic Integrity: </w:t>
      </w:r>
      <w:r w:rsidRPr="00590E3B">
        <w:rPr>
          <w:rFonts w:asciiTheme="minorHAnsi" w:hAnsiTheme="minorHAnsi" w:cs="Arial"/>
        </w:rPr>
        <w:t>Students enrolled all UT Arlington courses are expected to adhere to the UT Arlington Honor Code:</w:t>
      </w:r>
    </w:p>
    <w:p w14:paraId="34458D05" w14:textId="77777777" w:rsidR="00375583" w:rsidRPr="00590E3B" w:rsidRDefault="00375583" w:rsidP="00375583">
      <w:pPr>
        <w:keepNext/>
        <w:rPr>
          <w:rFonts w:asciiTheme="minorHAnsi" w:hAnsiTheme="minorHAnsi" w:cs="Arial"/>
        </w:rPr>
      </w:pPr>
    </w:p>
    <w:p w14:paraId="6B3FB9ED" w14:textId="77777777" w:rsidR="00375583" w:rsidRPr="00590E3B" w:rsidRDefault="00375583" w:rsidP="00375583">
      <w:pPr>
        <w:pStyle w:val="Default"/>
        <w:spacing w:after="80"/>
        <w:ind w:left="720" w:right="432"/>
        <w:rPr>
          <w:rFonts w:asciiTheme="minorHAnsi" w:hAnsiTheme="minorHAnsi" w:cs="Arial"/>
          <w:i/>
          <w:sz w:val="22"/>
          <w:szCs w:val="22"/>
        </w:rPr>
      </w:pPr>
      <w:r w:rsidRPr="00590E3B">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14:paraId="06CCB362" w14:textId="77777777" w:rsidR="00375583" w:rsidRPr="00590E3B" w:rsidRDefault="00375583" w:rsidP="00375583">
      <w:pPr>
        <w:pStyle w:val="Default"/>
        <w:spacing w:after="80"/>
        <w:ind w:left="720" w:right="432"/>
        <w:rPr>
          <w:rFonts w:asciiTheme="minorHAnsi" w:hAnsiTheme="minorHAnsi" w:cs="Arial"/>
          <w:i/>
          <w:sz w:val="22"/>
          <w:szCs w:val="22"/>
        </w:rPr>
      </w:pPr>
      <w:r w:rsidRPr="00590E3B">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60A7ADC" w14:textId="77777777" w:rsidR="00375583" w:rsidRPr="00590E3B" w:rsidRDefault="00375583" w:rsidP="00375583">
      <w:pPr>
        <w:keepNext/>
        <w:rPr>
          <w:rFonts w:asciiTheme="minorHAnsi" w:hAnsiTheme="minorHAnsi" w:cs="Arial"/>
        </w:rPr>
      </w:pPr>
    </w:p>
    <w:p w14:paraId="0B1835F9" w14:textId="77777777" w:rsidR="00375583" w:rsidRDefault="00375583" w:rsidP="00375583">
      <w:pPr>
        <w:keepNext/>
        <w:rPr>
          <w:rFonts w:asciiTheme="minorHAnsi" w:hAnsiTheme="minorHAnsi" w:cs="Arial"/>
        </w:rPr>
      </w:pPr>
      <w:r w:rsidRPr="00590E3B">
        <w:rPr>
          <w:rFonts w:asciiTheme="minorHAnsi" w:hAnsiTheme="minorHAnsi"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590E3B">
        <w:rPr>
          <w:rFonts w:asciiTheme="minorHAnsi" w:hAnsiTheme="minorHAnsi" w:cs="Arial"/>
          <w:i/>
        </w:rPr>
        <w:t>Regents’ Rule</w:t>
      </w:r>
      <w:r w:rsidRPr="00590E3B">
        <w:rPr>
          <w:rFonts w:asciiTheme="minorHAnsi" w:hAnsiTheme="minorHAnsi"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ADB423C" w14:textId="77777777" w:rsidR="00375583" w:rsidRDefault="00375583" w:rsidP="00375583">
      <w:pPr>
        <w:keepNext/>
        <w:rPr>
          <w:rFonts w:asciiTheme="minorHAnsi" w:hAnsiTheme="minorHAnsi" w:cs="Arial"/>
        </w:rPr>
      </w:pPr>
    </w:p>
    <w:p w14:paraId="0888DB28" w14:textId="77777777" w:rsidR="00375583" w:rsidRPr="00220F27" w:rsidRDefault="00375583" w:rsidP="00375583">
      <w:pPr>
        <w:keepNext/>
        <w:rPr>
          <w:rFonts w:asciiTheme="minorHAnsi" w:hAnsiTheme="minorHAnsi" w:cs="Arial"/>
          <w:b/>
        </w:rPr>
      </w:pPr>
      <w:r w:rsidRPr="00220F27">
        <w:rPr>
          <w:b/>
        </w:rPr>
        <w:t>Any student found guilty of academic dishonesty will receive a -100% (negative one hundred) for that work (project, exam, homework, etc.) as well as having the course grade lowered one full letter grade - in addition to any other penalties assessed (suspension, expulsion, probation).</w:t>
      </w:r>
    </w:p>
    <w:p w14:paraId="054C3B77" w14:textId="77777777" w:rsidR="00375583" w:rsidRPr="00590E3B" w:rsidRDefault="00375583" w:rsidP="00375583">
      <w:pPr>
        <w:rPr>
          <w:rFonts w:asciiTheme="minorHAnsi" w:hAnsiTheme="minorHAnsi" w:cs="Arial"/>
        </w:rPr>
      </w:pPr>
    </w:p>
    <w:p w14:paraId="589204F8" w14:textId="77777777" w:rsidR="00375583" w:rsidRPr="00590E3B" w:rsidRDefault="00375583" w:rsidP="00375583">
      <w:pPr>
        <w:rPr>
          <w:rFonts w:asciiTheme="minorHAnsi" w:hAnsiTheme="minorHAnsi" w:cs="Arial"/>
        </w:rPr>
      </w:pPr>
      <w:r w:rsidRPr="00590E3B">
        <w:rPr>
          <w:rFonts w:asciiTheme="minorHAnsi" w:hAnsiTheme="minorHAnsi" w:cs="Arial"/>
          <w:b/>
        </w:rPr>
        <w:t xml:space="preserve">Electronic Communication: </w:t>
      </w:r>
      <w:r w:rsidRPr="00590E3B">
        <w:rPr>
          <w:rFonts w:asciiTheme="minorHAnsi" w:hAnsiTheme="minorHAnsi" w:cs="Arial"/>
        </w:rPr>
        <w:t xml:space="preserve">UT Arlington has adopted </w:t>
      </w:r>
      <w:proofErr w:type="spellStart"/>
      <w:r w:rsidRPr="00590E3B">
        <w:rPr>
          <w:rFonts w:asciiTheme="minorHAnsi" w:hAnsiTheme="minorHAnsi" w:cs="Arial"/>
        </w:rPr>
        <w:t>MavMail</w:t>
      </w:r>
      <w:proofErr w:type="spellEnd"/>
      <w:r w:rsidRPr="00590E3B">
        <w:rPr>
          <w:rFonts w:asciiTheme="minorHAnsi" w:hAnsiTheme="minorHAnsi"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590E3B">
        <w:rPr>
          <w:rFonts w:asciiTheme="minorHAnsi" w:hAnsiTheme="minorHAnsi" w:cs="Arial"/>
        </w:rPr>
        <w:t>MavMail</w:t>
      </w:r>
      <w:proofErr w:type="spellEnd"/>
      <w:r w:rsidRPr="00590E3B">
        <w:rPr>
          <w:rFonts w:asciiTheme="minorHAnsi" w:hAnsiTheme="minorHAnsi"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590E3B">
        <w:rPr>
          <w:rFonts w:asciiTheme="minorHAnsi" w:hAnsiTheme="minorHAnsi" w:cs="Arial"/>
        </w:rPr>
        <w:t>MavMail</w:t>
      </w:r>
      <w:proofErr w:type="spellEnd"/>
      <w:r w:rsidRPr="00590E3B">
        <w:rPr>
          <w:rFonts w:asciiTheme="minorHAnsi" w:hAnsiTheme="minorHAnsi" w:cs="Arial"/>
        </w:rPr>
        <w:t xml:space="preserve"> is available at </w:t>
      </w:r>
      <w:hyperlink r:id="rId12" w:history="1">
        <w:r w:rsidRPr="00590E3B">
          <w:rPr>
            <w:rStyle w:val="Hyperlink"/>
            <w:rFonts w:asciiTheme="minorHAnsi" w:hAnsiTheme="minorHAnsi" w:cs="Arial"/>
          </w:rPr>
          <w:t>http://www.uta.edu/oit/cs/email/mavmail.php</w:t>
        </w:r>
      </w:hyperlink>
      <w:r w:rsidRPr="00590E3B">
        <w:rPr>
          <w:rFonts w:asciiTheme="minorHAnsi" w:hAnsiTheme="minorHAnsi" w:cs="Arial"/>
        </w:rPr>
        <w:t>.</w:t>
      </w:r>
    </w:p>
    <w:p w14:paraId="74D57588" w14:textId="77777777" w:rsidR="00375583" w:rsidRPr="00590E3B" w:rsidRDefault="00375583" w:rsidP="00375583">
      <w:pPr>
        <w:rPr>
          <w:rFonts w:asciiTheme="minorHAnsi" w:hAnsiTheme="minorHAnsi" w:cs="Arial"/>
        </w:rPr>
      </w:pPr>
    </w:p>
    <w:p w14:paraId="3C0AE1A3" w14:textId="77777777" w:rsidR="00375583" w:rsidRPr="00590E3B" w:rsidRDefault="00375583" w:rsidP="00375583">
      <w:pPr>
        <w:autoSpaceDE w:val="0"/>
        <w:autoSpaceDN w:val="0"/>
        <w:adjustRightInd w:val="0"/>
        <w:rPr>
          <w:rFonts w:asciiTheme="minorHAnsi" w:hAnsiTheme="minorHAnsi" w:cs="Arial"/>
        </w:rPr>
      </w:pPr>
      <w:r w:rsidRPr="00590E3B">
        <w:rPr>
          <w:rFonts w:asciiTheme="minorHAnsi" w:hAnsiTheme="minorHAnsi" w:cs="Arial"/>
          <w:b/>
        </w:rPr>
        <w:t xml:space="preserve">Student Feedback Survey: </w:t>
      </w:r>
      <w:r w:rsidRPr="00590E3B">
        <w:rPr>
          <w:rFonts w:asciiTheme="minorHAnsi" w:hAnsiTheme="minorHAnsi"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590E3B">
        <w:rPr>
          <w:rFonts w:asciiTheme="minorHAnsi" w:hAnsiTheme="minorHAnsi" w:cs="Arial"/>
          <w:bCs/>
        </w:rPr>
        <w:t>MavMail</w:t>
      </w:r>
      <w:proofErr w:type="spellEnd"/>
      <w:r w:rsidRPr="00590E3B">
        <w:rPr>
          <w:rFonts w:asciiTheme="minorHAnsi" w:hAnsiTheme="minorHAnsi"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590E3B">
          <w:rPr>
            <w:rStyle w:val="Hyperlink"/>
            <w:rFonts w:asciiTheme="minorHAnsi" w:hAnsiTheme="minorHAnsi" w:cs="Arial"/>
            <w:bCs/>
          </w:rPr>
          <w:t>http://www.uta.edu/sfs</w:t>
        </w:r>
      </w:hyperlink>
      <w:r w:rsidRPr="00590E3B">
        <w:rPr>
          <w:rFonts w:asciiTheme="minorHAnsi" w:hAnsiTheme="minorHAnsi" w:cs="Arial"/>
          <w:bCs/>
        </w:rPr>
        <w:t>.</w:t>
      </w:r>
    </w:p>
    <w:p w14:paraId="087EEE2E" w14:textId="77777777" w:rsidR="00375583" w:rsidRPr="00590E3B" w:rsidRDefault="00375583" w:rsidP="00375583">
      <w:pPr>
        <w:rPr>
          <w:rFonts w:asciiTheme="minorHAnsi" w:hAnsiTheme="minorHAnsi" w:cs="Arial"/>
          <w:b/>
          <w:bCs/>
        </w:rPr>
      </w:pPr>
    </w:p>
    <w:p w14:paraId="08840486" w14:textId="77777777" w:rsidR="00375583" w:rsidRPr="00590E3B" w:rsidRDefault="00375583" w:rsidP="00375583">
      <w:pPr>
        <w:rPr>
          <w:rFonts w:asciiTheme="minorHAnsi" w:hAnsiTheme="minorHAnsi" w:cs="Arial"/>
        </w:rPr>
      </w:pPr>
      <w:r w:rsidRPr="00590E3B">
        <w:rPr>
          <w:rFonts w:asciiTheme="minorHAnsi" w:hAnsiTheme="minorHAnsi" w:cs="Arial"/>
          <w:b/>
          <w:bCs/>
        </w:rPr>
        <w:t>Final Review Week:</w:t>
      </w:r>
      <w:r w:rsidRPr="00590E3B">
        <w:rPr>
          <w:rFonts w:asciiTheme="minorHAnsi" w:hAnsiTheme="minorHAnsi" w:cs="Arial"/>
          <w:bCs/>
        </w:rPr>
        <w:t xml:space="preserve"> </w:t>
      </w:r>
      <w:r w:rsidRPr="00590E3B">
        <w:rPr>
          <w:rFonts w:asciiTheme="minorHAnsi" w:hAnsiTheme="minorHAnsi"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90E3B">
        <w:rPr>
          <w:rFonts w:asciiTheme="minorHAnsi" w:hAnsiTheme="minorHAnsi" w:cs="Arial"/>
          <w:i/>
        </w:rPr>
        <w:t>unless specified in the class syllabus</w:t>
      </w:r>
      <w:r w:rsidRPr="00590E3B">
        <w:rPr>
          <w:rFonts w:asciiTheme="minorHAnsi" w:hAnsiTheme="minorHAnsi"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BAE49CB" w14:textId="77777777" w:rsidR="00375583" w:rsidRPr="00590E3B" w:rsidRDefault="00375583" w:rsidP="00375583">
      <w:pPr>
        <w:rPr>
          <w:rFonts w:asciiTheme="minorHAnsi" w:hAnsiTheme="minorHAnsi" w:cs="Arial"/>
        </w:rPr>
      </w:pPr>
    </w:p>
    <w:p w14:paraId="7851C4AA" w14:textId="77777777" w:rsidR="00375583" w:rsidRPr="00590E3B" w:rsidRDefault="00375583" w:rsidP="00375583">
      <w:pPr>
        <w:rPr>
          <w:rFonts w:asciiTheme="minorHAnsi" w:hAnsiTheme="minorHAnsi" w:cs="Arial"/>
        </w:rPr>
      </w:pPr>
      <w:r w:rsidRPr="00590E3B">
        <w:rPr>
          <w:rFonts w:asciiTheme="minorHAnsi" w:hAnsiTheme="minorHAnsi" w:cs="Arial"/>
          <w:b/>
          <w:bCs/>
        </w:rPr>
        <w:t>Emergency Exit Procedures:</w:t>
      </w:r>
      <w:r w:rsidRPr="00590E3B">
        <w:rPr>
          <w:rFonts w:asciiTheme="minorHAnsi" w:hAnsiTheme="minorHAnsi" w:cs="Arial"/>
          <w:bCs/>
        </w:rPr>
        <w:t xml:space="preserve"> </w:t>
      </w:r>
      <w:r w:rsidRPr="00590E3B">
        <w:rPr>
          <w:rFonts w:asciiTheme="minorHAnsi" w:hAnsiTheme="minorHAnsi" w:cs="Arial"/>
        </w:rPr>
        <w:t xml:space="preserve">Should we experience an emergency event that requires us to vacate the </w:t>
      </w:r>
      <w:r w:rsidRPr="00590E3B">
        <w:rPr>
          <w:rFonts w:asciiTheme="minorHAnsi" w:hAnsiTheme="minorHAnsi" w:cs="Arial"/>
          <w:color w:val="000000" w:themeColor="text1"/>
        </w:rPr>
        <w:t xml:space="preserve">building, students should exit the room and move toward </w:t>
      </w:r>
      <w:proofErr w:type="gramStart"/>
      <w:r w:rsidRPr="00590E3B">
        <w:rPr>
          <w:rFonts w:asciiTheme="minorHAnsi" w:hAnsiTheme="minorHAnsi" w:cs="Arial"/>
          <w:color w:val="000000" w:themeColor="text1"/>
        </w:rPr>
        <w:t>the  exits</w:t>
      </w:r>
      <w:proofErr w:type="gramEnd"/>
      <w:r w:rsidRPr="00590E3B">
        <w:rPr>
          <w:rFonts w:asciiTheme="minorHAnsi" w:hAnsiTheme="minorHAnsi" w:cs="Arial"/>
          <w:color w:val="000000" w:themeColor="text1"/>
        </w:rPr>
        <w:t>, which are located on the east, west, and south sides of the building.</w:t>
      </w:r>
      <w:r w:rsidRPr="00590E3B">
        <w:rPr>
          <w:rFonts w:asciiTheme="minorHAnsi" w:hAnsiTheme="minorHAnsi"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3F29861" w14:textId="77777777" w:rsidR="00375583" w:rsidRPr="00590E3B" w:rsidRDefault="00375583" w:rsidP="00375583">
      <w:pPr>
        <w:rPr>
          <w:rFonts w:asciiTheme="minorHAnsi" w:hAnsiTheme="minorHAnsi" w:cs="Arial"/>
        </w:rPr>
      </w:pPr>
    </w:p>
    <w:p w14:paraId="3CCCAD5C" w14:textId="77777777" w:rsidR="00375583" w:rsidRPr="00590E3B" w:rsidRDefault="00375583" w:rsidP="00375583">
      <w:pPr>
        <w:rPr>
          <w:rFonts w:asciiTheme="minorHAnsi" w:hAnsiTheme="minorHAnsi" w:cs="Arial"/>
        </w:rPr>
      </w:pPr>
      <w:r w:rsidRPr="00590E3B">
        <w:rPr>
          <w:rFonts w:asciiTheme="minorHAnsi" w:hAnsiTheme="minorHAnsi" w:cs="Arial"/>
          <w:b/>
          <w:bCs/>
        </w:rPr>
        <w:t>Student Support Services</w:t>
      </w:r>
      <w:r w:rsidRPr="00590E3B">
        <w:rPr>
          <w:rFonts w:asciiTheme="minorHAnsi" w:hAnsiTheme="minorHAnsi" w:cs="Arial"/>
        </w:rPr>
        <w:t>:</w:t>
      </w:r>
      <w:r w:rsidRPr="00590E3B">
        <w:rPr>
          <w:rFonts w:asciiTheme="minorHAnsi" w:hAnsiTheme="minorHAnsi" w:cs="Arial"/>
          <w:b/>
          <w:bCs/>
        </w:rPr>
        <w:t xml:space="preserve"> </w:t>
      </w:r>
      <w:r w:rsidRPr="00590E3B">
        <w:rPr>
          <w:rFonts w:asciiTheme="minorHAnsi" w:hAnsiTheme="minorHAnsi"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w:t>
      </w:r>
      <w:r w:rsidRPr="00590E3B">
        <w:rPr>
          <w:rFonts w:asciiTheme="minorHAnsi" w:hAnsiTheme="minorHAnsi" w:cs="Arial"/>
        </w:rPr>
        <w:lastRenderedPageBreak/>
        <w:t xml:space="preserve">University College (Ransom Hall), call the Maverick Resource Hotline at 817-272-6107, send a message to </w:t>
      </w:r>
      <w:hyperlink r:id="rId14" w:history="1">
        <w:r w:rsidRPr="00590E3B">
          <w:rPr>
            <w:rStyle w:val="Hyperlink"/>
            <w:rFonts w:asciiTheme="minorHAnsi" w:hAnsiTheme="minorHAnsi" w:cs="Arial"/>
          </w:rPr>
          <w:t>resources@uta.edu</w:t>
        </w:r>
      </w:hyperlink>
      <w:r w:rsidRPr="00590E3B">
        <w:rPr>
          <w:rFonts w:asciiTheme="minorHAnsi" w:hAnsiTheme="minorHAnsi" w:cs="Arial"/>
        </w:rPr>
        <w:t xml:space="preserve">, or view the information at </w:t>
      </w:r>
      <w:hyperlink r:id="rId15" w:history="1">
        <w:r w:rsidRPr="00590E3B">
          <w:rPr>
            <w:rStyle w:val="Hyperlink"/>
            <w:rFonts w:asciiTheme="minorHAnsi" w:hAnsiTheme="minorHAnsi" w:cs="Arial"/>
          </w:rPr>
          <w:t>www.uta.edu/resources</w:t>
        </w:r>
      </w:hyperlink>
      <w:r w:rsidRPr="00590E3B">
        <w:rPr>
          <w:rFonts w:asciiTheme="minorHAnsi" w:hAnsiTheme="minorHAnsi" w:cs="Arial"/>
        </w:rPr>
        <w:t>.</w:t>
      </w:r>
    </w:p>
    <w:p w14:paraId="13238076" w14:textId="77777777" w:rsidR="00375583" w:rsidRPr="00590E3B" w:rsidRDefault="00375583" w:rsidP="00375583">
      <w:pPr>
        <w:rPr>
          <w:rFonts w:asciiTheme="minorHAnsi" w:hAnsiTheme="minorHAnsi" w:cs="Arial"/>
          <w:b/>
        </w:rPr>
      </w:pPr>
    </w:p>
    <w:p w14:paraId="5403E0C5" w14:textId="77777777" w:rsidR="00375583" w:rsidRDefault="00375583" w:rsidP="00375583">
      <w:pPr>
        <w:rPr>
          <w:rFonts w:asciiTheme="minorHAnsi" w:hAnsiTheme="minorHAnsi" w:cs="Arial"/>
          <w:color w:val="000000" w:themeColor="text1"/>
        </w:rPr>
      </w:pPr>
      <w:r w:rsidRPr="00590E3B">
        <w:rPr>
          <w:rFonts w:asciiTheme="minorHAnsi" w:hAnsiTheme="minorHAnsi" w:cs="Arial"/>
          <w:b/>
          <w:color w:val="000000" w:themeColor="text1"/>
        </w:rPr>
        <w:t>Writing Center.</w:t>
      </w:r>
      <w:r w:rsidRPr="00590E3B">
        <w:rPr>
          <w:rFonts w:asciiTheme="minorHAnsi" w:hAnsiTheme="minorHAnsi" w:cs="Arial"/>
          <w:color w:val="000000" w:themeColor="text1"/>
        </w:rPr>
        <w:t xml:space="preserve"> </w:t>
      </w:r>
      <w:r w:rsidRPr="00590E3B">
        <w:rPr>
          <w:rFonts w:asciiTheme="minorHAnsi" w:hAnsiTheme="minorHAnsi" w:cs="Arial"/>
          <w:b/>
          <w:color w:val="000000" w:themeColor="text1"/>
        </w:rPr>
        <w:t>:</w:t>
      </w:r>
      <w:r w:rsidRPr="00590E3B">
        <w:rPr>
          <w:rFonts w:asciiTheme="minorHAnsi" w:hAnsiTheme="minorHAnsi" w:cs="Arial"/>
          <w:color w:val="000000" w:themeColor="text1"/>
        </w:rPr>
        <w:t xml:space="preserve"> The Writing Center, 411 Central Library, offers individual 40 minute sessions to review assignments, </w:t>
      </w:r>
      <w:r w:rsidRPr="00590E3B">
        <w:rPr>
          <w:rFonts w:asciiTheme="minorHAnsi" w:hAnsiTheme="minorHAnsi" w:cs="Arial"/>
          <w:i/>
          <w:color w:val="000000" w:themeColor="text1"/>
        </w:rPr>
        <w:t>Quick Hits</w:t>
      </w:r>
      <w:r w:rsidRPr="00590E3B">
        <w:rPr>
          <w:rFonts w:asciiTheme="minorHAnsi" w:hAnsiTheme="minorHAnsi" w:cs="Arial"/>
          <w:color w:val="000000" w:themeColor="text1"/>
        </w:rPr>
        <w:t xml:space="preserve"> (5-10 minute quick answers to questions), and workshops on grammar and specific writing projects. Visit </w:t>
      </w:r>
      <w:r w:rsidR="007045C8">
        <w:fldChar w:fldCharType="begin"/>
      </w:r>
      <w:r w:rsidR="007045C8">
        <w:instrText xml:space="preserve"> HYPERLINK "https://owa.uta.edu/owa/luket@exchange.uta.edu/redir.aspx?C=jqplelmmw0KcvkWv1pRv_rHS8ofUUtFIXl_CWZTLffEmCPyZf3x4ncUbBmD9p3gSPROCbhSJj7U.&amp;URL=https%3a%2f%2futa.mywconline.com%2f" \t "_blank" </w:instrText>
      </w:r>
      <w:r w:rsidR="007045C8">
        <w:fldChar w:fldCharType="separate"/>
      </w:r>
      <w:r w:rsidRPr="00590E3B">
        <w:rPr>
          <w:rStyle w:val="Hyperlink"/>
          <w:rFonts w:asciiTheme="minorHAnsi" w:hAnsiTheme="minorHAnsi" w:cs="Arial"/>
          <w:color w:val="000000" w:themeColor="text1"/>
        </w:rPr>
        <w:t>https://uta.mywconline.com/</w:t>
      </w:r>
      <w:r w:rsidR="007045C8">
        <w:rPr>
          <w:rStyle w:val="Hyperlink"/>
          <w:rFonts w:asciiTheme="minorHAnsi" w:hAnsiTheme="minorHAnsi" w:cs="Arial"/>
          <w:color w:val="000000" w:themeColor="text1"/>
        </w:rPr>
        <w:fldChar w:fldCharType="end"/>
      </w:r>
      <w:r w:rsidRPr="00590E3B">
        <w:rPr>
          <w:rFonts w:asciiTheme="minorHAnsi" w:hAnsiTheme="minorHAnsi" w:cs="Arial"/>
          <w:color w:val="000000" w:themeColor="text1"/>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6" w:history="1">
        <w:r w:rsidRPr="00590E3B">
          <w:rPr>
            <w:rStyle w:val="Hyperlink"/>
            <w:rFonts w:asciiTheme="minorHAnsi" w:hAnsiTheme="minorHAnsi" w:cs="Arial"/>
            <w:color w:val="000000" w:themeColor="text1"/>
          </w:rPr>
          <w:t>www.uta.edu/owl/</w:t>
        </w:r>
      </w:hyperlink>
      <w:r w:rsidRPr="00590E3B">
        <w:rPr>
          <w:rFonts w:asciiTheme="minorHAnsi" w:hAnsiTheme="minorHAnsi" w:cs="Arial"/>
          <w:color w:val="000000" w:themeColor="text1"/>
        </w:rPr>
        <w:t>.</w:t>
      </w:r>
    </w:p>
    <w:p w14:paraId="33D2BE5C" w14:textId="77777777" w:rsidR="00375583" w:rsidRDefault="00375583" w:rsidP="00375583">
      <w:pPr>
        <w:rPr>
          <w:rFonts w:asciiTheme="minorHAnsi" w:hAnsiTheme="minorHAnsi" w:cs="Arial"/>
          <w:color w:val="000000" w:themeColor="text1"/>
        </w:rPr>
      </w:pPr>
    </w:p>
    <w:p w14:paraId="36DD8C44" w14:textId="77777777" w:rsidR="00375583" w:rsidRPr="00D71C06" w:rsidRDefault="00375583" w:rsidP="00375583">
      <w:pPr>
        <w:rPr>
          <w:rFonts w:asciiTheme="minorHAnsi" w:hAnsiTheme="minorHAnsi" w:cs="Arial"/>
          <w:b/>
          <w:color w:val="000000" w:themeColor="text1"/>
        </w:rPr>
      </w:pPr>
      <w:r w:rsidRPr="00D71C06">
        <w:rPr>
          <w:rFonts w:asciiTheme="minorHAnsi" w:hAnsiTheme="minorHAnsi" w:cs="Arial"/>
          <w:b/>
          <w:color w:val="000000" w:themeColor="text1"/>
        </w:rPr>
        <w:t>Course Topics / Schedule</w:t>
      </w:r>
    </w:p>
    <w:p w14:paraId="6C5AD30F" w14:textId="77777777" w:rsidR="00375583" w:rsidRDefault="00375583" w:rsidP="00375583">
      <w:pPr>
        <w:rPr>
          <w:rFonts w:asciiTheme="minorHAnsi" w:hAnsiTheme="minorHAnsi" w:cs="Arial"/>
          <w:color w:val="000000" w:themeColor="text1"/>
        </w:rPr>
      </w:pPr>
    </w:p>
    <w:p w14:paraId="735FD5CA" w14:textId="77777777" w:rsidR="00375583" w:rsidRDefault="00375583" w:rsidP="00375583">
      <w:pPr>
        <w:rPr>
          <w:rFonts w:ascii="Arial" w:hAnsi="Arial" w:cs="Arial"/>
          <w:sz w:val="20"/>
          <w:szCs w:val="20"/>
        </w:rPr>
      </w:pPr>
      <w:r>
        <w:rPr>
          <w:rFonts w:ascii="Arial" w:hAnsi="Arial" w:cs="Arial"/>
          <w:sz w:val="20"/>
        </w:rPr>
        <w:t>Chapter 1:  Formal Logic</w:t>
      </w:r>
    </w:p>
    <w:p w14:paraId="3E99A397" w14:textId="77777777" w:rsidR="00375583" w:rsidRDefault="00375583" w:rsidP="00375583">
      <w:pPr>
        <w:ind w:firstLine="720"/>
        <w:rPr>
          <w:rFonts w:ascii="Arial" w:hAnsi="Arial" w:cs="Arial"/>
          <w:sz w:val="20"/>
        </w:rPr>
      </w:pPr>
      <w:r>
        <w:rPr>
          <w:rFonts w:ascii="Arial" w:hAnsi="Arial" w:cs="Arial"/>
          <w:sz w:val="20"/>
        </w:rPr>
        <w:t>Statements, Symbolic Representation, and Tautologies</w:t>
      </w:r>
    </w:p>
    <w:p w14:paraId="27259F6A" w14:textId="77777777" w:rsidR="00375583" w:rsidRDefault="00375583" w:rsidP="00375583">
      <w:pPr>
        <w:ind w:firstLine="720"/>
        <w:rPr>
          <w:rFonts w:ascii="Arial" w:hAnsi="Arial" w:cs="Arial"/>
          <w:sz w:val="20"/>
        </w:rPr>
      </w:pPr>
      <w:r>
        <w:rPr>
          <w:rFonts w:ascii="Arial" w:hAnsi="Arial" w:cs="Arial"/>
          <w:sz w:val="20"/>
        </w:rPr>
        <w:t>Propositional Logic</w:t>
      </w:r>
    </w:p>
    <w:p w14:paraId="69616AE4" w14:textId="77777777" w:rsidR="00375583" w:rsidRDefault="00375583" w:rsidP="00375583">
      <w:pPr>
        <w:ind w:firstLine="720"/>
        <w:rPr>
          <w:rFonts w:ascii="Arial" w:hAnsi="Arial" w:cs="Arial"/>
          <w:sz w:val="20"/>
        </w:rPr>
      </w:pPr>
      <w:r>
        <w:rPr>
          <w:rFonts w:ascii="Arial" w:hAnsi="Arial" w:cs="Arial"/>
          <w:sz w:val="20"/>
        </w:rPr>
        <w:t>Quantifiers, Predicates, and Validity</w:t>
      </w:r>
    </w:p>
    <w:p w14:paraId="594E8E4F" w14:textId="77777777" w:rsidR="00375583" w:rsidRDefault="00375583" w:rsidP="00375583">
      <w:pPr>
        <w:ind w:firstLine="720"/>
        <w:rPr>
          <w:rFonts w:ascii="Arial" w:hAnsi="Arial" w:cs="Arial"/>
          <w:sz w:val="20"/>
        </w:rPr>
      </w:pPr>
      <w:r>
        <w:rPr>
          <w:rFonts w:ascii="Arial" w:hAnsi="Arial" w:cs="Arial"/>
          <w:sz w:val="20"/>
        </w:rPr>
        <w:t>Predicate Logic</w:t>
      </w:r>
    </w:p>
    <w:p w14:paraId="35B6529A" w14:textId="77777777" w:rsidR="00375583" w:rsidRDefault="00375583" w:rsidP="00375583">
      <w:pPr>
        <w:rPr>
          <w:rFonts w:ascii="Arial" w:hAnsi="Arial" w:cs="Arial"/>
          <w:sz w:val="20"/>
        </w:rPr>
      </w:pPr>
      <w:r>
        <w:rPr>
          <w:rFonts w:ascii="Arial" w:hAnsi="Arial" w:cs="Arial"/>
          <w:sz w:val="20"/>
        </w:rPr>
        <w:t>Chapter 2:  Proofs, Recursion, and Analysis of Algorithms</w:t>
      </w:r>
    </w:p>
    <w:p w14:paraId="2E8BB8FC" w14:textId="77777777" w:rsidR="00375583" w:rsidRDefault="00375583" w:rsidP="00375583">
      <w:pPr>
        <w:ind w:firstLine="720"/>
        <w:rPr>
          <w:rFonts w:ascii="Arial" w:hAnsi="Arial" w:cs="Arial"/>
          <w:sz w:val="20"/>
        </w:rPr>
      </w:pPr>
      <w:r>
        <w:rPr>
          <w:rFonts w:ascii="Arial" w:hAnsi="Arial" w:cs="Arial"/>
          <w:sz w:val="20"/>
        </w:rPr>
        <w:t>Proof Techniques</w:t>
      </w:r>
    </w:p>
    <w:p w14:paraId="4144699F" w14:textId="77777777" w:rsidR="00375583" w:rsidRDefault="00375583" w:rsidP="00375583">
      <w:pPr>
        <w:ind w:firstLine="720"/>
        <w:rPr>
          <w:rFonts w:ascii="Arial" w:hAnsi="Arial" w:cs="Arial"/>
          <w:sz w:val="20"/>
        </w:rPr>
      </w:pPr>
      <w:r>
        <w:rPr>
          <w:rFonts w:ascii="Arial" w:hAnsi="Arial" w:cs="Arial"/>
          <w:sz w:val="20"/>
        </w:rPr>
        <w:t>Induction</w:t>
      </w:r>
    </w:p>
    <w:p w14:paraId="7894DCF0" w14:textId="77777777" w:rsidR="00375583" w:rsidRDefault="00375583" w:rsidP="00375583">
      <w:pPr>
        <w:rPr>
          <w:rFonts w:ascii="Arial" w:hAnsi="Arial" w:cs="Arial"/>
          <w:sz w:val="20"/>
        </w:rPr>
      </w:pPr>
      <w:r>
        <w:rPr>
          <w:rFonts w:ascii="Arial" w:hAnsi="Arial" w:cs="Arial"/>
          <w:sz w:val="20"/>
        </w:rPr>
        <w:t>Chapter 3:  Recursion, Recurrence Relations, and Analysis of Algorithms</w:t>
      </w:r>
    </w:p>
    <w:p w14:paraId="01ECDDC6" w14:textId="77777777" w:rsidR="00375583" w:rsidRDefault="00375583" w:rsidP="00375583">
      <w:pPr>
        <w:ind w:firstLine="720"/>
        <w:rPr>
          <w:rFonts w:ascii="Arial" w:hAnsi="Arial" w:cs="Arial"/>
          <w:sz w:val="20"/>
        </w:rPr>
      </w:pPr>
      <w:r>
        <w:rPr>
          <w:rFonts w:ascii="Arial" w:hAnsi="Arial" w:cs="Arial"/>
          <w:sz w:val="20"/>
        </w:rPr>
        <w:t>Recursive Definitions</w:t>
      </w:r>
    </w:p>
    <w:p w14:paraId="7704AEB2" w14:textId="77777777" w:rsidR="00375583" w:rsidRDefault="00375583" w:rsidP="00375583">
      <w:pPr>
        <w:ind w:firstLine="720"/>
        <w:rPr>
          <w:rFonts w:ascii="Arial" w:hAnsi="Arial" w:cs="Arial"/>
          <w:sz w:val="20"/>
        </w:rPr>
      </w:pPr>
      <w:r>
        <w:rPr>
          <w:rFonts w:ascii="Arial" w:hAnsi="Arial" w:cs="Arial"/>
          <w:sz w:val="20"/>
        </w:rPr>
        <w:t xml:space="preserve">Recurrence Relations (linear, first order)  </w:t>
      </w:r>
    </w:p>
    <w:p w14:paraId="09AEE499" w14:textId="77777777" w:rsidR="00375583" w:rsidRDefault="00375583" w:rsidP="00375583">
      <w:pPr>
        <w:rPr>
          <w:rFonts w:ascii="Arial" w:hAnsi="Arial" w:cs="Arial"/>
          <w:sz w:val="20"/>
        </w:rPr>
      </w:pPr>
      <w:r>
        <w:rPr>
          <w:rFonts w:ascii="Arial" w:hAnsi="Arial" w:cs="Arial"/>
          <w:sz w:val="20"/>
        </w:rPr>
        <w:t xml:space="preserve">Chapter 4:  Sets, </w:t>
      </w:r>
      <w:proofErr w:type="spellStart"/>
      <w:r>
        <w:rPr>
          <w:rFonts w:ascii="Arial" w:hAnsi="Arial" w:cs="Arial"/>
          <w:sz w:val="20"/>
        </w:rPr>
        <w:t>Combinatorics</w:t>
      </w:r>
      <w:proofErr w:type="spellEnd"/>
      <w:r>
        <w:rPr>
          <w:rFonts w:ascii="Arial" w:hAnsi="Arial" w:cs="Arial"/>
          <w:sz w:val="20"/>
        </w:rPr>
        <w:t xml:space="preserve"> and Probability</w:t>
      </w:r>
    </w:p>
    <w:p w14:paraId="1584646D" w14:textId="77777777" w:rsidR="00375583" w:rsidRDefault="00375583" w:rsidP="00375583">
      <w:pPr>
        <w:ind w:firstLine="720"/>
        <w:rPr>
          <w:rFonts w:ascii="Arial" w:hAnsi="Arial" w:cs="Arial"/>
          <w:sz w:val="20"/>
        </w:rPr>
      </w:pPr>
      <w:r>
        <w:rPr>
          <w:rFonts w:ascii="Arial" w:hAnsi="Arial" w:cs="Arial"/>
          <w:sz w:val="20"/>
        </w:rPr>
        <w:t>Sets</w:t>
      </w:r>
    </w:p>
    <w:p w14:paraId="130D6ED6" w14:textId="77777777" w:rsidR="00375583" w:rsidRDefault="00375583" w:rsidP="00375583">
      <w:pPr>
        <w:ind w:firstLine="720"/>
        <w:rPr>
          <w:rFonts w:ascii="Arial" w:hAnsi="Arial" w:cs="Arial"/>
          <w:sz w:val="20"/>
        </w:rPr>
      </w:pPr>
      <w:r>
        <w:rPr>
          <w:rFonts w:ascii="Arial" w:hAnsi="Arial" w:cs="Arial"/>
          <w:sz w:val="20"/>
        </w:rPr>
        <w:t>Counting</w:t>
      </w:r>
    </w:p>
    <w:p w14:paraId="0561B4EE" w14:textId="77777777" w:rsidR="00375583" w:rsidRDefault="00375583" w:rsidP="00375583">
      <w:pPr>
        <w:ind w:firstLine="720"/>
        <w:rPr>
          <w:rFonts w:ascii="Arial" w:hAnsi="Arial" w:cs="Arial"/>
          <w:sz w:val="20"/>
        </w:rPr>
      </w:pPr>
      <w:r>
        <w:rPr>
          <w:rFonts w:ascii="Arial" w:hAnsi="Arial" w:cs="Arial"/>
          <w:sz w:val="20"/>
        </w:rPr>
        <w:t>Principle of Inclusion and Exclusion; Pigeonhole Principle</w:t>
      </w:r>
    </w:p>
    <w:p w14:paraId="1066AFE2" w14:textId="77777777" w:rsidR="00375583" w:rsidRDefault="00375583" w:rsidP="00375583">
      <w:pPr>
        <w:ind w:firstLine="720"/>
        <w:rPr>
          <w:rFonts w:ascii="Arial" w:hAnsi="Arial" w:cs="Arial"/>
          <w:sz w:val="20"/>
        </w:rPr>
      </w:pPr>
      <w:r>
        <w:rPr>
          <w:rFonts w:ascii="Arial" w:hAnsi="Arial" w:cs="Arial"/>
          <w:sz w:val="20"/>
        </w:rPr>
        <w:t>Permutations and Combinations</w:t>
      </w:r>
    </w:p>
    <w:p w14:paraId="4E762507" w14:textId="77777777" w:rsidR="00375583" w:rsidRDefault="00375583" w:rsidP="00375583">
      <w:pPr>
        <w:ind w:firstLine="720"/>
        <w:rPr>
          <w:rFonts w:ascii="Arial" w:hAnsi="Arial" w:cs="Arial"/>
          <w:sz w:val="20"/>
        </w:rPr>
      </w:pPr>
      <w:r>
        <w:rPr>
          <w:rFonts w:ascii="Arial" w:hAnsi="Arial" w:cs="Arial"/>
          <w:sz w:val="20"/>
        </w:rPr>
        <w:t>Binomial Theorem</w:t>
      </w:r>
    </w:p>
    <w:p w14:paraId="257752AA" w14:textId="77777777" w:rsidR="00375583" w:rsidRDefault="00375583" w:rsidP="00375583">
      <w:pPr>
        <w:rPr>
          <w:rFonts w:ascii="Arial" w:hAnsi="Arial" w:cs="Arial"/>
          <w:sz w:val="20"/>
        </w:rPr>
      </w:pPr>
      <w:r>
        <w:rPr>
          <w:rFonts w:ascii="Arial" w:hAnsi="Arial" w:cs="Arial"/>
          <w:sz w:val="20"/>
        </w:rPr>
        <w:t>Chapter 5:  Relations, Functions and Matrices</w:t>
      </w:r>
    </w:p>
    <w:p w14:paraId="6DAB046B" w14:textId="77777777" w:rsidR="00375583" w:rsidRDefault="00375583" w:rsidP="00375583">
      <w:pPr>
        <w:ind w:firstLine="720"/>
        <w:rPr>
          <w:rFonts w:ascii="Arial" w:hAnsi="Arial" w:cs="Arial"/>
          <w:sz w:val="20"/>
        </w:rPr>
      </w:pPr>
      <w:r>
        <w:rPr>
          <w:rFonts w:ascii="Arial" w:hAnsi="Arial" w:cs="Arial"/>
          <w:sz w:val="20"/>
        </w:rPr>
        <w:t>Relations</w:t>
      </w:r>
    </w:p>
    <w:p w14:paraId="54D573B5" w14:textId="77777777" w:rsidR="00375583" w:rsidRDefault="00375583" w:rsidP="00375583">
      <w:pPr>
        <w:ind w:firstLine="720"/>
        <w:rPr>
          <w:rFonts w:ascii="Arial" w:hAnsi="Arial" w:cs="Arial"/>
          <w:sz w:val="20"/>
        </w:rPr>
      </w:pPr>
      <w:r>
        <w:rPr>
          <w:rFonts w:ascii="Arial" w:hAnsi="Arial" w:cs="Arial"/>
          <w:sz w:val="20"/>
        </w:rPr>
        <w:t>Functions</w:t>
      </w:r>
    </w:p>
    <w:p w14:paraId="1BC4C3E4" w14:textId="77777777" w:rsidR="00375583" w:rsidRDefault="00375583" w:rsidP="00375583">
      <w:pPr>
        <w:rPr>
          <w:rFonts w:ascii="Arial" w:hAnsi="Arial" w:cs="Arial"/>
          <w:sz w:val="20"/>
        </w:rPr>
      </w:pPr>
      <w:r>
        <w:rPr>
          <w:rFonts w:ascii="Arial" w:hAnsi="Arial" w:cs="Arial"/>
          <w:sz w:val="20"/>
        </w:rPr>
        <w:t>Chapter 6:  Graphs and Trees</w:t>
      </w:r>
    </w:p>
    <w:p w14:paraId="669BD333" w14:textId="77777777" w:rsidR="00375583" w:rsidRDefault="00375583" w:rsidP="00375583">
      <w:pPr>
        <w:ind w:firstLine="720"/>
        <w:rPr>
          <w:rFonts w:ascii="Arial" w:hAnsi="Arial" w:cs="Arial"/>
          <w:sz w:val="20"/>
        </w:rPr>
      </w:pPr>
      <w:r>
        <w:rPr>
          <w:rFonts w:ascii="Arial" w:hAnsi="Arial" w:cs="Arial"/>
          <w:sz w:val="20"/>
        </w:rPr>
        <w:t>Graphs and their Representations</w:t>
      </w:r>
    </w:p>
    <w:p w14:paraId="03022F69" w14:textId="77777777" w:rsidR="00375583" w:rsidRDefault="00375583" w:rsidP="00375583">
      <w:pPr>
        <w:ind w:firstLine="720"/>
        <w:rPr>
          <w:rFonts w:ascii="Arial" w:hAnsi="Arial" w:cs="Arial"/>
          <w:sz w:val="20"/>
        </w:rPr>
      </w:pPr>
      <w:r>
        <w:rPr>
          <w:rFonts w:ascii="Arial" w:hAnsi="Arial" w:cs="Arial"/>
          <w:sz w:val="20"/>
        </w:rPr>
        <w:t>Trees and their Representations</w:t>
      </w:r>
    </w:p>
    <w:p w14:paraId="05E1877F" w14:textId="77777777" w:rsidR="00375583" w:rsidRDefault="00375583" w:rsidP="00375583">
      <w:pPr>
        <w:rPr>
          <w:rFonts w:ascii="Arial" w:hAnsi="Arial" w:cs="Arial"/>
          <w:sz w:val="20"/>
        </w:rPr>
      </w:pPr>
      <w:r>
        <w:rPr>
          <w:rFonts w:ascii="Arial" w:hAnsi="Arial" w:cs="Arial"/>
          <w:sz w:val="20"/>
        </w:rPr>
        <w:t>Chapter 7:  Graph Algorithms</w:t>
      </w:r>
    </w:p>
    <w:p w14:paraId="3817B708" w14:textId="77777777" w:rsidR="00375583" w:rsidRDefault="00375583" w:rsidP="00375583">
      <w:pPr>
        <w:ind w:firstLine="720"/>
        <w:rPr>
          <w:rFonts w:ascii="Arial" w:hAnsi="Arial" w:cs="Arial"/>
          <w:sz w:val="20"/>
        </w:rPr>
      </w:pPr>
      <w:r>
        <w:rPr>
          <w:rFonts w:ascii="Arial" w:hAnsi="Arial" w:cs="Arial"/>
          <w:sz w:val="20"/>
        </w:rPr>
        <w:t>Traversal Algorithms</w:t>
      </w:r>
    </w:p>
    <w:p w14:paraId="00D5789B" w14:textId="77777777" w:rsidR="00375583" w:rsidRPr="00D908BA" w:rsidRDefault="00375583" w:rsidP="00375583">
      <w:pPr>
        <w:rPr>
          <w:rFonts w:asciiTheme="minorHAnsi" w:hAnsiTheme="minorHAnsi" w:cs="Arial"/>
        </w:rPr>
      </w:pPr>
    </w:p>
    <w:p w14:paraId="18807A2C" w14:textId="77777777" w:rsidR="00375583" w:rsidRDefault="00375583" w:rsidP="00375583">
      <w:pPr>
        <w:rPr>
          <w:rFonts w:asciiTheme="minorHAnsi" w:hAnsiTheme="minorHAnsi" w:cs="Arial"/>
          <w:b/>
        </w:rPr>
      </w:pPr>
    </w:p>
    <w:p w14:paraId="13DBB5BE" w14:textId="77777777" w:rsidR="00375583" w:rsidRPr="00590E3B" w:rsidRDefault="00375583" w:rsidP="00375583">
      <w:pPr>
        <w:rPr>
          <w:rFonts w:asciiTheme="minorHAnsi" w:hAnsiTheme="minorHAnsi" w:cs="Arial"/>
          <w:i/>
        </w:rPr>
      </w:pPr>
      <w:r w:rsidRPr="00590E3B">
        <w:rPr>
          <w:rFonts w:asciiTheme="minorHAnsi" w:hAnsiTheme="minorHAnsi" w:cs="Arial"/>
          <w:b/>
        </w:rPr>
        <w:t>Course Schedule –</w:t>
      </w:r>
      <w:r w:rsidRPr="00590E3B">
        <w:rPr>
          <w:rFonts w:asciiTheme="minorHAnsi" w:hAnsiTheme="minorHAnsi" w:cs="Arial"/>
          <w:i/>
        </w:rPr>
        <w:t xml:space="preserve"> The course schedule is </w:t>
      </w:r>
      <w:r w:rsidRPr="00296D47">
        <w:rPr>
          <w:rFonts w:asciiTheme="minorHAnsi" w:hAnsiTheme="minorHAnsi" w:cs="Arial"/>
          <w:b/>
          <w:i/>
        </w:rPr>
        <w:t>tentative</w:t>
      </w:r>
      <w:r w:rsidRPr="00590E3B">
        <w:rPr>
          <w:rFonts w:asciiTheme="minorHAnsi" w:hAnsiTheme="minorHAnsi" w:cs="Arial"/>
          <w:i/>
        </w:rPr>
        <w:t>, and likely to change.</w:t>
      </w:r>
    </w:p>
    <w:p w14:paraId="6ED7EB23" w14:textId="77777777" w:rsidR="00375583" w:rsidRPr="00590E3B" w:rsidRDefault="00375583" w:rsidP="00375583">
      <w:pPr>
        <w:keepNext/>
        <w:rPr>
          <w:rFonts w:asciiTheme="minorHAnsi" w:hAnsiTheme="minorHAnsi" w:cs="Arial"/>
          <w:color w:val="FF0000"/>
        </w:rPr>
      </w:pPr>
    </w:p>
    <w:tbl>
      <w:tblPr>
        <w:tblW w:w="10920" w:type="dxa"/>
        <w:tblInd w:w="93" w:type="dxa"/>
        <w:tblLook w:val="04A0" w:firstRow="1" w:lastRow="0" w:firstColumn="1" w:lastColumn="0" w:noHBand="0" w:noVBand="1"/>
      </w:tblPr>
      <w:tblGrid>
        <w:gridCol w:w="920"/>
        <w:gridCol w:w="1380"/>
        <w:gridCol w:w="4310"/>
        <w:gridCol w:w="4310"/>
      </w:tblGrid>
      <w:tr w:rsidR="00B96B01" w:rsidRPr="00590E3B" w14:paraId="43CDB2C8" w14:textId="77777777" w:rsidTr="00B96B01">
        <w:trPr>
          <w:trHeight w:val="315"/>
        </w:trPr>
        <w:tc>
          <w:tcPr>
            <w:tcW w:w="920" w:type="dxa"/>
            <w:tcBorders>
              <w:top w:val="single" w:sz="12" w:space="0" w:color="auto"/>
              <w:left w:val="single" w:sz="12" w:space="0" w:color="auto"/>
              <w:bottom w:val="nil"/>
              <w:right w:val="single" w:sz="8" w:space="0" w:color="auto"/>
            </w:tcBorders>
            <w:shd w:val="clear" w:color="000000" w:fill="000000"/>
            <w:noWrap/>
            <w:vAlign w:val="bottom"/>
            <w:hideMark/>
          </w:tcPr>
          <w:p w14:paraId="6C648D3E" w14:textId="77777777" w:rsidR="00B96B01" w:rsidRPr="00590E3B" w:rsidRDefault="00B96B01" w:rsidP="00B96B01">
            <w:pPr>
              <w:rPr>
                <w:rFonts w:asciiTheme="minorHAnsi" w:eastAsia="Times New Roman" w:hAnsiTheme="minorHAnsi" w:cs="Arial"/>
                <w:b/>
                <w:bCs/>
                <w:color w:val="FFFFFF"/>
                <w:lang w:eastAsia="en-US"/>
              </w:rPr>
            </w:pPr>
            <w:r w:rsidRPr="00590E3B">
              <w:rPr>
                <w:rFonts w:asciiTheme="minorHAnsi" w:eastAsia="Times New Roman" w:hAnsiTheme="minorHAnsi" w:cs="Arial"/>
                <w:b/>
                <w:bCs/>
                <w:color w:val="FFFFFF"/>
                <w:lang w:eastAsia="en-US"/>
              </w:rPr>
              <w:t>Date</w:t>
            </w:r>
          </w:p>
        </w:tc>
        <w:tc>
          <w:tcPr>
            <w:tcW w:w="1380" w:type="dxa"/>
            <w:tcBorders>
              <w:top w:val="single" w:sz="12" w:space="0" w:color="auto"/>
              <w:left w:val="nil"/>
              <w:bottom w:val="nil"/>
              <w:right w:val="single" w:sz="8" w:space="0" w:color="auto"/>
            </w:tcBorders>
            <w:shd w:val="clear" w:color="000000" w:fill="000000"/>
            <w:noWrap/>
            <w:vAlign w:val="bottom"/>
            <w:hideMark/>
          </w:tcPr>
          <w:p w14:paraId="688B7EEE" w14:textId="77777777" w:rsidR="00B96B01" w:rsidRPr="00590E3B" w:rsidRDefault="00B96B01" w:rsidP="00B96B01">
            <w:pPr>
              <w:rPr>
                <w:rFonts w:asciiTheme="minorHAnsi" w:eastAsia="Times New Roman" w:hAnsiTheme="minorHAnsi" w:cs="Arial"/>
                <w:b/>
                <w:bCs/>
                <w:color w:val="FFFFFF"/>
                <w:lang w:eastAsia="en-US"/>
              </w:rPr>
            </w:pPr>
            <w:r w:rsidRPr="00590E3B">
              <w:rPr>
                <w:rFonts w:asciiTheme="minorHAnsi" w:eastAsia="Times New Roman" w:hAnsiTheme="minorHAnsi" w:cs="Arial"/>
                <w:b/>
                <w:bCs/>
                <w:color w:val="FFFFFF"/>
                <w:lang w:eastAsia="en-US"/>
              </w:rPr>
              <w:t>Day</w:t>
            </w:r>
          </w:p>
        </w:tc>
        <w:tc>
          <w:tcPr>
            <w:tcW w:w="4310" w:type="dxa"/>
            <w:tcBorders>
              <w:top w:val="single" w:sz="12" w:space="0" w:color="auto"/>
              <w:left w:val="nil"/>
              <w:bottom w:val="nil"/>
              <w:right w:val="single" w:sz="12" w:space="0" w:color="auto"/>
            </w:tcBorders>
            <w:shd w:val="clear" w:color="000000" w:fill="000000"/>
            <w:noWrap/>
            <w:vAlign w:val="bottom"/>
          </w:tcPr>
          <w:p w14:paraId="1E627760" w14:textId="77777777" w:rsidR="00B96B01" w:rsidRPr="00590E3B" w:rsidRDefault="00B96B01" w:rsidP="00B96B01">
            <w:pPr>
              <w:rPr>
                <w:rFonts w:asciiTheme="minorHAnsi" w:eastAsia="Times New Roman" w:hAnsiTheme="minorHAnsi" w:cs="Arial"/>
                <w:b/>
                <w:bCs/>
                <w:color w:val="FFFFFF"/>
                <w:lang w:eastAsia="en-US"/>
              </w:rPr>
            </w:pPr>
            <w:r>
              <w:rPr>
                <w:rFonts w:asciiTheme="minorHAnsi" w:eastAsia="Times New Roman" w:hAnsiTheme="minorHAnsi" w:cs="Arial"/>
                <w:b/>
                <w:bCs/>
                <w:color w:val="FFFFFF"/>
                <w:lang w:eastAsia="en-US"/>
              </w:rPr>
              <w:t>Topic</w:t>
            </w:r>
          </w:p>
        </w:tc>
        <w:tc>
          <w:tcPr>
            <w:tcW w:w="4310" w:type="dxa"/>
            <w:tcBorders>
              <w:top w:val="single" w:sz="12" w:space="0" w:color="auto"/>
              <w:left w:val="nil"/>
              <w:bottom w:val="nil"/>
              <w:right w:val="single" w:sz="12" w:space="0" w:color="auto"/>
            </w:tcBorders>
            <w:shd w:val="clear" w:color="000000" w:fill="000000"/>
            <w:vAlign w:val="bottom"/>
          </w:tcPr>
          <w:p w14:paraId="4A915098" w14:textId="428A63A2" w:rsidR="00B96B01" w:rsidRPr="00590E3B" w:rsidRDefault="00B96B01" w:rsidP="00B96B01">
            <w:pPr>
              <w:rPr>
                <w:rFonts w:asciiTheme="minorHAnsi" w:eastAsia="Times New Roman" w:hAnsiTheme="minorHAnsi" w:cs="Arial"/>
                <w:b/>
                <w:bCs/>
                <w:color w:val="FFFFFF"/>
                <w:lang w:eastAsia="en-US"/>
              </w:rPr>
            </w:pPr>
            <w:r>
              <w:rPr>
                <w:rFonts w:asciiTheme="minorHAnsi" w:eastAsia="Times New Roman" w:hAnsiTheme="minorHAnsi" w:cs="Arial"/>
                <w:b/>
                <w:bCs/>
                <w:color w:val="FFFFFF"/>
                <w:lang w:eastAsia="en-US"/>
              </w:rPr>
              <w:t>Chapter</w:t>
            </w:r>
          </w:p>
        </w:tc>
      </w:tr>
      <w:tr w:rsidR="00B96B01" w:rsidRPr="00590E3B" w14:paraId="67523E6E" w14:textId="77777777" w:rsidTr="00B96B01">
        <w:trPr>
          <w:trHeight w:val="315"/>
        </w:trPr>
        <w:tc>
          <w:tcPr>
            <w:tcW w:w="920" w:type="dxa"/>
            <w:tcBorders>
              <w:top w:val="nil"/>
              <w:left w:val="single" w:sz="12" w:space="0" w:color="auto"/>
              <w:bottom w:val="nil"/>
              <w:right w:val="single" w:sz="8" w:space="0" w:color="auto"/>
            </w:tcBorders>
            <w:shd w:val="clear" w:color="auto" w:fill="auto"/>
            <w:noWrap/>
            <w:vAlign w:val="bottom"/>
            <w:hideMark/>
          </w:tcPr>
          <w:p w14:paraId="45507B26"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25</w:t>
            </w:r>
            <w:r w:rsidRPr="00590E3B">
              <w:rPr>
                <w:rFonts w:asciiTheme="minorHAnsi" w:eastAsia="Times New Roman" w:hAnsiTheme="minorHAnsi" w:cs="Arial"/>
                <w:color w:val="000000"/>
                <w:lang w:eastAsia="en-US"/>
              </w:rPr>
              <w:t>-Aug</w:t>
            </w:r>
          </w:p>
        </w:tc>
        <w:tc>
          <w:tcPr>
            <w:tcW w:w="1380" w:type="dxa"/>
            <w:tcBorders>
              <w:top w:val="nil"/>
              <w:left w:val="nil"/>
              <w:bottom w:val="nil"/>
              <w:right w:val="single" w:sz="8" w:space="0" w:color="auto"/>
            </w:tcBorders>
            <w:shd w:val="clear" w:color="auto" w:fill="auto"/>
            <w:noWrap/>
            <w:vAlign w:val="bottom"/>
            <w:hideMark/>
          </w:tcPr>
          <w:p w14:paraId="3B912823"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4310" w:type="dxa"/>
            <w:tcBorders>
              <w:top w:val="nil"/>
              <w:left w:val="nil"/>
              <w:bottom w:val="nil"/>
              <w:right w:val="single" w:sz="12" w:space="0" w:color="auto"/>
            </w:tcBorders>
            <w:shd w:val="clear" w:color="auto" w:fill="auto"/>
            <w:vAlign w:val="center"/>
          </w:tcPr>
          <w:p w14:paraId="59FD6A32"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Syllabus</w:t>
            </w:r>
          </w:p>
        </w:tc>
        <w:tc>
          <w:tcPr>
            <w:tcW w:w="4310" w:type="dxa"/>
            <w:tcBorders>
              <w:top w:val="nil"/>
              <w:left w:val="nil"/>
              <w:bottom w:val="nil"/>
              <w:right w:val="single" w:sz="12" w:space="0" w:color="auto"/>
            </w:tcBorders>
            <w:shd w:val="clear" w:color="auto" w:fill="auto"/>
            <w:vAlign w:val="center"/>
          </w:tcPr>
          <w:p w14:paraId="4ABD9D8E" w14:textId="79F5DE64" w:rsidR="00B96B01" w:rsidRPr="00590E3B" w:rsidRDefault="004B4984"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1.1</w:t>
            </w:r>
          </w:p>
        </w:tc>
      </w:tr>
      <w:tr w:rsidR="00B96B01" w:rsidRPr="00590E3B" w14:paraId="2F5B6C36" w14:textId="77777777" w:rsidTr="00B96B01">
        <w:trPr>
          <w:trHeight w:val="315"/>
        </w:trPr>
        <w:tc>
          <w:tcPr>
            <w:tcW w:w="920" w:type="dxa"/>
            <w:tcBorders>
              <w:top w:val="nil"/>
              <w:left w:val="single" w:sz="12" w:space="0" w:color="auto"/>
              <w:bottom w:val="nil"/>
              <w:right w:val="single" w:sz="8" w:space="0" w:color="auto"/>
            </w:tcBorders>
            <w:shd w:val="clear" w:color="000000" w:fill="FFFFCC"/>
            <w:noWrap/>
            <w:vAlign w:val="bottom"/>
            <w:hideMark/>
          </w:tcPr>
          <w:p w14:paraId="5931E6BD"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30-Aug</w:t>
            </w:r>
          </w:p>
        </w:tc>
        <w:tc>
          <w:tcPr>
            <w:tcW w:w="1380" w:type="dxa"/>
            <w:tcBorders>
              <w:top w:val="nil"/>
              <w:left w:val="nil"/>
              <w:bottom w:val="nil"/>
              <w:right w:val="single" w:sz="8" w:space="0" w:color="auto"/>
            </w:tcBorders>
            <w:shd w:val="clear" w:color="000000" w:fill="FFFFCC"/>
            <w:noWrap/>
            <w:vAlign w:val="bottom"/>
            <w:hideMark/>
          </w:tcPr>
          <w:p w14:paraId="6A6DC643"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4310" w:type="dxa"/>
            <w:tcBorders>
              <w:top w:val="nil"/>
              <w:left w:val="nil"/>
              <w:bottom w:val="nil"/>
              <w:right w:val="single" w:sz="12" w:space="0" w:color="auto"/>
            </w:tcBorders>
            <w:shd w:val="clear" w:color="000000" w:fill="FFFFCC"/>
            <w:vAlign w:val="center"/>
          </w:tcPr>
          <w:p w14:paraId="2DB45454" w14:textId="0FF9B733" w:rsidR="00B96B01" w:rsidRPr="00590E3B" w:rsidRDefault="004B4984"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 xml:space="preserve">Statements, </w:t>
            </w:r>
            <w:r w:rsidR="00B96B01">
              <w:rPr>
                <w:rFonts w:asciiTheme="minorHAnsi" w:eastAsia="Times New Roman" w:hAnsiTheme="minorHAnsi" w:cs="Arial"/>
                <w:color w:val="000000"/>
                <w:lang w:eastAsia="en-US"/>
              </w:rPr>
              <w:t>Tautologies, Propositional Logic</w:t>
            </w:r>
          </w:p>
        </w:tc>
        <w:tc>
          <w:tcPr>
            <w:tcW w:w="4310" w:type="dxa"/>
            <w:tcBorders>
              <w:top w:val="nil"/>
              <w:left w:val="nil"/>
              <w:bottom w:val="nil"/>
              <w:right w:val="single" w:sz="12" w:space="0" w:color="auto"/>
            </w:tcBorders>
            <w:shd w:val="clear" w:color="000000" w:fill="FFFFCC"/>
            <w:vAlign w:val="center"/>
          </w:tcPr>
          <w:p w14:paraId="105BDDDF" w14:textId="68618B60" w:rsidR="00B96B01" w:rsidRPr="00590E3B" w:rsidRDefault="004B4984"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1.2</w:t>
            </w:r>
          </w:p>
        </w:tc>
      </w:tr>
      <w:tr w:rsidR="00B96B01" w:rsidRPr="00590E3B" w14:paraId="184C1700" w14:textId="77777777" w:rsidTr="00B96B01">
        <w:trPr>
          <w:trHeight w:val="315"/>
        </w:trPr>
        <w:tc>
          <w:tcPr>
            <w:tcW w:w="920" w:type="dxa"/>
            <w:tcBorders>
              <w:top w:val="nil"/>
              <w:left w:val="single" w:sz="12" w:space="0" w:color="auto"/>
              <w:bottom w:val="nil"/>
              <w:right w:val="single" w:sz="8" w:space="0" w:color="auto"/>
            </w:tcBorders>
            <w:shd w:val="clear" w:color="000000" w:fill="CCFFCC"/>
            <w:noWrap/>
            <w:vAlign w:val="bottom"/>
          </w:tcPr>
          <w:p w14:paraId="61530FEF"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w:t>
            </w:r>
            <w:r w:rsidRPr="00590E3B">
              <w:rPr>
                <w:rFonts w:asciiTheme="minorHAnsi" w:eastAsia="Times New Roman" w:hAnsiTheme="minorHAnsi" w:cs="Arial"/>
                <w:color w:val="000000"/>
                <w:lang w:eastAsia="en-US"/>
              </w:rPr>
              <w:t>-Sep</w:t>
            </w:r>
          </w:p>
        </w:tc>
        <w:tc>
          <w:tcPr>
            <w:tcW w:w="1380" w:type="dxa"/>
            <w:tcBorders>
              <w:top w:val="nil"/>
              <w:left w:val="nil"/>
              <w:bottom w:val="nil"/>
              <w:right w:val="single" w:sz="8" w:space="0" w:color="auto"/>
            </w:tcBorders>
            <w:shd w:val="clear" w:color="000000" w:fill="CCFFCC"/>
            <w:noWrap/>
            <w:vAlign w:val="bottom"/>
          </w:tcPr>
          <w:p w14:paraId="4A972621"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4310" w:type="dxa"/>
            <w:tcBorders>
              <w:top w:val="nil"/>
              <w:left w:val="nil"/>
              <w:bottom w:val="nil"/>
              <w:right w:val="single" w:sz="12" w:space="0" w:color="auto"/>
            </w:tcBorders>
            <w:shd w:val="clear" w:color="000000" w:fill="CCFFCC"/>
            <w:vAlign w:val="center"/>
          </w:tcPr>
          <w:p w14:paraId="2FA80F48"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Propositional Logic, Quantifiers</w:t>
            </w:r>
          </w:p>
        </w:tc>
        <w:tc>
          <w:tcPr>
            <w:tcW w:w="4310" w:type="dxa"/>
            <w:tcBorders>
              <w:top w:val="nil"/>
              <w:left w:val="nil"/>
              <w:bottom w:val="nil"/>
              <w:right w:val="single" w:sz="12" w:space="0" w:color="auto"/>
            </w:tcBorders>
            <w:shd w:val="clear" w:color="000000" w:fill="CCFFCC"/>
            <w:vAlign w:val="center"/>
          </w:tcPr>
          <w:p w14:paraId="239EA5D1" w14:textId="5226A1BA" w:rsidR="00B96B01" w:rsidRPr="00590E3B" w:rsidRDefault="004E0E36"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1.2, 1.3</w:t>
            </w:r>
          </w:p>
        </w:tc>
      </w:tr>
      <w:tr w:rsidR="00B96B01" w:rsidRPr="00590E3B" w14:paraId="7229DF4C" w14:textId="77777777" w:rsidTr="00B96B01">
        <w:trPr>
          <w:trHeight w:val="315"/>
        </w:trPr>
        <w:tc>
          <w:tcPr>
            <w:tcW w:w="920" w:type="dxa"/>
            <w:tcBorders>
              <w:top w:val="nil"/>
              <w:left w:val="single" w:sz="12" w:space="0" w:color="auto"/>
              <w:bottom w:val="nil"/>
              <w:right w:val="single" w:sz="8" w:space="0" w:color="auto"/>
            </w:tcBorders>
            <w:shd w:val="clear" w:color="auto" w:fill="auto"/>
            <w:noWrap/>
            <w:vAlign w:val="bottom"/>
            <w:hideMark/>
          </w:tcPr>
          <w:p w14:paraId="3A1B06D5"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6</w:t>
            </w:r>
            <w:r w:rsidRPr="00590E3B">
              <w:rPr>
                <w:rFonts w:asciiTheme="minorHAnsi" w:eastAsia="Times New Roman" w:hAnsiTheme="minorHAnsi" w:cs="Arial"/>
                <w:color w:val="000000"/>
                <w:lang w:eastAsia="en-US"/>
              </w:rPr>
              <w:t>-Sep</w:t>
            </w:r>
          </w:p>
        </w:tc>
        <w:tc>
          <w:tcPr>
            <w:tcW w:w="1380" w:type="dxa"/>
            <w:tcBorders>
              <w:top w:val="nil"/>
              <w:left w:val="nil"/>
              <w:bottom w:val="nil"/>
              <w:right w:val="single" w:sz="8" w:space="0" w:color="auto"/>
            </w:tcBorders>
            <w:shd w:val="clear" w:color="auto" w:fill="auto"/>
            <w:noWrap/>
            <w:vAlign w:val="bottom"/>
            <w:hideMark/>
          </w:tcPr>
          <w:p w14:paraId="39E1FD2F"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4310" w:type="dxa"/>
            <w:tcBorders>
              <w:top w:val="nil"/>
              <w:left w:val="nil"/>
              <w:bottom w:val="nil"/>
              <w:right w:val="single" w:sz="12" w:space="0" w:color="auto"/>
            </w:tcBorders>
            <w:shd w:val="clear" w:color="auto" w:fill="auto"/>
            <w:vAlign w:val="center"/>
          </w:tcPr>
          <w:p w14:paraId="3AEB7DED"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Predicates</w:t>
            </w:r>
          </w:p>
        </w:tc>
        <w:tc>
          <w:tcPr>
            <w:tcW w:w="4310" w:type="dxa"/>
            <w:tcBorders>
              <w:top w:val="nil"/>
              <w:left w:val="nil"/>
              <w:bottom w:val="nil"/>
              <w:right w:val="single" w:sz="12" w:space="0" w:color="auto"/>
            </w:tcBorders>
            <w:shd w:val="clear" w:color="auto" w:fill="auto"/>
            <w:vAlign w:val="center"/>
          </w:tcPr>
          <w:p w14:paraId="2DBACBD1" w14:textId="2F17312A" w:rsidR="00B96B01" w:rsidRPr="00590E3B" w:rsidRDefault="004E0E36"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1.3</w:t>
            </w:r>
          </w:p>
        </w:tc>
      </w:tr>
      <w:tr w:rsidR="00B96B01" w:rsidRPr="00590E3B" w14:paraId="44A78726" w14:textId="77777777" w:rsidTr="00B96B01">
        <w:trPr>
          <w:trHeight w:val="315"/>
        </w:trPr>
        <w:tc>
          <w:tcPr>
            <w:tcW w:w="920" w:type="dxa"/>
            <w:tcBorders>
              <w:top w:val="nil"/>
              <w:left w:val="single" w:sz="12" w:space="0" w:color="auto"/>
              <w:bottom w:val="nil"/>
              <w:right w:val="single" w:sz="8" w:space="0" w:color="auto"/>
            </w:tcBorders>
            <w:shd w:val="clear" w:color="auto" w:fill="auto"/>
            <w:noWrap/>
            <w:vAlign w:val="bottom"/>
            <w:hideMark/>
          </w:tcPr>
          <w:p w14:paraId="4B6866A9"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8</w:t>
            </w:r>
            <w:r w:rsidRPr="00590E3B">
              <w:rPr>
                <w:rFonts w:asciiTheme="minorHAnsi" w:eastAsia="Times New Roman" w:hAnsiTheme="minorHAnsi" w:cs="Arial"/>
                <w:color w:val="000000"/>
                <w:lang w:eastAsia="en-US"/>
              </w:rPr>
              <w:t>-Sep</w:t>
            </w:r>
          </w:p>
        </w:tc>
        <w:tc>
          <w:tcPr>
            <w:tcW w:w="1380" w:type="dxa"/>
            <w:tcBorders>
              <w:top w:val="nil"/>
              <w:left w:val="nil"/>
              <w:bottom w:val="nil"/>
              <w:right w:val="single" w:sz="8" w:space="0" w:color="auto"/>
            </w:tcBorders>
            <w:shd w:val="clear" w:color="auto" w:fill="auto"/>
            <w:noWrap/>
            <w:vAlign w:val="bottom"/>
            <w:hideMark/>
          </w:tcPr>
          <w:p w14:paraId="7F374B90"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4310" w:type="dxa"/>
            <w:tcBorders>
              <w:top w:val="nil"/>
              <w:left w:val="nil"/>
              <w:bottom w:val="nil"/>
              <w:right w:val="single" w:sz="12" w:space="0" w:color="auto"/>
            </w:tcBorders>
            <w:shd w:val="clear" w:color="auto" w:fill="auto"/>
            <w:vAlign w:val="center"/>
          </w:tcPr>
          <w:p w14:paraId="29092F22"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Predicates and Validity</w:t>
            </w:r>
          </w:p>
        </w:tc>
        <w:tc>
          <w:tcPr>
            <w:tcW w:w="4310" w:type="dxa"/>
            <w:tcBorders>
              <w:top w:val="nil"/>
              <w:left w:val="nil"/>
              <w:bottom w:val="nil"/>
              <w:right w:val="single" w:sz="12" w:space="0" w:color="auto"/>
            </w:tcBorders>
            <w:shd w:val="clear" w:color="auto" w:fill="auto"/>
            <w:vAlign w:val="center"/>
          </w:tcPr>
          <w:p w14:paraId="075AE248" w14:textId="27C5F4DF" w:rsidR="00B96B01" w:rsidRPr="00590E3B" w:rsidRDefault="004E0E36"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1.3</w:t>
            </w:r>
            <w:bookmarkStart w:id="0" w:name="_GoBack"/>
            <w:bookmarkEnd w:id="0"/>
          </w:p>
        </w:tc>
      </w:tr>
      <w:tr w:rsidR="00B96B01" w:rsidRPr="00590E3B" w14:paraId="5E3032C6" w14:textId="77777777" w:rsidTr="00B96B01">
        <w:trPr>
          <w:trHeight w:val="315"/>
        </w:trPr>
        <w:tc>
          <w:tcPr>
            <w:tcW w:w="920" w:type="dxa"/>
            <w:tcBorders>
              <w:top w:val="nil"/>
              <w:left w:val="single" w:sz="12" w:space="0" w:color="auto"/>
              <w:bottom w:val="nil"/>
              <w:right w:val="single" w:sz="8" w:space="0" w:color="auto"/>
            </w:tcBorders>
            <w:shd w:val="clear" w:color="000000" w:fill="FFFFCC"/>
            <w:noWrap/>
            <w:vAlign w:val="bottom"/>
            <w:hideMark/>
          </w:tcPr>
          <w:p w14:paraId="69F88FF9"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13</w:t>
            </w:r>
            <w:r w:rsidRPr="00590E3B">
              <w:rPr>
                <w:rFonts w:asciiTheme="minorHAnsi" w:eastAsia="Times New Roman" w:hAnsiTheme="minorHAnsi" w:cs="Arial"/>
                <w:color w:val="000000"/>
                <w:lang w:eastAsia="en-US"/>
              </w:rPr>
              <w:t>-Sep</w:t>
            </w:r>
          </w:p>
        </w:tc>
        <w:tc>
          <w:tcPr>
            <w:tcW w:w="1380" w:type="dxa"/>
            <w:tcBorders>
              <w:top w:val="nil"/>
              <w:left w:val="nil"/>
              <w:bottom w:val="nil"/>
              <w:right w:val="single" w:sz="8" w:space="0" w:color="auto"/>
            </w:tcBorders>
            <w:shd w:val="clear" w:color="000000" w:fill="FFFFCC"/>
            <w:noWrap/>
            <w:vAlign w:val="bottom"/>
            <w:hideMark/>
          </w:tcPr>
          <w:p w14:paraId="7FB8351F"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4310" w:type="dxa"/>
            <w:tcBorders>
              <w:top w:val="nil"/>
              <w:left w:val="nil"/>
              <w:bottom w:val="nil"/>
              <w:right w:val="single" w:sz="12" w:space="0" w:color="auto"/>
            </w:tcBorders>
            <w:shd w:val="clear" w:color="000000" w:fill="FFFFCC"/>
            <w:vAlign w:val="center"/>
          </w:tcPr>
          <w:p w14:paraId="0E09406C"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Predicate Logic</w:t>
            </w:r>
          </w:p>
        </w:tc>
        <w:tc>
          <w:tcPr>
            <w:tcW w:w="4310" w:type="dxa"/>
            <w:tcBorders>
              <w:top w:val="nil"/>
              <w:left w:val="nil"/>
              <w:bottom w:val="nil"/>
              <w:right w:val="single" w:sz="12" w:space="0" w:color="auto"/>
            </w:tcBorders>
            <w:shd w:val="clear" w:color="000000" w:fill="FFFFCC"/>
            <w:vAlign w:val="center"/>
          </w:tcPr>
          <w:p w14:paraId="58DAD528" w14:textId="32CA6FFB" w:rsidR="00B96B01" w:rsidRPr="00590E3B" w:rsidRDefault="004E0E36"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1.4</w:t>
            </w:r>
          </w:p>
        </w:tc>
      </w:tr>
      <w:tr w:rsidR="00B96B01" w:rsidRPr="00590E3B" w14:paraId="68E135A7" w14:textId="77777777" w:rsidTr="00B96B01">
        <w:trPr>
          <w:trHeight w:val="315"/>
        </w:trPr>
        <w:tc>
          <w:tcPr>
            <w:tcW w:w="920" w:type="dxa"/>
            <w:tcBorders>
              <w:top w:val="nil"/>
              <w:left w:val="single" w:sz="12" w:space="0" w:color="auto"/>
              <w:bottom w:val="nil"/>
              <w:right w:val="single" w:sz="8" w:space="0" w:color="auto"/>
            </w:tcBorders>
            <w:shd w:val="clear" w:color="000000" w:fill="CCFFCC"/>
            <w:noWrap/>
            <w:vAlign w:val="bottom"/>
            <w:hideMark/>
          </w:tcPr>
          <w:p w14:paraId="7A18CE90"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15</w:t>
            </w:r>
            <w:r w:rsidRPr="00590E3B">
              <w:rPr>
                <w:rFonts w:asciiTheme="minorHAnsi" w:eastAsia="Times New Roman" w:hAnsiTheme="minorHAnsi" w:cs="Arial"/>
                <w:color w:val="000000"/>
                <w:lang w:eastAsia="en-US"/>
              </w:rPr>
              <w:t>-Sep</w:t>
            </w:r>
          </w:p>
        </w:tc>
        <w:tc>
          <w:tcPr>
            <w:tcW w:w="1380" w:type="dxa"/>
            <w:tcBorders>
              <w:top w:val="nil"/>
              <w:left w:val="nil"/>
              <w:bottom w:val="nil"/>
              <w:right w:val="single" w:sz="8" w:space="0" w:color="auto"/>
            </w:tcBorders>
            <w:shd w:val="clear" w:color="000000" w:fill="CCFFCC"/>
            <w:noWrap/>
            <w:vAlign w:val="bottom"/>
            <w:hideMark/>
          </w:tcPr>
          <w:p w14:paraId="24B95516"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4310" w:type="dxa"/>
            <w:tcBorders>
              <w:top w:val="nil"/>
              <w:left w:val="nil"/>
              <w:bottom w:val="nil"/>
              <w:right w:val="single" w:sz="12" w:space="0" w:color="auto"/>
            </w:tcBorders>
            <w:shd w:val="clear" w:color="000000" w:fill="CCFFCC"/>
            <w:vAlign w:val="center"/>
          </w:tcPr>
          <w:p w14:paraId="0F0A5CDF"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Predicate Logic</w:t>
            </w:r>
          </w:p>
        </w:tc>
        <w:tc>
          <w:tcPr>
            <w:tcW w:w="4310" w:type="dxa"/>
            <w:tcBorders>
              <w:top w:val="nil"/>
              <w:left w:val="nil"/>
              <w:bottom w:val="nil"/>
              <w:right w:val="single" w:sz="12" w:space="0" w:color="auto"/>
            </w:tcBorders>
            <w:shd w:val="clear" w:color="000000" w:fill="CCFFCC"/>
            <w:vAlign w:val="center"/>
          </w:tcPr>
          <w:p w14:paraId="750200AF" w14:textId="53565A13" w:rsidR="00B96B01" w:rsidRPr="00590E3B" w:rsidRDefault="004E0E36"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1.4</w:t>
            </w:r>
          </w:p>
        </w:tc>
      </w:tr>
      <w:tr w:rsidR="00B96B01" w:rsidRPr="00590E3B" w14:paraId="364545DE" w14:textId="77777777" w:rsidTr="00B96B01">
        <w:trPr>
          <w:trHeight w:val="315"/>
        </w:trPr>
        <w:tc>
          <w:tcPr>
            <w:tcW w:w="920" w:type="dxa"/>
            <w:tcBorders>
              <w:top w:val="nil"/>
              <w:left w:val="single" w:sz="12" w:space="0" w:color="auto"/>
              <w:bottom w:val="nil"/>
              <w:right w:val="single" w:sz="8" w:space="0" w:color="auto"/>
            </w:tcBorders>
            <w:shd w:val="clear" w:color="auto" w:fill="auto"/>
            <w:noWrap/>
            <w:vAlign w:val="bottom"/>
            <w:hideMark/>
          </w:tcPr>
          <w:p w14:paraId="22D44014"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20</w:t>
            </w:r>
            <w:r w:rsidRPr="00590E3B">
              <w:rPr>
                <w:rFonts w:asciiTheme="minorHAnsi" w:eastAsia="Times New Roman" w:hAnsiTheme="minorHAnsi" w:cs="Arial"/>
                <w:color w:val="000000"/>
                <w:lang w:eastAsia="en-US"/>
              </w:rPr>
              <w:t>-Sep</w:t>
            </w:r>
          </w:p>
        </w:tc>
        <w:tc>
          <w:tcPr>
            <w:tcW w:w="1380" w:type="dxa"/>
            <w:tcBorders>
              <w:top w:val="nil"/>
              <w:left w:val="nil"/>
              <w:bottom w:val="nil"/>
              <w:right w:val="single" w:sz="8" w:space="0" w:color="auto"/>
            </w:tcBorders>
            <w:shd w:val="clear" w:color="auto" w:fill="auto"/>
            <w:noWrap/>
            <w:vAlign w:val="bottom"/>
            <w:hideMark/>
          </w:tcPr>
          <w:p w14:paraId="43AB1522"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4310" w:type="dxa"/>
            <w:tcBorders>
              <w:top w:val="nil"/>
              <w:left w:val="nil"/>
              <w:bottom w:val="nil"/>
              <w:right w:val="single" w:sz="12" w:space="0" w:color="auto"/>
            </w:tcBorders>
            <w:shd w:val="clear" w:color="auto" w:fill="auto"/>
            <w:vAlign w:val="center"/>
          </w:tcPr>
          <w:p w14:paraId="009046D9"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Proof Techniques</w:t>
            </w:r>
          </w:p>
        </w:tc>
        <w:tc>
          <w:tcPr>
            <w:tcW w:w="4310" w:type="dxa"/>
            <w:tcBorders>
              <w:top w:val="nil"/>
              <w:left w:val="nil"/>
              <w:bottom w:val="nil"/>
              <w:right w:val="single" w:sz="12" w:space="0" w:color="auto"/>
            </w:tcBorders>
            <w:shd w:val="clear" w:color="auto" w:fill="auto"/>
            <w:vAlign w:val="center"/>
          </w:tcPr>
          <w:p w14:paraId="15569956" w14:textId="5E97AD62" w:rsidR="00B96B01" w:rsidRPr="00590E3B" w:rsidRDefault="004B4984"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2.1</w:t>
            </w:r>
          </w:p>
        </w:tc>
      </w:tr>
      <w:tr w:rsidR="00B96B01" w:rsidRPr="00590E3B" w14:paraId="5FA9A3B2" w14:textId="77777777" w:rsidTr="00B96B01">
        <w:trPr>
          <w:trHeight w:val="315"/>
        </w:trPr>
        <w:tc>
          <w:tcPr>
            <w:tcW w:w="920" w:type="dxa"/>
            <w:tcBorders>
              <w:top w:val="nil"/>
              <w:left w:val="single" w:sz="12" w:space="0" w:color="auto"/>
              <w:bottom w:val="nil"/>
              <w:right w:val="single" w:sz="8" w:space="0" w:color="auto"/>
            </w:tcBorders>
            <w:shd w:val="clear" w:color="auto" w:fill="auto"/>
            <w:noWrap/>
            <w:vAlign w:val="bottom"/>
            <w:hideMark/>
          </w:tcPr>
          <w:p w14:paraId="1A963662"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2</w:t>
            </w:r>
            <w:r>
              <w:rPr>
                <w:rFonts w:asciiTheme="minorHAnsi" w:eastAsia="Times New Roman" w:hAnsiTheme="minorHAnsi" w:cs="Arial"/>
                <w:color w:val="000000"/>
                <w:lang w:eastAsia="en-US"/>
              </w:rPr>
              <w:t>2</w:t>
            </w:r>
            <w:r w:rsidRPr="00590E3B">
              <w:rPr>
                <w:rFonts w:asciiTheme="minorHAnsi" w:eastAsia="Times New Roman" w:hAnsiTheme="minorHAnsi" w:cs="Arial"/>
                <w:color w:val="000000"/>
                <w:lang w:eastAsia="en-US"/>
              </w:rPr>
              <w:t>-Sep</w:t>
            </w:r>
          </w:p>
        </w:tc>
        <w:tc>
          <w:tcPr>
            <w:tcW w:w="1380" w:type="dxa"/>
            <w:tcBorders>
              <w:top w:val="nil"/>
              <w:left w:val="nil"/>
              <w:bottom w:val="nil"/>
              <w:right w:val="single" w:sz="8" w:space="0" w:color="auto"/>
            </w:tcBorders>
            <w:shd w:val="clear" w:color="auto" w:fill="auto"/>
            <w:noWrap/>
            <w:vAlign w:val="bottom"/>
            <w:hideMark/>
          </w:tcPr>
          <w:p w14:paraId="0FB11430"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4310" w:type="dxa"/>
            <w:tcBorders>
              <w:top w:val="nil"/>
              <w:left w:val="nil"/>
              <w:bottom w:val="nil"/>
              <w:right w:val="single" w:sz="12" w:space="0" w:color="auto"/>
            </w:tcBorders>
            <w:shd w:val="clear" w:color="auto" w:fill="auto"/>
            <w:vAlign w:val="center"/>
          </w:tcPr>
          <w:p w14:paraId="192D16B3"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Proof Techniques, Induction</w:t>
            </w:r>
          </w:p>
        </w:tc>
        <w:tc>
          <w:tcPr>
            <w:tcW w:w="4310" w:type="dxa"/>
            <w:tcBorders>
              <w:top w:val="nil"/>
              <w:left w:val="nil"/>
              <w:bottom w:val="nil"/>
              <w:right w:val="single" w:sz="12" w:space="0" w:color="auto"/>
            </w:tcBorders>
            <w:shd w:val="clear" w:color="auto" w:fill="auto"/>
            <w:vAlign w:val="center"/>
          </w:tcPr>
          <w:p w14:paraId="17602CF6" w14:textId="7ACA876B" w:rsidR="00B96B01" w:rsidRPr="00590E3B" w:rsidRDefault="00162209"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2.1, 2.2</w:t>
            </w:r>
          </w:p>
        </w:tc>
      </w:tr>
      <w:tr w:rsidR="00B96B01" w:rsidRPr="00590E3B" w14:paraId="1E0BCA96" w14:textId="77777777" w:rsidTr="00B96B01">
        <w:trPr>
          <w:trHeight w:val="315"/>
        </w:trPr>
        <w:tc>
          <w:tcPr>
            <w:tcW w:w="920" w:type="dxa"/>
            <w:tcBorders>
              <w:top w:val="nil"/>
              <w:left w:val="single" w:sz="12" w:space="0" w:color="auto"/>
              <w:bottom w:val="nil"/>
              <w:right w:val="single" w:sz="8" w:space="0" w:color="auto"/>
            </w:tcBorders>
            <w:shd w:val="clear" w:color="000000" w:fill="FFFFCC"/>
            <w:noWrap/>
            <w:vAlign w:val="bottom"/>
            <w:hideMark/>
          </w:tcPr>
          <w:p w14:paraId="09F9C4B3"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2</w:t>
            </w:r>
            <w:r>
              <w:rPr>
                <w:rFonts w:asciiTheme="minorHAnsi" w:eastAsia="Times New Roman" w:hAnsiTheme="minorHAnsi" w:cs="Arial"/>
                <w:color w:val="000000"/>
                <w:lang w:eastAsia="en-US"/>
              </w:rPr>
              <w:t>7</w:t>
            </w:r>
            <w:r w:rsidRPr="00590E3B">
              <w:rPr>
                <w:rFonts w:asciiTheme="minorHAnsi" w:eastAsia="Times New Roman" w:hAnsiTheme="minorHAnsi" w:cs="Arial"/>
                <w:color w:val="000000"/>
                <w:lang w:eastAsia="en-US"/>
              </w:rPr>
              <w:t>-Sep</w:t>
            </w:r>
          </w:p>
        </w:tc>
        <w:tc>
          <w:tcPr>
            <w:tcW w:w="1380" w:type="dxa"/>
            <w:tcBorders>
              <w:top w:val="nil"/>
              <w:left w:val="nil"/>
              <w:bottom w:val="nil"/>
              <w:right w:val="single" w:sz="8" w:space="0" w:color="auto"/>
            </w:tcBorders>
            <w:shd w:val="clear" w:color="000000" w:fill="FFFFCC"/>
            <w:noWrap/>
            <w:vAlign w:val="bottom"/>
            <w:hideMark/>
          </w:tcPr>
          <w:p w14:paraId="4DFBC31F"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4310" w:type="dxa"/>
            <w:tcBorders>
              <w:top w:val="nil"/>
              <w:left w:val="nil"/>
              <w:bottom w:val="nil"/>
              <w:right w:val="single" w:sz="12" w:space="0" w:color="auto"/>
            </w:tcBorders>
            <w:shd w:val="clear" w:color="000000" w:fill="FFFFCC"/>
            <w:vAlign w:val="center"/>
          </w:tcPr>
          <w:p w14:paraId="3D8CE70A"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Induction, Recursive Definitions</w:t>
            </w:r>
          </w:p>
        </w:tc>
        <w:tc>
          <w:tcPr>
            <w:tcW w:w="4310" w:type="dxa"/>
            <w:tcBorders>
              <w:top w:val="nil"/>
              <w:left w:val="nil"/>
              <w:bottom w:val="nil"/>
              <w:right w:val="single" w:sz="12" w:space="0" w:color="auto"/>
            </w:tcBorders>
            <w:shd w:val="clear" w:color="000000" w:fill="FFFFCC"/>
            <w:vAlign w:val="center"/>
          </w:tcPr>
          <w:p w14:paraId="4E7949A9" w14:textId="46BA15F2" w:rsidR="00B96B01" w:rsidRPr="00590E3B" w:rsidRDefault="00162209"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2.2, 3.1</w:t>
            </w:r>
          </w:p>
        </w:tc>
      </w:tr>
      <w:tr w:rsidR="00B96B01" w:rsidRPr="00590E3B" w14:paraId="4C48609B" w14:textId="77777777" w:rsidTr="00B96B01">
        <w:trPr>
          <w:trHeight w:val="315"/>
        </w:trPr>
        <w:tc>
          <w:tcPr>
            <w:tcW w:w="920" w:type="dxa"/>
            <w:tcBorders>
              <w:top w:val="nil"/>
              <w:left w:val="single" w:sz="12" w:space="0" w:color="auto"/>
              <w:bottom w:val="nil"/>
              <w:right w:val="single" w:sz="8" w:space="0" w:color="auto"/>
            </w:tcBorders>
            <w:shd w:val="clear" w:color="000000" w:fill="CCFFCC"/>
            <w:noWrap/>
            <w:vAlign w:val="bottom"/>
            <w:hideMark/>
          </w:tcPr>
          <w:p w14:paraId="4567AF70"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29</w:t>
            </w:r>
            <w:r w:rsidRPr="00590E3B">
              <w:rPr>
                <w:rFonts w:asciiTheme="minorHAnsi" w:eastAsia="Times New Roman" w:hAnsiTheme="minorHAnsi" w:cs="Arial"/>
                <w:color w:val="000000"/>
                <w:lang w:eastAsia="en-US"/>
              </w:rPr>
              <w:t>-</w:t>
            </w:r>
            <w:r>
              <w:rPr>
                <w:rFonts w:asciiTheme="minorHAnsi" w:eastAsia="Times New Roman" w:hAnsiTheme="minorHAnsi" w:cs="Arial"/>
                <w:color w:val="000000"/>
                <w:lang w:eastAsia="en-US"/>
              </w:rPr>
              <w:t>Sep</w:t>
            </w:r>
          </w:p>
        </w:tc>
        <w:tc>
          <w:tcPr>
            <w:tcW w:w="1380" w:type="dxa"/>
            <w:tcBorders>
              <w:top w:val="nil"/>
              <w:left w:val="nil"/>
              <w:bottom w:val="nil"/>
              <w:right w:val="single" w:sz="8" w:space="0" w:color="auto"/>
            </w:tcBorders>
            <w:shd w:val="clear" w:color="000000" w:fill="CCFFCC"/>
            <w:noWrap/>
            <w:vAlign w:val="bottom"/>
            <w:hideMark/>
          </w:tcPr>
          <w:p w14:paraId="35C23873"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4310" w:type="dxa"/>
            <w:tcBorders>
              <w:top w:val="nil"/>
              <w:left w:val="nil"/>
              <w:bottom w:val="nil"/>
              <w:right w:val="single" w:sz="12" w:space="0" w:color="auto"/>
            </w:tcBorders>
            <w:shd w:val="clear" w:color="000000" w:fill="CCFFCC"/>
            <w:vAlign w:val="center"/>
          </w:tcPr>
          <w:p w14:paraId="56AE7C32" w14:textId="77777777" w:rsidR="00B96B01" w:rsidRPr="00022197" w:rsidRDefault="00B96B01" w:rsidP="00B96B01">
            <w:pPr>
              <w:rPr>
                <w:rFonts w:asciiTheme="minorHAnsi" w:eastAsia="Times New Roman" w:hAnsiTheme="minorHAnsi" w:cs="Arial"/>
                <w:b/>
                <w:color w:val="000000"/>
                <w:lang w:eastAsia="en-US"/>
              </w:rPr>
            </w:pPr>
            <w:r w:rsidRPr="00022197">
              <w:rPr>
                <w:rFonts w:asciiTheme="minorHAnsi" w:eastAsia="Times New Roman" w:hAnsiTheme="minorHAnsi" w:cs="Arial"/>
                <w:b/>
                <w:color w:val="000000"/>
                <w:lang w:eastAsia="en-US"/>
              </w:rPr>
              <w:t>Exam 1</w:t>
            </w:r>
          </w:p>
        </w:tc>
        <w:tc>
          <w:tcPr>
            <w:tcW w:w="4310" w:type="dxa"/>
            <w:tcBorders>
              <w:top w:val="nil"/>
              <w:left w:val="nil"/>
              <w:bottom w:val="nil"/>
              <w:right w:val="single" w:sz="12" w:space="0" w:color="auto"/>
            </w:tcBorders>
            <w:shd w:val="clear" w:color="000000" w:fill="CCFFCC"/>
            <w:vAlign w:val="center"/>
          </w:tcPr>
          <w:p w14:paraId="76FC68AB" w14:textId="7A923955" w:rsidR="00B96B01" w:rsidRPr="00022197" w:rsidRDefault="00B96B01" w:rsidP="00B96B01">
            <w:pPr>
              <w:rPr>
                <w:rFonts w:asciiTheme="minorHAnsi" w:eastAsia="Times New Roman" w:hAnsiTheme="minorHAnsi" w:cs="Arial"/>
                <w:b/>
                <w:color w:val="000000"/>
                <w:lang w:eastAsia="en-US"/>
              </w:rPr>
            </w:pPr>
          </w:p>
        </w:tc>
      </w:tr>
      <w:tr w:rsidR="00B96B01" w:rsidRPr="00590E3B" w14:paraId="5A943874" w14:textId="77777777" w:rsidTr="00B96B01">
        <w:trPr>
          <w:trHeight w:val="315"/>
        </w:trPr>
        <w:tc>
          <w:tcPr>
            <w:tcW w:w="920" w:type="dxa"/>
            <w:tcBorders>
              <w:top w:val="nil"/>
              <w:left w:val="single" w:sz="12" w:space="0" w:color="auto"/>
              <w:bottom w:val="nil"/>
              <w:right w:val="single" w:sz="8" w:space="0" w:color="auto"/>
            </w:tcBorders>
            <w:shd w:val="clear" w:color="auto" w:fill="auto"/>
            <w:noWrap/>
            <w:vAlign w:val="bottom"/>
            <w:hideMark/>
          </w:tcPr>
          <w:p w14:paraId="0FAEF726"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4</w:t>
            </w:r>
            <w:r w:rsidRPr="00590E3B">
              <w:rPr>
                <w:rFonts w:asciiTheme="minorHAnsi" w:eastAsia="Times New Roman" w:hAnsiTheme="minorHAnsi" w:cs="Arial"/>
                <w:color w:val="000000"/>
                <w:lang w:eastAsia="en-US"/>
              </w:rPr>
              <w:t>-Oct</w:t>
            </w:r>
          </w:p>
        </w:tc>
        <w:tc>
          <w:tcPr>
            <w:tcW w:w="1380" w:type="dxa"/>
            <w:tcBorders>
              <w:top w:val="nil"/>
              <w:left w:val="nil"/>
              <w:bottom w:val="nil"/>
              <w:right w:val="single" w:sz="8" w:space="0" w:color="auto"/>
            </w:tcBorders>
            <w:shd w:val="clear" w:color="auto" w:fill="auto"/>
            <w:noWrap/>
            <w:vAlign w:val="bottom"/>
            <w:hideMark/>
          </w:tcPr>
          <w:p w14:paraId="464C224E"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4310" w:type="dxa"/>
            <w:tcBorders>
              <w:top w:val="nil"/>
              <w:left w:val="nil"/>
              <w:bottom w:val="nil"/>
              <w:right w:val="single" w:sz="12" w:space="0" w:color="auto"/>
            </w:tcBorders>
            <w:shd w:val="clear" w:color="auto" w:fill="auto"/>
            <w:vAlign w:val="center"/>
          </w:tcPr>
          <w:p w14:paraId="286774DA"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Recursive Definitions</w:t>
            </w:r>
          </w:p>
        </w:tc>
        <w:tc>
          <w:tcPr>
            <w:tcW w:w="4310" w:type="dxa"/>
            <w:tcBorders>
              <w:top w:val="nil"/>
              <w:left w:val="nil"/>
              <w:bottom w:val="nil"/>
              <w:right w:val="single" w:sz="12" w:space="0" w:color="auto"/>
            </w:tcBorders>
            <w:shd w:val="clear" w:color="auto" w:fill="auto"/>
            <w:vAlign w:val="center"/>
          </w:tcPr>
          <w:p w14:paraId="71CCD855" w14:textId="6BE8CB57" w:rsidR="00B96B01" w:rsidRPr="00590E3B" w:rsidRDefault="00162209"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3.1</w:t>
            </w:r>
          </w:p>
        </w:tc>
      </w:tr>
      <w:tr w:rsidR="00B96B01" w:rsidRPr="00590E3B" w14:paraId="04150A74" w14:textId="77777777" w:rsidTr="00B96B01">
        <w:trPr>
          <w:trHeight w:val="315"/>
        </w:trPr>
        <w:tc>
          <w:tcPr>
            <w:tcW w:w="920" w:type="dxa"/>
            <w:tcBorders>
              <w:top w:val="nil"/>
              <w:left w:val="single" w:sz="12" w:space="0" w:color="auto"/>
              <w:bottom w:val="nil"/>
              <w:right w:val="single" w:sz="8" w:space="0" w:color="auto"/>
            </w:tcBorders>
            <w:shd w:val="clear" w:color="auto" w:fill="auto"/>
            <w:noWrap/>
            <w:vAlign w:val="bottom"/>
            <w:hideMark/>
          </w:tcPr>
          <w:p w14:paraId="0346927C"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6</w:t>
            </w:r>
            <w:r w:rsidRPr="00590E3B">
              <w:rPr>
                <w:rFonts w:asciiTheme="minorHAnsi" w:eastAsia="Times New Roman" w:hAnsiTheme="minorHAnsi" w:cs="Arial"/>
                <w:color w:val="000000"/>
                <w:lang w:eastAsia="en-US"/>
              </w:rPr>
              <w:t>-Oct</w:t>
            </w:r>
          </w:p>
        </w:tc>
        <w:tc>
          <w:tcPr>
            <w:tcW w:w="1380" w:type="dxa"/>
            <w:tcBorders>
              <w:top w:val="nil"/>
              <w:left w:val="nil"/>
              <w:bottom w:val="nil"/>
              <w:right w:val="single" w:sz="8" w:space="0" w:color="auto"/>
            </w:tcBorders>
            <w:shd w:val="clear" w:color="auto" w:fill="auto"/>
            <w:noWrap/>
            <w:vAlign w:val="bottom"/>
            <w:hideMark/>
          </w:tcPr>
          <w:p w14:paraId="456E5871"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4310" w:type="dxa"/>
            <w:tcBorders>
              <w:top w:val="nil"/>
              <w:left w:val="nil"/>
              <w:bottom w:val="nil"/>
              <w:right w:val="single" w:sz="12" w:space="0" w:color="auto"/>
            </w:tcBorders>
            <w:shd w:val="clear" w:color="auto" w:fill="auto"/>
            <w:vAlign w:val="center"/>
          </w:tcPr>
          <w:p w14:paraId="5FD2771B"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Recurrence Relations, Sets</w:t>
            </w:r>
          </w:p>
        </w:tc>
        <w:tc>
          <w:tcPr>
            <w:tcW w:w="4310" w:type="dxa"/>
            <w:tcBorders>
              <w:top w:val="nil"/>
              <w:left w:val="nil"/>
              <w:bottom w:val="nil"/>
              <w:right w:val="single" w:sz="12" w:space="0" w:color="auto"/>
            </w:tcBorders>
            <w:shd w:val="clear" w:color="auto" w:fill="auto"/>
            <w:vAlign w:val="center"/>
          </w:tcPr>
          <w:p w14:paraId="3543C623" w14:textId="5CCDAE0F" w:rsidR="00B96B01" w:rsidRPr="00590E3B" w:rsidRDefault="00162209"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3.2, 4.1</w:t>
            </w:r>
          </w:p>
        </w:tc>
      </w:tr>
      <w:tr w:rsidR="00B96B01" w:rsidRPr="00590E3B" w14:paraId="2C8D89D1" w14:textId="77777777" w:rsidTr="00B96B01">
        <w:trPr>
          <w:trHeight w:val="315"/>
        </w:trPr>
        <w:tc>
          <w:tcPr>
            <w:tcW w:w="920" w:type="dxa"/>
            <w:tcBorders>
              <w:top w:val="nil"/>
              <w:left w:val="single" w:sz="12" w:space="0" w:color="auto"/>
              <w:bottom w:val="nil"/>
              <w:right w:val="single" w:sz="8" w:space="0" w:color="auto"/>
            </w:tcBorders>
            <w:shd w:val="clear" w:color="000000" w:fill="FFFFCC"/>
            <w:noWrap/>
            <w:vAlign w:val="bottom"/>
            <w:hideMark/>
          </w:tcPr>
          <w:p w14:paraId="363EC089"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lastRenderedPageBreak/>
              <w:t>11</w:t>
            </w:r>
            <w:r w:rsidRPr="00590E3B">
              <w:rPr>
                <w:rFonts w:asciiTheme="minorHAnsi" w:eastAsia="Times New Roman" w:hAnsiTheme="minorHAnsi" w:cs="Arial"/>
                <w:color w:val="000000"/>
                <w:lang w:eastAsia="en-US"/>
              </w:rPr>
              <w:t>-Oct</w:t>
            </w:r>
          </w:p>
        </w:tc>
        <w:tc>
          <w:tcPr>
            <w:tcW w:w="1380" w:type="dxa"/>
            <w:tcBorders>
              <w:top w:val="nil"/>
              <w:left w:val="nil"/>
              <w:bottom w:val="nil"/>
              <w:right w:val="single" w:sz="8" w:space="0" w:color="auto"/>
            </w:tcBorders>
            <w:shd w:val="clear" w:color="000000" w:fill="FFFFCC"/>
            <w:noWrap/>
            <w:vAlign w:val="bottom"/>
            <w:hideMark/>
          </w:tcPr>
          <w:p w14:paraId="206D0AAF"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4310" w:type="dxa"/>
            <w:tcBorders>
              <w:top w:val="nil"/>
              <w:left w:val="nil"/>
              <w:bottom w:val="nil"/>
              <w:right w:val="single" w:sz="12" w:space="0" w:color="auto"/>
            </w:tcBorders>
            <w:shd w:val="clear" w:color="000000" w:fill="FFFFCC"/>
            <w:vAlign w:val="center"/>
          </w:tcPr>
          <w:p w14:paraId="4AF4100E"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Sets</w:t>
            </w:r>
          </w:p>
        </w:tc>
        <w:tc>
          <w:tcPr>
            <w:tcW w:w="4310" w:type="dxa"/>
            <w:tcBorders>
              <w:top w:val="nil"/>
              <w:left w:val="nil"/>
              <w:bottom w:val="nil"/>
              <w:right w:val="single" w:sz="12" w:space="0" w:color="auto"/>
            </w:tcBorders>
            <w:shd w:val="clear" w:color="000000" w:fill="FFFFCC"/>
            <w:vAlign w:val="center"/>
          </w:tcPr>
          <w:p w14:paraId="123F96EC" w14:textId="599B4D30" w:rsidR="00B96B01" w:rsidRPr="00590E3B" w:rsidRDefault="00162209"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4.1</w:t>
            </w:r>
          </w:p>
        </w:tc>
      </w:tr>
      <w:tr w:rsidR="00B96B01" w:rsidRPr="00590E3B" w14:paraId="29086138" w14:textId="77777777" w:rsidTr="00B96B01">
        <w:trPr>
          <w:trHeight w:val="315"/>
        </w:trPr>
        <w:tc>
          <w:tcPr>
            <w:tcW w:w="920" w:type="dxa"/>
            <w:tcBorders>
              <w:top w:val="nil"/>
              <w:left w:val="single" w:sz="12" w:space="0" w:color="auto"/>
              <w:bottom w:val="nil"/>
              <w:right w:val="single" w:sz="8" w:space="0" w:color="auto"/>
            </w:tcBorders>
            <w:shd w:val="clear" w:color="000000" w:fill="CCFFCC"/>
            <w:noWrap/>
            <w:vAlign w:val="bottom"/>
            <w:hideMark/>
          </w:tcPr>
          <w:p w14:paraId="4CECE59A"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1</w:t>
            </w:r>
            <w:r>
              <w:rPr>
                <w:rFonts w:asciiTheme="minorHAnsi" w:eastAsia="Times New Roman" w:hAnsiTheme="minorHAnsi" w:cs="Arial"/>
                <w:color w:val="000000"/>
                <w:lang w:eastAsia="en-US"/>
              </w:rPr>
              <w:t>3</w:t>
            </w:r>
            <w:r w:rsidRPr="00590E3B">
              <w:rPr>
                <w:rFonts w:asciiTheme="minorHAnsi" w:eastAsia="Times New Roman" w:hAnsiTheme="minorHAnsi" w:cs="Arial"/>
                <w:color w:val="000000"/>
                <w:lang w:eastAsia="en-US"/>
              </w:rPr>
              <w:t>-Oct</w:t>
            </w:r>
          </w:p>
        </w:tc>
        <w:tc>
          <w:tcPr>
            <w:tcW w:w="1380" w:type="dxa"/>
            <w:tcBorders>
              <w:top w:val="nil"/>
              <w:left w:val="nil"/>
              <w:bottom w:val="nil"/>
              <w:right w:val="single" w:sz="8" w:space="0" w:color="auto"/>
            </w:tcBorders>
            <w:shd w:val="clear" w:color="000000" w:fill="CCFFCC"/>
            <w:noWrap/>
            <w:vAlign w:val="bottom"/>
            <w:hideMark/>
          </w:tcPr>
          <w:p w14:paraId="37311425"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4310" w:type="dxa"/>
            <w:tcBorders>
              <w:top w:val="nil"/>
              <w:left w:val="nil"/>
              <w:bottom w:val="nil"/>
              <w:right w:val="single" w:sz="12" w:space="0" w:color="auto"/>
            </w:tcBorders>
            <w:shd w:val="clear" w:color="000000" w:fill="CCFFCC"/>
            <w:vAlign w:val="center"/>
          </w:tcPr>
          <w:p w14:paraId="3715306E"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Counting</w:t>
            </w:r>
          </w:p>
        </w:tc>
        <w:tc>
          <w:tcPr>
            <w:tcW w:w="4310" w:type="dxa"/>
            <w:tcBorders>
              <w:top w:val="nil"/>
              <w:left w:val="nil"/>
              <w:bottom w:val="nil"/>
              <w:right w:val="single" w:sz="12" w:space="0" w:color="auto"/>
            </w:tcBorders>
            <w:shd w:val="clear" w:color="000000" w:fill="CCFFCC"/>
            <w:vAlign w:val="center"/>
          </w:tcPr>
          <w:p w14:paraId="70DEA90E" w14:textId="35ED1F2D" w:rsidR="00B96B01" w:rsidRPr="00590E3B" w:rsidRDefault="00162209"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4.2</w:t>
            </w:r>
          </w:p>
        </w:tc>
      </w:tr>
      <w:tr w:rsidR="00B96B01" w:rsidRPr="00590E3B" w14:paraId="60D91425" w14:textId="77777777" w:rsidTr="00B96B01">
        <w:trPr>
          <w:trHeight w:val="315"/>
        </w:trPr>
        <w:tc>
          <w:tcPr>
            <w:tcW w:w="920" w:type="dxa"/>
            <w:tcBorders>
              <w:top w:val="nil"/>
              <w:left w:val="single" w:sz="12" w:space="0" w:color="auto"/>
              <w:bottom w:val="nil"/>
              <w:right w:val="single" w:sz="8" w:space="0" w:color="auto"/>
            </w:tcBorders>
            <w:shd w:val="clear" w:color="auto" w:fill="auto"/>
            <w:noWrap/>
            <w:vAlign w:val="bottom"/>
            <w:hideMark/>
          </w:tcPr>
          <w:p w14:paraId="418660CF"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18</w:t>
            </w:r>
            <w:r w:rsidRPr="00590E3B">
              <w:rPr>
                <w:rFonts w:asciiTheme="minorHAnsi" w:eastAsia="Times New Roman" w:hAnsiTheme="minorHAnsi" w:cs="Arial"/>
                <w:color w:val="000000"/>
                <w:lang w:eastAsia="en-US"/>
              </w:rPr>
              <w:t>-Oct</w:t>
            </w:r>
          </w:p>
        </w:tc>
        <w:tc>
          <w:tcPr>
            <w:tcW w:w="1380" w:type="dxa"/>
            <w:tcBorders>
              <w:top w:val="nil"/>
              <w:left w:val="nil"/>
              <w:bottom w:val="nil"/>
              <w:right w:val="single" w:sz="8" w:space="0" w:color="auto"/>
            </w:tcBorders>
            <w:shd w:val="clear" w:color="auto" w:fill="auto"/>
            <w:noWrap/>
            <w:vAlign w:val="bottom"/>
            <w:hideMark/>
          </w:tcPr>
          <w:p w14:paraId="5B3CB944"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4310" w:type="dxa"/>
            <w:tcBorders>
              <w:top w:val="nil"/>
              <w:left w:val="nil"/>
              <w:bottom w:val="nil"/>
              <w:right w:val="single" w:sz="12" w:space="0" w:color="auto"/>
            </w:tcBorders>
            <w:shd w:val="clear" w:color="auto" w:fill="auto"/>
            <w:noWrap/>
            <w:vAlign w:val="bottom"/>
          </w:tcPr>
          <w:p w14:paraId="4A990A9D"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Inclusion / Exclusion, Pigeonhole Principle</w:t>
            </w:r>
          </w:p>
        </w:tc>
        <w:tc>
          <w:tcPr>
            <w:tcW w:w="4310" w:type="dxa"/>
            <w:tcBorders>
              <w:top w:val="nil"/>
              <w:left w:val="nil"/>
              <w:bottom w:val="nil"/>
              <w:right w:val="single" w:sz="12" w:space="0" w:color="auto"/>
            </w:tcBorders>
            <w:shd w:val="clear" w:color="auto" w:fill="auto"/>
            <w:vAlign w:val="bottom"/>
          </w:tcPr>
          <w:p w14:paraId="439C5E43" w14:textId="64D1DB09" w:rsidR="00B96B01" w:rsidRPr="00590E3B" w:rsidRDefault="00162209"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4.3</w:t>
            </w:r>
          </w:p>
        </w:tc>
      </w:tr>
      <w:tr w:rsidR="00B96B01" w:rsidRPr="00590E3B" w14:paraId="22EE1B56" w14:textId="77777777" w:rsidTr="00B96B01">
        <w:trPr>
          <w:trHeight w:val="315"/>
        </w:trPr>
        <w:tc>
          <w:tcPr>
            <w:tcW w:w="920" w:type="dxa"/>
            <w:tcBorders>
              <w:top w:val="nil"/>
              <w:left w:val="single" w:sz="12" w:space="0" w:color="auto"/>
              <w:bottom w:val="nil"/>
              <w:right w:val="single" w:sz="8" w:space="0" w:color="auto"/>
            </w:tcBorders>
            <w:shd w:val="clear" w:color="auto" w:fill="auto"/>
            <w:noWrap/>
            <w:vAlign w:val="bottom"/>
            <w:hideMark/>
          </w:tcPr>
          <w:p w14:paraId="02E6A730"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20</w:t>
            </w:r>
            <w:r w:rsidRPr="00590E3B">
              <w:rPr>
                <w:rFonts w:asciiTheme="minorHAnsi" w:eastAsia="Times New Roman" w:hAnsiTheme="minorHAnsi" w:cs="Arial"/>
                <w:color w:val="000000"/>
                <w:lang w:eastAsia="en-US"/>
              </w:rPr>
              <w:t>-Oct</w:t>
            </w:r>
          </w:p>
        </w:tc>
        <w:tc>
          <w:tcPr>
            <w:tcW w:w="1380" w:type="dxa"/>
            <w:tcBorders>
              <w:top w:val="nil"/>
              <w:left w:val="nil"/>
              <w:bottom w:val="nil"/>
              <w:right w:val="single" w:sz="8" w:space="0" w:color="auto"/>
            </w:tcBorders>
            <w:shd w:val="clear" w:color="auto" w:fill="auto"/>
            <w:noWrap/>
            <w:vAlign w:val="bottom"/>
            <w:hideMark/>
          </w:tcPr>
          <w:p w14:paraId="65A88472"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4310" w:type="dxa"/>
            <w:tcBorders>
              <w:top w:val="nil"/>
              <w:left w:val="nil"/>
              <w:bottom w:val="nil"/>
              <w:right w:val="single" w:sz="12" w:space="0" w:color="auto"/>
            </w:tcBorders>
            <w:shd w:val="clear" w:color="auto" w:fill="auto"/>
            <w:noWrap/>
            <w:vAlign w:val="bottom"/>
          </w:tcPr>
          <w:p w14:paraId="68B1CA69"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Permutations and Combinations</w:t>
            </w:r>
          </w:p>
        </w:tc>
        <w:tc>
          <w:tcPr>
            <w:tcW w:w="4310" w:type="dxa"/>
            <w:tcBorders>
              <w:top w:val="nil"/>
              <w:left w:val="nil"/>
              <w:bottom w:val="nil"/>
              <w:right w:val="single" w:sz="12" w:space="0" w:color="auto"/>
            </w:tcBorders>
            <w:shd w:val="clear" w:color="auto" w:fill="auto"/>
            <w:vAlign w:val="bottom"/>
          </w:tcPr>
          <w:p w14:paraId="0CEE0979" w14:textId="61CCD25E" w:rsidR="00B96B01" w:rsidRPr="00590E3B" w:rsidRDefault="00162209"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4.4</w:t>
            </w:r>
          </w:p>
        </w:tc>
      </w:tr>
      <w:tr w:rsidR="00B96B01" w:rsidRPr="00590E3B" w14:paraId="2E44A4C0" w14:textId="77777777" w:rsidTr="00B96B01">
        <w:trPr>
          <w:trHeight w:val="315"/>
        </w:trPr>
        <w:tc>
          <w:tcPr>
            <w:tcW w:w="920" w:type="dxa"/>
            <w:tcBorders>
              <w:top w:val="nil"/>
              <w:left w:val="single" w:sz="12" w:space="0" w:color="auto"/>
              <w:bottom w:val="nil"/>
              <w:right w:val="single" w:sz="8" w:space="0" w:color="auto"/>
            </w:tcBorders>
            <w:shd w:val="clear" w:color="000000" w:fill="FFFFCC"/>
            <w:noWrap/>
            <w:vAlign w:val="bottom"/>
            <w:hideMark/>
          </w:tcPr>
          <w:p w14:paraId="239B6472"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2</w:t>
            </w:r>
            <w:r>
              <w:rPr>
                <w:rFonts w:asciiTheme="minorHAnsi" w:eastAsia="Times New Roman" w:hAnsiTheme="minorHAnsi" w:cs="Arial"/>
                <w:color w:val="000000"/>
                <w:lang w:eastAsia="en-US"/>
              </w:rPr>
              <w:t>5</w:t>
            </w:r>
            <w:r w:rsidRPr="00590E3B">
              <w:rPr>
                <w:rFonts w:asciiTheme="minorHAnsi" w:eastAsia="Times New Roman" w:hAnsiTheme="minorHAnsi" w:cs="Arial"/>
                <w:color w:val="000000"/>
                <w:lang w:eastAsia="en-US"/>
              </w:rPr>
              <w:t>-Oct</w:t>
            </w:r>
          </w:p>
        </w:tc>
        <w:tc>
          <w:tcPr>
            <w:tcW w:w="1380" w:type="dxa"/>
            <w:tcBorders>
              <w:top w:val="nil"/>
              <w:left w:val="nil"/>
              <w:bottom w:val="nil"/>
              <w:right w:val="single" w:sz="8" w:space="0" w:color="auto"/>
            </w:tcBorders>
            <w:shd w:val="clear" w:color="000000" w:fill="FFFFCC"/>
            <w:noWrap/>
            <w:vAlign w:val="bottom"/>
            <w:hideMark/>
          </w:tcPr>
          <w:p w14:paraId="1B6937B7"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4310" w:type="dxa"/>
            <w:tcBorders>
              <w:top w:val="nil"/>
              <w:left w:val="nil"/>
              <w:bottom w:val="nil"/>
              <w:right w:val="single" w:sz="12" w:space="0" w:color="auto"/>
            </w:tcBorders>
            <w:shd w:val="clear" w:color="000000" w:fill="FFFFCC"/>
            <w:vAlign w:val="center"/>
          </w:tcPr>
          <w:p w14:paraId="49AEBBF2"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Permutations and Combinations</w:t>
            </w:r>
          </w:p>
        </w:tc>
        <w:tc>
          <w:tcPr>
            <w:tcW w:w="4310" w:type="dxa"/>
            <w:tcBorders>
              <w:top w:val="nil"/>
              <w:left w:val="nil"/>
              <w:bottom w:val="nil"/>
              <w:right w:val="single" w:sz="12" w:space="0" w:color="auto"/>
            </w:tcBorders>
            <w:shd w:val="clear" w:color="000000" w:fill="FFFFCC"/>
            <w:vAlign w:val="center"/>
          </w:tcPr>
          <w:p w14:paraId="2E8B3A34" w14:textId="09AF41C9" w:rsidR="00B96B01" w:rsidRPr="00590E3B" w:rsidRDefault="00162209"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4.4</w:t>
            </w:r>
          </w:p>
        </w:tc>
      </w:tr>
      <w:tr w:rsidR="00B96B01" w:rsidRPr="00590E3B" w14:paraId="1208D1CF" w14:textId="77777777" w:rsidTr="00B96B01">
        <w:trPr>
          <w:trHeight w:val="315"/>
        </w:trPr>
        <w:tc>
          <w:tcPr>
            <w:tcW w:w="920" w:type="dxa"/>
            <w:tcBorders>
              <w:top w:val="nil"/>
              <w:left w:val="single" w:sz="12" w:space="0" w:color="auto"/>
              <w:bottom w:val="nil"/>
              <w:right w:val="single" w:sz="8" w:space="0" w:color="auto"/>
            </w:tcBorders>
            <w:shd w:val="clear" w:color="000000" w:fill="CCFFCC"/>
            <w:noWrap/>
            <w:vAlign w:val="bottom"/>
            <w:hideMark/>
          </w:tcPr>
          <w:p w14:paraId="1A7114A5"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2</w:t>
            </w:r>
            <w:r>
              <w:rPr>
                <w:rFonts w:asciiTheme="minorHAnsi" w:eastAsia="Times New Roman" w:hAnsiTheme="minorHAnsi" w:cs="Arial"/>
                <w:color w:val="000000"/>
                <w:lang w:eastAsia="en-US"/>
              </w:rPr>
              <w:t>7</w:t>
            </w:r>
            <w:r w:rsidRPr="00590E3B">
              <w:rPr>
                <w:rFonts w:asciiTheme="minorHAnsi" w:eastAsia="Times New Roman" w:hAnsiTheme="minorHAnsi" w:cs="Arial"/>
                <w:color w:val="000000"/>
                <w:lang w:eastAsia="en-US"/>
              </w:rPr>
              <w:t>-Oct</w:t>
            </w:r>
          </w:p>
        </w:tc>
        <w:tc>
          <w:tcPr>
            <w:tcW w:w="1380" w:type="dxa"/>
            <w:tcBorders>
              <w:top w:val="nil"/>
              <w:left w:val="nil"/>
              <w:bottom w:val="nil"/>
              <w:right w:val="single" w:sz="8" w:space="0" w:color="auto"/>
            </w:tcBorders>
            <w:shd w:val="clear" w:color="000000" w:fill="CCFFCC"/>
            <w:noWrap/>
            <w:vAlign w:val="bottom"/>
            <w:hideMark/>
          </w:tcPr>
          <w:p w14:paraId="7F31CEEF"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4310" w:type="dxa"/>
            <w:tcBorders>
              <w:top w:val="nil"/>
              <w:left w:val="nil"/>
              <w:bottom w:val="nil"/>
              <w:right w:val="single" w:sz="12" w:space="0" w:color="auto"/>
            </w:tcBorders>
            <w:shd w:val="clear" w:color="000000" w:fill="CCFFCC"/>
            <w:noWrap/>
            <w:vAlign w:val="bottom"/>
          </w:tcPr>
          <w:p w14:paraId="3D12E959"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Binomial Theorem</w:t>
            </w:r>
          </w:p>
        </w:tc>
        <w:tc>
          <w:tcPr>
            <w:tcW w:w="4310" w:type="dxa"/>
            <w:tcBorders>
              <w:top w:val="nil"/>
              <w:left w:val="nil"/>
              <w:bottom w:val="nil"/>
              <w:right w:val="single" w:sz="12" w:space="0" w:color="auto"/>
            </w:tcBorders>
            <w:shd w:val="clear" w:color="000000" w:fill="CCFFCC"/>
            <w:vAlign w:val="bottom"/>
          </w:tcPr>
          <w:p w14:paraId="34DCB497" w14:textId="237B6322" w:rsidR="00B96B01" w:rsidRPr="00590E3B" w:rsidRDefault="00162209"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4.5</w:t>
            </w:r>
          </w:p>
        </w:tc>
      </w:tr>
      <w:tr w:rsidR="00B96B01" w:rsidRPr="00590E3B" w14:paraId="565DE86C" w14:textId="77777777" w:rsidTr="00B96B01">
        <w:trPr>
          <w:trHeight w:val="315"/>
        </w:trPr>
        <w:tc>
          <w:tcPr>
            <w:tcW w:w="920" w:type="dxa"/>
            <w:tcBorders>
              <w:top w:val="nil"/>
              <w:left w:val="single" w:sz="12" w:space="0" w:color="auto"/>
              <w:bottom w:val="nil"/>
              <w:right w:val="single" w:sz="8" w:space="0" w:color="auto"/>
            </w:tcBorders>
            <w:shd w:val="clear" w:color="auto" w:fill="auto"/>
            <w:noWrap/>
            <w:vAlign w:val="bottom"/>
            <w:hideMark/>
          </w:tcPr>
          <w:p w14:paraId="7765BA94"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w:t>
            </w:r>
            <w:r w:rsidRPr="00590E3B">
              <w:rPr>
                <w:rFonts w:asciiTheme="minorHAnsi" w:eastAsia="Times New Roman" w:hAnsiTheme="minorHAnsi" w:cs="Arial"/>
                <w:color w:val="000000"/>
                <w:lang w:eastAsia="en-US"/>
              </w:rPr>
              <w:t>-Nov</w:t>
            </w:r>
          </w:p>
        </w:tc>
        <w:tc>
          <w:tcPr>
            <w:tcW w:w="1380" w:type="dxa"/>
            <w:tcBorders>
              <w:top w:val="nil"/>
              <w:left w:val="nil"/>
              <w:bottom w:val="nil"/>
              <w:right w:val="single" w:sz="8" w:space="0" w:color="auto"/>
            </w:tcBorders>
            <w:shd w:val="clear" w:color="auto" w:fill="auto"/>
            <w:noWrap/>
            <w:vAlign w:val="bottom"/>
            <w:hideMark/>
          </w:tcPr>
          <w:p w14:paraId="14B3AB71"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4310" w:type="dxa"/>
            <w:tcBorders>
              <w:top w:val="nil"/>
              <w:left w:val="nil"/>
              <w:bottom w:val="nil"/>
              <w:right w:val="single" w:sz="12" w:space="0" w:color="auto"/>
            </w:tcBorders>
            <w:shd w:val="clear" w:color="auto" w:fill="auto"/>
            <w:vAlign w:val="center"/>
          </w:tcPr>
          <w:p w14:paraId="3F3734EC"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Relations</w:t>
            </w:r>
          </w:p>
        </w:tc>
        <w:tc>
          <w:tcPr>
            <w:tcW w:w="4310" w:type="dxa"/>
            <w:tcBorders>
              <w:top w:val="nil"/>
              <w:left w:val="nil"/>
              <w:bottom w:val="nil"/>
              <w:right w:val="single" w:sz="12" w:space="0" w:color="auto"/>
            </w:tcBorders>
            <w:shd w:val="clear" w:color="auto" w:fill="auto"/>
            <w:vAlign w:val="center"/>
          </w:tcPr>
          <w:p w14:paraId="4BC4C247" w14:textId="4F96E226" w:rsidR="00B96B01" w:rsidRPr="00590E3B" w:rsidRDefault="00162209"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5.1</w:t>
            </w:r>
          </w:p>
        </w:tc>
      </w:tr>
      <w:tr w:rsidR="00B96B01" w:rsidRPr="00590E3B" w14:paraId="25689FDE" w14:textId="77777777" w:rsidTr="00B96B01">
        <w:trPr>
          <w:trHeight w:val="315"/>
        </w:trPr>
        <w:tc>
          <w:tcPr>
            <w:tcW w:w="920" w:type="dxa"/>
            <w:tcBorders>
              <w:top w:val="nil"/>
              <w:left w:val="single" w:sz="12" w:space="0" w:color="auto"/>
              <w:bottom w:val="nil"/>
              <w:right w:val="single" w:sz="8" w:space="0" w:color="auto"/>
            </w:tcBorders>
            <w:shd w:val="clear" w:color="auto" w:fill="auto"/>
            <w:noWrap/>
            <w:vAlign w:val="bottom"/>
            <w:hideMark/>
          </w:tcPr>
          <w:p w14:paraId="6BAA4DC6"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3</w:t>
            </w:r>
            <w:r w:rsidRPr="00590E3B">
              <w:rPr>
                <w:rFonts w:asciiTheme="minorHAnsi" w:eastAsia="Times New Roman" w:hAnsiTheme="minorHAnsi" w:cs="Arial"/>
                <w:color w:val="000000"/>
                <w:lang w:eastAsia="en-US"/>
              </w:rPr>
              <w:t>-Nov</w:t>
            </w:r>
          </w:p>
        </w:tc>
        <w:tc>
          <w:tcPr>
            <w:tcW w:w="1380" w:type="dxa"/>
            <w:tcBorders>
              <w:top w:val="nil"/>
              <w:left w:val="nil"/>
              <w:bottom w:val="nil"/>
              <w:right w:val="single" w:sz="8" w:space="0" w:color="auto"/>
            </w:tcBorders>
            <w:shd w:val="clear" w:color="auto" w:fill="auto"/>
            <w:noWrap/>
            <w:vAlign w:val="bottom"/>
            <w:hideMark/>
          </w:tcPr>
          <w:p w14:paraId="7F769D43"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4310" w:type="dxa"/>
            <w:tcBorders>
              <w:top w:val="nil"/>
              <w:left w:val="nil"/>
              <w:bottom w:val="nil"/>
              <w:right w:val="single" w:sz="12" w:space="0" w:color="auto"/>
            </w:tcBorders>
            <w:shd w:val="clear" w:color="auto" w:fill="auto"/>
            <w:vAlign w:val="center"/>
          </w:tcPr>
          <w:p w14:paraId="0EF94198" w14:textId="77777777" w:rsidR="00B96B01" w:rsidRPr="00022197" w:rsidRDefault="00B96B01" w:rsidP="00B96B01">
            <w:pPr>
              <w:rPr>
                <w:rFonts w:asciiTheme="minorHAnsi" w:eastAsia="Times New Roman" w:hAnsiTheme="minorHAnsi" w:cs="Arial"/>
                <w:b/>
                <w:color w:val="000000"/>
                <w:lang w:eastAsia="en-US"/>
              </w:rPr>
            </w:pPr>
            <w:r w:rsidRPr="00022197">
              <w:rPr>
                <w:rFonts w:asciiTheme="minorHAnsi" w:eastAsia="Times New Roman" w:hAnsiTheme="minorHAnsi" w:cs="Arial"/>
                <w:b/>
                <w:color w:val="000000"/>
                <w:lang w:eastAsia="en-US"/>
              </w:rPr>
              <w:t>Exam 2</w:t>
            </w:r>
          </w:p>
        </w:tc>
        <w:tc>
          <w:tcPr>
            <w:tcW w:w="4310" w:type="dxa"/>
            <w:tcBorders>
              <w:top w:val="nil"/>
              <w:left w:val="nil"/>
              <w:bottom w:val="nil"/>
              <w:right w:val="single" w:sz="12" w:space="0" w:color="auto"/>
            </w:tcBorders>
            <w:shd w:val="clear" w:color="auto" w:fill="auto"/>
            <w:vAlign w:val="center"/>
          </w:tcPr>
          <w:p w14:paraId="047C08C2" w14:textId="3B2B80CE" w:rsidR="00B96B01" w:rsidRPr="00022197" w:rsidRDefault="00B96B01" w:rsidP="00B96B01">
            <w:pPr>
              <w:rPr>
                <w:rFonts w:asciiTheme="minorHAnsi" w:eastAsia="Times New Roman" w:hAnsiTheme="minorHAnsi" w:cs="Arial"/>
                <w:b/>
                <w:color w:val="000000"/>
                <w:lang w:eastAsia="en-US"/>
              </w:rPr>
            </w:pPr>
          </w:p>
        </w:tc>
      </w:tr>
      <w:tr w:rsidR="00B96B01" w:rsidRPr="00590E3B" w14:paraId="03295589" w14:textId="77777777" w:rsidTr="00B96B01">
        <w:trPr>
          <w:trHeight w:val="315"/>
        </w:trPr>
        <w:tc>
          <w:tcPr>
            <w:tcW w:w="920" w:type="dxa"/>
            <w:tcBorders>
              <w:top w:val="nil"/>
              <w:left w:val="single" w:sz="12" w:space="0" w:color="auto"/>
              <w:bottom w:val="nil"/>
              <w:right w:val="single" w:sz="8" w:space="0" w:color="auto"/>
            </w:tcBorders>
            <w:shd w:val="clear" w:color="000000" w:fill="FFFFCC"/>
            <w:noWrap/>
            <w:vAlign w:val="bottom"/>
            <w:hideMark/>
          </w:tcPr>
          <w:p w14:paraId="39C9D3A0"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8</w:t>
            </w:r>
            <w:r w:rsidRPr="00590E3B">
              <w:rPr>
                <w:rFonts w:asciiTheme="minorHAnsi" w:eastAsia="Times New Roman" w:hAnsiTheme="minorHAnsi" w:cs="Arial"/>
                <w:color w:val="000000"/>
                <w:lang w:eastAsia="en-US"/>
              </w:rPr>
              <w:t>-Nov</w:t>
            </w:r>
          </w:p>
        </w:tc>
        <w:tc>
          <w:tcPr>
            <w:tcW w:w="1380" w:type="dxa"/>
            <w:tcBorders>
              <w:top w:val="nil"/>
              <w:left w:val="nil"/>
              <w:bottom w:val="nil"/>
              <w:right w:val="single" w:sz="8" w:space="0" w:color="auto"/>
            </w:tcBorders>
            <w:shd w:val="clear" w:color="000000" w:fill="FFFFCC"/>
            <w:noWrap/>
            <w:vAlign w:val="bottom"/>
            <w:hideMark/>
          </w:tcPr>
          <w:p w14:paraId="0EC88203"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4310" w:type="dxa"/>
            <w:tcBorders>
              <w:top w:val="nil"/>
              <w:left w:val="nil"/>
              <w:bottom w:val="nil"/>
              <w:right w:val="single" w:sz="12" w:space="0" w:color="auto"/>
            </w:tcBorders>
            <w:shd w:val="clear" w:color="000000" w:fill="FFFFCC"/>
            <w:vAlign w:val="center"/>
          </w:tcPr>
          <w:p w14:paraId="282EEBD2"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Relations</w:t>
            </w:r>
          </w:p>
        </w:tc>
        <w:tc>
          <w:tcPr>
            <w:tcW w:w="4310" w:type="dxa"/>
            <w:tcBorders>
              <w:top w:val="nil"/>
              <w:left w:val="nil"/>
              <w:bottom w:val="nil"/>
              <w:right w:val="single" w:sz="12" w:space="0" w:color="auto"/>
            </w:tcBorders>
            <w:shd w:val="clear" w:color="000000" w:fill="FFFFCC"/>
            <w:vAlign w:val="center"/>
          </w:tcPr>
          <w:p w14:paraId="3D305B3F" w14:textId="3A13422A" w:rsidR="00B96B01" w:rsidRPr="00590E3B" w:rsidRDefault="00AB39EB"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5.1</w:t>
            </w:r>
          </w:p>
        </w:tc>
      </w:tr>
      <w:tr w:rsidR="00B96B01" w:rsidRPr="00590E3B" w14:paraId="6CB3C12E" w14:textId="77777777" w:rsidTr="00B96B01">
        <w:trPr>
          <w:trHeight w:val="315"/>
        </w:trPr>
        <w:tc>
          <w:tcPr>
            <w:tcW w:w="920" w:type="dxa"/>
            <w:tcBorders>
              <w:top w:val="nil"/>
              <w:left w:val="single" w:sz="12" w:space="0" w:color="auto"/>
              <w:bottom w:val="nil"/>
              <w:right w:val="single" w:sz="8" w:space="0" w:color="auto"/>
            </w:tcBorders>
            <w:shd w:val="clear" w:color="000000" w:fill="CCFFCC"/>
            <w:noWrap/>
            <w:vAlign w:val="bottom"/>
            <w:hideMark/>
          </w:tcPr>
          <w:p w14:paraId="63C30D7C"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10</w:t>
            </w:r>
            <w:r w:rsidRPr="00590E3B">
              <w:rPr>
                <w:rFonts w:asciiTheme="minorHAnsi" w:eastAsia="Times New Roman" w:hAnsiTheme="minorHAnsi" w:cs="Arial"/>
                <w:color w:val="000000"/>
                <w:lang w:eastAsia="en-US"/>
              </w:rPr>
              <w:t>-Nov</w:t>
            </w:r>
          </w:p>
        </w:tc>
        <w:tc>
          <w:tcPr>
            <w:tcW w:w="1380" w:type="dxa"/>
            <w:tcBorders>
              <w:top w:val="nil"/>
              <w:left w:val="nil"/>
              <w:bottom w:val="nil"/>
              <w:right w:val="single" w:sz="8" w:space="0" w:color="auto"/>
            </w:tcBorders>
            <w:shd w:val="clear" w:color="000000" w:fill="CCFFCC"/>
            <w:noWrap/>
            <w:vAlign w:val="bottom"/>
            <w:hideMark/>
          </w:tcPr>
          <w:p w14:paraId="4CE9280A"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4310" w:type="dxa"/>
            <w:tcBorders>
              <w:top w:val="nil"/>
              <w:left w:val="nil"/>
              <w:bottom w:val="nil"/>
              <w:right w:val="single" w:sz="12" w:space="0" w:color="auto"/>
            </w:tcBorders>
            <w:shd w:val="clear" w:color="000000" w:fill="CCFFCC"/>
            <w:vAlign w:val="center"/>
          </w:tcPr>
          <w:p w14:paraId="490EA4FA"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Functions</w:t>
            </w:r>
          </w:p>
        </w:tc>
        <w:tc>
          <w:tcPr>
            <w:tcW w:w="4310" w:type="dxa"/>
            <w:tcBorders>
              <w:top w:val="nil"/>
              <w:left w:val="nil"/>
              <w:bottom w:val="nil"/>
              <w:right w:val="single" w:sz="12" w:space="0" w:color="auto"/>
            </w:tcBorders>
            <w:shd w:val="clear" w:color="000000" w:fill="CCFFCC"/>
            <w:vAlign w:val="center"/>
          </w:tcPr>
          <w:p w14:paraId="27B1D7E2" w14:textId="0FDE0F84" w:rsidR="00B96B01" w:rsidRPr="00590E3B" w:rsidRDefault="00AB39EB"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5.4</w:t>
            </w:r>
          </w:p>
        </w:tc>
      </w:tr>
      <w:tr w:rsidR="00B96B01" w:rsidRPr="00590E3B" w14:paraId="730183E3" w14:textId="77777777" w:rsidTr="00B96B01">
        <w:trPr>
          <w:trHeight w:val="315"/>
        </w:trPr>
        <w:tc>
          <w:tcPr>
            <w:tcW w:w="920" w:type="dxa"/>
            <w:tcBorders>
              <w:top w:val="nil"/>
              <w:left w:val="single" w:sz="12" w:space="0" w:color="auto"/>
              <w:bottom w:val="nil"/>
              <w:right w:val="single" w:sz="8" w:space="0" w:color="auto"/>
            </w:tcBorders>
            <w:shd w:val="clear" w:color="auto" w:fill="auto"/>
            <w:noWrap/>
            <w:vAlign w:val="bottom"/>
            <w:hideMark/>
          </w:tcPr>
          <w:p w14:paraId="4706F7DF"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1</w:t>
            </w:r>
            <w:r>
              <w:rPr>
                <w:rFonts w:asciiTheme="minorHAnsi" w:eastAsia="Times New Roman" w:hAnsiTheme="minorHAnsi" w:cs="Arial"/>
                <w:color w:val="000000"/>
                <w:lang w:eastAsia="en-US"/>
              </w:rPr>
              <w:t>5</w:t>
            </w:r>
            <w:r w:rsidRPr="00590E3B">
              <w:rPr>
                <w:rFonts w:asciiTheme="minorHAnsi" w:eastAsia="Times New Roman" w:hAnsiTheme="minorHAnsi" w:cs="Arial"/>
                <w:color w:val="000000"/>
                <w:lang w:eastAsia="en-US"/>
              </w:rPr>
              <w:t>-Nov</w:t>
            </w:r>
          </w:p>
        </w:tc>
        <w:tc>
          <w:tcPr>
            <w:tcW w:w="1380" w:type="dxa"/>
            <w:tcBorders>
              <w:top w:val="nil"/>
              <w:left w:val="nil"/>
              <w:bottom w:val="nil"/>
              <w:right w:val="single" w:sz="8" w:space="0" w:color="auto"/>
            </w:tcBorders>
            <w:shd w:val="clear" w:color="auto" w:fill="auto"/>
            <w:noWrap/>
            <w:vAlign w:val="bottom"/>
            <w:hideMark/>
          </w:tcPr>
          <w:p w14:paraId="71601115"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4310" w:type="dxa"/>
            <w:tcBorders>
              <w:top w:val="nil"/>
              <w:left w:val="nil"/>
              <w:bottom w:val="nil"/>
              <w:right w:val="single" w:sz="12" w:space="0" w:color="auto"/>
            </w:tcBorders>
            <w:shd w:val="clear" w:color="auto" w:fill="auto"/>
            <w:vAlign w:val="center"/>
          </w:tcPr>
          <w:p w14:paraId="0A182FB1"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Functions</w:t>
            </w:r>
          </w:p>
        </w:tc>
        <w:tc>
          <w:tcPr>
            <w:tcW w:w="4310" w:type="dxa"/>
            <w:tcBorders>
              <w:top w:val="nil"/>
              <w:left w:val="nil"/>
              <w:bottom w:val="nil"/>
              <w:right w:val="single" w:sz="12" w:space="0" w:color="auto"/>
            </w:tcBorders>
            <w:shd w:val="clear" w:color="auto" w:fill="auto"/>
            <w:vAlign w:val="center"/>
          </w:tcPr>
          <w:p w14:paraId="0D7C4220" w14:textId="5505EEA7" w:rsidR="00B96B01" w:rsidRPr="00590E3B" w:rsidRDefault="00AB39EB"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5.4</w:t>
            </w:r>
          </w:p>
        </w:tc>
      </w:tr>
      <w:tr w:rsidR="00B96B01" w:rsidRPr="00590E3B" w14:paraId="53879BD7" w14:textId="77777777" w:rsidTr="00B96B01">
        <w:trPr>
          <w:trHeight w:val="315"/>
        </w:trPr>
        <w:tc>
          <w:tcPr>
            <w:tcW w:w="920" w:type="dxa"/>
            <w:tcBorders>
              <w:top w:val="nil"/>
              <w:left w:val="single" w:sz="12" w:space="0" w:color="auto"/>
              <w:bottom w:val="nil"/>
              <w:right w:val="single" w:sz="8" w:space="0" w:color="auto"/>
            </w:tcBorders>
            <w:shd w:val="clear" w:color="auto" w:fill="auto"/>
            <w:noWrap/>
            <w:vAlign w:val="bottom"/>
            <w:hideMark/>
          </w:tcPr>
          <w:p w14:paraId="1C2D997F"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1</w:t>
            </w:r>
            <w:r>
              <w:rPr>
                <w:rFonts w:asciiTheme="minorHAnsi" w:eastAsia="Times New Roman" w:hAnsiTheme="minorHAnsi" w:cs="Arial"/>
                <w:color w:val="000000"/>
                <w:lang w:eastAsia="en-US"/>
              </w:rPr>
              <w:t>7</w:t>
            </w:r>
            <w:r w:rsidRPr="00590E3B">
              <w:rPr>
                <w:rFonts w:asciiTheme="minorHAnsi" w:eastAsia="Times New Roman" w:hAnsiTheme="minorHAnsi" w:cs="Arial"/>
                <w:color w:val="000000"/>
                <w:lang w:eastAsia="en-US"/>
              </w:rPr>
              <w:t>-Nov</w:t>
            </w:r>
          </w:p>
        </w:tc>
        <w:tc>
          <w:tcPr>
            <w:tcW w:w="1380" w:type="dxa"/>
            <w:tcBorders>
              <w:top w:val="nil"/>
              <w:left w:val="nil"/>
              <w:bottom w:val="nil"/>
              <w:right w:val="single" w:sz="8" w:space="0" w:color="auto"/>
            </w:tcBorders>
            <w:shd w:val="clear" w:color="auto" w:fill="auto"/>
            <w:noWrap/>
            <w:vAlign w:val="bottom"/>
            <w:hideMark/>
          </w:tcPr>
          <w:p w14:paraId="1C6664B2"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4310" w:type="dxa"/>
            <w:tcBorders>
              <w:top w:val="nil"/>
              <w:left w:val="nil"/>
              <w:bottom w:val="nil"/>
              <w:right w:val="single" w:sz="12" w:space="0" w:color="auto"/>
            </w:tcBorders>
            <w:shd w:val="clear" w:color="auto" w:fill="auto"/>
            <w:vAlign w:val="center"/>
          </w:tcPr>
          <w:p w14:paraId="47F5D53A"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Graphs</w:t>
            </w:r>
          </w:p>
        </w:tc>
        <w:tc>
          <w:tcPr>
            <w:tcW w:w="4310" w:type="dxa"/>
            <w:tcBorders>
              <w:top w:val="nil"/>
              <w:left w:val="nil"/>
              <w:bottom w:val="nil"/>
              <w:right w:val="single" w:sz="12" w:space="0" w:color="auto"/>
            </w:tcBorders>
            <w:shd w:val="clear" w:color="auto" w:fill="auto"/>
            <w:vAlign w:val="center"/>
          </w:tcPr>
          <w:p w14:paraId="1F31C60D" w14:textId="581FC45B" w:rsidR="00B96B01" w:rsidRPr="00590E3B" w:rsidRDefault="00AB39EB"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6.1</w:t>
            </w:r>
          </w:p>
        </w:tc>
      </w:tr>
      <w:tr w:rsidR="00B96B01" w:rsidRPr="00590E3B" w14:paraId="6A9AA0F8" w14:textId="77777777" w:rsidTr="00B96B01">
        <w:trPr>
          <w:trHeight w:val="315"/>
        </w:trPr>
        <w:tc>
          <w:tcPr>
            <w:tcW w:w="920" w:type="dxa"/>
            <w:tcBorders>
              <w:top w:val="nil"/>
              <w:left w:val="single" w:sz="12" w:space="0" w:color="auto"/>
              <w:bottom w:val="nil"/>
              <w:right w:val="single" w:sz="8" w:space="0" w:color="auto"/>
            </w:tcBorders>
            <w:shd w:val="clear" w:color="000000" w:fill="FFFFCC"/>
            <w:noWrap/>
            <w:vAlign w:val="bottom"/>
            <w:hideMark/>
          </w:tcPr>
          <w:p w14:paraId="14726D03"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2</w:t>
            </w:r>
            <w:r>
              <w:rPr>
                <w:rFonts w:asciiTheme="minorHAnsi" w:eastAsia="Times New Roman" w:hAnsiTheme="minorHAnsi" w:cs="Arial"/>
                <w:color w:val="000000"/>
                <w:lang w:eastAsia="en-US"/>
              </w:rPr>
              <w:t>2</w:t>
            </w:r>
            <w:r w:rsidRPr="00590E3B">
              <w:rPr>
                <w:rFonts w:asciiTheme="minorHAnsi" w:eastAsia="Times New Roman" w:hAnsiTheme="minorHAnsi" w:cs="Arial"/>
                <w:color w:val="000000"/>
                <w:lang w:eastAsia="en-US"/>
              </w:rPr>
              <w:t>-Nov</w:t>
            </w:r>
          </w:p>
        </w:tc>
        <w:tc>
          <w:tcPr>
            <w:tcW w:w="1380" w:type="dxa"/>
            <w:tcBorders>
              <w:top w:val="nil"/>
              <w:left w:val="nil"/>
              <w:bottom w:val="nil"/>
              <w:right w:val="single" w:sz="8" w:space="0" w:color="auto"/>
            </w:tcBorders>
            <w:shd w:val="clear" w:color="000000" w:fill="FFFFCC"/>
            <w:noWrap/>
            <w:vAlign w:val="bottom"/>
            <w:hideMark/>
          </w:tcPr>
          <w:p w14:paraId="04CCC0C5"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4310" w:type="dxa"/>
            <w:tcBorders>
              <w:top w:val="nil"/>
              <w:left w:val="nil"/>
              <w:bottom w:val="nil"/>
              <w:right w:val="single" w:sz="12" w:space="0" w:color="auto"/>
            </w:tcBorders>
            <w:shd w:val="clear" w:color="000000" w:fill="FFFFCC"/>
            <w:vAlign w:val="center"/>
          </w:tcPr>
          <w:p w14:paraId="31380F50"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Graphs</w:t>
            </w:r>
          </w:p>
        </w:tc>
        <w:tc>
          <w:tcPr>
            <w:tcW w:w="4310" w:type="dxa"/>
            <w:tcBorders>
              <w:top w:val="nil"/>
              <w:left w:val="nil"/>
              <w:bottom w:val="nil"/>
              <w:right w:val="single" w:sz="12" w:space="0" w:color="auto"/>
            </w:tcBorders>
            <w:shd w:val="clear" w:color="000000" w:fill="FFFFCC"/>
            <w:vAlign w:val="center"/>
          </w:tcPr>
          <w:p w14:paraId="3E0BED47" w14:textId="55BCBE9C" w:rsidR="00B96B01" w:rsidRPr="00590E3B" w:rsidRDefault="00AB39EB"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6.1</w:t>
            </w:r>
          </w:p>
        </w:tc>
      </w:tr>
      <w:tr w:rsidR="00B96B01" w:rsidRPr="00590E3B" w14:paraId="43188FE1" w14:textId="77777777" w:rsidTr="00B96B01">
        <w:trPr>
          <w:trHeight w:val="315"/>
        </w:trPr>
        <w:tc>
          <w:tcPr>
            <w:tcW w:w="920" w:type="dxa"/>
            <w:tcBorders>
              <w:top w:val="nil"/>
              <w:left w:val="single" w:sz="12" w:space="0" w:color="auto"/>
              <w:bottom w:val="nil"/>
              <w:right w:val="single" w:sz="8" w:space="0" w:color="auto"/>
            </w:tcBorders>
            <w:shd w:val="clear" w:color="000000" w:fill="D9D9D9"/>
            <w:noWrap/>
            <w:vAlign w:val="bottom"/>
            <w:hideMark/>
          </w:tcPr>
          <w:p w14:paraId="491E44AD"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2</w:t>
            </w:r>
            <w:r>
              <w:rPr>
                <w:rFonts w:asciiTheme="minorHAnsi" w:eastAsia="Times New Roman" w:hAnsiTheme="minorHAnsi" w:cs="Arial"/>
                <w:color w:val="000000"/>
                <w:lang w:eastAsia="en-US"/>
              </w:rPr>
              <w:t>4</w:t>
            </w:r>
            <w:r w:rsidRPr="00590E3B">
              <w:rPr>
                <w:rFonts w:asciiTheme="minorHAnsi" w:eastAsia="Times New Roman" w:hAnsiTheme="minorHAnsi" w:cs="Arial"/>
                <w:color w:val="000000"/>
                <w:lang w:eastAsia="en-US"/>
              </w:rPr>
              <w:t>-Nov</w:t>
            </w:r>
          </w:p>
        </w:tc>
        <w:tc>
          <w:tcPr>
            <w:tcW w:w="1380" w:type="dxa"/>
            <w:tcBorders>
              <w:top w:val="nil"/>
              <w:left w:val="nil"/>
              <w:bottom w:val="nil"/>
              <w:right w:val="single" w:sz="8" w:space="0" w:color="auto"/>
            </w:tcBorders>
            <w:shd w:val="clear" w:color="000000" w:fill="D9D9D9"/>
            <w:noWrap/>
            <w:vAlign w:val="bottom"/>
            <w:hideMark/>
          </w:tcPr>
          <w:p w14:paraId="293D80FB"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4310" w:type="dxa"/>
            <w:tcBorders>
              <w:top w:val="nil"/>
              <w:left w:val="nil"/>
              <w:bottom w:val="nil"/>
              <w:right w:val="single" w:sz="12" w:space="0" w:color="auto"/>
            </w:tcBorders>
            <w:shd w:val="clear" w:color="000000" w:fill="D9D9D9"/>
            <w:noWrap/>
            <w:vAlign w:val="bottom"/>
          </w:tcPr>
          <w:p w14:paraId="393543B0" w14:textId="77777777" w:rsidR="00B96B01" w:rsidRPr="00022197" w:rsidRDefault="00B96B01" w:rsidP="00B96B01">
            <w:pPr>
              <w:rPr>
                <w:rFonts w:asciiTheme="minorHAnsi" w:eastAsia="Times New Roman" w:hAnsiTheme="minorHAnsi" w:cs="Arial"/>
                <w:b/>
                <w:color w:val="000000"/>
                <w:lang w:eastAsia="en-US"/>
              </w:rPr>
            </w:pPr>
            <w:r w:rsidRPr="00022197">
              <w:rPr>
                <w:rFonts w:asciiTheme="minorHAnsi" w:eastAsia="Times New Roman" w:hAnsiTheme="minorHAnsi" w:cs="Arial"/>
                <w:b/>
                <w:color w:val="000000"/>
                <w:lang w:eastAsia="en-US"/>
              </w:rPr>
              <w:t>Thanksgiving</w:t>
            </w:r>
          </w:p>
        </w:tc>
        <w:tc>
          <w:tcPr>
            <w:tcW w:w="4310" w:type="dxa"/>
            <w:tcBorders>
              <w:top w:val="nil"/>
              <w:left w:val="nil"/>
              <w:bottom w:val="nil"/>
              <w:right w:val="single" w:sz="12" w:space="0" w:color="auto"/>
            </w:tcBorders>
            <w:shd w:val="clear" w:color="000000" w:fill="D9D9D9"/>
            <w:vAlign w:val="bottom"/>
          </w:tcPr>
          <w:p w14:paraId="3789F8BF" w14:textId="59D41BA4" w:rsidR="00B96B01" w:rsidRPr="00022197" w:rsidRDefault="00B96B01" w:rsidP="00B96B01">
            <w:pPr>
              <w:rPr>
                <w:rFonts w:asciiTheme="minorHAnsi" w:eastAsia="Times New Roman" w:hAnsiTheme="minorHAnsi" w:cs="Arial"/>
                <w:b/>
                <w:color w:val="000000"/>
                <w:lang w:eastAsia="en-US"/>
              </w:rPr>
            </w:pPr>
          </w:p>
        </w:tc>
      </w:tr>
      <w:tr w:rsidR="00B96B01" w:rsidRPr="00590E3B" w14:paraId="06C21069" w14:textId="77777777" w:rsidTr="00B96B01">
        <w:trPr>
          <w:trHeight w:val="315"/>
        </w:trPr>
        <w:tc>
          <w:tcPr>
            <w:tcW w:w="920" w:type="dxa"/>
            <w:tcBorders>
              <w:top w:val="nil"/>
              <w:left w:val="single" w:sz="12" w:space="0" w:color="auto"/>
              <w:bottom w:val="nil"/>
              <w:right w:val="single" w:sz="8" w:space="0" w:color="auto"/>
            </w:tcBorders>
            <w:shd w:val="clear" w:color="auto" w:fill="auto"/>
            <w:noWrap/>
            <w:vAlign w:val="bottom"/>
            <w:hideMark/>
          </w:tcPr>
          <w:p w14:paraId="20547213"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29-Nov</w:t>
            </w:r>
          </w:p>
        </w:tc>
        <w:tc>
          <w:tcPr>
            <w:tcW w:w="1380" w:type="dxa"/>
            <w:tcBorders>
              <w:top w:val="nil"/>
              <w:left w:val="nil"/>
              <w:bottom w:val="nil"/>
              <w:right w:val="single" w:sz="8" w:space="0" w:color="auto"/>
            </w:tcBorders>
            <w:shd w:val="clear" w:color="auto" w:fill="auto"/>
            <w:noWrap/>
            <w:vAlign w:val="bottom"/>
            <w:hideMark/>
          </w:tcPr>
          <w:p w14:paraId="62A8F361"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4310" w:type="dxa"/>
            <w:tcBorders>
              <w:top w:val="nil"/>
              <w:left w:val="nil"/>
              <w:bottom w:val="nil"/>
              <w:right w:val="single" w:sz="12" w:space="0" w:color="auto"/>
            </w:tcBorders>
            <w:shd w:val="clear" w:color="auto" w:fill="auto"/>
            <w:noWrap/>
            <w:vAlign w:val="bottom"/>
          </w:tcPr>
          <w:p w14:paraId="510325F9"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Graphs / Trees</w:t>
            </w:r>
          </w:p>
        </w:tc>
        <w:tc>
          <w:tcPr>
            <w:tcW w:w="4310" w:type="dxa"/>
            <w:tcBorders>
              <w:top w:val="nil"/>
              <w:left w:val="nil"/>
              <w:bottom w:val="nil"/>
              <w:right w:val="single" w:sz="12" w:space="0" w:color="auto"/>
            </w:tcBorders>
            <w:shd w:val="clear" w:color="auto" w:fill="auto"/>
            <w:vAlign w:val="bottom"/>
          </w:tcPr>
          <w:p w14:paraId="068DBE16" w14:textId="44E9418F" w:rsidR="00B96B01" w:rsidRPr="00590E3B" w:rsidRDefault="00AB39EB"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6.2</w:t>
            </w:r>
          </w:p>
        </w:tc>
      </w:tr>
      <w:tr w:rsidR="00B96B01" w:rsidRPr="00590E3B" w14:paraId="27A8E18B" w14:textId="77777777" w:rsidTr="00B96B01">
        <w:trPr>
          <w:trHeight w:val="315"/>
        </w:trPr>
        <w:tc>
          <w:tcPr>
            <w:tcW w:w="920" w:type="dxa"/>
            <w:tcBorders>
              <w:top w:val="nil"/>
              <w:left w:val="single" w:sz="12" w:space="0" w:color="auto"/>
              <w:bottom w:val="nil"/>
              <w:right w:val="single" w:sz="8" w:space="0" w:color="auto"/>
            </w:tcBorders>
            <w:shd w:val="clear" w:color="auto" w:fill="auto"/>
            <w:noWrap/>
            <w:vAlign w:val="bottom"/>
            <w:hideMark/>
          </w:tcPr>
          <w:p w14:paraId="5DFC4B62"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w:t>
            </w:r>
            <w:r w:rsidRPr="00590E3B">
              <w:rPr>
                <w:rFonts w:asciiTheme="minorHAnsi" w:eastAsia="Times New Roman" w:hAnsiTheme="minorHAnsi" w:cs="Arial"/>
                <w:color w:val="000000"/>
                <w:lang w:eastAsia="en-US"/>
              </w:rPr>
              <w:t>-Dec</w:t>
            </w:r>
          </w:p>
        </w:tc>
        <w:tc>
          <w:tcPr>
            <w:tcW w:w="1380" w:type="dxa"/>
            <w:tcBorders>
              <w:top w:val="nil"/>
              <w:left w:val="nil"/>
              <w:bottom w:val="nil"/>
              <w:right w:val="single" w:sz="8" w:space="0" w:color="auto"/>
            </w:tcBorders>
            <w:shd w:val="clear" w:color="auto" w:fill="auto"/>
            <w:noWrap/>
            <w:vAlign w:val="bottom"/>
            <w:hideMark/>
          </w:tcPr>
          <w:p w14:paraId="32E4D421"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4310" w:type="dxa"/>
            <w:tcBorders>
              <w:top w:val="nil"/>
              <w:left w:val="nil"/>
              <w:bottom w:val="nil"/>
              <w:right w:val="single" w:sz="12" w:space="0" w:color="auto"/>
            </w:tcBorders>
            <w:shd w:val="clear" w:color="auto" w:fill="auto"/>
            <w:noWrap/>
            <w:vAlign w:val="bottom"/>
          </w:tcPr>
          <w:p w14:paraId="46287717"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Trees</w:t>
            </w:r>
          </w:p>
        </w:tc>
        <w:tc>
          <w:tcPr>
            <w:tcW w:w="4310" w:type="dxa"/>
            <w:tcBorders>
              <w:top w:val="nil"/>
              <w:left w:val="nil"/>
              <w:bottom w:val="nil"/>
              <w:right w:val="single" w:sz="12" w:space="0" w:color="auto"/>
            </w:tcBorders>
            <w:shd w:val="clear" w:color="auto" w:fill="auto"/>
            <w:vAlign w:val="bottom"/>
          </w:tcPr>
          <w:p w14:paraId="0FAAD48D" w14:textId="4384F174" w:rsidR="00B96B01" w:rsidRPr="00590E3B" w:rsidRDefault="00AB39EB"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6.2</w:t>
            </w:r>
          </w:p>
        </w:tc>
      </w:tr>
      <w:tr w:rsidR="00B96B01" w:rsidRPr="00590E3B" w14:paraId="36608360" w14:textId="77777777" w:rsidTr="00B96B01">
        <w:trPr>
          <w:trHeight w:val="315"/>
        </w:trPr>
        <w:tc>
          <w:tcPr>
            <w:tcW w:w="920" w:type="dxa"/>
            <w:tcBorders>
              <w:top w:val="nil"/>
              <w:left w:val="single" w:sz="12" w:space="0" w:color="auto"/>
              <w:bottom w:val="nil"/>
              <w:right w:val="single" w:sz="8" w:space="0" w:color="auto"/>
            </w:tcBorders>
            <w:shd w:val="clear" w:color="000000" w:fill="FFFFCC"/>
            <w:noWrap/>
            <w:vAlign w:val="bottom"/>
            <w:hideMark/>
          </w:tcPr>
          <w:p w14:paraId="14E14D71"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6</w:t>
            </w:r>
            <w:r w:rsidRPr="00590E3B">
              <w:rPr>
                <w:rFonts w:asciiTheme="minorHAnsi" w:eastAsia="Times New Roman" w:hAnsiTheme="minorHAnsi" w:cs="Arial"/>
                <w:color w:val="000000"/>
                <w:lang w:eastAsia="en-US"/>
              </w:rPr>
              <w:t>-Dec</w:t>
            </w:r>
          </w:p>
        </w:tc>
        <w:tc>
          <w:tcPr>
            <w:tcW w:w="1380" w:type="dxa"/>
            <w:tcBorders>
              <w:top w:val="nil"/>
              <w:left w:val="nil"/>
              <w:bottom w:val="nil"/>
              <w:right w:val="single" w:sz="8" w:space="0" w:color="auto"/>
            </w:tcBorders>
            <w:shd w:val="clear" w:color="000000" w:fill="FFFFCC"/>
            <w:noWrap/>
            <w:vAlign w:val="bottom"/>
            <w:hideMark/>
          </w:tcPr>
          <w:p w14:paraId="2264A784" w14:textId="77777777" w:rsidR="00B96B01" w:rsidRPr="00590E3B" w:rsidRDefault="00B96B01"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4310" w:type="dxa"/>
            <w:tcBorders>
              <w:top w:val="nil"/>
              <w:left w:val="nil"/>
              <w:bottom w:val="nil"/>
              <w:right w:val="single" w:sz="12" w:space="0" w:color="auto"/>
            </w:tcBorders>
            <w:shd w:val="clear" w:color="000000" w:fill="FFFFCC"/>
            <w:noWrap/>
            <w:vAlign w:val="bottom"/>
          </w:tcPr>
          <w:p w14:paraId="6DEF16D1" w14:textId="77777777" w:rsidR="00B96B01" w:rsidRPr="00590E3B" w:rsidRDefault="00B96B01"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Graph Traversal</w:t>
            </w:r>
          </w:p>
        </w:tc>
        <w:tc>
          <w:tcPr>
            <w:tcW w:w="4310" w:type="dxa"/>
            <w:tcBorders>
              <w:top w:val="nil"/>
              <w:left w:val="nil"/>
              <w:bottom w:val="nil"/>
              <w:right w:val="single" w:sz="12" w:space="0" w:color="auto"/>
            </w:tcBorders>
            <w:shd w:val="clear" w:color="000000" w:fill="FFFFCC"/>
            <w:vAlign w:val="bottom"/>
          </w:tcPr>
          <w:p w14:paraId="0A7B4707" w14:textId="5E2FB532" w:rsidR="00B96B01" w:rsidRPr="00590E3B" w:rsidRDefault="00AB39EB"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7.4</w:t>
            </w:r>
          </w:p>
        </w:tc>
      </w:tr>
      <w:tr w:rsidR="00375583" w:rsidRPr="00590E3B" w14:paraId="141F0125" w14:textId="77777777" w:rsidTr="00B96B01">
        <w:trPr>
          <w:trHeight w:val="315"/>
        </w:trPr>
        <w:tc>
          <w:tcPr>
            <w:tcW w:w="920" w:type="dxa"/>
            <w:tcBorders>
              <w:top w:val="nil"/>
              <w:left w:val="single" w:sz="12" w:space="0" w:color="auto"/>
              <w:bottom w:val="single" w:sz="12" w:space="0" w:color="auto"/>
              <w:right w:val="single" w:sz="8" w:space="0" w:color="auto"/>
            </w:tcBorders>
            <w:shd w:val="clear" w:color="000000" w:fill="CCFFCC"/>
            <w:noWrap/>
            <w:vAlign w:val="bottom"/>
            <w:hideMark/>
          </w:tcPr>
          <w:p w14:paraId="2F9CDDAE" w14:textId="77777777" w:rsidR="00375583" w:rsidRPr="00590E3B" w:rsidRDefault="00491B16" w:rsidP="00B96B0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13</w:t>
            </w:r>
            <w:r w:rsidR="00375583" w:rsidRPr="00590E3B">
              <w:rPr>
                <w:rFonts w:asciiTheme="minorHAnsi" w:eastAsia="Times New Roman" w:hAnsiTheme="minorHAnsi" w:cs="Arial"/>
                <w:color w:val="000000"/>
                <w:lang w:eastAsia="en-US"/>
              </w:rPr>
              <w:t>-Dec</w:t>
            </w:r>
          </w:p>
        </w:tc>
        <w:tc>
          <w:tcPr>
            <w:tcW w:w="1380" w:type="dxa"/>
            <w:tcBorders>
              <w:top w:val="nil"/>
              <w:left w:val="nil"/>
              <w:bottom w:val="single" w:sz="12" w:space="0" w:color="auto"/>
              <w:right w:val="single" w:sz="8" w:space="0" w:color="auto"/>
            </w:tcBorders>
            <w:shd w:val="clear" w:color="000000" w:fill="CCFFCC"/>
            <w:noWrap/>
            <w:vAlign w:val="bottom"/>
            <w:hideMark/>
          </w:tcPr>
          <w:p w14:paraId="2FF133F4" w14:textId="77777777" w:rsidR="00375583" w:rsidRPr="00590E3B" w:rsidRDefault="00375583" w:rsidP="00B96B0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8620" w:type="dxa"/>
            <w:gridSpan w:val="2"/>
            <w:tcBorders>
              <w:top w:val="nil"/>
              <w:left w:val="nil"/>
              <w:bottom w:val="single" w:sz="12" w:space="0" w:color="auto"/>
              <w:right w:val="single" w:sz="12" w:space="0" w:color="auto"/>
            </w:tcBorders>
            <w:shd w:val="clear" w:color="000000" w:fill="CCFFCC"/>
            <w:noWrap/>
            <w:vAlign w:val="bottom"/>
          </w:tcPr>
          <w:p w14:paraId="5362E604" w14:textId="77777777" w:rsidR="00375583" w:rsidRPr="00022197" w:rsidRDefault="00375583" w:rsidP="00B96B01">
            <w:pPr>
              <w:rPr>
                <w:rFonts w:asciiTheme="minorHAnsi" w:eastAsia="Times New Roman" w:hAnsiTheme="minorHAnsi" w:cs="Arial"/>
                <w:b/>
                <w:color w:val="000000"/>
                <w:lang w:eastAsia="en-US"/>
              </w:rPr>
            </w:pPr>
            <w:r w:rsidRPr="00022197">
              <w:rPr>
                <w:rFonts w:asciiTheme="minorHAnsi" w:eastAsia="Times New Roman" w:hAnsiTheme="minorHAnsi" w:cs="Arial"/>
                <w:b/>
                <w:color w:val="000000"/>
                <w:lang w:eastAsia="en-US"/>
              </w:rPr>
              <w:t>Final Exam; 2:00pm – 4:30pm</w:t>
            </w:r>
          </w:p>
        </w:tc>
      </w:tr>
    </w:tbl>
    <w:p w14:paraId="047BAC2E" w14:textId="77777777" w:rsidR="00375583" w:rsidRPr="00590E3B" w:rsidRDefault="00375583" w:rsidP="00375583">
      <w:pPr>
        <w:rPr>
          <w:rFonts w:asciiTheme="minorHAnsi" w:hAnsiTheme="minorHAnsi" w:cs="Arial"/>
          <w:strike/>
        </w:rPr>
      </w:pPr>
    </w:p>
    <w:p w14:paraId="17891BFB" w14:textId="77777777" w:rsidR="00375583" w:rsidRPr="00590E3B" w:rsidRDefault="00375583" w:rsidP="00375583">
      <w:pPr>
        <w:pBdr>
          <w:top w:val="single" w:sz="4" w:space="1" w:color="auto"/>
          <w:left w:val="single" w:sz="4" w:space="4" w:color="auto"/>
          <w:bottom w:val="single" w:sz="4" w:space="1" w:color="auto"/>
          <w:right w:val="single" w:sz="4" w:space="4" w:color="auto"/>
        </w:pBdr>
        <w:rPr>
          <w:rFonts w:asciiTheme="minorHAnsi" w:hAnsiTheme="minorHAnsi" w:cs="Arial"/>
          <w:bCs/>
          <w:color w:val="0000FF"/>
        </w:rPr>
      </w:pPr>
      <w:r w:rsidRPr="00590E3B">
        <w:rPr>
          <w:rFonts w:asciiTheme="minorHAnsi" w:hAnsiTheme="minorHAnsi" w:cs="Arial"/>
          <w:b/>
          <w:color w:val="000000" w:themeColor="text1"/>
        </w:rPr>
        <w:t>Emergency Phone Numbers</w:t>
      </w:r>
      <w:r w:rsidRPr="00590E3B">
        <w:rPr>
          <w:rFonts w:asciiTheme="minorHAnsi" w:hAnsiTheme="minorHAnsi" w:cs="Arial"/>
          <w:bCs/>
          <w:color w:val="000000" w:themeColor="text1"/>
        </w:rPr>
        <w:t xml:space="preserve">: In case of an on-campus emergency, call the UT Arlington Police Department at </w:t>
      </w:r>
      <w:r w:rsidRPr="00590E3B">
        <w:rPr>
          <w:rFonts w:asciiTheme="minorHAnsi" w:hAnsiTheme="minorHAnsi" w:cs="Arial"/>
          <w:b/>
          <w:color w:val="000000" w:themeColor="text1"/>
        </w:rPr>
        <w:t>817-272-3003</w:t>
      </w:r>
      <w:r w:rsidRPr="00590E3B">
        <w:rPr>
          <w:rFonts w:asciiTheme="minorHAnsi" w:hAnsiTheme="minorHAnsi" w:cs="Arial"/>
          <w:bCs/>
          <w:color w:val="000000" w:themeColor="text1"/>
        </w:rPr>
        <w:t xml:space="preserve"> (non-campus phone), </w:t>
      </w:r>
      <w:r w:rsidRPr="00590E3B">
        <w:rPr>
          <w:rFonts w:asciiTheme="minorHAnsi" w:hAnsiTheme="minorHAnsi" w:cs="Arial"/>
          <w:b/>
          <w:color w:val="000000" w:themeColor="text1"/>
        </w:rPr>
        <w:t>2-3003</w:t>
      </w:r>
      <w:r w:rsidRPr="00590E3B">
        <w:rPr>
          <w:rFonts w:asciiTheme="minorHAnsi" w:hAnsiTheme="minorHAnsi" w:cs="Arial"/>
          <w:bCs/>
          <w:color w:val="000000" w:themeColor="text1"/>
        </w:rPr>
        <w:t xml:space="preserve"> (campus phone). You may also dial 911.</w:t>
      </w:r>
    </w:p>
    <w:p w14:paraId="020339AA" w14:textId="77777777" w:rsidR="0020685B" w:rsidRPr="00375583" w:rsidRDefault="0020685B" w:rsidP="00375583"/>
    <w:sectPr w:rsidR="0020685B" w:rsidRPr="00375583" w:rsidSect="00C475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C0D6E" w14:textId="77777777" w:rsidR="004B4984" w:rsidRDefault="004B4984" w:rsidP="00141EC6">
      <w:r>
        <w:separator/>
      </w:r>
    </w:p>
  </w:endnote>
  <w:endnote w:type="continuationSeparator" w:id="0">
    <w:p w14:paraId="119897DF" w14:textId="77777777" w:rsidR="004B4984" w:rsidRDefault="004B4984"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7DB31" w14:textId="77777777" w:rsidR="004B4984" w:rsidRDefault="004B4984" w:rsidP="00141EC6">
      <w:r>
        <w:separator/>
      </w:r>
    </w:p>
  </w:footnote>
  <w:footnote w:type="continuationSeparator" w:id="0">
    <w:p w14:paraId="4DB4AF43" w14:textId="77777777" w:rsidR="004B4984" w:rsidRDefault="004B4984"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A71AD6"/>
    <w:multiLevelType w:val="hybridMultilevel"/>
    <w:tmpl w:val="816E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1E6E13"/>
    <w:multiLevelType w:val="hybridMultilevel"/>
    <w:tmpl w:val="2CDA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F53DF5"/>
    <w:multiLevelType w:val="hybridMultilevel"/>
    <w:tmpl w:val="A814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F4CF4"/>
    <w:multiLevelType w:val="hybridMultilevel"/>
    <w:tmpl w:val="F35A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135CC"/>
    <w:rsid w:val="00020F5C"/>
    <w:rsid w:val="00035026"/>
    <w:rsid w:val="00041132"/>
    <w:rsid w:val="000415A9"/>
    <w:rsid w:val="0005664D"/>
    <w:rsid w:val="00060308"/>
    <w:rsid w:val="000618AF"/>
    <w:rsid w:val="00085C96"/>
    <w:rsid w:val="0009386B"/>
    <w:rsid w:val="000B4323"/>
    <w:rsid w:val="000C57D1"/>
    <w:rsid w:val="000E2165"/>
    <w:rsid w:val="000E5644"/>
    <w:rsid w:val="000F03EB"/>
    <w:rsid w:val="00110D3C"/>
    <w:rsid w:val="00116373"/>
    <w:rsid w:val="00130E29"/>
    <w:rsid w:val="00131843"/>
    <w:rsid w:val="00137849"/>
    <w:rsid w:val="00137858"/>
    <w:rsid w:val="00141EC6"/>
    <w:rsid w:val="00151259"/>
    <w:rsid w:val="00155DDD"/>
    <w:rsid w:val="0016052E"/>
    <w:rsid w:val="00162209"/>
    <w:rsid w:val="001736E6"/>
    <w:rsid w:val="001751C4"/>
    <w:rsid w:val="00186D0B"/>
    <w:rsid w:val="00190C0B"/>
    <w:rsid w:val="00191A69"/>
    <w:rsid w:val="001B6EFE"/>
    <w:rsid w:val="001C53D1"/>
    <w:rsid w:val="001C79D6"/>
    <w:rsid w:val="001D11A1"/>
    <w:rsid w:val="001E1E1B"/>
    <w:rsid w:val="002049A1"/>
    <w:rsid w:val="0020685B"/>
    <w:rsid w:val="002070A8"/>
    <w:rsid w:val="00220F27"/>
    <w:rsid w:val="0023389B"/>
    <w:rsid w:val="00235E04"/>
    <w:rsid w:val="00236685"/>
    <w:rsid w:val="00241C6A"/>
    <w:rsid w:val="00260741"/>
    <w:rsid w:val="00263A77"/>
    <w:rsid w:val="0026753C"/>
    <w:rsid w:val="00276255"/>
    <w:rsid w:val="00277015"/>
    <w:rsid w:val="00292B6C"/>
    <w:rsid w:val="002A53B3"/>
    <w:rsid w:val="002A5E61"/>
    <w:rsid w:val="002D12F2"/>
    <w:rsid w:val="002F021C"/>
    <w:rsid w:val="00316254"/>
    <w:rsid w:val="00330812"/>
    <w:rsid w:val="003435E7"/>
    <w:rsid w:val="00375583"/>
    <w:rsid w:val="00384AFA"/>
    <w:rsid w:val="00393BCC"/>
    <w:rsid w:val="003A4BD5"/>
    <w:rsid w:val="003D0A5C"/>
    <w:rsid w:val="003D79FB"/>
    <w:rsid w:val="003E19A6"/>
    <w:rsid w:val="003E3048"/>
    <w:rsid w:val="00402396"/>
    <w:rsid w:val="004136FB"/>
    <w:rsid w:val="00425855"/>
    <w:rsid w:val="00425D01"/>
    <w:rsid w:val="00426918"/>
    <w:rsid w:val="00436547"/>
    <w:rsid w:val="00461A15"/>
    <w:rsid w:val="00465633"/>
    <w:rsid w:val="004702DD"/>
    <w:rsid w:val="00483E3C"/>
    <w:rsid w:val="00484AC0"/>
    <w:rsid w:val="00490285"/>
    <w:rsid w:val="0049097A"/>
    <w:rsid w:val="00491B16"/>
    <w:rsid w:val="004923AE"/>
    <w:rsid w:val="004A0025"/>
    <w:rsid w:val="004A2E2F"/>
    <w:rsid w:val="004B4984"/>
    <w:rsid w:val="004C098F"/>
    <w:rsid w:val="004C7DA8"/>
    <w:rsid w:val="004D002B"/>
    <w:rsid w:val="004D21F8"/>
    <w:rsid w:val="004E0E36"/>
    <w:rsid w:val="004E3A60"/>
    <w:rsid w:val="004F54A2"/>
    <w:rsid w:val="00503F24"/>
    <w:rsid w:val="005103D0"/>
    <w:rsid w:val="00520B71"/>
    <w:rsid w:val="00523DA7"/>
    <w:rsid w:val="00523F14"/>
    <w:rsid w:val="00526F5F"/>
    <w:rsid w:val="00534EE6"/>
    <w:rsid w:val="00545341"/>
    <w:rsid w:val="00554BE1"/>
    <w:rsid w:val="005575A8"/>
    <w:rsid w:val="0057065D"/>
    <w:rsid w:val="00577969"/>
    <w:rsid w:val="00590E3B"/>
    <w:rsid w:val="00593047"/>
    <w:rsid w:val="005A079A"/>
    <w:rsid w:val="005B5FCF"/>
    <w:rsid w:val="005D10FF"/>
    <w:rsid w:val="00601ADE"/>
    <w:rsid w:val="00607D4D"/>
    <w:rsid w:val="00630AFD"/>
    <w:rsid w:val="0063236F"/>
    <w:rsid w:val="006467C4"/>
    <w:rsid w:val="00651DBA"/>
    <w:rsid w:val="006570B1"/>
    <w:rsid w:val="006647EF"/>
    <w:rsid w:val="0067588F"/>
    <w:rsid w:val="006778C9"/>
    <w:rsid w:val="00684C58"/>
    <w:rsid w:val="00686767"/>
    <w:rsid w:val="0068711A"/>
    <w:rsid w:val="006B2E43"/>
    <w:rsid w:val="006B31B8"/>
    <w:rsid w:val="006C3DA3"/>
    <w:rsid w:val="006E6045"/>
    <w:rsid w:val="006E6F1C"/>
    <w:rsid w:val="006F18F1"/>
    <w:rsid w:val="007045C8"/>
    <w:rsid w:val="00726300"/>
    <w:rsid w:val="007263A4"/>
    <w:rsid w:val="00734387"/>
    <w:rsid w:val="00740D0E"/>
    <w:rsid w:val="0074126B"/>
    <w:rsid w:val="00741D8D"/>
    <w:rsid w:val="00744055"/>
    <w:rsid w:val="007550C1"/>
    <w:rsid w:val="00774E5C"/>
    <w:rsid w:val="007847FD"/>
    <w:rsid w:val="00786C2F"/>
    <w:rsid w:val="007A235C"/>
    <w:rsid w:val="007A40C9"/>
    <w:rsid w:val="007B06DE"/>
    <w:rsid w:val="007B0CB6"/>
    <w:rsid w:val="007D0E7A"/>
    <w:rsid w:val="007E182C"/>
    <w:rsid w:val="007E3D3E"/>
    <w:rsid w:val="00814091"/>
    <w:rsid w:val="00852907"/>
    <w:rsid w:val="00866597"/>
    <w:rsid w:val="00876DF0"/>
    <w:rsid w:val="00891B7E"/>
    <w:rsid w:val="008957AE"/>
    <w:rsid w:val="008A562C"/>
    <w:rsid w:val="008A67E9"/>
    <w:rsid w:val="008A6918"/>
    <w:rsid w:val="008B4CB6"/>
    <w:rsid w:val="008D03AF"/>
    <w:rsid w:val="008D53A6"/>
    <w:rsid w:val="008E2620"/>
    <w:rsid w:val="00910DA7"/>
    <w:rsid w:val="00911807"/>
    <w:rsid w:val="0091586E"/>
    <w:rsid w:val="00920E54"/>
    <w:rsid w:val="0092291C"/>
    <w:rsid w:val="00927659"/>
    <w:rsid w:val="00927EF1"/>
    <w:rsid w:val="00932811"/>
    <w:rsid w:val="0094032E"/>
    <w:rsid w:val="00982A7E"/>
    <w:rsid w:val="00991AE4"/>
    <w:rsid w:val="00993D42"/>
    <w:rsid w:val="009957C8"/>
    <w:rsid w:val="009A1BD8"/>
    <w:rsid w:val="009C19F6"/>
    <w:rsid w:val="009C6545"/>
    <w:rsid w:val="009D0858"/>
    <w:rsid w:val="009D1667"/>
    <w:rsid w:val="009D4267"/>
    <w:rsid w:val="009D6C70"/>
    <w:rsid w:val="009D756D"/>
    <w:rsid w:val="009E4D0C"/>
    <w:rsid w:val="009E58AE"/>
    <w:rsid w:val="009F6F8D"/>
    <w:rsid w:val="00A4213A"/>
    <w:rsid w:val="00A470FF"/>
    <w:rsid w:val="00A54B7A"/>
    <w:rsid w:val="00A7500D"/>
    <w:rsid w:val="00A80B59"/>
    <w:rsid w:val="00A933D4"/>
    <w:rsid w:val="00AA6DF9"/>
    <w:rsid w:val="00AB39EB"/>
    <w:rsid w:val="00AB5871"/>
    <w:rsid w:val="00AD522D"/>
    <w:rsid w:val="00B0055A"/>
    <w:rsid w:val="00B074E6"/>
    <w:rsid w:val="00B124DD"/>
    <w:rsid w:val="00B13186"/>
    <w:rsid w:val="00B14E6E"/>
    <w:rsid w:val="00B31B3C"/>
    <w:rsid w:val="00B34B67"/>
    <w:rsid w:val="00B418B0"/>
    <w:rsid w:val="00B51D08"/>
    <w:rsid w:val="00B56CE3"/>
    <w:rsid w:val="00B91971"/>
    <w:rsid w:val="00B96B01"/>
    <w:rsid w:val="00B972CE"/>
    <w:rsid w:val="00BA079D"/>
    <w:rsid w:val="00BD4445"/>
    <w:rsid w:val="00BD619D"/>
    <w:rsid w:val="00BF7B93"/>
    <w:rsid w:val="00C17FD9"/>
    <w:rsid w:val="00C239AB"/>
    <w:rsid w:val="00C35439"/>
    <w:rsid w:val="00C4507E"/>
    <w:rsid w:val="00C47578"/>
    <w:rsid w:val="00C53CF8"/>
    <w:rsid w:val="00C54DB1"/>
    <w:rsid w:val="00C54E79"/>
    <w:rsid w:val="00C568D4"/>
    <w:rsid w:val="00C64E8D"/>
    <w:rsid w:val="00C77682"/>
    <w:rsid w:val="00C92841"/>
    <w:rsid w:val="00CB2C5F"/>
    <w:rsid w:val="00CB7789"/>
    <w:rsid w:val="00CD0796"/>
    <w:rsid w:val="00CE1818"/>
    <w:rsid w:val="00CE3863"/>
    <w:rsid w:val="00CF0B52"/>
    <w:rsid w:val="00D07E62"/>
    <w:rsid w:val="00D42241"/>
    <w:rsid w:val="00D4640C"/>
    <w:rsid w:val="00D60A19"/>
    <w:rsid w:val="00D665D2"/>
    <w:rsid w:val="00D77B00"/>
    <w:rsid w:val="00D82F1A"/>
    <w:rsid w:val="00D908BA"/>
    <w:rsid w:val="00D950B4"/>
    <w:rsid w:val="00DB1495"/>
    <w:rsid w:val="00DE06E6"/>
    <w:rsid w:val="00DE1EF6"/>
    <w:rsid w:val="00DE5F27"/>
    <w:rsid w:val="00DF53BE"/>
    <w:rsid w:val="00E003C4"/>
    <w:rsid w:val="00E0387E"/>
    <w:rsid w:val="00E1550B"/>
    <w:rsid w:val="00E17B77"/>
    <w:rsid w:val="00E17E2A"/>
    <w:rsid w:val="00E24B86"/>
    <w:rsid w:val="00E316F1"/>
    <w:rsid w:val="00E4432D"/>
    <w:rsid w:val="00E545F7"/>
    <w:rsid w:val="00E76DC9"/>
    <w:rsid w:val="00E85AFD"/>
    <w:rsid w:val="00EB6EDA"/>
    <w:rsid w:val="00EB7005"/>
    <w:rsid w:val="00EE33C7"/>
    <w:rsid w:val="00F11300"/>
    <w:rsid w:val="00F126B1"/>
    <w:rsid w:val="00F14E10"/>
    <w:rsid w:val="00F1562E"/>
    <w:rsid w:val="00F25445"/>
    <w:rsid w:val="00F36799"/>
    <w:rsid w:val="00F76D29"/>
    <w:rsid w:val="00F92D4C"/>
    <w:rsid w:val="00FB2533"/>
    <w:rsid w:val="00FB47B0"/>
    <w:rsid w:val="00FC16F7"/>
    <w:rsid w:val="00FD74FB"/>
    <w:rsid w:val="00FF6C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8A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726">
      <w:bodyDiv w:val="1"/>
      <w:marLeft w:val="0"/>
      <w:marRight w:val="0"/>
      <w:marTop w:val="0"/>
      <w:marBottom w:val="0"/>
      <w:divBdr>
        <w:top w:val="none" w:sz="0" w:space="0" w:color="auto"/>
        <w:left w:val="none" w:sz="0" w:space="0" w:color="auto"/>
        <w:bottom w:val="none" w:sz="0" w:space="0" w:color="auto"/>
        <w:right w:val="none" w:sz="0" w:space="0" w:color="auto"/>
      </w:divBdr>
    </w:div>
    <w:div w:id="3447520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73867588">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52160874">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1163204399">
      <w:bodyDiv w:val="1"/>
      <w:marLeft w:val="0"/>
      <w:marRight w:val="0"/>
      <w:marTop w:val="0"/>
      <w:marBottom w:val="0"/>
      <w:divBdr>
        <w:top w:val="none" w:sz="0" w:space="0" w:color="auto"/>
        <w:left w:val="none" w:sz="0" w:space="0" w:color="auto"/>
        <w:bottom w:val="none" w:sz="0" w:space="0" w:color="auto"/>
        <w:right w:val="none" w:sz="0" w:space="0" w:color="auto"/>
      </w:divBdr>
    </w:div>
    <w:div w:id="1164709447">
      <w:bodyDiv w:val="1"/>
      <w:marLeft w:val="0"/>
      <w:marRight w:val="0"/>
      <w:marTop w:val="0"/>
      <w:marBottom w:val="0"/>
      <w:divBdr>
        <w:top w:val="none" w:sz="0" w:space="0" w:color="auto"/>
        <w:left w:val="none" w:sz="0" w:space="0" w:color="auto"/>
        <w:bottom w:val="none" w:sz="0" w:space="0" w:color="auto"/>
        <w:right w:val="none" w:sz="0" w:space="0" w:color="auto"/>
      </w:divBdr>
      <w:divsChild>
        <w:div w:id="1331059683">
          <w:marLeft w:val="0"/>
          <w:marRight w:val="0"/>
          <w:marTop w:val="0"/>
          <w:marBottom w:val="0"/>
          <w:divBdr>
            <w:top w:val="none" w:sz="0" w:space="0" w:color="auto"/>
            <w:left w:val="none" w:sz="0" w:space="0" w:color="auto"/>
            <w:bottom w:val="none" w:sz="0" w:space="0" w:color="auto"/>
            <w:right w:val="none" w:sz="0" w:space="0" w:color="auto"/>
          </w:divBdr>
          <w:divsChild>
            <w:div w:id="1763792734">
              <w:marLeft w:val="0"/>
              <w:marRight w:val="0"/>
              <w:marTop w:val="0"/>
              <w:marBottom w:val="0"/>
              <w:divBdr>
                <w:top w:val="none" w:sz="0" w:space="0" w:color="auto"/>
                <w:left w:val="none" w:sz="0" w:space="0" w:color="auto"/>
                <w:bottom w:val="none" w:sz="0" w:space="0" w:color="auto"/>
                <w:right w:val="none" w:sz="0" w:space="0" w:color="auto"/>
              </w:divBdr>
              <w:divsChild>
                <w:div w:id="835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81435">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88962045">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titleIX" TargetMode="External"/><Relationship Id="rId12" Type="http://schemas.openxmlformats.org/officeDocument/2006/relationships/hyperlink" Target="http://www.uta.edu/oit/cs/email/mavmail.php" TargetMode="External"/><Relationship Id="rId13" Type="http://schemas.openxmlformats.org/officeDocument/2006/relationships/hyperlink" Target="http://www.uta.edu/sfs" TargetMode="External"/><Relationship Id="rId14" Type="http://schemas.openxmlformats.org/officeDocument/2006/relationships/hyperlink" Target="mailto:resources@uta.edu" TargetMode="External"/><Relationship Id="rId15" Type="http://schemas.openxmlformats.org/officeDocument/2006/relationships/hyperlink" Target="http://www.uta.edu/resources" TargetMode="External"/><Relationship Id="rId16" Type="http://schemas.openxmlformats.org/officeDocument/2006/relationships/hyperlink" Target="http://www.uta.edu/ow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eb.uta.edu/aao/fao/" TargetMode="External"/><Relationship Id="rId10"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4EB9C-F9CC-5942-94F3-C97A7171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5</Pages>
  <Words>2090</Words>
  <Characters>11914</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13977</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Silva</dc:creator>
  <cp:lastModifiedBy>Chance Eary</cp:lastModifiedBy>
  <cp:revision>56</cp:revision>
  <cp:lastPrinted>2015-04-09T18:21:00Z</cp:lastPrinted>
  <dcterms:created xsi:type="dcterms:W3CDTF">2015-04-09T18:19:00Z</dcterms:created>
  <dcterms:modified xsi:type="dcterms:W3CDTF">2016-08-25T17:39:00Z</dcterms:modified>
</cp:coreProperties>
</file>