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DBBC0" w14:textId="1BC86E9D" w:rsidR="002C79E9" w:rsidRDefault="00BA442C" w:rsidP="00BB0D62">
      <w:pPr>
        <w:autoSpaceDE w:val="0"/>
        <w:autoSpaceDN w:val="0"/>
        <w:adjustRightInd w:val="0"/>
        <w:jc w:val="center"/>
        <w:rPr>
          <w:b/>
          <w:sz w:val="28"/>
          <w:szCs w:val="28"/>
        </w:rPr>
      </w:pPr>
      <w:r w:rsidRPr="00EE4C8A">
        <w:rPr>
          <w:b/>
          <w:sz w:val="28"/>
          <w:szCs w:val="28"/>
        </w:rPr>
        <w:t>Introduction to Textual Analysis and Interpretation</w:t>
      </w:r>
    </w:p>
    <w:p w14:paraId="126CC5A3" w14:textId="77777777" w:rsidR="00EE4C8A" w:rsidRDefault="00EE4C8A" w:rsidP="00BB0D62">
      <w:pPr>
        <w:autoSpaceDE w:val="0"/>
        <w:autoSpaceDN w:val="0"/>
        <w:adjustRightInd w:val="0"/>
        <w:jc w:val="center"/>
        <w:rPr>
          <w:b/>
          <w:sz w:val="28"/>
          <w:szCs w:val="28"/>
        </w:rPr>
      </w:pPr>
    </w:p>
    <w:p w14:paraId="71E6C6F8" w14:textId="7610FA5E" w:rsidR="00EE4C8A" w:rsidRPr="00EE4C8A" w:rsidRDefault="00EE4C8A" w:rsidP="00BB0D62">
      <w:pPr>
        <w:autoSpaceDE w:val="0"/>
        <w:autoSpaceDN w:val="0"/>
        <w:adjustRightInd w:val="0"/>
        <w:jc w:val="center"/>
        <w:rPr>
          <w:b/>
          <w:sz w:val="28"/>
          <w:szCs w:val="28"/>
        </w:rPr>
      </w:pPr>
      <w:r>
        <w:t>ENGL 2350 / Fall 2016</w:t>
      </w:r>
    </w:p>
    <w:p w14:paraId="6B189362" w14:textId="77777777" w:rsidR="00BA442C" w:rsidRDefault="00BA442C" w:rsidP="00BA442C">
      <w:pPr>
        <w:pBdr>
          <w:bottom w:val="single" w:sz="6" w:space="0" w:color="auto"/>
        </w:pBdr>
        <w:autoSpaceDE w:val="0"/>
        <w:autoSpaceDN w:val="0"/>
        <w:adjustRightInd w:val="0"/>
        <w:jc w:val="center"/>
      </w:pPr>
      <w:r>
        <w:t>The University of Texas at Arlington</w:t>
      </w:r>
    </w:p>
    <w:p w14:paraId="28DB0041" w14:textId="77777777" w:rsidR="00BA442C" w:rsidRDefault="00BA442C" w:rsidP="00BA442C">
      <w:pPr>
        <w:pBdr>
          <w:bottom w:val="single" w:sz="6" w:space="0" w:color="auto"/>
        </w:pBdr>
        <w:autoSpaceDE w:val="0"/>
        <w:autoSpaceDN w:val="0"/>
        <w:adjustRightInd w:val="0"/>
        <w:jc w:val="center"/>
      </w:pPr>
    </w:p>
    <w:p w14:paraId="74A57595" w14:textId="77777777" w:rsidR="00BA442C" w:rsidRDefault="00BA442C" w:rsidP="00BA442C">
      <w:pPr>
        <w:autoSpaceDE w:val="0"/>
        <w:autoSpaceDN w:val="0"/>
        <w:adjustRightInd w:val="0"/>
      </w:pPr>
      <w:r>
        <w:tab/>
      </w:r>
      <w:r>
        <w:tab/>
      </w:r>
      <w:r>
        <w:tab/>
      </w:r>
      <w:r>
        <w:tab/>
      </w:r>
      <w:r>
        <w:tab/>
      </w:r>
      <w:r>
        <w:tab/>
      </w:r>
      <w:r>
        <w:tab/>
      </w:r>
    </w:p>
    <w:p w14:paraId="0A9CC945" w14:textId="0461E6DB" w:rsidR="00CD4829" w:rsidRDefault="00BA442C" w:rsidP="00BA442C">
      <w:pPr>
        <w:autoSpaceDE w:val="0"/>
        <w:autoSpaceDN w:val="0"/>
        <w:adjustRightInd w:val="0"/>
      </w:pPr>
      <w:r>
        <w:t xml:space="preserve">Meets M/W/F, </w:t>
      </w:r>
      <w:r w:rsidR="00825888">
        <w:t>10-10:50</w:t>
      </w:r>
    </w:p>
    <w:p w14:paraId="3BE22486" w14:textId="77777777" w:rsidR="00BA442C" w:rsidRDefault="00A22BCE" w:rsidP="00BA442C">
      <w:pPr>
        <w:autoSpaceDE w:val="0"/>
        <w:autoSpaceDN w:val="0"/>
        <w:adjustRightInd w:val="0"/>
      </w:pPr>
      <w:r>
        <w:t>ARCH</w:t>
      </w:r>
      <w:r w:rsidR="00D86E40">
        <w:t xml:space="preserve"> 329</w:t>
      </w:r>
      <w:r w:rsidR="00BA442C">
        <w:tab/>
      </w:r>
      <w:r w:rsidR="00BA442C">
        <w:tab/>
      </w:r>
      <w:r w:rsidR="00BA442C">
        <w:tab/>
      </w:r>
      <w:r w:rsidR="00BA442C">
        <w:tab/>
      </w:r>
      <w:r w:rsidR="00BA442C">
        <w:tab/>
      </w:r>
      <w:r w:rsidR="00BA442C">
        <w:tab/>
      </w:r>
      <w:r w:rsidR="00BA442C">
        <w:tab/>
      </w:r>
      <w:r w:rsidR="00BA442C">
        <w:tab/>
      </w:r>
    </w:p>
    <w:p w14:paraId="6D9FF4F4" w14:textId="77777777" w:rsidR="00BA442C" w:rsidRDefault="00BA442C" w:rsidP="00BA442C">
      <w:pPr>
        <w:autoSpaceDE w:val="0"/>
        <w:autoSpaceDN w:val="0"/>
        <w:adjustRightInd w:val="0"/>
      </w:pPr>
    </w:p>
    <w:p w14:paraId="2C853166" w14:textId="77777777" w:rsidR="00BA442C" w:rsidRDefault="00BA442C" w:rsidP="00BA442C">
      <w:pPr>
        <w:autoSpaceDE w:val="0"/>
        <w:autoSpaceDN w:val="0"/>
        <w:adjustRightInd w:val="0"/>
      </w:pPr>
      <w:r>
        <w:t xml:space="preserve">Instructor: </w:t>
      </w:r>
      <w:r>
        <w:tab/>
        <w:t>Dr. Kathryn Warren</w:t>
      </w:r>
    </w:p>
    <w:p w14:paraId="0CC4DA2B" w14:textId="77777777" w:rsidR="00BA442C" w:rsidRDefault="00BA442C" w:rsidP="00BA442C">
      <w:pPr>
        <w:autoSpaceDE w:val="0"/>
        <w:autoSpaceDN w:val="0"/>
        <w:adjustRightInd w:val="0"/>
      </w:pPr>
      <w:r>
        <w:t>E-mail:</w:t>
      </w:r>
      <w:r>
        <w:tab/>
      </w:r>
      <w:r>
        <w:tab/>
      </w:r>
      <w:hyperlink r:id="rId8" w:history="1">
        <w:r w:rsidR="00D86E40" w:rsidRPr="002E7612">
          <w:rPr>
            <w:rStyle w:val="Hyperlink"/>
          </w:rPr>
          <w:t>kwarren@uta.edu</w:t>
        </w:r>
      </w:hyperlink>
    </w:p>
    <w:p w14:paraId="76F25B5D" w14:textId="77777777" w:rsidR="00D86E40" w:rsidRDefault="00D86E40" w:rsidP="00BA442C">
      <w:pPr>
        <w:autoSpaceDE w:val="0"/>
        <w:autoSpaceDN w:val="0"/>
        <w:adjustRightInd w:val="0"/>
      </w:pPr>
      <w:r>
        <w:t>Telephone:</w:t>
      </w:r>
      <w:r>
        <w:tab/>
        <w:t>817-272-0466 (I prefer to be reached by e-mail)</w:t>
      </w:r>
    </w:p>
    <w:p w14:paraId="4AA80462" w14:textId="77777777" w:rsidR="00BA442C" w:rsidRDefault="00BA442C" w:rsidP="00BA442C">
      <w:pPr>
        <w:autoSpaceDE w:val="0"/>
        <w:autoSpaceDN w:val="0"/>
        <w:adjustRightInd w:val="0"/>
      </w:pPr>
      <w:r>
        <w:t>Office hours:</w:t>
      </w:r>
      <w:r>
        <w:tab/>
      </w:r>
      <w:r w:rsidR="00D86E40">
        <w:t>W/F, 3-4:30 and by appointment, Carlisle 206</w:t>
      </w:r>
    </w:p>
    <w:p w14:paraId="2ABCF859" w14:textId="77777777" w:rsidR="00BA442C" w:rsidRDefault="00BA442C" w:rsidP="00BA442C">
      <w:pPr>
        <w:autoSpaceDE w:val="0"/>
        <w:autoSpaceDN w:val="0"/>
        <w:adjustRightInd w:val="0"/>
      </w:pPr>
    </w:p>
    <w:p w14:paraId="2E903285" w14:textId="77777777" w:rsidR="00BA442C" w:rsidRPr="00EE4C8A" w:rsidRDefault="00F029D5" w:rsidP="00BA442C">
      <w:pPr>
        <w:autoSpaceDE w:val="0"/>
        <w:autoSpaceDN w:val="0"/>
        <w:adjustRightInd w:val="0"/>
        <w:outlineLvl w:val="0"/>
        <w:rPr>
          <w:b/>
          <w:u w:val="single"/>
        </w:rPr>
      </w:pPr>
      <w:r w:rsidRPr="00EE4C8A">
        <w:rPr>
          <w:b/>
          <w:u w:val="single"/>
        </w:rPr>
        <w:t>Course D</w:t>
      </w:r>
      <w:r w:rsidR="00BA442C" w:rsidRPr="00EE4C8A">
        <w:rPr>
          <w:b/>
          <w:u w:val="single"/>
        </w:rPr>
        <w:t xml:space="preserve">escription: </w:t>
      </w:r>
    </w:p>
    <w:p w14:paraId="6CEED707" w14:textId="77777777" w:rsidR="00BA442C" w:rsidRPr="0031792B" w:rsidRDefault="00BA442C" w:rsidP="00BA442C">
      <w:pPr>
        <w:autoSpaceDE w:val="0"/>
        <w:autoSpaceDN w:val="0"/>
        <w:adjustRightInd w:val="0"/>
        <w:rPr>
          <w:u w:val="single"/>
        </w:rPr>
      </w:pPr>
    </w:p>
    <w:p w14:paraId="21BC2905" w14:textId="77777777" w:rsidR="00BA442C" w:rsidRDefault="00BA442C" w:rsidP="00BA442C">
      <w:r w:rsidRPr="0031792B">
        <w:t>Contrary to popular belief, English S</w:t>
      </w:r>
      <w:r w:rsidR="00EE0C1E">
        <w:t>tudies is not a field in which anything goes.</w:t>
      </w:r>
      <w:r w:rsidRPr="0031792B">
        <w:t xml:space="preserve"> Far from it—to be a literary scholar requires mastering a particular skill set and drawing on a common body of knowledge. But this shared knowledge has less to do with </w:t>
      </w:r>
      <w:r w:rsidRPr="0031792B">
        <w:rPr>
          <w:i/>
        </w:rPr>
        <w:t xml:space="preserve">what </w:t>
      </w:r>
      <w:r w:rsidRPr="0031792B">
        <w:t xml:space="preserve">one reads than with </w:t>
      </w:r>
      <w:r w:rsidRPr="0031792B">
        <w:rPr>
          <w:i/>
        </w:rPr>
        <w:t xml:space="preserve">how </w:t>
      </w:r>
      <w:r w:rsidR="00EE0C1E">
        <w:t>one reads</w:t>
      </w:r>
      <w:r w:rsidRPr="0031792B">
        <w:t xml:space="preserve">—and how one </w:t>
      </w:r>
      <w:r w:rsidR="00D86E40">
        <w:t>expresses her thoughts about that reading</w:t>
      </w:r>
      <w:r w:rsidRPr="0031792B">
        <w:t xml:space="preserve">. Just as </w:t>
      </w:r>
      <w:r w:rsidR="00EE0C1E">
        <w:t>physicists have their lingo</w:t>
      </w:r>
      <w:r w:rsidRPr="0031792B">
        <w:t xml:space="preserve"> and economists have theirs, English Studies is a discipline with its own language, theories, </w:t>
      </w:r>
      <w:r w:rsidR="00EE0C1E">
        <w:t xml:space="preserve">methods, </w:t>
      </w:r>
      <w:r w:rsidRPr="0031792B">
        <w:t xml:space="preserve">and conventions. </w:t>
      </w:r>
    </w:p>
    <w:p w14:paraId="4A7E79DC" w14:textId="77777777" w:rsidR="002C79E9" w:rsidRPr="0031792B" w:rsidRDefault="002C79E9" w:rsidP="00BA442C"/>
    <w:p w14:paraId="7115CCFA" w14:textId="5CC74DBB" w:rsidR="00BA442C" w:rsidRDefault="00BA442C" w:rsidP="00BA442C">
      <w:r w:rsidRPr="0031792B">
        <w:t>This course is designed to introduce English majors and potential</w:t>
      </w:r>
      <w:r w:rsidR="00A57622">
        <w:t xml:space="preserve"> majors to the field by helping </w:t>
      </w:r>
      <w:r w:rsidRPr="0031792B">
        <w:t xml:space="preserve">them to become fluent, so to speak, in the language practices that inform English Studies. </w:t>
      </w:r>
      <w:r>
        <w:t>In this course students will</w:t>
      </w:r>
      <w:r w:rsidRPr="0031792B">
        <w:t xml:space="preserve"> </w:t>
      </w:r>
      <w:r w:rsidR="00EE0C1E">
        <w:t>study several influential schools of literary criticism</w:t>
      </w:r>
      <w:r w:rsidRPr="0031792B">
        <w:t xml:space="preserve">, </w:t>
      </w:r>
      <w:r>
        <w:t xml:space="preserve">learning how </w:t>
      </w:r>
      <w:r w:rsidR="00EE0C1E">
        <w:t>they</w:t>
      </w:r>
      <w:r>
        <w:t xml:space="preserve"> develop</w:t>
      </w:r>
      <w:r w:rsidR="00EE4C8A">
        <w:t>ed</w:t>
      </w:r>
      <w:r>
        <w:t xml:space="preserve"> in response </w:t>
      </w:r>
      <w:r w:rsidR="00EE0C1E">
        <w:t xml:space="preserve">both to each other and </w:t>
      </w:r>
      <w:r>
        <w:t xml:space="preserve">to </w:t>
      </w:r>
      <w:r w:rsidR="00EE0C1E">
        <w:t xml:space="preserve">theories in disciplines such as </w:t>
      </w:r>
      <w:r>
        <w:t>philosophy, history, and sociology</w:t>
      </w:r>
      <w:r w:rsidRPr="0031792B">
        <w:t>.</w:t>
      </w:r>
      <w:r w:rsidR="00EE0C1E">
        <w:t xml:space="preserve"> Students will practice applying the various critical theories to primary texts, both in class discussion and by writing papers </w:t>
      </w:r>
      <w:r w:rsidR="00EE4C8A">
        <w:t>through the lens of</w:t>
      </w:r>
      <w:r w:rsidR="00EE0C1E">
        <w:t xml:space="preserve"> </w:t>
      </w:r>
      <w:r w:rsidR="00EE4C8A">
        <w:t xml:space="preserve">a </w:t>
      </w:r>
      <w:r w:rsidR="00EE0C1E">
        <w:t xml:space="preserve">specific </w:t>
      </w:r>
      <w:r w:rsidR="00EE4C8A">
        <w:t>theory</w:t>
      </w:r>
      <w:r w:rsidR="00EE0C1E">
        <w:t>.</w:t>
      </w:r>
      <w:r w:rsidRPr="0031792B">
        <w:t xml:space="preserve"> They will also learn to identify and employ the discursive conventions of literary scholarship</w:t>
      </w:r>
      <w:r w:rsidR="00EE0C1E">
        <w:t xml:space="preserve"> as they practice reading </w:t>
      </w:r>
      <w:r w:rsidR="00EE4C8A">
        <w:t>challenging</w:t>
      </w:r>
      <w:r w:rsidR="00EE0C1E">
        <w:t xml:space="preserve"> critical texts and doing research for their final paper, which requires entering into an ongoing conversation in the field</w:t>
      </w:r>
      <w:r w:rsidRPr="0031792B">
        <w:t xml:space="preserve">. After completing this course, </w:t>
      </w:r>
      <w:r w:rsidR="00C0291B">
        <w:t xml:space="preserve">students </w:t>
      </w:r>
      <w:r w:rsidRPr="0031792B">
        <w:t xml:space="preserve">will find their reading experience enriched by having learned the strategies for reading, thinking, and writing that make English Studies not a book club, but a profession. </w:t>
      </w:r>
    </w:p>
    <w:p w14:paraId="6C658DC6" w14:textId="77777777" w:rsidR="00BA442C" w:rsidRPr="0031792B" w:rsidRDefault="00BA442C" w:rsidP="00BA442C"/>
    <w:p w14:paraId="0EFCE7FC" w14:textId="77777777" w:rsidR="00BA442C" w:rsidRPr="00EE4C8A" w:rsidRDefault="00F029D5" w:rsidP="00BA442C">
      <w:pPr>
        <w:outlineLvl w:val="0"/>
        <w:rPr>
          <w:b/>
        </w:rPr>
      </w:pPr>
      <w:r w:rsidRPr="00EE4C8A">
        <w:rPr>
          <w:b/>
          <w:u w:val="single"/>
        </w:rPr>
        <w:t>Learning O</w:t>
      </w:r>
      <w:r w:rsidR="00BA442C" w:rsidRPr="00EE4C8A">
        <w:rPr>
          <w:b/>
          <w:u w:val="single"/>
        </w:rPr>
        <w:t>utcomes</w:t>
      </w:r>
      <w:r w:rsidR="00BA442C" w:rsidRPr="00EE4C8A">
        <w:rPr>
          <w:b/>
        </w:rPr>
        <w:t>:</w:t>
      </w:r>
    </w:p>
    <w:p w14:paraId="175C5630" w14:textId="77777777" w:rsidR="00BA442C" w:rsidRPr="0031792B" w:rsidRDefault="00BA442C" w:rsidP="00BA442C"/>
    <w:p w14:paraId="4C632649" w14:textId="77777777" w:rsidR="00BA442C" w:rsidRPr="0031792B" w:rsidRDefault="00BA442C" w:rsidP="00BA442C">
      <w:pPr>
        <w:outlineLvl w:val="0"/>
      </w:pPr>
      <w:r w:rsidRPr="0031792B">
        <w:t>Upon completion of this course students will be able to</w:t>
      </w:r>
    </w:p>
    <w:p w14:paraId="12C096DD" w14:textId="77777777" w:rsidR="00BA442C" w:rsidRDefault="0081596B" w:rsidP="00BA442C">
      <w:pPr>
        <w:numPr>
          <w:ilvl w:val="0"/>
          <w:numId w:val="8"/>
        </w:numPr>
      </w:pPr>
      <w:proofErr w:type="gramStart"/>
      <w:r>
        <w:t>explain</w:t>
      </w:r>
      <w:proofErr w:type="gramEnd"/>
      <w:r>
        <w:t xml:space="preserve"> and</w:t>
      </w:r>
      <w:r w:rsidR="00BA442C" w:rsidRPr="0031792B">
        <w:t xml:space="preserve"> describe maj</w:t>
      </w:r>
      <w:r w:rsidR="00BA442C">
        <w:t>or fields of literary criticism</w:t>
      </w:r>
    </w:p>
    <w:p w14:paraId="016855AF" w14:textId="77777777" w:rsidR="00EE0C1E" w:rsidRPr="0031792B" w:rsidRDefault="00EE0C1E" w:rsidP="00BA442C">
      <w:pPr>
        <w:numPr>
          <w:ilvl w:val="0"/>
          <w:numId w:val="8"/>
        </w:numPr>
      </w:pPr>
      <w:proofErr w:type="gramStart"/>
      <w:r>
        <w:t>identify</w:t>
      </w:r>
      <w:proofErr w:type="gramEnd"/>
      <w:r>
        <w:t xml:space="preserve"> various genres of literature</w:t>
      </w:r>
    </w:p>
    <w:p w14:paraId="1AABD34C" w14:textId="77777777" w:rsidR="00BA442C" w:rsidRPr="0031792B" w:rsidRDefault="00BA442C" w:rsidP="00BA442C">
      <w:pPr>
        <w:numPr>
          <w:ilvl w:val="0"/>
          <w:numId w:val="8"/>
        </w:numPr>
      </w:pPr>
      <w:proofErr w:type="gramStart"/>
      <w:r w:rsidRPr="0031792B">
        <w:t>apply</w:t>
      </w:r>
      <w:proofErr w:type="gramEnd"/>
      <w:r w:rsidRPr="0031792B">
        <w:t xml:space="preserve"> different critical frameworks to</w:t>
      </w:r>
      <w:r>
        <w:t xml:space="preserve"> the analysis of literary texts</w:t>
      </w:r>
    </w:p>
    <w:p w14:paraId="4CD5D158" w14:textId="77777777" w:rsidR="0081596B" w:rsidRDefault="0081596B" w:rsidP="00BA442C">
      <w:pPr>
        <w:numPr>
          <w:ilvl w:val="0"/>
          <w:numId w:val="8"/>
        </w:numPr>
      </w:pPr>
      <w:proofErr w:type="gramStart"/>
      <w:r>
        <w:t>conduct</w:t>
      </w:r>
      <w:proofErr w:type="gramEnd"/>
      <w:r>
        <w:t xml:space="preserve"> lit</w:t>
      </w:r>
      <w:r w:rsidR="008A6A4F">
        <w:t>erary</w:t>
      </w:r>
      <w:r>
        <w:t>-crit</w:t>
      </w:r>
      <w:r w:rsidR="00763243">
        <w:t>ical</w:t>
      </w:r>
      <w:r>
        <w:t xml:space="preserve"> research—i.e., track down essays on a primary text</w:t>
      </w:r>
      <w:r w:rsidR="008A6A4F">
        <w:t xml:space="preserve"> that speak to each other, </w:t>
      </w:r>
      <w:r>
        <w:t>identify a gap in the research</w:t>
      </w:r>
      <w:r w:rsidR="008A6A4F">
        <w:t>, and make a plan to fill that gap</w:t>
      </w:r>
    </w:p>
    <w:p w14:paraId="41CCEDEE" w14:textId="77777777" w:rsidR="00BA442C" w:rsidRPr="0031792B" w:rsidRDefault="00BA442C" w:rsidP="00BA442C">
      <w:pPr>
        <w:numPr>
          <w:ilvl w:val="0"/>
          <w:numId w:val="8"/>
        </w:numPr>
      </w:pPr>
      <w:proofErr w:type="gramStart"/>
      <w:r w:rsidRPr="0031792B">
        <w:t>develop</w:t>
      </w:r>
      <w:proofErr w:type="gramEnd"/>
      <w:r w:rsidRPr="0031792B">
        <w:t xml:space="preserve"> and present </w:t>
      </w:r>
      <w:r>
        <w:t>an original analytical argument</w:t>
      </w:r>
      <w:r w:rsidR="0081596B">
        <w:t xml:space="preserve"> about a work of literature</w:t>
      </w:r>
    </w:p>
    <w:p w14:paraId="6DD0943B" w14:textId="77777777" w:rsidR="00BA442C" w:rsidRPr="0031792B" w:rsidRDefault="00BA442C" w:rsidP="00BA442C">
      <w:pPr>
        <w:numPr>
          <w:ilvl w:val="0"/>
          <w:numId w:val="8"/>
        </w:numPr>
      </w:pPr>
      <w:proofErr w:type="gramStart"/>
      <w:r w:rsidRPr="0031792B">
        <w:t>write</w:t>
      </w:r>
      <w:proofErr w:type="gramEnd"/>
      <w:r w:rsidRPr="0031792B">
        <w:t xml:space="preserve"> essays whose formatting, citation, mechanics, usage, and punctuation conform to conventions in the discipline of English Studies</w:t>
      </w:r>
    </w:p>
    <w:p w14:paraId="75D3944A" w14:textId="77777777" w:rsidR="00BA442C" w:rsidRPr="0031792B" w:rsidRDefault="00BA442C" w:rsidP="00BA442C">
      <w:pPr>
        <w:rPr>
          <w:u w:val="single"/>
        </w:rPr>
      </w:pPr>
    </w:p>
    <w:p w14:paraId="50ECDAA3" w14:textId="77777777" w:rsidR="00BA442C" w:rsidRPr="00EE4C8A" w:rsidRDefault="00BA442C" w:rsidP="00BA442C">
      <w:pPr>
        <w:outlineLvl w:val="0"/>
        <w:rPr>
          <w:b/>
        </w:rPr>
      </w:pPr>
      <w:r w:rsidRPr="00EE4C8A">
        <w:rPr>
          <w:b/>
          <w:u w:val="single"/>
        </w:rPr>
        <w:t>Materials</w:t>
      </w:r>
      <w:r w:rsidRPr="00EE4C8A">
        <w:rPr>
          <w:b/>
        </w:rPr>
        <w:t xml:space="preserve">: </w:t>
      </w:r>
    </w:p>
    <w:p w14:paraId="298C6D84" w14:textId="77777777" w:rsidR="00BA442C" w:rsidRDefault="00BA442C" w:rsidP="00BA442C"/>
    <w:p w14:paraId="0B5233AD" w14:textId="77777777" w:rsidR="00BA442C" w:rsidRDefault="00BA442C" w:rsidP="00BA442C">
      <w:pPr>
        <w:numPr>
          <w:ilvl w:val="0"/>
          <w:numId w:val="2"/>
        </w:numPr>
      </w:pPr>
      <w:r w:rsidRPr="00B457A6">
        <w:t xml:space="preserve">A </w:t>
      </w:r>
      <w:proofErr w:type="spellStart"/>
      <w:r w:rsidRPr="00B457A6">
        <w:t>MavMail</w:t>
      </w:r>
      <w:proofErr w:type="spellEnd"/>
      <w:r w:rsidRPr="00B457A6">
        <w:t xml:space="preserve"> address that you check </w:t>
      </w:r>
      <w:r w:rsidRPr="008A6A4F">
        <w:rPr>
          <w:i/>
        </w:rPr>
        <w:t>daily</w:t>
      </w:r>
      <w:r w:rsidRPr="00B457A6">
        <w:t xml:space="preserve">. </w:t>
      </w:r>
    </w:p>
    <w:p w14:paraId="6B953BB4" w14:textId="77777777" w:rsidR="00BA442C" w:rsidRPr="00B457A6" w:rsidRDefault="00BA442C" w:rsidP="00BA442C">
      <w:pPr>
        <w:ind w:left="720"/>
      </w:pPr>
    </w:p>
    <w:p w14:paraId="572049A5" w14:textId="77777777" w:rsidR="00BA442C" w:rsidRDefault="00BA442C" w:rsidP="00BA442C">
      <w:pPr>
        <w:numPr>
          <w:ilvl w:val="0"/>
          <w:numId w:val="2"/>
        </w:numPr>
      </w:pPr>
      <w:r>
        <w:t xml:space="preserve">Access to a computer, </w:t>
      </w:r>
      <w:r w:rsidRPr="00B457A6">
        <w:t>Microsoft Word</w:t>
      </w:r>
      <w:r>
        <w:t xml:space="preserve">, and a printer. </w:t>
      </w:r>
      <w:r w:rsidRPr="00B457A6">
        <w:t xml:space="preserve">Be sure to allow for printing in your budget for this course because </w:t>
      </w:r>
      <w:r w:rsidR="00EE0C1E">
        <w:t>several short</w:t>
      </w:r>
      <w:r w:rsidRPr="00B457A6">
        <w:t xml:space="preserve"> texts </w:t>
      </w:r>
      <w:r w:rsidR="009D7DE2">
        <w:t>will be available online</w:t>
      </w:r>
      <w:r>
        <w:t xml:space="preserve">. You are required to print </w:t>
      </w:r>
      <w:r w:rsidR="006728D3">
        <w:t xml:space="preserve">them </w:t>
      </w:r>
      <w:r>
        <w:t xml:space="preserve">out and bring hard copies to class. </w:t>
      </w:r>
    </w:p>
    <w:p w14:paraId="0CB63675" w14:textId="77777777" w:rsidR="009D7DE2" w:rsidRPr="00B457A6" w:rsidRDefault="009D7DE2" w:rsidP="009D7DE2"/>
    <w:p w14:paraId="4553CF1D" w14:textId="77777777" w:rsidR="00BA442C" w:rsidRPr="00B457A6" w:rsidRDefault="00BA442C" w:rsidP="00BA442C">
      <w:pPr>
        <w:numPr>
          <w:ilvl w:val="0"/>
          <w:numId w:val="2"/>
        </w:numPr>
      </w:pPr>
      <w:r w:rsidRPr="00B457A6">
        <w:t xml:space="preserve">The following </w:t>
      </w:r>
      <w:r w:rsidR="009D7DE2">
        <w:t>books</w:t>
      </w:r>
      <w:r w:rsidRPr="00B457A6">
        <w:t>, available at the UTA bookstore</w:t>
      </w:r>
      <w:r w:rsidR="009D7DE2">
        <w:t xml:space="preserve"> and</w:t>
      </w:r>
      <w:r w:rsidR="00F029D5">
        <w:t>/or</w:t>
      </w:r>
      <w:r w:rsidR="009D7DE2">
        <w:t xml:space="preserve"> online</w:t>
      </w:r>
      <w:r w:rsidRPr="00B457A6">
        <w:t>:</w:t>
      </w:r>
    </w:p>
    <w:p w14:paraId="3B3D769C" w14:textId="77777777" w:rsidR="00F07830" w:rsidRPr="00F07830" w:rsidRDefault="00F07830" w:rsidP="00BA442C">
      <w:pPr>
        <w:ind w:left="720"/>
        <w:outlineLvl w:val="0"/>
      </w:pPr>
      <w:r>
        <w:t xml:space="preserve">Kate Chopin, </w:t>
      </w:r>
      <w:r>
        <w:rPr>
          <w:i/>
        </w:rPr>
        <w:t xml:space="preserve">The Awakening, </w:t>
      </w:r>
      <w:r>
        <w:t xml:space="preserve">Dover Thrift Edition, </w:t>
      </w:r>
      <w:proofErr w:type="gramStart"/>
      <w:r>
        <w:t>ISBN</w:t>
      </w:r>
      <w:proofErr w:type="gramEnd"/>
      <w:r>
        <w:t>: 978-0-486-27786-8</w:t>
      </w:r>
    </w:p>
    <w:p w14:paraId="3FFC07CD" w14:textId="77777777" w:rsidR="00BA442C" w:rsidRPr="0031792B" w:rsidRDefault="00BA442C" w:rsidP="00BA442C">
      <w:pPr>
        <w:ind w:left="720"/>
        <w:outlineLvl w:val="0"/>
        <w:rPr>
          <w:i/>
        </w:rPr>
      </w:pPr>
      <w:r w:rsidRPr="0031792B">
        <w:t xml:space="preserve">Gerald Graff and Cathy </w:t>
      </w:r>
      <w:proofErr w:type="spellStart"/>
      <w:r w:rsidRPr="0031792B">
        <w:t>Birkenstein</w:t>
      </w:r>
      <w:proofErr w:type="spellEnd"/>
      <w:r w:rsidRPr="0031792B">
        <w:t>, “</w:t>
      </w:r>
      <w:r w:rsidRPr="0031792B">
        <w:rPr>
          <w:i/>
        </w:rPr>
        <w:t xml:space="preserve">They Say / I Say”: The Moves that Matter in </w:t>
      </w:r>
    </w:p>
    <w:p w14:paraId="42C4281A" w14:textId="77777777" w:rsidR="00BA442C" w:rsidRDefault="00BA442C" w:rsidP="00BA442C">
      <w:pPr>
        <w:ind w:left="720" w:firstLine="720"/>
      </w:pPr>
      <w:r w:rsidRPr="0031792B">
        <w:rPr>
          <w:i/>
        </w:rPr>
        <w:t>Academic Writing,</w:t>
      </w:r>
      <w:r w:rsidRPr="0031792B">
        <w:t xml:space="preserve"> </w:t>
      </w:r>
      <w:r w:rsidR="00C0291B">
        <w:t>2</w:t>
      </w:r>
      <w:r w:rsidR="00C0291B" w:rsidRPr="00C0291B">
        <w:rPr>
          <w:vertAlign w:val="superscript"/>
        </w:rPr>
        <w:t>nd</w:t>
      </w:r>
      <w:r>
        <w:t xml:space="preserve"> edition, Norton, ISBN</w:t>
      </w:r>
      <w:r w:rsidRPr="0031792B">
        <w:t>: 978-0</w:t>
      </w:r>
      <w:r>
        <w:t>-</w:t>
      </w:r>
      <w:r w:rsidRPr="0031792B">
        <w:t>393</w:t>
      </w:r>
      <w:r>
        <w:t>-</w:t>
      </w:r>
      <w:r w:rsidRPr="0031792B">
        <w:t>93361</w:t>
      </w:r>
      <w:r>
        <w:t>-</w:t>
      </w:r>
      <w:r w:rsidRPr="0031792B">
        <w:t>1</w:t>
      </w:r>
    </w:p>
    <w:p w14:paraId="7A43451C" w14:textId="77777777" w:rsidR="00BA442C" w:rsidRPr="00A90919" w:rsidRDefault="00BA442C" w:rsidP="00BA442C">
      <w:pPr>
        <w:ind w:left="1440" w:hanging="720"/>
      </w:pPr>
      <w:r w:rsidRPr="00A90919">
        <w:t xml:space="preserve">Robert Dale Parker, </w:t>
      </w:r>
      <w:r w:rsidRPr="00A90919">
        <w:rPr>
          <w:i/>
        </w:rPr>
        <w:t>How to Interpret Literature: Critical T</w:t>
      </w:r>
      <w:r>
        <w:rPr>
          <w:i/>
        </w:rPr>
        <w:t xml:space="preserve">heory for Literary and Cultural </w:t>
      </w:r>
      <w:r w:rsidRPr="00A90919">
        <w:rPr>
          <w:i/>
        </w:rPr>
        <w:t>Studies</w:t>
      </w:r>
      <w:r w:rsidRPr="00A90919">
        <w:t xml:space="preserve">, </w:t>
      </w:r>
      <w:proofErr w:type="gramStart"/>
      <w:r w:rsidR="00AE361C">
        <w:t>3rd</w:t>
      </w:r>
      <w:proofErr w:type="gramEnd"/>
      <w:r w:rsidR="00C0291B">
        <w:t xml:space="preserve"> edition, Oxford, ISBN</w:t>
      </w:r>
      <w:r w:rsidRPr="00A90919">
        <w:t xml:space="preserve">: </w:t>
      </w:r>
      <w:r w:rsidR="00C0291B" w:rsidRPr="00C0291B">
        <w:rPr>
          <w:bCs/>
        </w:rPr>
        <w:t>978-0</w:t>
      </w:r>
      <w:r w:rsidR="00AE361C">
        <w:rPr>
          <w:bCs/>
        </w:rPr>
        <w:t>-19-933116-1</w:t>
      </w:r>
    </w:p>
    <w:p w14:paraId="01BF30F2" w14:textId="77777777" w:rsidR="00841B31" w:rsidRDefault="00841B31" w:rsidP="00841B31">
      <w:pPr>
        <w:ind w:firstLine="720"/>
      </w:pPr>
    </w:p>
    <w:p w14:paraId="1EC56B70" w14:textId="77777777" w:rsidR="00BA442C" w:rsidRDefault="00841B31" w:rsidP="00841B31">
      <w:pPr>
        <w:ind w:left="720"/>
      </w:pPr>
      <w:r>
        <w:t xml:space="preserve">The </w:t>
      </w:r>
      <w:r w:rsidR="00BA442C" w:rsidRPr="00050EEB">
        <w:rPr>
          <w:i/>
        </w:rPr>
        <w:t>MLA Handbook for Writers of Research Papers</w:t>
      </w:r>
      <w:r w:rsidR="00BA442C" w:rsidRPr="0031792B">
        <w:t>, 7</w:t>
      </w:r>
      <w:r w:rsidR="00BA442C" w:rsidRPr="00050EEB">
        <w:rPr>
          <w:vertAlign w:val="superscript"/>
        </w:rPr>
        <w:t>th</w:t>
      </w:r>
      <w:r w:rsidR="00BA442C">
        <w:t xml:space="preserve"> edition, ISBN: 978-1</w:t>
      </w:r>
      <w:r w:rsidR="005D33AE">
        <w:t>-</w:t>
      </w:r>
      <w:r w:rsidR="00BA442C">
        <w:t>603</w:t>
      </w:r>
      <w:r w:rsidR="005D33AE">
        <w:t>-</w:t>
      </w:r>
      <w:r w:rsidR="00BA442C">
        <w:t>29024</w:t>
      </w:r>
      <w:r w:rsidR="005D33AE">
        <w:t>-</w:t>
      </w:r>
      <w:proofErr w:type="gramStart"/>
      <w:r w:rsidR="00BA442C">
        <w:t>1</w:t>
      </w:r>
      <w:r>
        <w:t>,</w:t>
      </w:r>
      <w:proofErr w:type="gramEnd"/>
      <w:r>
        <w:t xml:space="preserve"> is recommended but not required</w:t>
      </w:r>
    </w:p>
    <w:p w14:paraId="16B77206" w14:textId="77777777" w:rsidR="00BA442C" w:rsidRPr="00EE4C8A" w:rsidRDefault="00BA442C" w:rsidP="00BA442C">
      <w:pPr>
        <w:rPr>
          <w:b/>
          <w:color w:val="000000"/>
          <w:u w:val="single"/>
        </w:rPr>
      </w:pPr>
      <w:r>
        <w:br/>
      </w:r>
      <w:r w:rsidRPr="00EE4C8A">
        <w:rPr>
          <w:b/>
          <w:color w:val="000000"/>
          <w:u w:val="single"/>
        </w:rPr>
        <w:t>Assignments</w:t>
      </w:r>
      <w:r w:rsidR="00BB0D62" w:rsidRPr="00EE4C8A">
        <w:rPr>
          <w:b/>
          <w:color w:val="000000"/>
          <w:u w:val="single"/>
        </w:rPr>
        <w:t xml:space="preserve"> and Grade Calculation</w:t>
      </w:r>
      <w:r w:rsidRPr="00EE4C8A">
        <w:rPr>
          <w:b/>
          <w:color w:val="000000"/>
          <w:u w:val="single"/>
        </w:rPr>
        <w:t>:</w:t>
      </w:r>
    </w:p>
    <w:p w14:paraId="169DFB7E" w14:textId="77777777" w:rsidR="00D86E40" w:rsidRDefault="00D86E40" w:rsidP="00BA442C">
      <w:pPr>
        <w:rPr>
          <w:color w:val="000000"/>
        </w:rPr>
      </w:pPr>
    </w:p>
    <w:p w14:paraId="4D623AF7" w14:textId="77777777" w:rsidR="00EE4C8A" w:rsidRDefault="00EE4C8A" w:rsidP="00BA442C">
      <w:pPr>
        <w:rPr>
          <w:lang w:val="en"/>
        </w:rPr>
      </w:pPr>
      <w:r>
        <w:rPr>
          <w:lang w:val="en"/>
        </w:rPr>
        <w:t xml:space="preserve">The prompts will be available on Blackboard before the due dates, and we will go over them in class. </w:t>
      </w:r>
    </w:p>
    <w:p w14:paraId="6FD74785" w14:textId="77777777" w:rsidR="00EE4C8A" w:rsidRDefault="00EE4C8A" w:rsidP="00BA442C">
      <w:pPr>
        <w:rPr>
          <w:lang w:val="en"/>
        </w:rPr>
      </w:pPr>
    </w:p>
    <w:p w14:paraId="45C5C3CD" w14:textId="4C7CEE85" w:rsidR="00BA442C" w:rsidRDefault="00D86E40" w:rsidP="00BA442C">
      <w:pPr>
        <w:rPr>
          <w:color w:val="000000"/>
        </w:rPr>
      </w:pPr>
      <w:r>
        <w:rPr>
          <w:color w:val="000000"/>
        </w:rPr>
        <w:t>Short Writings (2):</w:t>
      </w:r>
      <w:r>
        <w:rPr>
          <w:color w:val="000000"/>
        </w:rPr>
        <w:tab/>
      </w:r>
      <w:r>
        <w:rPr>
          <w:color w:val="000000"/>
        </w:rPr>
        <w:tab/>
      </w:r>
      <w:r>
        <w:rPr>
          <w:color w:val="000000"/>
        </w:rPr>
        <w:tab/>
        <w:t>40</w:t>
      </w:r>
      <w:r w:rsidR="001E09FF">
        <w:rPr>
          <w:color w:val="000000"/>
        </w:rPr>
        <w:t>%</w:t>
      </w:r>
      <w:r w:rsidR="00BA442C">
        <w:rPr>
          <w:color w:val="000000"/>
        </w:rPr>
        <w:tab/>
      </w:r>
      <w:r w:rsidR="00BA442C">
        <w:rPr>
          <w:color w:val="000000"/>
        </w:rPr>
        <w:tab/>
      </w:r>
      <w:r w:rsidR="00BA442C">
        <w:rPr>
          <w:color w:val="000000"/>
        </w:rPr>
        <w:tab/>
      </w:r>
      <w:r w:rsidR="00BA442C">
        <w:rPr>
          <w:color w:val="000000"/>
        </w:rPr>
        <w:tab/>
      </w:r>
      <w:r w:rsidR="00BA442C">
        <w:rPr>
          <w:color w:val="000000"/>
        </w:rPr>
        <w:tab/>
      </w:r>
      <w:r w:rsidR="00BA442C">
        <w:rPr>
          <w:color w:val="000000"/>
        </w:rPr>
        <w:tab/>
      </w:r>
    </w:p>
    <w:p w14:paraId="4EF55DB2" w14:textId="77777777" w:rsidR="00F07830" w:rsidRDefault="00D86E40" w:rsidP="00BA442C">
      <w:pPr>
        <w:rPr>
          <w:color w:val="000000"/>
        </w:rPr>
      </w:pPr>
      <w:r>
        <w:rPr>
          <w:color w:val="000000"/>
        </w:rPr>
        <w:t>Midterm:</w:t>
      </w:r>
      <w:r>
        <w:rPr>
          <w:color w:val="000000"/>
        </w:rPr>
        <w:tab/>
      </w:r>
      <w:r>
        <w:rPr>
          <w:color w:val="000000"/>
        </w:rPr>
        <w:tab/>
      </w:r>
      <w:r>
        <w:rPr>
          <w:color w:val="000000"/>
        </w:rPr>
        <w:tab/>
      </w:r>
      <w:r>
        <w:rPr>
          <w:color w:val="000000"/>
        </w:rPr>
        <w:tab/>
        <w:t>15</w:t>
      </w:r>
      <w:r w:rsidR="00F07830">
        <w:rPr>
          <w:color w:val="000000"/>
        </w:rPr>
        <w:t>%</w:t>
      </w:r>
      <w:r w:rsidR="00F07830">
        <w:rPr>
          <w:color w:val="000000"/>
        </w:rPr>
        <w:tab/>
      </w:r>
      <w:r w:rsidR="00F07830">
        <w:rPr>
          <w:color w:val="000000"/>
        </w:rPr>
        <w:tab/>
      </w:r>
      <w:r w:rsidR="00F07830">
        <w:rPr>
          <w:color w:val="000000"/>
        </w:rPr>
        <w:tab/>
      </w:r>
      <w:r w:rsidR="00F07830">
        <w:rPr>
          <w:color w:val="000000"/>
        </w:rPr>
        <w:tab/>
      </w:r>
      <w:r w:rsidR="00F07830">
        <w:rPr>
          <w:color w:val="000000"/>
        </w:rPr>
        <w:tab/>
      </w:r>
    </w:p>
    <w:p w14:paraId="361867C8" w14:textId="7AA46149" w:rsidR="00BA442C" w:rsidRDefault="00D86E40" w:rsidP="00BA442C">
      <w:pPr>
        <w:rPr>
          <w:color w:val="000000"/>
        </w:rPr>
      </w:pPr>
      <w:r w:rsidRPr="0031180F">
        <w:rPr>
          <w:color w:val="000000"/>
        </w:rPr>
        <w:t>Scholarly</w:t>
      </w:r>
      <w:r w:rsidR="00384971" w:rsidRPr="0031180F">
        <w:rPr>
          <w:color w:val="000000"/>
        </w:rPr>
        <w:t xml:space="preserve"> </w:t>
      </w:r>
      <w:r w:rsidR="009C4E6C">
        <w:rPr>
          <w:color w:val="000000"/>
        </w:rPr>
        <w:t>Essay</w:t>
      </w:r>
      <w:r w:rsidR="00384971" w:rsidRPr="0031180F">
        <w:rPr>
          <w:color w:val="000000"/>
        </w:rPr>
        <w:t>:</w:t>
      </w:r>
      <w:r w:rsidRPr="0031180F">
        <w:rPr>
          <w:color w:val="000000"/>
        </w:rPr>
        <w:tab/>
      </w:r>
      <w:r w:rsidR="00384971" w:rsidRPr="0031180F">
        <w:rPr>
          <w:color w:val="000000"/>
        </w:rPr>
        <w:tab/>
      </w:r>
      <w:r w:rsidR="00384971" w:rsidRPr="0031180F">
        <w:rPr>
          <w:color w:val="000000"/>
        </w:rPr>
        <w:tab/>
      </w:r>
      <w:r w:rsidRPr="0031180F">
        <w:rPr>
          <w:color w:val="000000"/>
        </w:rPr>
        <w:t>25</w:t>
      </w:r>
      <w:r w:rsidR="00BA442C" w:rsidRPr="0031180F">
        <w:rPr>
          <w:color w:val="000000"/>
        </w:rPr>
        <w:t>%</w:t>
      </w:r>
      <w:r w:rsidR="00BA442C">
        <w:rPr>
          <w:color w:val="000000"/>
        </w:rPr>
        <w:tab/>
      </w:r>
      <w:r w:rsidR="00A22BCE">
        <w:rPr>
          <w:color w:val="000000"/>
        </w:rPr>
        <w:tab/>
      </w:r>
      <w:r w:rsidR="00A22BCE">
        <w:rPr>
          <w:color w:val="000000"/>
        </w:rPr>
        <w:tab/>
      </w:r>
      <w:r w:rsidR="00A22BCE">
        <w:rPr>
          <w:color w:val="000000"/>
        </w:rPr>
        <w:tab/>
      </w:r>
      <w:r w:rsidR="00BA442C">
        <w:rPr>
          <w:color w:val="000000"/>
        </w:rPr>
        <w:tab/>
      </w:r>
    </w:p>
    <w:p w14:paraId="61522FA2" w14:textId="77777777" w:rsidR="00BA442C" w:rsidRPr="00026FB1" w:rsidRDefault="00D86E40" w:rsidP="00BA442C">
      <w:pPr>
        <w:rPr>
          <w:rStyle w:val="Strong"/>
          <w:b w:val="0"/>
          <w:bCs w:val="0"/>
          <w:color w:val="000000"/>
        </w:rPr>
      </w:pPr>
      <w:r>
        <w:rPr>
          <w:color w:val="000000"/>
        </w:rPr>
        <w:t xml:space="preserve">Final Exam: </w:t>
      </w:r>
      <w:r>
        <w:rPr>
          <w:color w:val="000000"/>
        </w:rPr>
        <w:tab/>
      </w:r>
      <w:r>
        <w:rPr>
          <w:color w:val="000000"/>
        </w:rPr>
        <w:tab/>
      </w:r>
      <w:r>
        <w:rPr>
          <w:color w:val="000000"/>
        </w:rPr>
        <w:tab/>
      </w:r>
      <w:r>
        <w:rPr>
          <w:color w:val="000000"/>
        </w:rPr>
        <w:tab/>
        <w:t>20</w:t>
      </w:r>
      <w:r w:rsidR="00BA442C">
        <w:rPr>
          <w:color w:val="000000"/>
        </w:rPr>
        <w:t>%</w:t>
      </w:r>
      <w:r w:rsidR="00BA442C">
        <w:rPr>
          <w:color w:val="000000"/>
        </w:rPr>
        <w:tab/>
      </w:r>
      <w:r w:rsidR="00BA442C">
        <w:rPr>
          <w:color w:val="000000"/>
        </w:rPr>
        <w:tab/>
      </w:r>
      <w:r w:rsidR="00BA442C">
        <w:rPr>
          <w:color w:val="000000"/>
        </w:rPr>
        <w:tab/>
      </w:r>
      <w:r w:rsidR="00BA442C">
        <w:rPr>
          <w:color w:val="000000"/>
        </w:rPr>
        <w:tab/>
      </w:r>
      <w:r w:rsidR="00BA442C">
        <w:rPr>
          <w:color w:val="000000"/>
        </w:rPr>
        <w:tab/>
      </w:r>
      <w:r w:rsidR="00BA442C">
        <w:rPr>
          <w:color w:val="000000"/>
        </w:rPr>
        <w:tab/>
      </w:r>
      <w:r w:rsidR="00BA442C">
        <w:rPr>
          <w:color w:val="000000"/>
        </w:rPr>
        <w:tab/>
      </w:r>
      <w:r w:rsidR="00BA442C">
        <w:rPr>
          <w:color w:val="000000"/>
        </w:rPr>
        <w:tab/>
      </w:r>
      <w:r w:rsidR="00BA442C">
        <w:rPr>
          <w:color w:val="000000"/>
        </w:rPr>
        <w:tab/>
      </w:r>
    </w:p>
    <w:p w14:paraId="28FA3ABC" w14:textId="134CD5AA" w:rsidR="00FC56AC" w:rsidRPr="00EE4C8A" w:rsidRDefault="00EE4C8A" w:rsidP="00FC56AC">
      <w:pPr>
        <w:pStyle w:val="NormalWeb"/>
        <w:spacing w:before="0" w:after="0"/>
        <w:outlineLvl w:val="0"/>
        <w:rPr>
          <w:rStyle w:val="Strong"/>
          <w:b w:val="0"/>
          <w:u w:val="single"/>
          <w:lang w:val="en"/>
        </w:rPr>
      </w:pPr>
      <w:r w:rsidRPr="00EE4C8A">
        <w:rPr>
          <w:b/>
          <w:u w:val="single"/>
          <w:lang w:val="en"/>
        </w:rPr>
        <w:t>Grading:</w:t>
      </w:r>
    </w:p>
    <w:p w14:paraId="22AC12D1" w14:textId="77777777" w:rsidR="00FC56AC" w:rsidRPr="0031792B" w:rsidRDefault="00FC56AC" w:rsidP="00FC56AC">
      <w:pPr>
        <w:pStyle w:val="NormalWeb"/>
        <w:spacing w:before="0" w:after="0"/>
        <w:rPr>
          <w:rStyle w:val="Strong"/>
          <w:lang w:val="en"/>
        </w:rPr>
      </w:pPr>
    </w:p>
    <w:p w14:paraId="3E5AB192" w14:textId="0A0E58A3" w:rsidR="00FC56AC" w:rsidRPr="0031792B" w:rsidRDefault="00FC56AC" w:rsidP="00FC56AC">
      <w:pPr>
        <w:pStyle w:val="NormalWeb"/>
        <w:spacing w:before="0" w:after="0"/>
        <w:outlineLvl w:val="0"/>
        <w:rPr>
          <w:lang w:val="en"/>
        </w:rPr>
      </w:pPr>
      <w:r>
        <w:rPr>
          <w:lang w:val="en"/>
        </w:rPr>
        <w:t xml:space="preserve">I grade holistically. </w:t>
      </w:r>
      <w:r w:rsidRPr="0031792B">
        <w:rPr>
          <w:lang w:val="en"/>
        </w:rPr>
        <w:t>The grades I assign indicate how well you meet the expectations of an assignment</w:t>
      </w:r>
      <w:r>
        <w:rPr>
          <w:lang w:val="en"/>
        </w:rPr>
        <w:t>, which are explained in detail on every prompt</w:t>
      </w:r>
      <w:r w:rsidRPr="0031792B">
        <w:rPr>
          <w:lang w:val="en"/>
        </w:rPr>
        <w:t xml:space="preserve">. </w:t>
      </w:r>
      <w:r>
        <w:rPr>
          <w:lang w:val="en"/>
        </w:rPr>
        <w:t>If you do not understand my expectations for a particular assignment, it is up to you to ask for clarification. This is how I think of the letter grades I give you:</w:t>
      </w:r>
    </w:p>
    <w:p w14:paraId="385AF91E" w14:textId="77777777" w:rsidR="00FC56AC" w:rsidRPr="0031792B" w:rsidRDefault="00FC56AC" w:rsidP="00FC56AC">
      <w:pPr>
        <w:pStyle w:val="NormalWeb"/>
        <w:spacing w:before="0" w:after="0"/>
        <w:rPr>
          <w:lang w:val="en"/>
        </w:rPr>
      </w:pPr>
    </w:p>
    <w:p w14:paraId="1513CDE4" w14:textId="77777777" w:rsidR="00FC56AC" w:rsidRPr="0031792B" w:rsidRDefault="00FC56AC" w:rsidP="00FC56AC">
      <w:pPr>
        <w:pStyle w:val="NormalWeb"/>
        <w:spacing w:before="0" w:after="0"/>
        <w:ind w:firstLine="720"/>
        <w:rPr>
          <w:lang w:val="en"/>
        </w:rPr>
      </w:pPr>
      <w:r>
        <w:rPr>
          <w:lang w:val="en"/>
        </w:rPr>
        <w:t>A</w:t>
      </w:r>
      <w:r>
        <w:rPr>
          <w:lang w:val="en"/>
        </w:rPr>
        <w:tab/>
        <w:t>for work that exceeds expectations</w:t>
      </w:r>
    </w:p>
    <w:p w14:paraId="33CE5D13" w14:textId="77777777" w:rsidR="00FC56AC" w:rsidRPr="0031792B" w:rsidRDefault="00FC56AC" w:rsidP="00FC56AC">
      <w:pPr>
        <w:pStyle w:val="NormalWeb"/>
        <w:spacing w:before="0" w:after="0"/>
        <w:ind w:firstLine="720"/>
        <w:rPr>
          <w:lang w:val="en"/>
        </w:rPr>
      </w:pPr>
      <w:r>
        <w:rPr>
          <w:lang w:val="en"/>
        </w:rPr>
        <w:t>B</w:t>
      </w:r>
      <w:r>
        <w:rPr>
          <w:lang w:val="en"/>
        </w:rPr>
        <w:tab/>
        <w:t>for work that meets expectations well, better than average work</w:t>
      </w:r>
    </w:p>
    <w:p w14:paraId="0ED5730E" w14:textId="77777777" w:rsidR="00FC56AC" w:rsidRPr="0031792B" w:rsidRDefault="00FC56AC" w:rsidP="00FC56AC">
      <w:pPr>
        <w:pStyle w:val="NormalWeb"/>
        <w:spacing w:before="0" w:after="0"/>
        <w:ind w:left="720"/>
        <w:rPr>
          <w:lang w:val="en"/>
        </w:rPr>
      </w:pPr>
      <w:r>
        <w:rPr>
          <w:lang w:val="en"/>
        </w:rPr>
        <w:t>C</w:t>
      </w:r>
      <w:r>
        <w:rPr>
          <w:lang w:val="en"/>
        </w:rPr>
        <w:tab/>
        <w:t>for competent</w:t>
      </w:r>
      <w:r w:rsidRPr="0031792B">
        <w:rPr>
          <w:lang w:val="en"/>
        </w:rPr>
        <w:t xml:space="preserve"> work that meets </w:t>
      </w:r>
      <w:r>
        <w:rPr>
          <w:lang w:val="en"/>
        </w:rPr>
        <w:t>the basic requirements listed in the prompt</w:t>
      </w:r>
    </w:p>
    <w:p w14:paraId="2DAB88B3" w14:textId="77777777" w:rsidR="00FC56AC" w:rsidRPr="0031792B" w:rsidRDefault="00FC56AC" w:rsidP="00FC56AC">
      <w:pPr>
        <w:pStyle w:val="NormalWeb"/>
        <w:spacing w:before="0" w:after="0"/>
        <w:ind w:left="720"/>
        <w:rPr>
          <w:lang w:val="en"/>
        </w:rPr>
      </w:pPr>
      <w:r>
        <w:rPr>
          <w:lang w:val="en"/>
        </w:rPr>
        <w:t>D</w:t>
      </w:r>
      <w:r>
        <w:rPr>
          <w:lang w:val="en"/>
        </w:rPr>
        <w:tab/>
        <w:t xml:space="preserve">for </w:t>
      </w:r>
      <w:r w:rsidRPr="0031792B">
        <w:rPr>
          <w:lang w:val="en"/>
        </w:rPr>
        <w:t xml:space="preserve">work that fails to meet </w:t>
      </w:r>
      <w:r>
        <w:rPr>
          <w:lang w:val="en"/>
        </w:rPr>
        <w:t>basic</w:t>
      </w:r>
      <w:r w:rsidRPr="0031792B">
        <w:rPr>
          <w:lang w:val="en"/>
        </w:rPr>
        <w:t xml:space="preserve"> requirements </w:t>
      </w:r>
    </w:p>
    <w:p w14:paraId="28A7FFBD" w14:textId="77777777" w:rsidR="00FC56AC" w:rsidRDefault="00FC56AC" w:rsidP="00FC56AC">
      <w:pPr>
        <w:pStyle w:val="NormalWeb"/>
        <w:spacing w:before="0" w:after="0"/>
        <w:ind w:firstLine="720"/>
        <w:rPr>
          <w:lang w:val="en"/>
        </w:rPr>
      </w:pPr>
      <w:r>
        <w:rPr>
          <w:lang w:val="en"/>
        </w:rPr>
        <w:t>F</w:t>
      </w:r>
      <w:r>
        <w:rPr>
          <w:lang w:val="en"/>
        </w:rPr>
        <w:tab/>
        <w:t xml:space="preserve">for </w:t>
      </w:r>
      <w:r w:rsidRPr="0031792B">
        <w:rPr>
          <w:lang w:val="en"/>
        </w:rPr>
        <w:t xml:space="preserve">work that is </w:t>
      </w:r>
      <w:r>
        <w:rPr>
          <w:lang w:val="en"/>
        </w:rPr>
        <w:t>incomplete</w:t>
      </w:r>
      <w:r w:rsidRPr="0031792B">
        <w:rPr>
          <w:lang w:val="en"/>
        </w:rPr>
        <w:t xml:space="preserve"> or </w:t>
      </w:r>
      <w:r>
        <w:rPr>
          <w:lang w:val="en"/>
        </w:rPr>
        <w:t>that flouts requirements</w:t>
      </w:r>
    </w:p>
    <w:p w14:paraId="500ABECA" w14:textId="77777777" w:rsidR="00FC56AC" w:rsidRDefault="00FC56AC" w:rsidP="00FC56AC">
      <w:pPr>
        <w:pStyle w:val="NormalWeb"/>
        <w:spacing w:before="0" w:after="0"/>
        <w:rPr>
          <w:lang w:val="en"/>
        </w:rPr>
      </w:pPr>
    </w:p>
    <w:p w14:paraId="47463003" w14:textId="77777777" w:rsidR="00FC56AC" w:rsidRDefault="00FC56AC" w:rsidP="00FC56AC">
      <w:pPr>
        <w:pStyle w:val="NormalWeb"/>
        <w:spacing w:before="0" w:after="0"/>
        <w:rPr>
          <w:lang w:val="en"/>
        </w:rPr>
      </w:pPr>
      <w:r>
        <w:rPr>
          <w:lang w:val="en"/>
        </w:rPr>
        <w:t>For the purpose of calculating your final grades, I convert letter grades to numbers like this:</w:t>
      </w:r>
    </w:p>
    <w:p w14:paraId="6AACBAC1" w14:textId="77777777" w:rsidR="00FC56AC" w:rsidRDefault="00FC56AC" w:rsidP="00FC56AC">
      <w:pPr>
        <w:pStyle w:val="NormalWeb"/>
        <w:spacing w:before="0" w:after="0"/>
        <w:rPr>
          <w:lang w:val="en"/>
        </w:rPr>
      </w:pPr>
    </w:p>
    <w:p w14:paraId="7F856BE1" w14:textId="77777777" w:rsidR="00FC56AC" w:rsidRDefault="00FC56AC" w:rsidP="00FC56AC">
      <w:pPr>
        <w:pStyle w:val="NormalWeb"/>
        <w:spacing w:before="0" w:after="0"/>
        <w:rPr>
          <w:lang w:val="en"/>
        </w:rPr>
      </w:pPr>
      <w:r>
        <w:rPr>
          <w:lang w:val="en"/>
        </w:rPr>
        <w:t>A+ = 97</w:t>
      </w:r>
      <w:r>
        <w:rPr>
          <w:lang w:val="en"/>
        </w:rPr>
        <w:tab/>
        <w:t>B+= 87</w:t>
      </w:r>
      <w:r>
        <w:rPr>
          <w:lang w:val="en"/>
        </w:rPr>
        <w:tab/>
        <w:t>C+= 77</w:t>
      </w:r>
      <w:r>
        <w:rPr>
          <w:lang w:val="en"/>
        </w:rPr>
        <w:tab/>
        <w:t>D+ = 67</w:t>
      </w:r>
      <w:r>
        <w:rPr>
          <w:lang w:val="en"/>
        </w:rPr>
        <w:tab/>
      </w:r>
    </w:p>
    <w:p w14:paraId="3C889AEA" w14:textId="77777777" w:rsidR="00FC56AC" w:rsidRDefault="00FC56AC" w:rsidP="00FC56AC">
      <w:pPr>
        <w:pStyle w:val="NormalWeb"/>
        <w:spacing w:before="0" w:after="0"/>
        <w:rPr>
          <w:lang w:val="en"/>
        </w:rPr>
      </w:pPr>
      <w:r>
        <w:rPr>
          <w:lang w:val="en"/>
        </w:rPr>
        <w:t>A = 95</w:t>
      </w:r>
      <w:r>
        <w:rPr>
          <w:lang w:val="en"/>
        </w:rPr>
        <w:tab/>
      </w:r>
      <w:r>
        <w:rPr>
          <w:lang w:val="en"/>
        </w:rPr>
        <w:tab/>
        <w:t>B = 85</w:t>
      </w:r>
      <w:r>
        <w:rPr>
          <w:lang w:val="en"/>
        </w:rPr>
        <w:tab/>
      </w:r>
      <w:r>
        <w:rPr>
          <w:lang w:val="en"/>
        </w:rPr>
        <w:tab/>
        <w:t>C = 75</w:t>
      </w:r>
      <w:r>
        <w:rPr>
          <w:lang w:val="en"/>
        </w:rPr>
        <w:tab/>
      </w:r>
      <w:r>
        <w:rPr>
          <w:lang w:val="en"/>
        </w:rPr>
        <w:tab/>
        <w:t>D = 65</w:t>
      </w:r>
      <w:r>
        <w:rPr>
          <w:lang w:val="en"/>
        </w:rPr>
        <w:tab/>
      </w:r>
      <w:r>
        <w:rPr>
          <w:lang w:val="en"/>
        </w:rPr>
        <w:tab/>
        <w:t>F = 55</w:t>
      </w:r>
    </w:p>
    <w:p w14:paraId="5FABC65E" w14:textId="77777777" w:rsidR="00FC56AC" w:rsidRPr="0031792B" w:rsidRDefault="00FC56AC" w:rsidP="00FC56AC">
      <w:pPr>
        <w:pStyle w:val="NormalWeb"/>
        <w:spacing w:before="0" w:after="0"/>
        <w:rPr>
          <w:lang w:val="en"/>
        </w:rPr>
      </w:pPr>
      <w:r>
        <w:rPr>
          <w:lang w:val="en"/>
        </w:rPr>
        <w:t>A-= 92</w:t>
      </w:r>
      <w:r>
        <w:rPr>
          <w:lang w:val="en"/>
        </w:rPr>
        <w:tab/>
      </w:r>
      <w:r>
        <w:rPr>
          <w:lang w:val="en"/>
        </w:rPr>
        <w:tab/>
        <w:t>B- = 82</w:t>
      </w:r>
      <w:r>
        <w:rPr>
          <w:lang w:val="en"/>
        </w:rPr>
        <w:tab/>
        <w:t>C- = 72</w:t>
      </w:r>
      <w:r>
        <w:rPr>
          <w:lang w:val="en"/>
        </w:rPr>
        <w:tab/>
        <w:t>D- = 62</w:t>
      </w:r>
    </w:p>
    <w:p w14:paraId="5BE5E94D" w14:textId="77777777" w:rsidR="00FC56AC" w:rsidRDefault="00FC56AC" w:rsidP="00FC56AC">
      <w:pPr>
        <w:pStyle w:val="NormalWeb"/>
        <w:spacing w:before="0" w:after="0"/>
        <w:rPr>
          <w:lang w:val="en"/>
        </w:rPr>
      </w:pPr>
    </w:p>
    <w:p w14:paraId="4CDFB85E" w14:textId="3DB0DB8B" w:rsidR="00EE4C8A" w:rsidRDefault="00EE4C8A" w:rsidP="00EE4C8A">
      <w:pPr>
        <w:pStyle w:val="NormalWeb"/>
        <w:spacing w:before="0" w:after="0"/>
        <w:rPr>
          <w:rStyle w:val="Strong"/>
          <w:b w:val="0"/>
          <w:lang w:val="en"/>
        </w:rPr>
      </w:pPr>
      <w:r w:rsidRPr="006747E6">
        <w:rPr>
          <w:rStyle w:val="Strong"/>
          <w:b w:val="0"/>
          <w:lang w:val="en"/>
        </w:rPr>
        <w:t xml:space="preserve">A grade of C at the end of the semester indicates </w:t>
      </w:r>
      <w:r>
        <w:rPr>
          <w:rStyle w:val="Strong"/>
          <w:b w:val="0"/>
          <w:lang w:val="en"/>
        </w:rPr>
        <w:t xml:space="preserve">your performance was competent—in other words, you have succeeded, passing the class. An A indicates that your performance is excellent. </w:t>
      </w:r>
    </w:p>
    <w:p w14:paraId="1E34110E" w14:textId="652EBB99" w:rsidR="00FC56AC" w:rsidRDefault="00FC56AC" w:rsidP="00FC56AC">
      <w:pPr>
        <w:pStyle w:val="NormalWeb"/>
        <w:spacing w:before="0" w:after="0"/>
        <w:rPr>
          <w:rStyle w:val="Strong"/>
          <w:b w:val="0"/>
          <w:lang w:val="en"/>
        </w:rPr>
      </w:pPr>
      <w:r>
        <w:rPr>
          <w:rStyle w:val="Strong"/>
          <w:b w:val="0"/>
          <w:lang w:val="en"/>
        </w:rPr>
        <w:t>Historically, in a class of 25 there have been between 2 and 4 As at the end of the semester, but there is no reason you couldn’t all get As if you all perform at a uniformly excellent level. I don’t grade on a curve.</w:t>
      </w:r>
      <w:r w:rsidR="009C4E6C">
        <w:rPr>
          <w:rStyle w:val="Strong"/>
          <w:b w:val="0"/>
          <w:lang w:val="en"/>
        </w:rPr>
        <w:t xml:space="preserve"> You can find holistic descriptions of essays at different profficiency levels on Blackboard under Handouts.</w:t>
      </w:r>
    </w:p>
    <w:p w14:paraId="4E7F1702" w14:textId="77777777" w:rsidR="00FC56AC" w:rsidRDefault="00FC56AC" w:rsidP="00BB0D62">
      <w:pPr>
        <w:rPr>
          <w:rStyle w:val="Strong"/>
          <w:b w:val="0"/>
          <w:u w:val="single"/>
          <w:lang w:val="en"/>
        </w:rPr>
      </w:pPr>
    </w:p>
    <w:p w14:paraId="7CA28828" w14:textId="77777777" w:rsidR="00BA442C" w:rsidRPr="00EE4C8A" w:rsidRDefault="001E09FF" w:rsidP="00BB0D62">
      <w:pPr>
        <w:rPr>
          <w:rStyle w:val="Strong"/>
          <w:u w:val="single"/>
          <w:lang w:val="en"/>
        </w:rPr>
      </w:pPr>
      <w:r w:rsidRPr="00EE4C8A">
        <w:rPr>
          <w:rStyle w:val="Strong"/>
          <w:u w:val="single"/>
          <w:lang w:val="en"/>
        </w:rPr>
        <w:t>What You Can Expect from Class and What I Expect from You</w:t>
      </w:r>
      <w:r w:rsidR="00BA442C" w:rsidRPr="00EE4C8A">
        <w:rPr>
          <w:rStyle w:val="Strong"/>
          <w:u w:val="single"/>
          <w:lang w:val="en"/>
        </w:rPr>
        <w:t xml:space="preserve">: </w:t>
      </w:r>
    </w:p>
    <w:p w14:paraId="024E5DF9" w14:textId="77777777" w:rsidR="00BA442C" w:rsidRDefault="00BA442C" w:rsidP="00BA442C">
      <w:pPr>
        <w:rPr>
          <w:rStyle w:val="Strong"/>
          <w:lang w:val="en"/>
        </w:rPr>
      </w:pPr>
    </w:p>
    <w:p w14:paraId="1377BB41" w14:textId="77777777" w:rsidR="009D7DE2" w:rsidRDefault="009D7DE2" w:rsidP="00BA442C">
      <w:pPr>
        <w:rPr>
          <w:lang w:val="en"/>
        </w:rPr>
      </w:pPr>
      <w:r>
        <w:rPr>
          <w:lang w:val="en"/>
        </w:rPr>
        <w:t xml:space="preserve">Unlike many English classes you will take, where class time is used mainly for discussion of various primary texts (poems, stories, novels, etc.), </w:t>
      </w:r>
      <w:r w:rsidR="001E09FF">
        <w:rPr>
          <w:lang w:val="en"/>
        </w:rPr>
        <w:t>much</w:t>
      </w:r>
      <w:r>
        <w:rPr>
          <w:lang w:val="en"/>
        </w:rPr>
        <w:t xml:space="preserve"> of our class time is devoted to </w:t>
      </w:r>
      <w:r w:rsidR="008A6A4F">
        <w:rPr>
          <w:lang w:val="en"/>
        </w:rPr>
        <w:t>helping you understand, process, and digest</w:t>
      </w:r>
      <w:r>
        <w:rPr>
          <w:lang w:val="en"/>
        </w:rPr>
        <w:t xml:space="preserve"> the material in your theory textbook. That’s because this course, unlike other English courses, has a good deal of content for you to master</w:t>
      </w:r>
      <w:r w:rsidR="007B4130">
        <w:rPr>
          <w:lang w:val="en"/>
        </w:rPr>
        <w:t xml:space="preserve">, not just literature for you to think about. That content includes </w:t>
      </w:r>
      <w:r>
        <w:rPr>
          <w:lang w:val="en"/>
        </w:rPr>
        <w:t xml:space="preserve">complex ideas, </w:t>
      </w:r>
      <w:r w:rsidR="008A6A4F">
        <w:rPr>
          <w:lang w:val="en"/>
        </w:rPr>
        <w:t xml:space="preserve">abstruse </w:t>
      </w:r>
      <w:r>
        <w:rPr>
          <w:lang w:val="en"/>
        </w:rPr>
        <w:t>vocabulary</w:t>
      </w:r>
      <w:r w:rsidR="003776CB">
        <w:rPr>
          <w:lang w:val="en"/>
        </w:rPr>
        <w:t xml:space="preserve"> terms</w:t>
      </w:r>
      <w:r>
        <w:rPr>
          <w:lang w:val="en"/>
        </w:rPr>
        <w:t xml:space="preserve">, </w:t>
      </w:r>
      <w:r w:rsidR="008A6A4F">
        <w:rPr>
          <w:lang w:val="en"/>
        </w:rPr>
        <w:t xml:space="preserve">an intimidating roster of thinkers, </w:t>
      </w:r>
      <w:r>
        <w:rPr>
          <w:lang w:val="en"/>
        </w:rPr>
        <w:t xml:space="preserve">and a historical timeline. </w:t>
      </w:r>
    </w:p>
    <w:p w14:paraId="73575D04" w14:textId="77777777" w:rsidR="009D7DE2" w:rsidRDefault="009D7DE2" w:rsidP="00BA442C">
      <w:pPr>
        <w:rPr>
          <w:lang w:val="en"/>
        </w:rPr>
      </w:pPr>
    </w:p>
    <w:p w14:paraId="79986054" w14:textId="6C59099A" w:rsidR="009D7DE2" w:rsidRDefault="009D7DE2" w:rsidP="00BA442C">
      <w:pPr>
        <w:rPr>
          <w:lang w:val="en"/>
        </w:rPr>
      </w:pPr>
      <w:r>
        <w:rPr>
          <w:lang w:val="en"/>
        </w:rPr>
        <w:t xml:space="preserve">This is not to say that I stand there and lecture at you for 50 minutes, though. I expect </w:t>
      </w:r>
      <w:r w:rsidR="007B4130">
        <w:rPr>
          <w:lang w:val="en"/>
        </w:rPr>
        <w:t>our class time to be a dialogue, wit</w:t>
      </w:r>
      <w:r w:rsidR="003776CB">
        <w:rPr>
          <w:lang w:val="en"/>
        </w:rPr>
        <w:t>h me leading the review</w:t>
      </w:r>
      <w:r w:rsidR="007B4130">
        <w:rPr>
          <w:lang w:val="en"/>
        </w:rPr>
        <w:t xml:space="preserve"> and you all chiming in, filling in the blanks, and asking questions. Y</w:t>
      </w:r>
      <w:r>
        <w:rPr>
          <w:lang w:val="en"/>
        </w:rPr>
        <w:t xml:space="preserve">ou </w:t>
      </w:r>
      <w:r w:rsidR="007B4130">
        <w:rPr>
          <w:lang w:val="en"/>
        </w:rPr>
        <w:t xml:space="preserve">should come to class every day having read the material we are going to cover </w:t>
      </w:r>
      <w:r w:rsidR="007B4130">
        <w:rPr>
          <w:i/>
          <w:lang w:val="en"/>
        </w:rPr>
        <w:t xml:space="preserve">ahead of time. </w:t>
      </w:r>
      <w:r w:rsidR="007B4130">
        <w:rPr>
          <w:lang w:val="en"/>
        </w:rPr>
        <w:t xml:space="preserve">In the past, students </w:t>
      </w:r>
      <w:r w:rsidR="003776CB">
        <w:rPr>
          <w:lang w:val="en"/>
        </w:rPr>
        <w:t>have bucked at this</w:t>
      </w:r>
      <w:r w:rsidR="007B4130">
        <w:rPr>
          <w:lang w:val="en"/>
        </w:rPr>
        <w:t xml:space="preserve">, </w:t>
      </w:r>
      <w:r w:rsidR="003776CB">
        <w:rPr>
          <w:lang w:val="en"/>
        </w:rPr>
        <w:t>telling me</w:t>
      </w:r>
      <w:r w:rsidR="007B4130">
        <w:rPr>
          <w:lang w:val="en"/>
        </w:rPr>
        <w:t xml:space="preserve"> </w:t>
      </w:r>
      <w:r w:rsidR="003776CB">
        <w:rPr>
          <w:lang w:val="en"/>
        </w:rPr>
        <w:t xml:space="preserve">they prefer </w:t>
      </w:r>
      <w:r w:rsidR="007B4130">
        <w:rPr>
          <w:lang w:val="en"/>
        </w:rPr>
        <w:t xml:space="preserve">to hear what I have to say before doing the reading because the reading makes more sense that way. In my experience, however, students master the material best when they come at it </w:t>
      </w:r>
      <w:r w:rsidR="00A9796B">
        <w:rPr>
          <w:lang w:val="en"/>
        </w:rPr>
        <w:t xml:space="preserve">via </w:t>
      </w:r>
      <w:r w:rsidR="009C4E6C">
        <w:rPr>
          <w:lang w:val="en"/>
        </w:rPr>
        <w:t>three</w:t>
      </w:r>
      <w:r w:rsidR="007B4130">
        <w:rPr>
          <w:lang w:val="en"/>
        </w:rPr>
        <w:t xml:space="preserve"> passes: a first pass as you read the textbook before class, </w:t>
      </w:r>
      <w:r w:rsidR="00A9796B">
        <w:rPr>
          <w:lang w:val="en"/>
        </w:rPr>
        <w:t>using the lec</w:t>
      </w:r>
      <w:r w:rsidR="009C4E6C">
        <w:rPr>
          <w:lang w:val="en"/>
        </w:rPr>
        <w:t>ture notes to direct your focus</w:t>
      </w:r>
      <w:r w:rsidR="00A9796B">
        <w:rPr>
          <w:lang w:val="en"/>
        </w:rPr>
        <w:t>;</w:t>
      </w:r>
      <w:r w:rsidR="007B4130">
        <w:rPr>
          <w:lang w:val="en"/>
        </w:rPr>
        <w:t xml:space="preserve"> a </w:t>
      </w:r>
      <w:r w:rsidR="009C4E6C">
        <w:rPr>
          <w:lang w:val="en"/>
        </w:rPr>
        <w:t>second</w:t>
      </w:r>
      <w:r w:rsidR="007B4130">
        <w:rPr>
          <w:lang w:val="en"/>
        </w:rPr>
        <w:t xml:space="preserve"> pass when you come to class and </w:t>
      </w:r>
      <w:r w:rsidR="00A9796B">
        <w:rPr>
          <w:lang w:val="en"/>
        </w:rPr>
        <w:t>ask questions for clarification;</w:t>
      </w:r>
      <w:r w:rsidR="007B4130">
        <w:rPr>
          <w:lang w:val="en"/>
        </w:rPr>
        <w:t xml:space="preserve"> and a </w:t>
      </w:r>
      <w:r w:rsidR="009C4E6C">
        <w:rPr>
          <w:lang w:val="en"/>
        </w:rPr>
        <w:t>third</w:t>
      </w:r>
      <w:r w:rsidR="007B4130">
        <w:rPr>
          <w:lang w:val="en"/>
        </w:rPr>
        <w:t xml:space="preserve"> pass when you study for the exam. </w:t>
      </w:r>
    </w:p>
    <w:p w14:paraId="65B47CB6" w14:textId="77777777" w:rsidR="007B4130" w:rsidRDefault="007B4130" w:rsidP="00BA442C">
      <w:pPr>
        <w:rPr>
          <w:lang w:val="en"/>
        </w:rPr>
      </w:pPr>
    </w:p>
    <w:p w14:paraId="5821383E" w14:textId="5301232C" w:rsidR="007B4130" w:rsidRPr="00337ED7" w:rsidRDefault="007B4130" w:rsidP="00BA442C">
      <w:pPr>
        <w:rPr>
          <w:i/>
          <w:lang w:val="en"/>
        </w:rPr>
      </w:pPr>
      <w:r>
        <w:rPr>
          <w:lang w:val="en"/>
        </w:rPr>
        <w:t xml:space="preserve">The </w:t>
      </w:r>
      <w:r w:rsidR="001E09FF">
        <w:rPr>
          <w:lang w:val="en"/>
        </w:rPr>
        <w:t>theory</w:t>
      </w:r>
      <w:r>
        <w:rPr>
          <w:lang w:val="en"/>
        </w:rPr>
        <w:t xml:space="preserve"> </w:t>
      </w:r>
      <w:r w:rsidR="00DB5252">
        <w:rPr>
          <w:lang w:val="en"/>
        </w:rPr>
        <w:t xml:space="preserve">you’re learning this semester </w:t>
      </w:r>
      <w:r>
        <w:rPr>
          <w:lang w:val="en"/>
        </w:rPr>
        <w:t xml:space="preserve">might not make a whole lot of sense on the first pass, and that’s OK. To help you </w:t>
      </w:r>
      <w:r w:rsidR="00DB5252">
        <w:rPr>
          <w:lang w:val="en"/>
        </w:rPr>
        <w:t>understand</w:t>
      </w:r>
      <w:r w:rsidR="008044B5">
        <w:rPr>
          <w:lang w:val="en"/>
        </w:rPr>
        <w:t xml:space="preserve"> the textbook</w:t>
      </w:r>
      <w:r>
        <w:rPr>
          <w:lang w:val="en"/>
        </w:rPr>
        <w:t>, I’ve put together sets of Guiding Questions. You can find them on our Blackboard page</w:t>
      </w:r>
      <w:r w:rsidR="00EE625E">
        <w:rPr>
          <w:lang w:val="en"/>
        </w:rPr>
        <w:t xml:space="preserve">. </w:t>
      </w:r>
      <w:r>
        <w:rPr>
          <w:lang w:val="en"/>
        </w:rPr>
        <w:t xml:space="preserve">The questions are basically a list of what I want you to know and retain after having read </w:t>
      </w:r>
      <w:r w:rsidR="00DB5252">
        <w:rPr>
          <w:lang w:val="en"/>
        </w:rPr>
        <w:t>each</w:t>
      </w:r>
      <w:r>
        <w:rPr>
          <w:lang w:val="en"/>
        </w:rPr>
        <w:t xml:space="preserve"> chapter. I strongly suggest that you print the questions out and an</w:t>
      </w:r>
      <w:r w:rsidR="00DB5252">
        <w:rPr>
          <w:lang w:val="en"/>
        </w:rPr>
        <w:t xml:space="preserve">swer them as or after you read because students </w:t>
      </w:r>
      <w:r>
        <w:rPr>
          <w:lang w:val="en"/>
        </w:rPr>
        <w:t>who make use of the questions do better in the class than students who do not.</w:t>
      </w:r>
      <w:r w:rsidR="00337ED7">
        <w:rPr>
          <w:lang w:val="en"/>
        </w:rPr>
        <w:t xml:space="preserve"> </w:t>
      </w:r>
      <w:r w:rsidR="00A9796B">
        <w:rPr>
          <w:lang w:val="en"/>
        </w:rPr>
        <w:t>I’ve also made my lecture notes available online. I recommend bringing those notes to class on lecture days; you can take your own notes directly on them, supplementing what I’ve included and clarifying concepts for yourself.</w:t>
      </w:r>
    </w:p>
    <w:p w14:paraId="0D779278" w14:textId="77777777" w:rsidR="007B4130" w:rsidRDefault="007B4130" w:rsidP="00BA442C">
      <w:pPr>
        <w:rPr>
          <w:lang w:val="en"/>
        </w:rPr>
      </w:pPr>
    </w:p>
    <w:p w14:paraId="3F3AC74E" w14:textId="6DAF436C" w:rsidR="007B4130" w:rsidRDefault="007B4130" w:rsidP="00BA442C">
      <w:pPr>
        <w:rPr>
          <w:lang w:val="en"/>
        </w:rPr>
      </w:pPr>
      <w:r>
        <w:rPr>
          <w:lang w:val="en"/>
        </w:rPr>
        <w:t xml:space="preserve">I won’t be presenting </w:t>
      </w:r>
      <w:r w:rsidR="003776CB">
        <w:rPr>
          <w:lang w:val="en"/>
        </w:rPr>
        <w:t xml:space="preserve">on </w:t>
      </w:r>
      <w:r>
        <w:rPr>
          <w:lang w:val="en"/>
        </w:rPr>
        <w:t>the theories every day, though. There are also days where we read literature and talk about it through various theoretical lenses, days where we read literary criticism and try to make sense of it, and days when we discuss the writing process and your writing. On these days, I expect you to play a central role in the conversation, with me</w:t>
      </w:r>
      <w:r w:rsidR="00337ED7">
        <w:rPr>
          <w:lang w:val="en"/>
        </w:rPr>
        <w:t xml:space="preserve"> receding and serving not as a lecturer at all, but as a discussion moderator.</w:t>
      </w:r>
      <w:r w:rsidR="00C8318E">
        <w:rPr>
          <w:lang w:val="en"/>
        </w:rPr>
        <w:t xml:space="preserve"> </w:t>
      </w:r>
    </w:p>
    <w:p w14:paraId="4CFCE0A3" w14:textId="77777777" w:rsidR="00BA442C" w:rsidRDefault="00BA442C" w:rsidP="00BA442C"/>
    <w:p w14:paraId="6718505E" w14:textId="0B3FE032" w:rsidR="0069752D" w:rsidRPr="0003080A" w:rsidRDefault="00BA442C" w:rsidP="0069752D">
      <w:r w:rsidRPr="0031792B">
        <w:rPr>
          <w:lang w:val="en"/>
        </w:rPr>
        <w:t xml:space="preserve">You must </w:t>
      </w:r>
      <w:r w:rsidRPr="00337ED7">
        <w:rPr>
          <w:i/>
          <w:lang w:val="en"/>
        </w:rPr>
        <w:t>always</w:t>
      </w:r>
      <w:r w:rsidRPr="0031792B">
        <w:rPr>
          <w:lang w:val="en"/>
        </w:rPr>
        <w:t xml:space="preserve"> bring the text under discussion to class. If we are discussing one of the </w:t>
      </w:r>
      <w:r>
        <w:rPr>
          <w:lang w:val="en"/>
        </w:rPr>
        <w:t>readings available on Blackboard,</w:t>
      </w:r>
      <w:r w:rsidRPr="0031792B">
        <w:rPr>
          <w:lang w:val="en"/>
        </w:rPr>
        <w:t xml:space="preserve"> be sure to print it out and bring a hard copy. </w:t>
      </w:r>
      <w:r w:rsidR="0069752D">
        <w:rPr>
          <w:lang w:val="en"/>
        </w:rPr>
        <w:t>You will not receive a grade for participation, but I will certainly take class contributions into account for students whose final average is borderline. Spending time on a device during class or falling asleep in class may count as an absence (I will let you know if your comportment in class falls into the “present but absent” category).</w:t>
      </w:r>
    </w:p>
    <w:p w14:paraId="47626F7A" w14:textId="77777777" w:rsidR="00BA442C" w:rsidRDefault="00BA442C" w:rsidP="00BA442C">
      <w:pPr>
        <w:rPr>
          <w:lang w:val="en"/>
        </w:rPr>
      </w:pPr>
    </w:p>
    <w:p w14:paraId="265B7C81" w14:textId="77777777" w:rsidR="00BA442C" w:rsidRPr="00EE4C8A" w:rsidRDefault="00BB0D62" w:rsidP="00BA442C">
      <w:pPr>
        <w:outlineLvl w:val="0"/>
        <w:rPr>
          <w:b/>
          <w:lang w:val="en"/>
        </w:rPr>
      </w:pPr>
      <w:r w:rsidRPr="00EE4C8A">
        <w:rPr>
          <w:b/>
          <w:u w:val="single"/>
          <w:lang w:val="en"/>
        </w:rPr>
        <w:t>Attendance and P</w:t>
      </w:r>
      <w:r w:rsidR="00BA442C" w:rsidRPr="00EE4C8A">
        <w:rPr>
          <w:b/>
          <w:u w:val="single"/>
          <w:lang w:val="en"/>
        </w:rPr>
        <w:t>unctuality</w:t>
      </w:r>
      <w:r w:rsidR="00BA442C" w:rsidRPr="00EE4C8A">
        <w:rPr>
          <w:b/>
          <w:lang w:val="en"/>
        </w:rPr>
        <w:t>:</w:t>
      </w:r>
    </w:p>
    <w:p w14:paraId="1EC42AE5" w14:textId="77777777" w:rsidR="00BA442C" w:rsidRPr="0031792B" w:rsidRDefault="00BA442C" w:rsidP="00BA442C">
      <w:pPr>
        <w:rPr>
          <w:lang w:val="en"/>
        </w:rPr>
      </w:pPr>
    </w:p>
    <w:p w14:paraId="66AE5859" w14:textId="77777777" w:rsidR="00FC56AC" w:rsidRPr="00091CDC" w:rsidRDefault="00FC56AC" w:rsidP="00FC56AC">
      <w:pPr>
        <w:rPr>
          <w:lang w:val="en"/>
        </w:rPr>
      </w:pPr>
      <w:r w:rsidRPr="00091CDC">
        <w:t xml:space="preserve">At the University of Texas at Arlington, taking attendance is not required. Rather, each faculty member is free to develop her own methods of evaluating students’ academic performance, which includes establishing course-specific policies on attendance. As the professor for this course, </w:t>
      </w:r>
      <w:r w:rsidRPr="00091CDC">
        <w:rPr>
          <w:lang w:val="en"/>
        </w:rPr>
        <w:t>have established an attendance policy, explained below.</w:t>
      </w:r>
    </w:p>
    <w:p w14:paraId="49804146" w14:textId="77777777" w:rsidR="00FC56AC" w:rsidRPr="00091CDC" w:rsidRDefault="00FC56AC" w:rsidP="00FC56AC">
      <w:pPr>
        <w:rPr>
          <w:lang w:val="en"/>
        </w:rPr>
      </w:pPr>
    </w:p>
    <w:p w14:paraId="5854E655" w14:textId="76FFA47D" w:rsidR="00FC56AC" w:rsidRPr="00091CDC" w:rsidRDefault="00FC56AC" w:rsidP="00FC56AC">
      <w:pPr>
        <w:rPr>
          <w:lang w:val="en"/>
        </w:rPr>
      </w:pPr>
      <w:r w:rsidRPr="00091CDC">
        <w:t>Regular class attendance is expected, and any absence is strongly discouraged.</w:t>
      </w:r>
      <w:r w:rsidRPr="00091CDC">
        <w:rPr>
          <w:sz w:val="22"/>
          <w:szCs w:val="22"/>
        </w:rPr>
        <w:t xml:space="preserve"> </w:t>
      </w:r>
      <w:r w:rsidRPr="00091CDC">
        <w:rPr>
          <w:lang w:val="en"/>
        </w:rPr>
        <w:t xml:space="preserve">I record two kinds of absences: excused and unexcused. </w:t>
      </w:r>
    </w:p>
    <w:p w14:paraId="4C1524CB" w14:textId="77777777" w:rsidR="00FC56AC" w:rsidRPr="00091CDC" w:rsidRDefault="00FC56AC" w:rsidP="00FC56AC">
      <w:pPr>
        <w:rPr>
          <w:lang w:val="en"/>
        </w:rPr>
      </w:pPr>
    </w:p>
    <w:p w14:paraId="62315862" w14:textId="77777777" w:rsidR="00FC56AC" w:rsidRPr="00091CDC" w:rsidRDefault="00FC56AC" w:rsidP="00FC56AC">
      <w:r w:rsidRPr="00091CDC">
        <w:rPr>
          <w:lang w:val="en"/>
        </w:rPr>
        <w:t>I excuse absences under the following circumstances:</w:t>
      </w:r>
    </w:p>
    <w:p w14:paraId="1A18A33C" w14:textId="77777777" w:rsidR="00FC56AC" w:rsidRPr="00091CDC" w:rsidRDefault="00FC56AC" w:rsidP="00FC56AC">
      <w:pPr>
        <w:numPr>
          <w:ilvl w:val="0"/>
          <w:numId w:val="7"/>
        </w:numPr>
        <w:rPr>
          <w:lang w:val="en"/>
        </w:rPr>
      </w:pPr>
      <w:r w:rsidRPr="00091CDC">
        <w:rPr>
          <w:lang w:val="en"/>
        </w:rPr>
        <w:t>Military duty (documentation required)</w:t>
      </w:r>
    </w:p>
    <w:p w14:paraId="3E3B0366" w14:textId="77777777" w:rsidR="00FC56AC" w:rsidRPr="00091CDC" w:rsidRDefault="00FC56AC" w:rsidP="00FC56AC">
      <w:pPr>
        <w:numPr>
          <w:ilvl w:val="0"/>
          <w:numId w:val="7"/>
        </w:numPr>
        <w:rPr>
          <w:lang w:val="en"/>
        </w:rPr>
      </w:pPr>
      <w:r w:rsidRPr="00091CDC">
        <w:rPr>
          <w:lang w:val="en"/>
        </w:rPr>
        <w:t>Official university business (e.g., participation in a sporting event; documentation required)</w:t>
      </w:r>
    </w:p>
    <w:p w14:paraId="78FE2848" w14:textId="77777777" w:rsidR="00FC56AC" w:rsidRPr="00091CDC" w:rsidRDefault="00FC56AC" w:rsidP="00FC56AC">
      <w:pPr>
        <w:numPr>
          <w:ilvl w:val="0"/>
          <w:numId w:val="7"/>
        </w:numPr>
        <w:rPr>
          <w:lang w:val="en"/>
        </w:rPr>
      </w:pPr>
      <w:r w:rsidRPr="00091CDC">
        <w:rPr>
          <w:lang w:val="en"/>
        </w:rPr>
        <w:t xml:space="preserve">Illness, </w:t>
      </w:r>
      <w:r w:rsidRPr="00091CDC">
        <w:rPr>
          <w:i/>
          <w:lang w:val="en"/>
        </w:rPr>
        <w:t>at my discretion</w:t>
      </w:r>
      <w:r w:rsidRPr="00091CDC">
        <w:rPr>
          <w:lang w:val="en"/>
        </w:rPr>
        <w:t xml:space="preserve"> (doctor’s note required). Please note that I will not excuse your absence for a regularly scheduled doctor’s appointment. There is a limit of 4 absences due to illness. Should your health interfere markedly with your performance in the course, come talk to me. </w:t>
      </w:r>
    </w:p>
    <w:p w14:paraId="495C5641" w14:textId="77777777" w:rsidR="00FC56AC" w:rsidRPr="00091CDC" w:rsidRDefault="00FC56AC" w:rsidP="00FC56AC">
      <w:pPr>
        <w:numPr>
          <w:ilvl w:val="0"/>
          <w:numId w:val="7"/>
        </w:numPr>
        <w:rPr>
          <w:lang w:val="en"/>
        </w:rPr>
      </w:pPr>
      <w:r w:rsidRPr="00091CDC">
        <w:rPr>
          <w:lang w:val="en"/>
        </w:rPr>
        <w:t>Religious holidays (let me know ahead of time)</w:t>
      </w:r>
    </w:p>
    <w:p w14:paraId="7665DE71" w14:textId="77777777" w:rsidR="00FC56AC" w:rsidRPr="00091CDC" w:rsidRDefault="00FC56AC" w:rsidP="00FC56AC">
      <w:pPr>
        <w:rPr>
          <w:lang w:val="en"/>
        </w:rPr>
      </w:pPr>
      <w:r w:rsidRPr="00091CDC">
        <w:rPr>
          <w:lang w:val="en"/>
        </w:rPr>
        <w:t xml:space="preserve">In some circumstances, I may excuse other kinds of absences, </w:t>
      </w:r>
      <w:r w:rsidRPr="00091CDC">
        <w:rPr>
          <w:i/>
          <w:lang w:val="en"/>
        </w:rPr>
        <w:t>with documentation</w:t>
      </w:r>
      <w:r w:rsidRPr="00091CDC">
        <w:rPr>
          <w:lang w:val="en"/>
        </w:rPr>
        <w:t>.</w:t>
      </w:r>
    </w:p>
    <w:p w14:paraId="3D13854B" w14:textId="77777777" w:rsidR="00FC56AC" w:rsidRPr="00091CDC" w:rsidRDefault="00FC56AC" w:rsidP="00FC56AC">
      <w:pPr>
        <w:rPr>
          <w:lang w:val="en"/>
        </w:rPr>
      </w:pPr>
    </w:p>
    <w:p w14:paraId="00AC5DDD" w14:textId="728B1FBE" w:rsidR="0069752D" w:rsidRPr="00E2020F" w:rsidRDefault="0069752D" w:rsidP="0069752D">
      <w:r>
        <w:t xml:space="preserve">Everyone gets one unexcused absence with no impact on your grade. After that, every time you record an unexcused absence, you may not make up any in-class work </w:t>
      </w:r>
      <w:proofErr w:type="spellStart"/>
      <w:proofErr w:type="gramStart"/>
      <w:r>
        <w:t>fo</w:t>
      </w:r>
      <w:proofErr w:type="spellEnd"/>
      <w:proofErr w:type="gramEnd"/>
      <w:r>
        <w:t xml:space="preserve"> that day. </w:t>
      </w:r>
      <w:r w:rsidRPr="00E2020F">
        <w:rPr>
          <w:b/>
        </w:rPr>
        <w:t>If you record seven unexcused absences you will automatically fail the course.</w:t>
      </w:r>
      <w:r w:rsidRPr="00E2020F">
        <w:t xml:space="preserve"> </w:t>
      </w:r>
    </w:p>
    <w:p w14:paraId="1F545EF1" w14:textId="77777777" w:rsidR="00FC56AC" w:rsidRPr="00091CDC" w:rsidRDefault="00FC56AC" w:rsidP="00FC5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FC56AC" w:rsidRPr="00091CDC" w14:paraId="0D72E1DA" w14:textId="77777777" w:rsidTr="00FC56AC">
        <w:tc>
          <w:tcPr>
            <w:tcW w:w="2628" w:type="dxa"/>
            <w:shd w:val="clear" w:color="auto" w:fill="auto"/>
          </w:tcPr>
          <w:p w14:paraId="02CB0677" w14:textId="77777777" w:rsidR="00FC56AC" w:rsidRPr="00091CDC" w:rsidRDefault="00FC56AC" w:rsidP="00FC56AC">
            <w:r w:rsidRPr="00091CDC">
              <w:t>1 unexcused absence</w:t>
            </w:r>
          </w:p>
        </w:tc>
        <w:tc>
          <w:tcPr>
            <w:tcW w:w="6948" w:type="dxa"/>
            <w:shd w:val="clear" w:color="auto" w:fill="auto"/>
          </w:tcPr>
          <w:p w14:paraId="41C3BE93" w14:textId="77777777" w:rsidR="00FC56AC" w:rsidRPr="00091CDC" w:rsidRDefault="00FC56AC" w:rsidP="00FC56AC">
            <w:r w:rsidRPr="00091CDC">
              <w:t>No adverse impact on your grade</w:t>
            </w:r>
          </w:p>
        </w:tc>
      </w:tr>
      <w:tr w:rsidR="00FC56AC" w:rsidRPr="00091CDC" w14:paraId="2F289DA6" w14:textId="77777777" w:rsidTr="00FC56AC">
        <w:tc>
          <w:tcPr>
            <w:tcW w:w="2628" w:type="dxa"/>
            <w:shd w:val="clear" w:color="auto" w:fill="auto"/>
          </w:tcPr>
          <w:p w14:paraId="0B4F2783" w14:textId="77777777" w:rsidR="00FC56AC" w:rsidRPr="00091CDC" w:rsidRDefault="00FC56AC" w:rsidP="00FC56AC">
            <w:r w:rsidRPr="00091CDC">
              <w:t>2-6 unexcused absences</w:t>
            </w:r>
          </w:p>
        </w:tc>
        <w:tc>
          <w:tcPr>
            <w:tcW w:w="6948" w:type="dxa"/>
            <w:shd w:val="clear" w:color="auto" w:fill="auto"/>
          </w:tcPr>
          <w:p w14:paraId="76AB92B8" w14:textId="3015CD19" w:rsidR="00FC56AC" w:rsidRPr="00091CDC" w:rsidRDefault="0069752D" w:rsidP="00FC56AC">
            <w:r>
              <w:t>You cannot make up in-class work you miss for an unexcused absence.</w:t>
            </w:r>
            <w:r w:rsidR="00FC56AC" w:rsidRPr="00091CDC">
              <w:t xml:space="preserve"> </w:t>
            </w:r>
          </w:p>
        </w:tc>
      </w:tr>
      <w:tr w:rsidR="00FC56AC" w:rsidRPr="00091CDC" w14:paraId="0636985A" w14:textId="77777777" w:rsidTr="00FC56AC">
        <w:tc>
          <w:tcPr>
            <w:tcW w:w="2628" w:type="dxa"/>
            <w:shd w:val="clear" w:color="auto" w:fill="auto"/>
          </w:tcPr>
          <w:p w14:paraId="4434A612" w14:textId="77777777" w:rsidR="00FC56AC" w:rsidRPr="00091CDC" w:rsidRDefault="00FC56AC" w:rsidP="00FC56AC">
            <w:r w:rsidRPr="00091CDC">
              <w:t>7 unexcused absences</w:t>
            </w:r>
          </w:p>
        </w:tc>
        <w:tc>
          <w:tcPr>
            <w:tcW w:w="6948" w:type="dxa"/>
            <w:shd w:val="clear" w:color="auto" w:fill="auto"/>
          </w:tcPr>
          <w:p w14:paraId="32D3E64B" w14:textId="77777777" w:rsidR="00FC56AC" w:rsidRPr="00091CDC" w:rsidRDefault="00FC56AC" w:rsidP="00FC56AC">
            <w:r w:rsidRPr="00091CDC">
              <w:t>You fail the course</w:t>
            </w:r>
          </w:p>
        </w:tc>
      </w:tr>
    </w:tbl>
    <w:p w14:paraId="777F64A5" w14:textId="77777777" w:rsidR="00FC56AC" w:rsidRPr="00091CDC" w:rsidRDefault="00FC56AC" w:rsidP="00FC56AC"/>
    <w:p w14:paraId="6D4517BB" w14:textId="3DE4AB4B" w:rsidR="00FC56AC" w:rsidRPr="00EE4C8A" w:rsidRDefault="00EE4C8A" w:rsidP="00FC56AC">
      <w:pPr>
        <w:pStyle w:val="NormalWeb"/>
        <w:spacing w:before="0" w:after="0"/>
        <w:rPr>
          <w:i/>
          <w:lang w:val="en"/>
        </w:rPr>
      </w:pPr>
      <w:r>
        <w:rPr>
          <w:lang w:val="en"/>
        </w:rPr>
        <w:t>Our class time is precious, and p</w:t>
      </w:r>
      <w:r w:rsidR="00FC56AC" w:rsidRPr="00091CDC">
        <w:rPr>
          <w:lang w:val="en"/>
        </w:rPr>
        <w:t xml:space="preserve">unctuality is essential. Coming to class late disrupts the rhythm of the class, and it is disrespectful to me and to your classmates. By missing the first few minutes of class, you miss important announcements. </w:t>
      </w:r>
      <w:r>
        <w:rPr>
          <w:rStyle w:val="Emphasis"/>
          <w:i w:val="0"/>
          <w:lang w:val="en"/>
        </w:rPr>
        <w:t>E</w:t>
      </w:r>
      <w:r w:rsidR="00FC56AC" w:rsidRPr="00EE4C8A">
        <w:rPr>
          <w:rStyle w:val="Emphasis"/>
          <w:i w:val="0"/>
          <w:lang w:val="en"/>
        </w:rPr>
        <w:t xml:space="preserve">gregious (15 minutes +) lateness (or leaving early) will be counted as an absence. </w:t>
      </w:r>
    </w:p>
    <w:p w14:paraId="0EAC62A3" w14:textId="77777777" w:rsidR="00E5408F" w:rsidRDefault="00E5408F" w:rsidP="00BA442C">
      <w:pPr>
        <w:pStyle w:val="NormalWeb"/>
        <w:spacing w:before="0" w:after="0"/>
        <w:rPr>
          <w:rStyle w:val="Strong"/>
          <w:lang w:val="en"/>
        </w:rPr>
      </w:pPr>
    </w:p>
    <w:p w14:paraId="0650CAE1" w14:textId="77777777" w:rsidR="00BA442C" w:rsidRPr="00EE4C8A" w:rsidRDefault="00BB0D62" w:rsidP="00BA442C">
      <w:pPr>
        <w:pStyle w:val="NormalWeb"/>
        <w:spacing w:before="0" w:after="0"/>
        <w:rPr>
          <w:u w:val="single"/>
          <w:lang w:val="en"/>
        </w:rPr>
      </w:pPr>
      <w:r w:rsidRPr="00EE4C8A">
        <w:rPr>
          <w:rStyle w:val="Strong"/>
          <w:u w:val="single"/>
          <w:lang w:val="en"/>
        </w:rPr>
        <w:t>Submission Requirements and Late W</w:t>
      </w:r>
      <w:r w:rsidR="00BA442C" w:rsidRPr="00EE4C8A">
        <w:rPr>
          <w:rStyle w:val="Strong"/>
          <w:u w:val="single"/>
          <w:lang w:val="en"/>
        </w:rPr>
        <w:t>ork:</w:t>
      </w:r>
      <w:r w:rsidR="00BA442C" w:rsidRPr="00EE4C8A">
        <w:rPr>
          <w:u w:val="single"/>
          <w:lang w:val="en"/>
        </w:rPr>
        <w:t xml:space="preserve"> </w:t>
      </w:r>
    </w:p>
    <w:p w14:paraId="6483CE09" w14:textId="77777777" w:rsidR="002108C0" w:rsidRDefault="002108C0" w:rsidP="00BA442C">
      <w:pPr>
        <w:pStyle w:val="NormalWeb"/>
        <w:spacing w:before="0" w:after="0"/>
        <w:rPr>
          <w:lang w:val="en"/>
        </w:rPr>
      </w:pPr>
    </w:p>
    <w:p w14:paraId="2F84273B" w14:textId="77777777" w:rsidR="00BA442C" w:rsidRPr="00295410" w:rsidRDefault="00BA442C" w:rsidP="00BA442C">
      <w:pPr>
        <w:pStyle w:val="NormalWeb"/>
        <w:spacing w:before="0" w:after="0"/>
        <w:rPr>
          <w:lang w:val="en"/>
        </w:rPr>
      </w:pPr>
      <w:r w:rsidRPr="0031792B">
        <w:rPr>
          <w:lang w:val="en"/>
        </w:rPr>
        <w:t xml:space="preserve">You will turn in </w:t>
      </w:r>
      <w:r>
        <w:rPr>
          <w:lang w:val="en"/>
        </w:rPr>
        <w:t>all</w:t>
      </w:r>
      <w:r w:rsidRPr="0031792B">
        <w:rPr>
          <w:lang w:val="en"/>
        </w:rPr>
        <w:t xml:space="preserve"> of your </w:t>
      </w:r>
      <w:r w:rsidR="00881B3A">
        <w:rPr>
          <w:lang w:val="en"/>
        </w:rPr>
        <w:t xml:space="preserve">formal </w:t>
      </w:r>
      <w:r w:rsidRPr="0031792B">
        <w:rPr>
          <w:lang w:val="en"/>
        </w:rPr>
        <w:t>assignments on Blackb</w:t>
      </w:r>
      <w:r>
        <w:rPr>
          <w:lang w:val="en"/>
        </w:rPr>
        <w:t xml:space="preserve">oard (elearn.uta.edu). It is your responsibility </w:t>
      </w:r>
      <w:r w:rsidRPr="0031792B">
        <w:rPr>
          <w:lang w:val="en"/>
        </w:rPr>
        <w:t>to make sure that</w:t>
      </w:r>
      <w:r>
        <w:rPr>
          <w:lang w:val="en"/>
        </w:rPr>
        <w:t xml:space="preserve"> your submission goes through, which means going back after you have uploaded your assignment to double check that it is there. </w:t>
      </w:r>
      <w:r w:rsidR="00DB5252">
        <w:rPr>
          <w:lang w:val="en"/>
        </w:rPr>
        <w:t xml:space="preserve">Computer </w:t>
      </w:r>
      <w:r w:rsidRPr="00E5408F">
        <w:rPr>
          <w:lang w:val="en"/>
        </w:rPr>
        <w:t>problems are not a valid excuse for late or missing work.</w:t>
      </w:r>
      <w:r>
        <w:rPr>
          <w:lang w:val="en"/>
        </w:rPr>
        <w:t xml:space="preserve"> If you are having trouble uploading an assignment from your home computer, go to the library and upload it from there. Plan ahead.</w:t>
      </w:r>
    </w:p>
    <w:p w14:paraId="7BE1D4DA" w14:textId="77777777" w:rsidR="00BA442C" w:rsidRPr="0031792B" w:rsidRDefault="00BA442C" w:rsidP="00BA442C">
      <w:pPr>
        <w:pStyle w:val="NormalWeb"/>
        <w:spacing w:before="0" w:after="0"/>
        <w:rPr>
          <w:lang w:val="en"/>
        </w:rPr>
      </w:pPr>
    </w:p>
    <w:p w14:paraId="21AFA7E8" w14:textId="77777777" w:rsidR="00BA442C" w:rsidRPr="0031792B" w:rsidRDefault="00BA442C" w:rsidP="00BA442C">
      <w:pPr>
        <w:pStyle w:val="NormalWeb"/>
        <w:spacing w:before="0" w:after="0"/>
        <w:rPr>
          <w:lang w:val="en"/>
        </w:rPr>
      </w:pPr>
      <w:r w:rsidRPr="0031792B">
        <w:rPr>
          <w:lang w:val="en"/>
        </w:rPr>
        <w:t xml:space="preserve">I do accept late work. But be advised: late work will lose a letter grade (10 points) for each </w:t>
      </w:r>
      <w:r w:rsidRPr="00E5408F">
        <w:rPr>
          <w:lang w:val="en"/>
        </w:rPr>
        <w:t>calendar day</w:t>
      </w:r>
      <w:r w:rsidRPr="0031792B">
        <w:rPr>
          <w:lang w:val="en"/>
        </w:rPr>
        <w:t xml:space="preserve"> </w:t>
      </w:r>
      <w:r w:rsidR="00E5408F">
        <w:rPr>
          <w:lang w:val="en"/>
        </w:rPr>
        <w:t>(</w:t>
      </w:r>
      <w:r w:rsidR="00E5408F">
        <w:rPr>
          <w:i/>
          <w:lang w:val="en"/>
        </w:rPr>
        <w:t xml:space="preserve">not </w:t>
      </w:r>
      <w:r w:rsidR="00E5408F">
        <w:rPr>
          <w:lang w:val="en"/>
        </w:rPr>
        <w:t xml:space="preserve">class day) </w:t>
      </w:r>
      <w:r w:rsidRPr="0031792B">
        <w:rPr>
          <w:lang w:val="en"/>
        </w:rPr>
        <w:t xml:space="preserve">it is late. </w:t>
      </w:r>
      <w:r>
        <w:rPr>
          <w:lang w:val="en"/>
        </w:rPr>
        <w:t>Heads up: your assignments are due on odd days (not always class days), so be sure to write the due dates on a calendar ahead of time so that you don’t miss them.</w:t>
      </w:r>
    </w:p>
    <w:p w14:paraId="6AC93ABB" w14:textId="77777777" w:rsidR="00BA442C" w:rsidRPr="0031792B" w:rsidRDefault="00BA442C" w:rsidP="00BA442C">
      <w:pPr>
        <w:pStyle w:val="NormalWeb"/>
        <w:spacing w:before="0" w:after="0"/>
        <w:rPr>
          <w:lang w:val="en"/>
        </w:rPr>
      </w:pPr>
    </w:p>
    <w:p w14:paraId="44DF14C4" w14:textId="77777777" w:rsidR="00BA442C" w:rsidRPr="0031792B" w:rsidRDefault="00BA442C" w:rsidP="00BA442C">
      <w:pPr>
        <w:pStyle w:val="NormalWeb"/>
        <w:spacing w:before="0" w:after="0"/>
        <w:rPr>
          <w:lang w:val="en"/>
        </w:rPr>
      </w:pPr>
      <w:r w:rsidRPr="0031792B">
        <w:rPr>
          <w:lang w:val="en"/>
        </w:rPr>
        <w:t xml:space="preserve">Extensions are negotiable. </w:t>
      </w:r>
      <w:r w:rsidRPr="00EE4C8A">
        <w:rPr>
          <w:lang w:val="en"/>
        </w:rPr>
        <w:t>If you anticipate needing more time for an assignment, you must get in touch with me at least two days before the assignment is due.</w:t>
      </w:r>
      <w:r w:rsidRPr="0031792B">
        <w:rPr>
          <w:lang w:val="en"/>
        </w:rPr>
        <w:t xml:space="preserve"> Together we will arrive </w:t>
      </w:r>
      <w:r>
        <w:rPr>
          <w:lang w:val="en"/>
        </w:rPr>
        <w:t>at</w:t>
      </w:r>
      <w:r w:rsidRPr="0031792B">
        <w:rPr>
          <w:lang w:val="en"/>
        </w:rPr>
        <w:t xml:space="preserve"> a later due date. I will hold you to that new due date and deduct points if you miss it. </w:t>
      </w:r>
      <w:r w:rsidRPr="00751AEC">
        <w:rPr>
          <w:rStyle w:val="Emphasis"/>
          <w:i w:val="0"/>
          <w:lang w:val="en"/>
        </w:rPr>
        <w:t>Do not e-mail me the day before something is due to ask for an extension; I will refuse.</w:t>
      </w:r>
      <w:r w:rsidRPr="00751AEC">
        <w:rPr>
          <w:i/>
          <w:lang w:val="en"/>
        </w:rPr>
        <w:t xml:space="preserve"> </w:t>
      </w:r>
      <w:r w:rsidRPr="0031792B">
        <w:rPr>
          <w:lang w:val="en"/>
        </w:rPr>
        <w:t>Plan ahead. I reserve the right to refuse extensions.</w:t>
      </w:r>
    </w:p>
    <w:p w14:paraId="3D2C6E5B" w14:textId="77777777" w:rsidR="00BA442C" w:rsidRPr="0031792B" w:rsidRDefault="00BA442C" w:rsidP="00BA442C">
      <w:pPr>
        <w:pStyle w:val="NormalWeb"/>
        <w:spacing w:before="0" w:after="0"/>
        <w:rPr>
          <w:lang w:val="en"/>
        </w:rPr>
      </w:pPr>
    </w:p>
    <w:p w14:paraId="6C927A03" w14:textId="1AF217A8" w:rsidR="00BA442C" w:rsidRDefault="00BA442C" w:rsidP="00BA442C">
      <w:pPr>
        <w:pStyle w:val="NormalWeb"/>
        <w:spacing w:before="0" w:after="0"/>
        <w:outlineLvl w:val="0"/>
        <w:rPr>
          <w:lang w:val="en"/>
        </w:rPr>
      </w:pPr>
      <w:r w:rsidRPr="0031792B">
        <w:rPr>
          <w:lang w:val="en"/>
        </w:rPr>
        <w:t xml:space="preserve">Unless we have made a special arrangement, </w:t>
      </w:r>
      <w:r w:rsidRPr="00751AEC">
        <w:rPr>
          <w:lang w:val="en"/>
        </w:rPr>
        <w:t>do not</w:t>
      </w:r>
      <w:r w:rsidRPr="0031792B">
        <w:rPr>
          <w:i/>
          <w:lang w:val="en"/>
        </w:rPr>
        <w:t xml:space="preserve"> </w:t>
      </w:r>
      <w:r w:rsidRPr="0031792B">
        <w:rPr>
          <w:lang w:val="en"/>
        </w:rPr>
        <w:t xml:space="preserve">send me </w:t>
      </w:r>
      <w:r w:rsidR="00881B3A">
        <w:rPr>
          <w:lang w:val="en"/>
        </w:rPr>
        <w:t>essays</w:t>
      </w:r>
      <w:r w:rsidRPr="0031792B">
        <w:rPr>
          <w:lang w:val="en"/>
        </w:rPr>
        <w:t xml:space="preserve"> by e-mail. I will not accept </w:t>
      </w:r>
      <w:r w:rsidR="00881B3A">
        <w:rPr>
          <w:lang w:val="en"/>
        </w:rPr>
        <w:t>them</w:t>
      </w:r>
      <w:r w:rsidRPr="0031792B">
        <w:rPr>
          <w:lang w:val="en"/>
        </w:rPr>
        <w:t>.</w:t>
      </w:r>
      <w:r w:rsidR="00881B3A">
        <w:rPr>
          <w:lang w:val="en"/>
        </w:rPr>
        <w:t xml:space="preserve"> You </w:t>
      </w:r>
      <w:r w:rsidR="00EE4C8A">
        <w:rPr>
          <w:lang w:val="en"/>
        </w:rPr>
        <w:t>may</w:t>
      </w:r>
      <w:r w:rsidR="00881B3A">
        <w:rPr>
          <w:lang w:val="en"/>
        </w:rPr>
        <w:t xml:space="preserve"> have a couple informal assignments that are due over e-mail; do not assume I’ve received your message until you hear from me.</w:t>
      </w:r>
    </w:p>
    <w:p w14:paraId="4A5FC6F1" w14:textId="77777777" w:rsidR="00BA442C" w:rsidRDefault="00BA442C" w:rsidP="00BA442C">
      <w:pPr>
        <w:pStyle w:val="NormalWeb"/>
        <w:spacing w:before="0" w:after="0"/>
        <w:outlineLvl w:val="0"/>
        <w:rPr>
          <w:lang w:val="en"/>
        </w:rPr>
      </w:pPr>
    </w:p>
    <w:p w14:paraId="256AE24B" w14:textId="77777777" w:rsidR="00EE4C8A" w:rsidRPr="0031792B" w:rsidRDefault="00EE4C8A" w:rsidP="00EE4C8A">
      <w:pPr>
        <w:pStyle w:val="NormalWeb"/>
        <w:spacing w:before="0" w:after="0"/>
        <w:outlineLvl w:val="0"/>
        <w:rPr>
          <w:lang w:val="en"/>
        </w:rPr>
      </w:pPr>
      <w:r>
        <w:rPr>
          <w:lang w:val="en"/>
        </w:rPr>
        <w:t xml:space="preserve">If you know you will need to miss class on an exam day, talk to me ahead of time so that we can schedule your exam in advance of the exam date. Should you miss an exam due to illness, I will give you a makeup exam </w:t>
      </w:r>
      <w:r w:rsidRPr="009F60ED">
        <w:rPr>
          <w:b/>
          <w:lang w:val="en"/>
        </w:rPr>
        <w:t>only if</w:t>
      </w:r>
      <w:r>
        <w:rPr>
          <w:lang w:val="en"/>
        </w:rPr>
        <w:t xml:space="preserve"> you can provide a doctor’s note. Other extraordinary circumstances (car accidents and the like) may also merit makeup exams </w:t>
      </w:r>
      <w:r w:rsidRPr="009F60ED">
        <w:rPr>
          <w:b/>
          <w:lang w:val="en"/>
        </w:rPr>
        <w:t>if you can provide documentation</w:t>
      </w:r>
      <w:r>
        <w:rPr>
          <w:lang w:val="en"/>
        </w:rPr>
        <w:t>. I reserve the right to decide whether a makeup exam is warranted on a case by case basis (the default is no).</w:t>
      </w:r>
    </w:p>
    <w:p w14:paraId="13B3CD3B" w14:textId="77777777" w:rsidR="00BA442C" w:rsidRDefault="00BA442C" w:rsidP="00BA442C">
      <w:pPr>
        <w:pStyle w:val="NormalWeb"/>
        <w:spacing w:before="0" w:after="0"/>
        <w:rPr>
          <w:b/>
          <w:lang w:val="en"/>
        </w:rPr>
      </w:pPr>
    </w:p>
    <w:p w14:paraId="73D4FC6A" w14:textId="77777777" w:rsidR="00BA442C" w:rsidRPr="00EE4C8A" w:rsidRDefault="00BA442C" w:rsidP="00BA442C">
      <w:pPr>
        <w:pStyle w:val="NormalWeb"/>
        <w:spacing w:before="0" w:after="0"/>
        <w:rPr>
          <w:b/>
          <w:u w:val="single"/>
          <w:lang w:val="en"/>
        </w:rPr>
      </w:pPr>
      <w:r w:rsidRPr="00EE4C8A">
        <w:rPr>
          <w:b/>
          <w:u w:val="single"/>
          <w:lang w:val="en"/>
        </w:rPr>
        <w:t>For</w:t>
      </w:r>
      <w:r w:rsidR="00BB0D62" w:rsidRPr="00EE4C8A">
        <w:rPr>
          <w:b/>
          <w:u w:val="single"/>
          <w:lang w:val="en"/>
        </w:rPr>
        <w:t>matting and C</w:t>
      </w:r>
      <w:r w:rsidRPr="00EE4C8A">
        <w:rPr>
          <w:b/>
          <w:u w:val="single"/>
          <w:lang w:val="en"/>
        </w:rPr>
        <w:t>itation:</w:t>
      </w:r>
    </w:p>
    <w:p w14:paraId="4CE46040" w14:textId="77777777" w:rsidR="00BA442C" w:rsidRDefault="00BA442C" w:rsidP="00BA442C">
      <w:pPr>
        <w:pStyle w:val="NormalWeb"/>
        <w:spacing w:before="0" w:after="0"/>
        <w:rPr>
          <w:lang w:val="en"/>
        </w:rPr>
      </w:pPr>
    </w:p>
    <w:p w14:paraId="704D46E5" w14:textId="77777777" w:rsidR="00BA442C" w:rsidRPr="0031792B" w:rsidRDefault="00BA442C" w:rsidP="00BA442C">
      <w:pPr>
        <w:pStyle w:val="NormalWeb"/>
        <w:spacing w:before="0" w:after="0"/>
        <w:rPr>
          <w:lang w:val="en"/>
        </w:rPr>
      </w:pPr>
      <w:r w:rsidRPr="0031792B">
        <w:rPr>
          <w:lang w:val="en"/>
        </w:rPr>
        <w:t xml:space="preserve">All writing assignments should be Word Documents that are </w:t>
      </w:r>
      <w:r>
        <w:rPr>
          <w:lang w:val="en"/>
        </w:rPr>
        <w:t xml:space="preserve">formatted according to MLA style: </w:t>
      </w:r>
      <w:r w:rsidRPr="0031792B">
        <w:rPr>
          <w:lang w:val="en"/>
        </w:rPr>
        <w:t>double spaced, with 1-inch margins, in 12-pt., Times New Roman font.</w:t>
      </w:r>
      <w:r>
        <w:rPr>
          <w:lang w:val="en"/>
        </w:rPr>
        <w:t xml:space="preserve"> </w:t>
      </w:r>
    </w:p>
    <w:p w14:paraId="5FA5C29D" w14:textId="77777777" w:rsidR="00BA442C" w:rsidRPr="0031792B" w:rsidRDefault="00BA442C" w:rsidP="00BA442C">
      <w:pPr>
        <w:pStyle w:val="NormalWeb"/>
        <w:spacing w:before="0" w:after="0"/>
        <w:rPr>
          <w:lang w:val="en"/>
        </w:rPr>
      </w:pPr>
    </w:p>
    <w:p w14:paraId="7527F1F3" w14:textId="77777777" w:rsidR="00BA442C" w:rsidRPr="0031792B" w:rsidRDefault="00BA442C" w:rsidP="00BA442C">
      <w:pPr>
        <w:pStyle w:val="NormalWeb"/>
        <w:spacing w:before="0" w:after="0"/>
        <w:rPr>
          <w:lang w:val="en"/>
        </w:rPr>
      </w:pPr>
      <w:r w:rsidRPr="0031792B">
        <w:rPr>
          <w:lang w:val="en"/>
        </w:rPr>
        <w:t xml:space="preserve">When citing secondary sources, follow the citation style outlined in the </w:t>
      </w:r>
      <w:r w:rsidRPr="0031792B">
        <w:rPr>
          <w:i/>
          <w:lang w:val="en"/>
        </w:rPr>
        <w:t>MLA Handbook for Writers of Research Papers</w:t>
      </w:r>
      <w:r>
        <w:rPr>
          <w:lang w:val="en"/>
        </w:rPr>
        <w:t xml:space="preserve">, which is a recommended text </w:t>
      </w:r>
      <w:r w:rsidRPr="0031792B">
        <w:rPr>
          <w:lang w:val="en"/>
        </w:rPr>
        <w:t>for this course</w:t>
      </w:r>
      <w:r>
        <w:rPr>
          <w:lang w:val="en"/>
        </w:rPr>
        <w:t xml:space="preserve"> and is available both in the library and in bookstores</w:t>
      </w:r>
      <w:r w:rsidRPr="0031792B">
        <w:rPr>
          <w:lang w:val="en"/>
        </w:rPr>
        <w:t>.</w:t>
      </w:r>
    </w:p>
    <w:p w14:paraId="1879ED38" w14:textId="77777777" w:rsidR="00BA442C" w:rsidRDefault="00BA442C" w:rsidP="00BA442C">
      <w:pPr>
        <w:pStyle w:val="NormalWeb"/>
        <w:spacing w:before="0" w:after="0"/>
        <w:rPr>
          <w:lang w:val="en"/>
        </w:rPr>
      </w:pPr>
    </w:p>
    <w:p w14:paraId="188E2D3A" w14:textId="77777777" w:rsidR="00A57622" w:rsidRPr="00EE4C8A" w:rsidRDefault="00BB0D62" w:rsidP="00A57622">
      <w:pPr>
        <w:autoSpaceDE w:val="0"/>
        <w:autoSpaceDN w:val="0"/>
        <w:adjustRightInd w:val="0"/>
        <w:outlineLvl w:val="0"/>
        <w:rPr>
          <w:b/>
          <w:u w:val="single"/>
        </w:rPr>
      </w:pPr>
      <w:r w:rsidRPr="00EE4C8A">
        <w:rPr>
          <w:b/>
          <w:u w:val="single"/>
        </w:rPr>
        <w:t>Academic I</w:t>
      </w:r>
      <w:r w:rsidR="00A57622" w:rsidRPr="00EE4C8A">
        <w:rPr>
          <w:b/>
          <w:u w:val="single"/>
        </w:rPr>
        <w:t xml:space="preserve">ntegrity: </w:t>
      </w:r>
    </w:p>
    <w:p w14:paraId="2169C02C" w14:textId="77777777" w:rsidR="00A57622" w:rsidRPr="0031792B" w:rsidRDefault="00A57622" w:rsidP="00A57622">
      <w:pPr>
        <w:autoSpaceDE w:val="0"/>
        <w:autoSpaceDN w:val="0"/>
        <w:adjustRightInd w:val="0"/>
        <w:rPr>
          <w:b/>
        </w:rPr>
      </w:pPr>
    </w:p>
    <w:p w14:paraId="70FE1101" w14:textId="3B236851" w:rsidR="00A57622" w:rsidRPr="00DD5228" w:rsidRDefault="00A57622" w:rsidP="00A57622">
      <w:pPr>
        <w:keepNext/>
      </w:pPr>
      <w:r>
        <w:t>All UTA s</w:t>
      </w:r>
      <w:r w:rsidRPr="00DD5228">
        <w:t>tudents a</w:t>
      </w:r>
      <w:r>
        <w:t xml:space="preserve">re expected to adhere to the University’s </w:t>
      </w:r>
      <w:r w:rsidRPr="00DD5228">
        <w:t>Honor Code</w:t>
      </w:r>
      <w:r w:rsidR="00EE4C8A">
        <w:t>:</w:t>
      </w:r>
    </w:p>
    <w:p w14:paraId="5DDF35F8" w14:textId="77777777" w:rsidR="00A57622" w:rsidRPr="00DD5228" w:rsidRDefault="00A57622" w:rsidP="00A57622">
      <w:pPr>
        <w:keepNext/>
      </w:pPr>
    </w:p>
    <w:p w14:paraId="5726466E" w14:textId="77777777" w:rsidR="00A57622" w:rsidRPr="00DD5228" w:rsidRDefault="00A57622" w:rsidP="00A57622">
      <w:pPr>
        <w:pStyle w:val="Default"/>
        <w:spacing w:after="80"/>
        <w:ind w:left="720" w:right="432"/>
      </w:pPr>
      <w:r w:rsidRPr="00DD5228">
        <w:t xml:space="preserve">I pledge, on my honor, to uphold UT Arlington’s tradition of academic integrity, a tradition that values hard work and honest effort in the pursuit of academic excellence. </w:t>
      </w:r>
    </w:p>
    <w:p w14:paraId="7268D3E8" w14:textId="77777777" w:rsidR="00A57622" w:rsidRPr="00DD5228" w:rsidRDefault="00A57622" w:rsidP="00A57622">
      <w:pPr>
        <w:pStyle w:val="Default"/>
        <w:spacing w:after="80"/>
        <w:ind w:left="720" w:right="432"/>
      </w:pPr>
      <w:r w:rsidRPr="00DD5228">
        <w:t>I promise that I will submit only work that I personally create or contribute to group collaborations, and I will appropriately reference any work from other sources. I will follow the highest standards of integrity and uphold the spirit of the Honor Code.</w:t>
      </w:r>
    </w:p>
    <w:p w14:paraId="3A966557" w14:textId="77777777" w:rsidR="00A57622" w:rsidRPr="00DD5228" w:rsidRDefault="00A57622" w:rsidP="00A57622">
      <w:pPr>
        <w:keepNext/>
      </w:pPr>
    </w:p>
    <w:p w14:paraId="36BA9066" w14:textId="77777777" w:rsidR="00A57622" w:rsidRPr="00DD5228" w:rsidRDefault="00A57622" w:rsidP="00A57622">
      <w:pPr>
        <w:keepNext/>
      </w:pPr>
      <w:r>
        <w:t xml:space="preserve">The University’s policy is that </w:t>
      </w:r>
      <w:r w:rsidRPr="00DD5228">
        <w:t xml:space="preserve">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D5228">
        <w:rPr>
          <w:i/>
        </w:rPr>
        <w:t>Regents’ Rule</w:t>
      </w:r>
      <w:r w:rsidRPr="00DD5228">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E427212" w14:textId="77777777" w:rsidR="00A57622" w:rsidRPr="0031792B" w:rsidRDefault="00A57622" w:rsidP="00A57622">
      <w:pPr>
        <w:rPr>
          <w:i/>
        </w:rPr>
      </w:pPr>
    </w:p>
    <w:p w14:paraId="461EEE49" w14:textId="77777777" w:rsidR="00A57622" w:rsidRPr="0031792B" w:rsidRDefault="00A57622" w:rsidP="00A57622">
      <w:r>
        <w:t>My policy is to</w:t>
      </w:r>
      <w:r w:rsidRPr="0031792B">
        <w:t xml:space="preserve"> hold students to the highest standards o</w:t>
      </w:r>
      <w:r>
        <w:t>f academic honesty, and I have</w:t>
      </w:r>
      <w:r w:rsidRPr="0031792B">
        <w:t xml:space="preserve"> zero tolerance for violations of academic integrity. Plagiarism of any kind will result in strict penalties, including the possibility of failing the course. </w:t>
      </w:r>
      <w:r>
        <w:t xml:space="preserve">You will be turning in all of your assignments via </w:t>
      </w:r>
      <w:proofErr w:type="spellStart"/>
      <w:r>
        <w:t>SafeAssign</w:t>
      </w:r>
      <w:proofErr w:type="spellEnd"/>
      <w:r>
        <w:t>, a program available via Blackboard that checks your work against work on the web and a database of student work, thereby flagging potential instances of plagiarism.</w:t>
      </w:r>
    </w:p>
    <w:p w14:paraId="2BA846E1" w14:textId="77777777" w:rsidR="00A57622" w:rsidRPr="0031792B" w:rsidRDefault="00A57622" w:rsidP="00A57622"/>
    <w:p w14:paraId="71B3EFD7" w14:textId="77777777" w:rsidR="00A57622" w:rsidRDefault="00A57622" w:rsidP="00A57622">
      <w:pPr>
        <w:outlineLvl w:val="0"/>
        <w:rPr>
          <w:i/>
        </w:rPr>
      </w:pPr>
      <w:r w:rsidRPr="0031792B">
        <w:rPr>
          <w:i/>
        </w:rPr>
        <w:t>What is plagiarism?</w:t>
      </w:r>
    </w:p>
    <w:p w14:paraId="1F04FD99" w14:textId="77777777" w:rsidR="00A57622" w:rsidRPr="0031792B" w:rsidRDefault="00A57622" w:rsidP="00A57622">
      <w:pPr>
        <w:outlineLvl w:val="0"/>
        <w:rPr>
          <w:i/>
        </w:rPr>
      </w:pPr>
    </w:p>
    <w:p w14:paraId="1D819F0A" w14:textId="77777777" w:rsidR="00A57622" w:rsidRPr="0031792B" w:rsidRDefault="00A57622" w:rsidP="00A57622">
      <w:r w:rsidRPr="0031792B">
        <w:t>Plagiarism is presenting another person’s ideas or words as one’s own. Plagiarism occurs when a writer quotes, paraphrases</w:t>
      </w:r>
      <w:r>
        <w:t>,</w:t>
      </w:r>
      <w:r w:rsidRPr="0031792B">
        <w:t xml:space="preserve"> or summarizes another person’s work without crediting his/her sources. Plagiarism occurs whether the text quoted is a book, article, website, </w:t>
      </w:r>
      <w:r>
        <w:t xml:space="preserve">Wikipedia, a </w:t>
      </w:r>
      <w:r w:rsidRPr="0031792B">
        <w:t xml:space="preserve">reader’s guide like Cliffs Notes or Sparks Notes, another student’s paper, or any other source. </w:t>
      </w:r>
      <w:r>
        <w:rPr>
          <w:i/>
        </w:rPr>
        <w:t>An</w:t>
      </w:r>
      <w:r w:rsidRPr="00544630">
        <w:rPr>
          <w:i/>
        </w:rPr>
        <w:t xml:space="preserve"> entire essay is considered fraudulent even if only a single sentence is plagiarized.</w:t>
      </w:r>
      <w:r w:rsidRPr="00544630">
        <w:rPr>
          <w:b/>
          <w:i/>
        </w:rPr>
        <w:t xml:space="preserve"> </w:t>
      </w:r>
      <w:r w:rsidRPr="0031792B">
        <w:t xml:space="preserve">Also, please note that plagiarism has nothing to do with intent. If you do not properly credit your sources, you have plagiarized, whether or not you meant to. </w:t>
      </w:r>
    </w:p>
    <w:p w14:paraId="10BF0EEA" w14:textId="77777777" w:rsidR="00A57622" w:rsidRPr="0031792B" w:rsidRDefault="00A57622" w:rsidP="00A57622"/>
    <w:p w14:paraId="0CABD70A" w14:textId="77777777" w:rsidR="00A57622" w:rsidRDefault="00A57622" w:rsidP="00A57622">
      <w:pPr>
        <w:outlineLvl w:val="0"/>
        <w:rPr>
          <w:i/>
        </w:rPr>
      </w:pPr>
      <w:r w:rsidRPr="0031792B">
        <w:rPr>
          <w:i/>
        </w:rPr>
        <w:t>How can I avoid plagiarism?</w:t>
      </w:r>
    </w:p>
    <w:p w14:paraId="37655EAB" w14:textId="77777777" w:rsidR="00A57622" w:rsidRPr="0031792B" w:rsidRDefault="00A57622" w:rsidP="00A57622">
      <w:pPr>
        <w:outlineLvl w:val="0"/>
        <w:rPr>
          <w:i/>
        </w:rPr>
      </w:pPr>
    </w:p>
    <w:p w14:paraId="46ED9D43" w14:textId="77777777" w:rsidR="00A57622" w:rsidRDefault="00A57622" w:rsidP="00A57622">
      <w:pPr>
        <w:numPr>
          <w:ilvl w:val="0"/>
          <w:numId w:val="9"/>
        </w:numPr>
      </w:pPr>
      <w:r w:rsidRPr="0031792B">
        <w:t xml:space="preserve">Develop your own opinions and ideas whenever you write papers or exams. Resist the temptation to look to online reading guides, analyses, or summaries for inspiration; it’s way too easy for the language you read and ideas you’re exposed to </w:t>
      </w:r>
      <w:proofErr w:type="spellStart"/>
      <w:r w:rsidRPr="0031792B">
        <w:t>to</w:t>
      </w:r>
      <w:proofErr w:type="spellEnd"/>
      <w:r w:rsidRPr="0031792B">
        <w:t xml:space="preserve"> seep into your own writing.</w:t>
      </w:r>
    </w:p>
    <w:p w14:paraId="24B6F6B2" w14:textId="77777777" w:rsidR="00A57622" w:rsidRDefault="00A57622" w:rsidP="00A57622">
      <w:pPr>
        <w:numPr>
          <w:ilvl w:val="0"/>
          <w:numId w:val="9"/>
        </w:numPr>
      </w:pPr>
      <w:r>
        <w:t>As you work on your research paper, take good notes, being sure to keep your ideas about the primary text and the ideas of your interlocutors (i.e., your sources) separate.</w:t>
      </w:r>
    </w:p>
    <w:p w14:paraId="1A22DEF6" w14:textId="77777777" w:rsidR="00A57622" w:rsidRPr="0031792B" w:rsidRDefault="00A57622" w:rsidP="00A57622">
      <w:pPr>
        <w:numPr>
          <w:ilvl w:val="0"/>
          <w:numId w:val="9"/>
        </w:numPr>
      </w:pPr>
      <w:r w:rsidRPr="0031792B">
        <w:t xml:space="preserve">Whenever you refer to another person’s ideas or words, use proper citation to give them credit. This can mean </w:t>
      </w:r>
      <w:proofErr w:type="gramStart"/>
      <w:r w:rsidRPr="0031792B">
        <w:t>either paraphrasing an author’s ideas and</w:t>
      </w:r>
      <w:proofErr w:type="gramEnd"/>
      <w:r w:rsidRPr="0031792B">
        <w:t xml:space="preserve"> indicating that you are doing so in your prose (e.g., writing, “As Brook Thomas has argued,” and following that opener with a statement of his argument in your own words) or citing a source directly via quotation (e.g., “As Brook Thomas writes, ‘</w:t>
      </w:r>
      <w:proofErr w:type="spellStart"/>
      <w:r w:rsidRPr="0031792B">
        <w:t>xxxxxxxxxxxxxxxx</w:t>
      </w:r>
      <w:proofErr w:type="spellEnd"/>
      <w:r w:rsidRPr="0031792B">
        <w:t xml:space="preserve">’”). Because most English classes will require you to use MLA citation guidelines, the </w:t>
      </w:r>
      <w:r w:rsidRPr="0031792B">
        <w:rPr>
          <w:i/>
        </w:rPr>
        <w:t>MLA Handbook for Writers of Research Papers</w:t>
      </w:r>
      <w:r w:rsidRPr="0031792B">
        <w:t xml:space="preserve"> is a </w:t>
      </w:r>
      <w:r>
        <w:t>recommended</w:t>
      </w:r>
      <w:r w:rsidRPr="0031792B">
        <w:t xml:space="preserve"> text for this course.</w:t>
      </w:r>
    </w:p>
    <w:p w14:paraId="46D0441B" w14:textId="77777777" w:rsidR="00A57622" w:rsidRPr="0031792B" w:rsidRDefault="00A57622" w:rsidP="00A57622"/>
    <w:p w14:paraId="3ED19740" w14:textId="77777777" w:rsidR="00A57622" w:rsidRDefault="00A57622" w:rsidP="00A57622">
      <w:pPr>
        <w:outlineLvl w:val="0"/>
        <w:rPr>
          <w:i/>
        </w:rPr>
      </w:pPr>
      <w:r w:rsidRPr="0031792B">
        <w:rPr>
          <w:i/>
        </w:rPr>
        <w:t>What are the consequences of plagiarism?</w:t>
      </w:r>
    </w:p>
    <w:p w14:paraId="09A44B1E" w14:textId="77777777" w:rsidR="00A57622" w:rsidRPr="0031792B" w:rsidRDefault="00A57622" w:rsidP="00A57622">
      <w:pPr>
        <w:outlineLvl w:val="0"/>
      </w:pPr>
    </w:p>
    <w:p w14:paraId="7EE281B4" w14:textId="77777777" w:rsidR="00A57622" w:rsidRPr="0031792B" w:rsidRDefault="00A57622" w:rsidP="00A57622">
      <w:r>
        <w:t xml:space="preserve">If I suspect you of plagiarism, I will contact you so that we can discuss my concerns. You will then have the opportunity to either accept or deny responsibility for plagiarism. If you deny responsibility, </w:t>
      </w:r>
      <w:proofErr w:type="gramStart"/>
      <w:r>
        <w:t>your case will be handled by the Office of Student Conduct</w:t>
      </w:r>
      <w:proofErr w:type="gramEnd"/>
      <w:r>
        <w:t xml:space="preserve">, and you will receive an Incomplete in our course until the investigation is complete. </w:t>
      </w:r>
      <w:r w:rsidRPr="0031792B">
        <w:t xml:space="preserve">Students who </w:t>
      </w:r>
      <w:r>
        <w:t>commit</w:t>
      </w:r>
      <w:r w:rsidRPr="0031792B">
        <w:t xml:space="preserve"> plagiarism will </w:t>
      </w:r>
      <w:r>
        <w:t xml:space="preserve">most likely </w:t>
      </w:r>
      <w:r w:rsidRPr="0031792B">
        <w:t xml:space="preserve">receive a </w:t>
      </w:r>
      <w:r>
        <w:t>reduced grade, possibly a zero,</w:t>
      </w:r>
      <w:r w:rsidRPr="0031792B">
        <w:t xml:space="preserve"> for the fraudulent assignment</w:t>
      </w:r>
      <w:r>
        <w:t>. (I assess the academic penalty on a case-by-case basis.)</w:t>
      </w:r>
      <w:r w:rsidRPr="0031792B">
        <w:t xml:space="preserve"> </w:t>
      </w:r>
      <w:r>
        <w:t>Without exception, I</w:t>
      </w:r>
      <w:r w:rsidRPr="0031792B">
        <w:t xml:space="preserve"> will </w:t>
      </w:r>
      <w:r>
        <w:t>report the incident</w:t>
      </w:r>
      <w:r w:rsidRPr="0031792B">
        <w:t xml:space="preserve"> to the Office of Student </w:t>
      </w:r>
      <w:r>
        <w:t>Conduct</w:t>
      </w:r>
      <w:r w:rsidRPr="0031792B">
        <w:t xml:space="preserve">, whether or not </w:t>
      </w:r>
      <w:r>
        <w:t>the student</w:t>
      </w:r>
      <w:r w:rsidRPr="0031792B">
        <w:t xml:space="preserve"> accept</w:t>
      </w:r>
      <w:r>
        <w:t>s</w:t>
      </w:r>
      <w:r w:rsidRPr="0031792B">
        <w:t xml:space="preserve"> responsibility for the alleged plagiarism. </w:t>
      </w:r>
      <w:r>
        <w:t>Disciplinary probation for a year is a common penalty for plagiarism issued by the Office of Student Conduct.</w:t>
      </w:r>
    </w:p>
    <w:p w14:paraId="5296E55A" w14:textId="77777777" w:rsidR="00A57622" w:rsidRPr="0031792B" w:rsidRDefault="00A57622" w:rsidP="00A57622"/>
    <w:p w14:paraId="01E99D6B" w14:textId="77777777" w:rsidR="00A57622" w:rsidRPr="0031792B" w:rsidRDefault="00A57622" w:rsidP="00A57622">
      <w:r w:rsidRPr="0031792B">
        <w:t>If you have any questions about these policies or about what constitutes plagiarism and/or collusion, ask me. Be sure to visit the website for the Office of Student Conduct for clarification on any of the above:</w:t>
      </w:r>
    </w:p>
    <w:p w14:paraId="7A48BEAD" w14:textId="77777777" w:rsidR="00A57622" w:rsidRPr="0031792B" w:rsidRDefault="00A57622" w:rsidP="00A57622">
      <w:pPr>
        <w:autoSpaceDE w:val="0"/>
        <w:autoSpaceDN w:val="0"/>
        <w:adjustRightInd w:val="0"/>
      </w:pPr>
    </w:p>
    <w:p w14:paraId="53C7E484" w14:textId="77777777" w:rsidR="00A57622" w:rsidRPr="0031792B" w:rsidRDefault="00A57622" w:rsidP="00A57622">
      <w:pPr>
        <w:autoSpaceDE w:val="0"/>
        <w:autoSpaceDN w:val="0"/>
        <w:adjustRightInd w:val="0"/>
      </w:pPr>
      <w:r w:rsidRPr="0031792B">
        <w:t>http://www.uta.edu/studentaffairs/conduct/academicintegrity.html</w:t>
      </w:r>
    </w:p>
    <w:p w14:paraId="36967B7D" w14:textId="77777777" w:rsidR="00A57622" w:rsidRDefault="00A57622" w:rsidP="00BA442C">
      <w:pPr>
        <w:pStyle w:val="NormalWeb"/>
        <w:spacing w:before="0" w:after="0"/>
        <w:rPr>
          <w:rStyle w:val="Strong"/>
          <w:b w:val="0"/>
          <w:u w:val="single"/>
          <w:lang w:val="en"/>
        </w:rPr>
      </w:pPr>
    </w:p>
    <w:p w14:paraId="460C3497" w14:textId="77777777" w:rsidR="00FC56AC" w:rsidRPr="00EE4C8A" w:rsidRDefault="00FC56AC" w:rsidP="00FC56AC">
      <w:pPr>
        <w:pStyle w:val="NormalWeb"/>
        <w:spacing w:before="0" w:after="0"/>
        <w:rPr>
          <w:u w:val="single"/>
          <w:lang w:val="en"/>
        </w:rPr>
      </w:pPr>
      <w:r w:rsidRPr="00EE4C8A">
        <w:rPr>
          <w:rStyle w:val="Strong"/>
          <w:rFonts w:eastAsia="Cambria"/>
          <w:u w:val="single"/>
          <w:lang w:val="en"/>
        </w:rPr>
        <w:t>Etiquette:</w:t>
      </w:r>
    </w:p>
    <w:p w14:paraId="5D4A57F3" w14:textId="77777777" w:rsidR="00FC56AC" w:rsidRPr="00091CDC" w:rsidRDefault="00FC56AC" w:rsidP="00FC56AC">
      <w:pPr>
        <w:pStyle w:val="NormalWeb"/>
        <w:spacing w:before="0" w:after="0"/>
        <w:rPr>
          <w:lang w:val="en"/>
        </w:rPr>
      </w:pPr>
    </w:p>
    <w:p w14:paraId="081CEFFB" w14:textId="77777777" w:rsidR="00FC56AC" w:rsidRPr="00091CDC" w:rsidRDefault="00FC56AC" w:rsidP="00FC56AC">
      <w:pPr>
        <w:pStyle w:val="NormalWeb"/>
        <w:spacing w:before="0" w:after="0"/>
        <w:rPr>
          <w:lang w:val="en"/>
        </w:rPr>
      </w:pPr>
      <w:r w:rsidRPr="00091CDC">
        <w:rPr>
          <w:lang w:val="en"/>
        </w:rPr>
        <w:t>The way you comport yourself during the semester has a substantial effect on your ethos, or credibility. Please take the following etiquette guidelines into account:</w:t>
      </w:r>
    </w:p>
    <w:p w14:paraId="592F1679" w14:textId="77777777" w:rsidR="00FC56AC" w:rsidRPr="00091CDC" w:rsidRDefault="00FC56AC" w:rsidP="00FC56AC">
      <w:pPr>
        <w:pStyle w:val="NormalWeb"/>
        <w:spacing w:before="0" w:after="0"/>
        <w:rPr>
          <w:lang w:val="en"/>
        </w:rPr>
      </w:pPr>
    </w:p>
    <w:p w14:paraId="7E7DF2D3" w14:textId="77777777" w:rsidR="00FC56AC" w:rsidRPr="00091CDC" w:rsidRDefault="00FC56AC" w:rsidP="00FC56AC">
      <w:pPr>
        <w:numPr>
          <w:ilvl w:val="0"/>
          <w:numId w:val="4"/>
        </w:numPr>
      </w:pPr>
      <w:r w:rsidRPr="00091CDC">
        <w:t>No laptops, smart phones, tablets, or e-readers in class. The latest research indicates that despite our belief that we are good at multitasking, learnin</w:t>
      </w:r>
      <w:r>
        <w:t xml:space="preserve">g suffers significantly when </w:t>
      </w:r>
      <w:proofErr w:type="gramStart"/>
      <w:r>
        <w:t xml:space="preserve">it </w:t>
      </w:r>
      <w:r w:rsidRPr="00091CDC">
        <w:t>is interrupted by digital media</w:t>
      </w:r>
      <w:proofErr w:type="gramEnd"/>
      <w:r w:rsidRPr="00091CDC">
        <w:t xml:space="preserve">. The use of any electronic device during class will result in a zero participation grade for that day. </w:t>
      </w:r>
      <w:r w:rsidRPr="00091CDC">
        <w:rPr>
          <w:lang w:val="en"/>
        </w:rPr>
        <w:t>Check out these two articles if you’re interested in the research:</w:t>
      </w:r>
    </w:p>
    <w:p w14:paraId="40D984CF" w14:textId="77777777" w:rsidR="00FC56AC" w:rsidRPr="00091CDC" w:rsidRDefault="00FC56AC" w:rsidP="00FC56AC">
      <w:pPr>
        <w:ind w:left="720"/>
      </w:pPr>
      <w:r w:rsidRPr="00091CDC">
        <w:fldChar w:fldCharType="begin"/>
      </w:r>
      <w:r w:rsidRPr="00091CDC">
        <w:instrText xml:space="preserve"> HYPERLINK "http://www.sciencedaily.com/releases/2014/04/140424102837.htm" \t "_blank" </w:instrText>
      </w:r>
      <w:r w:rsidRPr="00091CDC">
        <w:fldChar w:fldCharType="separate"/>
      </w:r>
      <w:r w:rsidRPr="00091CDC">
        <w:rPr>
          <w:rStyle w:val="Hyperlink"/>
          <w:rFonts w:eastAsia="Times"/>
        </w:rPr>
        <w:t>http://www.sciencedaily.com/releases/2014/04/140424102837.htm</w:t>
      </w:r>
      <w:r w:rsidRPr="00091CDC">
        <w:fldChar w:fldCharType="end"/>
      </w:r>
    </w:p>
    <w:p w14:paraId="73C8D249" w14:textId="77777777" w:rsidR="00FC56AC" w:rsidRPr="00091CDC" w:rsidRDefault="00FC56AC" w:rsidP="00FC56AC">
      <w:pPr>
        <w:ind w:left="720"/>
        <w:rPr>
          <w:i/>
          <w:lang w:val="en"/>
        </w:rPr>
      </w:pPr>
      <w:r w:rsidRPr="00091CDC">
        <w:fldChar w:fldCharType="begin"/>
      </w:r>
      <w:r w:rsidRPr="00091CDC">
        <w:instrText xml:space="preserve"> HYPERLINK "http://www.newyorker.com/tech/elements/the-case-for-banning-laptops-in-the-classroom" \t "_blank" </w:instrText>
      </w:r>
      <w:r w:rsidRPr="00091CDC">
        <w:fldChar w:fldCharType="separate"/>
      </w:r>
      <w:r w:rsidRPr="00091CDC">
        <w:rPr>
          <w:rStyle w:val="Hyperlink"/>
          <w:rFonts w:eastAsia="Times"/>
        </w:rPr>
        <w:t>http://www.newyorker.com/tech/elements/the-case-for-banning-</w:t>
      </w:r>
      <w:r w:rsidRPr="00091CDC">
        <w:rPr>
          <w:rStyle w:val="il"/>
          <w:color w:val="0000FF"/>
        </w:rPr>
        <w:t>laptops</w:t>
      </w:r>
      <w:r w:rsidRPr="00091CDC">
        <w:rPr>
          <w:rStyle w:val="Hyperlink"/>
          <w:rFonts w:eastAsia="Times"/>
        </w:rPr>
        <w:t>-in-the-classroom</w:t>
      </w:r>
      <w:r w:rsidRPr="00091CDC">
        <w:fldChar w:fldCharType="end"/>
      </w:r>
    </w:p>
    <w:p w14:paraId="7A383998" w14:textId="271B17A4" w:rsidR="00FC56AC" w:rsidRPr="00091CDC" w:rsidRDefault="00FC56AC" w:rsidP="00FC56AC">
      <w:pPr>
        <w:numPr>
          <w:ilvl w:val="0"/>
          <w:numId w:val="4"/>
        </w:numPr>
        <w:rPr>
          <w:lang w:val="en"/>
        </w:rPr>
      </w:pPr>
      <w:r w:rsidRPr="00091CDC">
        <w:rPr>
          <w:lang w:val="en"/>
        </w:rPr>
        <w:t>Visit me during office hours, make an appointment outside of office hours, or e-mail me for questions and help. Please seek help ahead of time.</w:t>
      </w:r>
      <w:r w:rsidR="00EE4C8A">
        <w:rPr>
          <w:lang w:val="en"/>
        </w:rPr>
        <w:t xml:space="preserve"> In general I do not check </w:t>
      </w:r>
      <w:r>
        <w:rPr>
          <w:lang w:val="en"/>
        </w:rPr>
        <w:t>e-mail over the weekend.</w:t>
      </w:r>
    </w:p>
    <w:p w14:paraId="6F2085B5" w14:textId="53131EE1" w:rsidR="00EE4C8A" w:rsidRDefault="00FC56AC" w:rsidP="00EE4C8A">
      <w:pPr>
        <w:numPr>
          <w:ilvl w:val="0"/>
          <w:numId w:val="4"/>
        </w:numPr>
        <w:rPr>
          <w:lang w:val="en"/>
        </w:rPr>
      </w:pPr>
      <w:r w:rsidRPr="00091CDC">
        <w:rPr>
          <w:lang w:val="en"/>
        </w:rPr>
        <w:t xml:space="preserve">Please be sure your e-mails have both a salutation and a closing. </w:t>
      </w:r>
      <w:r w:rsidR="00EE4C8A">
        <w:rPr>
          <w:lang w:val="en"/>
        </w:rPr>
        <w:t xml:space="preserve">And you may benefit from reading this column </w:t>
      </w:r>
      <w:r w:rsidR="009D77E2">
        <w:rPr>
          <w:lang w:val="en"/>
        </w:rPr>
        <w:t>on appropriate e-mail e</w:t>
      </w:r>
      <w:r w:rsidR="00EE4C8A">
        <w:rPr>
          <w:lang w:val="en"/>
        </w:rPr>
        <w:t xml:space="preserve">tiquette: </w:t>
      </w:r>
    </w:p>
    <w:p w14:paraId="798A5ADF" w14:textId="1579D439" w:rsidR="00EE4C8A" w:rsidRDefault="004239F3" w:rsidP="00EE4C8A">
      <w:pPr>
        <w:ind w:left="720"/>
        <w:rPr>
          <w:lang w:val="en"/>
        </w:rPr>
      </w:pPr>
      <w:hyperlink r:id="rId9" w:history="1">
        <w:r w:rsidR="00EE4C8A" w:rsidRPr="007B7F0F">
          <w:rPr>
            <w:rStyle w:val="Hyperlink"/>
            <w:lang w:val="en"/>
          </w:rPr>
          <w:t>https://www.insidehighered.com/views/2015/04/16/advice-students-so-they-dont-sound-silly-emails-essay</w:t>
        </w:r>
      </w:hyperlink>
    </w:p>
    <w:p w14:paraId="328E0090" w14:textId="77777777" w:rsidR="00EE4C8A" w:rsidRPr="00EE4C8A" w:rsidRDefault="00EE4C8A" w:rsidP="00EE4C8A">
      <w:pPr>
        <w:ind w:left="720"/>
        <w:rPr>
          <w:lang w:val="en"/>
        </w:rPr>
      </w:pPr>
    </w:p>
    <w:p w14:paraId="082C160C" w14:textId="77777777" w:rsidR="00AF30FA" w:rsidRPr="00EE4C8A" w:rsidRDefault="00AF30FA" w:rsidP="00AF30FA">
      <w:pPr>
        <w:autoSpaceDE w:val="0"/>
        <w:autoSpaceDN w:val="0"/>
        <w:adjustRightInd w:val="0"/>
        <w:rPr>
          <w:b/>
          <w:u w:val="single"/>
        </w:rPr>
      </w:pPr>
      <w:r w:rsidRPr="00EE4C8A">
        <w:rPr>
          <w:b/>
          <w:u w:val="single"/>
        </w:rPr>
        <w:t>Writing Center:</w:t>
      </w:r>
    </w:p>
    <w:p w14:paraId="1E567A17" w14:textId="77777777" w:rsidR="00AF30FA" w:rsidRDefault="00AF30FA" w:rsidP="00AF30FA">
      <w:pPr>
        <w:autoSpaceDE w:val="0"/>
        <w:autoSpaceDN w:val="0"/>
        <w:adjustRightInd w:val="0"/>
      </w:pPr>
    </w:p>
    <w:p w14:paraId="769692E1" w14:textId="77777777" w:rsidR="00FC56AC" w:rsidRPr="00091CDC" w:rsidRDefault="00FC56AC" w:rsidP="00FC56AC">
      <w:pPr>
        <w:autoSpaceDE w:val="0"/>
        <w:autoSpaceDN w:val="0"/>
        <w:adjustRightInd w:val="0"/>
      </w:pPr>
      <w:r w:rsidRPr="00091CDC">
        <w:t>If you’re serious about your writing, you should take advantage of the Writing Center, located in Room 411 of the Central Library. The Writing Center offers guidance to UT-Arlington students on writing assignments. Students must register with the Writing Center before making appointments and should bring a printed copy of their assignment sheet, any instructor or peer comments, and their draft to the appointment</w:t>
      </w:r>
      <w:r>
        <w:t>. Hours are 9 am to 8 pm Monday-Thursday</w:t>
      </w:r>
      <w:r w:rsidRPr="00091CDC">
        <w:t>, 9</w:t>
      </w:r>
      <w:r>
        <w:t xml:space="preserve"> am to 3 pm Fridays, and 12 to 6</w:t>
      </w:r>
      <w:r w:rsidRPr="00091CDC">
        <w:t xml:space="preserve"> pm Saturdays and Sundays. Walk-in “Quick Hits” sessions are available during all open hours Mon-Thurs. Register and make appointments online at </w:t>
      </w:r>
      <w:hyperlink r:id="rId10" w:history="1">
        <w:r w:rsidRPr="00091CDC">
          <w:rPr>
            <w:rStyle w:val="Hyperlink"/>
            <w:rFonts w:eastAsia="Times"/>
          </w:rPr>
          <w:t>http://uta.mywconline.com</w:t>
        </w:r>
      </w:hyperlink>
      <w:r w:rsidRPr="00091CDC">
        <w:t>.</w:t>
      </w:r>
      <w:r w:rsidRPr="00091CDC">
        <w:br/>
      </w:r>
      <w:r w:rsidRPr="00091CDC">
        <w:br/>
        <w:t>Writing Center consultants assist students with writing development, from understanding an assignment and brainstorming ideas or revising an early draft to polishing a final document. However, the Writing Center is not a document editing service; consultants will neither identify every error nor rewrite student assignments. They focus on improving writing skills and helping students become better editors of their own writing, which includes learning to identify and correct their own grammar, punctuation, and editing errors.</w:t>
      </w:r>
    </w:p>
    <w:p w14:paraId="098DA95E" w14:textId="77777777" w:rsidR="00FC56AC" w:rsidRPr="00807DBE" w:rsidRDefault="00FC56AC" w:rsidP="00FC56AC">
      <w:pPr>
        <w:rPr>
          <w:color w:val="000000"/>
          <w:szCs w:val="20"/>
          <w:u w:val="single"/>
        </w:rPr>
      </w:pPr>
    </w:p>
    <w:p w14:paraId="1AA736B8" w14:textId="77777777" w:rsidR="00FC56AC" w:rsidRPr="00EE4C8A" w:rsidRDefault="00FC56AC" w:rsidP="00FC56AC">
      <w:pPr>
        <w:rPr>
          <w:rFonts w:ascii="Times" w:hAnsi="Times"/>
          <w:b/>
          <w:bCs/>
          <w:u w:val="single"/>
        </w:rPr>
      </w:pPr>
      <w:r w:rsidRPr="00EE4C8A">
        <w:rPr>
          <w:rFonts w:ascii="Times" w:hAnsi="Times"/>
          <w:b/>
          <w:bCs/>
          <w:u w:val="single"/>
        </w:rPr>
        <w:t>The IDEAS Center:</w:t>
      </w:r>
    </w:p>
    <w:p w14:paraId="1BEAF3D5" w14:textId="77777777" w:rsidR="00FC56AC" w:rsidRPr="00FC56AC" w:rsidRDefault="00FC56AC" w:rsidP="00FC56AC">
      <w:pPr>
        <w:rPr>
          <w:rFonts w:ascii="Times" w:hAnsi="Times"/>
          <w:b/>
          <w:bCs/>
        </w:rPr>
      </w:pPr>
    </w:p>
    <w:p w14:paraId="1F98F4B1" w14:textId="77777777" w:rsidR="00FC56AC" w:rsidRPr="00FC56AC" w:rsidRDefault="00FC56AC" w:rsidP="00FC56AC">
      <w:pPr>
        <w:rPr>
          <w:rFonts w:ascii="Times" w:hAnsi="Times"/>
          <w:bCs/>
        </w:rPr>
      </w:pPr>
      <w:r w:rsidRPr="00FC56AC">
        <w:rPr>
          <w:rFonts w:ascii="Times" w:hAnsi="Times"/>
          <w:bCs/>
        </w:rPr>
        <w:t>The IDEAS Center</w:t>
      </w:r>
      <w:r w:rsidRPr="00FC56AC">
        <w:rPr>
          <w:rFonts w:ascii="Times" w:hAnsi="Times"/>
          <w:b/>
          <w:bCs/>
        </w:rPr>
        <w:t xml:space="preserve"> (</w:t>
      </w:r>
      <w:r w:rsidRPr="00FC56AC">
        <w:rPr>
          <w:rFonts w:ascii="Times" w:hAnsi="Times"/>
          <w:bCs/>
        </w:rPr>
        <w:t>2</w:t>
      </w:r>
      <w:r w:rsidRPr="00FC56AC">
        <w:rPr>
          <w:rFonts w:ascii="Times" w:hAnsi="Times"/>
          <w:bCs/>
          <w:vertAlign w:val="superscript"/>
        </w:rPr>
        <w:t>nd</w:t>
      </w:r>
      <w:r w:rsidRPr="00FC56AC">
        <w:rPr>
          <w:rFonts w:ascii="Times" w:hAnsi="Times"/>
          <w:bCs/>
        </w:rPr>
        <w:t xml:space="preserve"> Floor of Central Library) offers free tutoring to all students, with a focus on transfer students, sophomores, veterans and others undergoing a transition to UT Arlington. To schedule an appointment with a peer tutor or mentor e-mail </w:t>
      </w:r>
      <w:hyperlink r:id="rId11" w:history="1">
        <w:r w:rsidRPr="00FC56AC">
          <w:rPr>
            <w:rStyle w:val="Hyperlink"/>
            <w:rFonts w:ascii="Times" w:eastAsia="Times" w:hAnsi="Times"/>
            <w:bCs/>
          </w:rPr>
          <w:t>IDEAS@uta.edu</w:t>
        </w:r>
      </w:hyperlink>
      <w:r w:rsidRPr="00FC56AC">
        <w:rPr>
          <w:rFonts w:ascii="Times" w:hAnsi="Times"/>
          <w:bCs/>
        </w:rPr>
        <w:t xml:space="preserve"> or call 817-272-6593.</w:t>
      </w:r>
    </w:p>
    <w:p w14:paraId="49EFFAA0" w14:textId="77777777" w:rsidR="00AF30FA" w:rsidRDefault="00AF30FA" w:rsidP="00BA442C">
      <w:pPr>
        <w:rPr>
          <w:u w:val="single"/>
        </w:rPr>
      </w:pPr>
    </w:p>
    <w:p w14:paraId="166E9B2D" w14:textId="77777777" w:rsidR="00FC56AC" w:rsidRPr="00EE4C8A" w:rsidRDefault="00FC56AC" w:rsidP="00FC56AC">
      <w:pPr>
        <w:autoSpaceDE w:val="0"/>
        <w:autoSpaceDN w:val="0"/>
        <w:adjustRightInd w:val="0"/>
        <w:rPr>
          <w:b/>
          <w:u w:val="single"/>
        </w:rPr>
      </w:pPr>
      <w:r w:rsidRPr="00EE4C8A">
        <w:rPr>
          <w:b/>
          <w:u w:val="single"/>
        </w:rPr>
        <w:t xml:space="preserve">Syllabus and Schedule Changes: </w:t>
      </w:r>
    </w:p>
    <w:p w14:paraId="2C43D907" w14:textId="77777777" w:rsidR="00FC56AC" w:rsidRPr="00807DBE" w:rsidRDefault="00FC56AC" w:rsidP="00FC56AC">
      <w:pPr>
        <w:autoSpaceDE w:val="0"/>
        <w:autoSpaceDN w:val="0"/>
        <w:adjustRightInd w:val="0"/>
        <w:rPr>
          <w:b/>
        </w:rPr>
      </w:pPr>
    </w:p>
    <w:p w14:paraId="41E9A68D" w14:textId="77777777" w:rsidR="00FC56AC" w:rsidRPr="00807DBE" w:rsidRDefault="00FC56AC" w:rsidP="00FC56AC">
      <w:pPr>
        <w:autoSpaceDE w:val="0"/>
        <w:autoSpaceDN w:val="0"/>
        <w:adjustRightInd w:val="0"/>
        <w:rPr>
          <w:b/>
        </w:rPr>
      </w:pPr>
      <w:r w:rsidRPr="00807DBE">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3BA7543A" w14:textId="77777777" w:rsidR="00FC56AC" w:rsidRPr="00807DBE" w:rsidRDefault="00FC56AC" w:rsidP="00FC56AC">
      <w:pPr>
        <w:autoSpaceDE w:val="0"/>
        <w:autoSpaceDN w:val="0"/>
        <w:adjustRightInd w:val="0"/>
      </w:pPr>
    </w:p>
    <w:p w14:paraId="1D570938" w14:textId="77777777" w:rsidR="00FC56AC" w:rsidRPr="00EE4C8A" w:rsidRDefault="00FC56AC" w:rsidP="00FC56AC">
      <w:pPr>
        <w:autoSpaceDE w:val="0"/>
        <w:autoSpaceDN w:val="0"/>
        <w:adjustRightInd w:val="0"/>
        <w:rPr>
          <w:b/>
          <w:u w:val="single"/>
        </w:rPr>
      </w:pPr>
      <w:r w:rsidRPr="00EE4C8A">
        <w:rPr>
          <w:b/>
          <w:u w:val="single"/>
        </w:rPr>
        <w:t xml:space="preserve">The Syllabus as a Contract: </w:t>
      </w:r>
    </w:p>
    <w:p w14:paraId="2F095C26" w14:textId="77777777" w:rsidR="00FC56AC" w:rsidRPr="00807DBE" w:rsidRDefault="00FC56AC" w:rsidP="00FC56AC">
      <w:pPr>
        <w:autoSpaceDE w:val="0"/>
        <w:autoSpaceDN w:val="0"/>
        <w:adjustRightInd w:val="0"/>
        <w:rPr>
          <w:b/>
        </w:rPr>
      </w:pPr>
    </w:p>
    <w:p w14:paraId="1520D721" w14:textId="77777777" w:rsidR="00FC56AC" w:rsidRPr="00807DBE" w:rsidRDefault="00FC56AC" w:rsidP="00FC56AC">
      <w:pPr>
        <w:autoSpaceDE w:val="0"/>
        <w:autoSpaceDN w:val="0"/>
        <w:adjustRightInd w:val="0"/>
        <w:rPr>
          <w:b/>
        </w:rPr>
      </w:pPr>
      <w:r w:rsidRPr="00807DBE">
        <w:t xml:space="preserve">You may have noticed that much of what’s written above begins with the pronoun “you.” I have made very clear what is expected of each of you in the course. This syllabus is more than a list of what </w:t>
      </w:r>
      <w:r w:rsidRPr="00807DBE">
        <w:rPr>
          <w:i/>
        </w:rPr>
        <w:t xml:space="preserve">you </w:t>
      </w:r>
      <w:r w:rsidRPr="00807DBE">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 am promising a few things, too. As your instructor, I will:</w:t>
      </w:r>
    </w:p>
    <w:p w14:paraId="27E9BEBE" w14:textId="77777777" w:rsidR="00FC56AC" w:rsidRPr="00807DBE" w:rsidRDefault="00FC56AC" w:rsidP="00FC56AC">
      <w:pPr>
        <w:numPr>
          <w:ilvl w:val="0"/>
          <w:numId w:val="6"/>
        </w:numPr>
        <w:autoSpaceDE w:val="0"/>
        <w:autoSpaceDN w:val="0"/>
        <w:adjustRightInd w:val="0"/>
      </w:pPr>
      <w:r w:rsidRPr="00807DBE">
        <w:t>Always start class on time, as I know your time is valuable.</w:t>
      </w:r>
    </w:p>
    <w:p w14:paraId="4D4749E0" w14:textId="77777777" w:rsidR="00FC56AC" w:rsidRPr="00807DBE" w:rsidRDefault="00FC56AC" w:rsidP="00FC56AC">
      <w:pPr>
        <w:numPr>
          <w:ilvl w:val="0"/>
          <w:numId w:val="6"/>
        </w:numPr>
        <w:autoSpaceDE w:val="0"/>
        <w:autoSpaceDN w:val="0"/>
        <w:adjustRightInd w:val="0"/>
      </w:pPr>
      <w:r w:rsidRPr="00807DBE">
        <w:t>Always end class on time, as I know you have places to be.</w:t>
      </w:r>
    </w:p>
    <w:p w14:paraId="42EA01D3" w14:textId="77777777" w:rsidR="00FC56AC" w:rsidRPr="00807DBE" w:rsidRDefault="00FC56AC" w:rsidP="00FC56AC">
      <w:pPr>
        <w:numPr>
          <w:ilvl w:val="0"/>
          <w:numId w:val="6"/>
        </w:numPr>
        <w:autoSpaceDE w:val="0"/>
        <w:autoSpaceDN w:val="0"/>
        <w:adjustRightInd w:val="0"/>
      </w:pPr>
      <w:r w:rsidRPr="00807DBE">
        <w:t>Grade your work within a week of it being turned in.</w:t>
      </w:r>
    </w:p>
    <w:p w14:paraId="2654C143" w14:textId="77777777" w:rsidR="00FC56AC" w:rsidRPr="00807DBE" w:rsidRDefault="00FC56AC" w:rsidP="00FC56AC">
      <w:pPr>
        <w:numPr>
          <w:ilvl w:val="0"/>
          <w:numId w:val="6"/>
        </w:numPr>
        <w:autoSpaceDE w:val="0"/>
        <w:autoSpaceDN w:val="0"/>
        <w:adjustRightInd w:val="0"/>
      </w:pPr>
      <w:r w:rsidRPr="00807DBE">
        <w:t>Hold office hours every week and advise you well ahead of time of any changes to them.</w:t>
      </w:r>
    </w:p>
    <w:p w14:paraId="1C86F75E" w14:textId="77777777" w:rsidR="00FC56AC" w:rsidRPr="00807DBE" w:rsidRDefault="00FC56AC" w:rsidP="00FC56AC">
      <w:pPr>
        <w:numPr>
          <w:ilvl w:val="0"/>
          <w:numId w:val="6"/>
        </w:numPr>
        <w:autoSpaceDE w:val="0"/>
        <w:autoSpaceDN w:val="0"/>
        <w:adjustRightInd w:val="0"/>
      </w:pPr>
      <w:r w:rsidRPr="00807DBE">
        <w:t>Be respectful of your opinions and open to your questions.</w:t>
      </w:r>
    </w:p>
    <w:p w14:paraId="00CC8454" w14:textId="77777777" w:rsidR="00FC56AC" w:rsidRDefault="00FC56AC" w:rsidP="00BA442C">
      <w:pPr>
        <w:rPr>
          <w:u w:val="single"/>
        </w:rPr>
      </w:pPr>
    </w:p>
    <w:p w14:paraId="40FD4050" w14:textId="77777777" w:rsidR="00FC56AC" w:rsidRPr="00EE4C8A" w:rsidRDefault="00FC56AC" w:rsidP="00FC56AC">
      <w:pPr>
        <w:jc w:val="center"/>
        <w:rPr>
          <w:b/>
          <w:u w:val="single"/>
        </w:rPr>
      </w:pPr>
      <w:r w:rsidRPr="00EE4C8A">
        <w:rPr>
          <w:b/>
          <w:u w:val="single"/>
        </w:rPr>
        <w:br w:type="page"/>
        <w:t>UNIVERSITY POLICIES</w:t>
      </w:r>
    </w:p>
    <w:p w14:paraId="4E9926F0" w14:textId="77777777" w:rsidR="00FC56AC" w:rsidRDefault="00FC56AC" w:rsidP="00BA442C">
      <w:pPr>
        <w:rPr>
          <w:u w:val="single"/>
        </w:rPr>
      </w:pPr>
    </w:p>
    <w:p w14:paraId="64779D60" w14:textId="77777777" w:rsidR="00BA442C" w:rsidRPr="00EE4C8A" w:rsidRDefault="00BB0D62" w:rsidP="00BA442C">
      <w:pPr>
        <w:rPr>
          <w:b/>
          <w:u w:val="single"/>
        </w:rPr>
      </w:pPr>
      <w:r w:rsidRPr="00EE4C8A">
        <w:rPr>
          <w:b/>
          <w:u w:val="single"/>
        </w:rPr>
        <w:t>Drop P</w:t>
      </w:r>
      <w:r w:rsidR="00BA442C" w:rsidRPr="00EE4C8A">
        <w:rPr>
          <w:b/>
          <w:u w:val="single"/>
        </w:rPr>
        <w:t xml:space="preserve">olicy: </w:t>
      </w:r>
    </w:p>
    <w:p w14:paraId="5BDD640F" w14:textId="77777777" w:rsidR="00BA442C" w:rsidRDefault="00BA442C" w:rsidP="00BA442C">
      <w:pPr>
        <w:rPr>
          <w:b/>
        </w:rPr>
      </w:pPr>
    </w:p>
    <w:p w14:paraId="57547AC6" w14:textId="77777777" w:rsidR="00FC56AC" w:rsidRPr="00091CDC" w:rsidRDefault="00FC56AC" w:rsidP="00FC56AC">
      <w:pPr>
        <w:pStyle w:val="NormalWeb"/>
        <w:spacing w:before="0" w:after="0"/>
      </w:pPr>
      <w:r w:rsidRPr="00091CDC">
        <w:t xml:space="preserve">Students may drop or swap (adding and dropping a class concurrently) classes through self-service in </w:t>
      </w:r>
      <w:proofErr w:type="spellStart"/>
      <w:r w:rsidRPr="00091CDC">
        <w:t>MyMav</w:t>
      </w:r>
      <w:proofErr w:type="spellEnd"/>
      <w:r w:rsidRPr="00091CD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1CDC">
        <w:rPr>
          <w:rStyle w:val="Strong"/>
          <w:rFonts w:eastAsia="Cambria"/>
        </w:rPr>
        <w:t>Students will not be automatically dropped for non-attendance</w:t>
      </w:r>
      <w:r w:rsidRPr="00091CDC">
        <w:t>. Repayment of certain types of financial aid administered through the University may be required as the result of dropping classes or withdrawing. For more information, contact the Office of Financial Aid and Scholarships (</w:t>
      </w:r>
      <w:hyperlink r:id="rId12" w:history="1">
        <w:r w:rsidRPr="00091CDC">
          <w:rPr>
            <w:rStyle w:val="Hyperlink"/>
            <w:rFonts w:eastAsia="Times"/>
          </w:rPr>
          <w:t>http://wweb.uta.edu/aao/fao/</w:t>
        </w:r>
      </w:hyperlink>
      <w:r w:rsidRPr="00091CDC">
        <w:t>).</w:t>
      </w:r>
    </w:p>
    <w:p w14:paraId="5EF6EA46" w14:textId="77777777" w:rsidR="00BA442C" w:rsidRDefault="00BA442C" w:rsidP="00BA442C"/>
    <w:p w14:paraId="4186724C" w14:textId="77777777" w:rsidR="00BA442C" w:rsidRPr="00EE4C8A" w:rsidRDefault="00BA442C" w:rsidP="00BA442C">
      <w:pPr>
        <w:outlineLvl w:val="0"/>
        <w:rPr>
          <w:b/>
          <w:color w:val="000000"/>
          <w:szCs w:val="20"/>
        </w:rPr>
      </w:pPr>
      <w:r w:rsidRPr="00EE4C8A">
        <w:rPr>
          <w:b/>
          <w:color w:val="000000"/>
          <w:szCs w:val="20"/>
          <w:u w:val="single"/>
        </w:rPr>
        <w:t>E</w:t>
      </w:r>
      <w:r w:rsidR="00BB0D62" w:rsidRPr="00EE4C8A">
        <w:rPr>
          <w:b/>
          <w:color w:val="000000"/>
          <w:szCs w:val="20"/>
          <w:u w:val="single"/>
        </w:rPr>
        <w:t>lectronic C</w:t>
      </w:r>
      <w:r w:rsidR="00DD5228" w:rsidRPr="00EE4C8A">
        <w:rPr>
          <w:b/>
          <w:color w:val="000000"/>
          <w:szCs w:val="20"/>
          <w:u w:val="single"/>
        </w:rPr>
        <w:t>ommunication</w:t>
      </w:r>
      <w:r w:rsidR="00DD5228" w:rsidRPr="00EE4C8A">
        <w:rPr>
          <w:b/>
          <w:color w:val="000000"/>
          <w:szCs w:val="20"/>
        </w:rPr>
        <w:t>:</w:t>
      </w:r>
      <w:r w:rsidRPr="00EE4C8A">
        <w:rPr>
          <w:b/>
          <w:color w:val="000000"/>
          <w:szCs w:val="20"/>
        </w:rPr>
        <w:t xml:space="preserve"> </w:t>
      </w:r>
    </w:p>
    <w:p w14:paraId="5DDB928B" w14:textId="77777777" w:rsidR="00BA442C" w:rsidRPr="0031792B" w:rsidRDefault="00BA442C" w:rsidP="00BA442C">
      <w:pPr>
        <w:rPr>
          <w:color w:val="000000"/>
          <w:szCs w:val="20"/>
        </w:rPr>
      </w:pPr>
    </w:p>
    <w:p w14:paraId="4B91BC88" w14:textId="77777777" w:rsidR="00DD5228" w:rsidRPr="00DD5228" w:rsidRDefault="00DD5228" w:rsidP="00DD5228">
      <w:r w:rsidRPr="00DD5228">
        <w:t xml:space="preserve">UT Arlington has adopted </w:t>
      </w:r>
      <w:proofErr w:type="spellStart"/>
      <w:r w:rsidRPr="00DD5228">
        <w:t>MavMail</w:t>
      </w:r>
      <w:proofErr w:type="spellEnd"/>
      <w:r w:rsidRPr="00DD5228">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D5228">
        <w:t>MavMail</w:t>
      </w:r>
      <w:proofErr w:type="spellEnd"/>
      <w:r w:rsidRPr="00DD5228">
        <w:t xml:space="preserve"> account and are responsible for checking the inbox regularly. There is no additional charge to students for using this account, which remains active even after graduation. Information about activating and using </w:t>
      </w:r>
      <w:proofErr w:type="spellStart"/>
      <w:r w:rsidRPr="00DD5228">
        <w:t>MavMail</w:t>
      </w:r>
      <w:proofErr w:type="spellEnd"/>
      <w:r w:rsidRPr="00DD5228">
        <w:t xml:space="preserve"> is available at http://www.uta.edu/oit/cs/email/mavmail.php.</w:t>
      </w:r>
    </w:p>
    <w:p w14:paraId="579C90A2" w14:textId="77777777" w:rsidR="00BA442C" w:rsidRDefault="00BA442C" w:rsidP="00BA442C">
      <w:pPr>
        <w:autoSpaceDE w:val="0"/>
        <w:autoSpaceDN w:val="0"/>
        <w:adjustRightInd w:val="0"/>
        <w:rPr>
          <w:b/>
        </w:rPr>
      </w:pPr>
    </w:p>
    <w:p w14:paraId="2C658393" w14:textId="77777777" w:rsidR="00BA442C" w:rsidRPr="00EE4C8A" w:rsidRDefault="00BA442C" w:rsidP="00BA442C">
      <w:pPr>
        <w:rPr>
          <w:u w:val="single"/>
        </w:rPr>
      </w:pPr>
      <w:r w:rsidRPr="00EE4C8A">
        <w:rPr>
          <w:rStyle w:val="Strong"/>
          <w:u w:val="single"/>
        </w:rPr>
        <w:t xml:space="preserve">Student </w:t>
      </w:r>
      <w:r w:rsidR="00BB0D62" w:rsidRPr="00EE4C8A">
        <w:rPr>
          <w:rStyle w:val="Strong"/>
          <w:u w:val="single"/>
        </w:rPr>
        <w:t>Support S</w:t>
      </w:r>
      <w:r w:rsidR="00DD5228" w:rsidRPr="00EE4C8A">
        <w:rPr>
          <w:rStyle w:val="Strong"/>
          <w:u w:val="single"/>
        </w:rPr>
        <w:t>ervices</w:t>
      </w:r>
      <w:r w:rsidRPr="00EE4C8A">
        <w:rPr>
          <w:rStyle w:val="Strong"/>
          <w:u w:val="single"/>
        </w:rPr>
        <w:t>:</w:t>
      </w:r>
      <w:r w:rsidRPr="00EE4C8A">
        <w:rPr>
          <w:u w:val="single"/>
        </w:rPr>
        <w:t xml:space="preserve"> </w:t>
      </w:r>
    </w:p>
    <w:p w14:paraId="4D756762" w14:textId="77777777" w:rsidR="00BA442C" w:rsidRDefault="00BA442C" w:rsidP="00BA442C"/>
    <w:p w14:paraId="2C0BF14C" w14:textId="77777777" w:rsidR="00DD5228" w:rsidRPr="00DD5228" w:rsidRDefault="00DD5228" w:rsidP="00DD5228">
      <w:r w:rsidRPr="00DD5228">
        <w:t>UT</w:t>
      </w:r>
      <w:r>
        <w:t>-</w:t>
      </w:r>
      <w:r w:rsidRPr="00DD5228">
        <w: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6134AA27" w14:textId="77777777" w:rsidR="00BA442C" w:rsidRDefault="00BA442C" w:rsidP="00BA442C">
      <w:pPr>
        <w:rPr>
          <w:rStyle w:val="Strong"/>
        </w:rPr>
      </w:pPr>
    </w:p>
    <w:p w14:paraId="3C708730" w14:textId="77777777" w:rsidR="00BA442C" w:rsidRPr="00EE4C8A" w:rsidRDefault="00BA442C" w:rsidP="00BA442C">
      <w:pPr>
        <w:rPr>
          <w:u w:val="single"/>
        </w:rPr>
      </w:pPr>
      <w:r w:rsidRPr="00EE4C8A">
        <w:rPr>
          <w:rStyle w:val="Strong"/>
          <w:u w:val="single"/>
        </w:rPr>
        <w:t>Americans with Disabilities Act:</w:t>
      </w:r>
      <w:r w:rsidRPr="00EE4C8A">
        <w:rPr>
          <w:u w:val="single"/>
        </w:rPr>
        <w:t xml:space="preserve"> </w:t>
      </w:r>
    </w:p>
    <w:p w14:paraId="43FF214B" w14:textId="77777777" w:rsidR="00BA442C" w:rsidRDefault="00BA442C" w:rsidP="00BA442C"/>
    <w:p w14:paraId="2DAD0075" w14:textId="77777777" w:rsidR="00DD5228" w:rsidRDefault="00DD5228" w:rsidP="00DD5228">
      <w:pPr>
        <w:pStyle w:val="NormalWeb"/>
        <w:spacing w:before="0" w:after="0"/>
      </w:pPr>
      <w:r w:rsidRPr="00DD5228">
        <w:t xml:space="preserve">The University of Texas at Arlington is on record as being committed to both the spirit and letter of all federal equal opportunity legislation, including the </w:t>
      </w:r>
      <w:r w:rsidRPr="00DD5228">
        <w:rPr>
          <w:i/>
          <w:iCs/>
        </w:rPr>
        <w:t>Americans with Disabilities Act (ADA)</w:t>
      </w:r>
      <w:r w:rsidRPr="00DD5228">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60F7438C" w14:textId="77777777" w:rsidR="00DD5228" w:rsidRDefault="00DD5228" w:rsidP="00DD5228">
      <w:pPr>
        <w:pStyle w:val="NormalWeb"/>
        <w:spacing w:before="0" w:after="0"/>
      </w:pPr>
    </w:p>
    <w:p w14:paraId="08E730CC" w14:textId="77777777" w:rsidR="00825888" w:rsidRPr="00EE4C8A" w:rsidRDefault="00825888" w:rsidP="00825888">
      <w:pPr>
        <w:rPr>
          <w:b/>
          <w:u w:val="single"/>
        </w:rPr>
      </w:pPr>
      <w:r w:rsidRPr="00EE4C8A">
        <w:rPr>
          <w:b/>
          <w:bCs/>
          <w:u w:val="single"/>
        </w:rPr>
        <w:t>Title IX:</w:t>
      </w:r>
      <w:r w:rsidRPr="00EE4C8A">
        <w:rPr>
          <w:b/>
          <w:u w:val="single"/>
        </w:rPr>
        <w:t xml:space="preserve"> </w:t>
      </w:r>
    </w:p>
    <w:p w14:paraId="2847BAE8" w14:textId="77777777" w:rsidR="00825888" w:rsidRDefault="00825888" w:rsidP="00825888"/>
    <w:p w14:paraId="62DA23FB" w14:textId="77777777" w:rsidR="00825888" w:rsidRPr="00864773" w:rsidRDefault="00825888" w:rsidP="00825888">
      <w:r w:rsidRPr="00864773">
        <w:t>The University of Texas at Arlington is committed</w:t>
      </w:r>
      <w:r>
        <w:t xml:space="preserve"> to upholding U.S. Federal Law Title IX</w:t>
      </w:r>
      <w:r w:rsidRPr="00864773">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864773">
          <w:rPr>
            <w:rStyle w:val="Hyperlink"/>
          </w:rPr>
          <w:t>www.uta.edu/titleIX</w:t>
        </w:r>
      </w:hyperlink>
      <w:r w:rsidRPr="00864773">
        <w:t>.</w:t>
      </w:r>
    </w:p>
    <w:p w14:paraId="65A33BE2" w14:textId="77777777" w:rsidR="00825888" w:rsidRDefault="00825888" w:rsidP="00DD5228">
      <w:pPr>
        <w:autoSpaceDE w:val="0"/>
        <w:autoSpaceDN w:val="0"/>
        <w:adjustRightInd w:val="0"/>
        <w:rPr>
          <w:u w:val="single"/>
        </w:rPr>
      </w:pPr>
    </w:p>
    <w:p w14:paraId="423D35ED" w14:textId="77777777" w:rsidR="00B47989" w:rsidRPr="00EE4C8A" w:rsidRDefault="00DD5228" w:rsidP="00DD5228">
      <w:pPr>
        <w:autoSpaceDE w:val="0"/>
        <w:autoSpaceDN w:val="0"/>
        <w:adjustRightInd w:val="0"/>
        <w:rPr>
          <w:b/>
        </w:rPr>
      </w:pPr>
      <w:r w:rsidRPr="00EE4C8A">
        <w:rPr>
          <w:b/>
          <w:u w:val="single"/>
        </w:rPr>
        <w:t>Student Feedback Survey</w:t>
      </w:r>
      <w:r w:rsidR="00B47989" w:rsidRPr="00EE4C8A">
        <w:rPr>
          <w:b/>
          <w:u w:val="single"/>
        </w:rPr>
        <w:t>s</w:t>
      </w:r>
      <w:r w:rsidRPr="00EE4C8A">
        <w:rPr>
          <w:b/>
        </w:rPr>
        <w:t xml:space="preserve">: </w:t>
      </w:r>
    </w:p>
    <w:p w14:paraId="414AA35C" w14:textId="77777777" w:rsidR="00AF30FA" w:rsidRPr="00B47989" w:rsidRDefault="00AF30FA" w:rsidP="00DD5228">
      <w:pPr>
        <w:autoSpaceDE w:val="0"/>
        <w:autoSpaceDN w:val="0"/>
        <w:adjustRightInd w:val="0"/>
      </w:pPr>
    </w:p>
    <w:p w14:paraId="6B345240" w14:textId="77777777" w:rsidR="00DD5228" w:rsidRPr="00B47989" w:rsidRDefault="00DD5228" w:rsidP="00DD5228">
      <w:pPr>
        <w:autoSpaceDE w:val="0"/>
        <w:autoSpaceDN w:val="0"/>
        <w:adjustRightInd w:val="0"/>
      </w:pPr>
      <w:r w:rsidRPr="00B47989">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47989">
        <w:rPr>
          <w:bCs/>
        </w:rPr>
        <w:t>MavMail</w:t>
      </w:r>
      <w:proofErr w:type="spellEnd"/>
      <w:r w:rsidRPr="00B47989">
        <w:rPr>
          <w:bCs/>
        </w:rPr>
        <w:t xml:space="preserve"> approximately 10 days before the end of the term. Each student’s feedback enters the SFS database anonymously and is aggregated with that of other stud</w:t>
      </w:r>
      <w:r w:rsidR="00B47989">
        <w:rPr>
          <w:bCs/>
        </w:rPr>
        <w:t>ents enrolled in the course. UT-</w:t>
      </w:r>
      <w:r w:rsidRPr="00B47989">
        <w:rPr>
          <w:bCs/>
        </w:rPr>
        <w:t>Arlington’s effort to solicit, gather, tabulate, and publish student feedback is required by state law; students are strongly urged to participa</w:t>
      </w:r>
      <w:r w:rsidR="00AF30FA">
        <w:rPr>
          <w:bCs/>
        </w:rPr>
        <w:t xml:space="preserve">te. For more information, visit </w:t>
      </w:r>
      <w:r w:rsidRPr="00B47989">
        <w:rPr>
          <w:bCs/>
        </w:rPr>
        <w:t>http://www.uta.edu/sfs.</w:t>
      </w:r>
    </w:p>
    <w:p w14:paraId="51444368" w14:textId="77777777" w:rsidR="00DD5228" w:rsidRPr="00B47989" w:rsidRDefault="00DD5228" w:rsidP="00DD5228">
      <w:pPr>
        <w:rPr>
          <w:bCs/>
        </w:rPr>
      </w:pPr>
    </w:p>
    <w:p w14:paraId="42DAC4D2" w14:textId="77777777" w:rsidR="00B47989" w:rsidRPr="009C7563" w:rsidRDefault="00DD5228" w:rsidP="00DD5228">
      <w:pPr>
        <w:rPr>
          <w:b/>
          <w:bCs/>
        </w:rPr>
      </w:pPr>
      <w:r w:rsidRPr="009C7563">
        <w:rPr>
          <w:b/>
          <w:bCs/>
          <w:u w:val="single"/>
        </w:rPr>
        <w:t>Final Review Week</w:t>
      </w:r>
      <w:r w:rsidRPr="009C7563">
        <w:rPr>
          <w:b/>
          <w:bCs/>
        </w:rPr>
        <w:t xml:space="preserve">: </w:t>
      </w:r>
    </w:p>
    <w:p w14:paraId="5DBD9689" w14:textId="77777777" w:rsidR="00B47989" w:rsidRDefault="00B47989" w:rsidP="00DD5228">
      <w:pPr>
        <w:rPr>
          <w:bCs/>
        </w:rPr>
      </w:pPr>
    </w:p>
    <w:p w14:paraId="4D44F556" w14:textId="77777777" w:rsidR="00DD5228" w:rsidRDefault="00DD5228" w:rsidP="00DD5228">
      <w:r w:rsidRPr="00B47989">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w:t>
      </w:r>
      <w:r w:rsidR="00B47989">
        <w:t>red field trips or performances,</w:t>
      </w:r>
      <w:r w:rsidRPr="00B47989">
        <w:t xml:space="preserve"> and no instructor shall assign any themes, research problems or exercises of similar scope that have a completion date during or following this week </w:t>
      </w:r>
      <w:r w:rsidRPr="00B47989">
        <w:rPr>
          <w:i/>
        </w:rPr>
        <w:t>unless specified in the class syllabus</w:t>
      </w:r>
      <w:r w:rsidRPr="00B47989">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B47989">
        <w:rPr>
          <w:i/>
        </w:rPr>
        <w:t>During this week, classes are held as scheduled.</w:t>
      </w:r>
      <w:r w:rsidRPr="00B47989">
        <w:t xml:space="preserve"> In addition, instructors are not required to limit content to topics that have been previously covered; they may introduce new concepts as appropriate.</w:t>
      </w:r>
    </w:p>
    <w:p w14:paraId="6984CFD6" w14:textId="77777777" w:rsidR="00B47989" w:rsidRDefault="00B47989" w:rsidP="00DD5228"/>
    <w:p w14:paraId="27263EA7" w14:textId="77777777" w:rsidR="00B47989" w:rsidRPr="009C7563" w:rsidRDefault="00B47989" w:rsidP="00DD5228">
      <w:pPr>
        <w:rPr>
          <w:b/>
          <w:bCs/>
          <w:color w:val="FF0000"/>
        </w:rPr>
      </w:pPr>
      <w:r w:rsidRPr="009C7563">
        <w:rPr>
          <w:b/>
          <w:bCs/>
          <w:u w:val="single"/>
        </w:rPr>
        <w:t>Emergency Exit Procedures</w:t>
      </w:r>
      <w:r w:rsidRPr="009C7563">
        <w:rPr>
          <w:b/>
          <w:bCs/>
        </w:rPr>
        <w:t xml:space="preserve">: </w:t>
      </w:r>
    </w:p>
    <w:p w14:paraId="013E5474" w14:textId="77777777" w:rsidR="00B47989" w:rsidRPr="00B47989" w:rsidRDefault="00B47989" w:rsidP="00DD5228">
      <w:pPr>
        <w:rPr>
          <w:bCs/>
          <w:color w:val="FF0000"/>
        </w:rPr>
      </w:pPr>
    </w:p>
    <w:p w14:paraId="4F3A9A11" w14:textId="77777777" w:rsidR="00B47989" w:rsidRDefault="00B47989" w:rsidP="00DD5228">
      <w:r w:rsidRPr="00B47989">
        <w:t>Should we experience an emergency event that requires us to vacate the building, students should exit the room and move toward the nearest exit, which are the stairwells at both ends of the hall outside our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F2DA7D1" w14:textId="77777777" w:rsidR="004239F3" w:rsidRDefault="004239F3" w:rsidP="00DD5228"/>
    <w:p w14:paraId="0FEEFB80" w14:textId="77777777" w:rsidR="004239F3" w:rsidRPr="004239F3" w:rsidRDefault="004239F3" w:rsidP="004239F3">
      <w:pPr>
        <w:rPr>
          <w:rFonts w:ascii="Times" w:hAnsi="Times" w:cs="Arial"/>
          <w:u w:val="single"/>
        </w:rPr>
      </w:pPr>
      <w:bookmarkStart w:id="0" w:name="_GoBack"/>
      <w:r w:rsidRPr="004239F3">
        <w:rPr>
          <w:rFonts w:ascii="Times" w:hAnsi="Times" w:cs="Arial"/>
          <w:b/>
          <w:u w:val="single"/>
        </w:rPr>
        <w:t>Campus Carry:</w:t>
      </w:r>
      <w:r w:rsidRPr="004239F3">
        <w:rPr>
          <w:rFonts w:ascii="Times" w:hAnsi="Times" w:cs="Arial"/>
          <w:u w:val="single"/>
        </w:rPr>
        <w:t xml:space="preserve">  </w:t>
      </w:r>
    </w:p>
    <w:p w14:paraId="69838874" w14:textId="77777777" w:rsidR="004239F3" w:rsidRDefault="004239F3" w:rsidP="004239F3">
      <w:pPr>
        <w:rPr>
          <w:rFonts w:ascii="Times" w:hAnsi="Times" w:cs="Arial"/>
        </w:rPr>
      </w:pPr>
    </w:p>
    <w:p w14:paraId="72770ADB" w14:textId="5E331A44" w:rsidR="004239F3" w:rsidRPr="004239F3" w:rsidRDefault="004239F3" w:rsidP="004239F3">
      <w:pPr>
        <w:rPr>
          <w:rFonts w:ascii="Times" w:hAnsi="Times" w:cs="Arial"/>
        </w:rPr>
      </w:pPr>
      <w:r w:rsidRPr="004239F3">
        <w:rPr>
          <w:rFonts w:ascii="Times" w:hAnsi="Times" w:cs="Arial"/>
        </w:rPr>
        <w:t xml:space="preserve">Effective August 1, 2016, the Campus Carry law  (Senate Bill 11) allows those licensed individuals to carry a concealed handgun in buildings on public university campuses, except in </w:t>
      </w:r>
      <w:proofErr w:type="gramStart"/>
      <w:r w:rsidRPr="004239F3">
        <w:rPr>
          <w:rFonts w:ascii="Times" w:hAnsi="Times" w:cs="Arial"/>
        </w:rPr>
        <w:t>locations</w:t>
      </w:r>
      <w:proofErr w:type="gramEnd"/>
      <w:r w:rsidRPr="004239F3">
        <w:rPr>
          <w:rFonts w:ascii="Times" w:hAnsi="Times" w:cs="Arial"/>
        </w:rPr>
        <w:t xml:space="preserve"> the University establishes as prohibited. Under the new law, openly carrying handguns is not allowed on college campuses. For more information, visit </w:t>
      </w:r>
      <w:hyperlink r:id="rId14" w:history="1">
        <w:r w:rsidRPr="004239F3">
          <w:rPr>
            <w:rStyle w:val="Hyperlink"/>
            <w:rFonts w:ascii="Times" w:hAnsi="Times" w:cs="Arial"/>
          </w:rPr>
          <w:t>http://www.uta.edu/news/info/campus-carry/</w:t>
        </w:r>
      </w:hyperlink>
    </w:p>
    <w:bookmarkEnd w:id="0"/>
    <w:p w14:paraId="558BE257" w14:textId="77777777" w:rsidR="004239F3" w:rsidRPr="00B47989" w:rsidRDefault="004239F3" w:rsidP="00DD5228"/>
    <w:p w14:paraId="1635534C" w14:textId="77777777" w:rsidR="00DD5228" w:rsidRPr="00DD5228" w:rsidRDefault="00DD5228" w:rsidP="00DD5228">
      <w:pPr>
        <w:pStyle w:val="NormalWeb"/>
        <w:spacing w:before="0" w:after="0"/>
      </w:pPr>
    </w:p>
    <w:p w14:paraId="16C956BD" w14:textId="77777777" w:rsidR="00BA442C" w:rsidRDefault="00BA442C" w:rsidP="00BA442C">
      <w:pPr>
        <w:autoSpaceDE w:val="0"/>
        <w:autoSpaceDN w:val="0"/>
        <w:adjustRightInd w:val="0"/>
      </w:pPr>
      <w:r>
        <w:br w:type="page"/>
      </w:r>
    </w:p>
    <w:p w14:paraId="4511591E" w14:textId="77777777" w:rsidR="00BA442C" w:rsidRDefault="00BA442C" w:rsidP="00BA442C">
      <w:pPr>
        <w:autoSpaceDE w:val="0"/>
        <w:autoSpaceDN w:val="0"/>
        <w:adjustRightInd w:val="0"/>
      </w:pPr>
    </w:p>
    <w:p w14:paraId="4594A02D" w14:textId="77777777" w:rsidR="00C8318E" w:rsidRPr="003E3A29" w:rsidRDefault="00BA442C" w:rsidP="00332F9A">
      <w:pPr>
        <w:autoSpaceDE w:val="0"/>
        <w:autoSpaceDN w:val="0"/>
        <w:adjustRightInd w:val="0"/>
        <w:jc w:val="center"/>
        <w:rPr>
          <w:b/>
          <w:sz w:val="32"/>
          <w:szCs w:val="32"/>
        </w:rPr>
      </w:pPr>
      <w:r w:rsidRPr="003E3A29">
        <w:rPr>
          <w:b/>
          <w:sz w:val="32"/>
          <w:szCs w:val="32"/>
        </w:rPr>
        <w:t xml:space="preserve">Working Course Schedule </w:t>
      </w:r>
    </w:p>
    <w:p w14:paraId="71D1B4BD" w14:textId="77777777" w:rsidR="00BA442C" w:rsidRDefault="00BA442C" w:rsidP="00BA442C">
      <w:pPr>
        <w:autoSpaceDE w:val="0"/>
        <w:autoSpaceDN w:val="0"/>
        <w:adjustRightInd w:val="0"/>
        <w:jc w:val="center"/>
        <w:rPr>
          <w:sz w:val="20"/>
          <w:szCs w:val="20"/>
        </w:rPr>
      </w:pPr>
    </w:p>
    <w:p w14:paraId="150FA110" w14:textId="77777777" w:rsidR="00BA442C" w:rsidRPr="00EA793B" w:rsidRDefault="00E51E2C" w:rsidP="005C29F9">
      <w:pPr>
        <w:jc w:val="center"/>
        <w:rPr>
          <w:i/>
        </w:rPr>
      </w:pPr>
      <w:r>
        <w:rPr>
          <w:i/>
        </w:rPr>
        <w:t xml:space="preserve">Readings listed to the right of each </w:t>
      </w:r>
      <w:r w:rsidR="00DA6B26">
        <w:rPr>
          <w:i/>
        </w:rPr>
        <w:t>date</w:t>
      </w:r>
      <w:r>
        <w:rPr>
          <w:i/>
        </w:rPr>
        <w:t xml:space="preserve"> should be co</w:t>
      </w:r>
      <w:r w:rsidR="001E09FF">
        <w:rPr>
          <w:i/>
        </w:rPr>
        <w:t>mpleted before that day’s clas</w:t>
      </w:r>
      <w:r w:rsidR="00332F9A">
        <w:rPr>
          <w:i/>
        </w:rPr>
        <w:t>s</w:t>
      </w:r>
      <w:r w:rsidR="00440E81">
        <w:rPr>
          <w:i/>
        </w:rPr>
        <w:t>.</w:t>
      </w:r>
      <w:r w:rsidR="005C29F9">
        <w:rPr>
          <w:i/>
        </w:rPr>
        <w:t xml:space="preserve"> </w:t>
      </w:r>
      <w:r w:rsidR="00DA6B26">
        <w:rPr>
          <w:i/>
        </w:rPr>
        <w:t>Assignment d</w:t>
      </w:r>
      <w:r w:rsidR="000B746F">
        <w:rPr>
          <w:i/>
        </w:rPr>
        <w:t xml:space="preserve">ue dates appear in </w:t>
      </w:r>
      <w:r w:rsidR="000B746F" w:rsidRPr="000B746F">
        <w:rPr>
          <w:b/>
          <w:i/>
        </w:rPr>
        <w:t>bold</w:t>
      </w:r>
      <w:r w:rsidR="000B746F">
        <w:rPr>
          <w:i/>
        </w:rPr>
        <w:t xml:space="preserve">. </w:t>
      </w:r>
      <w:r w:rsidR="00DA6B26">
        <w:rPr>
          <w:i/>
        </w:rPr>
        <w:t xml:space="preserve">“Bb” denotes readings that can be found on Blackboard. </w:t>
      </w:r>
      <w:r w:rsidR="00BA442C" w:rsidRPr="00EA793B">
        <w:rPr>
          <w:i/>
        </w:rPr>
        <w:t>Thi</w:t>
      </w:r>
      <w:r w:rsidR="001E09FF">
        <w:rPr>
          <w:i/>
        </w:rPr>
        <w:t>s schedule is subject to change, and</w:t>
      </w:r>
      <w:r w:rsidR="00BA442C" w:rsidRPr="00EA793B">
        <w:rPr>
          <w:i/>
        </w:rPr>
        <w:t xml:space="preserve"> I will notify you of all changes in writing.</w:t>
      </w:r>
    </w:p>
    <w:p w14:paraId="13A29398" w14:textId="77777777" w:rsidR="003E3A29" w:rsidRDefault="003E3A29" w:rsidP="00A57622"/>
    <w:p w14:paraId="5F04EB35" w14:textId="77777777" w:rsidR="00EA2FEC" w:rsidRPr="00807DBE" w:rsidRDefault="00EA2FEC" w:rsidP="00EA2FEC">
      <w:r>
        <w:t>8/26</w:t>
      </w:r>
      <w:r>
        <w:tab/>
      </w:r>
      <w:r w:rsidRPr="00807DBE">
        <w:t xml:space="preserve">Introduction to </w:t>
      </w:r>
      <w:r>
        <w:t xml:space="preserve">the </w:t>
      </w:r>
      <w:r w:rsidRPr="00807DBE">
        <w:t>course, policies, and each other</w:t>
      </w:r>
    </w:p>
    <w:p w14:paraId="5AC04AE9" w14:textId="77777777" w:rsidR="00EA2FEC" w:rsidRDefault="00EA2FEC" w:rsidP="00EA2FEC"/>
    <w:p w14:paraId="1E06B3C0" w14:textId="77777777" w:rsidR="00EA2FEC" w:rsidRDefault="00EA2FEC" w:rsidP="00EA2FEC">
      <w:pPr>
        <w:ind w:left="720" w:hanging="720"/>
      </w:pPr>
      <w:r>
        <w:t>8/29</w:t>
      </w:r>
      <w:r>
        <w:tab/>
        <w:t xml:space="preserve">Parker, Chapter 1: Introduction (1-10); discussion of what the phrase “textual analysis and interpretation” means to you and to the field of English Studies </w:t>
      </w:r>
    </w:p>
    <w:p w14:paraId="022A7DD5" w14:textId="77777777" w:rsidR="00EA2FEC" w:rsidRDefault="00EA2FEC" w:rsidP="00EA2FEC">
      <w:r>
        <w:t>8/31</w:t>
      </w:r>
      <w:r>
        <w:tab/>
        <w:t xml:space="preserve">Graff and </w:t>
      </w:r>
      <w:proofErr w:type="spellStart"/>
      <w:r>
        <w:t>Birkenstein</w:t>
      </w:r>
      <w:proofErr w:type="spellEnd"/>
      <w:r>
        <w:t>, Introduction and Part I, and scholarly intro (Bb)</w:t>
      </w:r>
    </w:p>
    <w:p w14:paraId="332A06E2" w14:textId="77777777" w:rsidR="00EA2FEC" w:rsidRDefault="00EA2FEC" w:rsidP="00EA2FEC">
      <w:pPr>
        <w:ind w:left="720" w:hanging="720"/>
      </w:pPr>
      <w:r>
        <w:t>9/2</w:t>
      </w:r>
      <w:r>
        <w:tab/>
        <w:t>Discuss the sequence of assignments in this course; read the prompts for short writing #1 and the scholarly argument (Bb) ahead of time</w:t>
      </w:r>
    </w:p>
    <w:p w14:paraId="6E56CFE9" w14:textId="77777777" w:rsidR="00EA2FEC" w:rsidRDefault="00EA2FEC" w:rsidP="00EA2FEC"/>
    <w:p w14:paraId="13731D40" w14:textId="77777777" w:rsidR="00EA2FEC" w:rsidRDefault="00EA2FEC" w:rsidP="00EA2FEC">
      <w:r>
        <w:t>9/5</w:t>
      </w:r>
      <w:r>
        <w:tab/>
        <w:t>Labor Day (no class)</w:t>
      </w:r>
    </w:p>
    <w:p w14:paraId="4235E09D" w14:textId="77777777" w:rsidR="00EA2FEC" w:rsidRDefault="00EA2FEC" w:rsidP="00EA2FEC">
      <w:r>
        <w:t>9/7</w:t>
      </w:r>
      <w:r>
        <w:tab/>
        <w:t>Begin Parker, Chapter 2: New Criticism (11-30)</w:t>
      </w:r>
    </w:p>
    <w:p w14:paraId="27F6C200" w14:textId="77777777" w:rsidR="00EA2FEC" w:rsidRDefault="00EA2FEC" w:rsidP="00EA2FEC">
      <w:pPr>
        <w:ind w:left="720" w:hanging="720"/>
      </w:pPr>
      <w:r>
        <w:t>9/9</w:t>
      </w:r>
      <w:r>
        <w:tab/>
      </w:r>
      <w:r w:rsidR="003B2705">
        <w:t>Continue Parker, Chapter 2: New Criticism (30-42)</w:t>
      </w:r>
      <w:r>
        <w:t xml:space="preserve">  </w:t>
      </w:r>
    </w:p>
    <w:p w14:paraId="407D411B" w14:textId="77777777" w:rsidR="00EA2FEC" w:rsidRDefault="00EA2FEC" w:rsidP="00EA2FEC"/>
    <w:p w14:paraId="2037911C" w14:textId="77777777" w:rsidR="00EA2FEC" w:rsidRDefault="00EA2FEC" w:rsidP="00EA2FEC">
      <w:pPr>
        <w:ind w:left="720" w:hanging="720"/>
      </w:pPr>
      <w:r>
        <w:t>9/12</w:t>
      </w:r>
      <w:r>
        <w:tab/>
      </w:r>
      <w:r w:rsidR="003B2705" w:rsidRPr="00EE625E">
        <w:t>Discuss Theodore Roethke’s “The Waking” (Bb) using New Critical strategies</w:t>
      </w:r>
    </w:p>
    <w:p w14:paraId="0EC6B305" w14:textId="77777777" w:rsidR="00EA2FEC" w:rsidRDefault="00EA2FEC" w:rsidP="003B2705">
      <w:pPr>
        <w:ind w:left="720" w:hanging="720"/>
      </w:pPr>
      <w:r>
        <w:t>9/14</w:t>
      </w:r>
      <w:r>
        <w:tab/>
      </w:r>
      <w:r w:rsidR="003B2705">
        <w:t>Begin Parker, Chapter 3: Structuralism (43-51) and Saussure handout (Bb); today we’ll focus on structural linguistics</w:t>
      </w:r>
    </w:p>
    <w:p w14:paraId="77CE841B" w14:textId="77777777" w:rsidR="00EA2FEC" w:rsidRDefault="00EA2FEC" w:rsidP="00080B12">
      <w:pPr>
        <w:ind w:left="720" w:hanging="720"/>
      </w:pPr>
      <w:r>
        <w:t>9/16</w:t>
      </w:r>
      <w:r>
        <w:tab/>
      </w:r>
      <w:r w:rsidR="00080B12">
        <w:t>Continue Parker, Chapter 3: Structuralism (51-62); in class you’ll chart the poetics of the romantic comedy and the superhero movie.</w:t>
      </w:r>
    </w:p>
    <w:p w14:paraId="48AEEFFA" w14:textId="77777777" w:rsidR="00080B12" w:rsidRPr="00080B12" w:rsidRDefault="00080B12" w:rsidP="00080B12">
      <w:pPr>
        <w:ind w:left="720" w:hanging="720"/>
        <w:rPr>
          <w:b/>
        </w:rPr>
      </w:pPr>
      <w:r w:rsidRPr="00080B12">
        <w:rPr>
          <w:b/>
        </w:rPr>
        <w:t>9/17</w:t>
      </w:r>
      <w:r>
        <w:rPr>
          <w:b/>
        </w:rPr>
        <w:tab/>
        <w:t>First submission of short writing #1 due on Bb by 11:59 pm</w:t>
      </w:r>
    </w:p>
    <w:p w14:paraId="7A392082" w14:textId="77777777" w:rsidR="00080B12" w:rsidRDefault="00080B12" w:rsidP="00EA2FEC"/>
    <w:p w14:paraId="7CA1217F" w14:textId="77777777" w:rsidR="00EA2FEC" w:rsidRPr="00FD7EA6" w:rsidRDefault="00EA2FEC" w:rsidP="00080B12">
      <w:pPr>
        <w:rPr>
          <w:b/>
        </w:rPr>
      </w:pPr>
      <w:r>
        <w:t>9/19</w:t>
      </w:r>
      <w:r>
        <w:tab/>
      </w:r>
      <w:r w:rsidR="00080B12">
        <w:t xml:space="preserve">Graff and </w:t>
      </w:r>
      <w:proofErr w:type="spellStart"/>
      <w:r w:rsidR="00080B12">
        <w:t>Birkenstein</w:t>
      </w:r>
      <w:proofErr w:type="spellEnd"/>
      <w:r w:rsidR="00080B12">
        <w:t>, Part 2, and discussion of English-major conventions handout (Bb)</w:t>
      </w:r>
    </w:p>
    <w:p w14:paraId="4C8EF228" w14:textId="77777777" w:rsidR="00EA2FEC" w:rsidRDefault="00EA2FEC" w:rsidP="00EA2FEC">
      <w:pPr>
        <w:ind w:left="720" w:hanging="720"/>
      </w:pPr>
      <w:r>
        <w:t>9/21</w:t>
      </w:r>
      <w:r>
        <w:tab/>
      </w:r>
      <w:r w:rsidR="00080B12">
        <w:t>Begin Parker, Chapter 4: Deconstruction (85-101), and Derrida handout (Bb)</w:t>
      </w:r>
    </w:p>
    <w:p w14:paraId="22ECCD76" w14:textId="77777777" w:rsidR="00EA2FEC" w:rsidRDefault="00EA2FEC" w:rsidP="00EA2FEC">
      <w:pPr>
        <w:ind w:left="720" w:hanging="720"/>
      </w:pPr>
      <w:r>
        <w:t>9/23</w:t>
      </w:r>
      <w:r>
        <w:tab/>
      </w:r>
      <w:r w:rsidR="00080B12">
        <w:t>Discuss John Donne’s “Death, Be Not Proud” (Bb) using a deconstructive lens</w:t>
      </w:r>
    </w:p>
    <w:p w14:paraId="7192F50A" w14:textId="77777777" w:rsidR="00EA2FEC" w:rsidRDefault="00EA2FEC" w:rsidP="00EA2FEC"/>
    <w:p w14:paraId="2DCF8449" w14:textId="77777777" w:rsidR="00EA2FEC" w:rsidRPr="005C4298" w:rsidRDefault="00EA2FEC" w:rsidP="00EA2FEC">
      <w:pPr>
        <w:rPr>
          <w:i/>
        </w:rPr>
      </w:pPr>
      <w:r>
        <w:t xml:space="preserve">9/26  </w:t>
      </w:r>
      <w:r>
        <w:tab/>
      </w:r>
      <w:r w:rsidR="00080B12">
        <w:t>Continue Parker, Chapter 4: Deconstruction (102-110); complete identity worksheet</w:t>
      </w:r>
    </w:p>
    <w:p w14:paraId="0D129D8B" w14:textId="77777777" w:rsidR="00EA2FEC" w:rsidRDefault="00EA2FEC" w:rsidP="00B41C59">
      <w:pPr>
        <w:ind w:left="720" w:hanging="720"/>
      </w:pPr>
      <w:r>
        <w:t>9/28</w:t>
      </w:r>
      <w:r>
        <w:tab/>
      </w:r>
      <w:r w:rsidR="00080B12">
        <w:t>Review of structuralism and deconstruction (midterm prep)</w:t>
      </w:r>
      <w:r w:rsidR="00B41C59">
        <w:t xml:space="preserve"> and go over prompt for short writing #2 (read it on Bb ahead of time)</w:t>
      </w:r>
    </w:p>
    <w:p w14:paraId="1E3299BE" w14:textId="77777777" w:rsidR="002B57D9" w:rsidRPr="002B57D9" w:rsidRDefault="002B57D9" w:rsidP="00EA2FEC">
      <w:pPr>
        <w:rPr>
          <w:b/>
        </w:rPr>
      </w:pPr>
      <w:r w:rsidRPr="002B57D9">
        <w:rPr>
          <w:b/>
        </w:rPr>
        <w:t>9/29</w:t>
      </w:r>
      <w:r>
        <w:rPr>
          <w:b/>
        </w:rPr>
        <w:tab/>
        <w:t>Final submission of short writing #1 due on Bb by 11:59 pm</w:t>
      </w:r>
    </w:p>
    <w:p w14:paraId="1640C300" w14:textId="77777777" w:rsidR="00EA2FEC" w:rsidRDefault="00EA2FEC" w:rsidP="00080B12">
      <w:r>
        <w:t>9/30</w:t>
      </w:r>
      <w:r>
        <w:tab/>
      </w:r>
      <w:r w:rsidR="002B57D9">
        <w:t>Begin Parker, Chapter 5: Psychoanalysis (111-131)</w:t>
      </w:r>
      <w:r>
        <w:t xml:space="preserve"> </w:t>
      </w:r>
    </w:p>
    <w:p w14:paraId="4D859A96" w14:textId="77777777" w:rsidR="00EA2FEC" w:rsidRDefault="00EA2FEC" w:rsidP="00EA2FEC"/>
    <w:p w14:paraId="19884031" w14:textId="77777777" w:rsidR="00EA2FEC" w:rsidRPr="00D84AFC" w:rsidRDefault="00EA2FEC" w:rsidP="00EA2FEC">
      <w:pPr>
        <w:ind w:left="720" w:hanging="720"/>
        <w:rPr>
          <w:b/>
        </w:rPr>
      </w:pPr>
      <w:r>
        <w:t>10/3</w:t>
      </w:r>
      <w:r>
        <w:tab/>
      </w:r>
      <w:r w:rsidR="002B57D9">
        <w:t>Continue Parker, Chapter 5: Psychoanalysis (137-147)</w:t>
      </w:r>
      <w:r w:rsidRPr="00807DBE">
        <w:rPr>
          <w:b/>
        </w:rPr>
        <w:t xml:space="preserve"> </w:t>
      </w:r>
    </w:p>
    <w:p w14:paraId="1B134728" w14:textId="77777777" w:rsidR="00EA2FEC" w:rsidRDefault="00EA2FEC" w:rsidP="00EA2FEC">
      <w:pPr>
        <w:ind w:left="720" w:hanging="720"/>
      </w:pPr>
      <w:r>
        <w:t>10/5</w:t>
      </w:r>
      <w:r>
        <w:tab/>
      </w:r>
      <w:r w:rsidR="002B57D9">
        <w:t>Ernest Hemingway, “Cat in the Rain” (Bb)</w:t>
      </w:r>
    </w:p>
    <w:p w14:paraId="4D9D9B94" w14:textId="77777777" w:rsidR="00EA2FEC" w:rsidRPr="004E6D72" w:rsidRDefault="00EA2FEC" w:rsidP="00EA2FEC">
      <w:pPr>
        <w:ind w:left="720" w:hanging="720"/>
        <w:rPr>
          <w:b/>
        </w:rPr>
      </w:pPr>
      <w:r>
        <w:t>10/7</w:t>
      </w:r>
      <w:r>
        <w:tab/>
      </w:r>
      <w:r w:rsidR="002B57D9">
        <w:t>Begin Park</w:t>
      </w:r>
      <w:r w:rsidR="00B41C59">
        <w:t>er, Chapter 6: Feminism (148-159); we’ll focus on the history of feminism as a social movement and on the history of feminist scholarship in literary studies</w:t>
      </w:r>
    </w:p>
    <w:p w14:paraId="326652A2" w14:textId="77777777" w:rsidR="00EA2FEC" w:rsidRDefault="00EA2FEC" w:rsidP="00EA2FEC"/>
    <w:p w14:paraId="1A7CF0D6" w14:textId="77777777" w:rsidR="00EA2FEC" w:rsidRDefault="00EA2FEC" w:rsidP="00B41C59">
      <w:pPr>
        <w:ind w:left="720" w:hanging="720"/>
      </w:pPr>
      <w:r>
        <w:t>10/10</w:t>
      </w:r>
      <w:r>
        <w:tab/>
      </w:r>
      <w:r w:rsidR="00B41C59">
        <w:t>Continue Parker, Chapter 6: Feminism (159-165, 178-183); we’ll focus on the influence of Gayle Rubin’s “sex/gender system” and the vexing question of essentialism when it comes to gender</w:t>
      </w:r>
    </w:p>
    <w:p w14:paraId="46300F5E" w14:textId="77777777" w:rsidR="00EA2FEC" w:rsidRDefault="00EA2FEC" w:rsidP="00B41C59">
      <w:pPr>
        <w:ind w:left="720" w:hanging="720"/>
      </w:pPr>
      <w:r>
        <w:t>10/12</w:t>
      </w:r>
      <w:r>
        <w:tab/>
      </w:r>
      <w:r w:rsidR="00B41C59">
        <w:t>Continue Parker, Chapter 6: Feminism (165-178) and the video on Laura Mulvey and the male gaze (Bb); we’ll focus on the way feminism is applied in literary criticism, using Mulvey as a case study</w:t>
      </w:r>
    </w:p>
    <w:p w14:paraId="3CCA69E2" w14:textId="77777777" w:rsidR="00EA2FEC" w:rsidRDefault="00EA2FEC" w:rsidP="00EA2FEC">
      <w:pPr>
        <w:ind w:left="720" w:hanging="720"/>
      </w:pPr>
      <w:r>
        <w:t>10/14</w:t>
      </w:r>
      <w:r>
        <w:tab/>
      </w:r>
      <w:r w:rsidR="00B41C59">
        <w:t>Parker, Chapter 7: Queer Studies (185-200)</w:t>
      </w:r>
    </w:p>
    <w:p w14:paraId="3C4CC9AF" w14:textId="77777777" w:rsidR="00EA2FEC" w:rsidRDefault="00EA2FEC" w:rsidP="00EA2FEC"/>
    <w:p w14:paraId="68E21C75" w14:textId="77777777" w:rsidR="00EA2FEC" w:rsidRPr="00BB07F3" w:rsidRDefault="00EA2FEC" w:rsidP="00E1221B">
      <w:pPr>
        <w:rPr>
          <w:b/>
        </w:rPr>
      </w:pPr>
      <w:r>
        <w:t>10/17</w:t>
      </w:r>
      <w:r>
        <w:tab/>
      </w:r>
      <w:r w:rsidR="00E1221B">
        <w:t>Parker, Chapter 7: Queer Studies (200-219)</w:t>
      </w:r>
    </w:p>
    <w:p w14:paraId="456AA532" w14:textId="77777777" w:rsidR="00EA2FEC" w:rsidRDefault="00EA2FEC" w:rsidP="00EA2FEC">
      <w:pPr>
        <w:ind w:left="720" w:hanging="720"/>
      </w:pPr>
      <w:r>
        <w:t>10/19</w:t>
      </w:r>
      <w:r>
        <w:tab/>
      </w:r>
      <w:r w:rsidR="00E1221B">
        <w:t>Discuss Adrienne Rich’s “Diving into the Wreck” through a Queer Studies lens</w:t>
      </w:r>
    </w:p>
    <w:p w14:paraId="27505033" w14:textId="77777777" w:rsidR="00EA2FEC" w:rsidRDefault="00EA2FEC" w:rsidP="00EA2FEC">
      <w:pPr>
        <w:ind w:left="720" w:hanging="720"/>
      </w:pPr>
      <w:r w:rsidRPr="00E1221B">
        <w:rPr>
          <w:b/>
        </w:rPr>
        <w:t>10/21</w:t>
      </w:r>
      <w:r>
        <w:tab/>
      </w:r>
      <w:r w:rsidR="00E1221B" w:rsidRPr="00E1221B">
        <w:rPr>
          <w:b/>
        </w:rPr>
        <w:t>Midterm</w:t>
      </w:r>
    </w:p>
    <w:p w14:paraId="4F21709F" w14:textId="77777777" w:rsidR="00EA2FEC" w:rsidRDefault="00EA2FEC" w:rsidP="00EA2FEC"/>
    <w:p w14:paraId="50EA5129" w14:textId="77777777" w:rsidR="00EA2FEC" w:rsidRPr="00D83C8B" w:rsidRDefault="00EA2FEC" w:rsidP="00E1221B">
      <w:pPr>
        <w:ind w:left="720" w:hanging="720"/>
        <w:rPr>
          <w:b/>
        </w:rPr>
      </w:pPr>
      <w:r>
        <w:t>10/24</w:t>
      </w:r>
      <w:r>
        <w:tab/>
      </w:r>
      <w:r w:rsidR="00D83C8B">
        <w:t xml:space="preserve">Graff and </w:t>
      </w:r>
      <w:proofErr w:type="spellStart"/>
      <w:r w:rsidR="00D83C8B">
        <w:t>Birkenstein</w:t>
      </w:r>
      <w:proofErr w:type="spellEnd"/>
      <w:r w:rsidR="00D83C8B">
        <w:t xml:space="preserve">, Part 3, and handout on intros and conclusions (Bb); </w:t>
      </w:r>
      <w:r w:rsidR="00D83C8B">
        <w:rPr>
          <w:b/>
        </w:rPr>
        <w:t>first submission of short writing #2 due on Bb by 11:59 pm</w:t>
      </w:r>
    </w:p>
    <w:p w14:paraId="48388416" w14:textId="77777777" w:rsidR="00D16807" w:rsidRDefault="00D16807" w:rsidP="00E1221B">
      <w:r>
        <w:t>10/26</w:t>
      </w:r>
      <w:r>
        <w:tab/>
        <w:t xml:space="preserve">Kate Chopin, </w:t>
      </w:r>
      <w:r>
        <w:rPr>
          <w:i/>
        </w:rPr>
        <w:t xml:space="preserve">The Awakening </w:t>
      </w:r>
      <w:r>
        <w:t>(chapters 1-16)</w:t>
      </w:r>
    </w:p>
    <w:p w14:paraId="3B3012F0" w14:textId="77777777" w:rsidR="00D16807" w:rsidRDefault="00D16807" w:rsidP="00E1221B">
      <w:r>
        <w:t>10/28</w:t>
      </w:r>
      <w:r>
        <w:tab/>
        <w:t xml:space="preserve">Kate Chopin, </w:t>
      </w:r>
      <w:r>
        <w:rPr>
          <w:i/>
        </w:rPr>
        <w:t xml:space="preserve">The Awakening </w:t>
      </w:r>
      <w:r>
        <w:t>(chapters 17-28)</w:t>
      </w:r>
    </w:p>
    <w:p w14:paraId="3E535DF3" w14:textId="77777777" w:rsidR="00D16807" w:rsidRDefault="00D16807" w:rsidP="00E1221B"/>
    <w:p w14:paraId="1F48082C" w14:textId="77777777" w:rsidR="00D16807" w:rsidRDefault="00D16807" w:rsidP="00E1221B">
      <w:r>
        <w:t>10/31</w:t>
      </w:r>
      <w:r>
        <w:tab/>
        <w:t xml:space="preserve">Kate Chopin, </w:t>
      </w:r>
      <w:r>
        <w:rPr>
          <w:i/>
        </w:rPr>
        <w:t xml:space="preserve">The Awakening </w:t>
      </w:r>
      <w:r>
        <w:t>(chapters 29- the end)</w:t>
      </w:r>
    </w:p>
    <w:p w14:paraId="296E521C" w14:textId="77777777" w:rsidR="00D16807" w:rsidRDefault="00D16807" w:rsidP="00D16807">
      <w:pPr>
        <w:ind w:left="720" w:hanging="720"/>
      </w:pPr>
      <w:r>
        <w:t>11/2</w:t>
      </w:r>
      <w:r>
        <w:tab/>
        <w:t xml:space="preserve">Michele Birnbaum, “‘Alien Hands’: Kate Chopin and the Colonization of Race” (Access this article via the MLA International Bibliography database; a full text </w:t>
      </w:r>
      <w:proofErr w:type="spellStart"/>
      <w:r>
        <w:t>pdf</w:t>
      </w:r>
      <w:proofErr w:type="spellEnd"/>
      <w:r>
        <w:t xml:space="preserve"> is available. Bring a print copy to class.)</w:t>
      </w:r>
    </w:p>
    <w:p w14:paraId="0850B2A6" w14:textId="77777777" w:rsidR="00D16807" w:rsidRPr="00D16807" w:rsidRDefault="00D16807" w:rsidP="00D16807">
      <w:pPr>
        <w:ind w:left="720" w:hanging="720"/>
      </w:pPr>
      <w:r>
        <w:t>11/4</w:t>
      </w:r>
      <w:r>
        <w:tab/>
        <w:t>Continue discussing Birnbaum’s essay</w:t>
      </w:r>
      <w:proofErr w:type="gramStart"/>
      <w:r>
        <w:t>;</w:t>
      </w:r>
      <w:proofErr w:type="gramEnd"/>
      <w:r>
        <w:t xml:space="preserve"> quick overview of how to use library databases to conduct research. </w:t>
      </w:r>
      <w:proofErr w:type="gramStart"/>
      <w:r>
        <w:rPr>
          <w:b/>
        </w:rPr>
        <w:t>Final submission of short writing #2 due on Bb by 11:59 pm.</w:t>
      </w:r>
      <w:proofErr w:type="gramEnd"/>
    </w:p>
    <w:p w14:paraId="1AE23FCE" w14:textId="77777777" w:rsidR="00D16807" w:rsidRDefault="00D16807" w:rsidP="00E1221B"/>
    <w:p w14:paraId="74B68FD5" w14:textId="77777777" w:rsidR="00EA2FEC" w:rsidRPr="00E1221B" w:rsidRDefault="00D16807" w:rsidP="00E1221B">
      <w:r>
        <w:t>11/7</w:t>
      </w:r>
      <w:r w:rsidR="00EA2FEC">
        <w:tab/>
      </w:r>
      <w:r w:rsidR="00D83C8B">
        <w:t>Begin Parker, Chapter 8: Marxism (220-230)</w:t>
      </w:r>
    </w:p>
    <w:p w14:paraId="1AB8E1F5" w14:textId="77777777" w:rsidR="00EA2FEC" w:rsidRDefault="00D16807" w:rsidP="00EA2FEC">
      <w:r>
        <w:t>11/9</w:t>
      </w:r>
      <w:r w:rsidR="00EA2FEC">
        <w:tab/>
      </w:r>
      <w:r w:rsidR="00D83C8B">
        <w:t>Continue Parker, Chapter 8: Marxism (230-247)</w:t>
      </w:r>
    </w:p>
    <w:p w14:paraId="41C125FB" w14:textId="77777777" w:rsidR="00D16807" w:rsidRDefault="00D16807" w:rsidP="00D16807">
      <w:r>
        <w:t>11/11</w:t>
      </w:r>
      <w:r w:rsidR="00EA2FEC">
        <w:tab/>
      </w:r>
      <w:r w:rsidR="00D83C8B">
        <w:t xml:space="preserve">Discuss William Blake’s “The Chimney Sweeper,” from </w:t>
      </w:r>
      <w:r w:rsidR="00D83C8B">
        <w:rPr>
          <w:i/>
        </w:rPr>
        <w:t>Songs of Innocence,</w:t>
      </w:r>
      <w:r w:rsidR="00D83C8B">
        <w:t xml:space="preserve"> (Bb) </w:t>
      </w:r>
    </w:p>
    <w:p w14:paraId="29DAEDF2" w14:textId="77777777" w:rsidR="00EA2FEC" w:rsidRDefault="00D83C8B" w:rsidP="00D16807">
      <w:pPr>
        <w:ind w:left="720"/>
      </w:pPr>
      <w:proofErr w:type="gramStart"/>
      <w:r>
        <w:t>through</w:t>
      </w:r>
      <w:proofErr w:type="gramEnd"/>
      <w:r>
        <w:t xml:space="preserve"> a Marxist lens</w:t>
      </w:r>
      <w:r w:rsidR="00D16807">
        <w:t xml:space="preserve">; </w:t>
      </w:r>
      <w:r w:rsidR="00D16807" w:rsidRPr="00D16807">
        <w:rPr>
          <w:b/>
        </w:rPr>
        <w:t>scholarly essay interlocutor assignment due on Bb by 11:59 pm</w:t>
      </w:r>
    </w:p>
    <w:p w14:paraId="4EE715A2" w14:textId="77777777" w:rsidR="00D16807" w:rsidRPr="00E620A6" w:rsidRDefault="00D16807" w:rsidP="00D16807">
      <w:pPr>
        <w:ind w:firstLine="720"/>
      </w:pPr>
    </w:p>
    <w:p w14:paraId="1235D4F3" w14:textId="77777777" w:rsidR="00D83C8B" w:rsidRDefault="00D16807" w:rsidP="00EA2FEC">
      <w:r>
        <w:t>11/14</w:t>
      </w:r>
      <w:r w:rsidR="00EA2FEC">
        <w:tab/>
      </w:r>
      <w:r w:rsidR="00D83C8B">
        <w:t>Begin Parker, Chapter 9: Historicism and Cultural Studies (259-274)</w:t>
      </w:r>
    </w:p>
    <w:p w14:paraId="363733BD" w14:textId="77777777" w:rsidR="00EA2FEC" w:rsidRPr="00E620A6" w:rsidRDefault="00D16807" w:rsidP="00EA2FEC">
      <w:r>
        <w:t>11/16</w:t>
      </w:r>
      <w:r w:rsidR="00EA2FEC">
        <w:tab/>
      </w:r>
      <w:r w:rsidR="00D83C8B">
        <w:t>Continue Parker, Chapter 9: Historicism and Cultural Studies (274-84)</w:t>
      </w:r>
    </w:p>
    <w:p w14:paraId="7EC89BBE" w14:textId="77777777" w:rsidR="00EA2FEC" w:rsidRDefault="00D16807" w:rsidP="00D83C8B">
      <w:pPr>
        <w:ind w:left="720" w:hanging="720"/>
      </w:pPr>
      <w:r>
        <w:t>11/18</w:t>
      </w:r>
      <w:r w:rsidR="00EA2FEC">
        <w:tab/>
      </w:r>
      <w:r w:rsidR="00D83C8B">
        <w:t xml:space="preserve">Read up on </w:t>
      </w:r>
      <w:proofErr w:type="spellStart"/>
      <w:r w:rsidR="00D83C8B">
        <w:t>Miley</w:t>
      </w:r>
      <w:proofErr w:type="spellEnd"/>
      <w:r w:rsidR="00D83C8B">
        <w:t xml:space="preserve"> Cyrus’s VMA drama from 2013 (Bb); in class, trace a Cultural Studies reading of the phenomenon</w:t>
      </w:r>
    </w:p>
    <w:p w14:paraId="710BD02A" w14:textId="77777777" w:rsidR="00D16807" w:rsidRPr="00D83C8B" w:rsidRDefault="00D16807" w:rsidP="00D83C8B">
      <w:pPr>
        <w:ind w:left="720" w:hanging="720"/>
        <w:rPr>
          <w:b/>
        </w:rPr>
      </w:pPr>
    </w:p>
    <w:p w14:paraId="6D3DDD1B" w14:textId="77777777" w:rsidR="00EA2FEC" w:rsidRDefault="00D16807" w:rsidP="00EA2FEC">
      <w:pPr>
        <w:ind w:left="720" w:hanging="720"/>
      </w:pPr>
      <w:r>
        <w:t>11/21</w:t>
      </w:r>
      <w:r w:rsidR="008B34D3">
        <w:tab/>
        <w:t>Begin Parker, Chapter 10: Postcolonial and Race Studies (285-311)</w:t>
      </w:r>
    </w:p>
    <w:p w14:paraId="79584CC4" w14:textId="77777777" w:rsidR="00EA2FEC" w:rsidRDefault="00D16807" w:rsidP="00EA2FEC">
      <w:r>
        <w:t>11/23</w:t>
      </w:r>
      <w:r w:rsidR="00EA2FEC">
        <w:tab/>
      </w:r>
      <w:r>
        <w:t>Thanksgiving holiday (no class)</w:t>
      </w:r>
      <w:r w:rsidR="00EA2FEC">
        <w:tab/>
      </w:r>
    </w:p>
    <w:p w14:paraId="4B85F410" w14:textId="77777777" w:rsidR="00EA2FEC" w:rsidRDefault="00EA2FEC" w:rsidP="00EA2FEC">
      <w:r>
        <w:t>11/25</w:t>
      </w:r>
      <w:r>
        <w:tab/>
      </w:r>
      <w:r w:rsidR="00D16807">
        <w:t>Thanksgiving holiday (no class)</w:t>
      </w:r>
    </w:p>
    <w:p w14:paraId="6CF0E333" w14:textId="77777777" w:rsidR="00EA2FEC" w:rsidRDefault="00EA2FEC" w:rsidP="00EA2FEC"/>
    <w:p w14:paraId="7049101D" w14:textId="77777777" w:rsidR="00EA2FEC" w:rsidRPr="00D16807" w:rsidRDefault="00EA2FEC" w:rsidP="00D16807">
      <w:pPr>
        <w:ind w:left="720" w:hanging="720"/>
        <w:rPr>
          <w:b/>
        </w:rPr>
      </w:pPr>
      <w:r>
        <w:t>11/28</w:t>
      </w:r>
      <w:r>
        <w:tab/>
      </w:r>
      <w:r w:rsidR="00D16807">
        <w:t xml:space="preserve">Continue discussing Postcolonial Studies; </w:t>
      </w:r>
      <w:r w:rsidR="00D16807">
        <w:rPr>
          <w:b/>
        </w:rPr>
        <w:t>first submission of scholarly essay due on Bb by 11:59 pm</w:t>
      </w:r>
    </w:p>
    <w:p w14:paraId="3DFC1AA7" w14:textId="77777777" w:rsidR="00D16807" w:rsidRDefault="00EA2FEC" w:rsidP="00EA2FEC">
      <w:r>
        <w:t>11/30</w:t>
      </w:r>
      <w:r>
        <w:tab/>
      </w:r>
      <w:r w:rsidR="00D16807">
        <w:t xml:space="preserve">Ruth </w:t>
      </w:r>
      <w:proofErr w:type="spellStart"/>
      <w:r w:rsidR="00D16807">
        <w:t>Prawer</w:t>
      </w:r>
      <w:proofErr w:type="spellEnd"/>
      <w:r w:rsidR="00D16807">
        <w:t xml:space="preserve"> </w:t>
      </w:r>
      <w:proofErr w:type="spellStart"/>
      <w:r w:rsidR="00D16807">
        <w:t>Jhabvala</w:t>
      </w:r>
      <w:proofErr w:type="spellEnd"/>
      <w:r w:rsidR="00D16807">
        <w:t>, “Miss Sahib” (Bb)</w:t>
      </w:r>
    </w:p>
    <w:p w14:paraId="0B9744B9" w14:textId="77777777" w:rsidR="00EA2FEC" w:rsidRDefault="00EA2FEC" w:rsidP="00EA2FEC">
      <w:r>
        <w:t>12/2</w:t>
      </w:r>
      <w:r>
        <w:tab/>
      </w:r>
      <w:r w:rsidR="00D16807">
        <w:t>Continue Parker, Chapter 10: Postcolonial and Race Studies (311-327)</w:t>
      </w:r>
    </w:p>
    <w:p w14:paraId="45342EB2" w14:textId="77777777" w:rsidR="00EA2FEC" w:rsidRDefault="00EA2FEC" w:rsidP="00EA2FEC"/>
    <w:p w14:paraId="7DF0330F" w14:textId="0048D552" w:rsidR="00EA2FEC" w:rsidRPr="004A446B" w:rsidRDefault="00EA2FEC" w:rsidP="009C7563">
      <w:pPr>
        <w:ind w:left="720" w:hanging="720"/>
      </w:pPr>
      <w:r>
        <w:t>12/5</w:t>
      </w:r>
      <w:r>
        <w:tab/>
      </w:r>
      <w:r w:rsidR="009C7563">
        <w:t xml:space="preserve">Read “All About the </w:t>
      </w:r>
      <w:proofErr w:type="spellStart"/>
      <w:r w:rsidR="009C7563">
        <w:t>Hamiltons</w:t>
      </w:r>
      <w:proofErr w:type="spellEnd"/>
      <w:r w:rsidR="009C7563">
        <w:t>,” by Rebecca Mead (Bb), and d</w:t>
      </w:r>
      <w:r w:rsidR="004A446B">
        <w:t xml:space="preserve">iscuss songs from </w:t>
      </w:r>
      <w:r w:rsidR="004A446B">
        <w:rPr>
          <w:i/>
        </w:rPr>
        <w:t xml:space="preserve">Hamilton </w:t>
      </w:r>
      <w:r w:rsidR="004A446B">
        <w:t>TBD</w:t>
      </w:r>
    </w:p>
    <w:p w14:paraId="02E3C2D6" w14:textId="77777777" w:rsidR="00EA2FEC" w:rsidRDefault="00EA2FEC" w:rsidP="00EA2FEC">
      <w:pPr>
        <w:ind w:left="720" w:hanging="720"/>
      </w:pPr>
      <w:r>
        <w:t xml:space="preserve">12/7 </w:t>
      </w:r>
      <w:r>
        <w:tab/>
        <w:t>Student Feedback Surveys and wrap-up</w:t>
      </w:r>
    </w:p>
    <w:p w14:paraId="76B62CEF" w14:textId="77777777" w:rsidR="00D16807" w:rsidRDefault="00D16807" w:rsidP="00EA2FEC">
      <w:pPr>
        <w:ind w:left="720" w:hanging="720"/>
      </w:pPr>
      <w:r>
        <w:t>12/9</w:t>
      </w:r>
      <w:r>
        <w:tab/>
      </w:r>
      <w:r w:rsidRPr="00D16807">
        <w:rPr>
          <w:b/>
        </w:rPr>
        <w:t>Optional</w:t>
      </w:r>
      <w:r>
        <w:t>: final exam review</w:t>
      </w:r>
    </w:p>
    <w:p w14:paraId="45E6B893" w14:textId="77777777" w:rsidR="002E5331" w:rsidRDefault="002E5331" w:rsidP="00EA2FEC">
      <w:pPr>
        <w:ind w:left="720" w:hanging="720"/>
      </w:pPr>
    </w:p>
    <w:p w14:paraId="3F43B199" w14:textId="77777777" w:rsidR="002E5331" w:rsidRDefault="002E5331" w:rsidP="00EA2FEC">
      <w:pPr>
        <w:ind w:left="720" w:hanging="720"/>
        <w:rPr>
          <w:b/>
        </w:rPr>
      </w:pPr>
      <w:r w:rsidRPr="002E5331">
        <w:rPr>
          <w:b/>
        </w:rPr>
        <w:t>12/12</w:t>
      </w:r>
      <w:r w:rsidRPr="002E5331">
        <w:rPr>
          <w:b/>
        </w:rPr>
        <w:tab/>
        <w:t>Final exam, 8-10:30</w:t>
      </w:r>
    </w:p>
    <w:p w14:paraId="23011E63" w14:textId="77777777" w:rsidR="00D16807" w:rsidRPr="002E5331" w:rsidRDefault="00D16807" w:rsidP="00EA2FEC">
      <w:pPr>
        <w:ind w:left="720" w:hanging="720"/>
        <w:rPr>
          <w:b/>
        </w:rPr>
      </w:pPr>
      <w:r>
        <w:rPr>
          <w:b/>
        </w:rPr>
        <w:t>12/14</w:t>
      </w:r>
      <w:r>
        <w:rPr>
          <w:b/>
        </w:rPr>
        <w:tab/>
        <w:t>Final submission of scholarly essay due on Bb by 11:59 pm</w:t>
      </w:r>
    </w:p>
    <w:p w14:paraId="7CF793B4" w14:textId="77777777" w:rsidR="00AF30FA" w:rsidRPr="00DA6B26" w:rsidRDefault="00AF30FA" w:rsidP="00EA2FEC"/>
    <w:sectPr w:rsidR="00AF30FA" w:rsidRPr="00DA6B26" w:rsidSect="00BA442C">
      <w:headerReference w:type="even" r:id="rId15"/>
      <w:headerReference w:type="default" r:id="rId16"/>
      <w:footerReference w:type="even" r:id="rId17"/>
      <w:footerReference w:type="defaul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A676D" w14:textId="77777777" w:rsidR="00EE4C8A" w:rsidRDefault="00EE4C8A">
      <w:r>
        <w:separator/>
      </w:r>
    </w:p>
  </w:endnote>
  <w:endnote w:type="continuationSeparator" w:id="0">
    <w:p w14:paraId="4F5227F7" w14:textId="77777777" w:rsidR="00EE4C8A" w:rsidRDefault="00EE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w:altName w:val="Bookman Old Style"/>
    <w:panose1 w:val="00000000000000000000"/>
    <w:charset w:val="00"/>
    <w:family w:val="auto"/>
    <w:notTrueType/>
    <w:pitch w:val="default"/>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6139" w14:textId="77777777" w:rsidR="00EE4C8A" w:rsidRDefault="00EE4C8A" w:rsidP="00BA4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CAFB" w14:textId="77777777" w:rsidR="00EE4C8A" w:rsidRDefault="00EE4C8A" w:rsidP="00BA44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7D55" w14:textId="77777777" w:rsidR="00EE4C8A" w:rsidRDefault="00EE4C8A" w:rsidP="00BA44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0ACD3" w14:textId="77777777" w:rsidR="00EE4C8A" w:rsidRDefault="00EE4C8A">
      <w:r>
        <w:separator/>
      </w:r>
    </w:p>
  </w:footnote>
  <w:footnote w:type="continuationSeparator" w:id="0">
    <w:p w14:paraId="5770C37A" w14:textId="77777777" w:rsidR="00EE4C8A" w:rsidRDefault="00EE4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82DB" w14:textId="77777777" w:rsidR="00EE4C8A" w:rsidRDefault="00EE4C8A" w:rsidP="00BA44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D0265" w14:textId="77777777" w:rsidR="00EE4C8A" w:rsidRDefault="00EE4C8A" w:rsidP="00BA44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0BA6" w14:textId="77777777" w:rsidR="00EE4C8A" w:rsidRDefault="00EE4C8A" w:rsidP="00BA442C">
    <w:pPr>
      <w:pStyle w:val="Header"/>
      <w:framePr w:wrap="around" w:vAnchor="text" w:hAnchor="margin" w:xAlign="right" w:y="1"/>
      <w:rPr>
        <w:rStyle w:val="PageNumber"/>
      </w:rPr>
    </w:pPr>
    <w:r>
      <w:rPr>
        <w:rStyle w:val="PageNumber"/>
      </w:rPr>
      <w:t xml:space="preserve">English 2350, Warren syllabus, </w:t>
    </w:r>
    <w:r>
      <w:rPr>
        <w:rStyle w:val="PageNumber"/>
      </w:rPr>
      <w:fldChar w:fldCharType="begin"/>
    </w:r>
    <w:r>
      <w:rPr>
        <w:rStyle w:val="PageNumber"/>
      </w:rPr>
      <w:instrText xml:space="preserve">PAGE  </w:instrText>
    </w:r>
    <w:r>
      <w:rPr>
        <w:rStyle w:val="PageNumber"/>
      </w:rPr>
      <w:fldChar w:fldCharType="separate"/>
    </w:r>
    <w:r w:rsidR="004239F3">
      <w:rPr>
        <w:rStyle w:val="PageNumber"/>
        <w:noProof/>
      </w:rPr>
      <w:t>11</w:t>
    </w:r>
    <w:r>
      <w:rPr>
        <w:rStyle w:val="PageNumber"/>
      </w:rPr>
      <w:fldChar w:fldCharType="end"/>
    </w:r>
  </w:p>
  <w:p w14:paraId="4504A510" w14:textId="77777777" w:rsidR="00EE4C8A" w:rsidRDefault="00EE4C8A" w:rsidP="00BA442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CB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73C34"/>
    <w:multiLevelType w:val="hybridMultilevel"/>
    <w:tmpl w:val="7372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B5574"/>
    <w:multiLevelType w:val="multilevel"/>
    <w:tmpl w:val="92B25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996E2C"/>
    <w:multiLevelType w:val="hybridMultilevel"/>
    <w:tmpl w:val="F006D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135906"/>
    <w:multiLevelType w:val="hybridMultilevel"/>
    <w:tmpl w:val="740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71C2C"/>
    <w:multiLevelType w:val="hybridMultilevel"/>
    <w:tmpl w:val="7102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63190"/>
    <w:multiLevelType w:val="hybridMultilevel"/>
    <w:tmpl w:val="2010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81EBD"/>
    <w:multiLevelType w:val="hybridMultilevel"/>
    <w:tmpl w:val="92B2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80958"/>
    <w:multiLevelType w:val="hybridMultilevel"/>
    <w:tmpl w:val="E1E80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
  </w:num>
  <w:num w:numId="4">
    <w:abstractNumId w:val="8"/>
  </w:num>
  <w:num w:numId="5">
    <w:abstractNumId w:val="4"/>
  </w:num>
  <w:num w:numId="6">
    <w:abstractNumId w:val="7"/>
  </w:num>
  <w:num w:numId="7">
    <w:abstractNumId w:val="9"/>
  </w:num>
  <w:num w:numId="8">
    <w:abstractNumId w:val="5"/>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76"/>
    <w:rsid w:val="000348B3"/>
    <w:rsid w:val="00040AAB"/>
    <w:rsid w:val="00074558"/>
    <w:rsid w:val="00080B12"/>
    <w:rsid w:val="0008246D"/>
    <w:rsid w:val="000B746F"/>
    <w:rsid w:val="000D5B6B"/>
    <w:rsid w:val="000D6DE9"/>
    <w:rsid w:val="000D7168"/>
    <w:rsid w:val="00104A8C"/>
    <w:rsid w:val="00106F07"/>
    <w:rsid w:val="00137807"/>
    <w:rsid w:val="00186FE9"/>
    <w:rsid w:val="001B0342"/>
    <w:rsid w:val="001C3DD5"/>
    <w:rsid w:val="001C3E41"/>
    <w:rsid w:val="001E09FF"/>
    <w:rsid w:val="002108C0"/>
    <w:rsid w:val="002142C8"/>
    <w:rsid w:val="0023797F"/>
    <w:rsid w:val="002809AC"/>
    <w:rsid w:val="002B57D9"/>
    <w:rsid w:val="002C79E9"/>
    <w:rsid w:val="002E5331"/>
    <w:rsid w:val="002F2B30"/>
    <w:rsid w:val="0031180F"/>
    <w:rsid w:val="0032556C"/>
    <w:rsid w:val="00332F9A"/>
    <w:rsid w:val="00337ED7"/>
    <w:rsid w:val="00360755"/>
    <w:rsid w:val="0036080C"/>
    <w:rsid w:val="003776CB"/>
    <w:rsid w:val="00384971"/>
    <w:rsid w:val="003B2705"/>
    <w:rsid w:val="003C71CF"/>
    <w:rsid w:val="003D26AE"/>
    <w:rsid w:val="003D2A4F"/>
    <w:rsid w:val="003D2AA6"/>
    <w:rsid w:val="003D4D76"/>
    <w:rsid w:val="003E3A29"/>
    <w:rsid w:val="003E591A"/>
    <w:rsid w:val="004239F3"/>
    <w:rsid w:val="00434071"/>
    <w:rsid w:val="00440E81"/>
    <w:rsid w:val="004A446B"/>
    <w:rsid w:val="004A598A"/>
    <w:rsid w:val="004C3DCD"/>
    <w:rsid w:val="004E7639"/>
    <w:rsid w:val="004F277B"/>
    <w:rsid w:val="00512188"/>
    <w:rsid w:val="00524373"/>
    <w:rsid w:val="005426B4"/>
    <w:rsid w:val="00544630"/>
    <w:rsid w:val="005725D9"/>
    <w:rsid w:val="005C29F9"/>
    <w:rsid w:val="005C66B5"/>
    <w:rsid w:val="005D1DD7"/>
    <w:rsid w:val="005D33AE"/>
    <w:rsid w:val="00622A1A"/>
    <w:rsid w:val="00635D7D"/>
    <w:rsid w:val="006728D3"/>
    <w:rsid w:val="0069752D"/>
    <w:rsid w:val="006A4DD7"/>
    <w:rsid w:val="006C4864"/>
    <w:rsid w:val="006E1E9D"/>
    <w:rsid w:val="006F2DB7"/>
    <w:rsid w:val="007216F9"/>
    <w:rsid w:val="00742C8D"/>
    <w:rsid w:val="00747F64"/>
    <w:rsid w:val="007522A9"/>
    <w:rsid w:val="00763243"/>
    <w:rsid w:val="007B13C9"/>
    <w:rsid w:val="007B4130"/>
    <w:rsid w:val="007C6330"/>
    <w:rsid w:val="007D4189"/>
    <w:rsid w:val="007E0082"/>
    <w:rsid w:val="007F04A1"/>
    <w:rsid w:val="007F6171"/>
    <w:rsid w:val="008044B5"/>
    <w:rsid w:val="00814256"/>
    <w:rsid w:val="0081596B"/>
    <w:rsid w:val="00816A0D"/>
    <w:rsid w:val="00825888"/>
    <w:rsid w:val="008273FA"/>
    <w:rsid w:val="00841B31"/>
    <w:rsid w:val="0084769F"/>
    <w:rsid w:val="00870100"/>
    <w:rsid w:val="00881B3A"/>
    <w:rsid w:val="00892881"/>
    <w:rsid w:val="008A6A4F"/>
    <w:rsid w:val="008B34D3"/>
    <w:rsid w:val="008E17BA"/>
    <w:rsid w:val="008E6F24"/>
    <w:rsid w:val="0091148E"/>
    <w:rsid w:val="009313D4"/>
    <w:rsid w:val="009522BC"/>
    <w:rsid w:val="00960FC8"/>
    <w:rsid w:val="009C4E6C"/>
    <w:rsid w:val="009C7563"/>
    <w:rsid w:val="009D77E2"/>
    <w:rsid w:val="009D7DE2"/>
    <w:rsid w:val="00A01B66"/>
    <w:rsid w:val="00A22BCE"/>
    <w:rsid w:val="00A26E99"/>
    <w:rsid w:val="00A536A7"/>
    <w:rsid w:val="00A57622"/>
    <w:rsid w:val="00A7120D"/>
    <w:rsid w:val="00A8161F"/>
    <w:rsid w:val="00A9796B"/>
    <w:rsid w:val="00AB1549"/>
    <w:rsid w:val="00AC36AB"/>
    <w:rsid w:val="00AD03B8"/>
    <w:rsid w:val="00AE361C"/>
    <w:rsid w:val="00AF30FA"/>
    <w:rsid w:val="00B16567"/>
    <w:rsid w:val="00B1699D"/>
    <w:rsid w:val="00B41C59"/>
    <w:rsid w:val="00B4493D"/>
    <w:rsid w:val="00B47989"/>
    <w:rsid w:val="00B50438"/>
    <w:rsid w:val="00B73D36"/>
    <w:rsid w:val="00BA04CB"/>
    <w:rsid w:val="00BA442C"/>
    <w:rsid w:val="00BA492E"/>
    <w:rsid w:val="00BB0D62"/>
    <w:rsid w:val="00BB408F"/>
    <w:rsid w:val="00BC5BFF"/>
    <w:rsid w:val="00C0291B"/>
    <w:rsid w:val="00C11291"/>
    <w:rsid w:val="00C602C0"/>
    <w:rsid w:val="00C60BE3"/>
    <w:rsid w:val="00C768FF"/>
    <w:rsid w:val="00C8318E"/>
    <w:rsid w:val="00C94C1E"/>
    <w:rsid w:val="00CB57B6"/>
    <w:rsid w:val="00CC2862"/>
    <w:rsid w:val="00CC6A3C"/>
    <w:rsid w:val="00CD4829"/>
    <w:rsid w:val="00CD74A6"/>
    <w:rsid w:val="00D16807"/>
    <w:rsid w:val="00D17035"/>
    <w:rsid w:val="00D2489A"/>
    <w:rsid w:val="00D2618A"/>
    <w:rsid w:val="00D26348"/>
    <w:rsid w:val="00D31933"/>
    <w:rsid w:val="00D34A9C"/>
    <w:rsid w:val="00D40D23"/>
    <w:rsid w:val="00D420C6"/>
    <w:rsid w:val="00D53858"/>
    <w:rsid w:val="00D53E9B"/>
    <w:rsid w:val="00D754BC"/>
    <w:rsid w:val="00D77A18"/>
    <w:rsid w:val="00D81627"/>
    <w:rsid w:val="00D83C8B"/>
    <w:rsid w:val="00D86E40"/>
    <w:rsid w:val="00DA4B3A"/>
    <w:rsid w:val="00DA6B26"/>
    <w:rsid w:val="00DB5252"/>
    <w:rsid w:val="00DD5228"/>
    <w:rsid w:val="00DD6516"/>
    <w:rsid w:val="00DF7371"/>
    <w:rsid w:val="00E023DA"/>
    <w:rsid w:val="00E107B0"/>
    <w:rsid w:val="00E1221B"/>
    <w:rsid w:val="00E148CC"/>
    <w:rsid w:val="00E24223"/>
    <w:rsid w:val="00E46B0C"/>
    <w:rsid w:val="00E51E2C"/>
    <w:rsid w:val="00E5408F"/>
    <w:rsid w:val="00E55B56"/>
    <w:rsid w:val="00E610D7"/>
    <w:rsid w:val="00E63091"/>
    <w:rsid w:val="00E77003"/>
    <w:rsid w:val="00E863A6"/>
    <w:rsid w:val="00E870BE"/>
    <w:rsid w:val="00EA0635"/>
    <w:rsid w:val="00EA2FEC"/>
    <w:rsid w:val="00EB6E3F"/>
    <w:rsid w:val="00ED49F9"/>
    <w:rsid w:val="00EE0C1E"/>
    <w:rsid w:val="00EE4C8A"/>
    <w:rsid w:val="00EE625E"/>
    <w:rsid w:val="00EF6CF9"/>
    <w:rsid w:val="00F029D5"/>
    <w:rsid w:val="00F07830"/>
    <w:rsid w:val="00F11570"/>
    <w:rsid w:val="00F625FF"/>
    <w:rsid w:val="00FB1AEA"/>
    <w:rsid w:val="00FB5B13"/>
    <w:rsid w:val="00FC56AC"/>
    <w:rsid w:val="00FD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7A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4D76"/>
    <w:rPr>
      <w:b/>
      <w:bCs/>
    </w:rPr>
  </w:style>
  <w:style w:type="paragraph" w:styleId="NormalWeb">
    <w:name w:val="Normal (Web)"/>
    <w:basedOn w:val="Normal"/>
    <w:uiPriority w:val="99"/>
    <w:rsid w:val="003D4D76"/>
    <w:pPr>
      <w:spacing w:before="144" w:after="288"/>
    </w:pPr>
  </w:style>
  <w:style w:type="character" w:styleId="Emphasis">
    <w:name w:val="Emphasis"/>
    <w:qFormat/>
    <w:rsid w:val="003D4D76"/>
    <w:rPr>
      <w:i/>
      <w:iCs/>
    </w:rPr>
  </w:style>
  <w:style w:type="paragraph" w:styleId="BodyText">
    <w:name w:val="Body Text"/>
    <w:basedOn w:val="Normal"/>
    <w:link w:val="BodyTextChar"/>
    <w:rsid w:val="003D4D76"/>
    <w:rPr>
      <w:rFonts w:ascii="Bookman" w:eastAsia="Times" w:hAnsi="Bookman"/>
      <w:sz w:val="20"/>
      <w:szCs w:val="20"/>
    </w:rPr>
  </w:style>
  <w:style w:type="character" w:customStyle="1" w:styleId="BodyTextChar">
    <w:name w:val="Body Text Char"/>
    <w:link w:val="BodyText"/>
    <w:rsid w:val="003D4D76"/>
    <w:rPr>
      <w:rFonts w:ascii="Bookman" w:eastAsia="Times" w:hAnsi="Bookman" w:cs="Times New Roman"/>
      <w:sz w:val="20"/>
      <w:szCs w:val="20"/>
    </w:rPr>
  </w:style>
  <w:style w:type="paragraph" w:styleId="Footer">
    <w:name w:val="footer"/>
    <w:basedOn w:val="Normal"/>
    <w:link w:val="FooterChar"/>
    <w:rsid w:val="003D4D76"/>
    <w:pPr>
      <w:tabs>
        <w:tab w:val="center" w:pos="4320"/>
        <w:tab w:val="right" w:pos="8640"/>
      </w:tabs>
    </w:pPr>
  </w:style>
  <w:style w:type="character" w:customStyle="1" w:styleId="FooterChar">
    <w:name w:val="Footer Char"/>
    <w:link w:val="Footer"/>
    <w:rsid w:val="003D4D76"/>
    <w:rPr>
      <w:rFonts w:ascii="Times New Roman" w:eastAsia="Times New Roman" w:hAnsi="Times New Roman" w:cs="Times New Roman"/>
    </w:rPr>
  </w:style>
  <w:style w:type="character" w:styleId="PageNumber">
    <w:name w:val="page number"/>
    <w:basedOn w:val="DefaultParagraphFont"/>
    <w:rsid w:val="003D4D76"/>
  </w:style>
  <w:style w:type="paragraph" w:styleId="Header">
    <w:name w:val="header"/>
    <w:basedOn w:val="Normal"/>
    <w:link w:val="HeaderChar"/>
    <w:rsid w:val="003D4D76"/>
    <w:pPr>
      <w:tabs>
        <w:tab w:val="center" w:pos="4320"/>
        <w:tab w:val="right" w:pos="8640"/>
      </w:tabs>
    </w:pPr>
  </w:style>
  <w:style w:type="character" w:customStyle="1" w:styleId="HeaderChar">
    <w:name w:val="Header Char"/>
    <w:link w:val="Header"/>
    <w:rsid w:val="003D4D76"/>
    <w:rPr>
      <w:rFonts w:ascii="Times New Roman" w:eastAsia="Times New Roman" w:hAnsi="Times New Roman" w:cs="Times New Roman"/>
    </w:rPr>
  </w:style>
  <w:style w:type="character" w:styleId="Hyperlink">
    <w:name w:val="Hyperlink"/>
    <w:uiPriority w:val="99"/>
    <w:unhideWhenUsed/>
    <w:rsid w:val="0025567C"/>
    <w:rPr>
      <w:color w:val="0000FF"/>
      <w:u w:val="single"/>
    </w:rPr>
  </w:style>
  <w:style w:type="paragraph" w:customStyle="1" w:styleId="ColorfulList-Accent11">
    <w:name w:val="Colorful List - Accent 11"/>
    <w:basedOn w:val="Normal"/>
    <w:uiPriority w:val="34"/>
    <w:qFormat/>
    <w:rsid w:val="00050EEB"/>
    <w:pPr>
      <w:ind w:left="720"/>
    </w:pPr>
  </w:style>
  <w:style w:type="paragraph" w:styleId="FootnoteText">
    <w:name w:val="footnote text"/>
    <w:basedOn w:val="Normal"/>
    <w:link w:val="FootnoteTextChar"/>
    <w:uiPriority w:val="99"/>
    <w:unhideWhenUsed/>
    <w:rsid w:val="00F11570"/>
  </w:style>
  <w:style w:type="character" w:customStyle="1" w:styleId="FootnoteTextChar">
    <w:name w:val="Footnote Text Char"/>
    <w:link w:val="FootnoteText"/>
    <w:uiPriority w:val="99"/>
    <w:rsid w:val="00F11570"/>
    <w:rPr>
      <w:sz w:val="24"/>
      <w:szCs w:val="24"/>
    </w:rPr>
  </w:style>
  <w:style w:type="character" w:styleId="FootnoteReference">
    <w:name w:val="footnote reference"/>
    <w:uiPriority w:val="99"/>
    <w:unhideWhenUsed/>
    <w:rsid w:val="00F11570"/>
    <w:rPr>
      <w:vertAlign w:val="superscript"/>
    </w:rPr>
  </w:style>
  <w:style w:type="paragraph" w:customStyle="1" w:styleId="Default">
    <w:name w:val="Default"/>
    <w:basedOn w:val="Normal"/>
    <w:uiPriority w:val="99"/>
    <w:rsid w:val="00DD5228"/>
    <w:pPr>
      <w:autoSpaceDE w:val="0"/>
      <w:autoSpaceDN w:val="0"/>
    </w:pPr>
    <w:rPr>
      <w:rFonts w:eastAsia="SimSun"/>
      <w:color w:val="000000"/>
      <w:lang w:eastAsia="zh-CN"/>
    </w:rPr>
  </w:style>
  <w:style w:type="character" w:styleId="FollowedHyperlink">
    <w:name w:val="FollowedHyperlink"/>
    <w:uiPriority w:val="99"/>
    <w:semiHidden/>
    <w:unhideWhenUsed/>
    <w:rsid w:val="0032556C"/>
    <w:rPr>
      <w:color w:val="800080"/>
      <w:u w:val="single"/>
    </w:rPr>
  </w:style>
  <w:style w:type="character" w:styleId="CommentReference">
    <w:name w:val="annotation reference"/>
    <w:uiPriority w:val="99"/>
    <w:semiHidden/>
    <w:unhideWhenUsed/>
    <w:rsid w:val="00CB57B6"/>
    <w:rPr>
      <w:sz w:val="18"/>
      <w:szCs w:val="18"/>
    </w:rPr>
  </w:style>
  <w:style w:type="paragraph" w:styleId="CommentText">
    <w:name w:val="annotation text"/>
    <w:basedOn w:val="Normal"/>
    <w:link w:val="CommentTextChar"/>
    <w:uiPriority w:val="99"/>
    <w:semiHidden/>
    <w:unhideWhenUsed/>
    <w:rsid w:val="00CB57B6"/>
  </w:style>
  <w:style w:type="character" w:customStyle="1" w:styleId="CommentTextChar">
    <w:name w:val="Comment Text Char"/>
    <w:link w:val="CommentText"/>
    <w:uiPriority w:val="99"/>
    <w:semiHidden/>
    <w:rsid w:val="00CB57B6"/>
    <w:rPr>
      <w:sz w:val="24"/>
      <w:szCs w:val="24"/>
    </w:rPr>
  </w:style>
  <w:style w:type="paragraph" w:styleId="CommentSubject">
    <w:name w:val="annotation subject"/>
    <w:basedOn w:val="CommentText"/>
    <w:next w:val="CommentText"/>
    <w:link w:val="CommentSubjectChar"/>
    <w:uiPriority w:val="99"/>
    <w:semiHidden/>
    <w:unhideWhenUsed/>
    <w:rsid w:val="00CB57B6"/>
    <w:rPr>
      <w:b/>
      <w:bCs/>
      <w:sz w:val="20"/>
      <w:szCs w:val="20"/>
    </w:rPr>
  </w:style>
  <w:style w:type="character" w:customStyle="1" w:styleId="CommentSubjectChar">
    <w:name w:val="Comment Subject Char"/>
    <w:link w:val="CommentSubject"/>
    <w:uiPriority w:val="99"/>
    <w:semiHidden/>
    <w:rsid w:val="00CB57B6"/>
    <w:rPr>
      <w:b/>
      <w:bCs/>
      <w:sz w:val="24"/>
      <w:szCs w:val="24"/>
    </w:rPr>
  </w:style>
  <w:style w:type="paragraph" w:styleId="BalloonText">
    <w:name w:val="Balloon Text"/>
    <w:basedOn w:val="Normal"/>
    <w:link w:val="BalloonTextChar"/>
    <w:uiPriority w:val="99"/>
    <w:semiHidden/>
    <w:unhideWhenUsed/>
    <w:rsid w:val="00CB57B6"/>
    <w:rPr>
      <w:rFonts w:ascii="Lucida Grande" w:hAnsi="Lucida Grande" w:cs="Lucida Grande"/>
      <w:sz w:val="18"/>
      <w:szCs w:val="18"/>
    </w:rPr>
  </w:style>
  <w:style w:type="character" w:customStyle="1" w:styleId="BalloonTextChar">
    <w:name w:val="Balloon Text Char"/>
    <w:link w:val="BalloonText"/>
    <w:uiPriority w:val="99"/>
    <w:semiHidden/>
    <w:rsid w:val="00CB57B6"/>
    <w:rPr>
      <w:rFonts w:ascii="Lucida Grande" w:hAnsi="Lucida Grande" w:cs="Lucida Grande"/>
      <w:sz w:val="18"/>
      <w:szCs w:val="18"/>
    </w:rPr>
  </w:style>
  <w:style w:type="character" w:customStyle="1" w:styleId="il">
    <w:name w:val="il"/>
    <w:rsid w:val="00FC56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4D76"/>
    <w:rPr>
      <w:b/>
      <w:bCs/>
    </w:rPr>
  </w:style>
  <w:style w:type="paragraph" w:styleId="NormalWeb">
    <w:name w:val="Normal (Web)"/>
    <w:basedOn w:val="Normal"/>
    <w:uiPriority w:val="99"/>
    <w:rsid w:val="003D4D76"/>
    <w:pPr>
      <w:spacing w:before="144" w:after="288"/>
    </w:pPr>
  </w:style>
  <w:style w:type="character" w:styleId="Emphasis">
    <w:name w:val="Emphasis"/>
    <w:qFormat/>
    <w:rsid w:val="003D4D76"/>
    <w:rPr>
      <w:i/>
      <w:iCs/>
    </w:rPr>
  </w:style>
  <w:style w:type="paragraph" w:styleId="BodyText">
    <w:name w:val="Body Text"/>
    <w:basedOn w:val="Normal"/>
    <w:link w:val="BodyTextChar"/>
    <w:rsid w:val="003D4D76"/>
    <w:rPr>
      <w:rFonts w:ascii="Bookman" w:eastAsia="Times" w:hAnsi="Bookman"/>
      <w:sz w:val="20"/>
      <w:szCs w:val="20"/>
    </w:rPr>
  </w:style>
  <w:style w:type="character" w:customStyle="1" w:styleId="BodyTextChar">
    <w:name w:val="Body Text Char"/>
    <w:link w:val="BodyText"/>
    <w:rsid w:val="003D4D76"/>
    <w:rPr>
      <w:rFonts w:ascii="Bookman" w:eastAsia="Times" w:hAnsi="Bookman" w:cs="Times New Roman"/>
      <w:sz w:val="20"/>
      <w:szCs w:val="20"/>
    </w:rPr>
  </w:style>
  <w:style w:type="paragraph" w:styleId="Footer">
    <w:name w:val="footer"/>
    <w:basedOn w:val="Normal"/>
    <w:link w:val="FooterChar"/>
    <w:rsid w:val="003D4D76"/>
    <w:pPr>
      <w:tabs>
        <w:tab w:val="center" w:pos="4320"/>
        <w:tab w:val="right" w:pos="8640"/>
      </w:tabs>
    </w:pPr>
  </w:style>
  <w:style w:type="character" w:customStyle="1" w:styleId="FooterChar">
    <w:name w:val="Footer Char"/>
    <w:link w:val="Footer"/>
    <w:rsid w:val="003D4D76"/>
    <w:rPr>
      <w:rFonts w:ascii="Times New Roman" w:eastAsia="Times New Roman" w:hAnsi="Times New Roman" w:cs="Times New Roman"/>
    </w:rPr>
  </w:style>
  <w:style w:type="character" w:styleId="PageNumber">
    <w:name w:val="page number"/>
    <w:basedOn w:val="DefaultParagraphFont"/>
    <w:rsid w:val="003D4D76"/>
  </w:style>
  <w:style w:type="paragraph" w:styleId="Header">
    <w:name w:val="header"/>
    <w:basedOn w:val="Normal"/>
    <w:link w:val="HeaderChar"/>
    <w:rsid w:val="003D4D76"/>
    <w:pPr>
      <w:tabs>
        <w:tab w:val="center" w:pos="4320"/>
        <w:tab w:val="right" w:pos="8640"/>
      </w:tabs>
    </w:pPr>
  </w:style>
  <w:style w:type="character" w:customStyle="1" w:styleId="HeaderChar">
    <w:name w:val="Header Char"/>
    <w:link w:val="Header"/>
    <w:rsid w:val="003D4D76"/>
    <w:rPr>
      <w:rFonts w:ascii="Times New Roman" w:eastAsia="Times New Roman" w:hAnsi="Times New Roman" w:cs="Times New Roman"/>
    </w:rPr>
  </w:style>
  <w:style w:type="character" w:styleId="Hyperlink">
    <w:name w:val="Hyperlink"/>
    <w:uiPriority w:val="99"/>
    <w:unhideWhenUsed/>
    <w:rsid w:val="0025567C"/>
    <w:rPr>
      <w:color w:val="0000FF"/>
      <w:u w:val="single"/>
    </w:rPr>
  </w:style>
  <w:style w:type="paragraph" w:customStyle="1" w:styleId="ColorfulList-Accent11">
    <w:name w:val="Colorful List - Accent 11"/>
    <w:basedOn w:val="Normal"/>
    <w:uiPriority w:val="34"/>
    <w:qFormat/>
    <w:rsid w:val="00050EEB"/>
    <w:pPr>
      <w:ind w:left="720"/>
    </w:pPr>
  </w:style>
  <w:style w:type="paragraph" w:styleId="FootnoteText">
    <w:name w:val="footnote text"/>
    <w:basedOn w:val="Normal"/>
    <w:link w:val="FootnoteTextChar"/>
    <w:uiPriority w:val="99"/>
    <w:unhideWhenUsed/>
    <w:rsid w:val="00F11570"/>
  </w:style>
  <w:style w:type="character" w:customStyle="1" w:styleId="FootnoteTextChar">
    <w:name w:val="Footnote Text Char"/>
    <w:link w:val="FootnoteText"/>
    <w:uiPriority w:val="99"/>
    <w:rsid w:val="00F11570"/>
    <w:rPr>
      <w:sz w:val="24"/>
      <w:szCs w:val="24"/>
    </w:rPr>
  </w:style>
  <w:style w:type="character" w:styleId="FootnoteReference">
    <w:name w:val="footnote reference"/>
    <w:uiPriority w:val="99"/>
    <w:unhideWhenUsed/>
    <w:rsid w:val="00F11570"/>
    <w:rPr>
      <w:vertAlign w:val="superscript"/>
    </w:rPr>
  </w:style>
  <w:style w:type="paragraph" w:customStyle="1" w:styleId="Default">
    <w:name w:val="Default"/>
    <w:basedOn w:val="Normal"/>
    <w:uiPriority w:val="99"/>
    <w:rsid w:val="00DD5228"/>
    <w:pPr>
      <w:autoSpaceDE w:val="0"/>
      <w:autoSpaceDN w:val="0"/>
    </w:pPr>
    <w:rPr>
      <w:rFonts w:eastAsia="SimSun"/>
      <w:color w:val="000000"/>
      <w:lang w:eastAsia="zh-CN"/>
    </w:rPr>
  </w:style>
  <w:style w:type="character" w:styleId="FollowedHyperlink">
    <w:name w:val="FollowedHyperlink"/>
    <w:uiPriority w:val="99"/>
    <w:semiHidden/>
    <w:unhideWhenUsed/>
    <w:rsid w:val="0032556C"/>
    <w:rPr>
      <w:color w:val="800080"/>
      <w:u w:val="single"/>
    </w:rPr>
  </w:style>
  <w:style w:type="character" w:styleId="CommentReference">
    <w:name w:val="annotation reference"/>
    <w:uiPriority w:val="99"/>
    <w:semiHidden/>
    <w:unhideWhenUsed/>
    <w:rsid w:val="00CB57B6"/>
    <w:rPr>
      <w:sz w:val="18"/>
      <w:szCs w:val="18"/>
    </w:rPr>
  </w:style>
  <w:style w:type="paragraph" w:styleId="CommentText">
    <w:name w:val="annotation text"/>
    <w:basedOn w:val="Normal"/>
    <w:link w:val="CommentTextChar"/>
    <w:uiPriority w:val="99"/>
    <w:semiHidden/>
    <w:unhideWhenUsed/>
    <w:rsid w:val="00CB57B6"/>
  </w:style>
  <w:style w:type="character" w:customStyle="1" w:styleId="CommentTextChar">
    <w:name w:val="Comment Text Char"/>
    <w:link w:val="CommentText"/>
    <w:uiPriority w:val="99"/>
    <w:semiHidden/>
    <w:rsid w:val="00CB57B6"/>
    <w:rPr>
      <w:sz w:val="24"/>
      <w:szCs w:val="24"/>
    </w:rPr>
  </w:style>
  <w:style w:type="paragraph" w:styleId="CommentSubject">
    <w:name w:val="annotation subject"/>
    <w:basedOn w:val="CommentText"/>
    <w:next w:val="CommentText"/>
    <w:link w:val="CommentSubjectChar"/>
    <w:uiPriority w:val="99"/>
    <w:semiHidden/>
    <w:unhideWhenUsed/>
    <w:rsid w:val="00CB57B6"/>
    <w:rPr>
      <w:b/>
      <w:bCs/>
      <w:sz w:val="20"/>
      <w:szCs w:val="20"/>
    </w:rPr>
  </w:style>
  <w:style w:type="character" w:customStyle="1" w:styleId="CommentSubjectChar">
    <w:name w:val="Comment Subject Char"/>
    <w:link w:val="CommentSubject"/>
    <w:uiPriority w:val="99"/>
    <w:semiHidden/>
    <w:rsid w:val="00CB57B6"/>
    <w:rPr>
      <w:b/>
      <w:bCs/>
      <w:sz w:val="24"/>
      <w:szCs w:val="24"/>
    </w:rPr>
  </w:style>
  <w:style w:type="paragraph" w:styleId="BalloonText">
    <w:name w:val="Balloon Text"/>
    <w:basedOn w:val="Normal"/>
    <w:link w:val="BalloonTextChar"/>
    <w:uiPriority w:val="99"/>
    <w:semiHidden/>
    <w:unhideWhenUsed/>
    <w:rsid w:val="00CB57B6"/>
    <w:rPr>
      <w:rFonts w:ascii="Lucida Grande" w:hAnsi="Lucida Grande" w:cs="Lucida Grande"/>
      <w:sz w:val="18"/>
      <w:szCs w:val="18"/>
    </w:rPr>
  </w:style>
  <w:style w:type="character" w:customStyle="1" w:styleId="BalloonTextChar">
    <w:name w:val="Balloon Text Char"/>
    <w:link w:val="BalloonText"/>
    <w:uiPriority w:val="99"/>
    <w:semiHidden/>
    <w:rsid w:val="00CB57B6"/>
    <w:rPr>
      <w:rFonts w:ascii="Lucida Grande" w:hAnsi="Lucida Grande" w:cs="Lucida Grande"/>
      <w:sz w:val="18"/>
      <w:szCs w:val="18"/>
    </w:rPr>
  </w:style>
  <w:style w:type="character" w:customStyle="1" w:styleId="il">
    <w:name w:val="il"/>
    <w:rsid w:val="00FC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insidehighered.com/views/2015/04/16/advice-students-so-they-dont-sound-silly-emails-essay" TargetMode="External"/><Relationship Id="rId20" Type="http://schemas.openxmlformats.org/officeDocument/2006/relationships/theme" Target="theme/theme1.xml"/><Relationship Id="rId10" Type="http://schemas.openxmlformats.org/officeDocument/2006/relationships/hyperlink" Target="http://uta.mywconline.com/" TargetMode="External"/><Relationship Id="rId11" Type="http://schemas.openxmlformats.org/officeDocument/2006/relationships/hyperlink" Target="mailto:IDEAS@uta.edu" TargetMode="External"/><Relationship Id="rId12" Type="http://schemas.openxmlformats.org/officeDocument/2006/relationships/hyperlink" Target="http://wweb.uta.edu/aao/fao/" TargetMode="External"/><Relationship Id="rId13" Type="http://schemas.openxmlformats.org/officeDocument/2006/relationships/hyperlink" Target="http://www.uta.edu/titleIX" TargetMode="External"/><Relationship Id="rId14" Type="http://schemas.openxmlformats.org/officeDocument/2006/relationships/hyperlink" Target="http://www.uta.edu/news/info/campus-carry/"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warre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14</Pages>
  <Words>4774</Words>
  <Characters>27215</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31926</CharactersWithSpaces>
  <SharedDoc>false</SharedDoc>
  <HLinks>
    <vt:vector size="6" baseType="variant">
      <vt:variant>
        <vt:i4>3276845</vt:i4>
      </vt:variant>
      <vt:variant>
        <vt:i4>0</vt:i4>
      </vt:variant>
      <vt:variant>
        <vt:i4>0</vt:i4>
      </vt:variant>
      <vt:variant>
        <vt:i4>5</vt:i4>
      </vt:variant>
      <vt:variant>
        <vt:lpwstr>http://www.uta.edu/titleIX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Hamilton Warren</dc:creator>
  <cp:keywords/>
  <dc:description/>
  <cp:lastModifiedBy>Kathryn Warren</cp:lastModifiedBy>
  <cp:revision>9</cp:revision>
  <cp:lastPrinted>2016-08-26T14:08:00Z</cp:lastPrinted>
  <dcterms:created xsi:type="dcterms:W3CDTF">2016-08-17T14:44:00Z</dcterms:created>
  <dcterms:modified xsi:type="dcterms:W3CDTF">2016-08-26T17:15:00Z</dcterms:modified>
</cp:coreProperties>
</file>