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CC" w:rsidRPr="002D46CC" w:rsidRDefault="002D46CC" w:rsidP="002D46CC">
      <w:pPr>
        <w:spacing w:before="100" w:beforeAutospacing="1" w:after="100" w:afterAutospacing="1" w:line="240" w:lineRule="auto"/>
        <w:jc w:val="center"/>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Course MAE 4344-001, Computer Aided Engineering</w:t>
      </w:r>
      <w:r w:rsidRPr="002D46CC">
        <w:rPr>
          <w:rFonts w:ascii="Verdana" w:eastAsia="Times New Roman" w:hAnsi="Verdana" w:cs="Times New Roman"/>
          <w:color w:val="566573"/>
          <w:sz w:val="24"/>
          <w:szCs w:val="24"/>
        </w:rPr>
        <w:t xml:space="preserve"> </w:t>
      </w:r>
    </w:p>
    <w:p w:rsidR="002D46CC" w:rsidRPr="002D46CC" w:rsidRDefault="00CD3E61" w:rsidP="002D46CC">
      <w:pPr>
        <w:spacing w:before="100" w:beforeAutospacing="1" w:after="100" w:afterAutospacing="1" w:line="240" w:lineRule="auto"/>
        <w:jc w:val="center"/>
        <w:rPr>
          <w:rFonts w:ascii="Verdana" w:eastAsia="Times New Roman" w:hAnsi="Verdana" w:cs="Times New Roman"/>
          <w:color w:val="566573"/>
          <w:sz w:val="24"/>
          <w:szCs w:val="24"/>
        </w:rPr>
      </w:pPr>
      <w:r>
        <w:rPr>
          <w:rFonts w:ascii="Verdana" w:eastAsia="Times New Roman" w:hAnsi="Verdana" w:cs="Times New Roman"/>
          <w:b/>
          <w:bCs/>
          <w:color w:val="566573"/>
          <w:sz w:val="24"/>
          <w:szCs w:val="24"/>
        </w:rPr>
        <w:t>Spring</w:t>
      </w:r>
      <w:r w:rsidR="002D46CC" w:rsidRPr="002D46CC">
        <w:rPr>
          <w:rFonts w:ascii="Verdana" w:eastAsia="Times New Roman" w:hAnsi="Verdana" w:cs="Times New Roman"/>
          <w:b/>
          <w:bCs/>
          <w:color w:val="566573"/>
          <w:sz w:val="24"/>
          <w:szCs w:val="24"/>
        </w:rPr>
        <w:t xml:space="preserve"> 201</w:t>
      </w:r>
      <w:r>
        <w:rPr>
          <w:rFonts w:ascii="Verdana" w:eastAsia="Times New Roman" w:hAnsi="Verdana" w:cs="Times New Roman"/>
          <w:b/>
          <w:bCs/>
          <w:color w:val="566573"/>
          <w:sz w:val="24"/>
          <w:szCs w:val="24"/>
        </w:rPr>
        <w:t>7</w:t>
      </w:r>
      <w:r w:rsidR="002D46CC"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jc w:val="center"/>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TR 9:30 - 10:50 am</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jc w:val="center"/>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Room 339 COBA</w:t>
      </w:r>
    </w:p>
    <w:p w:rsidR="002D46CC" w:rsidRPr="002D46CC" w:rsidRDefault="009445DE" w:rsidP="002D46CC">
      <w:pPr>
        <w:spacing w:after="0" w:line="240" w:lineRule="auto"/>
        <w:jc w:val="center"/>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25" style="width:468pt;height:1.5pt" o:hralign="center" o:hrstd="t" o:hr="t" fillcolor="#a0a0a0" stroked="f"/>
        </w:pict>
      </w:r>
    </w:p>
    <w:p w:rsidR="002D46CC" w:rsidRPr="002D46CC" w:rsidRDefault="00CD3E61" w:rsidP="002D46CC">
      <w:pPr>
        <w:spacing w:before="100" w:beforeAutospacing="1" w:after="100" w:afterAutospacing="1" w:line="240" w:lineRule="auto"/>
        <w:rPr>
          <w:rFonts w:ascii="Verdana" w:eastAsia="Times New Roman" w:hAnsi="Verdana" w:cs="Times New Roman"/>
          <w:color w:val="566573"/>
          <w:sz w:val="24"/>
          <w:szCs w:val="24"/>
        </w:rPr>
      </w:pPr>
      <w:r>
        <w:rPr>
          <w:rFonts w:ascii="Verdana" w:eastAsia="Times New Roman" w:hAnsi="Verdana" w:cs="Times New Roman"/>
          <w:b/>
          <w:bCs/>
          <w:color w:val="566573"/>
          <w:sz w:val="24"/>
          <w:szCs w:val="24"/>
        </w:rPr>
        <w:t>Instructor:</w:t>
      </w:r>
      <w:r w:rsidR="002D46CC" w:rsidRPr="002D46CC">
        <w:rPr>
          <w:rFonts w:ascii="Verdana" w:eastAsia="Times New Roman" w:hAnsi="Verdana" w:cs="Times New Roman"/>
          <w:b/>
          <w:bCs/>
          <w:color w:val="566573"/>
          <w:sz w:val="24"/>
          <w:szCs w:val="24"/>
        </w:rPr>
        <w:t xml:space="preserve"> </w:t>
      </w:r>
      <w:r w:rsidR="002D46CC" w:rsidRPr="002D46CC">
        <w:rPr>
          <w:rFonts w:ascii="Verdana" w:eastAsia="Times New Roman" w:hAnsi="Verdana" w:cs="Times New Roman"/>
          <w:color w:val="566573"/>
          <w:sz w:val="24"/>
          <w:szCs w:val="24"/>
        </w:rPr>
        <w:t xml:space="preserve">Kent L. Lawrence </w:t>
      </w:r>
      <w:r w:rsidR="002D46CC" w:rsidRPr="002D46CC">
        <w:rPr>
          <w:rFonts w:ascii="Verdana" w:eastAsia="Times New Roman" w:hAnsi="Verdana" w:cs="Times New Roman"/>
          <w:b/>
          <w:bCs/>
          <w:color w:val="566573"/>
          <w:sz w:val="24"/>
          <w:szCs w:val="24"/>
        </w:rPr>
        <w:t xml:space="preserve">Office: </w:t>
      </w:r>
      <w:r w:rsidR="002D46CC" w:rsidRPr="002D46CC">
        <w:rPr>
          <w:rFonts w:ascii="Verdana" w:eastAsia="Times New Roman" w:hAnsi="Verdana" w:cs="Times New Roman"/>
          <w:color w:val="566573"/>
          <w:sz w:val="24"/>
          <w:szCs w:val="24"/>
        </w:rPr>
        <w:t xml:space="preserve">300D Woolf Hall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Email:</w:t>
      </w:r>
      <w:r w:rsidRPr="002D46CC">
        <w:rPr>
          <w:rFonts w:ascii="Verdana" w:eastAsia="Times New Roman" w:hAnsi="Verdana" w:cs="Times New Roman"/>
          <w:color w:val="566573"/>
          <w:sz w:val="24"/>
          <w:szCs w:val="24"/>
        </w:rPr>
        <w:t xml:space="preserve"> </w:t>
      </w:r>
      <w:hyperlink r:id="rId4" w:history="1">
        <w:r w:rsidRPr="002D46CC">
          <w:rPr>
            <w:rFonts w:ascii="Verdana" w:eastAsia="Times New Roman" w:hAnsi="Verdana" w:cs="Times New Roman"/>
            <w:color w:val="0000FF"/>
            <w:sz w:val="24"/>
            <w:szCs w:val="24"/>
            <w:u w:val="single"/>
          </w:rPr>
          <w:t>lawrence@uta.edu</w:t>
        </w:r>
      </w:hyperlink>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Faculty Profile:</w:t>
      </w:r>
      <w:r w:rsidRPr="002D46CC">
        <w:rPr>
          <w:rFonts w:ascii="Verdana" w:eastAsia="Times New Roman" w:hAnsi="Verdana" w:cs="Times New Roman"/>
          <w:color w:val="566573"/>
          <w:sz w:val="24"/>
          <w:szCs w:val="24"/>
        </w:rPr>
        <w:t xml:space="preserve"> http://www.uta.edu/profiles/kent-lawrence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Office Hours: </w:t>
      </w:r>
      <w:r w:rsidRPr="002D46CC">
        <w:rPr>
          <w:rFonts w:ascii="Verdana" w:eastAsia="Times New Roman" w:hAnsi="Verdana" w:cs="Times New Roman"/>
          <w:color w:val="566573"/>
          <w:sz w:val="24"/>
          <w:szCs w:val="24"/>
        </w:rPr>
        <w:t>2:00 - 3:00 TR or by appointment or any time I'm in the office &amp; available.</w:t>
      </w:r>
      <w:r w:rsidRPr="002D46CC">
        <w:rPr>
          <w:rFonts w:ascii="Verdana" w:eastAsia="Times New Roman" w:hAnsi="Verdana" w:cs="Times New Roman"/>
          <w:b/>
          <w:bCs/>
          <w:color w:val="566573"/>
          <w:sz w:val="24"/>
          <w:szCs w:val="24"/>
        </w:rPr>
        <w:t xml:space="preserve"> Phone: </w:t>
      </w:r>
      <w:r w:rsidRPr="002D46CC">
        <w:rPr>
          <w:rFonts w:ascii="Verdana" w:eastAsia="Times New Roman" w:hAnsi="Verdana" w:cs="Times New Roman"/>
          <w:color w:val="566573"/>
          <w:sz w:val="24"/>
          <w:szCs w:val="24"/>
        </w:rPr>
        <w:t xml:space="preserve">817 272-2019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Course web site: </w:t>
      </w:r>
      <w:hyperlink r:id="rId5" w:history="1">
        <w:r w:rsidRPr="002D46CC">
          <w:rPr>
            <w:rFonts w:ascii="Verdana" w:eastAsia="Times New Roman" w:hAnsi="Verdana" w:cs="Times New Roman"/>
            <w:color w:val="0000FF"/>
            <w:sz w:val="24"/>
            <w:szCs w:val="24"/>
            <w:u w:val="single"/>
          </w:rPr>
          <w:t>http://mae.uta.edu/~lawrence/mae4344/mae4344.htm</w:t>
        </w:r>
      </w:hyperlink>
      <w:r w:rsidRPr="002D46CC">
        <w:rPr>
          <w:rFonts w:ascii="Verdana" w:eastAsia="Times New Roman" w:hAnsi="Verdana" w:cs="Times New Roman"/>
          <w:b/>
          <w:bCs/>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Teaching Assistant:</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b/>
          <w:bCs/>
          <w:color w:val="566573"/>
          <w:sz w:val="24"/>
          <w:szCs w:val="24"/>
        </w:rPr>
        <w:t>Office:</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b/>
          <w:bCs/>
          <w:color w:val="566573"/>
          <w:sz w:val="24"/>
          <w:szCs w:val="24"/>
        </w:rPr>
        <w:t>TA Office Hours:</w:t>
      </w:r>
      <w:r w:rsidRPr="002D46CC">
        <w:rPr>
          <w:rFonts w:ascii="Verdana" w:eastAsia="Times New Roman" w:hAnsi="Verdana" w:cs="Times New Roman"/>
          <w:color w:val="566573"/>
          <w:sz w:val="24"/>
          <w:szCs w:val="24"/>
        </w:rPr>
        <w:t xml:space="preserve"> 1:00-2:30 MW</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Course Prerequisites: </w:t>
      </w:r>
      <w:r w:rsidRPr="002D46CC">
        <w:rPr>
          <w:rFonts w:ascii="Verdana" w:eastAsia="Times New Roman" w:hAnsi="Verdana" w:cs="Times New Roman"/>
          <w:color w:val="566573"/>
          <w:sz w:val="24"/>
          <w:szCs w:val="24"/>
        </w:rPr>
        <w:t>MAE 2206, 3319, 3342, or equivalent.</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Required Textbook:</w:t>
      </w:r>
      <w:r w:rsidRPr="002D46CC">
        <w:rPr>
          <w:rFonts w:ascii="Verdana" w:eastAsia="Times New Roman" w:hAnsi="Verdana" w:cs="Times New Roman"/>
          <w:color w:val="566573"/>
          <w:sz w:val="24"/>
          <w:szCs w:val="24"/>
        </w:rPr>
        <w:t xml:space="preserve"> Kent L. Lawrence, </w:t>
      </w:r>
      <w:r w:rsidRPr="002D46CC">
        <w:rPr>
          <w:rFonts w:ascii="Verdana" w:eastAsia="Times New Roman" w:hAnsi="Verdana" w:cs="Times New Roman"/>
          <w:i/>
          <w:iCs/>
          <w:color w:val="566573"/>
          <w:sz w:val="24"/>
          <w:szCs w:val="24"/>
        </w:rPr>
        <w:t>ANSYS Workbench Tutorial, Release 14</w:t>
      </w:r>
      <w:r w:rsidRPr="002D46CC">
        <w:rPr>
          <w:rFonts w:ascii="Verdana" w:eastAsia="Times New Roman" w:hAnsi="Verdana" w:cs="Times New Roman"/>
          <w:color w:val="566573"/>
          <w:sz w:val="24"/>
          <w:szCs w:val="24"/>
        </w:rPr>
        <w:t>, SDC Publications, 2012, ISBN: 978-1-58503-754-4</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Other materials may be placed on </w:t>
      </w:r>
      <w:proofErr w:type="spellStart"/>
      <w:r w:rsidRPr="002D46CC">
        <w:rPr>
          <w:rFonts w:ascii="Verdana" w:eastAsia="Times New Roman" w:hAnsi="Verdana" w:cs="Times New Roman"/>
          <w:color w:val="566573"/>
          <w:sz w:val="24"/>
          <w:szCs w:val="24"/>
        </w:rPr>
        <w:t>Mavspace</w:t>
      </w:r>
      <w:proofErr w:type="spellEnd"/>
      <w:r w:rsidRPr="002D46CC">
        <w:rPr>
          <w:rFonts w:ascii="Verdana" w:eastAsia="Times New Roman" w:hAnsi="Verdana" w:cs="Times New Roman"/>
          <w:color w:val="566573"/>
          <w:sz w:val="24"/>
          <w:szCs w:val="24"/>
        </w:rPr>
        <w:t>, Blackboard and on this web site for your use.</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26"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Course Description: </w:t>
      </w:r>
      <w:r w:rsidRPr="002D46CC">
        <w:rPr>
          <w:rFonts w:ascii="Verdana" w:eastAsia="Times New Roman" w:hAnsi="Verdana" w:cs="Times New Roman"/>
          <w:color w:val="566573"/>
          <w:sz w:val="24"/>
          <w:szCs w:val="24"/>
        </w:rPr>
        <w:t xml:space="preserve">This course consists of a study of the principles of computer-aided engineering in mechanical and aerospace engineering.  Parametric, feature-based solid modeling, kinematics &amp; dynamics of assemblies and finite element modeling for design are considered.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Student Learning Outcomes: </w:t>
      </w:r>
      <w:r w:rsidRPr="002D46CC">
        <w:rPr>
          <w:rFonts w:ascii="Verdana" w:eastAsia="Times New Roman" w:hAnsi="Verdana" w:cs="Times New Roman"/>
          <w:color w:val="566573"/>
          <w:sz w:val="24"/>
          <w:szCs w:val="24"/>
        </w:rPr>
        <w:t xml:space="preserve">Course goals include development of an understanding of the basics of computer aided engineering and its use in mechanical &amp; aerospace engineering practice.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Attendance: </w:t>
      </w:r>
      <w:r w:rsidRPr="002D46CC">
        <w:rPr>
          <w:rFonts w:ascii="Verdana" w:eastAsia="Times New Roman" w:hAnsi="Verdana" w:cs="Times New Roman"/>
          <w:color w:val="566573"/>
          <w:sz w:val="24"/>
          <w:szCs w:val="24"/>
        </w:rPr>
        <w:t xml:space="preserve">Students are </w:t>
      </w:r>
      <w:r w:rsidRPr="002D46CC">
        <w:rPr>
          <w:rFonts w:ascii="Verdana" w:eastAsia="Times New Roman" w:hAnsi="Verdana" w:cs="Times New Roman"/>
          <w:b/>
          <w:bCs/>
          <w:color w:val="566573"/>
          <w:sz w:val="24"/>
          <w:szCs w:val="24"/>
        </w:rPr>
        <w:t>expected to arrive on time and to attend all classes and exams.</w:t>
      </w:r>
      <w:r w:rsidRPr="002D46CC">
        <w:rPr>
          <w:rFonts w:ascii="Verdana" w:eastAsia="Times New Roman" w:hAnsi="Verdana" w:cs="Times New Roman"/>
          <w:color w:val="566573"/>
          <w:sz w:val="24"/>
          <w:szCs w:val="24"/>
        </w:rPr>
        <w:t xml:space="preserve"> Attendance will be recorded. Please advise the instructor by email if you must miss a class and provide the reason. The </w:t>
      </w:r>
      <w:r w:rsidRPr="002D46CC">
        <w:rPr>
          <w:rFonts w:ascii="Verdana" w:eastAsia="Times New Roman" w:hAnsi="Verdana" w:cs="Times New Roman"/>
          <w:color w:val="566573"/>
          <w:sz w:val="24"/>
          <w:szCs w:val="24"/>
        </w:rPr>
        <w:lastRenderedPageBreak/>
        <w:t xml:space="preserve">Drop Policy is consistent with the University drop schedule; the student must be passing to receive a W/P. See the UTA Undergraduate Catalog and paragraph below.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Drop Policy:</w:t>
      </w:r>
      <w:r w:rsidRPr="002D46CC">
        <w:rPr>
          <w:rFonts w:ascii="Verdana" w:eastAsia="Times New Roman" w:hAnsi="Verdana" w:cs="Times New Roman"/>
          <w:color w:val="566573"/>
          <w:sz w:val="24"/>
          <w:szCs w:val="24"/>
        </w:rPr>
        <w:t xml:space="preserve"> Students may drop or swap (adding and dropping a class concurrently) classes through self-service in </w:t>
      </w:r>
      <w:proofErr w:type="spellStart"/>
      <w:r w:rsidRPr="002D46CC">
        <w:rPr>
          <w:rFonts w:ascii="Verdana" w:eastAsia="Times New Roman" w:hAnsi="Verdana" w:cs="Times New Roman"/>
          <w:color w:val="566573"/>
          <w:sz w:val="24"/>
          <w:szCs w:val="24"/>
        </w:rPr>
        <w:t>MyMav</w:t>
      </w:r>
      <w:proofErr w:type="spellEnd"/>
      <w:r w:rsidRPr="002D46CC">
        <w:rPr>
          <w:rFonts w:ascii="Verdana" w:eastAsia="Times New Roman" w:hAnsi="Verdana" w:cs="Times New Roman"/>
          <w:color w:val="566573"/>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Disability Accommodations:</w:t>
      </w:r>
      <w:r w:rsidRPr="002D46CC">
        <w:rPr>
          <w:rFonts w:ascii="Verdana" w:eastAsia="Times New Roman" w:hAnsi="Verdana" w:cs="Times New Roman"/>
          <w:color w:val="566573"/>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The Office for Students with Disabilities, (OSD) www.uta.edu/disability or call 817-272-3364.</w:t>
      </w:r>
      <w:r w:rsidRPr="002D46CC">
        <w:rPr>
          <w:rFonts w:ascii="Verdana" w:eastAsia="Times New Roman" w:hAnsi="Verdana" w:cs="Times New Roman"/>
          <w:color w:val="566573"/>
          <w:sz w:val="24"/>
          <w:szCs w:val="24"/>
        </w:rPr>
        <w:t xml:space="preserve"> Information regarding diagnostic criteria and policies for obtaining disability-based academic accommodations can be found at www.uta.edu/disability.</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u w:val="single"/>
        </w:rPr>
        <w:t>Counseling and Psychological Services, (CAPS)</w:t>
      </w:r>
      <w:r w:rsidRPr="002D46CC">
        <w:rPr>
          <w:rFonts w:ascii="Verdana" w:eastAsia="Times New Roman" w:hAnsi="Verdana" w:cs="Times New Roman"/>
          <w:color w:val="566573"/>
          <w:sz w:val="24"/>
          <w:szCs w:val="24"/>
        </w:rPr>
        <w:t xml:space="preserve"> www.uta.edu/caps/ or call 817-272-3671 is also available to all students to help increase their understanding of personal issues, address mental and behavioral health problems and make positive changes in their lives.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Non-Discrimination Policy:</w:t>
      </w:r>
      <w:r w:rsidRPr="002D46CC">
        <w:rPr>
          <w:rFonts w:ascii="Verdana" w:eastAsia="Times New Roman" w:hAnsi="Verdana" w:cs="Times New Roman"/>
          <w:i/>
          <w:iCs/>
          <w:color w:val="566573"/>
          <w:sz w:val="24"/>
          <w:szCs w:val="24"/>
        </w:rPr>
        <w:t xml:space="preserve"> The University of Texas at Arlington does not discriminate on the basis of race, color, national origin, religion, age, gender, </w:t>
      </w:r>
      <w:r w:rsidRPr="002D46CC">
        <w:rPr>
          <w:rFonts w:ascii="Verdana" w:eastAsia="Times New Roman" w:hAnsi="Verdana" w:cs="Times New Roman"/>
          <w:i/>
          <w:iCs/>
          <w:color w:val="566573"/>
          <w:sz w:val="24"/>
          <w:szCs w:val="24"/>
        </w:rPr>
        <w:lastRenderedPageBreak/>
        <w:t>sexual orientation, disabilities, genetic information, and/or veteran status in its educational programs or activities it operates. For more information, visit uta.edu/</w:t>
      </w:r>
      <w:proofErr w:type="spellStart"/>
      <w:r w:rsidRPr="002D46CC">
        <w:rPr>
          <w:rFonts w:ascii="Verdana" w:eastAsia="Times New Roman" w:hAnsi="Verdana" w:cs="Times New Roman"/>
          <w:i/>
          <w:iCs/>
          <w:color w:val="566573"/>
          <w:sz w:val="24"/>
          <w:szCs w:val="24"/>
        </w:rPr>
        <w:t>eos</w:t>
      </w:r>
      <w:proofErr w:type="spellEnd"/>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Title IX Policy:</w:t>
      </w:r>
      <w:r w:rsidRPr="002D46CC">
        <w:rPr>
          <w:rFonts w:ascii="Verdana" w:eastAsia="Times New Roman" w:hAnsi="Verdana" w:cs="Times New Roman"/>
          <w:color w:val="566573"/>
          <w:sz w:val="24"/>
          <w:szCs w:val="24"/>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D46CC">
        <w:rPr>
          <w:rFonts w:ascii="Verdana" w:eastAsia="Times New Roman" w:hAnsi="Verdana" w:cs="Times New Roman"/>
          <w:color w:val="566573"/>
          <w:sz w:val="24"/>
          <w:szCs w:val="24"/>
        </w:rPr>
        <w:t>SaVE</w:t>
      </w:r>
      <w:proofErr w:type="spellEnd"/>
      <w:r w:rsidRPr="002D46CC">
        <w:rPr>
          <w:rFonts w:ascii="Verdana" w:eastAsia="Times New Roman" w:hAnsi="Verdana" w:cs="Times New Roman"/>
          <w:color w:val="566573"/>
          <w:sz w:val="24"/>
          <w:szCs w:val="24"/>
        </w:rPr>
        <w:t xml:space="preserve"> Act). Sexual misconduct is a form of sex discrimination and will not be tolerated. For information regarding Title IX, visit www.uta.edu/titleIX or contact Ms. Jean Hood, Vice President and Title IX Coordinator at (817) 272-7091 or jmhood@uta.edu.</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Academic Integrity:</w:t>
      </w:r>
      <w:r w:rsidRPr="002D46CC">
        <w:rPr>
          <w:rFonts w:ascii="Verdana" w:eastAsia="Times New Roman" w:hAnsi="Verdana" w:cs="Times New Roman"/>
          <w:color w:val="566573"/>
          <w:sz w:val="24"/>
          <w:szCs w:val="24"/>
        </w:rPr>
        <w:t xml:space="preserve"> Students enrolled all UT Arlington courses are expected to adhere to the UT Arlington Honor Code:</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i/>
          <w:iCs/>
          <w:color w:val="566573"/>
          <w:sz w:val="24"/>
          <w:szCs w:val="24"/>
        </w:rPr>
        <w:t>I pledge, on my honor, to uphold UT Arlington's tradition of academic integrity, a tradition that values hard work and honest effort in the pursuit of academic excellence.</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i/>
          <w:iCs/>
          <w:color w:val="566573"/>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Per UT System Regents' Rule 50101,§2.2 ,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27"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7"/>
          <w:szCs w:val="27"/>
        </w:rPr>
        <w:t>Tentative Schedule:</w:t>
      </w:r>
      <w:r w:rsidRPr="002D46CC">
        <w:rPr>
          <w:rFonts w:ascii="Verdana" w:eastAsia="Times New Roman" w:hAnsi="Verdana" w:cs="Times New Roman"/>
          <w:color w:val="566573"/>
          <w:sz w:val="27"/>
          <w:szCs w:val="27"/>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w:t>
      </w:r>
      <w:r w:rsidRPr="002D46CC">
        <w:rPr>
          <w:rFonts w:ascii="Verdana" w:eastAsia="Times New Roman" w:hAnsi="Verdana" w:cs="Times New Roman"/>
          <w:color w:val="566573"/>
          <w:sz w:val="24"/>
          <w:szCs w:val="24"/>
        </w:rPr>
        <w:t xml:space="preserve"> - CAE Introduction; Review Feature-Based Parametric Solid Modeling</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2</w:t>
      </w:r>
      <w:r w:rsidRPr="002D46CC">
        <w:rPr>
          <w:rFonts w:ascii="Verdana" w:eastAsia="Times New Roman" w:hAnsi="Verdana" w:cs="Times New Roman"/>
          <w:color w:val="566573"/>
          <w:sz w:val="24"/>
          <w:szCs w:val="24"/>
        </w:rPr>
        <w:t xml:space="preserve"> - Solid Mechanics, Solid Modeling</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lastRenderedPageBreak/>
        <w:t>Week 3</w:t>
      </w:r>
      <w:r w:rsidRPr="002D46CC">
        <w:rPr>
          <w:rFonts w:ascii="Verdana" w:eastAsia="Times New Roman" w:hAnsi="Verdana" w:cs="Times New Roman"/>
          <w:color w:val="566573"/>
          <w:sz w:val="24"/>
          <w:szCs w:val="24"/>
        </w:rPr>
        <w:t xml:space="preserve"> - FEM Fundamentals, ANSYS APDL Trusses, MATLAB. </w:t>
      </w:r>
      <w:r w:rsidRPr="002D46CC">
        <w:rPr>
          <w:rFonts w:ascii="Verdana" w:eastAsia="Times New Roman" w:hAnsi="Verdana" w:cs="Times New Roman"/>
          <w:b/>
          <w:bCs/>
          <w:color w:val="566573"/>
          <w:sz w:val="24"/>
          <w:szCs w:val="24"/>
        </w:rPr>
        <w:t>Quiz</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4</w:t>
      </w:r>
      <w:r w:rsidRPr="002D46CC">
        <w:rPr>
          <w:rFonts w:ascii="Verdana" w:eastAsia="Times New Roman" w:hAnsi="Verdana" w:cs="Times New Roman"/>
          <w:color w:val="566573"/>
          <w:sz w:val="24"/>
          <w:szCs w:val="24"/>
        </w:rPr>
        <w:t xml:space="preserve"> - ANSYS Workbench Tutorial Chapters 1-5</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5</w:t>
      </w:r>
      <w:r w:rsidRPr="002D46CC">
        <w:rPr>
          <w:rFonts w:ascii="Verdana" w:eastAsia="Times New Roman" w:hAnsi="Verdana" w:cs="Times New Roman"/>
          <w:color w:val="566573"/>
          <w:sz w:val="24"/>
          <w:szCs w:val="24"/>
        </w:rPr>
        <w:t xml:space="preserve"> - ANSYS Workbench Chapter 6 Wizards and Tools </w:t>
      </w:r>
      <w:r w:rsidRPr="002D46CC">
        <w:rPr>
          <w:rFonts w:ascii="Verdana" w:eastAsia="Times New Roman" w:hAnsi="Verdana" w:cs="Times New Roman"/>
          <w:b/>
          <w:bCs/>
          <w:color w:val="566573"/>
          <w:sz w:val="24"/>
          <w:szCs w:val="24"/>
        </w:rPr>
        <w:t>Exam 1</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6</w:t>
      </w:r>
      <w:r w:rsidRPr="002D46CC">
        <w:rPr>
          <w:rFonts w:ascii="Verdana" w:eastAsia="Times New Roman" w:hAnsi="Verdana" w:cs="Times New Roman"/>
          <w:color w:val="566573"/>
          <w:sz w:val="24"/>
          <w:szCs w:val="24"/>
        </w:rPr>
        <w:t xml:space="preserve"> - ANSYS Workbench Chapter 7 Heat Transfer and Thermal Stress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7</w:t>
      </w:r>
      <w:r w:rsidRPr="002D46CC">
        <w:rPr>
          <w:rFonts w:ascii="Verdana" w:eastAsia="Times New Roman" w:hAnsi="Verdana" w:cs="Times New Roman"/>
          <w:color w:val="566573"/>
          <w:sz w:val="24"/>
          <w:szCs w:val="24"/>
        </w:rPr>
        <w:t xml:space="preserve"> - ANSYS Workbench Chapter 8 Surface and Line Models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8</w:t>
      </w:r>
      <w:r w:rsidRPr="002D46CC">
        <w:rPr>
          <w:rFonts w:ascii="Verdana" w:eastAsia="Times New Roman" w:hAnsi="Verdana" w:cs="Times New Roman"/>
          <w:color w:val="566573"/>
          <w:sz w:val="24"/>
          <w:szCs w:val="24"/>
        </w:rPr>
        <w:t xml:space="preserve"> - ANSYS Workbench Chapter 9 Natural Frequencies &amp; Elastic Buckling </w:t>
      </w:r>
      <w:r w:rsidRPr="002D46CC">
        <w:rPr>
          <w:rFonts w:ascii="Verdana" w:eastAsia="Times New Roman" w:hAnsi="Verdana" w:cs="Times New Roman"/>
          <w:b/>
          <w:bCs/>
          <w:color w:val="566573"/>
          <w:sz w:val="24"/>
          <w:szCs w:val="24"/>
        </w:rPr>
        <w:t xml:space="preserve">Project Proposal Due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9</w:t>
      </w:r>
      <w:r w:rsidRPr="002D46CC">
        <w:rPr>
          <w:rFonts w:ascii="Verdana" w:eastAsia="Times New Roman" w:hAnsi="Verdana" w:cs="Times New Roman"/>
          <w:color w:val="566573"/>
          <w:sz w:val="24"/>
          <w:szCs w:val="24"/>
        </w:rPr>
        <w:t xml:space="preserve"> - ANSYS Workbench Chapter 10 Nonlinear Problems </w:t>
      </w:r>
      <w:r w:rsidRPr="002D46CC">
        <w:rPr>
          <w:rFonts w:ascii="Verdana" w:eastAsia="Times New Roman" w:hAnsi="Verdana" w:cs="Times New Roman"/>
          <w:b/>
          <w:bCs/>
          <w:color w:val="566573"/>
          <w:sz w:val="24"/>
          <w:szCs w:val="24"/>
        </w:rPr>
        <w:t>Exam 2</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10</w:t>
      </w:r>
      <w:r w:rsidRPr="002D46CC">
        <w:rPr>
          <w:rFonts w:ascii="Verdana" w:eastAsia="Times New Roman" w:hAnsi="Verdana" w:cs="Times New Roman"/>
          <w:color w:val="566573"/>
          <w:sz w:val="24"/>
          <w:szCs w:val="24"/>
        </w:rPr>
        <w:t xml:space="preserve"> - Multi-Body Kinematics &amp; Dynamics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11</w:t>
      </w:r>
      <w:r w:rsidRPr="002D46CC">
        <w:rPr>
          <w:rFonts w:ascii="Verdana" w:eastAsia="Times New Roman" w:hAnsi="Verdana" w:cs="Times New Roman"/>
          <w:color w:val="566573"/>
          <w:sz w:val="24"/>
          <w:szCs w:val="24"/>
        </w:rPr>
        <w:t xml:space="preserve"> - Multi-Body Kinematics &amp; Dynamics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12</w:t>
      </w:r>
      <w:r w:rsidRPr="002D46CC">
        <w:rPr>
          <w:rFonts w:ascii="Verdana" w:eastAsia="Times New Roman" w:hAnsi="Verdana" w:cs="Times New Roman"/>
          <w:color w:val="566573"/>
          <w:sz w:val="24"/>
          <w:szCs w:val="24"/>
        </w:rPr>
        <w:t xml:space="preserve"> - ANSYS APDL Plane Stress/Strain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13</w:t>
      </w:r>
      <w:r w:rsidRPr="002D46CC">
        <w:rPr>
          <w:rFonts w:ascii="Verdana" w:eastAsia="Times New Roman" w:hAnsi="Verdana" w:cs="Times New Roman"/>
          <w:color w:val="566573"/>
          <w:sz w:val="24"/>
          <w:szCs w:val="24"/>
        </w:rPr>
        <w:t xml:space="preserve"> - ANSYS APDL </w:t>
      </w:r>
      <w:proofErr w:type="spellStart"/>
      <w:r w:rsidRPr="002D46CC">
        <w:rPr>
          <w:rFonts w:ascii="Verdana" w:eastAsia="Times New Roman" w:hAnsi="Verdana" w:cs="Times New Roman"/>
          <w:color w:val="566573"/>
          <w:sz w:val="24"/>
          <w:szCs w:val="24"/>
        </w:rPr>
        <w:t>Axisymmetric</w:t>
      </w:r>
      <w:proofErr w:type="spellEnd"/>
      <w:r w:rsidRPr="002D46CC">
        <w:rPr>
          <w:rFonts w:ascii="Verdana" w:eastAsia="Times New Roman" w:hAnsi="Verdana" w:cs="Times New Roman"/>
          <w:color w:val="566573"/>
          <w:sz w:val="24"/>
          <w:szCs w:val="24"/>
        </w:rPr>
        <w:t xml:space="preserve"> and Three Dimensional Problems </w:t>
      </w:r>
      <w:proofErr w:type="spellStart"/>
      <w:r w:rsidRPr="002D46CC">
        <w:rPr>
          <w:rFonts w:ascii="Verdana" w:eastAsia="Times New Roman" w:hAnsi="Verdana" w:cs="Times New Roman"/>
          <w:b/>
          <w:bCs/>
          <w:color w:val="566573"/>
          <w:sz w:val="24"/>
          <w:szCs w:val="24"/>
        </w:rPr>
        <w:t>Proj</w:t>
      </w:r>
      <w:proofErr w:type="spellEnd"/>
      <w:r w:rsidRPr="002D46CC">
        <w:rPr>
          <w:rFonts w:ascii="Verdana" w:eastAsia="Times New Roman" w:hAnsi="Verdana" w:cs="Times New Roman"/>
          <w:b/>
          <w:bCs/>
          <w:color w:val="566573"/>
          <w:sz w:val="24"/>
          <w:szCs w:val="24"/>
        </w:rPr>
        <w:t xml:space="preserve"> Progress Report Due, Exam 3</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14</w:t>
      </w:r>
      <w:r w:rsidRPr="002D46CC">
        <w:rPr>
          <w:rFonts w:ascii="Verdana" w:eastAsia="Times New Roman" w:hAnsi="Verdana" w:cs="Times New Roman"/>
          <w:color w:val="566573"/>
          <w:sz w:val="24"/>
          <w:szCs w:val="24"/>
        </w:rPr>
        <w:t xml:space="preserve"> - Dynamics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Week 15</w:t>
      </w:r>
      <w:r w:rsidRPr="002D46CC">
        <w:rPr>
          <w:rFonts w:ascii="Verdana" w:eastAsia="Times New Roman" w:hAnsi="Verdana" w:cs="Times New Roman"/>
          <w:color w:val="566573"/>
          <w:sz w:val="24"/>
          <w:szCs w:val="24"/>
        </w:rPr>
        <w:t xml:space="preserve"> - Project Presentations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Week 16 Final Exam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As the instructor for this course, I reserve the right to adjust this schedule in any way that serves the educational needs of the students enrolled in this course. KLL</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28"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7"/>
          <w:szCs w:val="27"/>
        </w:rPr>
        <w:t>Specific Course Requirements</w:t>
      </w:r>
      <w:r w:rsidRPr="002D46CC">
        <w:rPr>
          <w:rFonts w:ascii="Verdana" w:eastAsia="Times New Roman" w:hAnsi="Verdana" w:cs="Times New Roman"/>
          <w:color w:val="566573"/>
          <w:sz w:val="27"/>
          <w:szCs w:val="27"/>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Quizzes:</w:t>
      </w:r>
      <w:r w:rsidRPr="002D46CC">
        <w:rPr>
          <w:rFonts w:ascii="Verdana" w:eastAsia="Times New Roman" w:hAnsi="Verdana" w:cs="Times New Roman"/>
          <w:color w:val="566573"/>
          <w:sz w:val="24"/>
          <w:szCs w:val="24"/>
        </w:rPr>
        <w:t xml:space="preserve"> Unannounced</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Examinations: </w:t>
      </w:r>
      <w:r w:rsidRPr="002D46CC">
        <w:rPr>
          <w:rFonts w:ascii="Verdana" w:eastAsia="Times New Roman" w:hAnsi="Verdana" w:cs="Times New Roman"/>
          <w:color w:val="566573"/>
          <w:sz w:val="24"/>
          <w:szCs w:val="24"/>
        </w:rPr>
        <w:t xml:space="preserve">Exams 1, 2, 3, FINAL EXAM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Major Assignments</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Homework: </w:t>
      </w:r>
      <w:r w:rsidRPr="002D46CC">
        <w:rPr>
          <w:rFonts w:ascii="Verdana" w:eastAsia="Times New Roman" w:hAnsi="Verdana" w:cs="Times New Roman"/>
          <w:color w:val="566573"/>
          <w:sz w:val="24"/>
          <w:szCs w:val="24"/>
        </w:rPr>
        <w:t xml:space="preserve">See web page link Assignments.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lastRenderedPageBreak/>
        <w:t>Worksheets</w:t>
      </w:r>
      <w:r w:rsidRPr="002D46CC">
        <w:rPr>
          <w:rFonts w:ascii="Verdana" w:eastAsia="Times New Roman" w:hAnsi="Verdana" w:cs="Times New Roman"/>
          <w:color w:val="566573"/>
          <w:sz w:val="24"/>
          <w:szCs w:val="24"/>
        </w:rPr>
        <w:t xml:space="preserve"> are two-person in-class exercises.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The </w:t>
      </w:r>
      <w:r w:rsidRPr="002D46CC">
        <w:rPr>
          <w:rFonts w:ascii="Verdana" w:eastAsia="Times New Roman" w:hAnsi="Verdana" w:cs="Times New Roman"/>
          <w:b/>
          <w:bCs/>
          <w:color w:val="566573"/>
          <w:sz w:val="24"/>
          <w:szCs w:val="24"/>
        </w:rPr>
        <w:t>Lifelong Learning</w:t>
      </w:r>
      <w:r w:rsidRPr="002D46CC">
        <w:rPr>
          <w:rFonts w:ascii="Verdana" w:eastAsia="Times New Roman" w:hAnsi="Verdana" w:cs="Times New Roman"/>
          <w:color w:val="566573"/>
          <w:sz w:val="24"/>
          <w:szCs w:val="24"/>
        </w:rPr>
        <w:t xml:space="preserve"> assignment is a </w:t>
      </w:r>
      <w:r w:rsidRPr="002D46CC">
        <w:rPr>
          <w:rFonts w:ascii="Verdana" w:eastAsia="Times New Roman" w:hAnsi="Verdana" w:cs="Times New Roman"/>
          <w:b/>
          <w:bCs/>
          <w:color w:val="566573"/>
          <w:sz w:val="24"/>
          <w:szCs w:val="24"/>
        </w:rPr>
        <w:t>Key Assignment.</w:t>
      </w:r>
      <w:r w:rsidRPr="002D46CC">
        <w:rPr>
          <w:rFonts w:ascii="Verdana" w:eastAsia="Times New Roman" w:hAnsi="Verdana" w:cs="Times New Roman"/>
          <w:color w:val="566573"/>
          <w:sz w:val="24"/>
          <w:szCs w:val="24"/>
        </w:rPr>
        <w:t xml:space="preserve"> Key assignments are used for assessment in order to collect input for improvement of the MAE program.</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Log Book</w:t>
      </w:r>
      <w:r w:rsidRPr="002D46CC">
        <w:rPr>
          <w:rFonts w:ascii="Verdana" w:eastAsia="Times New Roman" w:hAnsi="Verdana" w:cs="Times New Roman"/>
          <w:color w:val="566573"/>
          <w:sz w:val="24"/>
          <w:szCs w:val="24"/>
        </w:rPr>
        <w:t xml:space="preserve"> Use a 16 page Blue Book to record significant items from each class meeting. Your log will be due near the end of the semester on the first day of the project presentations.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Projects: </w:t>
      </w:r>
      <w:r w:rsidRPr="002D46CC">
        <w:rPr>
          <w:rFonts w:ascii="Verdana" w:eastAsia="Times New Roman" w:hAnsi="Verdana" w:cs="Times New Roman"/>
          <w:color w:val="566573"/>
          <w:sz w:val="24"/>
          <w:szCs w:val="24"/>
        </w:rPr>
        <w:t xml:space="preserve">Project reports are due on the last day of class.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Labs: </w:t>
      </w:r>
      <w:r w:rsidRPr="002D46CC">
        <w:rPr>
          <w:rFonts w:ascii="Verdana" w:eastAsia="Times New Roman" w:hAnsi="Verdana" w:cs="Times New Roman"/>
          <w:color w:val="566573"/>
          <w:sz w:val="24"/>
          <w:szCs w:val="24"/>
        </w:rPr>
        <w:t xml:space="preserve">None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Research Papers: </w:t>
      </w:r>
      <w:r w:rsidRPr="002D46CC">
        <w:rPr>
          <w:rFonts w:ascii="Verdana" w:eastAsia="Times New Roman" w:hAnsi="Verdana" w:cs="Times New Roman"/>
          <w:color w:val="566573"/>
          <w:sz w:val="24"/>
          <w:szCs w:val="24"/>
        </w:rPr>
        <w:t xml:space="preserve">None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Missed Exams: </w:t>
      </w:r>
      <w:r w:rsidRPr="002D46CC">
        <w:rPr>
          <w:rFonts w:ascii="Verdana" w:eastAsia="Times New Roman" w:hAnsi="Verdana" w:cs="Times New Roman"/>
          <w:color w:val="566573"/>
          <w:sz w:val="24"/>
          <w:szCs w:val="24"/>
        </w:rPr>
        <w:t xml:space="preserve">See instructor to schedule </w:t>
      </w:r>
      <w:r w:rsidRPr="002D46CC">
        <w:rPr>
          <w:rFonts w:ascii="Verdana" w:eastAsia="Times New Roman" w:hAnsi="Verdana" w:cs="Times New Roman"/>
          <w:i/>
          <w:iCs/>
          <w:color w:val="566573"/>
          <w:sz w:val="24"/>
          <w:szCs w:val="24"/>
        </w:rPr>
        <w:t>Excused</w:t>
      </w:r>
      <w:r w:rsidRPr="002D46CC">
        <w:rPr>
          <w:rFonts w:ascii="Verdana" w:eastAsia="Times New Roman" w:hAnsi="Verdana" w:cs="Times New Roman"/>
          <w:color w:val="566573"/>
          <w:sz w:val="24"/>
          <w:szCs w:val="24"/>
        </w:rPr>
        <w:t xml:space="preserve"> missed exams. Submit a note from your physician or the equivalent.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Makeup Work: </w:t>
      </w:r>
      <w:r w:rsidRPr="002D46CC">
        <w:rPr>
          <w:rFonts w:ascii="Verdana" w:eastAsia="Times New Roman" w:hAnsi="Verdana" w:cs="Times New Roman"/>
          <w:b/>
          <w:bCs/>
          <w:color w:val="566573"/>
          <w:sz w:val="24"/>
          <w:szCs w:val="24"/>
        </w:rPr>
        <w:t xml:space="preserve">HALF CREDIT </w:t>
      </w:r>
      <w:r w:rsidRPr="002D46CC">
        <w:rPr>
          <w:rFonts w:ascii="Verdana" w:eastAsia="Times New Roman" w:hAnsi="Verdana" w:cs="Times New Roman"/>
          <w:color w:val="566573"/>
          <w:sz w:val="24"/>
          <w:szCs w:val="24"/>
        </w:rPr>
        <w:t>will be deducted for unexcused late homework. Late work that is excused can receive up to full credit if submitted within 72 hrs of due date.</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FULL CREDIT </w:t>
      </w:r>
      <w:r w:rsidRPr="002D46CC">
        <w:rPr>
          <w:rFonts w:ascii="Verdana" w:eastAsia="Times New Roman" w:hAnsi="Verdana" w:cs="Times New Roman"/>
          <w:color w:val="566573"/>
          <w:sz w:val="24"/>
          <w:szCs w:val="24"/>
        </w:rPr>
        <w:t xml:space="preserve">will be </w:t>
      </w:r>
      <w:r w:rsidRPr="002D46CC">
        <w:rPr>
          <w:rFonts w:ascii="Verdana" w:eastAsia="Times New Roman" w:hAnsi="Verdana" w:cs="Times New Roman"/>
          <w:b/>
          <w:bCs/>
          <w:color w:val="566573"/>
          <w:sz w:val="24"/>
          <w:szCs w:val="24"/>
        </w:rPr>
        <w:t>deducted</w:t>
      </w:r>
      <w:r w:rsidRPr="002D46CC">
        <w:rPr>
          <w:rFonts w:ascii="Verdana" w:eastAsia="Times New Roman" w:hAnsi="Verdana" w:cs="Times New Roman"/>
          <w:color w:val="566573"/>
          <w:sz w:val="24"/>
          <w:szCs w:val="24"/>
        </w:rPr>
        <w:t xml:space="preserve"> for improper or incomplete problem definition, sloppy, results only, no units, scribble in the margins papers, etc. Applies to exams as well.</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Do not engage in separate homework submissions, grade evaluations or negotiations with our MAE 4344 Teaching Assistant.</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Course Evaluation &amp; Final Grade:</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Homework assignments - 25%, Exams - 25%, Project - 25%, Final - 25%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Letter Grades</w:t>
      </w:r>
      <w:r w:rsidRPr="002D46CC">
        <w:rPr>
          <w:rFonts w:ascii="Verdana" w:eastAsia="Times New Roman" w:hAnsi="Verdana" w:cs="Times New Roman"/>
          <w:color w:val="566573"/>
          <w:sz w:val="24"/>
          <w:szCs w:val="24"/>
        </w:rPr>
        <w:t xml:space="preserve"> A &gt;= 90% of full credit, B &gt;= 80%, C &gt;= 70%, D &gt;= 60%, F below 60%.</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Each assignment counts as one HW grade; Worksheets, Quizzes, the Life Long Learning exercise and the Log Book each count as three HWs.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Student Evaluation of Teaching: </w:t>
      </w:r>
      <w:r w:rsidRPr="002D46CC">
        <w:rPr>
          <w:rFonts w:ascii="Verdana" w:eastAsia="Times New Roman" w:hAnsi="Verdana" w:cs="Times New Roman"/>
          <w:color w:val="566573"/>
          <w:sz w:val="24"/>
          <w:szCs w:val="24"/>
        </w:rPr>
        <w:t>Conducted at end of semester.</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7"/>
          <w:szCs w:val="27"/>
        </w:rPr>
        <w:t>Procedures:</w:t>
      </w:r>
      <w:r w:rsidRPr="002D46CC">
        <w:rPr>
          <w:rFonts w:ascii="Verdana" w:eastAsia="Times New Roman" w:hAnsi="Verdana" w:cs="Times New Roman"/>
          <w:color w:val="566573"/>
          <w:sz w:val="27"/>
          <w:szCs w:val="27"/>
        </w:rPr>
        <w:t xml:space="preserve"> </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lastRenderedPageBreak/>
        <w:pict>
          <v:rect id="_x0000_i1029"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Submit your work unfolded, stapled in the upper left corner with a COVER SHEET. In the </w:t>
      </w:r>
      <w:r w:rsidRPr="002D46CC">
        <w:rPr>
          <w:rFonts w:ascii="Verdana" w:eastAsia="Times New Roman" w:hAnsi="Verdana" w:cs="Times New Roman"/>
          <w:b/>
          <w:bCs/>
          <w:color w:val="566573"/>
          <w:sz w:val="24"/>
          <w:szCs w:val="24"/>
        </w:rPr>
        <w:t>upper third</w:t>
      </w:r>
      <w:r w:rsidRPr="002D46CC">
        <w:rPr>
          <w:rFonts w:ascii="Verdana" w:eastAsia="Times New Roman" w:hAnsi="Verdana" w:cs="Times New Roman"/>
          <w:color w:val="566573"/>
          <w:sz w:val="24"/>
          <w:szCs w:val="24"/>
        </w:rPr>
        <w:t xml:space="preserve"> of your </w:t>
      </w:r>
      <w:r w:rsidRPr="002D46CC">
        <w:rPr>
          <w:rFonts w:ascii="Verdana" w:eastAsia="Times New Roman" w:hAnsi="Verdana" w:cs="Times New Roman"/>
          <w:b/>
          <w:bCs/>
          <w:color w:val="566573"/>
          <w:sz w:val="24"/>
          <w:szCs w:val="24"/>
        </w:rPr>
        <w:t>COVER SHEET</w:t>
      </w:r>
      <w:r w:rsidRPr="002D46CC">
        <w:rPr>
          <w:rFonts w:ascii="Verdana" w:eastAsia="Times New Roman" w:hAnsi="Verdana" w:cs="Times New Roman"/>
          <w:color w:val="566573"/>
          <w:sz w:val="24"/>
          <w:szCs w:val="24"/>
        </w:rPr>
        <w:t xml:space="preserve"> put the following information: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Your Name - Last, First</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color w:val="566573"/>
          <w:sz w:val="24"/>
          <w:szCs w:val="24"/>
        </w:rPr>
        <w:br/>
      </w:r>
      <w:r w:rsidRPr="002D46CC">
        <w:rPr>
          <w:rFonts w:ascii="Verdana" w:eastAsia="Times New Roman" w:hAnsi="Verdana" w:cs="Times New Roman"/>
          <w:b/>
          <w:bCs/>
          <w:color w:val="566573"/>
          <w:sz w:val="24"/>
          <w:szCs w:val="24"/>
        </w:rPr>
        <w:t>MAE 4344</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color w:val="566573"/>
          <w:sz w:val="24"/>
          <w:szCs w:val="24"/>
        </w:rPr>
        <w:br/>
      </w:r>
      <w:r w:rsidRPr="002D46CC">
        <w:rPr>
          <w:rFonts w:ascii="Verdana" w:eastAsia="Times New Roman" w:hAnsi="Verdana" w:cs="Times New Roman"/>
          <w:b/>
          <w:bCs/>
          <w:color w:val="566573"/>
          <w:sz w:val="24"/>
          <w:szCs w:val="24"/>
        </w:rPr>
        <w:t>Date</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color w:val="566573"/>
          <w:sz w:val="24"/>
          <w:szCs w:val="24"/>
        </w:rPr>
        <w:br/>
      </w:r>
      <w:r w:rsidRPr="002D46CC">
        <w:rPr>
          <w:rFonts w:ascii="Verdana" w:eastAsia="Times New Roman" w:hAnsi="Verdana" w:cs="Times New Roman"/>
          <w:b/>
          <w:bCs/>
          <w:color w:val="566573"/>
          <w:sz w:val="24"/>
          <w:szCs w:val="24"/>
        </w:rPr>
        <w:t>Assignment Number</w:t>
      </w:r>
      <w:r w:rsidRPr="002D46CC">
        <w:rPr>
          <w:rFonts w:ascii="Verdana" w:eastAsia="Times New Roman" w:hAnsi="Verdana" w:cs="Times New Roman"/>
          <w:color w:val="566573"/>
          <w:sz w:val="24"/>
          <w:szCs w:val="24"/>
        </w:rPr>
        <w:t xml:space="preserv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Use one side of the paper only. Include the date, your initials and page number in the upper right corner of </w:t>
      </w:r>
      <w:r w:rsidRPr="002D46CC">
        <w:rPr>
          <w:rFonts w:ascii="Verdana" w:eastAsia="Times New Roman" w:hAnsi="Verdana" w:cs="Times New Roman"/>
          <w:b/>
          <w:bCs/>
          <w:color w:val="566573"/>
          <w:sz w:val="24"/>
          <w:szCs w:val="24"/>
        </w:rPr>
        <w:t>ALL pages</w:t>
      </w:r>
      <w:r w:rsidRPr="002D46CC">
        <w:rPr>
          <w:rFonts w:ascii="Verdana" w:eastAsia="Times New Roman" w:hAnsi="Verdana" w:cs="Times New Roman"/>
          <w:color w:val="566573"/>
          <w:sz w:val="24"/>
          <w:szCs w:val="24"/>
        </w:rPr>
        <w:t>.</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Use the </w:t>
      </w:r>
      <w:r w:rsidRPr="002D46CC">
        <w:rPr>
          <w:rFonts w:ascii="Verdana" w:eastAsia="Times New Roman" w:hAnsi="Verdana" w:cs="Times New Roman"/>
          <w:b/>
          <w:bCs/>
          <w:color w:val="566573"/>
          <w:sz w:val="24"/>
          <w:szCs w:val="24"/>
        </w:rPr>
        <w:t>Insert Note</w:t>
      </w:r>
      <w:r w:rsidRPr="002D46CC">
        <w:rPr>
          <w:rFonts w:ascii="Verdana" w:eastAsia="Times New Roman" w:hAnsi="Verdana" w:cs="Times New Roman"/>
          <w:color w:val="566573"/>
          <w:sz w:val="24"/>
          <w:szCs w:val="24"/>
        </w:rPr>
        <w:t xml:space="preserve"> option in </w:t>
      </w:r>
      <w:proofErr w:type="spellStart"/>
      <w:r w:rsidRPr="002D46CC">
        <w:rPr>
          <w:rFonts w:ascii="Verdana" w:eastAsia="Times New Roman" w:hAnsi="Verdana" w:cs="Times New Roman"/>
          <w:color w:val="566573"/>
          <w:sz w:val="24"/>
          <w:szCs w:val="24"/>
        </w:rPr>
        <w:t>Creo</w:t>
      </w:r>
      <w:proofErr w:type="spellEnd"/>
      <w:r w:rsidRPr="002D46CC">
        <w:rPr>
          <w:rFonts w:ascii="Verdana" w:eastAsia="Times New Roman" w:hAnsi="Verdana" w:cs="Times New Roman"/>
          <w:color w:val="566573"/>
          <w:sz w:val="24"/>
          <w:szCs w:val="24"/>
        </w:rPr>
        <w:t xml:space="preserve"> / </w:t>
      </w:r>
      <w:proofErr w:type="spellStart"/>
      <w:r w:rsidRPr="002D46CC">
        <w:rPr>
          <w:rFonts w:ascii="Verdana" w:eastAsia="Times New Roman" w:hAnsi="Verdana" w:cs="Times New Roman"/>
          <w:color w:val="566573"/>
          <w:sz w:val="24"/>
          <w:szCs w:val="24"/>
        </w:rPr>
        <w:t>SolidWorks</w:t>
      </w:r>
      <w:proofErr w:type="spellEnd"/>
      <w:r w:rsidRPr="002D46CC">
        <w:rPr>
          <w:rFonts w:ascii="Verdana" w:eastAsia="Times New Roman" w:hAnsi="Verdana" w:cs="Times New Roman"/>
          <w:color w:val="566573"/>
          <w:sz w:val="24"/>
          <w:szCs w:val="24"/>
        </w:rPr>
        <w:t xml:space="preserve"> and the </w:t>
      </w:r>
      <w:r w:rsidRPr="002D46CC">
        <w:rPr>
          <w:rFonts w:ascii="Verdana" w:eastAsia="Times New Roman" w:hAnsi="Verdana" w:cs="Times New Roman"/>
          <w:b/>
          <w:bCs/>
          <w:color w:val="566573"/>
          <w:sz w:val="24"/>
          <w:szCs w:val="24"/>
        </w:rPr>
        <w:t>Print Preview</w:t>
      </w:r>
      <w:r w:rsidRPr="002D46CC">
        <w:rPr>
          <w:rFonts w:ascii="Verdana" w:eastAsia="Times New Roman" w:hAnsi="Verdana" w:cs="Times New Roman"/>
          <w:color w:val="566573"/>
          <w:sz w:val="24"/>
          <w:szCs w:val="24"/>
        </w:rPr>
        <w:t xml:space="preserve"> option in ANSYS to include your name, the date, and the assignment number on the graphics output of ALL your work.</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30" style="width:0;height:1.5pt" o:hralign="center" o:hrstd="t" o:hr="t" fillcolor="#a0a0a0" stroked="f"/>
        </w:pict>
      </w:r>
    </w:p>
    <w:p w:rsidR="002D46CC" w:rsidRPr="002D46CC" w:rsidRDefault="002D46CC" w:rsidP="002D46CC">
      <w:pPr>
        <w:spacing w:after="0" w:line="240" w:lineRule="auto"/>
        <w:rPr>
          <w:rFonts w:ascii="Verdana" w:eastAsia="Times New Roman" w:hAnsi="Verdana" w:cs="Times New Roman"/>
          <w:color w:val="566573"/>
          <w:sz w:val="24"/>
          <w:szCs w:val="24"/>
        </w:rPr>
      </w:pP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&gt;&gt;&gt;&gt;&gt; TUTORIALS:</w:t>
      </w:r>
      <w:r w:rsidRPr="002D46CC">
        <w:rPr>
          <w:rFonts w:ascii="Verdana" w:eastAsia="Times New Roman" w:hAnsi="Verdana" w:cs="Times New Roman"/>
          <w:color w:val="566573"/>
          <w:sz w:val="24"/>
          <w:szCs w:val="24"/>
        </w:rPr>
        <w:t xml:space="preserve"> Submit only the calculated output quantities and graphics that result from completing the tutorials. No problem statement is required.</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For your Solid Modeling work, submit only a </w:t>
      </w:r>
      <w:r w:rsidRPr="002D46CC">
        <w:rPr>
          <w:rFonts w:ascii="Verdana" w:eastAsia="Times New Roman" w:hAnsi="Verdana" w:cs="Times New Roman"/>
          <w:b/>
          <w:bCs/>
          <w:color w:val="566573"/>
          <w:sz w:val="24"/>
          <w:szCs w:val="24"/>
        </w:rPr>
        <w:t>wire frame plot</w:t>
      </w:r>
      <w:r w:rsidRPr="002D46CC">
        <w:rPr>
          <w:rFonts w:ascii="Verdana" w:eastAsia="Times New Roman" w:hAnsi="Verdana" w:cs="Times New Roman"/>
          <w:color w:val="566573"/>
          <w:sz w:val="24"/>
          <w:szCs w:val="24"/>
        </w:rPr>
        <w:t xml:space="preserve"> (hidden lines grayed or dashed) of the final version of the part(s) for the exercise. Dimensions are only needed for the assignments in which engineering working drawings are being created.</w:t>
      </w:r>
    </w:p>
    <w:p w:rsidR="002D46CC" w:rsidRPr="002D46CC" w:rsidRDefault="002D46CC" w:rsidP="002D46CC">
      <w:pPr>
        <w:spacing w:after="240"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31"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&gt;&gt;&gt;&gt;&gt; ENGINEERING PROBLEMS:</w:t>
      </w:r>
      <w:r w:rsidRPr="002D46CC">
        <w:rPr>
          <w:rFonts w:ascii="Verdana" w:eastAsia="Times New Roman" w:hAnsi="Verdana" w:cs="Times New Roman"/>
          <w:color w:val="566573"/>
          <w:sz w:val="24"/>
          <w:szCs w:val="24"/>
        </w:rPr>
        <w:t xml:space="preserve"> </w:t>
      </w:r>
      <w:r w:rsidRPr="002D46CC">
        <w:rPr>
          <w:rFonts w:ascii="Verdana" w:eastAsia="Times New Roman" w:hAnsi="Verdana" w:cs="Times New Roman"/>
          <w:b/>
          <w:bCs/>
          <w:color w:val="566573"/>
          <w:sz w:val="24"/>
          <w:szCs w:val="24"/>
        </w:rPr>
        <w:t>Provide a statement of the problem to be solved. (Restate the problem to demonstrate your understanding of what is required. Don't just cut the statement from our assignments page and paste it into your solution.)</w:t>
      </w:r>
      <w:r w:rsidRPr="002D46CC">
        <w:rPr>
          <w:rFonts w:ascii="Verdana" w:eastAsia="Times New Roman" w:hAnsi="Verdana" w:cs="Times New Roman"/>
          <w:color w:val="566573"/>
          <w:sz w:val="24"/>
          <w:szCs w:val="24"/>
        </w:rPr>
        <w:t xml:space="preserve"> Indicate what is </w:t>
      </w:r>
      <w:r w:rsidRPr="002D46CC">
        <w:rPr>
          <w:rFonts w:ascii="Verdana" w:eastAsia="Times New Roman" w:hAnsi="Verdana" w:cs="Times New Roman"/>
          <w:b/>
          <w:bCs/>
          <w:color w:val="566573"/>
          <w:sz w:val="24"/>
          <w:szCs w:val="24"/>
        </w:rPr>
        <w:t>given</w:t>
      </w:r>
      <w:r w:rsidRPr="002D46CC">
        <w:rPr>
          <w:rFonts w:ascii="Verdana" w:eastAsia="Times New Roman" w:hAnsi="Verdana" w:cs="Times New Roman"/>
          <w:color w:val="566573"/>
          <w:sz w:val="24"/>
          <w:szCs w:val="24"/>
        </w:rPr>
        <w:t xml:space="preserve"> and what is to be </w:t>
      </w:r>
      <w:r w:rsidRPr="002D46CC">
        <w:rPr>
          <w:rFonts w:ascii="Verdana" w:eastAsia="Times New Roman" w:hAnsi="Verdana" w:cs="Times New Roman"/>
          <w:b/>
          <w:bCs/>
          <w:color w:val="566573"/>
          <w:sz w:val="24"/>
          <w:szCs w:val="24"/>
        </w:rPr>
        <w:t>found</w:t>
      </w:r>
      <w:r w:rsidRPr="002D46CC">
        <w:rPr>
          <w:rFonts w:ascii="Verdana" w:eastAsia="Times New Roman" w:hAnsi="Verdana" w:cs="Times New Roman"/>
          <w:color w:val="566573"/>
          <w:sz w:val="24"/>
          <w:szCs w:val="24"/>
        </w:rPr>
        <w:t xml:space="preserve">. Include a good </w:t>
      </w:r>
      <w:r w:rsidRPr="002D46CC">
        <w:rPr>
          <w:rFonts w:ascii="Verdana" w:eastAsia="Times New Roman" w:hAnsi="Verdana" w:cs="Times New Roman"/>
          <w:b/>
          <w:bCs/>
          <w:color w:val="566573"/>
          <w:sz w:val="24"/>
          <w:szCs w:val="24"/>
        </w:rPr>
        <w:t>sketch</w:t>
      </w:r>
      <w:r w:rsidRPr="002D46CC">
        <w:rPr>
          <w:rFonts w:ascii="Verdana" w:eastAsia="Times New Roman" w:hAnsi="Verdana" w:cs="Times New Roman"/>
          <w:color w:val="566573"/>
          <w:sz w:val="24"/>
          <w:szCs w:val="24"/>
        </w:rPr>
        <w:t xml:space="preserve"> that shows the geometry with dimensions, units, materials and their properties, loads, supports, axis systems used, and when appropriate, member cross section shapes and dimensions.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lastRenderedPageBreak/>
        <w:t xml:space="preserve">Documentation of FEM models should show </w:t>
      </w:r>
      <w:r w:rsidRPr="002D46CC">
        <w:rPr>
          <w:rFonts w:ascii="Verdana" w:eastAsia="Times New Roman" w:hAnsi="Verdana" w:cs="Times New Roman"/>
          <w:b/>
          <w:bCs/>
          <w:color w:val="566573"/>
          <w:sz w:val="24"/>
          <w:szCs w:val="24"/>
        </w:rPr>
        <w:t>loads, boundary conditions, a plot of the mesh</w:t>
      </w:r>
      <w:r w:rsidRPr="002D46CC">
        <w:rPr>
          <w:rFonts w:ascii="Verdana" w:eastAsia="Times New Roman" w:hAnsi="Verdana" w:cs="Times New Roman"/>
          <w:color w:val="566573"/>
          <w:sz w:val="24"/>
          <w:szCs w:val="24"/>
        </w:rPr>
        <w:t xml:space="preserve"> employed and documentation of the </w:t>
      </w:r>
      <w:r w:rsidRPr="002D46CC">
        <w:rPr>
          <w:rFonts w:ascii="Verdana" w:eastAsia="Times New Roman" w:hAnsi="Verdana" w:cs="Times New Roman"/>
          <w:b/>
          <w:bCs/>
          <w:color w:val="566573"/>
          <w:sz w:val="24"/>
          <w:szCs w:val="24"/>
        </w:rPr>
        <w:t>material properties</w:t>
      </w:r>
      <w:r w:rsidRPr="002D46CC">
        <w:rPr>
          <w:rFonts w:ascii="Verdana" w:eastAsia="Times New Roman" w:hAnsi="Verdana" w:cs="Times New Roman"/>
          <w:color w:val="566573"/>
          <w:sz w:val="24"/>
          <w:szCs w:val="24"/>
        </w:rPr>
        <w:t xml:space="preserve"> used.</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The </w:t>
      </w:r>
      <w:r w:rsidRPr="002D46CC">
        <w:rPr>
          <w:rFonts w:ascii="Verdana" w:eastAsia="Times New Roman" w:hAnsi="Verdana" w:cs="Times New Roman"/>
          <w:b/>
          <w:bCs/>
          <w:color w:val="566573"/>
          <w:sz w:val="24"/>
          <w:szCs w:val="24"/>
        </w:rPr>
        <w:t>results</w:t>
      </w:r>
      <w:r w:rsidRPr="002D46CC">
        <w:rPr>
          <w:rFonts w:ascii="Verdana" w:eastAsia="Times New Roman" w:hAnsi="Verdana" w:cs="Times New Roman"/>
          <w:color w:val="566573"/>
          <w:sz w:val="24"/>
          <w:szCs w:val="24"/>
        </w:rPr>
        <w:t xml:space="preserve"> should be summarized and any relevant conclusions drawn. If you are comparing an FEM solution to another known solution (theoretical or experimental), make a clear statement (per cent error or difference) of how the results compare. </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Present your results first using the units of the problem definition and then in the alternative set of units commonly used in engineering, e.g. </w:t>
      </w:r>
      <w:r w:rsidRPr="002D46CC">
        <w:rPr>
          <w:rFonts w:ascii="Verdana" w:eastAsia="Times New Roman" w:hAnsi="Verdana" w:cs="Times New Roman"/>
          <w:b/>
          <w:bCs/>
          <w:color w:val="566573"/>
          <w:sz w:val="24"/>
          <w:szCs w:val="24"/>
        </w:rPr>
        <w:t xml:space="preserve">von </w:t>
      </w:r>
      <w:proofErr w:type="spellStart"/>
      <w:r w:rsidRPr="002D46CC">
        <w:rPr>
          <w:rFonts w:ascii="Verdana" w:eastAsia="Times New Roman" w:hAnsi="Verdana" w:cs="Times New Roman"/>
          <w:b/>
          <w:bCs/>
          <w:color w:val="566573"/>
          <w:sz w:val="24"/>
          <w:szCs w:val="24"/>
        </w:rPr>
        <w:t>Mises</w:t>
      </w:r>
      <w:proofErr w:type="spellEnd"/>
      <w:r w:rsidRPr="002D46CC">
        <w:rPr>
          <w:rFonts w:ascii="Verdana" w:eastAsia="Times New Roman" w:hAnsi="Verdana" w:cs="Times New Roman"/>
          <w:b/>
          <w:bCs/>
          <w:color w:val="566573"/>
          <w:sz w:val="24"/>
          <w:szCs w:val="24"/>
        </w:rPr>
        <w:t xml:space="preserve"> Stress A = 250 </w:t>
      </w:r>
      <w:proofErr w:type="spellStart"/>
      <w:r w:rsidRPr="002D46CC">
        <w:rPr>
          <w:rFonts w:ascii="Verdana" w:eastAsia="Times New Roman" w:hAnsi="Verdana" w:cs="Times New Roman"/>
          <w:b/>
          <w:bCs/>
          <w:color w:val="566573"/>
          <w:sz w:val="24"/>
          <w:szCs w:val="24"/>
        </w:rPr>
        <w:t>MPa</w:t>
      </w:r>
      <w:proofErr w:type="spellEnd"/>
      <w:r w:rsidRPr="002D46CC">
        <w:rPr>
          <w:rFonts w:ascii="Verdana" w:eastAsia="Times New Roman" w:hAnsi="Verdana" w:cs="Times New Roman"/>
          <w:b/>
          <w:bCs/>
          <w:color w:val="566573"/>
          <w:sz w:val="24"/>
          <w:szCs w:val="24"/>
        </w:rPr>
        <w:t xml:space="preserve"> = 36,260 psi.</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In short, your work should stand alone; that is, another engineer should be able to reproduce your work using only the write-up you prepare. Failure to follow these guide lines will result in a significant loss of credit.</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See – </w:t>
      </w:r>
      <w:r w:rsidRPr="002D46CC">
        <w:rPr>
          <w:rFonts w:ascii="Verdana" w:eastAsia="Times New Roman" w:hAnsi="Verdana" w:cs="Times New Roman"/>
          <w:b/>
          <w:bCs/>
          <w:color w:val="566573"/>
          <w:sz w:val="24"/>
          <w:szCs w:val="24"/>
        </w:rPr>
        <w:t>ANSYS &gt; Sample Solution Format</w:t>
      </w:r>
      <w:r w:rsidRPr="002D46CC">
        <w:rPr>
          <w:rFonts w:ascii="Verdana" w:eastAsia="Times New Roman" w:hAnsi="Verdana" w:cs="Times New Roman"/>
          <w:color w:val="566573"/>
          <w:sz w:val="24"/>
          <w:szCs w:val="24"/>
        </w:rPr>
        <w:t xml:space="preserve"> for problem solution examples </w:t>
      </w:r>
      <w:hyperlink r:id="rId6" w:history="1">
        <w:r w:rsidRPr="002D46CC">
          <w:rPr>
            <w:rFonts w:ascii="Verdana" w:eastAsia="Times New Roman" w:hAnsi="Verdana" w:cs="Times New Roman"/>
            <w:color w:val="0000FF"/>
            <w:sz w:val="24"/>
            <w:szCs w:val="24"/>
            <w:u w:val="single"/>
          </w:rPr>
          <w:t>http://mae.uta.edu/~lawrence/ansys/solutions/solutions.htm</w:t>
        </w:r>
      </w:hyperlink>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Also see course </w:t>
      </w:r>
      <w:proofErr w:type="spellStart"/>
      <w:r w:rsidRPr="002D46CC">
        <w:rPr>
          <w:rFonts w:ascii="Verdana" w:eastAsia="Times New Roman" w:hAnsi="Verdana" w:cs="Times New Roman"/>
          <w:color w:val="566573"/>
          <w:sz w:val="24"/>
          <w:szCs w:val="24"/>
        </w:rPr>
        <w:t>Mavspace</w:t>
      </w:r>
      <w:proofErr w:type="spellEnd"/>
      <w:r w:rsidRPr="002D46CC">
        <w:rPr>
          <w:rFonts w:ascii="Verdana" w:eastAsia="Times New Roman" w:hAnsi="Verdana" w:cs="Times New Roman"/>
          <w:color w:val="566573"/>
          <w:sz w:val="24"/>
          <w:szCs w:val="24"/>
        </w:rPr>
        <w:t xml:space="preserve"> file </w:t>
      </w:r>
      <w:r w:rsidRPr="002D46CC">
        <w:rPr>
          <w:rFonts w:ascii="Verdana" w:eastAsia="Times New Roman" w:hAnsi="Verdana" w:cs="Times New Roman"/>
          <w:b/>
          <w:bCs/>
          <w:color w:val="566573"/>
          <w:sz w:val="24"/>
          <w:szCs w:val="24"/>
        </w:rPr>
        <w:t>Homework Format Requirements.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 xml:space="preserve">See </w:t>
      </w:r>
      <w:r w:rsidRPr="002D46CC">
        <w:rPr>
          <w:rFonts w:ascii="Verdana" w:eastAsia="Times New Roman" w:hAnsi="Verdana" w:cs="Times New Roman"/>
          <w:b/>
          <w:bCs/>
          <w:color w:val="566573"/>
          <w:sz w:val="24"/>
          <w:szCs w:val="24"/>
        </w:rPr>
        <w:t>ANSYS &gt; Sample Solution Format</w:t>
      </w:r>
      <w:r w:rsidRPr="002D46CC">
        <w:rPr>
          <w:rFonts w:ascii="Verdana" w:eastAsia="Times New Roman" w:hAnsi="Verdana" w:cs="Times New Roman"/>
          <w:color w:val="566573"/>
          <w:sz w:val="24"/>
          <w:szCs w:val="24"/>
        </w:rPr>
        <w:t xml:space="preserve"> for problem solution examples </w:t>
      </w:r>
      <w:hyperlink r:id="rId7" w:history="1">
        <w:r w:rsidRPr="002D46CC">
          <w:rPr>
            <w:rFonts w:ascii="Verdana" w:eastAsia="Times New Roman" w:hAnsi="Verdana" w:cs="Times New Roman"/>
            <w:color w:val="0000FF"/>
            <w:sz w:val="24"/>
            <w:szCs w:val="24"/>
            <w:u w:val="single"/>
          </w:rPr>
          <w:t>http://mae.uta.edu/~lawrence/mae4344/syllabus/Home_Work_Format.pdf</w:t>
        </w:r>
      </w:hyperlink>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Electronic Communication:</w:t>
      </w:r>
      <w:r w:rsidRPr="002D46CC">
        <w:rPr>
          <w:rFonts w:ascii="Verdana" w:eastAsia="Times New Roman" w:hAnsi="Verdana" w:cs="Times New Roman"/>
          <w:color w:val="566573"/>
          <w:sz w:val="24"/>
          <w:szCs w:val="24"/>
        </w:rPr>
        <w:t xml:space="preserve"> UT Arlington has adopted </w:t>
      </w:r>
      <w:proofErr w:type="spellStart"/>
      <w:r w:rsidRPr="002D46CC">
        <w:rPr>
          <w:rFonts w:ascii="Verdana" w:eastAsia="Times New Roman" w:hAnsi="Verdana" w:cs="Times New Roman"/>
          <w:color w:val="566573"/>
          <w:sz w:val="24"/>
          <w:szCs w:val="24"/>
        </w:rPr>
        <w:t>MavMail</w:t>
      </w:r>
      <w:proofErr w:type="spellEnd"/>
      <w:r w:rsidRPr="002D46CC">
        <w:rPr>
          <w:rFonts w:ascii="Verdana" w:eastAsia="Times New Roman" w:hAnsi="Verdana" w:cs="Times New Roman"/>
          <w:color w:val="566573"/>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46CC">
        <w:rPr>
          <w:rFonts w:ascii="Verdana" w:eastAsia="Times New Roman" w:hAnsi="Verdana" w:cs="Times New Roman"/>
          <w:color w:val="566573"/>
          <w:sz w:val="24"/>
          <w:szCs w:val="24"/>
        </w:rPr>
        <w:t>MavMail</w:t>
      </w:r>
      <w:proofErr w:type="spellEnd"/>
      <w:r w:rsidRPr="002D46CC">
        <w:rPr>
          <w:rFonts w:ascii="Verdana" w:eastAsia="Times New Roman" w:hAnsi="Verdana" w:cs="Times New Roman"/>
          <w:color w:val="566573"/>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46CC">
        <w:rPr>
          <w:rFonts w:ascii="Verdana" w:eastAsia="Times New Roman" w:hAnsi="Verdana" w:cs="Times New Roman"/>
          <w:color w:val="566573"/>
          <w:sz w:val="24"/>
          <w:szCs w:val="24"/>
        </w:rPr>
        <w:t>MavMail</w:t>
      </w:r>
      <w:proofErr w:type="spellEnd"/>
      <w:r w:rsidRPr="002D46CC">
        <w:rPr>
          <w:rFonts w:ascii="Verdana" w:eastAsia="Times New Roman" w:hAnsi="Verdana" w:cs="Times New Roman"/>
          <w:color w:val="566573"/>
          <w:sz w:val="24"/>
          <w:szCs w:val="24"/>
        </w:rPr>
        <w:t xml:space="preserve"> is available at http://www.uta.edu/oit/cs/email/mavmail.php</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color w:val="566573"/>
          <w:sz w:val="24"/>
          <w:szCs w:val="24"/>
        </w:rPr>
        <w:t>If you also wish to receive mail for this class at another email address, join the mae4344 LISTSERVE See menu item 'Join Mail List'. (http://mae.uta.edu/~lawrence/mae4344/mae4344.htm)</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Campus Carry:</w:t>
      </w:r>
      <w:r w:rsidRPr="002D46CC">
        <w:rPr>
          <w:rFonts w:ascii="Verdana" w:eastAsia="Times New Roman" w:hAnsi="Verdana" w:cs="Times New Roman"/>
          <w:color w:val="566573"/>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w:t>
      </w:r>
      <w:r w:rsidRPr="002D46CC">
        <w:rPr>
          <w:rFonts w:ascii="Verdana" w:eastAsia="Times New Roman" w:hAnsi="Verdana" w:cs="Times New Roman"/>
          <w:color w:val="566573"/>
          <w:sz w:val="24"/>
          <w:szCs w:val="24"/>
        </w:rPr>
        <w:lastRenderedPageBreak/>
        <w:t>not allowed on college campuses. For more information, visit http://www.uta.edu/news/info/campus-carry/</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Student Feedback Survey:</w:t>
      </w:r>
      <w:r w:rsidRPr="002D46CC">
        <w:rPr>
          <w:rFonts w:ascii="Verdana" w:eastAsia="Times New Roman" w:hAnsi="Verdana" w:cs="Times New Roman"/>
          <w:color w:val="566573"/>
          <w:sz w:val="24"/>
          <w:szCs w:val="24"/>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D46CC">
        <w:rPr>
          <w:rFonts w:ascii="Verdana" w:eastAsia="Times New Roman" w:hAnsi="Verdana" w:cs="Times New Roman"/>
          <w:color w:val="566573"/>
          <w:sz w:val="24"/>
          <w:szCs w:val="24"/>
        </w:rPr>
        <w:t>MavMail</w:t>
      </w:r>
      <w:proofErr w:type="spellEnd"/>
      <w:r w:rsidRPr="002D46CC">
        <w:rPr>
          <w:rFonts w:ascii="Verdana" w:eastAsia="Times New Roman" w:hAnsi="Verdana" w:cs="Times New Roman"/>
          <w:color w:val="566573"/>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 xml:space="preserve">Final Review Week: </w:t>
      </w:r>
      <w:r w:rsidRPr="002D46CC">
        <w:rPr>
          <w:rFonts w:ascii="Verdana" w:eastAsia="Times New Roman" w:hAnsi="Verdana" w:cs="Times New Roman"/>
          <w:color w:val="566573"/>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Emergency Exit Procedures:</w:t>
      </w:r>
      <w:r w:rsidRPr="002D46CC">
        <w:rPr>
          <w:rFonts w:ascii="Verdana" w:eastAsia="Times New Roman" w:hAnsi="Verdana" w:cs="Times New Roman"/>
          <w:color w:val="566573"/>
          <w:sz w:val="24"/>
          <w:szCs w:val="24"/>
        </w:rPr>
        <w:t xml:space="preserve"> Should we experience an emergency event that requires us to vacate the building, students should exit the room and move toward the nearest exit which is to your left as you leave 339COBA.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D46CC" w:rsidRPr="002D46CC" w:rsidRDefault="009445DE" w:rsidP="002D46CC">
      <w:pPr>
        <w:spacing w:after="0" w:line="240" w:lineRule="auto"/>
        <w:rPr>
          <w:rFonts w:ascii="Verdana" w:eastAsia="Times New Roman" w:hAnsi="Verdana" w:cs="Times New Roman"/>
          <w:color w:val="566573"/>
          <w:sz w:val="24"/>
          <w:szCs w:val="24"/>
        </w:rPr>
      </w:pPr>
      <w:r w:rsidRPr="009445DE">
        <w:rPr>
          <w:rFonts w:ascii="Verdana" w:eastAsia="Times New Roman" w:hAnsi="Verdana" w:cs="Times New Roman"/>
          <w:color w:val="566573"/>
          <w:sz w:val="24"/>
          <w:szCs w:val="24"/>
        </w:rPr>
        <w:pict>
          <v:rect id="_x0000_i1032" style="width:0;height:1.5pt" o:hralign="center" o:hrstd="t" o:hr="t" fillcolor="#a0a0a0" stroked="f"/>
        </w:pict>
      </w:r>
    </w:p>
    <w:p w:rsidR="002D46CC" w:rsidRPr="002D46CC" w:rsidRDefault="002D46CC" w:rsidP="002D46CC">
      <w:pPr>
        <w:spacing w:before="100" w:beforeAutospacing="1" w:after="100" w:afterAutospacing="1" w:line="240" w:lineRule="auto"/>
        <w:rPr>
          <w:rFonts w:ascii="Verdana" w:eastAsia="Times New Roman" w:hAnsi="Verdana" w:cs="Times New Roman"/>
          <w:color w:val="566573"/>
          <w:sz w:val="24"/>
          <w:szCs w:val="24"/>
        </w:rPr>
      </w:pPr>
      <w:r w:rsidRPr="002D46CC">
        <w:rPr>
          <w:rFonts w:ascii="Verdana" w:eastAsia="Times New Roman" w:hAnsi="Verdana" w:cs="Times New Roman"/>
          <w:b/>
          <w:bCs/>
          <w:color w:val="566573"/>
          <w:sz w:val="24"/>
          <w:szCs w:val="24"/>
        </w:rPr>
        <w:t>Emergency Phone Numbers:</w:t>
      </w:r>
      <w:r w:rsidRPr="002D46CC">
        <w:rPr>
          <w:rFonts w:ascii="Verdana" w:eastAsia="Times New Roman" w:hAnsi="Verdana" w:cs="Times New Roman"/>
          <w:color w:val="566573"/>
          <w:sz w:val="24"/>
          <w:szCs w:val="24"/>
        </w:rPr>
        <w:t xml:space="preserve"> In case of an on-campus emergency, call the UT Arlington Police Department at 817-272-3003 (non-campus phone), 2-</w:t>
      </w:r>
      <w:r w:rsidRPr="002D46CC">
        <w:rPr>
          <w:rFonts w:ascii="Verdana" w:eastAsia="Times New Roman" w:hAnsi="Verdana" w:cs="Times New Roman"/>
          <w:color w:val="566573"/>
          <w:sz w:val="24"/>
          <w:szCs w:val="24"/>
        </w:rPr>
        <w:lastRenderedPageBreak/>
        <w:t xml:space="preserve">3003(campus phone). You may also dial </w:t>
      </w:r>
      <w:r w:rsidRPr="002D46CC">
        <w:rPr>
          <w:rFonts w:ascii="Verdana" w:eastAsia="Times New Roman" w:hAnsi="Verdana" w:cs="Times New Roman"/>
          <w:b/>
          <w:bCs/>
          <w:color w:val="566573"/>
          <w:sz w:val="24"/>
          <w:szCs w:val="24"/>
        </w:rPr>
        <w:t>911</w:t>
      </w:r>
      <w:r w:rsidRPr="002D46CC">
        <w:rPr>
          <w:rFonts w:ascii="Verdana" w:eastAsia="Times New Roman" w:hAnsi="Verdana" w:cs="Times New Roman"/>
          <w:color w:val="566573"/>
          <w:sz w:val="24"/>
          <w:szCs w:val="24"/>
        </w:rPr>
        <w:t>. Non-emergency number 817-272-3381</w:t>
      </w:r>
    </w:p>
    <w:p w:rsidR="00B75C2D" w:rsidRDefault="00B75C2D"/>
    <w:sectPr w:rsidR="00B75C2D" w:rsidSect="00B75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2D46CC"/>
    <w:rsid w:val="002D46CC"/>
    <w:rsid w:val="009445DE"/>
    <w:rsid w:val="00B73E4D"/>
    <w:rsid w:val="00B75C2D"/>
    <w:rsid w:val="00CD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46CC"/>
    <w:rPr>
      <w:color w:val="0000FF"/>
      <w:u w:val="single"/>
    </w:rPr>
  </w:style>
</w:styles>
</file>

<file path=word/webSettings.xml><?xml version="1.0" encoding="utf-8"?>
<w:webSettings xmlns:r="http://schemas.openxmlformats.org/officeDocument/2006/relationships" xmlns:w="http://schemas.openxmlformats.org/wordprocessingml/2006/main">
  <w:divs>
    <w:div w:id="13771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e.uta.edu/%7Elawrence/mae4344/syllabus/Home_Work_Form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e.uta.edu/%7Elawrence/ansys/solutions/solutions.htm" TargetMode="External"/><Relationship Id="rId5" Type="http://schemas.openxmlformats.org/officeDocument/2006/relationships/hyperlink" Target="http://mae.uta.edu/%7Elawrence/mae4344/mae4344.htm" TargetMode="External"/><Relationship Id="rId4" Type="http://schemas.openxmlformats.org/officeDocument/2006/relationships/hyperlink" Target="mailto:lawrence@ut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2267</Words>
  <Characters>12925</Characters>
  <Application>Microsoft Office Word</Application>
  <DocSecurity>0</DocSecurity>
  <Lines>107</Lines>
  <Paragraphs>30</Paragraphs>
  <ScaleCrop>false</ScaleCrop>
  <Company>Microsoft</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3</cp:revision>
  <dcterms:created xsi:type="dcterms:W3CDTF">2017-01-05T15:00:00Z</dcterms:created>
  <dcterms:modified xsi:type="dcterms:W3CDTF">2017-01-05T15:18:00Z</dcterms:modified>
</cp:coreProperties>
</file>