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A3A02" w14:textId="5DCD945B" w:rsidR="00CE1818" w:rsidRPr="00ED3ECC" w:rsidRDefault="008F48F9" w:rsidP="00155DDD">
      <w:pPr>
        <w:jc w:val="center"/>
        <w:rPr>
          <w:rFonts w:ascii="Arial" w:hAnsi="Arial" w:cs="Arial"/>
          <w:b/>
          <w:sz w:val="12"/>
          <w:szCs w:val="12"/>
        </w:rPr>
      </w:pPr>
      <w:r>
        <w:rPr>
          <w:rFonts w:ascii="Arial" w:hAnsi="Arial" w:cs="Arial"/>
          <w:b/>
          <w:sz w:val="21"/>
          <w:szCs w:val="21"/>
        </w:rPr>
        <w:t>PHIL 43</w:t>
      </w:r>
      <w:r w:rsidR="00607411">
        <w:rPr>
          <w:rFonts w:ascii="Arial" w:hAnsi="Arial" w:cs="Arial"/>
          <w:b/>
          <w:sz w:val="21"/>
          <w:szCs w:val="21"/>
        </w:rPr>
        <w:t xml:space="preserve">89: </w:t>
      </w:r>
      <w:r w:rsidR="006A1B56" w:rsidRPr="00ED3ECC">
        <w:rPr>
          <w:rFonts w:ascii="Arial" w:hAnsi="Arial" w:cs="Arial"/>
          <w:b/>
          <w:sz w:val="21"/>
          <w:szCs w:val="21"/>
        </w:rPr>
        <w:t>Philosophy of Mind</w:t>
      </w:r>
    </w:p>
    <w:p w14:paraId="1B105916" w14:textId="3977D9E5" w:rsidR="00CE1818" w:rsidRPr="00ED3ECC" w:rsidRDefault="006A1B56" w:rsidP="00CE1818">
      <w:pPr>
        <w:jc w:val="center"/>
        <w:rPr>
          <w:rFonts w:ascii="Arial" w:hAnsi="Arial" w:cs="Arial"/>
          <w:b/>
          <w:sz w:val="21"/>
          <w:szCs w:val="21"/>
        </w:rPr>
      </w:pPr>
      <w:r w:rsidRPr="00ED3ECC">
        <w:rPr>
          <w:rFonts w:ascii="Arial" w:hAnsi="Arial" w:cs="Arial"/>
          <w:b/>
          <w:sz w:val="21"/>
          <w:szCs w:val="21"/>
        </w:rPr>
        <w:t>Spring 2017</w:t>
      </w:r>
    </w:p>
    <w:p w14:paraId="5D366C4B" w14:textId="77777777" w:rsidR="00141EC6" w:rsidRPr="0016052E" w:rsidRDefault="00141EC6" w:rsidP="00141EC6">
      <w:pPr>
        <w:rPr>
          <w:rFonts w:ascii="Arial" w:hAnsi="Arial" w:cs="Arial"/>
          <w:sz w:val="21"/>
          <w:szCs w:val="21"/>
        </w:rPr>
      </w:pPr>
    </w:p>
    <w:p w14:paraId="0BE56825" w14:textId="7D2F0EC7" w:rsidR="00141EC6" w:rsidRPr="0016052E" w:rsidRDefault="006A1B56" w:rsidP="00141EC6">
      <w:pPr>
        <w:rPr>
          <w:rFonts w:ascii="Arial" w:hAnsi="Arial" w:cs="Arial"/>
          <w:sz w:val="21"/>
          <w:szCs w:val="21"/>
        </w:rPr>
      </w:pPr>
      <w:r>
        <w:rPr>
          <w:rFonts w:ascii="Arial" w:hAnsi="Arial" w:cs="Arial"/>
          <w:b/>
          <w:sz w:val="21"/>
          <w:szCs w:val="21"/>
        </w:rPr>
        <w:t>Instructor</w:t>
      </w:r>
      <w:r w:rsidR="00141EC6" w:rsidRPr="0016052E">
        <w:rPr>
          <w:rFonts w:ascii="Arial" w:hAnsi="Arial" w:cs="Arial"/>
          <w:b/>
          <w:sz w:val="21"/>
          <w:szCs w:val="21"/>
        </w:rPr>
        <w:t xml:space="preserve">: </w:t>
      </w:r>
      <w:r>
        <w:rPr>
          <w:rFonts w:ascii="Arial" w:hAnsi="Arial" w:cs="Arial"/>
          <w:sz w:val="21"/>
          <w:szCs w:val="21"/>
        </w:rPr>
        <w:t>Daniel Giberman</w:t>
      </w:r>
    </w:p>
    <w:p w14:paraId="7AD90052" w14:textId="77777777" w:rsidR="00141EC6" w:rsidRPr="0016052E" w:rsidRDefault="00141EC6" w:rsidP="00141EC6">
      <w:pPr>
        <w:rPr>
          <w:rFonts w:ascii="Arial" w:hAnsi="Arial" w:cs="Arial"/>
          <w:b/>
          <w:sz w:val="21"/>
          <w:szCs w:val="21"/>
        </w:rPr>
      </w:pPr>
    </w:p>
    <w:p w14:paraId="71EE426C" w14:textId="14CDD90F" w:rsidR="00141EC6" w:rsidRPr="0016052E" w:rsidRDefault="00141EC6" w:rsidP="00141EC6">
      <w:pPr>
        <w:rPr>
          <w:rFonts w:ascii="Arial" w:hAnsi="Arial" w:cs="Arial"/>
          <w:sz w:val="21"/>
          <w:szCs w:val="21"/>
        </w:rPr>
      </w:pPr>
      <w:r w:rsidRPr="0016052E">
        <w:rPr>
          <w:rFonts w:ascii="Arial" w:hAnsi="Arial" w:cs="Arial"/>
          <w:b/>
          <w:sz w:val="21"/>
          <w:szCs w:val="21"/>
        </w:rPr>
        <w:t xml:space="preserve">Office Number: </w:t>
      </w:r>
      <w:r w:rsidR="006A1B56">
        <w:rPr>
          <w:rFonts w:ascii="Arial" w:hAnsi="Arial" w:cs="Arial"/>
          <w:sz w:val="21"/>
          <w:szCs w:val="21"/>
        </w:rPr>
        <w:t>Carlisle 310</w:t>
      </w:r>
    </w:p>
    <w:p w14:paraId="5F4D2429" w14:textId="04305CD3" w:rsidR="00141EC6" w:rsidRPr="0016052E" w:rsidRDefault="006A1B56" w:rsidP="00932811">
      <w:pPr>
        <w:rPr>
          <w:rFonts w:ascii="Arial" w:hAnsi="Arial" w:cs="Arial"/>
          <w:sz w:val="21"/>
          <w:szCs w:val="21"/>
        </w:rPr>
      </w:pPr>
      <w:r>
        <w:rPr>
          <w:rFonts w:ascii="Arial" w:hAnsi="Arial" w:cs="Arial"/>
          <w:b/>
          <w:sz w:val="21"/>
          <w:szCs w:val="21"/>
        </w:rPr>
        <w:t>Philosophy Department</w:t>
      </w:r>
      <w:r w:rsidR="00141EC6" w:rsidRPr="0016052E">
        <w:rPr>
          <w:rFonts w:ascii="Arial" w:hAnsi="Arial" w:cs="Arial"/>
          <w:b/>
          <w:sz w:val="21"/>
          <w:szCs w:val="21"/>
        </w:rPr>
        <w:t xml:space="preserve"> Telephone Number: </w:t>
      </w:r>
      <w:r>
        <w:rPr>
          <w:rFonts w:ascii="Arial" w:hAnsi="Arial" w:cs="Arial"/>
          <w:sz w:val="21"/>
          <w:szCs w:val="21"/>
        </w:rPr>
        <w:t>817-272-2764</w:t>
      </w:r>
    </w:p>
    <w:p w14:paraId="69CDFB17" w14:textId="7233A45D" w:rsidR="00141EC6" w:rsidRPr="00920E54" w:rsidRDefault="00141EC6" w:rsidP="00141EC6">
      <w:pPr>
        <w:rPr>
          <w:rFonts w:ascii="Arial" w:hAnsi="Arial" w:cs="Arial"/>
          <w:sz w:val="21"/>
          <w:szCs w:val="21"/>
        </w:rPr>
      </w:pPr>
      <w:r w:rsidRPr="00920E54">
        <w:rPr>
          <w:rFonts w:ascii="Arial" w:hAnsi="Arial" w:cs="Arial"/>
          <w:b/>
          <w:sz w:val="21"/>
          <w:szCs w:val="21"/>
        </w:rPr>
        <w:t xml:space="preserve">Email Address: </w:t>
      </w:r>
      <w:r w:rsidR="006A1B56">
        <w:rPr>
          <w:rFonts w:ascii="Arial" w:hAnsi="Arial" w:cs="Arial"/>
          <w:sz w:val="21"/>
          <w:szCs w:val="21"/>
        </w:rPr>
        <w:t>daniel.giberman@uta.edu</w:t>
      </w:r>
    </w:p>
    <w:p w14:paraId="0FF45874" w14:textId="77777777" w:rsidR="00BC5956" w:rsidRPr="00A470FF" w:rsidRDefault="00BC5956" w:rsidP="00BC5956">
      <w:pPr>
        <w:rPr>
          <w:rFonts w:ascii="Arial" w:hAnsi="Arial" w:cs="Arial"/>
          <w:color w:val="FF0000"/>
          <w:sz w:val="21"/>
          <w:szCs w:val="21"/>
        </w:rPr>
      </w:pPr>
      <w:r w:rsidRPr="00A470FF">
        <w:rPr>
          <w:rFonts w:ascii="Arial" w:hAnsi="Arial" w:cs="Arial"/>
          <w:b/>
          <w:sz w:val="21"/>
          <w:szCs w:val="21"/>
        </w:rPr>
        <w:t xml:space="preserve">Office Hours: </w:t>
      </w:r>
      <w:r>
        <w:rPr>
          <w:rFonts w:ascii="Arial" w:hAnsi="Arial" w:cs="Arial"/>
          <w:sz w:val="21"/>
          <w:szCs w:val="21"/>
        </w:rPr>
        <w:t>by appointment</w:t>
      </w:r>
    </w:p>
    <w:p w14:paraId="2E045BB9" w14:textId="354A7FF8" w:rsidR="002D6007" w:rsidRDefault="00041132" w:rsidP="005F596B">
      <w:pPr>
        <w:rPr>
          <w:rFonts w:asciiTheme="minorBidi" w:hAnsiTheme="minorBidi" w:cstheme="minorBidi"/>
          <w:sz w:val="21"/>
          <w:szCs w:val="21"/>
        </w:rPr>
      </w:pPr>
      <w:r w:rsidRPr="005F596B">
        <w:rPr>
          <w:rFonts w:asciiTheme="minorBidi" w:hAnsiTheme="minorBidi" w:cstheme="minorBidi"/>
          <w:b/>
          <w:sz w:val="21"/>
          <w:szCs w:val="21"/>
        </w:rPr>
        <w:t>Faculty Profile:</w:t>
      </w:r>
      <w:r w:rsidR="002D6007" w:rsidRPr="002D6007">
        <w:t xml:space="preserve"> </w:t>
      </w:r>
      <w:hyperlink r:id="rId8" w:history="1">
        <w:r w:rsidR="002D6007" w:rsidRPr="00813B52">
          <w:rPr>
            <w:rStyle w:val="Hyperlink"/>
            <w:rFonts w:asciiTheme="minorBidi" w:hAnsiTheme="minorBidi" w:cstheme="minorBidi"/>
            <w:sz w:val="21"/>
            <w:szCs w:val="21"/>
          </w:rPr>
          <w:t>http://www.uta.edu/profiles/daniel%20-giberman</w:t>
        </w:r>
      </w:hyperlink>
    </w:p>
    <w:p w14:paraId="5BE31233" w14:textId="5446C576" w:rsidR="00141EC6" w:rsidRPr="00DB1695" w:rsidRDefault="00141EC6" w:rsidP="00A470FF">
      <w:pPr>
        <w:rPr>
          <w:rFonts w:asciiTheme="minorBidi" w:hAnsiTheme="minorBidi" w:cstheme="minorBidi"/>
          <w:sz w:val="21"/>
          <w:szCs w:val="21"/>
        </w:rPr>
      </w:pPr>
      <w:r w:rsidRPr="0016052E">
        <w:rPr>
          <w:rFonts w:ascii="Arial" w:hAnsi="Arial" w:cs="Arial"/>
          <w:b/>
          <w:sz w:val="21"/>
          <w:szCs w:val="21"/>
        </w:rPr>
        <w:t xml:space="preserve">Section </w:t>
      </w:r>
      <w:r w:rsidR="001D11A1" w:rsidRPr="0016052E">
        <w:rPr>
          <w:rFonts w:ascii="Arial" w:hAnsi="Arial" w:cs="Arial"/>
          <w:b/>
          <w:sz w:val="21"/>
          <w:szCs w:val="21"/>
        </w:rPr>
        <w:t>Information</w:t>
      </w:r>
      <w:r w:rsidRPr="0016052E">
        <w:rPr>
          <w:rFonts w:ascii="Arial" w:hAnsi="Arial" w:cs="Arial"/>
          <w:b/>
          <w:sz w:val="21"/>
          <w:szCs w:val="21"/>
        </w:rPr>
        <w:t xml:space="preserve">: </w:t>
      </w:r>
      <w:r w:rsidR="006A1B56">
        <w:rPr>
          <w:rFonts w:ascii="Arial" w:hAnsi="Arial" w:cs="Arial"/>
          <w:sz w:val="21"/>
          <w:szCs w:val="21"/>
        </w:rPr>
        <w:t>001</w:t>
      </w:r>
    </w:p>
    <w:p w14:paraId="373DA882" w14:textId="26AD2596" w:rsidR="00141EC6" w:rsidRPr="003C5003" w:rsidRDefault="00141EC6" w:rsidP="00141EC6">
      <w:pPr>
        <w:rPr>
          <w:rFonts w:ascii="Arial" w:hAnsi="Arial" w:cs="Arial"/>
          <w:sz w:val="21"/>
          <w:szCs w:val="21"/>
        </w:rPr>
      </w:pPr>
      <w:r w:rsidRPr="0016052E">
        <w:rPr>
          <w:rFonts w:ascii="Arial" w:hAnsi="Arial" w:cs="Arial"/>
          <w:b/>
          <w:sz w:val="21"/>
          <w:szCs w:val="21"/>
        </w:rPr>
        <w:t xml:space="preserve">Time and Place of Class Meetings: </w:t>
      </w:r>
      <w:r w:rsidR="008F48F9">
        <w:rPr>
          <w:rFonts w:ascii="Arial" w:hAnsi="Arial" w:cs="Arial"/>
          <w:sz w:val="21"/>
          <w:szCs w:val="21"/>
        </w:rPr>
        <w:t xml:space="preserve">Tues./Thurs. 11:00-12:20, </w:t>
      </w:r>
      <w:r w:rsidR="003C5003">
        <w:rPr>
          <w:rFonts w:ascii="Arial" w:hAnsi="Arial" w:cs="Arial"/>
          <w:sz w:val="21"/>
          <w:szCs w:val="21"/>
        </w:rPr>
        <w:t xml:space="preserve">Trimble </w:t>
      </w:r>
      <w:r w:rsidR="008F48F9">
        <w:rPr>
          <w:rFonts w:ascii="Arial" w:hAnsi="Arial" w:cs="Arial"/>
          <w:sz w:val="21"/>
          <w:szCs w:val="21"/>
        </w:rPr>
        <w:t>219</w:t>
      </w:r>
    </w:p>
    <w:p w14:paraId="53764370" w14:textId="77777777" w:rsidR="00141EC6" w:rsidRPr="0016052E" w:rsidRDefault="00141EC6" w:rsidP="00141EC6">
      <w:pPr>
        <w:rPr>
          <w:rFonts w:ascii="Arial" w:hAnsi="Arial" w:cs="Arial"/>
          <w:b/>
          <w:sz w:val="21"/>
          <w:szCs w:val="21"/>
        </w:rPr>
      </w:pPr>
    </w:p>
    <w:p w14:paraId="4073AD2C" w14:textId="1E2C416B" w:rsidR="0057243D" w:rsidRPr="000646DB" w:rsidRDefault="0057243D" w:rsidP="0057243D">
      <w:pPr>
        <w:pStyle w:val="NoSpacing"/>
        <w:rPr>
          <w:rFonts w:ascii="Arial" w:hAnsi="Arial" w:cs="Arial"/>
          <w:sz w:val="21"/>
          <w:szCs w:val="21"/>
          <w:lang w:val="en-US"/>
        </w:rPr>
      </w:pPr>
      <w:proofErr w:type="spellStart"/>
      <w:r w:rsidRPr="0016052E">
        <w:rPr>
          <w:rFonts w:ascii="Arial" w:hAnsi="Arial" w:cs="Arial"/>
          <w:b/>
          <w:sz w:val="21"/>
          <w:szCs w:val="21"/>
        </w:rPr>
        <w:t>Description</w:t>
      </w:r>
      <w:proofErr w:type="spellEnd"/>
      <w:r w:rsidRPr="0016052E">
        <w:rPr>
          <w:rFonts w:ascii="Arial" w:hAnsi="Arial" w:cs="Arial"/>
          <w:b/>
          <w:sz w:val="21"/>
          <w:szCs w:val="21"/>
        </w:rPr>
        <w:t xml:space="preserve"> </w:t>
      </w:r>
      <w:proofErr w:type="spellStart"/>
      <w:r w:rsidRPr="0016052E">
        <w:rPr>
          <w:rFonts w:ascii="Arial" w:hAnsi="Arial" w:cs="Arial"/>
          <w:b/>
          <w:sz w:val="21"/>
          <w:szCs w:val="21"/>
        </w:rPr>
        <w:t>of</w:t>
      </w:r>
      <w:proofErr w:type="spellEnd"/>
      <w:r w:rsidRPr="0016052E">
        <w:rPr>
          <w:rFonts w:ascii="Arial" w:hAnsi="Arial" w:cs="Arial"/>
          <w:b/>
          <w:sz w:val="21"/>
          <w:szCs w:val="21"/>
        </w:rPr>
        <w:t xml:space="preserve"> Course </w:t>
      </w:r>
      <w:proofErr w:type="spellStart"/>
      <w:r w:rsidRPr="0016052E">
        <w:rPr>
          <w:rFonts w:ascii="Arial" w:hAnsi="Arial" w:cs="Arial"/>
          <w:b/>
          <w:sz w:val="21"/>
          <w:szCs w:val="21"/>
        </w:rPr>
        <w:t>Content</w:t>
      </w:r>
      <w:proofErr w:type="spellEnd"/>
      <w:r w:rsidRPr="0016052E">
        <w:rPr>
          <w:rFonts w:ascii="Arial" w:hAnsi="Arial" w:cs="Arial"/>
          <w:b/>
          <w:sz w:val="21"/>
          <w:szCs w:val="21"/>
        </w:rPr>
        <w:t xml:space="preserve">: </w:t>
      </w:r>
      <w:r>
        <w:rPr>
          <w:rFonts w:ascii="Arial" w:hAnsi="Arial" w:cs="Arial"/>
          <w:sz w:val="21"/>
          <w:szCs w:val="21"/>
          <w:lang w:val="en-US"/>
        </w:rPr>
        <w:t>This</w:t>
      </w:r>
      <w:r w:rsidRPr="000646DB">
        <w:rPr>
          <w:rFonts w:ascii="Arial" w:hAnsi="Arial" w:cs="Arial"/>
          <w:sz w:val="21"/>
          <w:szCs w:val="21"/>
          <w:lang w:val="en-US"/>
        </w:rPr>
        <w:t xml:space="preserve"> course is a non-exhaustive survey </w:t>
      </w:r>
      <w:r>
        <w:rPr>
          <w:rFonts w:ascii="Arial" w:hAnsi="Arial" w:cs="Arial"/>
          <w:sz w:val="21"/>
          <w:szCs w:val="21"/>
          <w:lang w:val="en-US"/>
        </w:rPr>
        <w:t>of topics central to contemporary analytic philosophy of mind: the mind/body problem, functionalism, consciousness, intentionality, mental causation, other minds,</w:t>
      </w:r>
      <w:r w:rsidR="00607411">
        <w:rPr>
          <w:rFonts w:ascii="Arial" w:hAnsi="Arial" w:cs="Arial"/>
          <w:sz w:val="21"/>
          <w:szCs w:val="21"/>
          <w:lang w:val="en-US"/>
        </w:rPr>
        <w:t xml:space="preserve"> perception, </w:t>
      </w:r>
      <w:r>
        <w:rPr>
          <w:rFonts w:ascii="Arial" w:hAnsi="Arial" w:cs="Arial"/>
          <w:sz w:val="21"/>
          <w:szCs w:val="21"/>
          <w:lang w:val="en-US"/>
        </w:rPr>
        <w:t>and overlap with empirical science. Readings include work by</w:t>
      </w:r>
      <w:r w:rsidR="00522111">
        <w:rPr>
          <w:rFonts w:ascii="Arial" w:hAnsi="Arial" w:cs="Arial"/>
          <w:sz w:val="21"/>
          <w:szCs w:val="21"/>
          <w:lang w:val="en-US"/>
        </w:rPr>
        <w:t xml:space="preserve">, </w:t>
      </w:r>
      <w:r w:rsidR="00522111" w:rsidRPr="00607411">
        <w:rPr>
          <w:rFonts w:ascii="Arial" w:hAnsi="Arial" w:cs="Arial"/>
          <w:i/>
          <w:sz w:val="21"/>
          <w:szCs w:val="21"/>
          <w:lang w:val="en-US"/>
        </w:rPr>
        <w:t>inter alia</w:t>
      </w:r>
      <w:r w:rsidR="00522111">
        <w:rPr>
          <w:rFonts w:ascii="Arial" w:hAnsi="Arial" w:cs="Arial"/>
          <w:sz w:val="21"/>
          <w:szCs w:val="21"/>
          <w:lang w:val="en-US"/>
        </w:rPr>
        <w:t>,</w:t>
      </w:r>
      <w:r>
        <w:rPr>
          <w:rFonts w:ascii="Arial" w:hAnsi="Arial" w:cs="Arial"/>
          <w:sz w:val="21"/>
          <w:szCs w:val="21"/>
          <w:lang w:val="en-US"/>
        </w:rPr>
        <w:t xml:space="preserve"> Smart, Armstrong, Putnam, Block, </w:t>
      </w:r>
      <w:proofErr w:type="spellStart"/>
      <w:r>
        <w:rPr>
          <w:rFonts w:ascii="Arial" w:hAnsi="Arial" w:cs="Arial"/>
          <w:sz w:val="21"/>
          <w:szCs w:val="21"/>
          <w:lang w:val="en-US"/>
        </w:rPr>
        <w:t>Kr</w:t>
      </w:r>
      <w:r w:rsidR="00522111">
        <w:rPr>
          <w:rFonts w:ascii="Arial" w:hAnsi="Arial" w:cs="Arial"/>
          <w:sz w:val="21"/>
          <w:szCs w:val="21"/>
          <w:lang w:val="en-US"/>
        </w:rPr>
        <w:t>ipke</w:t>
      </w:r>
      <w:proofErr w:type="spellEnd"/>
      <w:r w:rsidR="00522111">
        <w:rPr>
          <w:rFonts w:ascii="Arial" w:hAnsi="Arial" w:cs="Arial"/>
          <w:sz w:val="21"/>
          <w:szCs w:val="21"/>
          <w:lang w:val="en-US"/>
        </w:rPr>
        <w:t>, Chalmers, and Siegel</w:t>
      </w:r>
      <w:r>
        <w:rPr>
          <w:rFonts w:ascii="Arial" w:hAnsi="Arial" w:cs="Arial"/>
          <w:sz w:val="21"/>
          <w:szCs w:val="21"/>
          <w:lang w:val="en-US"/>
        </w:rPr>
        <w:t>. Evaluation will consist of a midterm examination, two short papers, and a final examination, on each of which students will be assessed for conceptual clarity, communicative economy, and critical reasoning.</w:t>
      </w:r>
    </w:p>
    <w:p w14:paraId="30C73E89" w14:textId="77777777" w:rsidR="0057243D" w:rsidRPr="00920E54" w:rsidRDefault="0057243D" w:rsidP="0057243D">
      <w:pPr>
        <w:rPr>
          <w:rFonts w:ascii="Arial" w:hAnsi="Arial" w:cs="Arial"/>
          <w:color w:val="FF0000"/>
          <w:sz w:val="21"/>
          <w:szCs w:val="21"/>
        </w:rPr>
      </w:pPr>
    </w:p>
    <w:p w14:paraId="66B6E788" w14:textId="48FE9C15" w:rsidR="0057243D" w:rsidRPr="007F1084" w:rsidRDefault="0057243D" w:rsidP="0057243D">
      <w:pPr>
        <w:rPr>
          <w:rFonts w:ascii="Arial" w:hAnsi="Arial" w:cs="Arial"/>
          <w:color w:val="FF0000"/>
          <w:sz w:val="21"/>
          <w:szCs w:val="21"/>
        </w:rPr>
      </w:pPr>
      <w:r w:rsidRPr="0016052E">
        <w:rPr>
          <w:rFonts w:ascii="Arial" w:hAnsi="Arial" w:cs="Arial"/>
          <w:b/>
          <w:sz w:val="21"/>
          <w:szCs w:val="21"/>
        </w:rPr>
        <w:t xml:space="preserve">Student Learning Outcomes: </w:t>
      </w:r>
      <w:r>
        <w:rPr>
          <w:rFonts w:ascii="Arial" w:hAnsi="Arial" w:cs="Arial"/>
          <w:sz w:val="21"/>
          <w:szCs w:val="21"/>
        </w:rPr>
        <w:t>Students will gain mastery of core debates in contemporary analytic philosophy of mind through discussion and assignments that will bolster their skills of argumentation; clear thought, speech, and writing; and penetrating yet ch</w:t>
      </w:r>
      <w:r w:rsidR="004D57FF">
        <w:rPr>
          <w:rFonts w:ascii="Arial" w:hAnsi="Arial" w:cs="Arial"/>
          <w:sz w:val="21"/>
          <w:szCs w:val="21"/>
        </w:rPr>
        <w:t>aritable critical analysis. Students also will</w:t>
      </w:r>
      <w:r>
        <w:rPr>
          <w:rFonts w:ascii="Arial" w:hAnsi="Arial" w:cs="Arial"/>
          <w:sz w:val="21"/>
          <w:szCs w:val="21"/>
        </w:rPr>
        <w:t xml:space="preserve"> be exposed to ways in which core philosophy of mind overlaps foundational and certain specialized issues in empirical science.</w:t>
      </w:r>
    </w:p>
    <w:p w14:paraId="11DD3D7A" w14:textId="77777777" w:rsidR="0057243D" w:rsidRPr="0016052E" w:rsidRDefault="0057243D" w:rsidP="0057243D">
      <w:pPr>
        <w:rPr>
          <w:rFonts w:ascii="Arial" w:hAnsi="Arial" w:cs="Arial"/>
          <w:b/>
          <w:sz w:val="21"/>
          <w:szCs w:val="21"/>
        </w:rPr>
      </w:pPr>
    </w:p>
    <w:p w14:paraId="6F8C2877" w14:textId="77777777" w:rsidR="0057243D" w:rsidRDefault="0057243D" w:rsidP="0057243D">
      <w:pPr>
        <w:pStyle w:val="NoSpacing"/>
        <w:rPr>
          <w:rFonts w:ascii="Arial" w:hAnsi="Arial" w:cs="Arial"/>
          <w:b/>
          <w:sz w:val="21"/>
          <w:szCs w:val="21"/>
        </w:rPr>
      </w:pPr>
      <w:proofErr w:type="spellStart"/>
      <w:r w:rsidRPr="0016052E">
        <w:rPr>
          <w:rFonts w:ascii="Arial" w:hAnsi="Arial" w:cs="Arial"/>
          <w:b/>
          <w:sz w:val="21"/>
          <w:szCs w:val="21"/>
        </w:rPr>
        <w:t>Required</w:t>
      </w:r>
      <w:proofErr w:type="spellEnd"/>
      <w:r w:rsidRPr="0016052E">
        <w:rPr>
          <w:rFonts w:ascii="Arial" w:hAnsi="Arial" w:cs="Arial"/>
          <w:b/>
          <w:sz w:val="21"/>
          <w:szCs w:val="21"/>
        </w:rPr>
        <w:t xml:space="preserve"> </w:t>
      </w:r>
      <w:proofErr w:type="spellStart"/>
      <w:r w:rsidRPr="0016052E">
        <w:rPr>
          <w:rFonts w:ascii="Arial" w:hAnsi="Arial" w:cs="Arial"/>
          <w:b/>
          <w:sz w:val="21"/>
          <w:szCs w:val="21"/>
        </w:rPr>
        <w:t>Text</w:t>
      </w:r>
      <w:r>
        <w:rPr>
          <w:rFonts w:ascii="Arial" w:hAnsi="Arial" w:cs="Arial"/>
          <w:b/>
          <w:sz w:val="21"/>
          <w:szCs w:val="21"/>
        </w:rPr>
        <w:t>books</w:t>
      </w:r>
      <w:proofErr w:type="spellEnd"/>
      <w:r w:rsidRPr="0016052E">
        <w:rPr>
          <w:rFonts w:ascii="Arial" w:hAnsi="Arial" w:cs="Arial"/>
          <w:b/>
          <w:sz w:val="21"/>
          <w:szCs w:val="21"/>
        </w:rPr>
        <w:t xml:space="preserve">: </w:t>
      </w:r>
    </w:p>
    <w:p w14:paraId="6EF95171" w14:textId="78CB412D" w:rsidR="0057243D" w:rsidRPr="001F52F7" w:rsidRDefault="0057243D" w:rsidP="0057243D">
      <w:pPr>
        <w:rPr>
          <w:rFonts w:ascii="Arial" w:hAnsi="Arial" w:cs="Arial"/>
          <w:sz w:val="21"/>
          <w:szCs w:val="21"/>
        </w:rPr>
      </w:pPr>
      <w:r>
        <w:rPr>
          <w:rFonts w:ascii="Arial" w:hAnsi="Arial" w:cs="Arial"/>
          <w:sz w:val="21"/>
          <w:szCs w:val="21"/>
        </w:rPr>
        <w:t xml:space="preserve">1. </w:t>
      </w:r>
      <w:r>
        <w:rPr>
          <w:rFonts w:ascii="Arial" w:hAnsi="Arial" w:cs="Arial"/>
          <w:i/>
          <w:sz w:val="21"/>
          <w:szCs w:val="21"/>
        </w:rPr>
        <w:t>Philosophy of Mind</w:t>
      </w:r>
      <w:r w:rsidRPr="001F52F7">
        <w:rPr>
          <w:rFonts w:ascii="Arial" w:hAnsi="Arial" w:cs="Arial"/>
          <w:i/>
          <w:sz w:val="21"/>
          <w:szCs w:val="21"/>
        </w:rPr>
        <w:t xml:space="preserve">, </w:t>
      </w:r>
      <w:r w:rsidR="00522111">
        <w:rPr>
          <w:rFonts w:ascii="Arial" w:hAnsi="Arial" w:cs="Arial"/>
          <w:i/>
          <w:sz w:val="21"/>
          <w:szCs w:val="21"/>
        </w:rPr>
        <w:t>3</w:t>
      </w:r>
      <w:r w:rsidR="00522111">
        <w:rPr>
          <w:rFonts w:ascii="Arial" w:hAnsi="Arial" w:cs="Arial"/>
          <w:i/>
          <w:sz w:val="21"/>
          <w:szCs w:val="21"/>
          <w:vertAlign w:val="superscript"/>
        </w:rPr>
        <w:t>rd</w:t>
      </w:r>
      <w:r w:rsidRPr="001F52F7">
        <w:rPr>
          <w:rFonts w:ascii="Arial" w:hAnsi="Arial" w:cs="Arial"/>
          <w:i/>
          <w:sz w:val="21"/>
          <w:szCs w:val="21"/>
        </w:rPr>
        <w:t xml:space="preserve"> Edition</w:t>
      </w:r>
      <w:r w:rsidR="002E7D25">
        <w:rPr>
          <w:rFonts w:ascii="Arial" w:hAnsi="Arial" w:cs="Arial"/>
          <w:sz w:val="21"/>
          <w:szCs w:val="21"/>
        </w:rPr>
        <w:t xml:space="preserve">, by </w:t>
      </w:r>
      <w:proofErr w:type="spellStart"/>
      <w:r w:rsidR="002E7D25">
        <w:rPr>
          <w:rFonts w:ascii="Arial" w:hAnsi="Arial" w:cs="Arial"/>
          <w:sz w:val="21"/>
          <w:szCs w:val="21"/>
        </w:rPr>
        <w:t>Jaegwon</w:t>
      </w:r>
      <w:proofErr w:type="spellEnd"/>
      <w:r w:rsidR="002E7D25">
        <w:rPr>
          <w:rFonts w:ascii="Arial" w:hAnsi="Arial" w:cs="Arial"/>
          <w:sz w:val="21"/>
          <w:szCs w:val="21"/>
        </w:rPr>
        <w:t xml:space="preserve"> Kim</w:t>
      </w:r>
      <w:r w:rsidR="00F368FA">
        <w:rPr>
          <w:rFonts w:ascii="Arial" w:hAnsi="Arial" w:cs="Arial"/>
          <w:sz w:val="21"/>
          <w:szCs w:val="21"/>
        </w:rPr>
        <w:t xml:space="preserve"> (Westview Press 2011</w:t>
      </w:r>
      <w:r w:rsidR="00522111">
        <w:rPr>
          <w:rFonts w:ascii="Arial" w:hAnsi="Arial" w:cs="Arial"/>
          <w:sz w:val="21"/>
          <w:szCs w:val="21"/>
        </w:rPr>
        <w:t>)</w:t>
      </w:r>
    </w:p>
    <w:p w14:paraId="066B8D78" w14:textId="40D35DBB" w:rsidR="0057243D" w:rsidRPr="008F2E69" w:rsidRDefault="0057243D" w:rsidP="00522111">
      <w:pPr>
        <w:rPr>
          <w:rFonts w:ascii="Arial" w:hAnsi="Arial" w:cs="Arial"/>
          <w:sz w:val="21"/>
          <w:szCs w:val="21"/>
        </w:rPr>
      </w:pPr>
      <w:r>
        <w:rPr>
          <w:rFonts w:ascii="Arial" w:hAnsi="Arial" w:cs="Arial"/>
          <w:sz w:val="21"/>
          <w:szCs w:val="21"/>
        </w:rPr>
        <w:t xml:space="preserve">2. </w:t>
      </w:r>
      <w:r w:rsidR="00522111" w:rsidRPr="00522111">
        <w:rPr>
          <w:rFonts w:ascii="Arial" w:hAnsi="Arial" w:cs="Arial"/>
          <w:i/>
          <w:sz w:val="21"/>
          <w:szCs w:val="21"/>
        </w:rPr>
        <w:t>Philosophy of Mind: Classical and Contemporary Readings</w:t>
      </w:r>
      <w:r w:rsidR="00522111">
        <w:rPr>
          <w:rFonts w:ascii="Arial" w:hAnsi="Arial" w:cs="Arial"/>
          <w:sz w:val="21"/>
          <w:szCs w:val="21"/>
        </w:rPr>
        <w:t>, by David Chalmers (OUP 2002)</w:t>
      </w:r>
    </w:p>
    <w:p w14:paraId="671EF029" w14:textId="77777777" w:rsidR="0057243D" w:rsidRDefault="0057243D" w:rsidP="0057243D">
      <w:pPr>
        <w:rPr>
          <w:rFonts w:ascii="Arial" w:hAnsi="Arial" w:cs="Arial"/>
          <w:b/>
          <w:sz w:val="21"/>
          <w:szCs w:val="21"/>
        </w:rPr>
      </w:pPr>
    </w:p>
    <w:p w14:paraId="28F03E3F" w14:textId="77777777" w:rsidR="0057243D" w:rsidRDefault="0057243D" w:rsidP="0057243D">
      <w:pPr>
        <w:rPr>
          <w:rFonts w:ascii="Arial" w:hAnsi="Arial" w:cs="Arial"/>
          <w:sz w:val="21"/>
          <w:szCs w:val="21"/>
        </w:rPr>
      </w:pPr>
      <w:r w:rsidRPr="009D756D">
        <w:rPr>
          <w:rFonts w:ascii="Arial" w:hAnsi="Arial" w:cs="Arial"/>
          <w:b/>
          <w:sz w:val="21"/>
          <w:szCs w:val="21"/>
        </w:rPr>
        <w:t xml:space="preserve">Descriptions of major assignments and examinations: </w:t>
      </w:r>
    </w:p>
    <w:p w14:paraId="2390B933" w14:textId="5B87A4BC" w:rsidR="0057243D" w:rsidRPr="00A43101" w:rsidRDefault="0057243D" w:rsidP="0057243D">
      <w:pPr>
        <w:rPr>
          <w:rFonts w:ascii="Arial" w:eastAsia="Times New Roman" w:hAnsi="Arial" w:cs="Arial"/>
          <w:sz w:val="21"/>
          <w:szCs w:val="21"/>
          <w:lang w:eastAsia="en-US"/>
        </w:rPr>
      </w:pPr>
      <w:r>
        <w:rPr>
          <w:rFonts w:ascii="Arial" w:eastAsia="Times New Roman" w:hAnsi="Arial" w:cs="Arial"/>
          <w:sz w:val="21"/>
          <w:szCs w:val="21"/>
          <w:lang w:eastAsia="en-US"/>
        </w:rPr>
        <w:t>Two Short Papers (3 pp.</w:t>
      </w:r>
      <w:r w:rsidR="008F48F9">
        <w:rPr>
          <w:rFonts w:ascii="Arial" w:eastAsia="Times New Roman" w:hAnsi="Arial" w:cs="Arial"/>
          <w:sz w:val="21"/>
          <w:szCs w:val="21"/>
          <w:lang w:eastAsia="en-US"/>
        </w:rPr>
        <w:t xml:space="preserve"> each</w:t>
      </w:r>
      <w:r>
        <w:rPr>
          <w:rFonts w:ascii="Arial" w:eastAsia="Times New Roman" w:hAnsi="Arial" w:cs="Arial"/>
          <w:sz w:val="21"/>
          <w:szCs w:val="21"/>
          <w:lang w:eastAsia="en-US"/>
        </w:rPr>
        <w:t>, critically assessing an argument from one reading)</w:t>
      </w:r>
    </w:p>
    <w:p w14:paraId="021DA9DB" w14:textId="77777777" w:rsidR="0057243D" w:rsidRPr="00A43101" w:rsidRDefault="0057243D" w:rsidP="0057243D">
      <w:pPr>
        <w:rPr>
          <w:rFonts w:ascii="Arial" w:eastAsia="Times New Roman" w:hAnsi="Arial" w:cs="Arial"/>
          <w:sz w:val="21"/>
          <w:szCs w:val="21"/>
          <w:lang w:eastAsia="en-US"/>
        </w:rPr>
      </w:pPr>
      <w:r w:rsidRPr="00A43101">
        <w:rPr>
          <w:rFonts w:ascii="Arial" w:eastAsia="Times New Roman" w:hAnsi="Arial" w:cs="Arial"/>
          <w:sz w:val="21"/>
          <w:szCs w:val="21"/>
          <w:lang w:eastAsia="en-US"/>
        </w:rPr>
        <w:t>Midterm Exam</w:t>
      </w:r>
      <w:r w:rsidRPr="00443466">
        <w:rPr>
          <w:rFonts w:ascii="Arial" w:eastAsia="Times New Roman" w:hAnsi="Arial" w:cs="Arial"/>
          <w:sz w:val="21"/>
          <w:szCs w:val="21"/>
          <w:lang w:eastAsia="en-US"/>
        </w:rPr>
        <w:t xml:space="preserve"> (</w:t>
      </w:r>
      <w:r>
        <w:rPr>
          <w:rFonts w:ascii="Arial" w:eastAsia="Times New Roman" w:hAnsi="Arial" w:cs="Arial"/>
          <w:sz w:val="21"/>
          <w:szCs w:val="21"/>
          <w:lang w:eastAsia="en-US"/>
        </w:rPr>
        <w:t xml:space="preserve">multiple choice, </w:t>
      </w:r>
      <w:r w:rsidRPr="00443466">
        <w:rPr>
          <w:rFonts w:ascii="Arial" w:eastAsia="Times New Roman" w:hAnsi="Arial" w:cs="Arial"/>
          <w:sz w:val="21"/>
          <w:szCs w:val="21"/>
          <w:lang w:eastAsia="en-US"/>
        </w:rPr>
        <w:t>sho</w:t>
      </w:r>
      <w:r>
        <w:rPr>
          <w:rFonts w:ascii="Arial" w:eastAsia="Times New Roman" w:hAnsi="Arial" w:cs="Arial"/>
          <w:sz w:val="21"/>
          <w:szCs w:val="21"/>
          <w:lang w:eastAsia="en-US"/>
        </w:rPr>
        <w:t>rt answer, short essay</w:t>
      </w:r>
      <w:r w:rsidRPr="00A43101">
        <w:rPr>
          <w:rFonts w:ascii="Arial" w:eastAsia="Times New Roman" w:hAnsi="Arial" w:cs="Arial"/>
          <w:sz w:val="21"/>
          <w:szCs w:val="21"/>
          <w:lang w:eastAsia="en-US"/>
        </w:rPr>
        <w:t>)</w:t>
      </w:r>
    </w:p>
    <w:p w14:paraId="4709DF3F" w14:textId="56819424" w:rsidR="0057243D" w:rsidRPr="00A43101" w:rsidRDefault="00522111" w:rsidP="0057243D">
      <w:pPr>
        <w:rPr>
          <w:rFonts w:ascii="Arial" w:eastAsia="Times New Roman" w:hAnsi="Arial" w:cs="Arial"/>
          <w:sz w:val="21"/>
          <w:szCs w:val="21"/>
          <w:lang w:eastAsia="en-US"/>
        </w:rPr>
      </w:pPr>
      <w:r>
        <w:rPr>
          <w:rFonts w:ascii="Arial" w:eastAsia="Times New Roman" w:hAnsi="Arial" w:cs="Arial"/>
          <w:sz w:val="21"/>
          <w:szCs w:val="21"/>
          <w:lang w:eastAsia="en-US"/>
        </w:rPr>
        <w:t>Final Exam (similar to midterm</w:t>
      </w:r>
      <w:r w:rsidR="0057243D">
        <w:rPr>
          <w:rFonts w:ascii="Arial" w:eastAsia="Times New Roman" w:hAnsi="Arial" w:cs="Arial"/>
          <w:sz w:val="21"/>
          <w:szCs w:val="21"/>
          <w:lang w:eastAsia="en-US"/>
        </w:rPr>
        <w:t>)</w:t>
      </w:r>
    </w:p>
    <w:p w14:paraId="60C63F91" w14:textId="77777777" w:rsidR="0057243D" w:rsidRPr="00A43101" w:rsidRDefault="0057243D" w:rsidP="0057243D">
      <w:pPr>
        <w:rPr>
          <w:rFonts w:ascii="Arial" w:eastAsia="Times New Roman" w:hAnsi="Arial" w:cs="Arial"/>
          <w:sz w:val="24"/>
          <w:szCs w:val="24"/>
          <w:lang w:eastAsia="en-US"/>
        </w:rPr>
      </w:pPr>
    </w:p>
    <w:p w14:paraId="308179B0" w14:textId="3B459729" w:rsidR="0057243D" w:rsidRDefault="0057243D" w:rsidP="0057243D">
      <w:pPr>
        <w:rPr>
          <w:rFonts w:ascii="Arial" w:hAnsi="Arial" w:cs="Arial"/>
          <w:sz w:val="21"/>
          <w:szCs w:val="21"/>
        </w:rPr>
      </w:pPr>
      <w:r w:rsidRPr="009D756D">
        <w:rPr>
          <w:rFonts w:ascii="Arial" w:hAnsi="Arial" w:cs="Arial"/>
          <w:b/>
          <w:sz w:val="21"/>
          <w:szCs w:val="21"/>
        </w:rPr>
        <w:t xml:space="preserve">Attendance: </w:t>
      </w:r>
      <w:r w:rsidR="004A5717">
        <w:rPr>
          <w:rFonts w:ascii="Arial" w:hAnsi="Arial" w:cs="Arial"/>
          <w:sz w:val="21"/>
          <w:szCs w:val="21"/>
        </w:rPr>
        <w:t>Students are expected to</w:t>
      </w:r>
      <w:r>
        <w:rPr>
          <w:rFonts w:ascii="Arial" w:hAnsi="Arial" w:cs="Arial"/>
          <w:sz w:val="21"/>
          <w:szCs w:val="21"/>
        </w:rPr>
        <w:t xml:space="preserve"> come to every lecture on time and fully prepared by having thoroughly and carefully read the assigned text(s) for that lecture (see below section on expectations for out-of-class study). That said, I do not</w:t>
      </w:r>
      <w:r w:rsidR="004A5717">
        <w:rPr>
          <w:rFonts w:ascii="Arial" w:hAnsi="Arial" w:cs="Arial"/>
          <w:sz w:val="21"/>
          <w:szCs w:val="21"/>
        </w:rPr>
        <w:t xml:space="preserve"> plan to take attendance. University students are adults and tuition</w:t>
      </w:r>
      <w:r>
        <w:rPr>
          <w:rFonts w:ascii="Arial" w:hAnsi="Arial" w:cs="Arial"/>
          <w:sz w:val="21"/>
          <w:szCs w:val="21"/>
        </w:rPr>
        <w:t xml:space="preserve"> is expensive. If it’s not worth it </w:t>
      </w:r>
      <w:r w:rsidRPr="0042107A">
        <w:rPr>
          <w:rFonts w:ascii="Arial" w:hAnsi="Arial" w:cs="Arial"/>
          <w:i/>
          <w:sz w:val="21"/>
          <w:szCs w:val="21"/>
        </w:rPr>
        <w:t>to</w:t>
      </w:r>
      <w:r w:rsidR="004A5717">
        <w:rPr>
          <w:rFonts w:ascii="Arial" w:hAnsi="Arial" w:cs="Arial"/>
          <w:sz w:val="21"/>
          <w:szCs w:val="21"/>
        </w:rPr>
        <w:t xml:space="preserve"> someone</w:t>
      </w:r>
      <w:r>
        <w:rPr>
          <w:rFonts w:ascii="Arial" w:hAnsi="Arial" w:cs="Arial"/>
          <w:sz w:val="21"/>
          <w:szCs w:val="21"/>
        </w:rPr>
        <w:t xml:space="preserve"> to show up, it’s not worth it </w:t>
      </w:r>
      <w:r w:rsidRPr="00D77043">
        <w:rPr>
          <w:rFonts w:ascii="Arial" w:hAnsi="Arial" w:cs="Arial"/>
          <w:i/>
          <w:sz w:val="21"/>
          <w:szCs w:val="21"/>
        </w:rPr>
        <w:t>for</w:t>
      </w:r>
      <w:r w:rsidR="004A5717">
        <w:rPr>
          <w:rFonts w:ascii="Arial" w:hAnsi="Arial" w:cs="Arial"/>
          <w:sz w:val="21"/>
          <w:szCs w:val="21"/>
        </w:rPr>
        <w:t xml:space="preserve"> him or her</w:t>
      </w:r>
      <w:r>
        <w:rPr>
          <w:rFonts w:ascii="Arial" w:hAnsi="Arial" w:cs="Arial"/>
          <w:sz w:val="21"/>
          <w:szCs w:val="21"/>
        </w:rPr>
        <w:t xml:space="preserve"> to show up.</w:t>
      </w:r>
      <w:r w:rsidR="00DB1695">
        <w:rPr>
          <w:rFonts w:ascii="Arial" w:hAnsi="Arial" w:cs="Arial"/>
          <w:sz w:val="21"/>
          <w:szCs w:val="21"/>
        </w:rPr>
        <w:t xml:space="preserve"> </w:t>
      </w:r>
      <w:r w:rsidR="00DB1695" w:rsidRPr="00DB1695">
        <w:rPr>
          <w:rFonts w:ascii="Arial" w:hAnsi="Arial" w:cs="Arial"/>
          <w:i/>
          <w:sz w:val="21"/>
          <w:szCs w:val="21"/>
        </w:rPr>
        <w:t>That</w:t>
      </w:r>
      <w:r w:rsidR="00DB1695">
        <w:rPr>
          <w:rFonts w:ascii="Arial" w:hAnsi="Arial" w:cs="Arial"/>
          <w:sz w:val="21"/>
          <w:szCs w:val="21"/>
        </w:rPr>
        <w:t xml:space="preserve"> said, I may give pop quizzes from time to time to ensure that students are actively engaging the material.</w:t>
      </w:r>
    </w:p>
    <w:p w14:paraId="722630DF" w14:textId="77777777" w:rsidR="0057243D" w:rsidRDefault="0057243D" w:rsidP="0057243D">
      <w:pPr>
        <w:rPr>
          <w:rFonts w:ascii="Arial" w:hAnsi="Arial" w:cs="Arial"/>
          <w:sz w:val="21"/>
          <w:szCs w:val="21"/>
        </w:rPr>
      </w:pPr>
    </w:p>
    <w:p w14:paraId="3E2DD658" w14:textId="77777777" w:rsidR="0057243D" w:rsidRPr="00E91BCF" w:rsidRDefault="0057243D" w:rsidP="0057243D">
      <w:pPr>
        <w:pStyle w:val="NoSpacing"/>
        <w:rPr>
          <w:rFonts w:ascii="Arial" w:hAnsi="Arial" w:cs="Arial"/>
          <w:sz w:val="21"/>
          <w:szCs w:val="21"/>
          <w:lang w:val="en-US"/>
        </w:rPr>
      </w:pPr>
      <w:r w:rsidRPr="00E91BCF">
        <w:rPr>
          <w:rFonts w:ascii="Arial" w:hAnsi="Arial" w:cs="Arial"/>
          <w:b/>
          <w:sz w:val="21"/>
          <w:szCs w:val="21"/>
          <w:lang w:val="en-US"/>
        </w:rPr>
        <w:t xml:space="preserve">No Screened Devices: </w:t>
      </w:r>
      <w:r w:rsidRPr="00E91BCF">
        <w:rPr>
          <w:rFonts w:ascii="Arial" w:hAnsi="Arial" w:cs="Arial"/>
          <w:sz w:val="21"/>
          <w:szCs w:val="21"/>
          <w:lang w:val="en-US"/>
        </w:rPr>
        <w:t xml:space="preserve">Students are not allowed to use screened devices (laptops, tablets, phones, etc.) during lecture. Exceptions will be made only for students who have an independently established need to use such devices for learning purposes (e.g. students with disability documentation). </w:t>
      </w:r>
    </w:p>
    <w:p w14:paraId="7F84C734" w14:textId="77777777" w:rsidR="0057243D" w:rsidRPr="00E91BCF" w:rsidRDefault="0057243D" w:rsidP="0057243D">
      <w:pPr>
        <w:pStyle w:val="NoSpacing"/>
        <w:rPr>
          <w:rFonts w:ascii="Arial" w:hAnsi="Arial" w:cs="Arial"/>
          <w:b/>
          <w:sz w:val="21"/>
          <w:szCs w:val="21"/>
          <w:lang w:val="en-US"/>
        </w:rPr>
      </w:pPr>
    </w:p>
    <w:p w14:paraId="23DB22E8" w14:textId="77777777" w:rsidR="0057243D" w:rsidRDefault="0057243D" w:rsidP="0057243D">
      <w:pPr>
        <w:pStyle w:val="NoSpacing"/>
        <w:rPr>
          <w:rFonts w:ascii="Arial" w:hAnsi="Arial" w:cs="Arial"/>
          <w:sz w:val="21"/>
          <w:szCs w:val="21"/>
        </w:rPr>
      </w:pPr>
      <w:proofErr w:type="spellStart"/>
      <w:r w:rsidRPr="009D756D">
        <w:rPr>
          <w:rFonts w:ascii="Arial" w:hAnsi="Arial" w:cs="Arial"/>
          <w:b/>
          <w:sz w:val="21"/>
          <w:szCs w:val="21"/>
        </w:rPr>
        <w:t>Grading</w:t>
      </w:r>
      <w:proofErr w:type="spellEnd"/>
      <w:r w:rsidRPr="009D756D">
        <w:rPr>
          <w:rFonts w:ascii="Arial" w:hAnsi="Arial" w:cs="Arial"/>
          <w:sz w:val="21"/>
          <w:szCs w:val="21"/>
        </w:rPr>
        <w:t xml:space="preserve">: </w:t>
      </w:r>
    </w:p>
    <w:p w14:paraId="28D6F26D" w14:textId="1F88486D" w:rsidR="0057243D" w:rsidRPr="00056C0E" w:rsidRDefault="00522111" w:rsidP="0057243D">
      <w:pPr>
        <w:pStyle w:val="NoSpacing"/>
        <w:rPr>
          <w:rFonts w:ascii="Arial" w:hAnsi="Arial" w:cs="Arial"/>
          <w:lang w:val="en-US"/>
        </w:rPr>
      </w:pPr>
      <w:r>
        <w:rPr>
          <w:rFonts w:ascii="Arial" w:hAnsi="Arial" w:cs="Arial"/>
          <w:lang w:val="en-US"/>
        </w:rPr>
        <w:t>Short Papers (20</w:t>
      </w:r>
      <w:r w:rsidR="0057243D">
        <w:rPr>
          <w:rFonts w:ascii="Arial" w:hAnsi="Arial" w:cs="Arial"/>
          <w:lang w:val="en-US"/>
        </w:rPr>
        <w:t>% each)</w:t>
      </w:r>
    </w:p>
    <w:p w14:paraId="240D7A02" w14:textId="65766F25" w:rsidR="008F48F9" w:rsidRDefault="0057243D" w:rsidP="0057243D">
      <w:pPr>
        <w:pStyle w:val="NoSpacing"/>
        <w:rPr>
          <w:rFonts w:ascii="Arial" w:hAnsi="Arial" w:cs="Arial"/>
          <w:lang w:val="en-US"/>
        </w:rPr>
      </w:pPr>
      <w:r>
        <w:rPr>
          <w:rFonts w:ascii="Arial" w:hAnsi="Arial" w:cs="Arial"/>
          <w:lang w:val="en-US"/>
        </w:rPr>
        <w:t>Midterm</w:t>
      </w:r>
      <w:r w:rsidR="008F48F9">
        <w:rPr>
          <w:rFonts w:ascii="Arial" w:hAnsi="Arial" w:cs="Arial"/>
          <w:lang w:val="en-US"/>
        </w:rPr>
        <w:t xml:space="preserve"> (25</w:t>
      </w:r>
      <w:r w:rsidRPr="00056C0E">
        <w:rPr>
          <w:rFonts w:ascii="Arial" w:hAnsi="Arial" w:cs="Arial"/>
          <w:lang w:val="en-US"/>
        </w:rPr>
        <w:t>%)</w:t>
      </w:r>
      <w:r w:rsidR="00DB1695">
        <w:rPr>
          <w:rFonts w:ascii="Arial" w:hAnsi="Arial" w:cs="Arial"/>
          <w:lang w:val="en-US"/>
        </w:rPr>
        <w:t xml:space="preserve">, </w:t>
      </w:r>
      <w:r w:rsidR="008F48F9">
        <w:rPr>
          <w:rFonts w:ascii="Arial" w:hAnsi="Arial" w:cs="Arial"/>
          <w:lang w:val="en-US"/>
        </w:rPr>
        <w:t>Final (30%)</w:t>
      </w:r>
    </w:p>
    <w:p w14:paraId="340E7798" w14:textId="13CFE325" w:rsidR="008F48F9" w:rsidRPr="00056C0E" w:rsidRDefault="008F48F9" w:rsidP="0057243D">
      <w:pPr>
        <w:pStyle w:val="NoSpacing"/>
        <w:rPr>
          <w:rFonts w:ascii="Arial" w:hAnsi="Arial" w:cs="Arial"/>
          <w:lang w:val="en-US"/>
        </w:rPr>
      </w:pPr>
      <w:r>
        <w:rPr>
          <w:rFonts w:ascii="Arial" w:hAnsi="Arial" w:cs="Arial"/>
          <w:lang w:val="en-US"/>
        </w:rPr>
        <w:t>Participation (5%) [this may include reading quizzes]</w:t>
      </w:r>
    </w:p>
    <w:p w14:paraId="0F1D7CCC" w14:textId="77777777" w:rsidR="0057243D" w:rsidRDefault="0057243D" w:rsidP="0057243D">
      <w:pPr>
        <w:rPr>
          <w:rFonts w:ascii="Arial" w:hAnsi="Arial" w:cs="Arial"/>
          <w:b/>
          <w:color w:val="0000FF"/>
          <w:sz w:val="21"/>
          <w:szCs w:val="21"/>
        </w:rPr>
      </w:pPr>
    </w:p>
    <w:p w14:paraId="794968F6" w14:textId="5016567F" w:rsidR="0057243D" w:rsidRPr="000646DB" w:rsidRDefault="0057243D" w:rsidP="0057243D">
      <w:pPr>
        <w:pStyle w:val="NoSpacing"/>
        <w:rPr>
          <w:rFonts w:ascii="Arial" w:hAnsi="Arial" w:cs="Arial"/>
          <w:lang w:val="en-US"/>
        </w:rPr>
      </w:pPr>
      <w:proofErr w:type="spellStart"/>
      <w:r w:rsidRPr="00C33D64">
        <w:rPr>
          <w:rFonts w:ascii="Arial" w:hAnsi="Arial" w:cs="Arial"/>
          <w:b/>
        </w:rPr>
        <w:t>Expectations</w:t>
      </w:r>
      <w:proofErr w:type="spellEnd"/>
      <w:r w:rsidRPr="00C33D64">
        <w:rPr>
          <w:rFonts w:ascii="Arial" w:hAnsi="Arial" w:cs="Arial"/>
          <w:b/>
        </w:rPr>
        <w:t xml:space="preserve"> for </w:t>
      </w:r>
      <w:proofErr w:type="spellStart"/>
      <w:r w:rsidRPr="00C33D64">
        <w:rPr>
          <w:rFonts w:ascii="Arial" w:hAnsi="Arial" w:cs="Arial"/>
          <w:b/>
        </w:rPr>
        <w:t>Out</w:t>
      </w:r>
      <w:proofErr w:type="spellEnd"/>
      <w:r w:rsidRPr="00C33D64">
        <w:rPr>
          <w:rFonts w:ascii="Arial" w:hAnsi="Arial" w:cs="Arial"/>
          <w:b/>
        </w:rPr>
        <w:t>-</w:t>
      </w:r>
      <w:proofErr w:type="spellStart"/>
      <w:r w:rsidRPr="00C33D64">
        <w:rPr>
          <w:rFonts w:ascii="Arial" w:hAnsi="Arial" w:cs="Arial"/>
          <w:b/>
        </w:rPr>
        <w:t>of</w:t>
      </w:r>
      <w:proofErr w:type="spellEnd"/>
      <w:r w:rsidRPr="00C33D64">
        <w:rPr>
          <w:rFonts w:ascii="Arial" w:hAnsi="Arial" w:cs="Arial"/>
          <w:b/>
        </w:rPr>
        <w:t xml:space="preserve">-Class </w:t>
      </w:r>
      <w:proofErr w:type="spellStart"/>
      <w:r w:rsidRPr="00C33D64">
        <w:rPr>
          <w:rFonts w:ascii="Arial" w:hAnsi="Arial" w:cs="Arial"/>
          <w:b/>
        </w:rPr>
        <w:t>Study</w:t>
      </w:r>
      <w:proofErr w:type="spellEnd"/>
      <w:r w:rsidRPr="00C33D64">
        <w:rPr>
          <w:rFonts w:ascii="Arial" w:hAnsi="Arial" w:cs="Arial"/>
        </w:rPr>
        <w:t>:</w:t>
      </w:r>
      <w:r w:rsidRPr="00C33D64">
        <w:rPr>
          <w:rFonts w:ascii="Arial" w:hAnsi="Arial" w:cs="Arial"/>
          <w:color w:val="0000FF"/>
        </w:rPr>
        <w:t xml:space="preserve"> </w:t>
      </w:r>
      <w:r w:rsidR="008C07CA">
        <w:rPr>
          <w:rFonts w:ascii="Arial" w:hAnsi="Arial" w:cs="Arial"/>
          <w:lang w:val="en-US"/>
        </w:rPr>
        <w:t>Students</w:t>
      </w:r>
      <w:r w:rsidRPr="000646DB">
        <w:rPr>
          <w:rFonts w:ascii="Arial" w:hAnsi="Arial" w:cs="Arial"/>
          <w:lang w:val="en-US"/>
        </w:rPr>
        <w:t xml:space="preserve"> should </w:t>
      </w:r>
      <w:r>
        <w:rPr>
          <w:rFonts w:ascii="Arial" w:hAnsi="Arial" w:cs="Arial"/>
          <w:lang w:val="en-US"/>
        </w:rPr>
        <w:t xml:space="preserve">prepare for each lecture by giving each text </w:t>
      </w:r>
      <w:r w:rsidR="004A5717">
        <w:rPr>
          <w:rFonts w:ascii="Arial" w:hAnsi="Arial" w:cs="Arial"/>
          <w:lang w:val="en-US"/>
        </w:rPr>
        <w:t xml:space="preserve">at least </w:t>
      </w:r>
      <w:r>
        <w:rPr>
          <w:rFonts w:ascii="Arial" w:hAnsi="Arial" w:cs="Arial"/>
          <w:lang w:val="en-US"/>
        </w:rPr>
        <w:t>two hours of careful reading, i.e. focused, sustained, and perhaps repeated reading in a quiet setting with q</w:t>
      </w:r>
      <w:r w:rsidR="008C07CA">
        <w:rPr>
          <w:rFonts w:ascii="Arial" w:hAnsi="Arial" w:cs="Arial"/>
          <w:lang w:val="en-US"/>
        </w:rPr>
        <w:t>uestions and objections noted. Students should e</w:t>
      </w:r>
      <w:r>
        <w:rPr>
          <w:rFonts w:ascii="Arial" w:hAnsi="Arial" w:cs="Arial"/>
          <w:lang w:val="en-US"/>
        </w:rPr>
        <w:t xml:space="preserve">xpect to spend at least 15-20 hours </w:t>
      </w:r>
      <w:r w:rsidRPr="00CA1431">
        <w:rPr>
          <w:rFonts w:ascii="Arial" w:hAnsi="Arial" w:cs="Arial"/>
          <w:i/>
          <w:lang w:val="en-US"/>
        </w:rPr>
        <w:t>outside class</w:t>
      </w:r>
      <w:r>
        <w:rPr>
          <w:rFonts w:ascii="Arial" w:hAnsi="Arial" w:cs="Arial"/>
          <w:lang w:val="en-US"/>
        </w:rPr>
        <w:t xml:space="preserve"> on </w:t>
      </w:r>
      <w:r w:rsidRPr="00522111">
        <w:rPr>
          <w:rFonts w:ascii="Arial" w:hAnsi="Arial" w:cs="Arial"/>
          <w:u w:val="single"/>
          <w:lang w:val="en-US"/>
        </w:rPr>
        <w:t>each</w:t>
      </w:r>
      <w:r>
        <w:rPr>
          <w:rFonts w:ascii="Arial" w:hAnsi="Arial" w:cs="Arial"/>
          <w:lang w:val="en-US"/>
        </w:rPr>
        <w:t xml:space="preserve"> </w:t>
      </w:r>
      <w:r w:rsidR="00522111">
        <w:rPr>
          <w:rFonts w:ascii="Arial" w:hAnsi="Arial" w:cs="Arial"/>
          <w:lang w:val="en-US"/>
        </w:rPr>
        <w:t xml:space="preserve">short </w:t>
      </w:r>
      <w:r>
        <w:rPr>
          <w:rFonts w:ascii="Arial" w:hAnsi="Arial" w:cs="Arial"/>
          <w:lang w:val="en-US"/>
        </w:rPr>
        <w:t>paper and</w:t>
      </w:r>
      <w:r w:rsidR="00522111">
        <w:rPr>
          <w:rFonts w:ascii="Arial" w:hAnsi="Arial" w:cs="Arial"/>
          <w:lang w:val="en-US"/>
        </w:rPr>
        <w:t xml:space="preserve"> another 15-20 preparing for </w:t>
      </w:r>
      <w:r w:rsidR="00522111" w:rsidRPr="00522111">
        <w:rPr>
          <w:rFonts w:ascii="Arial" w:hAnsi="Arial" w:cs="Arial"/>
          <w:u w:val="single"/>
          <w:lang w:val="en-US"/>
        </w:rPr>
        <w:t>each</w:t>
      </w:r>
      <w:r w:rsidR="00522111" w:rsidRPr="00522111">
        <w:rPr>
          <w:rFonts w:ascii="Arial" w:hAnsi="Arial" w:cs="Arial"/>
          <w:lang w:val="en-US"/>
        </w:rPr>
        <w:t xml:space="preserve"> </w:t>
      </w:r>
      <w:r>
        <w:rPr>
          <w:rFonts w:ascii="Arial" w:hAnsi="Arial" w:cs="Arial"/>
          <w:lang w:val="en-US"/>
        </w:rPr>
        <w:t>exam.</w:t>
      </w:r>
      <w:r w:rsidR="00607411">
        <w:rPr>
          <w:rFonts w:ascii="Arial" w:hAnsi="Arial" w:cs="Arial"/>
          <w:lang w:val="en-US"/>
        </w:rPr>
        <w:t xml:space="preserve"> These estimates are in addition to the time required to read the course material in preparation for each lecture.</w:t>
      </w:r>
    </w:p>
    <w:p w14:paraId="104C90D1" w14:textId="77777777" w:rsidR="0057243D" w:rsidRDefault="0057243D" w:rsidP="0057243D">
      <w:pPr>
        <w:pStyle w:val="NoSpacing"/>
        <w:rPr>
          <w:rFonts w:ascii="Arial" w:hAnsi="Arial" w:cs="Arial"/>
          <w:lang w:val="en-US"/>
        </w:rPr>
      </w:pPr>
    </w:p>
    <w:p w14:paraId="645C67AF" w14:textId="7D8EB46A" w:rsidR="0057243D" w:rsidRPr="00C33D64" w:rsidRDefault="0057243D" w:rsidP="0057243D">
      <w:pPr>
        <w:pStyle w:val="NoSpacing"/>
        <w:rPr>
          <w:rFonts w:ascii="Arial" w:hAnsi="Arial" w:cs="Arial"/>
          <w:lang w:val="en-US"/>
        </w:rPr>
      </w:pPr>
      <w:r>
        <w:rPr>
          <w:rFonts w:ascii="Arial" w:hAnsi="Arial" w:cs="Arial"/>
          <w:b/>
          <w:lang w:val="en-US"/>
        </w:rPr>
        <w:t>Note on O</w:t>
      </w:r>
      <w:r w:rsidRPr="00604B18">
        <w:rPr>
          <w:rFonts w:ascii="Arial" w:hAnsi="Arial" w:cs="Arial"/>
          <w:b/>
          <w:lang w:val="en-US"/>
        </w:rPr>
        <w:t>u</w:t>
      </w:r>
      <w:r>
        <w:rPr>
          <w:rFonts w:ascii="Arial" w:hAnsi="Arial" w:cs="Arial"/>
          <w:b/>
          <w:lang w:val="en-US"/>
        </w:rPr>
        <w:t>t-of-Class Group W</w:t>
      </w:r>
      <w:r w:rsidRPr="00604B18">
        <w:rPr>
          <w:rFonts w:ascii="Arial" w:hAnsi="Arial" w:cs="Arial"/>
          <w:b/>
          <w:lang w:val="en-US"/>
        </w:rPr>
        <w:t>ork</w:t>
      </w:r>
      <w:r w:rsidR="00F368FA">
        <w:rPr>
          <w:rFonts w:ascii="Arial" w:hAnsi="Arial" w:cs="Arial"/>
          <w:lang w:val="en-US"/>
        </w:rPr>
        <w:t>: Students</w:t>
      </w:r>
      <w:r>
        <w:rPr>
          <w:rFonts w:ascii="Arial" w:hAnsi="Arial" w:cs="Arial"/>
          <w:lang w:val="en-US"/>
        </w:rPr>
        <w:t xml:space="preserve"> are welcome </w:t>
      </w:r>
      <w:r w:rsidR="00F368FA">
        <w:rPr>
          <w:rFonts w:ascii="Arial" w:hAnsi="Arial" w:cs="Arial"/>
          <w:lang w:val="en-US"/>
        </w:rPr>
        <w:t>to form study groups if desired</w:t>
      </w:r>
      <w:r>
        <w:rPr>
          <w:rFonts w:ascii="Arial" w:hAnsi="Arial" w:cs="Arial"/>
          <w:lang w:val="en-US"/>
        </w:rPr>
        <w:t>. However, each indi</w:t>
      </w:r>
      <w:r w:rsidR="00F368FA">
        <w:rPr>
          <w:rFonts w:ascii="Arial" w:hAnsi="Arial" w:cs="Arial"/>
          <w:lang w:val="en-US"/>
        </w:rPr>
        <w:t>vidual must complete and submit</w:t>
      </w:r>
      <w:r>
        <w:rPr>
          <w:rFonts w:ascii="Arial" w:hAnsi="Arial" w:cs="Arial"/>
          <w:lang w:val="en-US"/>
        </w:rPr>
        <w:t xml:space="preserve"> his or her own papers and exam</w:t>
      </w:r>
      <w:r w:rsidR="00522111">
        <w:rPr>
          <w:rFonts w:ascii="Arial" w:hAnsi="Arial" w:cs="Arial"/>
          <w:lang w:val="en-US"/>
        </w:rPr>
        <w:t>s</w:t>
      </w:r>
      <w:r>
        <w:rPr>
          <w:rFonts w:ascii="Arial" w:hAnsi="Arial" w:cs="Arial"/>
          <w:lang w:val="en-US"/>
        </w:rPr>
        <w:t>.</w:t>
      </w:r>
    </w:p>
    <w:p w14:paraId="6B3FE903" w14:textId="77777777" w:rsidR="0057243D" w:rsidRDefault="0057243D" w:rsidP="00141EC6">
      <w:pPr>
        <w:rPr>
          <w:rFonts w:ascii="Arial" w:hAnsi="Arial" w:cs="Arial"/>
          <w:b/>
          <w:sz w:val="21"/>
          <w:szCs w:val="21"/>
        </w:rPr>
      </w:pPr>
    </w:p>
    <w:p w14:paraId="41B6B3E0" w14:textId="5F857622" w:rsidR="00ED3ECC" w:rsidRDefault="00ED3ECC" w:rsidP="00ED1B24">
      <w:pPr>
        <w:rPr>
          <w:rFonts w:ascii="Arial" w:hAnsi="Arial" w:cs="Arial"/>
          <w:b/>
          <w:sz w:val="21"/>
          <w:szCs w:val="21"/>
        </w:rPr>
      </w:pPr>
      <w:r>
        <w:rPr>
          <w:rFonts w:ascii="Arial" w:hAnsi="Arial" w:cs="Arial"/>
          <w:b/>
          <w:sz w:val="21"/>
          <w:szCs w:val="21"/>
        </w:rPr>
        <w:t>Schedule</w:t>
      </w:r>
      <w:r>
        <w:rPr>
          <w:rFonts w:ascii="Arial" w:hAnsi="Arial" w:cs="Arial"/>
          <w:b/>
          <w:sz w:val="21"/>
          <w:szCs w:val="21"/>
        </w:rPr>
        <w:br/>
      </w:r>
      <w:r w:rsidR="00076DD7">
        <w:rPr>
          <w:rFonts w:ascii="Arial" w:hAnsi="Arial" w:cs="Arial"/>
          <w:b/>
          <w:sz w:val="21"/>
          <w:szCs w:val="21"/>
        </w:rPr>
        <w:t xml:space="preserve">(Read each </w:t>
      </w:r>
      <w:r w:rsidR="008C07CA">
        <w:rPr>
          <w:rFonts w:ascii="Arial" w:hAnsi="Arial" w:cs="Arial"/>
          <w:b/>
          <w:sz w:val="21"/>
          <w:szCs w:val="21"/>
        </w:rPr>
        <w:t>reading</w:t>
      </w:r>
      <w:r w:rsidR="00485FA7">
        <w:rPr>
          <w:rFonts w:ascii="Arial" w:hAnsi="Arial" w:cs="Arial"/>
          <w:b/>
          <w:sz w:val="21"/>
          <w:szCs w:val="21"/>
        </w:rPr>
        <w:t xml:space="preserve"> carefully and completely</w:t>
      </w:r>
      <w:r w:rsidR="00076DD7">
        <w:rPr>
          <w:rFonts w:ascii="Arial" w:hAnsi="Arial" w:cs="Arial"/>
          <w:b/>
          <w:sz w:val="21"/>
          <w:szCs w:val="21"/>
        </w:rPr>
        <w:t xml:space="preserve"> </w:t>
      </w:r>
      <w:r w:rsidR="00076DD7" w:rsidRPr="00076DD7">
        <w:rPr>
          <w:rFonts w:ascii="Arial" w:hAnsi="Arial" w:cs="Arial"/>
          <w:b/>
          <w:sz w:val="21"/>
          <w:szCs w:val="21"/>
          <w:u w:val="single"/>
        </w:rPr>
        <w:t>before</w:t>
      </w:r>
      <w:r w:rsidR="00076DD7">
        <w:rPr>
          <w:rFonts w:ascii="Arial" w:hAnsi="Arial" w:cs="Arial"/>
          <w:b/>
          <w:sz w:val="21"/>
          <w:szCs w:val="21"/>
        </w:rPr>
        <w:t xml:space="preserve"> the lecture given on the corresponding date</w:t>
      </w:r>
      <w:r w:rsidR="00485FA7">
        <w:rPr>
          <w:rFonts w:ascii="Arial" w:hAnsi="Arial" w:cs="Arial"/>
          <w:b/>
          <w:sz w:val="21"/>
          <w:szCs w:val="21"/>
        </w:rPr>
        <w:t>)</w:t>
      </w:r>
    </w:p>
    <w:p w14:paraId="4B4A69F7" w14:textId="77777777" w:rsidR="00485FA7" w:rsidRDefault="00485FA7" w:rsidP="00ED1B24">
      <w:pPr>
        <w:rPr>
          <w:rFonts w:ascii="Arial" w:hAnsi="Arial" w:cs="Arial"/>
          <w:b/>
          <w:sz w:val="21"/>
          <w:szCs w:val="21"/>
        </w:rPr>
      </w:pPr>
    </w:p>
    <w:p w14:paraId="3B7BB4C5" w14:textId="13D2C80E" w:rsidR="00A83A5C" w:rsidRDefault="00A83A5C" w:rsidP="00593047">
      <w:pPr>
        <w:rPr>
          <w:rFonts w:ascii="Arial" w:hAnsi="Arial" w:cs="Arial"/>
          <w:b/>
          <w:sz w:val="21"/>
          <w:szCs w:val="21"/>
        </w:rPr>
      </w:pPr>
      <w:r>
        <w:rPr>
          <w:rFonts w:ascii="Arial" w:hAnsi="Arial" w:cs="Arial"/>
          <w:b/>
          <w:sz w:val="21"/>
          <w:szCs w:val="21"/>
        </w:rPr>
        <w:t>Intro</w:t>
      </w:r>
    </w:p>
    <w:p w14:paraId="76408AE0" w14:textId="25C23664" w:rsidR="00ED3ECC" w:rsidRDefault="00A83A5C" w:rsidP="00593047">
      <w:pPr>
        <w:rPr>
          <w:rFonts w:ascii="Arial" w:hAnsi="Arial" w:cs="Arial"/>
          <w:b/>
          <w:sz w:val="21"/>
          <w:szCs w:val="21"/>
        </w:rPr>
      </w:pPr>
      <w:r>
        <w:rPr>
          <w:rFonts w:ascii="Arial" w:hAnsi="Arial" w:cs="Arial"/>
          <w:b/>
          <w:sz w:val="21"/>
          <w:szCs w:val="21"/>
        </w:rPr>
        <w:t xml:space="preserve">Jan. 17 </w:t>
      </w:r>
      <w:r w:rsidRPr="009354EC">
        <w:rPr>
          <w:rFonts w:ascii="Arial" w:hAnsi="Arial" w:cs="Arial"/>
          <w:sz w:val="21"/>
          <w:szCs w:val="21"/>
        </w:rPr>
        <w:t>No assigned reading</w:t>
      </w:r>
    </w:p>
    <w:p w14:paraId="004CDAB1" w14:textId="32DA81F4" w:rsidR="00A83A5C" w:rsidRDefault="00A83A5C" w:rsidP="00593047">
      <w:pPr>
        <w:rPr>
          <w:rFonts w:ascii="Arial" w:hAnsi="Arial" w:cs="Arial"/>
          <w:b/>
          <w:sz w:val="21"/>
          <w:szCs w:val="21"/>
        </w:rPr>
      </w:pPr>
      <w:r>
        <w:rPr>
          <w:rFonts w:ascii="Arial" w:hAnsi="Arial" w:cs="Arial"/>
          <w:b/>
          <w:sz w:val="21"/>
          <w:szCs w:val="21"/>
        </w:rPr>
        <w:t xml:space="preserve">Jan. 19 </w:t>
      </w:r>
      <w:r w:rsidRPr="004A5717">
        <w:rPr>
          <w:rFonts w:ascii="Arial" w:hAnsi="Arial" w:cs="Arial"/>
          <w:b/>
          <w:sz w:val="21"/>
          <w:szCs w:val="21"/>
        </w:rPr>
        <w:t>Kim</w:t>
      </w:r>
      <w:r w:rsidR="009354EC">
        <w:rPr>
          <w:rFonts w:ascii="Arial" w:hAnsi="Arial" w:cs="Arial"/>
          <w:sz w:val="21"/>
          <w:szCs w:val="21"/>
        </w:rPr>
        <w:t>,</w:t>
      </w:r>
      <w:r w:rsidRPr="009354EC">
        <w:rPr>
          <w:rFonts w:ascii="Arial" w:hAnsi="Arial" w:cs="Arial"/>
          <w:sz w:val="21"/>
          <w:szCs w:val="21"/>
        </w:rPr>
        <w:t xml:space="preserve"> Ch. 1</w:t>
      </w:r>
    </w:p>
    <w:p w14:paraId="18517670" w14:textId="77777777" w:rsidR="00A83A5C" w:rsidRDefault="00A83A5C" w:rsidP="00593047">
      <w:pPr>
        <w:rPr>
          <w:rFonts w:ascii="Arial" w:hAnsi="Arial" w:cs="Arial"/>
          <w:b/>
          <w:sz w:val="21"/>
          <w:szCs w:val="21"/>
        </w:rPr>
      </w:pPr>
    </w:p>
    <w:p w14:paraId="1D27B935" w14:textId="17F8D77C" w:rsidR="00A83A5C" w:rsidRDefault="00A83A5C" w:rsidP="00593047">
      <w:pPr>
        <w:rPr>
          <w:rFonts w:ascii="Arial" w:hAnsi="Arial" w:cs="Arial"/>
          <w:b/>
          <w:sz w:val="21"/>
          <w:szCs w:val="21"/>
        </w:rPr>
      </w:pPr>
      <w:r>
        <w:rPr>
          <w:rFonts w:ascii="Arial" w:hAnsi="Arial" w:cs="Arial"/>
          <w:b/>
          <w:sz w:val="21"/>
          <w:szCs w:val="21"/>
        </w:rPr>
        <w:t>Mind/Body Problem</w:t>
      </w:r>
    </w:p>
    <w:p w14:paraId="6B18183B" w14:textId="2C28DC64" w:rsidR="00A83A5C" w:rsidRPr="009354EC" w:rsidRDefault="00A83A5C" w:rsidP="00593047">
      <w:pPr>
        <w:rPr>
          <w:rFonts w:ascii="Arial" w:hAnsi="Arial" w:cs="Arial"/>
          <w:sz w:val="21"/>
          <w:szCs w:val="21"/>
        </w:rPr>
      </w:pPr>
      <w:r>
        <w:rPr>
          <w:rFonts w:ascii="Arial" w:hAnsi="Arial" w:cs="Arial"/>
          <w:b/>
          <w:sz w:val="21"/>
          <w:szCs w:val="21"/>
        </w:rPr>
        <w:t xml:space="preserve">Jan. 24 </w:t>
      </w:r>
      <w:r w:rsidRPr="004A5717">
        <w:rPr>
          <w:rFonts w:ascii="Arial" w:hAnsi="Arial" w:cs="Arial"/>
          <w:b/>
          <w:sz w:val="21"/>
          <w:szCs w:val="21"/>
        </w:rPr>
        <w:t>Descartes</w:t>
      </w:r>
      <w:r w:rsidR="00485FA7" w:rsidRPr="009354EC">
        <w:rPr>
          <w:rFonts w:ascii="Arial" w:hAnsi="Arial" w:cs="Arial"/>
          <w:sz w:val="21"/>
          <w:szCs w:val="21"/>
        </w:rPr>
        <w:t>, Meditations I</w:t>
      </w:r>
      <w:r w:rsidR="004A5717">
        <w:rPr>
          <w:rFonts w:ascii="Arial" w:hAnsi="Arial" w:cs="Arial"/>
          <w:sz w:val="21"/>
          <w:szCs w:val="21"/>
        </w:rPr>
        <w:t>I</w:t>
      </w:r>
      <w:r w:rsidR="00485FA7" w:rsidRPr="009354EC">
        <w:rPr>
          <w:rFonts w:ascii="Arial" w:hAnsi="Arial" w:cs="Arial"/>
          <w:sz w:val="21"/>
          <w:szCs w:val="21"/>
        </w:rPr>
        <w:t xml:space="preserve"> &amp; VI</w:t>
      </w:r>
      <w:r w:rsidR="00C736AA">
        <w:rPr>
          <w:rFonts w:ascii="Arial" w:hAnsi="Arial" w:cs="Arial"/>
          <w:sz w:val="21"/>
          <w:szCs w:val="21"/>
        </w:rPr>
        <w:t xml:space="preserve"> (C)</w:t>
      </w:r>
    </w:p>
    <w:p w14:paraId="7473B67C" w14:textId="43D73A0B" w:rsidR="00A83A5C" w:rsidRDefault="00CF2822" w:rsidP="00593047">
      <w:pPr>
        <w:rPr>
          <w:rFonts w:ascii="Arial" w:hAnsi="Arial" w:cs="Arial"/>
          <w:b/>
          <w:sz w:val="21"/>
          <w:szCs w:val="21"/>
        </w:rPr>
      </w:pPr>
      <w:r>
        <w:rPr>
          <w:rFonts w:ascii="Arial" w:hAnsi="Arial" w:cs="Arial"/>
          <w:b/>
          <w:sz w:val="21"/>
          <w:szCs w:val="21"/>
        </w:rPr>
        <w:t xml:space="preserve">Jan. 26 </w:t>
      </w:r>
      <w:r w:rsidRPr="004A5717">
        <w:rPr>
          <w:rFonts w:ascii="Arial" w:hAnsi="Arial" w:cs="Arial"/>
          <w:b/>
          <w:sz w:val="21"/>
          <w:szCs w:val="21"/>
        </w:rPr>
        <w:t>Kim</w:t>
      </w:r>
      <w:r w:rsidR="009354EC">
        <w:rPr>
          <w:rFonts w:ascii="Arial" w:hAnsi="Arial" w:cs="Arial"/>
          <w:sz w:val="21"/>
          <w:szCs w:val="21"/>
        </w:rPr>
        <w:t>,</w:t>
      </w:r>
      <w:r w:rsidRPr="009354EC">
        <w:rPr>
          <w:rFonts w:ascii="Arial" w:hAnsi="Arial" w:cs="Arial"/>
          <w:sz w:val="21"/>
          <w:szCs w:val="21"/>
        </w:rPr>
        <w:t xml:space="preserve"> Ch. 2</w:t>
      </w:r>
    </w:p>
    <w:p w14:paraId="4861B88D" w14:textId="0F8EC7A4" w:rsidR="00A83A5C" w:rsidRPr="009354EC" w:rsidRDefault="00CF2822" w:rsidP="00593047">
      <w:pPr>
        <w:rPr>
          <w:rFonts w:ascii="Arial" w:hAnsi="Arial" w:cs="Arial"/>
          <w:sz w:val="21"/>
          <w:szCs w:val="21"/>
        </w:rPr>
      </w:pPr>
      <w:r>
        <w:rPr>
          <w:rFonts w:ascii="Arial" w:hAnsi="Arial" w:cs="Arial"/>
          <w:b/>
          <w:sz w:val="21"/>
          <w:szCs w:val="21"/>
        </w:rPr>
        <w:t xml:space="preserve">Jan. 31 </w:t>
      </w:r>
      <w:r w:rsidR="00ED1B24" w:rsidRPr="004A5717">
        <w:rPr>
          <w:rFonts w:ascii="Arial" w:hAnsi="Arial" w:cs="Arial"/>
          <w:b/>
          <w:sz w:val="21"/>
          <w:szCs w:val="21"/>
        </w:rPr>
        <w:t>Smart</w:t>
      </w:r>
      <w:r w:rsidR="00485FA7" w:rsidRPr="009354EC">
        <w:rPr>
          <w:rFonts w:ascii="Arial" w:hAnsi="Arial" w:cs="Arial"/>
          <w:sz w:val="21"/>
          <w:szCs w:val="21"/>
        </w:rPr>
        <w:t>, “Sensations and Brain Processes”</w:t>
      </w:r>
      <w:r w:rsidR="00C736AA">
        <w:rPr>
          <w:rFonts w:ascii="Arial" w:hAnsi="Arial" w:cs="Arial"/>
          <w:sz w:val="21"/>
          <w:szCs w:val="21"/>
        </w:rPr>
        <w:t xml:space="preserve"> (C)</w:t>
      </w:r>
    </w:p>
    <w:p w14:paraId="4315802A" w14:textId="44F023F5" w:rsidR="00A83A5C" w:rsidRPr="009354EC" w:rsidRDefault="008E4745" w:rsidP="00593047">
      <w:pPr>
        <w:rPr>
          <w:rFonts w:ascii="Arial" w:hAnsi="Arial" w:cs="Arial"/>
          <w:sz w:val="21"/>
          <w:szCs w:val="21"/>
        </w:rPr>
      </w:pPr>
      <w:r w:rsidRPr="009354EC">
        <w:rPr>
          <w:rFonts w:ascii="Arial" w:hAnsi="Arial" w:cs="Arial"/>
          <w:b/>
          <w:sz w:val="21"/>
          <w:szCs w:val="21"/>
        </w:rPr>
        <w:t>Feb. 2</w:t>
      </w:r>
      <w:r w:rsidRPr="009354EC">
        <w:rPr>
          <w:rFonts w:ascii="Arial" w:hAnsi="Arial" w:cs="Arial"/>
          <w:sz w:val="21"/>
          <w:szCs w:val="21"/>
        </w:rPr>
        <w:t xml:space="preserve"> </w:t>
      </w:r>
      <w:r w:rsidR="00446090" w:rsidRPr="004A5717">
        <w:rPr>
          <w:rFonts w:ascii="Arial" w:hAnsi="Arial" w:cs="Arial"/>
          <w:b/>
          <w:sz w:val="21"/>
          <w:szCs w:val="21"/>
        </w:rPr>
        <w:t>Kim</w:t>
      </w:r>
      <w:r w:rsidR="00446090" w:rsidRPr="009354EC">
        <w:rPr>
          <w:rFonts w:ascii="Arial" w:hAnsi="Arial" w:cs="Arial"/>
          <w:sz w:val="21"/>
          <w:szCs w:val="21"/>
        </w:rPr>
        <w:t xml:space="preserve">, Ch. </w:t>
      </w:r>
      <w:r w:rsidR="00446090">
        <w:rPr>
          <w:rFonts w:ascii="Arial" w:hAnsi="Arial" w:cs="Arial"/>
          <w:sz w:val="21"/>
          <w:szCs w:val="21"/>
        </w:rPr>
        <w:t>4</w:t>
      </w:r>
    </w:p>
    <w:p w14:paraId="406F707C" w14:textId="77777777" w:rsidR="00A83A5C" w:rsidRDefault="00A83A5C" w:rsidP="00593047">
      <w:pPr>
        <w:rPr>
          <w:rFonts w:ascii="Arial" w:hAnsi="Arial" w:cs="Arial"/>
          <w:b/>
          <w:sz w:val="21"/>
          <w:szCs w:val="21"/>
        </w:rPr>
      </w:pPr>
    </w:p>
    <w:p w14:paraId="0E3B26FB" w14:textId="51D4C006" w:rsidR="00A83A5C" w:rsidRDefault="00A83A5C" w:rsidP="00593047">
      <w:pPr>
        <w:rPr>
          <w:rFonts w:ascii="Arial" w:hAnsi="Arial" w:cs="Arial"/>
          <w:b/>
          <w:sz w:val="21"/>
          <w:szCs w:val="21"/>
        </w:rPr>
      </w:pPr>
      <w:r>
        <w:rPr>
          <w:rFonts w:ascii="Arial" w:hAnsi="Arial" w:cs="Arial"/>
          <w:b/>
          <w:sz w:val="21"/>
          <w:szCs w:val="21"/>
        </w:rPr>
        <w:t>Functionalism</w:t>
      </w:r>
      <w:r w:rsidR="00DB1695">
        <w:rPr>
          <w:rFonts w:ascii="Arial" w:hAnsi="Arial" w:cs="Arial"/>
          <w:b/>
          <w:sz w:val="21"/>
          <w:szCs w:val="21"/>
        </w:rPr>
        <w:t xml:space="preserve"> and Causation</w:t>
      </w:r>
    </w:p>
    <w:p w14:paraId="561AC847" w14:textId="126B624D" w:rsidR="00A83A5C" w:rsidRDefault="00A83A5C" w:rsidP="00593047">
      <w:pPr>
        <w:rPr>
          <w:rFonts w:ascii="Arial" w:hAnsi="Arial" w:cs="Arial"/>
          <w:b/>
          <w:sz w:val="21"/>
          <w:szCs w:val="21"/>
        </w:rPr>
      </w:pPr>
      <w:r>
        <w:rPr>
          <w:rFonts w:ascii="Arial" w:hAnsi="Arial" w:cs="Arial"/>
          <w:b/>
          <w:sz w:val="21"/>
          <w:szCs w:val="21"/>
        </w:rPr>
        <w:t xml:space="preserve">Feb. 7 </w:t>
      </w:r>
      <w:r w:rsidR="00446090" w:rsidRPr="004A5717">
        <w:rPr>
          <w:rFonts w:ascii="Arial" w:hAnsi="Arial" w:cs="Arial"/>
          <w:b/>
          <w:sz w:val="21"/>
          <w:szCs w:val="21"/>
        </w:rPr>
        <w:t>Putnam</w:t>
      </w:r>
      <w:r w:rsidR="00446090" w:rsidRPr="009354EC">
        <w:rPr>
          <w:rFonts w:ascii="Arial" w:hAnsi="Arial" w:cs="Arial"/>
          <w:sz w:val="21"/>
          <w:szCs w:val="21"/>
        </w:rPr>
        <w:t>, “The Nature of Mental States”</w:t>
      </w:r>
      <w:r w:rsidR="00C736AA">
        <w:rPr>
          <w:rFonts w:ascii="Arial" w:hAnsi="Arial" w:cs="Arial"/>
          <w:sz w:val="21"/>
          <w:szCs w:val="21"/>
        </w:rPr>
        <w:t xml:space="preserve"> (C)</w:t>
      </w:r>
    </w:p>
    <w:p w14:paraId="06EAB50A" w14:textId="29DEC5A4" w:rsidR="00A83A5C" w:rsidRDefault="008E4745" w:rsidP="00593047">
      <w:pPr>
        <w:rPr>
          <w:rFonts w:ascii="Arial" w:hAnsi="Arial" w:cs="Arial"/>
          <w:b/>
          <w:sz w:val="21"/>
          <w:szCs w:val="21"/>
        </w:rPr>
      </w:pPr>
      <w:r>
        <w:rPr>
          <w:rFonts w:ascii="Arial" w:hAnsi="Arial" w:cs="Arial"/>
          <w:b/>
          <w:sz w:val="21"/>
          <w:szCs w:val="21"/>
        </w:rPr>
        <w:t xml:space="preserve">Feb. 9 </w:t>
      </w:r>
      <w:r w:rsidRPr="004A5717">
        <w:rPr>
          <w:rFonts w:ascii="Arial" w:hAnsi="Arial" w:cs="Arial"/>
          <w:b/>
          <w:sz w:val="21"/>
          <w:szCs w:val="21"/>
        </w:rPr>
        <w:t>Searle</w:t>
      </w:r>
      <w:r w:rsidR="00485FA7" w:rsidRPr="009354EC">
        <w:rPr>
          <w:rFonts w:ascii="Arial" w:hAnsi="Arial" w:cs="Arial"/>
          <w:sz w:val="21"/>
          <w:szCs w:val="21"/>
        </w:rPr>
        <w:t>, “Can Computers Think?”</w:t>
      </w:r>
      <w:r w:rsidR="004D57FF">
        <w:rPr>
          <w:rFonts w:ascii="Arial" w:hAnsi="Arial" w:cs="Arial"/>
          <w:sz w:val="21"/>
          <w:szCs w:val="21"/>
        </w:rPr>
        <w:t xml:space="preserve"> </w:t>
      </w:r>
      <w:r w:rsidR="00C736AA">
        <w:rPr>
          <w:rFonts w:ascii="Arial" w:hAnsi="Arial" w:cs="Arial"/>
          <w:sz w:val="21"/>
          <w:szCs w:val="21"/>
        </w:rPr>
        <w:t xml:space="preserve">(C) </w:t>
      </w:r>
      <w:r w:rsidR="004D57FF" w:rsidRPr="004A5717">
        <w:rPr>
          <w:rFonts w:ascii="Arial" w:hAnsi="Arial" w:cs="Arial"/>
          <w:b/>
          <w:sz w:val="21"/>
          <w:szCs w:val="21"/>
        </w:rPr>
        <w:t>First paper assigned</w:t>
      </w:r>
    </w:p>
    <w:p w14:paraId="491CA5B8" w14:textId="235520F3" w:rsidR="00A83A5C" w:rsidRDefault="008E4745" w:rsidP="00593047">
      <w:pPr>
        <w:rPr>
          <w:rFonts w:ascii="Arial" w:hAnsi="Arial" w:cs="Arial"/>
          <w:b/>
          <w:sz w:val="21"/>
          <w:szCs w:val="21"/>
        </w:rPr>
      </w:pPr>
      <w:r>
        <w:rPr>
          <w:rFonts w:ascii="Arial" w:hAnsi="Arial" w:cs="Arial"/>
          <w:b/>
          <w:sz w:val="21"/>
          <w:szCs w:val="21"/>
        </w:rPr>
        <w:t xml:space="preserve">Feb. 14 </w:t>
      </w:r>
      <w:r w:rsidRPr="004A5717">
        <w:rPr>
          <w:rFonts w:ascii="Arial" w:hAnsi="Arial" w:cs="Arial"/>
          <w:b/>
          <w:sz w:val="21"/>
          <w:szCs w:val="21"/>
        </w:rPr>
        <w:t>Kim</w:t>
      </w:r>
      <w:r w:rsidR="00076DD7" w:rsidRPr="009354EC">
        <w:rPr>
          <w:rFonts w:ascii="Arial" w:hAnsi="Arial" w:cs="Arial"/>
          <w:sz w:val="21"/>
          <w:szCs w:val="21"/>
        </w:rPr>
        <w:t>, Ch. 5</w:t>
      </w:r>
    </w:p>
    <w:p w14:paraId="3EF31033" w14:textId="7458D21A" w:rsidR="008E4745" w:rsidRDefault="008E4745" w:rsidP="00593047">
      <w:pPr>
        <w:rPr>
          <w:rFonts w:ascii="Arial" w:hAnsi="Arial" w:cs="Arial"/>
          <w:b/>
          <w:sz w:val="21"/>
          <w:szCs w:val="21"/>
        </w:rPr>
      </w:pPr>
      <w:r>
        <w:rPr>
          <w:rFonts w:ascii="Arial" w:hAnsi="Arial" w:cs="Arial"/>
          <w:b/>
          <w:sz w:val="21"/>
          <w:szCs w:val="21"/>
        </w:rPr>
        <w:t xml:space="preserve">Feb. 16 </w:t>
      </w:r>
      <w:r w:rsidRPr="004A5717">
        <w:rPr>
          <w:rFonts w:ascii="Arial" w:hAnsi="Arial" w:cs="Arial"/>
          <w:b/>
          <w:sz w:val="21"/>
          <w:szCs w:val="21"/>
        </w:rPr>
        <w:t>Armstrong</w:t>
      </w:r>
      <w:r w:rsidR="00076DD7" w:rsidRPr="009354EC">
        <w:rPr>
          <w:rFonts w:ascii="Arial" w:hAnsi="Arial" w:cs="Arial"/>
          <w:sz w:val="21"/>
          <w:szCs w:val="21"/>
        </w:rPr>
        <w:t>, “The Causal Theory of the Mind”</w:t>
      </w:r>
      <w:r w:rsidR="00C736AA">
        <w:rPr>
          <w:rFonts w:ascii="Arial" w:hAnsi="Arial" w:cs="Arial"/>
          <w:sz w:val="21"/>
          <w:szCs w:val="21"/>
        </w:rPr>
        <w:t xml:space="preserve"> (C)</w:t>
      </w:r>
      <w:r w:rsidRPr="009354EC">
        <w:rPr>
          <w:rFonts w:ascii="Arial" w:hAnsi="Arial" w:cs="Arial"/>
          <w:sz w:val="21"/>
          <w:szCs w:val="21"/>
        </w:rPr>
        <w:t xml:space="preserve"> </w:t>
      </w:r>
      <w:r w:rsidRPr="009354EC">
        <w:rPr>
          <w:rFonts w:ascii="Arial" w:hAnsi="Arial" w:cs="Arial"/>
          <w:sz w:val="21"/>
          <w:szCs w:val="21"/>
          <w:u w:val="single"/>
        </w:rPr>
        <w:t>and</w:t>
      </w:r>
      <w:r w:rsidRPr="009354EC">
        <w:rPr>
          <w:rFonts w:ascii="Arial" w:hAnsi="Arial" w:cs="Arial"/>
          <w:sz w:val="21"/>
          <w:szCs w:val="21"/>
        </w:rPr>
        <w:t xml:space="preserve"> </w:t>
      </w:r>
      <w:r w:rsidRPr="004A5717">
        <w:rPr>
          <w:rFonts w:ascii="Arial" w:hAnsi="Arial" w:cs="Arial"/>
          <w:b/>
          <w:sz w:val="21"/>
          <w:szCs w:val="21"/>
        </w:rPr>
        <w:t>Block</w:t>
      </w:r>
      <w:r w:rsidR="00076DD7" w:rsidRPr="009354EC">
        <w:rPr>
          <w:rFonts w:ascii="Arial" w:hAnsi="Arial" w:cs="Arial"/>
          <w:sz w:val="21"/>
          <w:szCs w:val="21"/>
        </w:rPr>
        <w:t>, “Troubles with Functionalism”</w:t>
      </w:r>
      <w:r w:rsidR="00C736AA">
        <w:rPr>
          <w:rFonts w:ascii="Arial" w:hAnsi="Arial" w:cs="Arial"/>
          <w:sz w:val="21"/>
          <w:szCs w:val="21"/>
        </w:rPr>
        <w:t xml:space="preserve"> (C)</w:t>
      </w:r>
    </w:p>
    <w:p w14:paraId="4AC103EF" w14:textId="499AD0E9" w:rsidR="00A83A5C" w:rsidRDefault="00DB1695" w:rsidP="00593047">
      <w:pPr>
        <w:rPr>
          <w:rFonts w:ascii="Arial" w:hAnsi="Arial" w:cs="Arial"/>
          <w:b/>
          <w:sz w:val="21"/>
          <w:szCs w:val="21"/>
        </w:rPr>
      </w:pPr>
      <w:r>
        <w:rPr>
          <w:rFonts w:ascii="Arial" w:hAnsi="Arial" w:cs="Arial"/>
          <w:b/>
          <w:sz w:val="21"/>
          <w:szCs w:val="21"/>
        </w:rPr>
        <w:t xml:space="preserve">Feb. 21 </w:t>
      </w:r>
      <w:r w:rsidRPr="004A5717">
        <w:rPr>
          <w:rFonts w:ascii="Arial" w:hAnsi="Arial" w:cs="Arial"/>
          <w:b/>
          <w:sz w:val="21"/>
          <w:szCs w:val="21"/>
        </w:rPr>
        <w:t>Kim</w:t>
      </w:r>
      <w:r w:rsidRPr="009354EC">
        <w:rPr>
          <w:rFonts w:ascii="Arial" w:hAnsi="Arial" w:cs="Arial"/>
          <w:sz w:val="21"/>
          <w:szCs w:val="21"/>
        </w:rPr>
        <w:t>, Ch. 6</w:t>
      </w:r>
    </w:p>
    <w:p w14:paraId="6569FDA0" w14:textId="4B6ECBF8" w:rsidR="00A83A5C" w:rsidRDefault="00A83A5C" w:rsidP="00593047">
      <w:pPr>
        <w:rPr>
          <w:rFonts w:ascii="Arial" w:hAnsi="Arial" w:cs="Arial"/>
          <w:b/>
          <w:sz w:val="21"/>
          <w:szCs w:val="21"/>
        </w:rPr>
      </w:pPr>
      <w:r>
        <w:rPr>
          <w:rFonts w:ascii="Arial" w:hAnsi="Arial" w:cs="Arial"/>
          <w:b/>
          <w:sz w:val="21"/>
          <w:szCs w:val="21"/>
        </w:rPr>
        <w:t xml:space="preserve">Feb. 23 </w:t>
      </w:r>
      <w:r w:rsidR="00B84EE8" w:rsidRPr="004A5717">
        <w:rPr>
          <w:rFonts w:ascii="Arial" w:hAnsi="Arial" w:cs="Arial"/>
          <w:b/>
          <w:sz w:val="21"/>
          <w:szCs w:val="21"/>
        </w:rPr>
        <w:t>Hornsby</w:t>
      </w:r>
      <w:r w:rsidR="00B84EE8">
        <w:rPr>
          <w:rFonts w:ascii="Arial" w:hAnsi="Arial" w:cs="Arial"/>
          <w:sz w:val="21"/>
          <w:szCs w:val="21"/>
        </w:rPr>
        <w:t>, “Agency and Causal Explanation”</w:t>
      </w:r>
      <w:r w:rsidR="004A5717">
        <w:rPr>
          <w:rFonts w:ascii="Arial" w:hAnsi="Arial" w:cs="Arial"/>
          <w:b/>
          <w:sz w:val="21"/>
          <w:szCs w:val="21"/>
        </w:rPr>
        <w:t xml:space="preserve"> </w:t>
      </w:r>
      <w:r w:rsidR="00C736AA">
        <w:rPr>
          <w:rFonts w:ascii="Arial" w:hAnsi="Arial" w:cs="Arial"/>
          <w:sz w:val="21"/>
          <w:szCs w:val="21"/>
        </w:rPr>
        <w:t>(pdf)</w:t>
      </w:r>
      <w:r w:rsidR="004A5717">
        <w:rPr>
          <w:rFonts w:ascii="Arial" w:hAnsi="Arial" w:cs="Arial"/>
          <w:b/>
          <w:sz w:val="21"/>
          <w:szCs w:val="21"/>
        </w:rPr>
        <w:t xml:space="preserve"> </w:t>
      </w:r>
      <w:r w:rsidR="00607411">
        <w:rPr>
          <w:rFonts w:ascii="Arial" w:hAnsi="Arial" w:cs="Arial"/>
          <w:b/>
          <w:sz w:val="21"/>
          <w:szCs w:val="21"/>
        </w:rPr>
        <w:t>First paper due in class</w:t>
      </w:r>
    </w:p>
    <w:p w14:paraId="21347B0E" w14:textId="77777777" w:rsidR="00A83A5C" w:rsidRDefault="00A83A5C" w:rsidP="00593047">
      <w:pPr>
        <w:rPr>
          <w:rFonts w:ascii="Arial" w:hAnsi="Arial" w:cs="Arial"/>
          <w:b/>
          <w:sz w:val="21"/>
          <w:szCs w:val="21"/>
        </w:rPr>
      </w:pPr>
    </w:p>
    <w:p w14:paraId="75618D18" w14:textId="3A6EB6B9" w:rsidR="00A83A5C" w:rsidRDefault="00A83A5C" w:rsidP="00593047">
      <w:pPr>
        <w:rPr>
          <w:rFonts w:ascii="Arial" w:hAnsi="Arial" w:cs="Arial"/>
          <w:b/>
          <w:sz w:val="21"/>
          <w:szCs w:val="21"/>
        </w:rPr>
      </w:pPr>
      <w:r>
        <w:rPr>
          <w:rFonts w:ascii="Arial" w:hAnsi="Arial" w:cs="Arial"/>
          <w:b/>
          <w:sz w:val="21"/>
          <w:szCs w:val="21"/>
        </w:rPr>
        <w:t>Other Minds</w:t>
      </w:r>
    </w:p>
    <w:p w14:paraId="15D61403" w14:textId="7493B392" w:rsidR="00A83A5C" w:rsidRPr="00F2738B" w:rsidRDefault="007D4180" w:rsidP="00593047">
      <w:pPr>
        <w:rPr>
          <w:rFonts w:ascii="Arial" w:hAnsi="Arial" w:cs="Arial"/>
          <w:sz w:val="21"/>
          <w:szCs w:val="21"/>
        </w:rPr>
      </w:pPr>
      <w:r>
        <w:rPr>
          <w:rFonts w:ascii="Arial" w:hAnsi="Arial" w:cs="Arial"/>
          <w:b/>
          <w:sz w:val="21"/>
          <w:szCs w:val="21"/>
        </w:rPr>
        <w:t xml:space="preserve">Feb. 28 </w:t>
      </w:r>
      <w:r w:rsidRPr="004A5717">
        <w:rPr>
          <w:rFonts w:ascii="Arial" w:hAnsi="Arial" w:cs="Arial"/>
          <w:b/>
          <w:sz w:val="21"/>
          <w:szCs w:val="21"/>
        </w:rPr>
        <w:t>Russell</w:t>
      </w:r>
      <w:r w:rsidR="00076DD7" w:rsidRPr="00F2738B">
        <w:rPr>
          <w:rFonts w:ascii="Arial" w:hAnsi="Arial" w:cs="Arial"/>
          <w:sz w:val="21"/>
          <w:szCs w:val="21"/>
        </w:rPr>
        <w:t>, “Analogy”</w:t>
      </w:r>
      <w:r w:rsidR="00C736AA">
        <w:rPr>
          <w:rFonts w:ascii="Arial" w:hAnsi="Arial" w:cs="Arial"/>
          <w:sz w:val="21"/>
          <w:szCs w:val="21"/>
        </w:rPr>
        <w:t xml:space="preserve"> (C)</w:t>
      </w:r>
      <w:r w:rsidRPr="00F2738B">
        <w:rPr>
          <w:rFonts w:ascii="Arial" w:hAnsi="Arial" w:cs="Arial"/>
          <w:sz w:val="21"/>
          <w:szCs w:val="21"/>
        </w:rPr>
        <w:t xml:space="preserve"> </w:t>
      </w:r>
      <w:r w:rsidRPr="00F2738B">
        <w:rPr>
          <w:rFonts w:ascii="Arial" w:hAnsi="Arial" w:cs="Arial"/>
          <w:sz w:val="21"/>
          <w:szCs w:val="21"/>
          <w:u w:val="single"/>
        </w:rPr>
        <w:t>and</w:t>
      </w:r>
      <w:r w:rsidRPr="00F2738B">
        <w:rPr>
          <w:rFonts w:ascii="Arial" w:hAnsi="Arial" w:cs="Arial"/>
          <w:sz w:val="21"/>
          <w:szCs w:val="21"/>
        </w:rPr>
        <w:t xml:space="preserve"> </w:t>
      </w:r>
      <w:r w:rsidRPr="004A5717">
        <w:rPr>
          <w:rFonts w:ascii="Arial" w:hAnsi="Arial" w:cs="Arial"/>
          <w:b/>
          <w:sz w:val="21"/>
          <w:szCs w:val="21"/>
        </w:rPr>
        <w:t>Malcom</w:t>
      </w:r>
      <w:r w:rsidR="00076DD7" w:rsidRPr="00F2738B">
        <w:rPr>
          <w:rFonts w:ascii="Arial" w:hAnsi="Arial" w:cs="Arial"/>
          <w:sz w:val="21"/>
          <w:szCs w:val="21"/>
        </w:rPr>
        <w:t>, “Knowledge of Other Minds” (</w:t>
      </w:r>
      <w:proofErr w:type="spellStart"/>
      <w:r w:rsidR="00076DD7" w:rsidRPr="00F2738B">
        <w:rPr>
          <w:rFonts w:ascii="Arial" w:hAnsi="Arial" w:cs="Arial"/>
          <w:sz w:val="21"/>
          <w:szCs w:val="21"/>
        </w:rPr>
        <w:t>jstor</w:t>
      </w:r>
      <w:proofErr w:type="spellEnd"/>
      <w:r w:rsidR="00076DD7" w:rsidRPr="00F2738B">
        <w:rPr>
          <w:rFonts w:ascii="Arial" w:hAnsi="Arial" w:cs="Arial"/>
          <w:sz w:val="21"/>
          <w:szCs w:val="21"/>
        </w:rPr>
        <w:t>)</w:t>
      </w:r>
    </w:p>
    <w:p w14:paraId="0207DB99" w14:textId="59C1C045" w:rsidR="00A83A5C" w:rsidRPr="00F2738B" w:rsidRDefault="00A83A5C" w:rsidP="00593047">
      <w:pPr>
        <w:rPr>
          <w:rFonts w:ascii="Arial" w:hAnsi="Arial" w:cs="Arial"/>
          <w:sz w:val="21"/>
          <w:szCs w:val="21"/>
        </w:rPr>
      </w:pPr>
      <w:r>
        <w:rPr>
          <w:rFonts w:ascii="Arial" w:hAnsi="Arial" w:cs="Arial"/>
          <w:b/>
          <w:sz w:val="21"/>
          <w:szCs w:val="21"/>
        </w:rPr>
        <w:t>Mar. 2</w:t>
      </w:r>
      <w:r w:rsidR="007D4180">
        <w:rPr>
          <w:rFonts w:ascii="Arial" w:hAnsi="Arial" w:cs="Arial"/>
          <w:b/>
          <w:sz w:val="21"/>
          <w:szCs w:val="21"/>
        </w:rPr>
        <w:t xml:space="preserve"> </w:t>
      </w:r>
      <w:r w:rsidR="007D4180" w:rsidRPr="004A5717">
        <w:rPr>
          <w:rFonts w:ascii="Arial" w:hAnsi="Arial" w:cs="Arial"/>
          <w:b/>
          <w:sz w:val="21"/>
          <w:szCs w:val="21"/>
        </w:rPr>
        <w:t>Sober</w:t>
      </w:r>
      <w:r w:rsidR="00076DD7" w:rsidRPr="00F2738B">
        <w:rPr>
          <w:rFonts w:ascii="Arial" w:hAnsi="Arial" w:cs="Arial"/>
          <w:sz w:val="21"/>
          <w:szCs w:val="21"/>
        </w:rPr>
        <w:t>, “Evolution and the Problem of Other Minds” (</w:t>
      </w:r>
      <w:proofErr w:type="spellStart"/>
      <w:r w:rsidR="00076DD7" w:rsidRPr="00F2738B">
        <w:rPr>
          <w:rFonts w:ascii="Arial" w:hAnsi="Arial" w:cs="Arial"/>
          <w:sz w:val="21"/>
          <w:szCs w:val="21"/>
        </w:rPr>
        <w:t>jstor</w:t>
      </w:r>
      <w:proofErr w:type="spellEnd"/>
      <w:r w:rsidR="00076DD7" w:rsidRPr="00F2738B">
        <w:rPr>
          <w:rFonts w:ascii="Arial" w:hAnsi="Arial" w:cs="Arial"/>
          <w:sz w:val="21"/>
          <w:szCs w:val="21"/>
        </w:rPr>
        <w:t>)</w:t>
      </w:r>
    </w:p>
    <w:p w14:paraId="4464AB5A" w14:textId="77777777" w:rsidR="00A83A5C" w:rsidRDefault="00A83A5C" w:rsidP="00593047">
      <w:pPr>
        <w:rPr>
          <w:rFonts w:ascii="Arial" w:hAnsi="Arial" w:cs="Arial"/>
          <w:b/>
          <w:sz w:val="21"/>
          <w:szCs w:val="21"/>
        </w:rPr>
      </w:pPr>
    </w:p>
    <w:p w14:paraId="0D1F05D7" w14:textId="1EFFE35A" w:rsidR="00A83A5C" w:rsidRDefault="00A83A5C" w:rsidP="00593047">
      <w:pPr>
        <w:rPr>
          <w:rFonts w:ascii="Arial" w:hAnsi="Arial" w:cs="Arial"/>
          <w:b/>
          <w:sz w:val="21"/>
          <w:szCs w:val="21"/>
        </w:rPr>
      </w:pPr>
      <w:r>
        <w:rPr>
          <w:rFonts w:ascii="Arial" w:hAnsi="Arial" w:cs="Arial"/>
          <w:b/>
          <w:sz w:val="21"/>
          <w:szCs w:val="21"/>
        </w:rPr>
        <w:t>Mar. 7 Review for Midterm</w:t>
      </w:r>
      <w:r w:rsidR="00076DD7">
        <w:rPr>
          <w:rFonts w:ascii="Arial" w:hAnsi="Arial" w:cs="Arial"/>
          <w:b/>
          <w:sz w:val="21"/>
          <w:szCs w:val="21"/>
        </w:rPr>
        <w:t xml:space="preserve"> </w:t>
      </w:r>
    </w:p>
    <w:p w14:paraId="13EF48FD" w14:textId="0BB0D364" w:rsidR="00A83A5C" w:rsidRDefault="00A83A5C" w:rsidP="00593047">
      <w:pPr>
        <w:rPr>
          <w:rFonts w:ascii="Arial" w:hAnsi="Arial" w:cs="Arial"/>
          <w:b/>
          <w:sz w:val="21"/>
          <w:szCs w:val="21"/>
        </w:rPr>
      </w:pPr>
      <w:r>
        <w:rPr>
          <w:rFonts w:ascii="Arial" w:hAnsi="Arial" w:cs="Arial"/>
          <w:b/>
          <w:sz w:val="21"/>
          <w:szCs w:val="21"/>
        </w:rPr>
        <w:t>Mar</w:t>
      </w:r>
      <w:r w:rsidR="00076DD7">
        <w:rPr>
          <w:rFonts w:ascii="Arial" w:hAnsi="Arial" w:cs="Arial"/>
          <w:b/>
          <w:sz w:val="21"/>
          <w:szCs w:val="21"/>
        </w:rPr>
        <w:t xml:space="preserve">. 9 Midterm </w:t>
      </w:r>
    </w:p>
    <w:p w14:paraId="650E74DC" w14:textId="77777777" w:rsidR="00A83A5C" w:rsidRDefault="00A83A5C" w:rsidP="00593047">
      <w:pPr>
        <w:rPr>
          <w:rFonts w:ascii="Arial" w:hAnsi="Arial" w:cs="Arial"/>
          <w:b/>
          <w:sz w:val="21"/>
          <w:szCs w:val="21"/>
        </w:rPr>
      </w:pPr>
    </w:p>
    <w:p w14:paraId="0A0493E9" w14:textId="4FAE3651" w:rsidR="00A83A5C" w:rsidRDefault="00A83A5C" w:rsidP="00593047">
      <w:pPr>
        <w:rPr>
          <w:rFonts w:ascii="Arial" w:hAnsi="Arial" w:cs="Arial"/>
          <w:b/>
          <w:sz w:val="21"/>
          <w:szCs w:val="21"/>
        </w:rPr>
      </w:pPr>
      <w:r>
        <w:rPr>
          <w:rFonts w:ascii="Arial" w:hAnsi="Arial" w:cs="Arial"/>
          <w:b/>
          <w:sz w:val="21"/>
          <w:szCs w:val="21"/>
        </w:rPr>
        <w:t>Spring Break</w:t>
      </w:r>
    </w:p>
    <w:p w14:paraId="76A5FB9A" w14:textId="77777777" w:rsidR="00A83A5C" w:rsidRDefault="00A83A5C" w:rsidP="00593047">
      <w:pPr>
        <w:rPr>
          <w:rFonts w:ascii="Arial" w:hAnsi="Arial" w:cs="Arial"/>
          <w:b/>
          <w:sz w:val="21"/>
          <w:szCs w:val="21"/>
        </w:rPr>
      </w:pPr>
    </w:p>
    <w:p w14:paraId="58B2416C" w14:textId="30D666A6" w:rsidR="00A83A5C" w:rsidRDefault="00A83A5C" w:rsidP="00593047">
      <w:pPr>
        <w:rPr>
          <w:rFonts w:ascii="Arial" w:hAnsi="Arial" w:cs="Arial"/>
          <w:b/>
          <w:sz w:val="21"/>
          <w:szCs w:val="21"/>
        </w:rPr>
      </w:pPr>
      <w:r>
        <w:rPr>
          <w:rFonts w:ascii="Arial" w:hAnsi="Arial" w:cs="Arial"/>
          <w:b/>
          <w:sz w:val="21"/>
          <w:szCs w:val="21"/>
        </w:rPr>
        <w:t>Inten</w:t>
      </w:r>
      <w:r w:rsidR="008C07CA">
        <w:rPr>
          <w:rFonts w:ascii="Arial" w:hAnsi="Arial" w:cs="Arial"/>
          <w:b/>
          <w:sz w:val="21"/>
          <w:szCs w:val="21"/>
        </w:rPr>
        <w:t>tionality and Content</w:t>
      </w:r>
    </w:p>
    <w:p w14:paraId="7AB3681E" w14:textId="3A709B46" w:rsidR="00A83A5C" w:rsidRDefault="00A83A5C" w:rsidP="00593047">
      <w:pPr>
        <w:rPr>
          <w:rFonts w:ascii="Arial" w:hAnsi="Arial" w:cs="Arial"/>
          <w:b/>
          <w:sz w:val="21"/>
          <w:szCs w:val="21"/>
        </w:rPr>
      </w:pPr>
      <w:r>
        <w:rPr>
          <w:rFonts w:ascii="Arial" w:hAnsi="Arial" w:cs="Arial"/>
          <w:b/>
          <w:sz w:val="21"/>
          <w:szCs w:val="21"/>
        </w:rPr>
        <w:t xml:space="preserve">Mar. 21 </w:t>
      </w:r>
      <w:r w:rsidR="004A5717" w:rsidRPr="004A5717">
        <w:rPr>
          <w:rFonts w:ascii="Arial" w:hAnsi="Arial" w:cs="Arial"/>
          <w:b/>
          <w:sz w:val="21"/>
          <w:szCs w:val="21"/>
        </w:rPr>
        <w:t>Putnam</w:t>
      </w:r>
      <w:r w:rsidR="004A5717" w:rsidRPr="00F2738B">
        <w:rPr>
          <w:rFonts w:ascii="Arial" w:hAnsi="Arial" w:cs="Arial"/>
          <w:sz w:val="21"/>
          <w:szCs w:val="21"/>
        </w:rPr>
        <w:t>, “The Meaning of ‘Meaning’”</w:t>
      </w:r>
      <w:r w:rsidR="00C736AA">
        <w:rPr>
          <w:rFonts w:ascii="Arial" w:hAnsi="Arial" w:cs="Arial"/>
          <w:sz w:val="21"/>
          <w:szCs w:val="21"/>
        </w:rPr>
        <w:t xml:space="preserve"> (C)</w:t>
      </w:r>
    </w:p>
    <w:p w14:paraId="1D81110E" w14:textId="38AE643D" w:rsidR="009354EC" w:rsidRDefault="00ED1B24" w:rsidP="009354EC">
      <w:pPr>
        <w:rPr>
          <w:rFonts w:ascii="Arial" w:hAnsi="Arial" w:cs="Arial"/>
          <w:b/>
          <w:sz w:val="21"/>
          <w:szCs w:val="21"/>
        </w:rPr>
      </w:pPr>
      <w:r>
        <w:rPr>
          <w:rFonts w:ascii="Arial" w:hAnsi="Arial" w:cs="Arial"/>
          <w:b/>
          <w:sz w:val="21"/>
          <w:szCs w:val="21"/>
        </w:rPr>
        <w:t xml:space="preserve">Mar. 23 </w:t>
      </w:r>
      <w:r w:rsidR="000451CA" w:rsidRPr="004A5717">
        <w:rPr>
          <w:rFonts w:ascii="Arial" w:hAnsi="Arial" w:cs="Arial"/>
          <w:b/>
          <w:sz w:val="21"/>
          <w:szCs w:val="21"/>
        </w:rPr>
        <w:t>Kim</w:t>
      </w:r>
      <w:r w:rsidR="000451CA" w:rsidRPr="00F2738B">
        <w:rPr>
          <w:rFonts w:ascii="Arial" w:hAnsi="Arial" w:cs="Arial"/>
          <w:sz w:val="21"/>
          <w:szCs w:val="21"/>
        </w:rPr>
        <w:t>, Ch. 8</w:t>
      </w:r>
    </w:p>
    <w:p w14:paraId="69669F29" w14:textId="1548548D" w:rsidR="00A83A5C" w:rsidRDefault="009354EC" w:rsidP="00593047">
      <w:pPr>
        <w:rPr>
          <w:rFonts w:ascii="Arial" w:hAnsi="Arial" w:cs="Arial"/>
          <w:b/>
          <w:sz w:val="21"/>
          <w:szCs w:val="21"/>
        </w:rPr>
      </w:pPr>
      <w:r>
        <w:rPr>
          <w:rFonts w:ascii="Arial" w:hAnsi="Arial" w:cs="Arial"/>
          <w:b/>
          <w:sz w:val="21"/>
          <w:szCs w:val="21"/>
        </w:rPr>
        <w:t xml:space="preserve">Mar. 28 </w:t>
      </w:r>
      <w:r w:rsidR="000451CA" w:rsidRPr="004A5717">
        <w:rPr>
          <w:rFonts w:ascii="Arial" w:hAnsi="Arial" w:cs="Arial"/>
          <w:b/>
          <w:sz w:val="21"/>
          <w:szCs w:val="21"/>
        </w:rPr>
        <w:t>Fodor</w:t>
      </w:r>
      <w:r w:rsidR="000451CA" w:rsidRPr="00F2738B">
        <w:rPr>
          <w:rFonts w:ascii="Arial" w:hAnsi="Arial" w:cs="Arial"/>
          <w:sz w:val="21"/>
          <w:szCs w:val="21"/>
        </w:rPr>
        <w:t>, “A Modal Argument for Narrow Content” (</w:t>
      </w:r>
      <w:proofErr w:type="spellStart"/>
      <w:r w:rsidR="000451CA" w:rsidRPr="00F2738B">
        <w:rPr>
          <w:rFonts w:ascii="Arial" w:hAnsi="Arial" w:cs="Arial"/>
          <w:sz w:val="21"/>
          <w:szCs w:val="21"/>
        </w:rPr>
        <w:t>jstor</w:t>
      </w:r>
      <w:proofErr w:type="spellEnd"/>
      <w:r w:rsidR="000451CA" w:rsidRPr="00F2738B">
        <w:rPr>
          <w:rFonts w:ascii="Arial" w:hAnsi="Arial" w:cs="Arial"/>
          <w:sz w:val="21"/>
          <w:szCs w:val="21"/>
        </w:rPr>
        <w:t>)</w:t>
      </w:r>
    </w:p>
    <w:p w14:paraId="0464D03A" w14:textId="08A9A884" w:rsidR="00A83A5C" w:rsidRDefault="00A83A5C" w:rsidP="00593047">
      <w:pPr>
        <w:rPr>
          <w:rFonts w:ascii="Arial" w:hAnsi="Arial" w:cs="Arial"/>
          <w:b/>
          <w:sz w:val="21"/>
          <w:szCs w:val="21"/>
        </w:rPr>
      </w:pPr>
    </w:p>
    <w:p w14:paraId="2A9506AE" w14:textId="60AC69F9" w:rsidR="00A83A5C" w:rsidRDefault="00A83A5C" w:rsidP="00593047">
      <w:pPr>
        <w:rPr>
          <w:rFonts w:ascii="Arial" w:hAnsi="Arial" w:cs="Arial"/>
          <w:b/>
          <w:sz w:val="21"/>
          <w:szCs w:val="21"/>
        </w:rPr>
      </w:pPr>
      <w:r>
        <w:rPr>
          <w:rFonts w:ascii="Arial" w:hAnsi="Arial" w:cs="Arial"/>
          <w:b/>
          <w:sz w:val="21"/>
          <w:szCs w:val="21"/>
        </w:rPr>
        <w:t>Perception</w:t>
      </w:r>
    </w:p>
    <w:p w14:paraId="26848975" w14:textId="3428FE7C" w:rsidR="00A83A5C" w:rsidRDefault="004E119E" w:rsidP="00A83A5C">
      <w:pPr>
        <w:rPr>
          <w:rFonts w:ascii="Arial" w:hAnsi="Arial" w:cs="Arial"/>
          <w:b/>
          <w:sz w:val="21"/>
          <w:szCs w:val="21"/>
        </w:rPr>
      </w:pPr>
      <w:r>
        <w:rPr>
          <w:rFonts w:ascii="Arial" w:hAnsi="Arial" w:cs="Arial"/>
          <w:b/>
          <w:sz w:val="21"/>
          <w:szCs w:val="21"/>
        </w:rPr>
        <w:t xml:space="preserve">Mar. 30 </w:t>
      </w:r>
      <w:r w:rsidR="00C736AA" w:rsidRPr="004A5717">
        <w:rPr>
          <w:rFonts w:ascii="Arial" w:hAnsi="Arial" w:cs="Arial"/>
          <w:b/>
          <w:sz w:val="21"/>
          <w:szCs w:val="21"/>
        </w:rPr>
        <w:t>Siegel</w:t>
      </w:r>
      <w:r w:rsidR="00C736AA">
        <w:rPr>
          <w:rFonts w:ascii="Arial" w:hAnsi="Arial" w:cs="Arial"/>
          <w:b/>
          <w:sz w:val="21"/>
          <w:szCs w:val="21"/>
        </w:rPr>
        <w:t>,</w:t>
      </w:r>
      <w:r w:rsidR="00C736AA" w:rsidRPr="00F2738B">
        <w:rPr>
          <w:rFonts w:ascii="Arial" w:hAnsi="Arial" w:cs="Arial"/>
          <w:sz w:val="21"/>
          <w:szCs w:val="21"/>
        </w:rPr>
        <w:t xml:space="preserve"> </w:t>
      </w:r>
      <w:r w:rsidRPr="00F2738B">
        <w:rPr>
          <w:rFonts w:ascii="Arial" w:hAnsi="Arial" w:cs="Arial"/>
          <w:sz w:val="21"/>
          <w:szCs w:val="21"/>
        </w:rPr>
        <w:t>SEP entry</w:t>
      </w:r>
      <w:r w:rsidR="00833CF3" w:rsidRPr="00F2738B">
        <w:rPr>
          <w:rFonts w:ascii="Arial" w:hAnsi="Arial" w:cs="Arial"/>
          <w:sz w:val="21"/>
          <w:szCs w:val="21"/>
        </w:rPr>
        <w:t xml:space="preserve"> “The Content of Perception”</w:t>
      </w:r>
      <w:r w:rsidRPr="00F2738B">
        <w:rPr>
          <w:rFonts w:ascii="Arial" w:hAnsi="Arial" w:cs="Arial"/>
          <w:sz w:val="21"/>
          <w:szCs w:val="21"/>
        </w:rPr>
        <w:t xml:space="preserve"> </w:t>
      </w:r>
      <w:r w:rsidR="005614D7" w:rsidRPr="00F2738B">
        <w:rPr>
          <w:rFonts w:ascii="Arial" w:hAnsi="Arial" w:cs="Arial"/>
          <w:sz w:val="21"/>
          <w:szCs w:val="21"/>
        </w:rPr>
        <w:t>(Sections 1, 2, 4, 5, 6)</w:t>
      </w:r>
    </w:p>
    <w:p w14:paraId="2F8A79EB" w14:textId="7F0B46E9" w:rsidR="00A83A5C" w:rsidRPr="00F2738B" w:rsidRDefault="004E119E" w:rsidP="00593047">
      <w:pPr>
        <w:rPr>
          <w:rFonts w:ascii="Arial" w:hAnsi="Arial" w:cs="Arial"/>
          <w:sz w:val="21"/>
          <w:szCs w:val="21"/>
        </w:rPr>
      </w:pPr>
      <w:r>
        <w:rPr>
          <w:rFonts w:ascii="Arial" w:hAnsi="Arial" w:cs="Arial"/>
          <w:b/>
          <w:sz w:val="21"/>
          <w:szCs w:val="21"/>
        </w:rPr>
        <w:t xml:space="preserve">Apr. 4 </w:t>
      </w:r>
      <w:r w:rsidRPr="004A5717">
        <w:rPr>
          <w:rFonts w:ascii="Arial" w:hAnsi="Arial" w:cs="Arial"/>
          <w:b/>
          <w:sz w:val="21"/>
          <w:szCs w:val="21"/>
        </w:rPr>
        <w:t>Block</w:t>
      </w:r>
      <w:r w:rsidR="00833CF3" w:rsidRPr="00F2738B">
        <w:rPr>
          <w:rFonts w:ascii="Arial" w:hAnsi="Arial" w:cs="Arial"/>
          <w:sz w:val="21"/>
          <w:szCs w:val="21"/>
        </w:rPr>
        <w:t xml:space="preserve">, “Seeing </w:t>
      </w:r>
      <w:proofErr w:type="gramStart"/>
      <w:r w:rsidR="00833CF3" w:rsidRPr="00F2738B">
        <w:rPr>
          <w:rFonts w:ascii="Arial" w:hAnsi="Arial" w:cs="Arial"/>
          <w:sz w:val="21"/>
          <w:szCs w:val="21"/>
        </w:rPr>
        <w:t>As</w:t>
      </w:r>
      <w:proofErr w:type="gramEnd"/>
      <w:r w:rsidR="00833CF3" w:rsidRPr="00F2738B">
        <w:rPr>
          <w:rFonts w:ascii="Arial" w:hAnsi="Arial" w:cs="Arial"/>
          <w:sz w:val="21"/>
          <w:szCs w:val="21"/>
        </w:rPr>
        <w:t xml:space="preserve"> in the Light of Vision Science” (available online)</w:t>
      </w:r>
    </w:p>
    <w:p w14:paraId="66376D57" w14:textId="62A15435" w:rsidR="00A83A5C" w:rsidRPr="00F2738B" w:rsidRDefault="00A83A5C" w:rsidP="00593047">
      <w:pPr>
        <w:rPr>
          <w:rFonts w:ascii="Arial" w:hAnsi="Arial" w:cs="Arial"/>
          <w:sz w:val="21"/>
          <w:szCs w:val="21"/>
        </w:rPr>
      </w:pPr>
    </w:p>
    <w:p w14:paraId="7670E847" w14:textId="648BEB8B" w:rsidR="00A83A5C" w:rsidRDefault="00A83A5C" w:rsidP="00593047">
      <w:pPr>
        <w:rPr>
          <w:rFonts w:ascii="Arial" w:hAnsi="Arial" w:cs="Arial"/>
          <w:b/>
          <w:sz w:val="21"/>
          <w:szCs w:val="21"/>
        </w:rPr>
      </w:pPr>
      <w:r>
        <w:rPr>
          <w:rFonts w:ascii="Arial" w:hAnsi="Arial" w:cs="Arial"/>
          <w:b/>
          <w:sz w:val="21"/>
          <w:szCs w:val="21"/>
        </w:rPr>
        <w:t>Consciousness</w:t>
      </w:r>
    </w:p>
    <w:p w14:paraId="6ADB542F" w14:textId="22823F95" w:rsidR="004E119E" w:rsidRPr="00F2738B" w:rsidRDefault="004E119E" w:rsidP="004E119E">
      <w:pPr>
        <w:rPr>
          <w:rFonts w:ascii="Arial" w:hAnsi="Arial" w:cs="Arial"/>
          <w:sz w:val="21"/>
          <w:szCs w:val="21"/>
        </w:rPr>
      </w:pPr>
      <w:r>
        <w:rPr>
          <w:rFonts w:ascii="Arial" w:hAnsi="Arial" w:cs="Arial"/>
          <w:b/>
          <w:sz w:val="21"/>
          <w:szCs w:val="21"/>
        </w:rPr>
        <w:t xml:space="preserve">Apr. 6 </w:t>
      </w:r>
      <w:r w:rsidR="004A5717" w:rsidRPr="004A5717">
        <w:rPr>
          <w:rFonts w:ascii="Arial" w:hAnsi="Arial" w:cs="Arial"/>
          <w:b/>
          <w:sz w:val="21"/>
          <w:szCs w:val="21"/>
        </w:rPr>
        <w:t>Nagel</w:t>
      </w:r>
      <w:r w:rsidR="004A5717" w:rsidRPr="00F2738B">
        <w:rPr>
          <w:rFonts w:ascii="Arial" w:hAnsi="Arial" w:cs="Arial"/>
          <w:sz w:val="21"/>
          <w:szCs w:val="21"/>
        </w:rPr>
        <w:t>, “What is it Like to be a Bat?”</w:t>
      </w:r>
      <w:r w:rsidR="00C736AA">
        <w:rPr>
          <w:rFonts w:ascii="Arial" w:hAnsi="Arial" w:cs="Arial"/>
          <w:sz w:val="21"/>
          <w:szCs w:val="21"/>
        </w:rPr>
        <w:t xml:space="preserve"> (C)</w:t>
      </w:r>
    </w:p>
    <w:p w14:paraId="62285EFA" w14:textId="768DF3DA" w:rsidR="00A83A5C" w:rsidRPr="00F2738B" w:rsidRDefault="00A83A5C" w:rsidP="00A83A5C">
      <w:pPr>
        <w:rPr>
          <w:rFonts w:ascii="Arial" w:hAnsi="Arial" w:cs="Arial"/>
          <w:sz w:val="21"/>
          <w:szCs w:val="21"/>
        </w:rPr>
      </w:pPr>
      <w:r>
        <w:rPr>
          <w:rFonts w:ascii="Arial" w:hAnsi="Arial" w:cs="Arial"/>
          <w:b/>
          <w:sz w:val="21"/>
          <w:szCs w:val="21"/>
        </w:rPr>
        <w:t xml:space="preserve">Apr. 11 </w:t>
      </w:r>
      <w:r w:rsidR="004A5717" w:rsidRPr="004A5717">
        <w:rPr>
          <w:rFonts w:ascii="Arial" w:hAnsi="Arial" w:cs="Arial"/>
          <w:b/>
          <w:sz w:val="21"/>
          <w:szCs w:val="21"/>
        </w:rPr>
        <w:t>Kim</w:t>
      </w:r>
      <w:r w:rsidR="004A5717">
        <w:rPr>
          <w:rFonts w:ascii="Arial" w:hAnsi="Arial" w:cs="Arial"/>
          <w:sz w:val="21"/>
          <w:szCs w:val="21"/>
        </w:rPr>
        <w:t>, Ch. 9</w:t>
      </w:r>
    </w:p>
    <w:p w14:paraId="77170F89" w14:textId="304BE645" w:rsidR="00A83A5C" w:rsidRPr="00F2738B" w:rsidRDefault="00A83A5C" w:rsidP="00A83A5C">
      <w:pPr>
        <w:rPr>
          <w:rFonts w:ascii="Arial" w:hAnsi="Arial" w:cs="Arial"/>
          <w:sz w:val="21"/>
          <w:szCs w:val="21"/>
        </w:rPr>
      </w:pPr>
      <w:r>
        <w:rPr>
          <w:rFonts w:ascii="Arial" w:hAnsi="Arial" w:cs="Arial"/>
          <w:b/>
          <w:sz w:val="21"/>
          <w:szCs w:val="21"/>
        </w:rPr>
        <w:t xml:space="preserve">Apr. 13 </w:t>
      </w:r>
      <w:r w:rsidR="004A5717">
        <w:rPr>
          <w:rFonts w:ascii="Arial" w:hAnsi="Arial" w:cs="Arial"/>
          <w:b/>
          <w:sz w:val="21"/>
          <w:szCs w:val="21"/>
        </w:rPr>
        <w:t xml:space="preserve">Kim, </w:t>
      </w:r>
      <w:r w:rsidR="004A5717" w:rsidRPr="004A5717">
        <w:rPr>
          <w:rFonts w:ascii="Arial" w:hAnsi="Arial" w:cs="Arial"/>
          <w:sz w:val="21"/>
          <w:szCs w:val="21"/>
        </w:rPr>
        <w:t xml:space="preserve">Ch. 10 </w:t>
      </w:r>
      <w:r w:rsidR="004A5717" w:rsidRPr="004A5717">
        <w:rPr>
          <w:rFonts w:ascii="Arial" w:hAnsi="Arial" w:cs="Arial"/>
          <w:sz w:val="21"/>
          <w:szCs w:val="21"/>
          <w:u w:val="single"/>
        </w:rPr>
        <w:t>and</w:t>
      </w:r>
      <w:r w:rsidR="004A5717">
        <w:rPr>
          <w:rFonts w:ascii="Arial" w:hAnsi="Arial" w:cs="Arial"/>
          <w:b/>
          <w:sz w:val="21"/>
          <w:szCs w:val="21"/>
        </w:rPr>
        <w:t xml:space="preserve"> </w:t>
      </w:r>
      <w:r w:rsidR="00ED1B24" w:rsidRPr="004A5717">
        <w:rPr>
          <w:rFonts w:ascii="Arial" w:hAnsi="Arial" w:cs="Arial"/>
          <w:b/>
          <w:sz w:val="21"/>
          <w:szCs w:val="21"/>
        </w:rPr>
        <w:t>Jackson</w:t>
      </w:r>
      <w:r w:rsidR="009354EC" w:rsidRPr="00F2738B">
        <w:rPr>
          <w:rFonts w:ascii="Arial" w:hAnsi="Arial" w:cs="Arial"/>
          <w:sz w:val="21"/>
          <w:szCs w:val="21"/>
        </w:rPr>
        <w:t>, “Epiphenomenal Qualia”</w:t>
      </w:r>
      <w:r w:rsidR="00C736AA">
        <w:rPr>
          <w:rFonts w:ascii="Arial" w:hAnsi="Arial" w:cs="Arial"/>
          <w:sz w:val="21"/>
          <w:szCs w:val="21"/>
        </w:rPr>
        <w:t xml:space="preserve"> (C)</w:t>
      </w:r>
    </w:p>
    <w:p w14:paraId="4DD874B2" w14:textId="51ACE3FF" w:rsidR="00A83A5C" w:rsidRPr="00C736AA" w:rsidRDefault="00A83A5C" w:rsidP="00A83A5C">
      <w:pPr>
        <w:rPr>
          <w:rFonts w:ascii="Arial" w:hAnsi="Arial" w:cs="Arial"/>
          <w:sz w:val="21"/>
          <w:szCs w:val="21"/>
        </w:rPr>
      </w:pPr>
      <w:r>
        <w:rPr>
          <w:rFonts w:ascii="Arial" w:hAnsi="Arial" w:cs="Arial"/>
          <w:b/>
          <w:sz w:val="21"/>
          <w:szCs w:val="21"/>
        </w:rPr>
        <w:t>Apr. 18</w:t>
      </w:r>
      <w:r w:rsidR="00ED1B24">
        <w:rPr>
          <w:rFonts w:ascii="Arial" w:hAnsi="Arial" w:cs="Arial"/>
          <w:b/>
          <w:sz w:val="21"/>
          <w:szCs w:val="21"/>
        </w:rPr>
        <w:t xml:space="preserve"> </w:t>
      </w:r>
      <w:r w:rsidR="00ED1B24" w:rsidRPr="004A5717">
        <w:rPr>
          <w:rFonts w:ascii="Arial" w:hAnsi="Arial" w:cs="Arial"/>
          <w:b/>
          <w:sz w:val="21"/>
          <w:szCs w:val="21"/>
        </w:rPr>
        <w:t>Chalmers</w:t>
      </w:r>
      <w:r w:rsidR="009354EC" w:rsidRPr="00F2738B">
        <w:rPr>
          <w:rFonts w:ascii="Arial" w:hAnsi="Arial" w:cs="Arial"/>
          <w:sz w:val="21"/>
          <w:szCs w:val="21"/>
        </w:rPr>
        <w:t xml:space="preserve">, excerpts from </w:t>
      </w:r>
      <w:r w:rsidR="009354EC" w:rsidRPr="00F2738B">
        <w:rPr>
          <w:rFonts w:ascii="Arial" w:hAnsi="Arial" w:cs="Arial"/>
          <w:i/>
          <w:sz w:val="21"/>
          <w:szCs w:val="21"/>
        </w:rPr>
        <w:t>The Conscious Mind</w:t>
      </w:r>
      <w:r w:rsidR="00C736AA">
        <w:rPr>
          <w:rFonts w:ascii="Arial" w:hAnsi="Arial" w:cs="Arial"/>
          <w:i/>
          <w:sz w:val="21"/>
          <w:szCs w:val="21"/>
        </w:rPr>
        <w:t xml:space="preserve"> </w:t>
      </w:r>
      <w:r w:rsidR="00C736AA">
        <w:rPr>
          <w:rFonts w:ascii="Arial" w:hAnsi="Arial" w:cs="Arial"/>
          <w:sz w:val="21"/>
          <w:szCs w:val="21"/>
        </w:rPr>
        <w:t>(pdf)</w:t>
      </w:r>
      <w:r w:rsidR="00DB1695">
        <w:rPr>
          <w:rFonts w:ascii="Arial" w:hAnsi="Arial" w:cs="Arial"/>
          <w:sz w:val="21"/>
          <w:szCs w:val="21"/>
        </w:rPr>
        <w:t xml:space="preserve"> </w:t>
      </w:r>
    </w:p>
    <w:p w14:paraId="4D813959" w14:textId="31B78CA0" w:rsidR="00A83A5C" w:rsidRPr="00C736AA" w:rsidRDefault="00A83A5C" w:rsidP="00593047">
      <w:pPr>
        <w:rPr>
          <w:rFonts w:ascii="Arial" w:hAnsi="Arial" w:cs="Arial"/>
          <w:sz w:val="21"/>
          <w:szCs w:val="21"/>
        </w:rPr>
      </w:pPr>
      <w:r>
        <w:rPr>
          <w:rFonts w:ascii="Arial" w:hAnsi="Arial" w:cs="Arial"/>
          <w:b/>
          <w:sz w:val="21"/>
          <w:szCs w:val="21"/>
        </w:rPr>
        <w:t>Apr. 20</w:t>
      </w:r>
      <w:r w:rsidR="00ED1B24">
        <w:rPr>
          <w:rFonts w:ascii="Arial" w:hAnsi="Arial" w:cs="Arial"/>
          <w:b/>
          <w:sz w:val="21"/>
          <w:szCs w:val="21"/>
        </w:rPr>
        <w:t xml:space="preserve"> </w:t>
      </w:r>
      <w:proofErr w:type="spellStart"/>
      <w:r w:rsidR="00ED1B24" w:rsidRPr="004A5717">
        <w:rPr>
          <w:rFonts w:ascii="Arial" w:hAnsi="Arial" w:cs="Arial"/>
          <w:b/>
          <w:sz w:val="21"/>
          <w:szCs w:val="21"/>
        </w:rPr>
        <w:t>Kripke</w:t>
      </w:r>
      <w:proofErr w:type="spellEnd"/>
      <w:r w:rsidR="009354EC" w:rsidRPr="00F2738B">
        <w:rPr>
          <w:rFonts w:ascii="Arial" w:hAnsi="Arial" w:cs="Arial"/>
          <w:sz w:val="21"/>
          <w:szCs w:val="21"/>
        </w:rPr>
        <w:t xml:space="preserve">, excerpts from </w:t>
      </w:r>
      <w:r w:rsidR="009354EC" w:rsidRPr="00F2738B">
        <w:rPr>
          <w:rFonts w:ascii="Arial" w:hAnsi="Arial" w:cs="Arial"/>
          <w:i/>
          <w:sz w:val="21"/>
          <w:szCs w:val="21"/>
        </w:rPr>
        <w:t>Naming and Necessity</w:t>
      </w:r>
      <w:r w:rsidR="00C736AA">
        <w:rPr>
          <w:rFonts w:ascii="Arial" w:hAnsi="Arial" w:cs="Arial"/>
          <w:i/>
          <w:sz w:val="21"/>
          <w:szCs w:val="21"/>
        </w:rPr>
        <w:t xml:space="preserve"> </w:t>
      </w:r>
      <w:r w:rsidR="00C736AA">
        <w:rPr>
          <w:rFonts w:ascii="Arial" w:hAnsi="Arial" w:cs="Arial"/>
          <w:sz w:val="21"/>
          <w:szCs w:val="21"/>
        </w:rPr>
        <w:t>(C)</w:t>
      </w:r>
      <w:r w:rsidR="00DB1695" w:rsidRPr="00DB1695">
        <w:rPr>
          <w:rFonts w:ascii="Arial" w:hAnsi="Arial" w:cs="Arial"/>
          <w:b/>
          <w:sz w:val="21"/>
          <w:szCs w:val="21"/>
        </w:rPr>
        <w:t xml:space="preserve"> </w:t>
      </w:r>
      <w:r w:rsidR="00DB1695" w:rsidRPr="00DB1695">
        <w:rPr>
          <w:rFonts w:ascii="Arial" w:hAnsi="Arial" w:cs="Arial"/>
          <w:b/>
          <w:sz w:val="21"/>
          <w:szCs w:val="21"/>
        </w:rPr>
        <w:t>Sec</w:t>
      </w:r>
      <w:bookmarkStart w:id="0" w:name="_GoBack"/>
      <w:bookmarkEnd w:id="0"/>
      <w:r w:rsidR="00DB1695" w:rsidRPr="00DB1695">
        <w:rPr>
          <w:rFonts w:ascii="Arial" w:hAnsi="Arial" w:cs="Arial"/>
          <w:b/>
          <w:sz w:val="21"/>
          <w:szCs w:val="21"/>
        </w:rPr>
        <w:t>ond Paper Assigned</w:t>
      </w:r>
    </w:p>
    <w:p w14:paraId="1EFC9DC3" w14:textId="1BC0862E" w:rsidR="00A83A5C" w:rsidRPr="00F2738B" w:rsidRDefault="00A83A5C" w:rsidP="00593047">
      <w:pPr>
        <w:rPr>
          <w:rFonts w:ascii="Arial" w:hAnsi="Arial" w:cs="Arial"/>
          <w:sz w:val="21"/>
          <w:szCs w:val="21"/>
        </w:rPr>
      </w:pPr>
      <w:r>
        <w:rPr>
          <w:rFonts w:ascii="Arial" w:hAnsi="Arial" w:cs="Arial"/>
          <w:b/>
          <w:sz w:val="21"/>
          <w:szCs w:val="21"/>
        </w:rPr>
        <w:t>Apr. 25</w:t>
      </w:r>
      <w:r w:rsidR="00386A84">
        <w:rPr>
          <w:rFonts w:ascii="Arial" w:hAnsi="Arial" w:cs="Arial"/>
          <w:b/>
          <w:sz w:val="21"/>
          <w:szCs w:val="21"/>
        </w:rPr>
        <w:t xml:space="preserve"> </w:t>
      </w:r>
      <w:proofErr w:type="spellStart"/>
      <w:r w:rsidR="00386A84">
        <w:rPr>
          <w:rFonts w:ascii="Arial" w:hAnsi="Arial" w:cs="Arial"/>
          <w:b/>
          <w:sz w:val="21"/>
          <w:szCs w:val="21"/>
        </w:rPr>
        <w:t>Tye</w:t>
      </w:r>
      <w:proofErr w:type="spellEnd"/>
      <w:r w:rsidR="009354EC">
        <w:rPr>
          <w:rFonts w:ascii="Arial" w:hAnsi="Arial" w:cs="Arial"/>
          <w:b/>
          <w:sz w:val="21"/>
          <w:szCs w:val="21"/>
        </w:rPr>
        <w:t xml:space="preserve">, </w:t>
      </w:r>
      <w:r w:rsidR="009354EC" w:rsidRPr="00F2738B">
        <w:rPr>
          <w:rFonts w:ascii="Arial" w:hAnsi="Arial" w:cs="Arial"/>
          <w:sz w:val="21"/>
          <w:szCs w:val="21"/>
        </w:rPr>
        <w:t>“Visual Qualia and Visual Content Revisited”</w:t>
      </w:r>
      <w:r w:rsidR="00C736AA">
        <w:rPr>
          <w:rFonts w:ascii="Arial" w:hAnsi="Arial" w:cs="Arial"/>
          <w:sz w:val="21"/>
          <w:szCs w:val="21"/>
        </w:rPr>
        <w:t xml:space="preserve"> (C)</w:t>
      </w:r>
    </w:p>
    <w:p w14:paraId="2CE35056" w14:textId="5B64BCEA" w:rsidR="00A83A5C" w:rsidRPr="00F2738B" w:rsidRDefault="00A83A5C" w:rsidP="00593047">
      <w:pPr>
        <w:rPr>
          <w:rFonts w:ascii="Arial" w:hAnsi="Arial" w:cs="Arial"/>
          <w:sz w:val="21"/>
          <w:szCs w:val="21"/>
        </w:rPr>
      </w:pPr>
      <w:r>
        <w:rPr>
          <w:rFonts w:ascii="Arial" w:hAnsi="Arial" w:cs="Arial"/>
          <w:b/>
          <w:sz w:val="21"/>
          <w:szCs w:val="21"/>
        </w:rPr>
        <w:t>Apr. 27</w:t>
      </w:r>
      <w:r w:rsidR="00ED1B24">
        <w:rPr>
          <w:rFonts w:ascii="Arial" w:hAnsi="Arial" w:cs="Arial"/>
          <w:b/>
          <w:sz w:val="21"/>
          <w:szCs w:val="21"/>
        </w:rPr>
        <w:t xml:space="preserve"> Block</w:t>
      </w:r>
      <w:r w:rsidR="00833CF3">
        <w:rPr>
          <w:rFonts w:ascii="Arial" w:hAnsi="Arial" w:cs="Arial"/>
          <w:b/>
          <w:sz w:val="21"/>
          <w:szCs w:val="21"/>
        </w:rPr>
        <w:t xml:space="preserve">, </w:t>
      </w:r>
      <w:r w:rsidR="00833CF3" w:rsidRPr="00F2738B">
        <w:rPr>
          <w:rFonts w:ascii="Arial" w:hAnsi="Arial" w:cs="Arial"/>
          <w:sz w:val="21"/>
          <w:szCs w:val="21"/>
        </w:rPr>
        <w:t>“</w:t>
      </w:r>
      <w:r w:rsidR="009354EC" w:rsidRPr="00F2738B">
        <w:rPr>
          <w:rFonts w:ascii="Arial" w:hAnsi="Arial" w:cs="Arial"/>
          <w:sz w:val="21"/>
          <w:szCs w:val="21"/>
        </w:rPr>
        <w:t>Consciousness</w:t>
      </w:r>
      <w:r w:rsidR="00833CF3" w:rsidRPr="00F2738B">
        <w:rPr>
          <w:rFonts w:ascii="Arial" w:hAnsi="Arial" w:cs="Arial"/>
          <w:sz w:val="21"/>
          <w:szCs w:val="21"/>
        </w:rPr>
        <w:t>, Big Science, and Conceptual Clarity</w:t>
      </w:r>
      <w:r w:rsidR="009354EC" w:rsidRPr="00F2738B">
        <w:rPr>
          <w:rFonts w:ascii="Arial" w:hAnsi="Arial" w:cs="Arial"/>
          <w:sz w:val="21"/>
          <w:szCs w:val="21"/>
        </w:rPr>
        <w:t>”</w:t>
      </w:r>
      <w:r w:rsidR="00833CF3" w:rsidRPr="00F2738B">
        <w:rPr>
          <w:rFonts w:ascii="Arial" w:hAnsi="Arial" w:cs="Arial"/>
          <w:sz w:val="21"/>
          <w:szCs w:val="21"/>
        </w:rPr>
        <w:t xml:space="preserve"> (available online)</w:t>
      </w:r>
    </w:p>
    <w:p w14:paraId="2741E385" w14:textId="77777777" w:rsidR="00A83A5C" w:rsidRPr="00F2738B" w:rsidRDefault="00A83A5C" w:rsidP="00593047">
      <w:pPr>
        <w:rPr>
          <w:rFonts w:ascii="Arial" w:hAnsi="Arial" w:cs="Arial"/>
          <w:sz w:val="21"/>
          <w:szCs w:val="21"/>
        </w:rPr>
      </w:pPr>
    </w:p>
    <w:p w14:paraId="03D3C965" w14:textId="0D897F9E" w:rsidR="00A83A5C" w:rsidRDefault="00A83A5C" w:rsidP="00593047">
      <w:pPr>
        <w:rPr>
          <w:rFonts w:ascii="Arial" w:hAnsi="Arial" w:cs="Arial"/>
          <w:b/>
          <w:sz w:val="21"/>
          <w:szCs w:val="21"/>
        </w:rPr>
      </w:pPr>
      <w:r>
        <w:rPr>
          <w:rFonts w:ascii="Arial" w:hAnsi="Arial" w:cs="Arial"/>
          <w:b/>
          <w:sz w:val="21"/>
          <w:szCs w:val="21"/>
        </w:rPr>
        <w:t xml:space="preserve">May 2 </w:t>
      </w:r>
      <w:r w:rsidRPr="004D57FF">
        <w:rPr>
          <w:rFonts w:ascii="Arial" w:hAnsi="Arial" w:cs="Arial"/>
          <w:sz w:val="21"/>
          <w:szCs w:val="21"/>
        </w:rPr>
        <w:t>Wrap-up</w:t>
      </w:r>
    </w:p>
    <w:p w14:paraId="68A4DDAC" w14:textId="20A334F1" w:rsidR="00A83A5C" w:rsidRDefault="00607411" w:rsidP="00593047">
      <w:pPr>
        <w:rPr>
          <w:rFonts w:ascii="Arial" w:hAnsi="Arial" w:cs="Arial"/>
          <w:b/>
          <w:sz w:val="21"/>
          <w:szCs w:val="21"/>
        </w:rPr>
      </w:pPr>
      <w:r>
        <w:rPr>
          <w:rFonts w:ascii="Arial" w:hAnsi="Arial" w:cs="Arial"/>
          <w:b/>
          <w:sz w:val="21"/>
          <w:szCs w:val="21"/>
        </w:rPr>
        <w:t xml:space="preserve">May 4 </w:t>
      </w:r>
      <w:r w:rsidR="004D57FF">
        <w:rPr>
          <w:rFonts w:ascii="Arial" w:hAnsi="Arial" w:cs="Arial"/>
          <w:b/>
          <w:sz w:val="21"/>
          <w:szCs w:val="21"/>
        </w:rPr>
        <w:t xml:space="preserve">Review for final. </w:t>
      </w:r>
      <w:r>
        <w:rPr>
          <w:rFonts w:ascii="Arial" w:hAnsi="Arial" w:cs="Arial"/>
          <w:b/>
          <w:sz w:val="21"/>
          <w:szCs w:val="21"/>
        </w:rPr>
        <w:t>Second paper due in class.</w:t>
      </w:r>
      <w:r w:rsidR="00A83A5C">
        <w:rPr>
          <w:rFonts w:ascii="Arial" w:hAnsi="Arial" w:cs="Arial"/>
          <w:b/>
          <w:sz w:val="21"/>
          <w:szCs w:val="21"/>
        </w:rPr>
        <w:t xml:space="preserve"> </w:t>
      </w:r>
    </w:p>
    <w:p w14:paraId="200D612E" w14:textId="77777777" w:rsidR="00A83A5C" w:rsidRDefault="00A83A5C" w:rsidP="00593047">
      <w:pPr>
        <w:rPr>
          <w:rFonts w:ascii="Arial" w:hAnsi="Arial" w:cs="Arial"/>
          <w:b/>
          <w:sz w:val="21"/>
          <w:szCs w:val="21"/>
        </w:rPr>
      </w:pPr>
    </w:p>
    <w:p w14:paraId="5A8C3637" w14:textId="77777777" w:rsidR="00ED3ECC" w:rsidRDefault="00ED3ECC" w:rsidP="00593047">
      <w:pPr>
        <w:rPr>
          <w:rFonts w:ascii="Arial" w:hAnsi="Arial" w:cs="Arial"/>
          <w:b/>
          <w:sz w:val="21"/>
          <w:szCs w:val="21"/>
        </w:rPr>
      </w:pPr>
    </w:p>
    <w:p w14:paraId="5008CE2C" w14:textId="7CDA40ED" w:rsidR="00ED3ECC" w:rsidRPr="004D57FF" w:rsidRDefault="00ED3ECC" w:rsidP="00593047">
      <w:pPr>
        <w:rPr>
          <w:rFonts w:ascii="Arial" w:hAnsi="Arial" w:cs="Arial"/>
          <w:i/>
          <w:sz w:val="21"/>
          <w:szCs w:val="21"/>
        </w:rPr>
      </w:pPr>
      <w:r w:rsidRPr="004D57FF">
        <w:rPr>
          <w:rFonts w:ascii="Arial" w:hAnsi="Arial" w:cs="Arial"/>
          <w:i/>
          <w:sz w:val="21"/>
          <w:szCs w:val="21"/>
        </w:rPr>
        <w:t>Note: I reserve the right to adjust the contents of this syllabus to accord with educational goals as I see fit.</w:t>
      </w:r>
    </w:p>
    <w:p w14:paraId="191F616F" w14:textId="77777777" w:rsidR="00ED3ECC" w:rsidRDefault="00ED3ECC" w:rsidP="00593047">
      <w:pPr>
        <w:rPr>
          <w:rFonts w:ascii="Arial" w:hAnsi="Arial" w:cs="Arial"/>
          <w:b/>
          <w:sz w:val="21"/>
          <w:szCs w:val="21"/>
        </w:rPr>
      </w:pPr>
    </w:p>
    <w:p w14:paraId="068289C3" w14:textId="62D93442" w:rsidR="006A1B56" w:rsidRDefault="00ED3ECC" w:rsidP="00593047">
      <w:pPr>
        <w:rPr>
          <w:rFonts w:ascii="Arial" w:hAnsi="Arial" w:cs="Arial"/>
          <w:b/>
          <w:sz w:val="21"/>
          <w:szCs w:val="21"/>
        </w:rPr>
      </w:pPr>
      <w:r>
        <w:rPr>
          <w:rFonts w:ascii="Arial" w:hAnsi="Arial" w:cs="Arial"/>
          <w:b/>
          <w:sz w:val="21"/>
          <w:szCs w:val="21"/>
        </w:rPr>
        <w:t>University Policies:</w:t>
      </w:r>
    </w:p>
    <w:p w14:paraId="58EBB164" w14:textId="77777777" w:rsidR="006A1B56" w:rsidRDefault="006A1B56" w:rsidP="00593047">
      <w:pPr>
        <w:rPr>
          <w:rFonts w:ascii="Arial" w:hAnsi="Arial" w:cs="Arial"/>
          <w:b/>
          <w:sz w:val="21"/>
          <w:szCs w:val="21"/>
        </w:rPr>
      </w:pPr>
    </w:p>
    <w:p w14:paraId="0732A528" w14:textId="13324650" w:rsidR="00786C2F" w:rsidRPr="00607411" w:rsidRDefault="00593047" w:rsidP="00786C2F">
      <w:pPr>
        <w:rPr>
          <w:rFonts w:ascii="Arial" w:hAnsi="Arial" w:cs="Arial"/>
          <w:sz w:val="16"/>
          <w:szCs w:val="16"/>
        </w:rPr>
      </w:pPr>
      <w:r w:rsidRPr="00607411">
        <w:rPr>
          <w:rFonts w:ascii="Arial" w:hAnsi="Arial" w:cs="Arial"/>
          <w:b/>
          <w:sz w:val="16"/>
          <w:szCs w:val="16"/>
        </w:rPr>
        <w:t xml:space="preserve">Attendance: </w:t>
      </w:r>
      <w:r w:rsidRPr="00607411">
        <w:rPr>
          <w:rFonts w:ascii="Arial" w:hAnsi="Arial" w:cs="Arial"/>
          <w:sz w:val="16"/>
          <w:szCs w:val="16"/>
        </w:rPr>
        <w:t>At The University of Texas at Arlington, taking attendance is not required</w:t>
      </w:r>
      <w:r w:rsidR="00052625" w:rsidRPr="00607411">
        <w:rPr>
          <w:rFonts w:ascii="Arial" w:hAnsi="Arial" w:cs="Arial"/>
          <w:sz w:val="16"/>
          <w:szCs w:val="16"/>
        </w:rPr>
        <w:t xml:space="preserve"> but attendance is a critical indicator in student success</w:t>
      </w:r>
      <w:r w:rsidRPr="00607411">
        <w:rPr>
          <w:rFonts w:ascii="Arial" w:hAnsi="Arial" w:cs="Arial"/>
          <w:sz w:val="16"/>
          <w:szCs w:val="16"/>
        </w:rPr>
        <w:t xml:space="preserve">. </w:t>
      </w:r>
      <w:r w:rsidR="00052625" w:rsidRPr="00607411">
        <w:rPr>
          <w:rFonts w:ascii="Arial" w:hAnsi="Arial" w:cs="Arial"/>
          <w:sz w:val="16"/>
          <w:szCs w:val="16"/>
        </w:rPr>
        <w:t>E</w:t>
      </w:r>
      <w:r w:rsidRPr="00607411">
        <w:rPr>
          <w:rFonts w:ascii="Arial" w:hAnsi="Arial" w:cs="Arial"/>
          <w:sz w:val="16"/>
          <w:szCs w:val="16"/>
        </w:rPr>
        <w:t xml:space="preserve">ach faculty member is free to develop his or her own methods of evaluating students’ academic performance, which includes establishing course-specific policies on attendance. </w:t>
      </w:r>
      <w:r w:rsidR="003B3AC1" w:rsidRPr="00607411">
        <w:rPr>
          <w:rFonts w:ascii="Arial" w:hAnsi="Arial" w:cs="Arial"/>
          <w:sz w:val="16"/>
          <w:szCs w:val="16"/>
        </w:rPr>
        <w:t xml:space="preserve">However, </w:t>
      </w:r>
      <w:r w:rsidR="0041217D" w:rsidRPr="00607411">
        <w:rPr>
          <w:rFonts w:ascii="Arial" w:hAnsi="Arial" w:cs="Arial"/>
          <w:sz w:val="16"/>
          <w:szCs w:val="16"/>
        </w:rPr>
        <w:t>w</w:t>
      </w:r>
      <w:r w:rsidR="003B3AC1" w:rsidRPr="00607411">
        <w:rPr>
          <w:rFonts w:ascii="Arial" w:hAnsi="Arial" w:cs="Arial"/>
          <w:sz w:val="16"/>
          <w:szCs w:val="16"/>
        </w:rPr>
        <w:t xml:space="preserve">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w:t>
      </w:r>
      <w:proofErr w:type="gramStart"/>
      <w:r w:rsidR="003B3AC1" w:rsidRPr="00607411">
        <w:rPr>
          <w:rFonts w:ascii="Arial" w:hAnsi="Arial" w:cs="Arial"/>
          <w:sz w:val="16"/>
          <w:szCs w:val="16"/>
        </w:rPr>
        <w:t>student</w:t>
      </w:r>
      <w:proofErr w:type="gramEnd"/>
      <w:r w:rsidR="003B3AC1" w:rsidRPr="00607411">
        <w:rPr>
          <w:rFonts w:ascii="Arial" w:hAnsi="Arial" w:cs="Arial"/>
          <w:sz w:val="16"/>
          <w:szCs w:val="16"/>
        </w:rPr>
        <w:t xml:space="preserve">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14:paraId="0D228F8E" w14:textId="77777777" w:rsidR="009D0858" w:rsidRPr="00607411" w:rsidRDefault="009D0858" w:rsidP="009D0858">
      <w:pPr>
        <w:rPr>
          <w:rFonts w:ascii="Arial" w:hAnsi="Arial" w:cs="Arial"/>
          <w:color w:val="0000FF"/>
          <w:sz w:val="16"/>
          <w:szCs w:val="16"/>
        </w:rPr>
      </w:pPr>
    </w:p>
    <w:p w14:paraId="01E9F4A9" w14:textId="77777777" w:rsidR="0091586E" w:rsidRPr="00607411" w:rsidRDefault="00141EC6" w:rsidP="0091586E">
      <w:pPr>
        <w:pStyle w:val="NormalWeb"/>
        <w:spacing w:before="0" w:beforeAutospacing="0" w:after="0" w:afterAutospacing="0"/>
        <w:rPr>
          <w:rFonts w:ascii="Arial" w:hAnsi="Arial" w:cs="Arial"/>
          <w:sz w:val="16"/>
          <w:szCs w:val="16"/>
        </w:rPr>
      </w:pPr>
      <w:r w:rsidRPr="00607411">
        <w:rPr>
          <w:rFonts w:ascii="Arial" w:hAnsi="Arial" w:cs="Arial"/>
          <w:b/>
          <w:sz w:val="16"/>
          <w:szCs w:val="16"/>
        </w:rPr>
        <w:t xml:space="preserve">Drop Policy: </w:t>
      </w:r>
      <w:r w:rsidR="00B14E6E" w:rsidRPr="00607411">
        <w:rPr>
          <w:rFonts w:ascii="Arial" w:hAnsi="Arial" w:cs="Arial"/>
          <w:sz w:val="16"/>
          <w:szCs w:val="16"/>
        </w:rPr>
        <w:t xml:space="preserve">Students may drop or swap (adding and dropping a class concurrently) classes through self-service in </w:t>
      </w:r>
      <w:proofErr w:type="spellStart"/>
      <w:r w:rsidR="00B14E6E" w:rsidRPr="00607411">
        <w:rPr>
          <w:rFonts w:ascii="Arial" w:hAnsi="Arial" w:cs="Arial"/>
          <w:sz w:val="16"/>
          <w:szCs w:val="16"/>
        </w:rPr>
        <w:t>MyMav</w:t>
      </w:r>
      <w:proofErr w:type="spellEnd"/>
      <w:r w:rsidR="00B14E6E" w:rsidRPr="00607411">
        <w:rPr>
          <w:rFonts w:ascii="Arial" w:hAnsi="Arial" w:cs="Arial"/>
          <w:sz w:val="16"/>
          <w:szCs w:val="16"/>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w:t>
      </w:r>
      <w:r w:rsidR="0091586E" w:rsidRPr="00607411">
        <w:rPr>
          <w:rFonts w:ascii="Arial" w:hAnsi="Arial" w:cs="Arial"/>
          <w:sz w:val="16"/>
          <w:szCs w:val="16"/>
        </w:rPr>
        <w:t xml:space="preserve">It is the student's responsibility to officially withdraw if they do not plan to attend after registering. </w:t>
      </w:r>
      <w:r w:rsidR="0091586E" w:rsidRPr="00607411">
        <w:rPr>
          <w:rStyle w:val="Strong"/>
          <w:rFonts w:ascii="Arial" w:hAnsi="Arial" w:cs="Arial"/>
          <w:sz w:val="16"/>
          <w:szCs w:val="16"/>
        </w:rPr>
        <w:t>Students will not be automatically dropped for non-attendance</w:t>
      </w:r>
      <w:r w:rsidR="0091586E" w:rsidRPr="00607411">
        <w:rPr>
          <w:rFonts w:ascii="Arial" w:hAnsi="Arial" w:cs="Arial"/>
          <w:sz w:val="16"/>
          <w:szCs w:val="16"/>
        </w:rPr>
        <w:t xml:space="preserve">. Repayment of certain types of financial aid administered through the University may be required as the result of dropping classes or withdrawing. </w:t>
      </w:r>
      <w:r w:rsidR="009D756D" w:rsidRPr="00607411">
        <w:rPr>
          <w:rFonts w:ascii="Arial" w:hAnsi="Arial" w:cs="Arial"/>
          <w:sz w:val="16"/>
          <w:szCs w:val="16"/>
        </w:rPr>
        <w:t>For more information, c</w:t>
      </w:r>
      <w:r w:rsidR="0091586E" w:rsidRPr="00607411">
        <w:rPr>
          <w:rFonts w:ascii="Arial" w:hAnsi="Arial" w:cs="Arial"/>
          <w:sz w:val="16"/>
          <w:szCs w:val="16"/>
        </w:rPr>
        <w:t xml:space="preserve">ontact the </w:t>
      </w:r>
      <w:r w:rsidR="009D756D" w:rsidRPr="00607411">
        <w:rPr>
          <w:rFonts w:ascii="Arial" w:hAnsi="Arial" w:cs="Arial"/>
          <w:sz w:val="16"/>
          <w:szCs w:val="16"/>
        </w:rPr>
        <w:t xml:space="preserve">Office of </w:t>
      </w:r>
      <w:r w:rsidR="0091586E" w:rsidRPr="00607411">
        <w:rPr>
          <w:rFonts w:ascii="Arial" w:hAnsi="Arial" w:cs="Arial"/>
          <w:sz w:val="16"/>
          <w:szCs w:val="16"/>
        </w:rPr>
        <w:t xml:space="preserve">Financial Aid </w:t>
      </w:r>
      <w:r w:rsidR="009D756D" w:rsidRPr="00607411">
        <w:rPr>
          <w:rFonts w:ascii="Arial" w:hAnsi="Arial" w:cs="Arial"/>
          <w:sz w:val="16"/>
          <w:szCs w:val="16"/>
        </w:rPr>
        <w:t>and Scholarships (</w:t>
      </w:r>
      <w:hyperlink r:id="rId9" w:history="1">
        <w:r w:rsidR="00A933D4" w:rsidRPr="00607411">
          <w:rPr>
            <w:rStyle w:val="Hyperlink"/>
            <w:rFonts w:ascii="Arial" w:hAnsi="Arial" w:cs="Arial"/>
            <w:sz w:val="16"/>
            <w:szCs w:val="16"/>
          </w:rPr>
          <w:t>http://wweb.uta.edu/aao/fao/</w:t>
        </w:r>
      </w:hyperlink>
      <w:r w:rsidR="009D756D" w:rsidRPr="00607411">
        <w:rPr>
          <w:rFonts w:ascii="Arial" w:hAnsi="Arial" w:cs="Arial"/>
          <w:sz w:val="16"/>
          <w:szCs w:val="16"/>
        </w:rPr>
        <w:t>).</w:t>
      </w:r>
    </w:p>
    <w:p w14:paraId="075BA21C" w14:textId="77777777" w:rsidR="009D756D" w:rsidRPr="00607411" w:rsidRDefault="009D756D" w:rsidP="0091586E">
      <w:pPr>
        <w:pStyle w:val="NormalWeb"/>
        <w:spacing w:before="0" w:beforeAutospacing="0" w:after="0" w:afterAutospacing="0"/>
        <w:rPr>
          <w:rFonts w:ascii="Arial" w:hAnsi="Arial" w:cs="Arial"/>
          <w:sz w:val="16"/>
          <w:szCs w:val="16"/>
        </w:rPr>
      </w:pPr>
    </w:p>
    <w:p w14:paraId="70F63011" w14:textId="17218DF4" w:rsidR="003B36CF" w:rsidRPr="00607411" w:rsidRDefault="003B36CF" w:rsidP="003B36CF">
      <w:pPr>
        <w:rPr>
          <w:rFonts w:ascii="Arial" w:hAnsi="Arial" w:cs="Arial"/>
          <w:b/>
          <w:sz w:val="16"/>
          <w:szCs w:val="16"/>
          <w:u w:val="single"/>
        </w:rPr>
      </w:pPr>
      <w:r w:rsidRPr="00607411">
        <w:rPr>
          <w:rFonts w:ascii="Arial" w:hAnsi="Arial" w:cs="Arial"/>
          <w:b/>
          <w:bCs/>
          <w:sz w:val="16"/>
          <w:szCs w:val="16"/>
        </w:rPr>
        <w:t>Disability Accommodations</w:t>
      </w:r>
      <w:r w:rsidR="00814091" w:rsidRPr="00607411">
        <w:rPr>
          <w:rFonts w:ascii="Arial" w:hAnsi="Arial" w:cs="Arial"/>
          <w:b/>
          <w:bCs/>
          <w:sz w:val="16"/>
          <w:szCs w:val="16"/>
        </w:rPr>
        <w:t>:</w:t>
      </w:r>
      <w:r w:rsidR="00141EC6" w:rsidRPr="00607411">
        <w:rPr>
          <w:rFonts w:ascii="Arial" w:hAnsi="Arial" w:cs="Arial"/>
          <w:b/>
          <w:bCs/>
          <w:sz w:val="16"/>
          <w:szCs w:val="16"/>
        </w:rPr>
        <w:t xml:space="preserve"> </w:t>
      </w:r>
      <w:r w:rsidR="00D31529" w:rsidRPr="00607411">
        <w:rPr>
          <w:rFonts w:ascii="Arial" w:hAnsi="Arial" w:cs="Arial"/>
          <w:sz w:val="16"/>
          <w:szCs w:val="16"/>
        </w:rPr>
        <w:t>UT</w:t>
      </w:r>
      <w:r w:rsidR="00D31529" w:rsidRPr="00607411">
        <w:rPr>
          <w:rFonts w:ascii="Arial" w:hAnsi="Arial" w:cs="Arial"/>
          <w:b/>
          <w:sz w:val="16"/>
          <w:szCs w:val="16"/>
        </w:rPr>
        <w:t xml:space="preserve"> </w:t>
      </w:r>
      <w:r w:rsidRPr="00607411">
        <w:rPr>
          <w:rFonts w:ascii="Arial" w:hAnsi="Arial" w:cs="Arial"/>
          <w:sz w:val="16"/>
          <w:szCs w:val="16"/>
        </w:rPr>
        <w:t xml:space="preserve">Arlington is on record as being committed to both the spirit and letter of all federal equal opportunity legislation, including </w:t>
      </w:r>
      <w:r w:rsidRPr="00607411">
        <w:rPr>
          <w:rFonts w:ascii="Arial" w:hAnsi="Arial" w:cs="Arial"/>
          <w:i/>
          <w:sz w:val="16"/>
          <w:szCs w:val="16"/>
        </w:rPr>
        <w:t xml:space="preserve">The Americans with Disabilities Act (ADA), The Americans with Disabilities Amendments Act (ADAAA), </w:t>
      </w:r>
      <w:r w:rsidRPr="00607411">
        <w:rPr>
          <w:rFonts w:ascii="Arial" w:hAnsi="Arial" w:cs="Arial"/>
          <w:sz w:val="16"/>
          <w:szCs w:val="16"/>
        </w:rPr>
        <w:t xml:space="preserve">and </w:t>
      </w:r>
      <w:r w:rsidRPr="00607411">
        <w:rPr>
          <w:rFonts w:ascii="Arial" w:hAnsi="Arial" w:cs="Arial"/>
          <w:i/>
          <w:sz w:val="16"/>
          <w:szCs w:val="16"/>
        </w:rPr>
        <w:t xml:space="preserve">Section 504 of the Rehabilitation Act. </w:t>
      </w:r>
      <w:r w:rsidRPr="00607411">
        <w:rPr>
          <w:rFonts w:ascii="Arial" w:hAnsi="Arial" w:cs="Arial"/>
          <w:sz w:val="16"/>
          <w:szCs w:val="16"/>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607411">
        <w:rPr>
          <w:rFonts w:ascii="Arial" w:hAnsi="Arial" w:cs="Arial"/>
          <w:b/>
          <w:sz w:val="16"/>
          <w:szCs w:val="16"/>
        </w:rPr>
        <w:t>a letter certified</w:t>
      </w:r>
      <w:r w:rsidRPr="00607411">
        <w:rPr>
          <w:rFonts w:ascii="Arial" w:hAnsi="Arial" w:cs="Arial"/>
          <w:sz w:val="16"/>
          <w:szCs w:val="16"/>
        </w:rPr>
        <w:t xml:space="preserve"> by the Office for Students with Disabilities (OSD).</w:t>
      </w:r>
      <w:r w:rsidRPr="00607411">
        <w:rPr>
          <w:rFonts w:ascii="Arial" w:hAnsi="Arial" w:cs="Arial"/>
          <w:b/>
          <w:sz w:val="16"/>
          <w:szCs w:val="16"/>
          <w:u w:val="single"/>
        </w:rPr>
        <w:t xml:space="preserve"> </w:t>
      </w:r>
      <w:r w:rsidR="00913511" w:rsidRPr="00607411">
        <w:rPr>
          <w:rFonts w:ascii="Arial" w:hAnsi="Arial" w:cs="Arial"/>
          <w:b/>
          <w:sz w:val="16"/>
          <w:szCs w:val="16"/>
        </w:rPr>
        <w:t xml:space="preserve"> </w:t>
      </w:r>
      <w:r w:rsidR="00D31529" w:rsidRPr="00607411">
        <w:rPr>
          <w:rFonts w:ascii="Arial" w:hAnsi="Arial" w:cs="Arial"/>
          <w:sz w:val="16"/>
          <w:szCs w:val="16"/>
        </w:rPr>
        <w:t xml:space="preserve">Only those students who have officially documented a need for an accommodation will have their request honored. </w:t>
      </w:r>
      <w:r w:rsidRPr="00607411">
        <w:rPr>
          <w:rFonts w:ascii="Arial" w:hAnsi="Arial" w:cs="Arial"/>
          <w:sz w:val="16"/>
          <w:szCs w:val="16"/>
        </w:rPr>
        <w:t>Students experiencing a range of conditions (Physical, Learning, Chronic Health, Mental Health, and Sensory) that may cause diminished academic performance or other barriers to learning may seek services and/or accommodations by contacting</w:t>
      </w:r>
      <w:r w:rsidR="001B691F" w:rsidRPr="00607411">
        <w:rPr>
          <w:rFonts w:ascii="Arial" w:hAnsi="Arial" w:cs="Arial"/>
          <w:sz w:val="16"/>
          <w:szCs w:val="16"/>
        </w:rPr>
        <w:t>:</w:t>
      </w:r>
      <w:r w:rsidRPr="00607411">
        <w:rPr>
          <w:rFonts w:ascii="Arial" w:hAnsi="Arial" w:cs="Arial"/>
          <w:sz w:val="16"/>
          <w:szCs w:val="16"/>
        </w:rPr>
        <w:t xml:space="preserve"> </w:t>
      </w:r>
    </w:p>
    <w:p w14:paraId="31C2CC4F" w14:textId="65298580" w:rsidR="001B691F" w:rsidRPr="00607411" w:rsidRDefault="003B36CF" w:rsidP="001B691F">
      <w:pPr>
        <w:pStyle w:val="NormalWeb"/>
        <w:spacing w:before="0" w:beforeAutospacing="0" w:after="0" w:afterAutospacing="0"/>
        <w:rPr>
          <w:rFonts w:ascii="Arial" w:hAnsi="Arial" w:cs="Arial"/>
          <w:sz w:val="16"/>
          <w:szCs w:val="16"/>
        </w:rPr>
      </w:pPr>
      <w:r w:rsidRPr="00607411">
        <w:rPr>
          <w:rFonts w:ascii="Arial" w:hAnsi="Arial" w:cs="Arial"/>
          <w:b/>
          <w:sz w:val="16"/>
          <w:szCs w:val="16"/>
          <w:u w:val="single"/>
        </w:rPr>
        <w:t>The Office for Students with Disabilities, (OSD)</w:t>
      </w:r>
      <w:r w:rsidRPr="00607411">
        <w:rPr>
          <w:rFonts w:ascii="Arial" w:hAnsi="Arial" w:cs="Arial"/>
          <w:sz w:val="16"/>
          <w:szCs w:val="16"/>
        </w:rPr>
        <w:t xml:space="preserve">  </w:t>
      </w:r>
      <w:hyperlink r:id="rId10" w:history="1">
        <w:r w:rsidRPr="00607411">
          <w:rPr>
            <w:rStyle w:val="Hyperlink"/>
            <w:rFonts w:ascii="Arial" w:hAnsi="Arial" w:cs="Arial"/>
            <w:sz w:val="16"/>
            <w:szCs w:val="16"/>
          </w:rPr>
          <w:t>www.uta.edu/disability</w:t>
        </w:r>
      </w:hyperlink>
      <w:r w:rsidRPr="00607411">
        <w:rPr>
          <w:rFonts w:ascii="Arial" w:hAnsi="Arial" w:cs="Arial"/>
          <w:sz w:val="16"/>
          <w:szCs w:val="16"/>
        </w:rPr>
        <w:t xml:space="preserve"> or calling 817-272-3364.</w:t>
      </w:r>
      <w:r w:rsidR="001B691F" w:rsidRPr="00607411">
        <w:rPr>
          <w:rFonts w:ascii="Arial" w:hAnsi="Arial" w:cs="Arial"/>
          <w:sz w:val="16"/>
          <w:szCs w:val="16"/>
        </w:rPr>
        <w:t xml:space="preserve"> Information regarding diagnostic criteria and policies for obtaining disability-based academic accommodations can be found at </w:t>
      </w:r>
      <w:hyperlink r:id="rId11" w:history="1">
        <w:r w:rsidR="001B691F" w:rsidRPr="00607411">
          <w:rPr>
            <w:rStyle w:val="Hyperlink"/>
            <w:rFonts w:ascii="Arial" w:hAnsi="Arial" w:cs="Arial"/>
            <w:sz w:val="16"/>
            <w:szCs w:val="16"/>
          </w:rPr>
          <w:t>www.uta.edu/disability</w:t>
        </w:r>
      </w:hyperlink>
      <w:r w:rsidR="00531B24" w:rsidRPr="00607411">
        <w:rPr>
          <w:rStyle w:val="Hyperlink"/>
          <w:rFonts w:ascii="Arial" w:hAnsi="Arial" w:cs="Arial"/>
          <w:sz w:val="16"/>
          <w:szCs w:val="16"/>
        </w:rPr>
        <w:t>.</w:t>
      </w:r>
    </w:p>
    <w:p w14:paraId="2F9F02C0" w14:textId="26414A0E" w:rsidR="003B36CF" w:rsidRPr="00607411" w:rsidRDefault="003B36CF" w:rsidP="003B36CF">
      <w:pPr>
        <w:rPr>
          <w:rFonts w:ascii="Arial" w:hAnsi="Arial" w:cs="Arial"/>
          <w:sz w:val="16"/>
          <w:szCs w:val="16"/>
        </w:rPr>
      </w:pPr>
    </w:p>
    <w:p w14:paraId="7714DCC9" w14:textId="1EDDF739" w:rsidR="00D31529" w:rsidRPr="00607411" w:rsidRDefault="00D31529" w:rsidP="00EF7D2F">
      <w:pPr>
        <w:rPr>
          <w:rFonts w:ascii="Times" w:hAnsi="Times"/>
          <w:sz w:val="16"/>
          <w:szCs w:val="16"/>
          <w:lang w:eastAsia="en-US"/>
        </w:rPr>
      </w:pPr>
      <w:r w:rsidRPr="00607411">
        <w:rPr>
          <w:rFonts w:ascii="Arial" w:hAnsi="Arial" w:cs="Arial"/>
          <w:sz w:val="16"/>
          <w:szCs w:val="16"/>
          <w:u w:val="single"/>
        </w:rPr>
        <w:t>Counseling and Psychological Services, (CAPS)</w:t>
      </w:r>
      <w:r w:rsidRPr="00607411">
        <w:rPr>
          <w:rFonts w:ascii="Arial" w:hAnsi="Arial" w:cs="Arial"/>
          <w:sz w:val="16"/>
          <w:szCs w:val="16"/>
        </w:rPr>
        <w:t xml:space="preserve">   </w:t>
      </w:r>
      <w:hyperlink r:id="rId12" w:history="1">
        <w:r w:rsidRPr="00607411">
          <w:rPr>
            <w:rStyle w:val="Hyperlink"/>
            <w:rFonts w:ascii="Arial" w:hAnsi="Arial" w:cs="Arial"/>
            <w:sz w:val="16"/>
            <w:szCs w:val="16"/>
          </w:rPr>
          <w:t>www.uta.edu/caps/</w:t>
        </w:r>
      </w:hyperlink>
      <w:r w:rsidRPr="00607411">
        <w:rPr>
          <w:rFonts w:ascii="Arial" w:hAnsi="Arial" w:cs="Arial"/>
          <w:sz w:val="16"/>
          <w:szCs w:val="16"/>
        </w:rPr>
        <w:t xml:space="preserve"> or calling 817-272-3671 is also available to all students </w:t>
      </w:r>
      <w:r w:rsidRPr="00607411">
        <w:rPr>
          <w:rFonts w:ascii="Arial" w:eastAsia="Times New Roman" w:hAnsi="Arial" w:cs="Arial"/>
          <w:color w:val="333333"/>
          <w:sz w:val="16"/>
          <w:szCs w:val="16"/>
          <w:shd w:val="clear" w:color="auto" w:fill="FFFFFF"/>
          <w:lang w:eastAsia="en-US"/>
        </w:rPr>
        <w:t>to help increase their understanding of personal issues</w:t>
      </w:r>
      <w:r w:rsidR="00A85FC4" w:rsidRPr="00607411">
        <w:rPr>
          <w:rFonts w:ascii="Arial" w:eastAsia="Times New Roman" w:hAnsi="Arial" w:cs="Arial"/>
          <w:color w:val="333333"/>
          <w:sz w:val="16"/>
          <w:szCs w:val="16"/>
          <w:shd w:val="clear" w:color="auto" w:fill="FFFFFF"/>
          <w:lang w:eastAsia="en-US"/>
        </w:rPr>
        <w:t>,</w:t>
      </w:r>
      <w:r w:rsidRPr="00607411">
        <w:rPr>
          <w:rFonts w:ascii="Arial" w:eastAsia="Times New Roman" w:hAnsi="Arial" w:cs="Arial"/>
          <w:color w:val="333333"/>
          <w:sz w:val="16"/>
          <w:szCs w:val="16"/>
          <w:shd w:val="clear" w:color="auto" w:fill="FFFFFF"/>
          <w:lang w:eastAsia="en-US"/>
        </w:rPr>
        <w:t xml:space="preserve"> address mental and behavioral health problems and make positive changes in their lives.</w:t>
      </w:r>
      <w:r w:rsidR="001B691F" w:rsidRPr="00607411">
        <w:rPr>
          <w:rFonts w:ascii="Arial" w:eastAsia="Times New Roman" w:hAnsi="Arial" w:cs="Arial"/>
          <w:color w:val="333333"/>
          <w:sz w:val="16"/>
          <w:szCs w:val="16"/>
          <w:shd w:val="clear" w:color="auto" w:fill="FFFFFF"/>
          <w:lang w:eastAsia="en-US"/>
        </w:rPr>
        <w:t xml:space="preserve"> </w:t>
      </w:r>
    </w:p>
    <w:p w14:paraId="5ED60677" w14:textId="77777777" w:rsidR="00D31529" w:rsidRPr="00607411" w:rsidRDefault="00D31529" w:rsidP="0091586E">
      <w:pPr>
        <w:pStyle w:val="NormalWeb"/>
        <w:spacing w:before="0" w:beforeAutospacing="0" w:after="0" w:afterAutospacing="0"/>
        <w:rPr>
          <w:rFonts w:ascii="Arial" w:hAnsi="Arial" w:cs="Arial"/>
          <w:sz w:val="16"/>
          <w:szCs w:val="16"/>
        </w:rPr>
      </w:pPr>
    </w:p>
    <w:p w14:paraId="3B270AC0" w14:textId="77777777" w:rsidR="00141EC6" w:rsidRPr="00607411" w:rsidRDefault="00141EC6" w:rsidP="00141EC6">
      <w:pPr>
        <w:rPr>
          <w:rFonts w:asciiTheme="minorBidi" w:hAnsiTheme="minorBidi" w:cstheme="minorBidi"/>
          <w:sz w:val="16"/>
          <w:szCs w:val="16"/>
        </w:rPr>
      </w:pPr>
    </w:p>
    <w:p w14:paraId="6345966D" w14:textId="44620A44" w:rsidR="0000143B" w:rsidRPr="00607411" w:rsidRDefault="0000143B" w:rsidP="00982A7E">
      <w:pPr>
        <w:rPr>
          <w:rFonts w:asciiTheme="minorBidi" w:hAnsiTheme="minorBidi" w:cstheme="minorBidi"/>
          <w:i/>
          <w:iCs/>
          <w:sz w:val="16"/>
          <w:szCs w:val="16"/>
        </w:rPr>
      </w:pPr>
      <w:r w:rsidRPr="00607411">
        <w:rPr>
          <w:rFonts w:asciiTheme="minorBidi" w:hAnsiTheme="minorBidi" w:cstheme="minorBidi"/>
          <w:b/>
          <w:bCs/>
          <w:sz w:val="16"/>
          <w:szCs w:val="16"/>
        </w:rPr>
        <w:t>Non-Discrimination Policy</w:t>
      </w:r>
      <w:r w:rsidR="00982A7E" w:rsidRPr="00607411">
        <w:rPr>
          <w:rFonts w:asciiTheme="minorBidi" w:hAnsiTheme="minorBidi" w:cstheme="minorBidi"/>
          <w:b/>
          <w:bCs/>
          <w:sz w:val="16"/>
          <w:szCs w:val="16"/>
        </w:rPr>
        <w:t>:</w:t>
      </w:r>
      <w:r w:rsidR="00982A7E" w:rsidRPr="00607411">
        <w:rPr>
          <w:rFonts w:asciiTheme="minorBidi" w:hAnsiTheme="minorBidi" w:cstheme="minorBidi"/>
          <w:sz w:val="16"/>
          <w:szCs w:val="16"/>
        </w:rPr>
        <w:t xml:space="preserve"> </w:t>
      </w:r>
      <w:r w:rsidR="00023EB8" w:rsidRPr="00607411">
        <w:rPr>
          <w:rFonts w:asciiTheme="minorBidi" w:hAnsiTheme="minorBidi" w:cstheme="minorBidi"/>
          <w:i/>
          <w:iCs/>
          <w:sz w:val="16"/>
          <w:szCs w:val="16"/>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3" w:history="1">
        <w:r w:rsidR="00023EB8" w:rsidRPr="00607411">
          <w:rPr>
            <w:rStyle w:val="Hyperlink"/>
            <w:rFonts w:asciiTheme="minorBidi" w:hAnsiTheme="minorBidi" w:cstheme="minorBidi"/>
            <w:i/>
            <w:iCs/>
            <w:sz w:val="16"/>
            <w:szCs w:val="16"/>
          </w:rPr>
          <w:t>uta.edu/</w:t>
        </w:r>
        <w:proofErr w:type="spellStart"/>
        <w:r w:rsidR="00023EB8" w:rsidRPr="00607411">
          <w:rPr>
            <w:rStyle w:val="Hyperlink"/>
            <w:rFonts w:asciiTheme="minorBidi" w:hAnsiTheme="minorBidi" w:cstheme="minorBidi"/>
            <w:i/>
            <w:iCs/>
            <w:sz w:val="16"/>
            <w:szCs w:val="16"/>
          </w:rPr>
          <w:t>eos</w:t>
        </w:r>
        <w:proofErr w:type="spellEnd"/>
      </w:hyperlink>
      <w:r w:rsidR="00023EB8" w:rsidRPr="00607411">
        <w:rPr>
          <w:rFonts w:asciiTheme="minorBidi" w:hAnsiTheme="minorBidi" w:cstheme="minorBidi"/>
          <w:i/>
          <w:iCs/>
          <w:sz w:val="16"/>
          <w:szCs w:val="16"/>
        </w:rPr>
        <w:t>.</w:t>
      </w:r>
    </w:p>
    <w:p w14:paraId="5A120658" w14:textId="77777777" w:rsidR="003D5A87" w:rsidRPr="00607411" w:rsidRDefault="003D5A87" w:rsidP="00982A7E">
      <w:pPr>
        <w:rPr>
          <w:rFonts w:asciiTheme="minorBidi" w:hAnsiTheme="minorBidi" w:cstheme="minorBidi"/>
          <w:i/>
          <w:iCs/>
          <w:sz w:val="16"/>
          <w:szCs w:val="16"/>
        </w:rPr>
      </w:pPr>
    </w:p>
    <w:p w14:paraId="63D43E84" w14:textId="2498D1F1" w:rsidR="00982A7E" w:rsidRPr="00607411" w:rsidRDefault="0000143B" w:rsidP="00982A7E">
      <w:pPr>
        <w:rPr>
          <w:rFonts w:ascii="Times" w:eastAsia="Times New Roman" w:hAnsi="Times"/>
          <w:sz w:val="16"/>
          <w:szCs w:val="16"/>
          <w:lang w:eastAsia="en-US"/>
        </w:rPr>
      </w:pPr>
      <w:r w:rsidRPr="00607411">
        <w:rPr>
          <w:rFonts w:asciiTheme="minorBidi" w:hAnsiTheme="minorBidi" w:cstheme="minorBidi"/>
          <w:b/>
          <w:iCs/>
          <w:sz w:val="16"/>
          <w:szCs w:val="16"/>
        </w:rPr>
        <w:t xml:space="preserve">Title IX Policy: </w:t>
      </w:r>
      <w:r w:rsidRPr="00607411">
        <w:rPr>
          <w:rFonts w:asciiTheme="minorBidi" w:hAnsiTheme="minorBidi" w:cstheme="minorBidi"/>
          <w:iCs/>
          <w:sz w:val="16"/>
          <w:szCs w:val="16"/>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607411">
        <w:rPr>
          <w:rFonts w:asciiTheme="minorBidi" w:hAnsiTheme="minorBidi" w:cstheme="minorBidi"/>
          <w:iCs/>
          <w:sz w:val="16"/>
          <w:szCs w:val="16"/>
        </w:rPr>
        <w:t>SaVE</w:t>
      </w:r>
      <w:proofErr w:type="spellEnd"/>
      <w:r w:rsidRPr="00607411">
        <w:rPr>
          <w:rFonts w:asciiTheme="minorBidi" w:hAnsiTheme="minorBidi" w:cstheme="minorBidi"/>
          <w:iCs/>
          <w:sz w:val="16"/>
          <w:szCs w:val="16"/>
        </w:rPr>
        <w:t xml:space="preserve"> Act). Sexual misconduct is a form of sex discrimination and will not be tolerated.</w:t>
      </w:r>
      <w:r w:rsidRPr="00607411">
        <w:rPr>
          <w:rFonts w:ascii="Arial" w:hAnsi="Arial" w:cs="Arial"/>
          <w:b/>
          <w:iCs/>
          <w:sz w:val="16"/>
          <w:szCs w:val="16"/>
        </w:rPr>
        <w:t xml:space="preserve"> </w:t>
      </w:r>
      <w:r w:rsidR="00023EB8" w:rsidRPr="00607411">
        <w:rPr>
          <w:rFonts w:ascii="Arial" w:eastAsia="Times New Roman" w:hAnsi="Arial" w:cs="Arial"/>
          <w:i/>
          <w:iCs/>
          <w:color w:val="000000"/>
          <w:sz w:val="16"/>
          <w:szCs w:val="16"/>
          <w:shd w:val="clear" w:color="auto" w:fill="FFFFFF"/>
          <w:lang w:eastAsia="en-US"/>
        </w:rPr>
        <w:t>For information regarding Title IX, visit</w:t>
      </w:r>
      <w:r w:rsidR="00023EB8" w:rsidRPr="00607411">
        <w:rPr>
          <w:rFonts w:ascii="Arial" w:eastAsia="Times New Roman" w:hAnsi="Arial" w:cs="Arial"/>
          <w:sz w:val="16"/>
          <w:szCs w:val="16"/>
          <w:lang w:eastAsia="en-US"/>
        </w:rPr>
        <w:t xml:space="preserve"> </w:t>
      </w:r>
      <w:hyperlink r:id="rId14" w:history="1">
        <w:r w:rsidR="00982A7E" w:rsidRPr="00607411">
          <w:rPr>
            <w:rStyle w:val="Hyperlink"/>
            <w:rFonts w:ascii="Arial" w:hAnsi="Arial" w:cs="Arial"/>
            <w:sz w:val="16"/>
            <w:szCs w:val="16"/>
          </w:rPr>
          <w:t>www.uta.edu/titleIX</w:t>
        </w:r>
      </w:hyperlink>
      <w:r w:rsidRPr="00607411">
        <w:rPr>
          <w:rFonts w:asciiTheme="minorBidi" w:hAnsiTheme="minorBidi" w:cstheme="minorBidi"/>
          <w:sz w:val="16"/>
          <w:szCs w:val="16"/>
        </w:rPr>
        <w:t xml:space="preserve"> or contact Ms. Jean Hood, Vice President and Title IX Coordinator at (817) 272-7091 or </w:t>
      </w:r>
      <w:hyperlink r:id="rId15" w:history="1">
        <w:r w:rsidRPr="00607411">
          <w:rPr>
            <w:rStyle w:val="Hyperlink"/>
            <w:rFonts w:asciiTheme="minorBidi" w:hAnsiTheme="minorBidi" w:cstheme="minorBidi"/>
            <w:sz w:val="16"/>
            <w:szCs w:val="16"/>
          </w:rPr>
          <w:t>jmhood@uta.edu</w:t>
        </w:r>
      </w:hyperlink>
      <w:r w:rsidRPr="00607411">
        <w:rPr>
          <w:rFonts w:asciiTheme="minorBidi" w:hAnsiTheme="minorBidi" w:cstheme="minorBidi"/>
          <w:sz w:val="16"/>
          <w:szCs w:val="16"/>
        </w:rPr>
        <w:t>.</w:t>
      </w:r>
    </w:p>
    <w:p w14:paraId="606F34D4" w14:textId="77777777" w:rsidR="00982A7E" w:rsidRPr="00607411" w:rsidRDefault="00982A7E" w:rsidP="0091586E">
      <w:pPr>
        <w:keepNext/>
        <w:rPr>
          <w:rFonts w:asciiTheme="minorBidi" w:hAnsiTheme="minorBidi" w:cstheme="minorBidi"/>
          <w:sz w:val="16"/>
          <w:szCs w:val="16"/>
        </w:rPr>
      </w:pPr>
    </w:p>
    <w:p w14:paraId="254A91EB" w14:textId="77777777" w:rsidR="00384AFA" w:rsidRPr="00607411" w:rsidRDefault="00141EC6" w:rsidP="00982A7E">
      <w:pPr>
        <w:keepNext/>
        <w:rPr>
          <w:rFonts w:ascii="Arial" w:hAnsi="Arial" w:cs="Arial"/>
          <w:sz w:val="16"/>
          <w:szCs w:val="16"/>
        </w:rPr>
      </w:pPr>
      <w:r w:rsidRPr="00607411">
        <w:rPr>
          <w:rFonts w:ascii="Arial" w:hAnsi="Arial" w:cs="Arial"/>
          <w:b/>
          <w:bCs/>
          <w:sz w:val="16"/>
          <w:szCs w:val="16"/>
        </w:rPr>
        <w:t xml:space="preserve">Academic Integrity: </w:t>
      </w:r>
      <w:r w:rsidR="00A933D4" w:rsidRPr="00607411">
        <w:rPr>
          <w:rFonts w:ascii="Arial" w:hAnsi="Arial" w:cs="Arial"/>
          <w:sz w:val="16"/>
          <w:szCs w:val="16"/>
        </w:rPr>
        <w:t>S</w:t>
      </w:r>
      <w:r w:rsidR="00384AFA" w:rsidRPr="00607411">
        <w:rPr>
          <w:rFonts w:ascii="Arial" w:hAnsi="Arial" w:cs="Arial"/>
          <w:sz w:val="16"/>
          <w:szCs w:val="16"/>
        </w:rPr>
        <w:t xml:space="preserve">tudents </w:t>
      </w:r>
      <w:r w:rsidR="007B0CB6" w:rsidRPr="00607411">
        <w:rPr>
          <w:rFonts w:ascii="Arial" w:hAnsi="Arial" w:cs="Arial"/>
          <w:sz w:val="16"/>
          <w:szCs w:val="16"/>
        </w:rPr>
        <w:t xml:space="preserve">enrolled </w:t>
      </w:r>
      <w:r w:rsidR="00982A7E" w:rsidRPr="00607411">
        <w:rPr>
          <w:rFonts w:ascii="Arial" w:hAnsi="Arial" w:cs="Arial"/>
          <w:sz w:val="16"/>
          <w:szCs w:val="16"/>
        </w:rPr>
        <w:t xml:space="preserve">all UT Arlington courses </w:t>
      </w:r>
      <w:r w:rsidR="007B0CB6" w:rsidRPr="00607411">
        <w:rPr>
          <w:rFonts w:ascii="Arial" w:hAnsi="Arial" w:cs="Arial"/>
          <w:sz w:val="16"/>
          <w:szCs w:val="16"/>
        </w:rPr>
        <w:t>are expected to adhere to the UT Arlington Honor Code:</w:t>
      </w:r>
    </w:p>
    <w:p w14:paraId="38CCA33D" w14:textId="77777777" w:rsidR="00384AFA" w:rsidRPr="00607411" w:rsidRDefault="00384AFA" w:rsidP="00384AFA">
      <w:pPr>
        <w:keepNext/>
        <w:rPr>
          <w:rFonts w:ascii="Arial" w:hAnsi="Arial" w:cs="Arial"/>
          <w:sz w:val="16"/>
          <w:szCs w:val="16"/>
        </w:rPr>
      </w:pPr>
    </w:p>
    <w:p w14:paraId="1D9F1DD9" w14:textId="77777777" w:rsidR="00384AFA" w:rsidRPr="00607411" w:rsidRDefault="00384AFA" w:rsidP="00A933D4">
      <w:pPr>
        <w:pStyle w:val="Default"/>
        <w:spacing w:after="80"/>
        <w:ind w:left="720" w:right="432"/>
        <w:jc w:val="both"/>
        <w:rPr>
          <w:rFonts w:ascii="Arial" w:hAnsi="Arial" w:cs="Arial"/>
          <w:i/>
          <w:sz w:val="16"/>
          <w:szCs w:val="16"/>
        </w:rPr>
      </w:pPr>
      <w:r w:rsidRPr="00607411">
        <w:rPr>
          <w:rFonts w:ascii="Arial" w:hAnsi="Arial" w:cs="Arial"/>
          <w:i/>
          <w:sz w:val="16"/>
          <w:szCs w:val="16"/>
        </w:rPr>
        <w:t xml:space="preserve">I pledge, on my honor, to uphold UT Arlington’s tradition of academic integrity, a tradition that values hard work and honest effort in the pursuit of academic excellence. </w:t>
      </w:r>
    </w:p>
    <w:p w14:paraId="7C48DAA1" w14:textId="77777777" w:rsidR="00384AFA" w:rsidRPr="00607411" w:rsidRDefault="00384AFA" w:rsidP="00A933D4">
      <w:pPr>
        <w:pStyle w:val="Default"/>
        <w:spacing w:after="80"/>
        <w:ind w:left="720" w:right="432"/>
        <w:jc w:val="both"/>
        <w:rPr>
          <w:rFonts w:ascii="Arial" w:hAnsi="Arial" w:cs="Arial"/>
          <w:i/>
          <w:sz w:val="16"/>
          <w:szCs w:val="16"/>
        </w:rPr>
      </w:pPr>
      <w:r w:rsidRPr="00607411">
        <w:rPr>
          <w:rFonts w:ascii="Arial" w:hAnsi="Arial" w:cs="Arial"/>
          <w:i/>
          <w:sz w:val="16"/>
          <w:szCs w:val="16"/>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11F859A9" w14:textId="77777777" w:rsidR="00384AFA" w:rsidRPr="00607411" w:rsidRDefault="00384AFA" w:rsidP="00384AFA">
      <w:pPr>
        <w:keepNext/>
        <w:rPr>
          <w:rFonts w:ascii="Arial" w:hAnsi="Arial" w:cs="Arial"/>
          <w:sz w:val="16"/>
          <w:szCs w:val="16"/>
        </w:rPr>
      </w:pPr>
    </w:p>
    <w:p w14:paraId="7F9475F1" w14:textId="693BA75A" w:rsidR="0091586E" w:rsidRPr="00607411" w:rsidRDefault="00866597" w:rsidP="0091586E">
      <w:pPr>
        <w:keepNext/>
        <w:rPr>
          <w:rFonts w:ascii="Arial" w:hAnsi="Arial" w:cs="Arial"/>
          <w:sz w:val="16"/>
          <w:szCs w:val="16"/>
        </w:rPr>
      </w:pPr>
      <w:r w:rsidRPr="00607411">
        <w:rPr>
          <w:rFonts w:ascii="Arial" w:hAnsi="Arial" w:cs="Arial"/>
          <w:sz w:val="16"/>
          <w:szCs w:val="16"/>
        </w:rPr>
        <w:t>UT Arlington faculty members</w:t>
      </w:r>
      <w:r w:rsidR="00384AFA" w:rsidRPr="00607411">
        <w:rPr>
          <w:rFonts w:ascii="Arial" w:hAnsi="Arial" w:cs="Arial"/>
          <w:sz w:val="16"/>
          <w:szCs w:val="16"/>
        </w:rPr>
        <w:t xml:space="preserve"> may employ the Honor Code in their courses</w:t>
      </w:r>
      <w:r w:rsidR="00A85FC4" w:rsidRPr="00607411">
        <w:rPr>
          <w:rFonts w:ascii="Arial" w:hAnsi="Arial" w:cs="Arial"/>
          <w:sz w:val="16"/>
          <w:szCs w:val="16"/>
        </w:rPr>
        <w:t xml:space="preserve"> by</w:t>
      </w:r>
      <w:r w:rsidR="00384AFA" w:rsidRPr="00607411">
        <w:rPr>
          <w:rFonts w:ascii="Arial" w:hAnsi="Arial" w:cs="Arial"/>
          <w:sz w:val="16"/>
          <w:szCs w:val="16"/>
        </w:rPr>
        <w:t xml:space="preserve"> </w:t>
      </w:r>
      <w:r w:rsidR="007B0CB6" w:rsidRPr="00607411">
        <w:rPr>
          <w:rFonts w:ascii="Arial" w:hAnsi="Arial" w:cs="Arial"/>
          <w:sz w:val="16"/>
          <w:szCs w:val="16"/>
        </w:rPr>
        <w:t xml:space="preserve">having students acknowledge </w:t>
      </w:r>
      <w:r w:rsidR="00384AFA" w:rsidRPr="00607411">
        <w:rPr>
          <w:rFonts w:ascii="Arial" w:hAnsi="Arial" w:cs="Arial"/>
          <w:sz w:val="16"/>
          <w:szCs w:val="16"/>
        </w:rPr>
        <w:t xml:space="preserve">the honor code </w:t>
      </w:r>
      <w:r w:rsidR="007B0CB6" w:rsidRPr="00607411">
        <w:rPr>
          <w:rFonts w:ascii="Arial" w:hAnsi="Arial" w:cs="Arial"/>
          <w:sz w:val="16"/>
          <w:szCs w:val="16"/>
        </w:rPr>
        <w:t>as part of</w:t>
      </w:r>
      <w:r w:rsidR="00384AFA" w:rsidRPr="00607411">
        <w:rPr>
          <w:rFonts w:ascii="Arial" w:hAnsi="Arial" w:cs="Arial"/>
          <w:sz w:val="16"/>
          <w:szCs w:val="16"/>
        </w:rPr>
        <w:t xml:space="preserve"> </w:t>
      </w:r>
      <w:r w:rsidR="007B0CB6" w:rsidRPr="00607411">
        <w:rPr>
          <w:rFonts w:ascii="Arial" w:hAnsi="Arial" w:cs="Arial"/>
          <w:sz w:val="16"/>
          <w:szCs w:val="16"/>
        </w:rPr>
        <w:t>an examination</w:t>
      </w:r>
      <w:r w:rsidR="00384AFA" w:rsidRPr="00607411">
        <w:rPr>
          <w:rFonts w:ascii="Arial" w:hAnsi="Arial" w:cs="Arial"/>
          <w:sz w:val="16"/>
          <w:szCs w:val="16"/>
        </w:rPr>
        <w:t xml:space="preserve"> or requiring students</w:t>
      </w:r>
      <w:r w:rsidR="00D665D2" w:rsidRPr="00607411">
        <w:rPr>
          <w:rFonts w:ascii="Arial" w:hAnsi="Arial" w:cs="Arial"/>
          <w:sz w:val="16"/>
          <w:szCs w:val="16"/>
        </w:rPr>
        <w:t xml:space="preserve"> to</w:t>
      </w:r>
      <w:r w:rsidR="00384AFA" w:rsidRPr="00607411">
        <w:rPr>
          <w:rFonts w:ascii="Arial" w:hAnsi="Arial" w:cs="Arial"/>
          <w:sz w:val="16"/>
          <w:szCs w:val="16"/>
        </w:rPr>
        <w:t xml:space="preserve"> </w:t>
      </w:r>
      <w:r w:rsidR="007B0CB6" w:rsidRPr="00607411">
        <w:rPr>
          <w:rFonts w:ascii="Arial" w:hAnsi="Arial" w:cs="Arial"/>
          <w:sz w:val="16"/>
          <w:szCs w:val="16"/>
        </w:rPr>
        <w:t xml:space="preserve">incorporate the honor code into any work submitted. Per </w:t>
      </w:r>
      <w:r w:rsidR="001B6EFE" w:rsidRPr="00607411">
        <w:rPr>
          <w:rFonts w:ascii="Arial" w:hAnsi="Arial" w:cs="Arial"/>
          <w:sz w:val="16"/>
          <w:szCs w:val="16"/>
        </w:rPr>
        <w:t xml:space="preserve">UT System </w:t>
      </w:r>
      <w:r w:rsidR="001B6EFE" w:rsidRPr="00607411">
        <w:rPr>
          <w:rFonts w:ascii="Arial" w:hAnsi="Arial" w:cs="Arial"/>
          <w:i/>
          <w:sz w:val="16"/>
          <w:szCs w:val="16"/>
        </w:rPr>
        <w:t>Regents’ Rule</w:t>
      </w:r>
      <w:r w:rsidR="001B6EFE" w:rsidRPr="00607411">
        <w:rPr>
          <w:rFonts w:ascii="Arial" w:hAnsi="Arial" w:cs="Arial"/>
          <w:sz w:val="16"/>
          <w:szCs w:val="16"/>
        </w:rPr>
        <w:t xml:space="preserve"> 50101, §2.2</w:t>
      </w:r>
      <w:r w:rsidR="007B0CB6" w:rsidRPr="00607411">
        <w:rPr>
          <w:rFonts w:ascii="Arial" w:hAnsi="Arial" w:cs="Arial"/>
          <w:sz w:val="16"/>
          <w:szCs w:val="16"/>
        </w:rPr>
        <w:t>, s</w:t>
      </w:r>
      <w:r w:rsidR="001B6EFE" w:rsidRPr="00607411">
        <w:rPr>
          <w:rFonts w:ascii="Arial" w:hAnsi="Arial" w:cs="Arial"/>
          <w:sz w:val="16"/>
          <w:szCs w:val="16"/>
        </w:rPr>
        <w:t xml:space="preserve">uspected violations of </w:t>
      </w:r>
      <w:r w:rsidR="007B0CB6" w:rsidRPr="00607411">
        <w:rPr>
          <w:rFonts w:ascii="Arial" w:hAnsi="Arial" w:cs="Arial"/>
          <w:sz w:val="16"/>
          <w:szCs w:val="16"/>
        </w:rPr>
        <w:t xml:space="preserve">university’s standards for </w:t>
      </w:r>
      <w:r w:rsidR="001B6EFE" w:rsidRPr="00607411">
        <w:rPr>
          <w:rFonts w:ascii="Arial" w:hAnsi="Arial" w:cs="Arial"/>
          <w:sz w:val="16"/>
          <w:szCs w:val="16"/>
        </w:rPr>
        <w:t xml:space="preserve">academic integrity </w:t>
      </w:r>
      <w:r w:rsidR="007B0CB6" w:rsidRPr="00607411">
        <w:rPr>
          <w:rFonts w:ascii="Arial" w:hAnsi="Arial" w:cs="Arial"/>
          <w:sz w:val="16"/>
          <w:szCs w:val="16"/>
        </w:rPr>
        <w:t xml:space="preserve">(including the </w:t>
      </w:r>
      <w:r w:rsidR="00D665D2" w:rsidRPr="00607411">
        <w:rPr>
          <w:rFonts w:ascii="Arial" w:hAnsi="Arial" w:cs="Arial"/>
          <w:sz w:val="16"/>
          <w:szCs w:val="16"/>
        </w:rPr>
        <w:t>H</w:t>
      </w:r>
      <w:r w:rsidR="007B0CB6" w:rsidRPr="00607411">
        <w:rPr>
          <w:rFonts w:ascii="Arial" w:hAnsi="Arial" w:cs="Arial"/>
          <w:sz w:val="16"/>
          <w:szCs w:val="16"/>
        </w:rPr>
        <w:t xml:space="preserve">onor </w:t>
      </w:r>
      <w:r w:rsidR="00D665D2" w:rsidRPr="00607411">
        <w:rPr>
          <w:rFonts w:ascii="Arial" w:hAnsi="Arial" w:cs="Arial"/>
          <w:sz w:val="16"/>
          <w:szCs w:val="16"/>
        </w:rPr>
        <w:t>C</w:t>
      </w:r>
      <w:r w:rsidR="007B0CB6" w:rsidRPr="00607411">
        <w:rPr>
          <w:rFonts w:ascii="Arial" w:hAnsi="Arial" w:cs="Arial"/>
          <w:sz w:val="16"/>
          <w:szCs w:val="16"/>
        </w:rPr>
        <w:t>ode)</w:t>
      </w:r>
      <w:r w:rsidR="001B6EFE" w:rsidRPr="00607411">
        <w:rPr>
          <w:rFonts w:ascii="Arial" w:hAnsi="Arial" w:cs="Arial"/>
          <w:sz w:val="16"/>
          <w:szCs w:val="16"/>
        </w:rPr>
        <w:t xml:space="preserve"> will be referred to the Office of Student Conduct. Violators will </w:t>
      </w:r>
      <w:r w:rsidR="00141EC6" w:rsidRPr="00607411">
        <w:rPr>
          <w:rFonts w:ascii="Arial" w:hAnsi="Arial" w:cs="Arial"/>
          <w:sz w:val="16"/>
          <w:szCs w:val="16"/>
        </w:rPr>
        <w:t xml:space="preserve">be disciplined in accordance with University </w:t>
      </w:r>
      <w:r w:rsidR="001B6EFE" w:rsidRPr="00607411">
        <w:rPr>
          <w:rFonts w:ascii="Arial" w:hAnsi="Arial" w:cs="Arial"/>
          <w:sz w:val="16"/>
          <w:szCs w:val="16"/>
        </w:rPr>
        <w:t xml:space="preserve">policy, which may result in the student’s </w:t>
      </w:r>
      <w:r w:rsidR="00141EC6" w:rsidRPr="00607411">
        <w:rPr>
          <w:rFonts w:ascii="Arial" w:hAnsi="Arial" w:cs="Arial"/>
          <w:sz w:val="16"/>
          <w:szCs w:val="16"/>
        </w:rPr>
        <w:t xml:space="preserve">suspension or </w:t>
      </w:r>
      <w:r w:rsidR="0091586E" w:rsidRPr="00607411">
        <w:rPr>
          <w:rFonts w:ascii="Arial" w:hAnsi="Arial" w:cs="Arial"/>
          <w:sz w:val="16"/>
          <w:szCs w:val="16"/>
        </w:rPr>
        <w:t>expulsion from the Un</w:t>
      </w:r>
      <w:r w:rsidR="001B6EFE" w:rsidRPr="00607411">
        <w:rPr>
          <w:rFonts w:ascii="Arial" w:hAnsi="Arial" w:cs="Arial"/>
          <w:sz w:val="16"/>
          <w:szCs w:val="16"/>
        </w:rPr>
        <w:t>iversity.</w:t>
      </w:r>
      <w:r w:rsidR="005B5668" w:rsidRPr="00607411">
        <w:rPr>
          <w:rFonts w:ascii="Arial" w:hAnsi="Arial" w:cs="Arial"/>
          <w:sz w:val="16"/>
          <w:szCs w:val="16"/>
        </w:rPr>
        <w:t xml:space="preserve"> Additional information is available at </w:t>
      </w:r>
      <w:hyperlink r:id="rId16" w:history="1">
        <w:r w:rsidR="005B5668" w:rsidRPr="00607411">
          <w:rPr>
            <w:rStyle w:val="Hyperlink"/>
            <w:rFonts w:ascii="Arial" w:hAnsi="Arial" w:cs="Arial"/>
            <w:sz w:val="16"/>
            <w:szCs w:val="16"/>
          </w:rPr>
          <w:t>https://www.uta.edu/conduct/</w:t>
        </w:r>
      </w:hyperlink>
      <w:r w:rsidR="005B5668" w:rsidRPr="00607411">
        <w:rPr>
          <w:rFonts w:ascii="Arial" w:hAnsi="Arial" w:cs="Arial"/>
          <w:sz w:val="16"/>
          <w:szCs w:val="16"/>
        </w:rPr>
        <w:t xml:space="preserve">. </w:t>
      </w:r>
    </w:p>
    <w:p w14:paraId="7D7D9EAD" w14:textId="77777777" w:rsidR="0091586E" w:rsidRPr="00607411" w:rsidRDefault="0091586E" w:rsidP="0091586E">
      <w:pPr>
        <w:rPr>
          <w:rFonts w:ascii="Arial" w:hAnsi="Arial" w:cs="Arial"/>
          <w:sz w:val="16"/>
          <w:szCs w:val="16"/>
        </w:rPr>
      </w:pPr>
    </w:p>
    <w:p w14:paraId="781EA175" w14:textId="77777777" w:rsidR="003D5A87" w:rsidRPr="00607411" w:rsidRDefault="003D5A87" w:rsidP="00786C2F">
      <w:pPr>
        <w:rPr>
          <w:rFonts w:ascii="Arial" w:hAnsi="Arial" w:cs="Arial"/>
          <w:color w:val="FF0000"/>
          <w:sz w:val="16"/>
          <w:szCs w:val="16"/>
        </w:rPr>
      </w:pPr>
    </w:p>
    <w:p w14:paraId="5DA0C431" w14:textId="77777777" w:rsidR="00786C2F" w:rsidRPr="00607411" w:rsidRDefault="00786C2F" w:rsidP="00786C2F">
      <w:pPr>
        <w:rPr>
          <w:rFonts w:ascii="Arial" w:hAnsi="Arial" w:cs="Arial"/>
          <w:sz w:val="16"/>
          <w:szCs w:val="16"/>
        </w:rPr>
      </w:pPr>
      <w:r w:rsidRPr="00607411">
        <w:rPr>
          <w:rFonts w:ascii="Arial" w:hAnsi="Arial" w:cs="Arial"/>
          <w:b/>
          <w:sz w:val="16"/>
          <w:szCs w:val="16"/>
        </w:rPr>
        <w:t xml:space="preserve">Electronic Communication: </w:t>
      </w:r>
      <w:r w:rsidRPr="00607411">
        <w:rPr>
          <w:rFonts w:ascii="Arial" w:hAnsi="Arial" w:cs="Arial"/>
          <w:sz w:val="16"/>
          <w:szCs w:val="16"/>
        </w:rPr>
        <w:t xml:space="preserve">UT Arlington has adopted </w:t>
      </w:r>
      <w:proofErr w:type="spellStart"/>
      <w:r w:rsidRPr="00607411">
        <w:rPr>
          <w:rFonts w:ascii="Arial" w:hAnsi="Arial" w:cs="Arial"/>
          <w:sz w:val="16"/>
          <w:szCs w:val="16"/>
        </w:rPr>
        <w:t>MavMail</w:t>
      </w:r>
      <w:proofErr w:type="spellEnd"/>
      <w:r w:rsidRPr="00607411">
        <w:rPr>
          <w:rFonts w:ascii="Arial" w:hAnsi="Arial" w:cs="Arial"/>
          <w:sz w:val="16"/>
          <w:szCs w:val="16"/>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607411">
        <w:rPr>
          <w:rFonts w:ascii="Arial" w:hAnsi="Arial" w:cs="Arial"/>
          <w:sz w:val="16"/>
          <w:szCs w:val="16"/>
        </w:rPr>
        <w:t>MavMail</w:t>
      </w:r>
      <w:proofErr w:type="spellEnd"/>
      <w:r w:rsidRPr="00607411">
        <w:rPr>
          <w:rFonts w:ascii="Arial" w:hAnsi="Arial" w:cs="Arial"/>
          <w:sz w:val="16"/>
          <w:szCs w:val="16"/>
        </w:rPr>
        <w:t xml:space="preserve"> account and are responsible for checking the inbox regularly. There is no additional charge to students for using this account, which remains active even after graduation. Information about activating and using </w:t>
      </w:r>
      <w:proofErr w:type="spellStart"/>
      <w:r w:rsidRPr="00607411">
        <w:rPr>
          <w:rFonts w:ascii="Arial" w:hAnsi="Arial" w:cs="Arial"/>
          <w:sz w:val="16"/>
          <w:szCs w:val="16"/>
        </w:rPr>
        <w:t>MavMail</w:t>
      </w:r>
      <w:proofErr w:type="spellEnd"/>
      <w:r w:rsidRPr="00607411">
        <w:rPr>
          <w:rFonts w:ascii="Arial" w:hAnsi="Arial" w:cs="Arial"/>
          <w:sz w:val="16"/>
          <w:szCs w:val="16"/>
        </w:rPr>
        <w:t xml:space="preserve"> is available at </w:t>
      </w:r>
      <w:hyperlink r:id="rId17" w:history="1">
        <w:r w:rsidRPr="00607411">
          <w:rPr>
            <w:rStyle w:val="Hyperlink"/>
            <w:rFonts w:ascii="Arial" w:hAnsi="Arial" w:cs="Arial"/>
            <w:sz w:val="16"/>
            <w:szCs w:val="16"/>
          </w:rPr>
          <w:t>http://www.uta.edu/oit/cs/email/mavmail.php</w:t>
        </w:r>
      </w:hyperlink>
      <w:r w:rsidRPr="00607411">
        <w:rPr>
          <w:rFonts w:ascii="Arial" w:hAnsi="Arial" w:cs="Arial"/>
          <w:sz w:val="16"/>
          <w:szCs w:val="16"/>
        </w:rPr>
        <w:t>.</w:t>
      </w:r>
    </w:p>
    <w:p w14:paraId="7B9365B6" w14:textId="77777777" w:rsidR="00786C2F" w:rsidRPr="00607411" w:rsidRDefault="00786C2F" w:rsidP="00786C2F">
      <w:pPr>
        <w:rPr>
          <w:rFonts w:ascii="Arial" w:hAnsi="Arial" w:cs="Arial"/>
          <w:sz w:val="16"/>
          <w:szCs w:val="16"/>
        </w:rPr>
      </w:pPr>
    </w:p>
    <w:p w14:paraId="07B1C013" w14:textId="1C7D9583" w:rsidR="00DB0995" w:rsidRPr="00607411" w:rsidRDefault="00DB0995" w:rsidP="00786C2F">
      <w:pPr>
        <w:rPr>
          <w:rFonts w:ascii="Arial" w:hAnsi="Arial" w:cs="Arial"/>
          <w:sz w:val="16"/>
          <w:szCs w:val="16"/>
        </w:rPr>
      </w:pPr>
      <w:r w:rsidRPr="00607411">
        <w:rPr>
          <w:rFonts w:ascii="Arial" w:hAnsi="Arial" w:cs="Arial"/>
          <w:b/>
          <w:sz w:val="16"/>
          <w:szCs w:val="16"/>
        </w:rPr>
        <w:t>Campus Carry:</w:t>
      </w:r>
      <w:r w:rsidRPr="00607411">
        <w:rPr>
          <w:rFonts w:ascii="Arial" w:hAnsi="Arial" w:cs="Arial"/>
          <w:sz w:val="16"/>
          <w:szCs w:val="16"/>
        </w:rPr>
        <w:t xml:space="preserve">  Effective August 1, 2016, the Campus Carry </w:t>
      </w:r>
      <w:proofErr w:type="gramStart"/>
      <w:r w:rsidRPr="00607411">
        <w:rPr>
          <w:rFonts w:ascii="Arial" w:hAnsi="Arial" w:cs="Arial"/>
          <w:sz w:val="16"/>
          <w:szCs w:val="16"/>
        </w:rPr>
        <w:t>law  (</w:t>
      </w:r>
      <w:proofErr w:type="gramEnd"/>
      <w:r w:rsidRPr="00607411">
        <w:rPr>
          <w:rFonts w:ascii="Arial" w:hAnsi="Arial" w:cs="Arial"/>
          <w:sz w:val="16"/>
          <w:szCs w:val="16"/>
        </w:rPr>
        <w:t xml:space="preserve">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18" w:history="1">
        <w:r w:rsidRPr="00607411">
          <w:rPr>
            <w:rStyle w:val="Hyperlink"/>
            <w:rFonts w:ascii="Arial" w:hAnsi="Arial" w:cs="Arial"/>
            <w:sz w:val="16"/>
            <w:szCs w:val="16"/>
          </w:rPr>
          <w:t>http://www.uta.edu/news/info/campus-carry/</w:t>
        </w:r>
      </w:hyperlink>
    </w:p>
    <w:p w14:paraId="75FB7C8D" w14:textId="77777777" w:rsidR="00DB0995" w:rsidRPr="00607411" w:rsidRDefault="00DB0995" w:rsidP="00786C2F">
      <w:pPr>
        <w:rPr>
          <w:rFonts w:ascii="Arial" w:hAnsi="Arial" w:cs="Arial"/>
          <w:sz w:val="16"/>
          <w:szCs w:val="16"/>
        </w:rPr>
      </w:pPr>
    </w:p>
    <w:p w14:paraId="09AE0F90" w14:textId="77777777" w:rsidR="00DB0995" w:rsidRPr="00607411" w:rsidRDefault="00DB0995" w:rsidP="00786C2F">
      <w:pPr>
        <w:rPr>
          <w:rFonts w:ascii="Arial" w:hAnsi="Arial" w:cs="Arial"/>
          <w:sz w:val="16"/>
          <w:szCs w:val="16"/>
        </w:rPr>
      </w:pPr>
    </w:p>
    <w:p w14:paraId="60B1F61E" w14:textId="7AB7E39C" w:rsidR="00786C2F" w:rsidRPr="00607411" w:rsidRDefault="00786C2F" w:rsidP="00786C2F">
      <w:pPr>
        <w:autoSpaceDE w:val="0"/>
        <w:autoSpaceDN w:val="0"/>
        <w:adjustRightInd w:val="0"/>
        <w:rPr>
          <w:rFonts w:ascii="Arial" w:hAnsi="Arial" w:cs="Arial"/>
          <w:sz w:val="16"/>
          <w:szCs w:val="16"/>
        </w:rPr>
      </w:pPr>
      <w:r w:rsidRPr="00607411">
        <w:rPr>
          <w:rFonts w:ascii="Arial" w:hAnsi="Arial" w:cs="Arial"/>
          <w:b/>
          <w:sz w:val="16"/>
          <w:szCs w:val="16"/>
        </w:rPr>
        <w:lastRenderedPageBreak/>
        <w:t xml:space="preserve">Student Feedback Survey: </w:t>
      </w:r>
      <w:r w:rsidRPr="00607411">
        <w:rPr>
          <w:rFonts w:ascii="Arial" w:hAnsi="Arial" w:cs="Arial"/>
          <w:bCs/>
          <w:sz w:val="16"/>
          <w:szCs w:val="16"/>
        </w:rPr>
        <w:t xml:space="preserve">At the end of each term, students enrolled in </w:t>
      </w:r>
      <w:r w:rsidR="003D5A87" w:rsidRPr="00607411">
        <w:rPr>
          <w:rFonts w:ascii="Arial" w:hAnsi="Arial" w:cs="Arial"/>
          <w:bCs/>
          <w:sz w:val="16"/>
          <w:szCs w:val="16"/>
        </w:rPr>
        <w:t xml:space="preserve">face-to-face and online </w:t>
      </w:r>
      <w:r w:rsidRPr="00607411">
        <w:rPr>
          <w:rFonts w:ascii="Arial" w:hAnsi="Arial" w:cs="Arial"/>
          <w:bCs/>
          <w:sz w:val="16"/>
          <w:szCs w:val="16"/>
        </w:rPr>
        <w:t xml:space="preserve">classes categorized as “lecture,” “seminar,” or “laboratory” </w:t>
      </w:r>
      <w:r w:rsidR="003D5A87" w:rsidRPr="00607411">
        <w:rPr>
          <w:rFonts w:ascii="Arial" w:hAnsi="Arial" w:cs="Arial"/>
          <w:bCs/>
          <w:sz w:val="16"/>
          <w:szCs w:val="16"/>
        </w:rPr>
        <w:t>are</w:t>
      </w:r>
      <w:r w:rsidRPr="00607411">
        <w:rPr>
          <w:rFonts w:ascii="Arial" w:hAnsi="Arial" w:cs="Arial"/>
          <w:bCs/>
          <w:sz w:val="16"/>
          <w:szCs w:val="16"/>
        </w:rPr>
        <w:t xml:space="preserve"> directed to complete an online Student Feedback Survey (SFS). Instructions on how to access the SFS for this course will be sent directly to each student through </w:t>
      </w:r>
      <w:proofErr w:type="spellStart"/>
      <w:r w:rsidRPr="00607411">
        <w:rPr>
          <w:rFonts w:ascii="Arial" w:hAnsi="Arial" w:cs="Arial"/>
          <w:bCs/>
          <w:sz w:val="16"/>
          <w:szCs w:val="16"/>
        </w:rPr>
        <w:t>MavMail</w:t>
      </w:r>
      <w:proofErr w:type="spellEnd"/>
      <w:r w:rsidRPr="00607411">
        <w:rPr>
          <w:rFonts w:ascii="Arial" w:hAnsi="Arial" w:cs="Arial"/>
          <w:bCs/>
          <w:sz w:val="16"/>
          <w:szCs w:val="16"/>
        </w:rPr>
        <w:t xml:space="preserve"> approximately 10 days before the end of the term. Each student’s feedback </w:t>
      </w:r>
      <w:r w:rsidR="00A85FC4" w:rsidRPr="00607411">
        <w:rPr>
          <w:rFonts w:ascii="Arial" w:hAnsi="Arial" w:cs="Arial"/>
          <w:bCs/>
          <w:sz w:val="16"/>
          <w:szCs w:val="16"/>
        </w:rPr>
        <w:t xml:space="preserve">via the </w:t>
      </w:r>
      <w:r w:rsidRPr="00607411">
        <w:rPr>
          <w:rFonts w:ascii="Arial" w:hAnsi="Arial" w:cs="Arial"/>
          <w:bCs/>
          <w:sz w:val="16"/>
          <w:szCs w:val="16"/>
        </w:rPr>
        <w:t xml:space="preserve">SFS database is aggregated with that of other students enrolled in the course. </w:t>
      </w:r>
      <w:r w:rsidR="003D5A87" w:rsidRPr="00607411">
        <w:rPr>
          <w:rFonts w:ascii="Arial" w:hAnsi="Arial" w:cs="Arial"/>
          <w:bCs/>
          <w:sz w:val="16"/>
          <w:szCs w:val="16"/>
        </w:rPr>
        <w:t xml:space="preserve"> Students’ anonymity will be protected to the extent that the law allows. </w:t>
      </w:r>
      <w:r w:rsidRPr="00607411">
        <w:rPr>
          <w:rFonts w:ascii="Arial" w:hAnsi="Arial" w:cs="Arial"/>
          <w:bCs/>
          <w:sz w:val="16"/>
          <w:szCs w:val="16"/>
        </w:rPr>
        <w:t>UT Arlington’s effort to solicit, gather, tabulate, and publish student feedback is required by state law</w:t>
      </w:r>
      <w:r w:rsidR="003D5A87" w:rsidRPr="00607411">
        <w:rPr>
          <w:rFonts w:ascii="Arial" w:hAnsi="Arial" w:cs="Arial"/>
          <w:bCs/>
          <w:sz w:val="16"/>
          <w:szCs w:val="16"/>
        </w:rPr>
        <w:t xml:space="preserve"> and aggregate results are posted online. Data from SFS is also used for faculty and program evaluations. </w:t>
      </w:r>
      <w:r w:rsidRPr="00607411">
        <w:rPr>
          <w:rFonts w:ascii="Arial" w:hAnsi="Arial" w:cs="Arial"/>
          <w:bCs/>
          <w:sz w:val="16"/>
          <w:szCs w:val="16"/>
        </w:rPr>
        <w:t xml:space="preserve">For more information, visit </w:t>
      </w:r>
      <w:hyperlink r:id="rId19" w:history="1">
        <w:r w:rsidRPr="00607411">
          <w:rPr>
            <w:rStyle w:val="Hyperlink"/>
            <w:rFonts w:ascii="Arial" w:hAnsi="Arial" w:cs="Arial"/>
            <w:bCs/>
            <w:sz w:val="16"/>
            <w:szCs w:val="16"/>
          </w:rPr>
          <w:t>http://www.uta.edu/sfs</w:t>
        </w:r>
      </w:hyperlink>
      <w:r w:rsidRPr="00607411">
        <w:rPr>
          <w:rFonts w:ascii="Arial" w:hAnsi="Arial" w:cs="Arial"/>
          <w:bCs/>
          <w:sz w:val="16"/>
          <w:szCs w:val="16"/>
        </w:rPr>
        <w:t>.</w:t>
      </w:r>
    </w:p>
    <w:p w14:paraId="263BD89B" w14:textId="77777777" w:rsidR="00786C2F" w:rsidRPr="00607411" w:rsidRDefault="00786C2F" w:rsidP="00786C2F">
      <w:pPr>
        <w:rPr>
          <w:rFonts w:ascii="Arial" w:hAnsi="Arial" w:cs="Arial"/>
          <w:b/>
          <w:bCs/>
          <w:sz w:val="16"/>
          <w:szCs w:val="16"/>
        </w:rPr>
      </w:pPr>
    </w:p>
    <w:p w14:paraId="60F187E0" w14:textId="54E8BD5D" w:rsidR="00786C2F" w:rsidRPr="00607411" w:rsidRDefault="00786C2F" w:rsidP="00786C2F">
      <w:pPr>
        <w:rPr>
          <w:rFonts w:ascii="Arial" w:hAnsi="Arial" w:cs="Arial"/>
          <w:sz w:val="16"/>
          <w:szCs w:val="16"/>
        </w:rPr>
      </w:pPr>
      <w:r w:rsidRPr="00607411">
        <w:rPr>
          <w:rFonts w:ascii="Arial" w:hAnsi="Arial" w:cs="Arial"/>
          <w:b/>
          <w:bCs/>
          <w:sz w:val="16"/>
          <w:szCs w:val="16"/>
        </w:rPr>
        <w:t>Final Review Week:</w:t>
      </w:r>
      <w:r w:rsidR="003D5A87" w:rsidRPr="00607411">
        <w:rPr>
          <w:rFonts w:ascii="Arial" w:hAnsi="Arial" w:cs="Arial"/>
          <w:b/>
          <w:bCs/>
          <w:sz w:val="16"/>
          <w:szCs w:val="16"/>
        </w:rPr>
        <w:t xml:space="preserve"> </w:t>
      </w:r>
      <w:r w:rsidR="003D5A87" w:rsidRPr="00607411">
        <w:rPr>
          <w:rFonts w:ascii="Arial" w:hAnsi="Arial" w:cs="Arial"/>
          <w:bCs/>
          <w:sz w:val="16"/>
          <w:szCs w:val="16"/>
        </w:rPr>
        <w:t>for semester-long courses</w:t>
      </w:r>
      <w:r w:rsidR="003D5A87" w:rsidRPr="00607411">
        <w:rPr>
          <w:rFonts w:ascii="Arial" w:hAnsi="Arial" w:cs="Arial"/>
          <w:b/>
          <w:bCs/>
          <w:sz w:val="16"/>
          <w:szCs w:val="16"/>
        </w:rPr>
        <w:t>,</w:t>
      </w:r>
      <w:r w:rsidR="00A85FC4" w:rsidRPr="00607411">
        <w:rPr>
          <w:rFonts w:ascii="Arial" w:hAnsi="Arial" w:cs="Arial"/>
          <w:b/>
          <w:bCs/>
          <w:sz w:val="16"/>
          <w:szCs w:val="16"/>
        </w:rPr>
        <w:t xml:space="preserve"> </w:t>
      </w:r>
      <w:r w:rsidR="003D5A87" w:rsidRPr="00607411">
        <w:rPr>
          <w:rFonts w:ascii="Arial" w:hAnsi="Arial" w:cs="Arial"/>
          <w:bCs/>
          <w:sz w:val="16"/>
          <w:szCs w:val="16"/>
        </w:rPr>
        <w:t>a</w:t>
      </w:r>
      <w:r w:rsidRPr="00607411">
        <w:rPr>
          <w:rFonts w:ascii="Arial" w:hAnsi="Arial" w:cs="Arial"/>
          <w:sz w:val="16"/>
          <w:szCs w:val="16"/>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607411">
        <w:rPr>
          <w:rFonts w:ascii="Arial" w:hAnsi="Arial" w:cs="Arial"/>
          <w:i/>
          <w:sz w:val="16"/>
          <w:szCs w:val="16"/>
        </w:rPr>
        <w:t>unless specified in the class syllabus</w:t>
      </w:r>
      <w:r w:rsidRPr="00607411">
        <w:rPr>
          <w:rFonts w:ascii="Arial" w:hAnsi="Arial" w:cs="Arial"/>
          <w:sz w:val="16"/>
          <w:szCs w:val="16"/>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2CF686D9" w14:textId="77777777" w:rsidR="00786C2F" w:rsidRPr="00607411" w:rsidRDefault="00786C2F" w:rsidP="00786C2F">
      <w:pPr>
        <w:rPr>
          <w:rFonts w:ascii="Arial" w:hAnsi="Arial" w:cs="Arial"/>
          <w:sz w:val="16"/>
          <w:szCs w:val="16"/>
        </w:rPr>
      </w:pPr>
    </w:p>
    <w:p w14:paraId="08A010F2" w14:textId="424BF22E" w:rsidR="00786C2F" w:rsidRPr="00607411" w:rsidRDefault="00786C2F" w:rsidP="00786C2F">
      <w:pPr>
        <w:rPr>
          <w:rFonts w:ascii="Arial" w:hAnsi="Arial" w:cs="Arial"/>
          <w:sz w:val="16"/>
          <w:szCs w:val="16"/>
        </w:rPr>
      </w:pPr>
      <w:r w:rsidRPr="00607411">
        <w:rPr>
          <w:rFonts w:ascii="Arial" w:hAnsi="Arial" w:cs="Arial"/>
          <w:b/>
          <w:bCs/>
          <w:sz w:val="16"/>
          <w:szCs w:val="16"/>
        </w:rPr>
        <w:t>Emergency Exit Procedures:</w:t>
      </w:r>
      <w:r w:rsidRPr="00607411">
        <w:rPr>
          <w:rFonts w:ascii="Arial" w:hAnsi="Arial" w:cs="Arial"/>
          <w:bCs/>
          <w:sz w:val="16"/>
          <w:szCs w:val="16"/>
        </w:rPr>
        <w:t xml:space="preserve"> </w:t>
      </w:r>
      <w:r w:rsidRPr="00607411">
        <w:rPr>
          <w:rFonts w:ascii="Arial" w:hAnsi="Arial" w:cs="Arial"/>
          <w:sz w:val="16"/>
          <w:szCs w:val="16"/>
        </w:rPr>
        <w:t>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14:paraId="22DB0FB1" w14:textId="77777777" w:rsidR="00F162AA" w:rsidRPr="00607411" w:rsidRDefault="00F162AA" w:rsidP="00786C2F">
      <w:pPr>
        <w:rPr>
          <w:rFonts w:ascii="Arial" w:hAnsi="Arial" w:cs="Arial"/>
          <w:color w:val="FF0000"/>
          <w:sz w:val="16"/>
          <w:szCs w:val="16"/>
        </w:rPr>
      </w:pPr>
    </w:p>
    <w:p w14:paraId="73F6BE24" w14:textId="405CFD53" w:rsidR="007E422D" w:rsidRPr="00607411" w:rsidRDefault="0016052E" w:rsidP="0016052E">
      <w:pPr>
        <w:rPr>
          <w:rFonts w:asciiTheme="minorBidi" w:hAnsiTheme="minorBidi" w:cstheme="minorBidi"/>
          <w:b/>
          <w:bCs/>
          <w:color w:val="0000FF"/>
          <w:sz w:val="16"/>
          <w:szCs w:val="16"/>
        </w:rPr>
      </w:pPr>
      <w:r w:rsidRPr="00607411">
        <w:rPr>
          <w:rFonts w:ascii="Arial" w:hAnsi="Arial" w:cs="Arial"/>
          <w:b/>
          <w:bCs/>
          <w:sz w:val="16"/>
          <w:szCs w:val="16"/>
        </w:rPr>
        <w:t>Student Support Services</w:t>
      </w:r>
      <w:r w:rsidRPr="00607411">
        <w:rPr>
          <w:rFonts w:ascii="Arial" w:hAnsi="Arial" w:cs="Arial"/>
          <w:sz w:val="16"/>
          <w:szCs w:val="16"/>
        </w:rPr>
        <w:t>:</w:t>
      </w:r>
      <w:r w:rsidRPr="00607411">
        <w:rPr>
          <w:rFonts w:ascii="Arial" w:hAnsi="Arial" w:cs="Arial"/>
          <w:b/>
          <w:bCs/>
          <w:sz w:val="16"/>
          <w:szCs w:val="16"/>
        </w:rPr>
        <w:t xml:space="preserve"> </w:t>
      </w:r>
      <w:r w:rsidR="009E4D0C" w:rsidRPr="00607411">
        <w:rPr>
          <w:rFonts w:ascii="Arial" w:hAnsi="Arial" w:cs="Arial"/>
          <w:sz w:val="16"/>
          <w:szCs w:val="16"/>
        </w:rPr>
        <w:t>UT</w:t>
      </w:r>
      <w:r w:rsidRPr="00607411">
        <w:rPr>
          <w:rFonts w:ascii="Arial" w:hAnsi="Arial" w:cs="Arial"/>
          <w:sz w:val="16"/>
          <w:szCs w:val="16"/>
        </w:rPr>
        <w:t xml:space="preserve"> Arlington provides a variety of resources and programs designed to help students develop academic skills, deal with personal situations, and better understand concepts and information related to their courses. </w:t>
      </w:r>
      <w:r w:rsidR="009E4D0C" w:rsidRPr="00607411">
        <w:rPr>
          <w:rFonts w:ascii="Arial" w:hAnsi="Arial" w:cs="Arial"/>
          <w:sz w:val="16"/>
          <w:szCs w:val="16"/>
        </w:rPr>
        <w:t>R</w:t>
      </w:r>
      <w:r w:rsidRPr="00607411">
        <w:rPr>
          <w:rFonts w:ascii="Arial" w:hAnsi="Arial" w:cs="Arial"/>
          <w:sz w:val="16"/>
          <w:szCs w:val="16"/>
        </w:rPr>
        <w:t xml:space="preserve">esources include </w:t>
      </w:r>
      <w:hyperlink r:id="rId20" w:history="1">
        <w:r w:rsidRPr="00607411">
          <w:rPr>
            <w:rStyle w:val="Hyperlink"/>
            <w:rFonts w:ascii="Arial" w:hAnsi="Arial" w:cs="Arial"/>
            <w:sz w:val="16"/>
            <w:szCs w:val="16"/>
          </w:rPr>
          <w:t>tutoring</w:t>
        </w:r>
      </w:hyperlink>
      <w:r w:rsidRPr="00607411">
        <w:rPr>
          <w:rFonts w:ascii="Arial" w:hAnsi="Arial" w:cs="Arial"/>
          <w:sz w:val="16"/>
          <w:szCs w:val="16"/>
        </w:rPr>
        <w:t xml:space="preserve">, </w:t>
      </w:r>
      <w:hyperlink r:id="rId21" w:history="1">
        <w:r w:rsidRPr="00607411">
          <w:rPr>
            <w:rStyle w:val="Hyperlink"/>
            <w:rFonts w:ascii="Arial" w:hAnsi="Arial" w:cs="Arial"/>
            <w:sz w:val="16"/>
            <w:szCs w:val="16"/>
          </w:rPr>
          <w:t>major-based learning centers</w:t>
        </w:r>
      </w:hyperlink>
      <w:r w:rsidRPr="00607411">
        <w:rPr>
          <w:rFonts w:ascii="Arial" w:hAnsi="Arial" w:cs="Arial"/>
          <w:sz w:val="16"/>
          <w:szCs w:val="16"/>
        </w:rPr>
        <w:t>, developmental education</w:t>
      </w:r>
      <w:r w:rsidR="00531B24" w:rsidRPr="00607411">
        <w:rPr>
          <w:rFonts w:ascii="Arial" w:hAnsi="Arial" w:cs="Arial"/>
          <w:sz w:val="16"/>
          <w:szCs w:val="16"/>
        </w:rPr>
        <w:t xml:space="preserve">, </w:t>
      </w:r>
      <w:hyperlink r:id="rId22" w:history="1">
        <w:r w:rsidRPr="00607411">
          <w:rPr>
            <w:rStyle w:val="Hyperlink"/>
            <w:rFonts w:ascii="Arial" w:hAnsi="Arial" w:cs="Arial"/>
            <w:sz w:val="16"/>
            <w:szCs w:val="16"/>
          </w:rPr>
          <w:t>advising and mentoring</w:t>
        </w:r>
      </w:hyperlink>
      <w:r w:rsidRPr="00607411">
        <w:rPr>
          <w:rFonts w:ascii="Arial" w:hAnsi="Arial" w:cs="Arial"/>
          <w:sz w:val="16"/>
          <w:szCs w:val="16"/>
        </w:rPr>
        <w:t xml:space="preserve">, personal counseling, and </w:t>
      </w:r>
      <w:hyperlink r:id="rId23" w:history="1">
        <w:r w:rsidRPr="00607411">
          <w:rPr>
            <w:rStyle w:val="Hyperlink"/>
            <w:rFonts w:ascii="Arial" w:hAnsi="Arial" w:cs="Arial"/>
            <w:sz w:val="16"/>
            <w:szCs w:val="16"/>
          </w:rPr>
          <w:t>federally funded programs</w:t>
        </w:r>
      </w:hyperlink>
      <w:r w:rsidRPr="00607411">
        <w:rPr>
          <w:rFonts w:ascii="Arial" w:hAnsi="Arial" w:cs="Arial"/>
          <w:sz w:val="16"/>
          <w:szCs w:val="16"/>
        </w:rPr>
        <w:t>. For indiv</w:t>
      </w:r>
      <w:r w:rsidR="009E4D0C" w:rsidRPr="00607411">
        <w:rPr>
          <w:rFonts w:ascii="Arial" w:hAnsi="Arial" w:cs="Arial"/>
          <w:sz w:val="16"/>
          <w:szCs w:val="16"/>
        </w:rPr>
        <w:t>idualized referrals</w:t>
      </w:r>
      <w:r w:rsidRPr="00607411">
        <w:rPr>
          <w:rFonts w:ascii="Arial" w:hAnsi="Arial" w:cs="Arial"/>
          <w:sz w:val="16"/>
          <w:szCs w:val="16"/>
        </w:rPr>
        <w:t xml:space="preserve">, students </w:t>
      </w:r>
      <w:r w:rsidR="009E4D0C" w:rsidRPr="00607411">
        <w:rPr>
          <w:rFonts w:ascii="Arial" w:hAnsi="Arial" w:cs="Arial"/>
          <w:sz w:val="16"/>
          <w:szCs w:val="16"/>
        </w:rPr>
        <w:t>may</w:t>
      </w:r>
      <w:r w:rsidRPr="00607411">
        <w:rPr>
          <w:rFonts w:ascii="Arial" w:hAnsi="Arial" w:cs="Arial"/>
          <w:sz w:val="16"/>
          <w:szCs w:val="16"/>
        </w:rPr>
        <w:t xml:space="preserve"> </w:t>
      </w:r>
      <w:r w:rsidR="007B0CB6" w:rsidRPr="00607411">
        <w:rPr>
          <w:rFonts w:ascii="Arial" w:hAnsi="Arial" w:cs="Arial"/>
          <w:sz w:val="16"/>
          <w:szCs w:val="16"/>
        </w:rPr>
        <w:t>visit the reception desk at University College (Ransom Hall), call</w:t>
      </w:r>
      <w:r w:rsidRPr="00607411">
        <w:rPr>
          <w:rFonts w:ascii="Arial" w:hAnsi="Arial" w:cs="Arial"/>
          <w:sz w:val="16"/>
          <w:szCs w:val="16"/>
        </w:rPr>
        <w:t xml:space="preserve"> the Maverick R</w:t>
      </w:r>
      <w:r w:rsidR="009E4D0C" w:rsidRPr="00607411">
        <w:rPr>
          <w:rFonts w:ascii="Arial" w:hAnsi="Arial" w:cs="Arial"/>
          <w:sz w:val="16"/>
          <w:szCs w:val="16"/>
        </w:rPr>
        <w:t xml:space="preserve">esource Hotline </w:t>
      </w:r>
      <w:r w:rsidR="007B0CB6" w:rsidRPr="00607411">
        <w:rPr>
          <w:rFonts w:ascii="Arial" w:hAnsi="Arial" w:cs="Arial"/>
          <w:sz w:val="16"/>
          <w:szCs w:val="16"/>
        </w:rPr>
        <w:t>at 817-272-6107, send</w:t>
      </w:r>
      <w:r w:rsidR="009E4D0C" w:rsidRPr="00607411">
        <w:rPr>
          <w:rFonts w:ascii="Arial" w:hAnsi="Arial" w:cs="Arial"/>
          <w:sz w:val="16"/>
          <w:szCs w:val="16"/>
        </w:rPr>
        <w:t xml:space="preserve"> a message to </w:t>
      </w:r>
      <w:hyperlink r:id="rId24" w:history="1">
        <w:r w:rsidR="009E4D0C" w:rsidRPr="00607411">
          <w:rPr>
            <w:rStyle w:val="Hyperlink"/>
            <w:rFonts w:ascii="Arial" w:hAnsi="Arial" w:cs="Arial"/>
            <w:sz w:val="16"/>
            <w:szCs w:val="16"/>
          </w:rPr>
          <w:t>resources@uta.edu</w:t>
        </w:r>
      </w:hyperlink>
      <w:r w:rsidR="009E4D0C" w:rsidRPr="00607411">
        <w:rPr>
          <w:rFonts w:ascii="Arial" w:hAnsi="Arial" w:cs="Arial"/>
          <w:sz w:val="16"/>
          <w:szCs w:val="16"/>
        </w:rPr>
        <w:t xml:space="preserve">, </w:t>
      </w:r>
      <w:r w:rsidRPr="00607411">
        <w:rPr>
          <w:rFonts w:ascii="Arial" w:hAnsi="Arial" w:cs="Arial"/>
          <w:sz w:val="16"/>
          <w:szCs w:val="16"/>
        </w:rPr>
        <w:t xml:space="preserve">or </w:t>
      </w:r>
      <w:r w:rsidR="007B0CB6" w:rsidRPr="00607411">
        <w:rPr>
          <w:rFonts w:ascii="Arial" w:hAnsi="Arial" w:cs="Arial"/>
          <w:sz w:val="16"/>
          <w:szCs w:val="16"/>
        </w:rPr>
        <w:t>view the information at</w:t>
      </w:r>
      <w:r w:rsidR="0018144B" w:rsidRPr="00607411">
        <w:rPr>
          <w:rFonts w:ascii="Arial" w:hAnsi="Arial" w:cs="Arial"/>
          <w:sz w:val="16"/>
          <w:szCs w:val="16"/>
        </w:rPr>
        <w:t xml:space="preserve"> </w:t>
      </w:r>
      <w:hyperlink r:id="rId25" w:history="1">
        <w:r w:rsidR="00913511" w:rsidRPr="00607411">
          <w:rPr>
            <w:rStyle w:val="Hyperlink"/>
            <w:rFonts w:ascii="Arial" w:hAnsi="Arial" w:cs="Arial"/>
            <w:sz w:val="16"/>
            <w:szCs w:val="16"/>
          </w:rPr>
          <w:t>http://www.uta.edu/universitycollege/resources/index.php</w:t>
        </w:r>
      </w:hyperlink>
      <w:r w:rsidR="0018144B" w:rsidRPr="00607411">
        <w:rPr>
          <w:rFonts w:ascii="Arial" w:hAnsi="Arial" w:cs="Arial"/>
          <w:sz w:val="16"/>
          <w:szCs w:val="16"/>
        </w:rPr>
        <w:t>.</w:t>
      </w:r>
    </w:p>
    <w:p w14:paraId="5BE9588C" w14:textId="77777777" w:rsidR="007E422D" w:rsidRPr="00607411" w:rsidRDefault="007E422D" w:rsidP="0016052E">
      <w:pPr>
        <w:rPr>
          <w:rFonts w:asciiTheme="minorBidi" w:hAnsiTheme="minorBidi" w:cstheme="minorBidi"/>
          <w:bCs/>
          <w:color w:val="0000FF"/>
          <w:sz w:val="16"/>
          <w:szCs w:val="16"/>
        </w:rPr>
      </w:pPr>
    </w:p>
    <w:p w14:paraId="7ADF2C83" w14:textId="5ACBD9ED" w:rsidR="00425D01" w:rsidRPr="00607411" w:rsidRDefault="00425D01" w:rsidP="00EF7D2F">
      <w:pPr>
        <w:pStyle w:val="Normal1"/>
        <w:rPr>
          <w:rFonts w:ascii="Arial" w:hAnsi="Arial" w:cs="Arial"/>
          <w:color w:val="000000"/>
          <w:sz w:val="16"/>
          <w:szCs w:val="16"/>
        </w:rPr>
      </w:pPr>
    </w:p>
    <w:sectPr w:rsidR="00425D01" w:rsidRPr="00607411" w:rsidSect="00A4213A">
      <w:footerReference w:type="even" r:id="rId26"/>
      <w:footerReference w:type="default" r:id="rId27"/>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B94F1" w14:textId="77777777" w:rsidR="00A84241" w:rsidRDefault="00A84241" w:rsidP="00141EC6">
      <w:r>
        <w:separator/>
      </w:r>
    </w:p>
  </w:endnote>
  <w:endnote w:type="continuationSeparator" w:id="0">
    <w:p w14:paraId="2844E875" w14:textId="77777777" w:rsidR="00A84241" w:rsidRDefault="00A84241"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9894F" w14:textId="77777777" w:rsidR="00DB1695" w:rsidRDefault="00DB1695" w:rsidP="007A357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F92768" w14:textId="77777777" w:rsidR="00DB1695" w:rsidRDefault="00DB169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CF9BD" w14:textId="77777777" w:rsidR="00DB1695" w:rsidRDefault="00DB1695" w:rsidP="007A357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6FDCA0C" w14:textId="77777777" w:rsidR="00DB1695" w:rsidRDefault="00DB169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A921C" w14:textId="77777777" w:rsidR="00A84241" w:rsidRDefault="00A84241" w:rsidP="00141EC6">
      <w:r>
        <w:separator/>
      </w:r>
    </w:p>
  </w:footnote>
  <w:footnote w:type="continuationSeparator" w:id="0">
    <w:p w14:paraId="39225C84" w14:textId="77777777" w:rsidR="00A84241" w:rsidRDefault="00A84241" w:rsidP="00141EC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1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EC6"/>
    <w:rsid w:val="0000143B"/>
    <w:rsid w:val="00023EB8"/>
    <w:rsid w:val="00041132"/>
    <w:rsid w:val="000415A9"/>
    <w:rsid w:val="000451CA"/>
    <w:rsid w:val="00052625"/>
    <w:rsid w:val="00060308"/>
    <w:rsid w:val="00067BFC"/>
    <w:rsid w:val="00076DD7"/>
    <w:rsid w:val="000E2165"/>
    <w:rsid w:val="000E5644"/>
    <w:rsid w:val="000F03EB"/>
    <w:rsid w:val="00110D3C"/>
    <w:rsid w:val="00131843"/>
    <w:rsid w:val="001355D1"/>
    <w:rsid w:val="00137858"/>
    <w:rsid w:val="00141EC6"/>
    <w:rsid w:val="001425C0"/>
    <w:rsid w:val="00147BD7"/>
    <w:rsid w:val="00155DDD"/>
    <w:rsid w:val="0016052E"/>
    <w:rsid w:val="001736E6"/>
    <w:rsid w:val="001751C4"/>
    <w:rsid w:val="0018144B"/>
    <w:rsid w:val="00191A69"/>
    <w:rsid w:val="001B691F"/>
    <w:rsid w:val="001B6EFE"/>
    <w:rsid w:val="001C0017"/>
    <w:rsid w:val="001C53D1"/>
    <w:rsid w:val="001C79D6"/>
    <w:rsid w:val="001D11A1"/>
    <w:rsid w:val="001E1E1B"/>
    <w:rsid w:val="0020685B"/>
    <w:rsid w:val="002070A8"/>
    <w:rsid w:val="00232D78"/>
    <w:rsid w:val="0023389B"/>
    <w:rsid w:val="00235E04"/>
    <w:rsid w:val="00241C6A"/>
    <w:rsid w:val="00244CFF"/>
    <w:rsid w:val="00260741"/>
    <w:rsid w:val="0026753C"/>
    <w:rsid w:val="00277015"/>
    <w:rsid w:val="002A5E61"/>
    <w:rsid w:val="002D6007"/>
    <w:rsid w:val="002E7D25"/>
    <w:rsid w:val="002F021C"/>
    <w:rsid w:val="00316254"/>
    <w:rsid w:val="00330812"/>
    <w:rsid w:val="003435E7"/>
    <w:rsid w:val="00346176"/>
    <w:rsid w:val="00372170"/>
    <w:rsid w:val="003800B8"/>
    <w:rsid w:val="00384AFA"/>
    <w:rsid w:val="00386A84"/>
    <w:rsid w:val="00393BCC"/>
    <w:rsid w:val="003A4BD5"/>
    <w:rsid w:val="003B36CF"/>
    <w:rsid w:val="003B3AC1"/>
    <w:rsid w:val="003C5003"/>
    <w:rsid w:val="003D5A87"/>
    <w:rsid w:val="003D6108"/>
    <w:rsid w:val="003E19A6"/>
    <w:rsid w:val="003E23B7"/>
    <w:rsid w:val="003E3048"/>
    <w:rsid w:val="0041217D"/>
    <w:rsid w:val="004167C7"/>
    <w:rsid w:val="00425855"/>
    <w:rsid w:val="00425D01"/>
    <w:rsid w:val="00446090"/>
    <w:rsid w:val="00454100"/>
    <w:rsid w:val="00461A15"/>
    <w:rsid w:val="00485FA7"/>
    <w:rsid w:val="00490285"/>
    <w:rsid w:val="0049097A"/>
    <w:rsid w:val="004A0025"/>
    <w:rsid w:val="004A5717"/>
    <w:rsid w:val="004C098F"/>
    <w:rsid w:val="004C7DA8"/>
    <w:rsid w:val="004D21F8"/>
    <w:rsid w:val="004D57FF"/>
    <w:rsid w:val="004E119E"/>
    <w:rsid w:val="004F54A2"/>
    <w:rsid w:val="005103D0"/>
    <w:rsid w:val="00522111"/>
    <w:rsid w:val="00523DA7"/>
    <w:rsid w:val="00531B24"/>
    <w:rsid w:val="00537332"/>
    <w:rsid w:val="00545341"/>
    <w:rsid w:val="00554BE1"/>
    <w:rsid w:val="005568C6"/>
    <w:rsid w:val="005614D7"/>
    <w:rsid w:val="0057065D"/>
    <w:rsid w:val="0057243D"/>
    <w:rsid w:val="0058772A"/>
    <w:rsid w:val="00593047"/>
    <w:rsid w:val="005A079A"/>
    <w:rsid w:val="005B5668"/>
    <w:rsid w:val="005B5FCF"/>
    <w:rsid w:val="005F596B"/>
    <w:rsid w:val="006025DD"/>
    <w:rsid w:val="00607411"/>
    <w:rsid w:val="00607D4D"/>
    <w:rsid w:val="00610C87"/>
    <w:rsid w:val="0063236F"/>
    <w:rsid w:val="006647EF"/>
    <w:rsid w:val="0067588F"/>
    <w:rsid w:val="006778C9"/>
    <w:rsid w:val="00684C58"/>
    <w:rsid w:val="00686767"/>
    <w:rsid w:val="0068711A"/>
    <w:rsid w:val="00694168"/>
    <w:rsid w:val="006A1B56"/>
    <w:rsid w:val="006B2E43"/>
    <w:rsid w:val="006F18F1"/>
    <w:rsid w:val="007263A4"/>
    <w:rsid w:val="00734387"/>
    <w:rsid w:val="00741A12"/>
    <w:rsid w:val="00741D8D"/>
    <w:rsid w:val="00742E3B"/>
    <w:rsid w:val="0074348D"/>
    <w:rsid w:val="00744055"/>
    <w:rsid w:val="00764E26"/>
    <w:rsid w:val="00766AE4"/>
    <w:rsid w:val="00774E5C"/>
    <w:rsid w:val="00786C2F"/>
    <w:rsid w:val="007B06DE"/>
    <w:rsid w:val="007B0CB6"/>
    <w:rsid w:val="007D4180"/>
    <w:rsid w:val="007D452F"/>
    <w:rsid w:val="007E422D"/>
    <w:rsid w:val="00805DDE"/>
    <w:rsid w:val="00814091"/>
    <w:rsid w:val="00814AC8"/>
    <w:rsid w:val="00817E99"/>
    <w:rsid w:val="00833CF3"/>
    <w:rsid w:val="00866597"/>
    <w:rsid w:val="00891B7E"/>
    <w:rsid w:val="008957AE"/>
    <w:rsid w:val="008A562C"/>
    <w:rsid w:val="008A67E9"/>
    <w:rsid w:val="008A6918"/>
    <w:rsid w:val="008C07CA"/>
    <w:rsid w:val="008D03AF"/>
    <w:rsid w:val="008D53A6"/>
    <w:rsid w:val="008E4745"/>
    <w:rsid w:val="008F2ED3"/>
    <w:rsid w:val="008F48F9"/>
    <w:rsid w:val="00910DA7"/>
    <w:rsid w:val="00911807"/>
    <w:rsid w:val="00913511"/>
    <w:rsid w:val="0091586E"/>
    <w:rsid w:val="00920E54"/>
    <w:rsid w:val="0092291C"/>
    <w:rsid w:val="00932811"/>
    <w:rsid w:val="009354EC"/>
    <w:rsid w:val="0094032E"/>
    <w:rsid w:val="009663CA"/>
    <w:rsid w:val="00982A7E"/>
    <w:rsid w:val="009957C8"/>
    <w:rsid w:val="009A1BD8"/>
    <w:rsid w:val="009C19F6"/>
    <w:rsid w:val="009D0858"/>
    <w:rsid w:val="009D1667"/>
    <w:rsid w:val="009D6026"/>
    <w:rsid w:val="009D756D"/>
    <w:rsid w:val="009E4D0C"/>
    <w:rsid w:val="009E58AE"/>
    <w:rsid w:val="00A12DC4"/>
    <w:rsid w:val="00A4213A"/>
    <w:rsid w:val="00A448C2"/>
    <w:rsid w:val="00A470FF"/>
    <w:rsid w:val="00A6406C"/>
    <w:rsid w:val="00A72EF9"/>
    <w:rsid w:val="00A7500D"/>
    <w:rsid w:val="00A80B59"/>
    <w:rsid w:val="00A83A5C"/>
    <w:rsid w:val="00A84241"/>
    <w:rsid w:val="00A85FC4"/>
    <w:rsid w:val="00A933D4"/>
    <w:rsid w:val="00AB496E"/>
    <w:rsid w:val="00AB5871"/>
    <w:rsid w:val="00AD3B99"/>
    <w:rsid w:val="00AD522D"/>
    <w:rsid w:val="00B0055A"/>
    <w:rsid w:val="00B074E6"/>
    <w:rsid w:val="00B124DD"/>
    <w:rsid w:val="00B13186"/>
    <w:rsid w:val="00B14E6E"/>
    <w:rsid w:val="00B31B3C"/>
    <w:rsid w:val="00B418B0"/>
    <w:rsid w:val="00B44F94"/>
    <w:rsid w:val="00B51D08"/>
    <w:rsid w:val="00B56CE3"/>
    <w:rsid w:val="00B84EE8"/>
    <w:rsid w:val="00B90DEA"/>
    <w:rsid w:val="00BA079D"/>
    <w:rsid w:val="00BC5956"/>
    <w:rsid w:val="00BD4445"/>
    <w:rsid w:val="00BD619D"/>
    <w:rsid w:val="00BF7B93"/>
    <w:rsid w:val="00C17FD9"/>
    <w:rsid w:val="00C21AB0"/>
    <w:rsid w:val="00C4507E"/>
    <w:rsid w:val="00C54DB1"/>
    <w:rsid w:val="00C54E79"/>
    <w:rsid w:val="00C568D4"/>
    <w:rsid w:val="00C736AA"/>
    <w:rsid w:val="00C839FD"/>
    <w:rsid w:val="00CB2C5F"/>
    <w:rsid w:val="00CB7789"/>
    <w:rsid w:val="00CD0796"/>
    <w:rsid w:val="00CE1818"/>
    <w:rsid w:val="00CF2822"/>
    <w:rsid w:val="00D07E62"/>
    <w:rsid w:val="00D31529"/>
    <w:rsid w:val="00D4640C"/>
    <w:rsid w:val="00D537DE"/>
    <w:rsid w:val="00D60A19"/>
    <w:rsid w:val="00D665D2"/>
    <w:rsid w:val="00D77B00"/>
    <w:rsid w:val="00D82F1A"/>
    <w:rsid w:val="00D950B4"/>
    <w:rsid w:val="00DB0995"/>
    <w:rsid w:val="00DB1495"/>
    <w:rsid w:val="00DB1695"/>
    <w:rsid w:val="00DE06E6"/>
    <w:rsid w:val="00DE1EF6"/>
    <w:rsid w:val="00E037B2"/>
    <w:rsid w:val="00E1550B"/>
    <w:rsid w:val="00E17B77"/>
    <w:rsid w:val="00E17E2A"/>
    <w:rsid w:val="00E213C8"/>
    <w:rsid w:val="00E24B86"/>
    <w:rsid w:val="00E4432D"/>
    <w:rsid w:val="00E545F7"/>
    <w:rsid w:val="00E76DC9"/>
    <w:rsid w:val="00E85AFD"/>
    <w:rsid w:val="00E9736E"/>
    <w:rsid w:val="00ED1B24"/>
    <w:rsid w:val="00ED3ECC"/>
    <w:rsid w:val="00EF7D2F"/>
    <w:rsid w:val="00F126B1"/>
    <w:rsid w:val="00F1562E"/>
    <w:rsid w:val="00F162AA"/>
    <w:rsid w:val="00F25445"/>
    <w:rsid w:val="00F2738B"/>
    <w:rsid w:val="00F368FA"/>
    <w:rsid w:val="00F5283C"/>
    <w:rsid w:val="00F97B35"/>
    <w:rsid w:val="00FA33D3"/>
    <w:rsid w:val="00FB61F7"/>
    <w:rsid w:val="00FE71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B5527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EC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styleId="Emphasis">
    <w:name w:val="Emphasis"/>
    <w:basedOn w:val="DefaultParagraphFont"/>
    <w:uiPriority w:val="20"/>
    <w:qFormat/>
    <w:rsid w:val="00023EB8"/>
    <w:rPr>
      <w:i/>
      <w:iCs/>
    </w:rPr>
  </w:style>
  <w:style w:type="paragraph" w:customStyle="1" w:styleId="Normal1">
    <w:name w:val="Normal1"/>
    <w:basedOn w:val="Normal"/>
    <w:rsid w:val="0018144B"/>
    <w:pPr>
      <w:spacing w:before="100" w:beforeAutospacing="1" w:after="100" w:afterAutospacing="1"/>
    </w:pPr>
    <w:rPr>
      <w:rFonts w:ascii="Times New Roman" w:eastAsia="Times New Roman" w:hAnsi="Times New Roman"/>
      <w:sz w:val="24"/>
      <w:szCs w:val="24"/>
      <w:lang w:eastAsia="en-US"/>
    </w:rPr>
  </w:style>
  <w:style w:type="character" w:customStyle="1" w:styleId="normalchar">
    <w:name w:val="normal__char"/>
    <w:basedOn w:val="DefaultParagraphFont"/>
    <w:rsid w:val="0018144B"/>
  </w:style>
  <w:style w:type="character" w:customStyle="1" w:styleId="hyperlinkchar">
    <w:name w:val="hyperlink__char"/>
    <w:basedOn w:val="DefaultParagraphFont"/>
    <w:rsid w:val="0018144B"/>
  </w:style>
  <w:style w:type="character" w:styleId="CommentReference">
    <w:name w:val="annotation reference"/>
    <w:basedOn w:val="DefaultParagraphFont"/>
    <w:uiPriority w:val="99"/>
    <w:semiHidden/>
    <w:unhideWhenUsed/>
    <w:rsid w:val="007E422D"/>
    <w:rPr>
      <w:sz w:val="18"/>
      <w:szCs w:val="18"/>
    </w:rPr>
  </w:style>
  <w:style w:type="paragraph" w:styleId="CommentText">
    <w:name w:val="annotation text"/>
    <w:basedOn w:val="Normal"/>
    <w:link w:val="CommentTextChar"/>
    <w:uiPriority w:val="99"/>
    <w:semiHidden/>
    <w:unhideWhenUsed/>
    <w:rsid w:val="007E422D"/>
    <w:rPr>
      <w:sz w:val="24"/>
      <w:szCs w:val="24"/>
    </w:rPr>
  </w:style>
  <w:style w:type="character" w:customStyle="1" w:styleId="CommentTextChar">
    <w:name w:val="Comment Text Char"/>
    <w:basedOn w:val="DefaultParagraphFont"/>
    <w:link w:val="CommentText"/>
    <w:uiPriority w:val="99"/>
    <w:semiHidden/>
    <w:rsid w:val="007E422D"/>
    <w:rPr>
      <w:sz w:val="24"/>
      <w:szCs w:val="24"/>
    </w:rPr>
  </w:style>
  <w:style w:type="paragraph" w:styleId="CommentSubject">
    <w:name w:val="annotation subject"/>
    <w:basedOn w:val="CommentText"/>
    <w:next w:val="CommentText"/>
    <w:link w:val="CommentSubjectChar"/>
    <w:uiPriority w:val="99"/>
    <w:semiHidden/>
    <w:unhideWhenUsed/>
    <w:rsid w:val="007E422D"/>
    <w:rPr>
      <w:b/>
      <w:bCs/>
      <w:sz w:val="20"/>
      <w:szCs w:val="20"/>
    </w:rPr>
  </w:style>
  <w:style w:type="character" w:customStyle="1" w:styleId="CommentSubjectChar">
    <w:name w:val="Comment Subject Char"/>
    <w:basedOn w:val="CommentTextChar"/>
    <w:link w:val="CommentSubject"/>
    <w:uiPriority w:val="99"/>
    <w:semiHidden/>
    <w:rsid w:val="007E422D"/>
    <w:rPr>
      <w:b/>
      <w:bCs/>
      <w:sz w:val="24"/>
      <w:szCs w:val="24"/>
    </w:rPr>
  </w:style>
  <w:style w:type="character" w:customStyle="1" w:styleId="apple-converted-space">
    <w:name w:val="apple-converted-space"/>
    <w:basedOn w:val="DefaultParagraphFont"/>
    <w:rsid w:val="00D31529"/>
  </w:style>
  <w:style w:type="paragraph" w:styleId="NoSpacing">
    <w:name w:val="No Spacing"/>
    <w:uiPriority w:val="1"/>
    <w:qFormat/>
    <w:rsid w:val="0057243D"/>
    <w:rPr>
      <w:rFonts w:ascii="Times New Roman" w:eastAsiaTheme="minorHAnsi" w:hAnsi="Times New Roman" w:cstheme="minorBidi"/>
      <w:sz w:val="22"/>
      <w:szCs w:val="22"/>
      <w:lang w:val="sv-SE" w:eastAsia="en-US"/>
    </w:rPr>
  </w:style>
  <w:style w:type="character" w:styleId="PageNumber">
    <w:name w:val="page number"/>
    <w:basedOn w:val="DefaultParagraphFont"/>
    <w:uiPriority w:val="99"/>
    <w:semiHidden/>
    <w:unhideWhenUsed/>
    <w:rsid w:val="00DB1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57317">
      <w:bodyDiv w:val="1"/>
      <w:marLeft w:val="0"/>
      <w:marRight w:val="0"/>
      <w:marTop w:val="0"/>
      <w:marBottom w:val="0"/>
      <w:divBdr>
        <w:top w:val="none" w:sz="0" w:space="0" w:color="auto"/>
        <w:left w:val="none" w:sz="0" w:space="0" w:color="auto"/>
        <w:bottom w:val="none" w:sz="0" w:space="0" w:color="auto"/>
        <w:right w:val="none" w:sz="0" w:space="0" w:color="auto"/>
      </w:divBdr>
    </w:div>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68971289">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954479943">
      <w:bodyDiv w:val="1"/>
      <w:marLeft w:val="0"/>
      <w:marRight w:val="0"/>
      <w:marTop w:val="0"/>
      <w:marBottom w:val="0"/>
      <w:divBdr>
        <w:top w:val="none" w:sz="0" w:space="0" w:color="auto"/>
        <w:left w:val="none" w:sz="0" w:space="0" w:color="auto"/>
        <w:bottom w:val="none" w:sz="0" w:space="0" w:color="auto"/>
        <w:right w:val="none" w:sz="0" w:space="0" w:color="auto"/>
      </w:divBdr>
    </w:div>
    <w:div w:id="1261183064">
      <w:bodyDiv w:val="1"/>
      <w:marLeft w:val="0"/>
      <w:marRight w:val="0"/>
      <w:marTop w:val="0"/>
      <w:marBottom w:val="0"/>
      <w:divBdr>
        <w:top w:val="none" w:sz="0" w:space="0" w:color="auto"/>
        <w:left w:val="none" w:sz="0" w:space="0" w:color="auto"/>
        <w:bottom w:val="none" w:sz="0" w:space="0" w:color="auto"/>
        <w:right w:val="none" w:sz="0" w:space="0" w:color="auto"/>
      </w:divBdr>
    </w:div>
    <w:div w:id="1469081932">
      <w:bodyDiv w:val="1"/>
      <w:marLeft w:val="0"/>
      <w:marRight w:val="0"/>
      <w:marTop w:val="0"/>
      <w:marBottom w:val="0"/>
      <w:divBdr>
        <w:top w:val="none" w:sz="0" w:space="0" w:color="auto"/>
        <w:left w:val="none" w:sz="0" w:space="0" w:color="auto"/>
        <w:bottom w:val="none" w:sz="0" w:space="0" w:color="auto"/>
        <w:right w:val="none" w:sz="0" w:space="0" w:color="auto"/>
      </w:divBdr>
    </w:div>
    <w:div w:id="1581674598">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766149400">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2205818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36495173">
      <w:bodyDiv w:val="1"/>
      <w:marLeft w:val="0"/>
      <w:marRight w:val="0"/>
      <w:marTop w:val="0"/>
      <w:marBottom w:val="0"/>
      <w:divBdr>
        <w:top w:val="none" w:sz="0" w:space="0" w:color="auto"/>
        <w:left w:val="none" w:sz="0" w:space="0" w:color="auto"/>
        <w:bottom w:val="none" w:sz="0" w:space="0" w:color="auto"/>
        <w:right w:val="none" w:sz="0" w:space="0" w:color="auto"/>
      </w:divBdr>
    </w:div>
    <w:div w:id="2072073422">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eb.uta.edu/aao/fao/" TargetMode="External"/><Relationship Id="rId20" Type="http://schemas.openxmlformats.org/officeDocument/2006/relationships/hyperlink" Target="http://www.uta.edu/universitycollege/current/academic-support/learning-center/tutoring/index.php" TargetMode="External"/><Relationship Id="rId21" Type="http://schemas.openxmlformats.org/officeDocument/2006/relationships/hyperlink" Target="http://www.uta.edu/universitycollege/resources/college-based-clinics-labs.php" TargetMode="External"/><Relationship Id="rId22" Type="http://schemas.openxmlformats.org/officeDocument/2006/relationships/hyperlink" Target="http://www.uta.edu/universitycollege/resources/advising.php" TargetMode="External"/><Relationship Id="rId23" Type="http://schemas.openxmlformats.org/officeDocument/2006/relationships/hyperlink" Target="http://www.uta.edu/universitycollege/current/academic-support/mcnair/index.php" TargetMode="External"/><Relationship Id="rId24" Type="http://schemas.openxmlformats.org/officeDocument/2006/relationships/hyperlink" Target="mailto:resources@uta.edu" TargetMode="External"/><Relationship Id="rId25" Type="http://schemas.openxmlformats.org/officeDocument/2006/relationships/hyperlink" Target="http://www.uta.edu/universitycollege/resources/index.php" TargetMode="Externa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www.uta.edu/disability" TargetMode="External"/><Relationship Id="rId11" Type="http://schemas.openxmlformats.org/officeDocument/2006/relationships/hyperlink" Target="http://www.uta.edu/disability" TargetMode="External"/><Relationship Id="rId12" Type="http://schemas.openxmlformats.org/officeDocument/2006/relationships/hyperlink" Target="http://www.uta.edu/caps/" TargetMode="External"/><Relationship Id="rId13" Type="http://schemas.openxmlformats.org/officeDocument/2006/relationships/hyperlink" Target="http://www.uta.edu/hr/eos/index.php" TargetMode="External"/><Relationship Id="rId14" Type="http://schemas.openxmlformats.org/officeDocument/2006/relationships/hyperlink" Target="http://www.uta.edu/titleIX" TargetMode="External"/><Relationship Id="rId15" Type="http://schemas.openxmlformats.org/officeDocument/2006/relationships/hyperlink" Target="jmhood@uta.edu" TargetMode="External"/><Relationship Id="rId16" Type="http://schemas.openxmlformats.org/officeDocument/2006/relationships/hyperlink" Target="https://www.uta.edu/conduct/" TargetMode="External"/><Relationship Id="rId17" Type="http://schemas.openxmlformats.org/officeDocument/2006/relationships/hyperlink" Target="http://www.uta.edu/oit/cs/email/mavmail.php" TargetMode="External"/><Relationship Id="rId18" Type="http://schemas.openxmlformats.org/officeDocument/2006/relationships/hyperlink" Target="http://www.uta.edu/news/info/campus-carry/" TargetMode="External"/><Relationship Id="rId19" Type="http://schemas.openxmlformats.org/officeDocument/2006/relationships/hyperlink" Target="http://www.uta.edu/sf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uta.edu/profiles/daniel%20-giber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269E8-9AE9-404D-91C1-9CFC3E8C9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4</Pages>
  <Words>2388</Words>
  <Characters>13617</Characters>
  <Application>Microsoft Macintosh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15974</CharactersWithSpaces>
  <SharedDoc>false</SharedDoc>
  <HLinks>
    <vt:vector size="174" baseType="variant">
      <vt:variant>
        <vt:i4>1376299</vt:i4>
      </vt:variant>
      <vt:variant>
        <vt:i4>84</vt:i4>
      </vt:variant>
      <vt:variant>
        <vt:i4>0</vt:i4>
      </vt:variant>
      <vt:variant>
        <vt:i4>5</vt:i4>
      </vt:variant>
      <vt:variant>
        <vt:lpwstr>mailto:sbeckett@uta.edu</vt:lpwstr>
      </vt:variant>
      <vt:variant>
        <vt:lpwstr/>
      </vt:variant>
      <vt:variant>
        <vt:i4>3801130</vt:i4>
      </vt:variant>
      <vt:variant>
        <vt:i4>81</vt:i4>
      </vt:variant>
      <vt:variant>
        <vt:i4>0</vt:i4>
      </vt:variant>
      <vt:variant>
        <vt:i4>5</vt:i4>
      </vt:variant>
      <vt:variant>
        <vt:lpwstr>http://libguides.uta.edu/pols2311fm</vt:lpwstr>
      </vt:variant>
      <vt:variant>
        <vt:lpwstr/>
      </vt:variant>
      <vt:variant>
        <vt:i4>2883636</vt:i4>
      </vt:variant>
      <vt:variant>
        <vt:i4>78</vt:i4>
      </vt:variant>
      <vt:variant>
        <vt:i4>0</vt:i4>
      </vt:variant>
      <vt:variant>
        <vt:i4>5</vt:i4>
      </vt:variant>
      <vt:variant>
        <vt:lpwstr>http://libguides.uta.edu/os</vt:lpwstr>
      </vt:variant>
      <vt:variant>
        <vt:lpwstr/>
      </vt:variant>
      <vt:variant>
        <vt:i4>852055</vt:i4>
      </vt:variant>
      <vt:variant>
        <vt:i4>75</vt:i4>
      </vt:variant>
      <vt:variant>
        <vt:i4>0</vt:i4>
      </vt:variant>
      <vt:variant>
        <vt:i4>5</vt:i4>
      </vt:variant>
      <vt:variant>
        <vt:lpwstr>http://www.uta.edu/library/services/distance.php</vt:lpwstr>
      </vt:variant>
      <vt:variant>
        <vt:lpwstr/>
      </vt:variant>
      <vt:variant>
        <vt:i4>2424938</vt:i4>
      </vt:variant>
      <vt:variant>
        <vt:i4>72</vt:i4>
      </vt:variant>
      <vt:variant>
        <vt:i4>0</vt:i4>
      </vt:variant>
      <vt:variant>
        <vt:i4>5</vt:i4>
      </vt:variant>
      <vt:variant>
        <vt:lpwstr>http://ask.uta.edu/</vt:lpwstr>
      </vt:variant>
      <vt:variant>
        <vt:lpwstr/>
      </vt:variant>
      <vt:variant>
        <vt:i4>2621481</vt:i4>
      </vt:variant>
      <vt:variant>
        <vt:i4>69</vt:i4>
      </vt:variant>
      <vt:variant>
        <vt:i4>0</vt:i4>
      </vt:variant>
      <vt:variant>
        <vt:i4>5</vt:i4>
      </vt:variant>
      <vt:variant>
        <vt:lpwstr>http://libguides.uta.edu/offcampus</vt:lpwstr>
      </vt:variant>
      <vt:variant>
        <vt:lpwstr/>
      </vt:variant>
      <vt:variant>
        <vt:i4>4915202</vt:i4>
      </vt:variant>
      <vt:variant>
        <vt:i4>66</vt:i4>
      </vt:variant>
      <vt:variant>
        <vt:i4>0</vt:i4>
      </vt:variant>
      <vt:variant>
        <vt:i4>5</vt:i4>
      </vt:variant>
      <vt:variant>
        <vt:lpwstr>http://www.uta.edu/library/help/tutorials.php</vt:lpwstr>
      </vt:variant>
      <vt:variant>
        <vt:lpwstr/>
      </vt:variant>
      <vt:variant>
        <vt:i4>2031638</vt:i4>
      </vt:variant>
      <vt:variant>
        <vt:i4>63</vt:i4>
      </vt:variant>
      <vt:variant>
        <vt:i4>0</vt:i4>
      </vt:variant>
      <vt:variant>
        <vt:i4>5</vt:i4>
      </vt:variant>
      <vt:variant>
        <vt:lpwstr>http://pulse.uta.edu/vwebv/enterCourseReserve.do</vt:lpwstr>
      </vt:variant>
      <vt:variant>
        <vt:lpwstr/>
      </vt:variant>
      <vt:variant>
        <vt:i4>4063329</vt:i4>
      </vt:variant>
      <vt:variant>
        <vt:i4>60</vt:i4>
      </vt:variant>
      <vt:variant>
        <vt:i4>0</vt:i4>
      </vt:variant>
      <vt:variant>
        <vt:i4>5</vt:i4>
      </vt:variant>
      <vt:variant>
        <vt:lpwstr>http://www.uta.edu/library/databases/index.php</vt:lpwstr>
      </vt:variant>
      <vt:variant>
        <vt:lpwstr/>
      </vt:variant>
      <vt:variant>
        <vt:i4>3670076</vt:i4>
      </vt:variant>
      <vt:variant>
        <vt:i4>57</vt:i4>
      </vt:variant>
      <vt:variant>
        <vt:i4>0</vt:i4>
      </vt:variant>
      <vt:variant>
        <vt:i4>5</vt:i4>
      </vt:variant>
      <vt:variant>
        <vt:lpwstr>http://www.uta.edu/library/help/subject-librarians.php</vt:lpwstr>
      </vt:variant>
      <vt:variant>
        <vt:lpwstr/>
      </vt:variant>
      <vt:variant>
        <vt:i4>4390939</vt:i4>
      </vt:variant>
      <vt:variant>
        <vt:i4>54</vt:i4>
      </vt:variant>
      <vt:variant>
        <vt:i4>0</vt:i4>
      </vt:variant>
      <vt:variant>
        <vt:i4>5</vt:i4>
      </vt:variant>
      <vt:variant>
        <vt:lpwstr>http://libguides.uta.edu/</vt:lpwstr>
      </vt:variant>
      <vt:variant>
        <vt:lpwstr/>
      </vt:variant>
      <vt:variant>
        <vt:i4>3735592</vt:i4>
      </vt:variant>
      <vt:variant>
        <vt:i4>51</vt:i4>
      </vt:variant>
      <vt:variant>
        <vt:i4>0</vt:i4>
      </vt:variant>
      <vt:variant>
        <vt:i4>5</vt:i4>
      </vt:variant>
      <vt:variant>
        <vt:lpwstr>http://www.uta.edu/library</vt:lpwstr>
      </vt:variant>
      <vt:variant>
        <vt:lpwstr/>
      </vt:variant>
      <vt:variant>
        <vt:i4>3407930</vt:i4>
      </vt:variant>
      <vt:variant>
        <vt:i4>48</vt:i4>
      </vt:variant>
      <vt:variant>
        <vt:i4>0</vt:i4>
      </vt:variant>
      <vt:variant>
        <vt:i4>5</vt:i4>
      </vt:variant>
      <vt:variant>
        <vt:lpwstr>http://www.uta.edu/uta/acadcal.php</vt:lpwstr>
      </vt:variant>
      <vt:variant>
        <vt:lpwstr/>
      </vt:variant>
      <vt:variant>
        <vt:i4>5701669</vt:i4>
      </vt:variant>
      <vt:variant>
        <vt:i4>45</vt:i4>
      </vt:variant>
      <vt:variant>
        <vt:i4>0</vt:i4>
      </vt:variant>
      <vt:variant>
        <vt:i4>5</vt:i4>
      </vt:variant>
      <vt:variant>
        <vt:lpwstr>http://wweb.uta.edu/aao/recordsandregistration/content/faculty_staff/default.aspx</vt:lpwstr>
      </vt:variant>
      <vt:variant>
        <vt:lpwstr/>
      </vt:variant>
      <vt:variant>
        <vt:i4>3997799</vt:i4>
      </vt:variant>
      <vt:variant>
        <vt:i4>42</vt:i4>
      </vt:variant>
      <vt:variant>
        <vt:i4>0</vt:i4>
      </vt:variant>
      <vt:variant>
        <vt:i4>5</vt:i4>
      </vt:variant>
      <vt:variant>
        <vt:lpwstr>http://wweb.uta.edu/aao/recordsandregistration/</vt:lpwstr>
      </vt:variant>
      <vt:variant>
        <vt:lpwstr/>
      </vt:variant>
      <vt:variant>
        <vt:i4>7733364</vt:i4>
      </vt:variant>
      <vt:variant>
        <vt:i4>39</vt:i4>
      </vt:variant>
      <vt:variant>
        <vt:i4>0</vt:i4>
      </vt:variant>
      <vt:variant>
        <vt:i4>5</vt:i4>
      </vt:variant>
      <vt:variant>
        <vt:lpwstr>http://www.legis.state.tx.us/tlodocs/81R/billtext/html/HB02504F.HTM</vt:lpwstr>
      </vt:variant>
      <vt:variant>
        <vt:lpwstr/>
      </vt:variant>
      <vt:variant>
        <vt:i4>3670076</vt:i4>
      </vt:variant>
      <vt:variant>
        <vt:i4>36</vt:i4>
      </vt:variant>
      <vt:variant>
        <vt:i4>0</vt:i4>
      </vt:variant>
      <vt:variant>
        <vt:i4>5</vt:i4>
      </vt:variant>
      <vt:variant>
        <vt:lpwstr>http://www.uta.edu/library/help/subject-librarians.php</vt:lpwstr>
      </vt:variant>
      <vt:variant>
        <vt:lpwstr/>
      </vt:variant>
      <vt:variant>
        <vt:i4>5046289</vt:i4>
      </vt:variant>
      <vt:variant>
        <vt:i4>33</vt:i4>
      </vt:variant>
      <vt:variant>
        <vt:i4>0</vt:i4>
      </vt:variant>
      <vt:variant>
        <vt:i4>5</vt:i4>
      </vt:variant>
      <vt:variant>
        <vt:lpwstr>https://www.uta.edu/policy/procedure/7-6</vt:lpwstr>
      </vt:variant>
      <vt:variant>
        <vt:lpwstr/>
      </vt:variant>
      <vt:variant>
        <vt:i4>3080231</vt:i4>
      </vt:variant>
      <vt:variant>
        <vt:i4>30</vt:i4>
      </vt:variant>
      <vt:variant>
        <vt:i4>0</vt:i4>
      </vt:variant>
      <vt:variant>
        <vt:i4>5</vt:i4>
      </vt:variant>
      <vt:variant>
        <vt:lpwstr>http://www.uta.edu/sfs</vt:lpwstr>
      </vt:variant>
      <vt:variant>
        <vt:lpwstr/>
      </vt:variant>
      <vt:variant>
        <vt:i4>7340154</vt:i4>
      </vt:variant>
      <vt:variant>
        <vt:i4>27</vt:i4>
      </vt:variant>
      <vt:variant>
        <vt:i4>0</vt:i4>
      </vt:variant>
      <vt:variant>
        <vt:i4>5</vt:i4>
      </vt:variant>
      <vt:variant>
        <vt:lpwstr>http://www.uta.edu/oit/cs/email/mavmail.php</vt:lpwstr>
      </vt:variant>
      <vt:variant>
        <vt:lpwstr/>
      </vt:variant>
      <vt:variant>
        <vt:i4>4915292</vt:i4>
      </vt:variant>
      <vt:variant>
        <vt:i4>24</vt:i4>
      </vt:variant>
      <vt:variant>
        <vt:i4>0</vt:i4>
      </vt:variant>
      <vt:variant>
        <vt:i4>5</vt:i4>
      </vt:variant>
      <vt:variant>
        <vt:lpwstr>http://www.uta.edu/resources</vt:lpwstr>
      </vt:variant>
      <vt:variant>
        <vt:lpwstr/>
      </vt:variant>
      <vt:variant>
        <vt:i4>131113</vt:i4>
      </vt:variant>
      <vt:variant>
        <vt:i4>21</vt:i4>
      </vt:variant>
      <vt:variant>
        <vt:i4>0</vt:i4>
      </vt:variant>
      <vt:variant>
        <vt:i4>5</vt:i4>
      </vt:variant>
      <vt:variant>
        <vt:lpwstr>mailto:resources@uta.edu</vt:lpwstr>
      </vt:variant>
      <vt:variant>
        <vt:lpwstr/>
      </vt:variant>
      <vt:variant>
        <vt:i4>4325449</vt:i4>
      </vt:variant>
      <vt:variant>
        <vt:i4>18</vt:i4>
      </vt:variant>
      <vt:variant>
        <vt:i4>0</vt:i4>
      </vt:variant>
      <vt:variant>
        <vt:i4>5</vt:i4>
      </vt:variant>
      <vt:variant>
        <vt:lpwstr>http://www.uta.edu/disability</vt:lpwstr>
      </vt:variant>
      <vt:variant>
        <vt:lpwstr/>
      </vt:variant>
      <vt:variant>
        <vt:i4>393247</vt:i4>
      </vt:variant>
      <vt:variant>
        <vt:i4>15</vt:i4>
      </vt:variant>
      <vt:variant>
        <vt:i4>0</vt:i4>
      </vt:variant>
      <vt:variant>
        <vt:i4>5</vt:i4>
      </vt:variant>
      <vt:variant>
        <vt:lpwstr>http://wweb.uta.edu/aao/fao/</vt:lpwstr>
      </vt:variant>
      <vt:variant>
        <vt:lpwstr/>
      </vt:variant>
      <vt:variant>
        <vt:i4>6422598</vt:i4>
      </vt:variant>
      <vt:variant>
        <vt:i4>12</vt:i4>
      </vt:variant>
      <vt:variant>
        <vt:i4>0</vt:i4>
      </vt:variant>
      <vt:variant>
        <vt:i4>5</vt:i4>
      </vt:variant>
      <vt:variant>
        <vt:lpwstr>http://wweb.uta.edu/catalog/content/general/academic_regulations.aspx</vt:lpwstr>
      </vt:variant>
      <vt:variant>
        <vt:lpwstr>19</vt:lpwstr>
      </vt:variant>
      <vt:variant>
        <vt:i4>5701727</vt:i4>
      </vt:variant>
      <vt:variant>
        <vt:i4>9</vt:i4>
      </vt:variant>
      <vt:variant>
        <vt:i4>0</vt:i4>
      </vt:variant>
      <vt:variant>
        <vt:i4>5</vt:i4>
      </vt:variant>
      <vt:variant>
        <vt:lpwstr>http://activelearning.uta.edu/FacStaff/assessment.htm</vt:lpwstr>
      </vt:variant>
      <vt:variant>
        <vt:lpwstr/>
      </vt:variant>
      <vt:variant>
        <vt:i4>3538983</vt:i4>
      </vt:variant>
      <vt:variant>
        <vt:i4>6</vt:i4>
      </vt:variant>
      <vt:variant>
        <vt:i4>0</vt:i4>
      </vt:variant>
      <vt:variant>
        <vt:i4>5</vt:i4>
      </vt:variant>
      <vt:variant>
        <vt:lpwstr>https://www.uta.edu/mentis/public/</vt:lpwstr>
      </vt:variant>
      <vt:variant>
        <vt:lpwstr>profile/profile/view/id/1554/</vt:lpwstr>
      </vt:variant>
      <vt:variant>
        <vt:i4>5046387</vt:i4>
      </vt:variant>
      <vt:variant>
        <vt:i4>3</vt:i4>
      </vt:variant>
      <vt:variant>
        <vt:i4>0</vt:i4>
      </vt:variant>
      <vt:variant>
        <vt:i4>5</vt:i4>
      </vt:variant>
      <vt:variant>
        <vt:lpwstr>mailto:djsilva@uta.edu?subject=An%20inquiry%20from%20the%20Syllabus%20Template%20File</vt:lpwstr>
      </vt:variant>
      <vt:variant>
        <vt:lpwstr/>
      </vt:variant>
      <vt:variant>
        <vt:i4>3866670</vt:i4>
      </vt:variant>
      <vt:variant>
        <vt:i4>0</vt:i4>
      </vt:variant>
      <vt:variant>
        <vt:i4>0</vt:i4>
      </vt:variant>
      <vt:variant>
        <vt:i4>5</vt:i4>
      </vt:variant>
      <vt:variant>
        <vt:lpwstr>https://www.uta.edu/mentis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Microsoft Office User</cp:lastModifiedBy>
  <cp:revision>27</cp:revision>
  <cp:lastPrinted>2014-07-22T20:44:00Z</cp:lastPrinted>
  <dcterms:created xsi:type="dcterms:W3CDTF">2016-10-24T20:25:00Z</dcterms:created>
  <dcterms:modified xsi:type="dcterms:W3CDTF">2017-01-16T17:36:00Z</dcterms:modified>
</cp:coreProperties>
</file>