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D03AC3" w:rsidRDefault="00CD5078" w:rsidP="00F6089B">
      <w:pPr>
        <w:jc w:val="center"/>
        <w:rPr>
          <w:rFonts w:ascii="Arial" w:hAnsi="Arial" w:cs="Arial"/>
          <w:b/>
          <w:sz w:val="24"/>
          <w:szCs w:val="24"/>
        </w:rPr>
      </w:pPr>
      <w:bookmarkStart w:id="0" w:name="_GoBack"/>
      <w:bookmarkEnd w:id="0"/>
      <w:r>
        <w:rPr>
          <w:rFonts w:ascii="Arial" w:hAnsi="Arial" w:cs="Arial"/>
          <w:b/>
          <w:sz w:val="24"/>
          <w:szCs w:val="24"/>
        </w:rPr>
        <w:t>NURS</w:t>
      </w:r>
      <w:r w:rsidR="00235B2D" w:rsidRPr="00D03AC3">
        <w:rPr>
          <w:rFonts w:ascii="Arial" w:hAnsi="Arial" w:cs="Arial"/>
          <w:b/>
          <w:sz w:val="24"/>
          <w:szCs w:val="24"/>
        </w:rPr>
        <w:t xml:space="preserve"> 3</w:t>
      </w:r>
      <w:r w:rsidR="009C5C5C" w:rsidRPr="00D03AC3">
        <w:rPr>
          <w:rFonts w:ascii="Arial" w:hAnsi="Arial" w:cs="Arial"/>
          <w:b/>
          <w:sz w:val="24"/>
          <w:szCs w:val="24"/>
        </w:rPr>
        <w:t>333</w:t>
      </w:r>
      <w:r w:rsidR="00BB2BF2" w:rsidRPr="00D03AC3">
        <w:rPr>
          <w:rFonts w:ascii="Arial" w:hAnsi="Arial" w:cs="Arial"/>
          <w:b/>
          <w:sz w:val="24"/>
          <w:szCs w:val="24"/>
        </w:rPr>
        <w:t xml:space="preserve">: </w:t>
      </w:r>
      <w:r w:rsidR="009C5C5C" w:rsidRPr="00D03AC3">
        <w:rPr>
          <w:rFonts w:ascii="Arial" w:hAnsi="Arial" w:cs="Arial"/>
          <w:sz w:val="24"/>
          <w:szCs w:val="24"/>
        </w:rPr>
        <w:t xml:space="preserve">Health Promotion </w:t>
      </w:r>
      <w:proofErr w:type="gramStart"/>
      <w:r w:rsidR="009C5C5C" w:rsidRPr="00D03AC3">
        <w:rPr>
          <w:rFonts w:ascii="Arial" w:hAnsi="Arial" w:cs="Arial"/>
          <w:sz w:val="24"/>
          <w:szCs w:val="24"/>
        </w:rPr>
        <w:t>Across</w:t>
      </w:r>
      <w:proofErr w:type="gramEnd"/>
      <w:r w:rsidR="009C5C5C" w:rsidRPr="00D03AC3">
        <w:rPr>
          <w:rFonts w:ascii="Arial" w:hAnsi="Arial" w:cs="Arial"/>
          <w:sz w:val="24"/>
          <w:szCs w:val="24"/>
        </w:rPr>
        <w:t xml:space="preserve"> the Lifespan</w:t>
      </w:r>
    </w:p>
    <w:p w:rsidR="00460E93" w:rsidRDefault="00D65C83" w:rsidP="00460E93">
      <w:pPr>
        <w:jc w:val="center"/>
        <w:rPr>
          <w:rFonts w:ascii="Arial" w:hAnsi="Arial" w:cs="Arial"/>
          <w:sz w:val="24"/>
          <w:szCs w:val="24"/>
        </w:rPr>
      </w:pPr>
      <w:r>
        <w:rPr>
          <w:rFonts w:ascii="Arial" w:hAnsi="Arial" w:cs="Arial"/>
          <w:sz w:val="24"/>
          <w:szCs w:val="24"/>
        </w:rPr>
        <w:t>Spring 2017</w:t>
      </w:r>
    </w:p>
    <w:p w:rsidR="00EF7EB6" w:rsidRDefault="00EF7EB6" w:rsidP="00460E93">
      <w:pPr>
        <w:jc w:val="center"/>
        <w:rPr>
          <w:rFonts w:ascii="Arial" w:hAnsi="Arial" w:cs="Arial"/>
          <w:b/>
          <w:sz w:val="24"/>
          <w:szCs w:val="24"/>
        </w:rPr>
      </w:pPr>
    </w:p>
    <w:p w:rsidR="007F73FD" w:rsidRPr="000B3848" w:rsidRDefault="008D2329" w:rsidP="00BD7A86">
      <w:pPr>
        <w:rPr>
          <w:rFonts w:ascii="Arial" w:hAnsi="Arial" w:cs="Arial"/>
          <w:sz w:val="24"/>
          <w:szCs w:val="24"/>
        </w:rPr>
      </w:pPr>
      <w:r w:rsidRPr="00D03AC3">
        <w:rPr>
          <w:rFonts w:ascii="Arial" w:hAnsi="Arial" w:cs="Arial"/>
          <w:b/>
          <w:sz w:val="24"/>
          <w:szCs w:val="24"/>
        </w:rPr>
        <w:t>Instructor</w:t>
      </w:r>
      <w:r w:rsidR="00BB2BF2" w:rsidRPr="00D03AC3">
        <w:rPr>
          <w:rFonts w:ascii="Arial" w:hAnsi="Arial" w:cs="Arial"/>
          <w:b/>
          <w:sz w:val="24"/>
          <w:szCs w:val="24"/>
        </w:rPr>
        <w:t>:</w:t>
      </w:r>
      <w:r w:rsidR="009C14C3">
        <w:rPr>
          <w:rFonts w:ascii="Arial" w:hAnsi="Arial" w:cs="Arial"/>
          <w:b/>
          <w:sz w:val="24"/>
          <w:szCs w:val="24"/>
        </w:rPr>
        <w:t xml:space="preserve">  </w:t>
      </w:r>
      <w:r w:rsidR="009C5C5C" w:rsidRPr="009C14C3">
        <w:rPr>
          <w:rFonts w:ascii="Arial" w:hAnsi="Arial" w:cs="Arial"/>
          <w:sz w:val="24"/>
          <w:szCs w:val="24"/>
        </w:rPr>
        <w:t>Janelle Hennes, MSN, RN</w:t>
      </w:r>
    </w:p>
    <w:p w:rsidR="007F73FD" w:rsidRPr="00D03AC3" w:rsidRDefault="00BB2BF2" w:rsidP="00BB2BF2">
      <w:pPr>
        <w:rPr>
          <w:rFonts w:ascii="Arial" w:hAnsi="Arial" w:cs="Arial"/>
          <w:sz w:val="24"/>
          <w:szCs w:val="24"/>
        </w:rPr>
      </w:pPr>
      <w:r w:rsidRPr="00D03AC3">
        <w:rPr>
          <w:rFonts w:ascii="Arial" w:hAnsi="Arial" w:cs="Arial"/>
          <w:b/>
          <w:sz w:val="24"/>
          <w:szCs w:val="24"/>
        </w:rPr>
        <w:t>Office Number:</w:t>
      </w:r>
      <w:r w:rsidR="009C14C3">
        <w:rPr>
          <w:rFonts w:ascii="Arial" w:hAnsi="Arial" w:cs="Arial"/>
          <w:b/>
          <w:sz w:val="24"/>
          <w:szCs w:val="24"/>
        </w:rPr>
        <w:t xml:space="preserve">  </w:t>
      </w:r>
      <w:r w:rsidR="00E42A10">
        <w:rPr>
          <w:rFonts w:ascii="Arial" w:hAnsi="Arial" w:cs="Arial"/>
          <w:sz w:val="24"/>
          <w:szCs w:val="24"/>
        </w:rPr>
        <w:t>Pickard Hall 616B</w:t>
      </w:r>
    </w:p>
    <w:p w:rsidR="00BB2BF2" w:rsidRDefault="007F73FD" w:rsidP="007F73FD">
      <w:pPr>
        <w:rPr>
          <w:rFonts w:ascii="Arial" w:hAnsi="Arial" w:cs="Arial"/>
          <w:sz w:val="24"/>
          <w:szCs w:val="24"/>
        </w:rPr>
      </w:pPr>
      <w:r>
        <w:rPr>
          <w:rFonts w:ascii="Arial" w:hAnsi="Arial" w:cs="Arial"/>
          <w:b/>
          <w:sz w:val="24"/>
          <w:szCs w:val="24"/>
        </w:rPr>
        <w:t xml:space="preserve">College of Nursing &amp; Health Innovation Phone:  </w:t>
      </w:r>
      <w:r w:rsidR="009C14C3">
        <w:rPr>
          <w:rFonts w:ascii="Arial" w:hAnsi="Arial" w:cs="Arial"/>
          <w:b/>
          <w:sz w:val="24"/>
          <w:szCs w:val="24"/>
        </w:rPr>
        <w:t xml:space="preserve"> </w:t>
      </w:r>
      <w:r>
        <w:rPr>
          <w:rFonts w:ascii="Arial" w:hAnsi="Arial" w:cs="Arial"/>
          <w:b/>
          <w:sz w:val="24"/>
          <w:szCs w:val="24"/>
        </w:rPr>
        <w:t>#</w:t>
      </w:r>
      <w:r w:rsidR="00235B2D" w:rsidRPr="00D03AC3">
        <w:rPr>
          <w:rFonts w:ascii="Arial" w:hAnsi="Arial" w:cs="Arial"/>
          <w:sz w:val="24"/>
          <w:szCs w:val="24"/>
        </w:rPr>
        <w:t>817-272-</w:t>
      </w:r>
      <w:r w:rsidR="009C5C5C" w:rsidRPr="00D03AC3">
        <w:rPr>
          <w:rFonts w:ascii="Arial" w:hAnsi="Arial" w:cs="Arial"/>
          <w:sz w:val="24"/>
          <w:szCs w:val="24"/>
        </w:rPr>
        <w:t>2776</w:t>
      </w:r>
      <w:r>
        <w:rPr>
          <w:rFonts w:ascii="Arial" w:hAnsi="Arial" w:cs="Arial"/>
          <w:sz w:val="24"/>
          <w:szCs w:val="24"/>
        </w:rPr>
        <w:t>; P</w:t>
      </w:r>
      <w:r w:rsidR="009273F3" w:rsidRPr="00D03AC3">
        <w:rPr>
          <w:rFonts w:ascii="Arial" w:hAnsi="Arial" w:cs="Arial"/>
          <w:sz w:val="24"/>
          <w:szCs w:val="24"/>
        </w:rPr>
        <w:t>lease d</w:t>
      </w:r>
      <w:r>
        <w:rPr>
          <w:rFonts w:ascii="Arial" w:hAnsi="Arial" w:cs="Arial"/>
          <w:sz w:val="24"/>
          <w:szCs w:val="24"/>
        </w:rPr>
        <w:t>o not leave voice mail messages on office phone.  Office numbers will not work before 0800 or after 1700.</w:t>
      </w:r>
    </w:p>
    <w:p w:rsidR="007F73FD" w:rsidRPr="00D03AC3" w:rsidRDefault="007F73FD" w:rsidP="007F73FD">
      <w:pPr>
        <w:rPr>
          <w:rFonts w:ascii="Arial" w:hAnsi="Arial" w:cs="Arial"/>
          <w:sz w:val="24"/>
          <w:szCs w:val="24"/>
        </w:rPr>
      </w:pPr>
    </w:p>
    <w:p w:rsidR="007F73FD" w:rsidRDefault="00BB2BF2" w:rsidP="00CD5078">
      <w:pPr>
        <w:ind w:left="1890" w:hanging="1890"/>
        <w:rPr>
          <w:rFonts w:ascii="Arial" w:hAnsi="Arial" w:cs="Arial"/>
          <w:sz w:val="24"/>
          <w:szCs w:val="24"/>
        </w:rPr>
      </w:pPr>
      <w:r w:rsidRPr="00D03AC3">
        <w:rPr>
          <w:rFonts w:ascii="Arial" w:hAnsi="Arial" w:cs="Arial"/>
          <w:b/>
          <w:sz w:val="24"/>
          <w:szCs w:val="24"/>
        </w:rPr>
        <w:t>Email Addres</w:t>
      </w:r>
      <w:r w:rsidR="00235B2D" w:rsidRPr="00D03AC3">
        <w:rPr>
          <w:rFonts w:ascii="Arial" w:hAnsi="Arial" w:cs="Arial"/>
          <w:b/>
          <w:sz w:val="24"/>
          <w:szCs w:val="24"/>
        </w:rPr>
        <w:t>s:</w:t>
      </w:r>
      <w:r w:rsidR="00CD5078">
        <w:rPr>
          <w:rFonts w:ascii="Arial" w:hAnsi="Arial" w:cs="Arial"/>
          <w:b/>
          <w:sz w:val="24"/>
          <w:szCs w:val="24"/>
        </w:rPr>
        <w:t xml:space="preserve"> </w:t>
      </w:r>
      <w:r w:rsidR="007F73FD">
        <w:rPr>
          <w:rFonts w:ascii="Arial" w:hAnsi="Arial" w:cs="Arial"/>
          <w:b/>
          <w:sz w:val="24"/>
          <w:szCs w:val="24"/>
        </w:rPr>
        <w:t xml:space="preserve"> </w:t>
      </w:r>
      <w:hyperlink r:id="rId9" w:history="1">
        <w:r w:rsidR="007F73FD" w:rsidRPr="00E2463B">
          <w:rPr>
            <w:rStyle w:val="Hyperlink"/>
            <w:rFonts w:ascii="Arial" w:hAnsi="Arial" w:cs="Arial"/>
            <w:b/>
            <w:sz w:val="24"/>
            <w:szCs w:val="24"/>
          </w:rPr>
          <w:t>janhennes@uta.edu</w:t>
        </w:r>
      </w:hyperlink>
      <w:r w:rsidR="007F73FD">
        <w:rPr>
          <w:rFonts w:ascii="Arial" w:hAnsi="Arial" w:cs="Arial"/>
          <w:b/>
          <w:sz w:val="24"/>
          <w:szCs w:val="24"/>
        </w:rPr>
        <w:t xml:space="preserve">; </w:t>
      </w:r>
      <w:r w:rsidR="007F73FD" w:rsidRPr="007F73FD">
        <w:rPr>
          <w:rFonts w:ascii="Arial" w:hAnsi="Arial" w:cs="Arial"/>
          <w:sz w:val="24"/>
          <w:szCs w:val="24"/>
        </w:rPr>
        <w:t>Please contact through Blackboard (BB) first.</w:t>
      </w:r>
      <w:r w:rsidR="00CD5078" w:rsidRPr="007F73FD">
        <w:rPr>
          <w:rFonts w:ascii="Arial" w:hAnsi="Arial" w:cs="Arial"/>
          <w:sz w:val="24"/>
          <w:szCs w:val="24"/>
        </w:rPr>
        <w:t xml:space="preserve"> </w:t>
      </w:r>
    </w:p>
    <w:p w:rsidR="00235B2D" w:rsidRDefault="009273F3" w:rsidP="007F73FD">
      <w:pPr>
        <w:ind w:left="1890"/>
        <w:rPr>
          <w:rFonts w:ascii="Arial" w:hAnsi="Arial" w:cs="Arial"/>
          <w:sz w:val="24"/>
          <w:szCs w:val="24"/>
        </w:rPr>
      </w:pPr>
      <w:r w:rsidRPr="007F73FD">
        <w:rPr>
          <w:rFonts w:ascii="Arial" w:hAnsi="Arial" w:cs="Arial"/>
          <w:sz w:val="24"/>
          <w:szCs w:val="24"/>
        </w:rPr>
        <w:t>Email</w:t>
      </w:r>
      <w:r w:rsidRPr="00D03AC3">
        <w:rPr>
          <w:rFonts w:ascii="Arial" w:hAnsi="Arial" w:cs="Arial"/>
          <w:sz w:val="24"/>
          <w:szCs w:val="24"/>
        </w:rPr>
        <w:t xml:space="preserve"> availability: I generally respond to Blackboard email at least once in a 24-hour period Monday-Friday, excluding weekends or holidays. While I may respond more frequently please do not view anything other than the 24-hour period as the expectation.</w:t>
      </w:r>
    </w:p>
    <w:p w:rsidR="007F73FD" w:rsidRPr="00D03AC3" w:rsidRDefault="007F73FD" w:rsidP="007F73FD">
      <w:pPr>
        <w:ind w:left="1890"/>
        <w:rPr>
          <w:rFonts w:ascii="Arial" w:hAnsi="Arial" w:cs="Arial"/>
          <w:sz w:val="24"/>
          <w:szCs w:val="24"/>
        </w:rPr>
      </w:pPr>
    </w:p>
    <w:p w:rsidR="00235B2D" w:rsidRPr="00D03AC3" w:rsidRDefault="00BB2BF2" w:rsidP="00BB2BF2">
      <w:pPr>
        <w:rPr>
          <w:rFonts w:ascii="Arial" w:hAnsi="Arial" w:cs="Arial"/>
          <w:sz w:val="24"/>
          <w:szCs w:val="24"/>
        </w:rPr>
      </w:pPr>
      <w:r w:rsidRPr="00D03AC3">
        <w:rPr>
          <w:rFonts w:ascii="Arial" w:hAnsi="Arial" w:cs="Arial"/>
          <w:b/>
          <w:sz w:val="24"/>
          <w:szCs w:val="24"/>
        </w:rPr>
        <w:t>Office Hours:</w:t>
      </w:r>
      <w:r w:rsidR="009C14C3">
        <w:rPr>
          <w:rFonts w:ascii="Arial" w:hAnsi="Arial" w:cs="Arial"/>
          <w:b/>
          <w:sz w:val="24"/>
          <w:szCs w:val="24"/>
        </w:rPr>
        <w:t xml:space="preserve">  </w:t>
      </w:r>
      <w:r w:rsidR="007F73FD">
        <w:rPr>
          <w:rFonts w:ascii="Arial" w:hAnsi="Arial" w:cs="Arial"/>
          <w:b/>
          <w:sz w:val="24"/>
          <w:szCs w:val="24"/>
        </w:rPr>
        <w:t xml:space="preserve">   </w:t>
      </w:r>
      <w:r w:rsidR="007F73FD">
        <w:rPr>
          <w:rFonts w:ascii="Arial" w:hAnsi="Arial" w:cs="Arial"/>
          <w:sz w:val="24"/>
          <w:szCs w:val="24"/>
        </w:rPr>
        <w:t>Monday 11</w:t>
      </w:r>
      <w:r w:rsidR="00832EFF">
        <w:rPr>
          <w:rFonts w:ascii="Arial" w:hAnsi="Arial" w:cs="Arial"/>
          <w:sz w:val="24"/>
          <w:szCs w:val="24"/>
        </w:rPr>
        <w:t>:30- 12:30</w:t>
      </w:r>
      <w:r w:rsidR="009273F3" w:rsidRPr="00D03AC3">
        <w:rPr>
          <w:rFonts w:ascii="Arial" w:hAnsi="Arial" w:cs="Arial"/>
          <w:sz w:val="24"/>
          <w:szCs w:val="24"/>
        </w:rPr>
        <w:t xml:space="preserve"> pm (face-to-face)</w:t>
      </w:r>
    </w:p>
    <w:p w:rsidR="00C846A8" w:rsidRDefault="007F73FD" w:rsidP="009C14C3">
      <w:pPr>
        <w:ind w:left="720" w:firstLine="900"/>
        <w:rPr>
          <w:rFonts w:ascii="Arial" w:hAnsi="Arial" w:cs="Arial"/>
          <w:sz w:val="24"/>
          <w:szCs w:val="24"/>
        </w:rPr>
      </w:pPr>
      <w:r>
        <w:rPr>
          <w:rFonts w:ascii="Arial" w:hAnsi="Arial" w:cs="Arial"/>
          <w:sz w:val="24"/>
          <w:szCs w:val="24"/>
        </w:rPr>
        <w:t xml:space="preserve">    </w:t>
      </w:r>
      <w:r w:rsidR="00C846A8" w:rsidRPr="00D03AC3">
        <w:rPr>
          <w:rFonts w:ascii="Arial" w:hAnsi="Arial" w:cs="Arial"/>
          <w:sz w:val="24"/>
          <w:szCs w:val="24"/>
        </w:rPr>
        <w:t>Others available by appointment; please email via BB to schedule</w:t>
      </w:r>
    </w:p>
    <w:p w:rsidR="006F0CF2" w:rsidRDefault="006F0CF2" w:rsidP="006F0CF2">
      <w:pPr>
        <w:rPr>
          <w:rFonts w:ascii="Arial" w:hAnsi="Arial" w:cs="Arial"/>
          <w:sz w:val="24"/>
          <w:szCs w:val="24"/>
        </w:rPr>
      </w:pPr>
    </w:p>
    <w:p w:rsidR="007F73FD" w:rsidRDefault="00BB2BF2" w:rsidP="00BB2BF2">
      <w:pPr>
        <w:rPr>
          <w:rFonts w:ascii="Arial" w:hAnsi="Arial" w:cs="Arial"/>
          <w:b/>
          <w:sz w:val="24"/>
          <w:szCs w:val="24"/>
        </w:rPr>
      </w:pPr>
      <w:r w:rsidRPr="003F5B65">
        <w:rPr>
          <w:rFonts w:ascii="Arial" w:hAnsi="Arial" w:cs="Arial"/>
          <w:b/>
          <w:sz w:val="24"/>
          <w:szCs w:val="24"/>
        </w:rPr>
        <w:t>Ti</w:t>
      </w:r>
      <w:r w:rsidR="00B608E1" w:rsidRPr="003F5B65">
        <w:rPr>
          <w:rFonts w:ascii="Arial" w:hAnsi="Arial" w:cs="Arial"/>
          <w:b/>
          <w:sz w:val="24"/>
          <w:szCs w:val="24"/>
        </w:rPr>
        <w:t>me and Place of Class Meetings:</w:t>
      </w:r>
    </w:p>
    <w:p w:rsidR="00C846A8" w:rsidRPr="003F5B65" w:rsidRDefault="000368A6" w:rsidP="00BB2BF2">
      <w:pPr>
        <w:rPr>
          <w:rFonts w:ascii="Arial" w:hAnsi="Arial" w:cs="Arial"/>
          <w:b/>
          <w:sz w:val="24"/>
          <w:szCs w:val="24"/>
        </w:rPr>
      </w:pPr>
      <w:r>
        <w:rPr>
          <w:rFonts w:ascii="Arial" w:hAnsi="Arial" w:cs="Arial"/>
          <w:b/>
          <w:sz w:val="24"/>
          <w:szCs w:val="24"/>
        </w:rPr>
        <w:t>Pickard Hall 212 PKH</w:t>
      </w:r>
    </w:p>
    <w:p w:rsidR="00BB2BF2" w:rsidRDefault="00F6089B" w:rsidP="007D168D">
      <w:pPr>
        <w:ind w:firstLine="720"/>
        <w:rPr>
          <w:rFonts w:ascii="Arial" w:hAnsi="Arial" w:cs="Arial"/>
          <w:b/>
          <w:sz w:val="24"/>
          <w:szCs w:val="24"/>
        </w:rPr>
      </w:pPr>
      <w:r w:rsidRPr="009C14C3">
        <w:rPr>
          <w:rFonts w:ascii="Arial" w:hAnsi="Arial" w:cs="Arial"/>
          <w:b/>
          <w:sz w:val="24"/>
          <w:szCs w:val="24"/>
        </w:rPr>
        <w:t>Section 001</w:t>
      </w:r>
      <w:r w:rsidR="002B2C1E" w:rsidRPr="009C14C3">
        <w:rPr>
          <w:rFonts w:ascii="Arial" w:hAnsi="Arial" w:cs="Arial"/>
          <w:b/>
          <w:sz w:val="24"/>
          <w:szCs w:val="24"/>
        </w:rPr>
        <w:t xml:space="preserve">:  </w:t>
      </w:r>
      <w:r w:rsidR="007D168D" w:rsidRPr="007D168D">
        <w:rPr>
          <w:rFonts w:ascii="Arial" w:hAnsi="Arial" w:cs="Arial"/>
          <w:sz w:val="24"/>
          <w:szCs w:val="24"/>
        </w:rPr>
        <w:t>Course meets weekly all semester from 1:00-3:50 pm. on Monday.</w:t>
      </w:r>
    </w:p>
    <w:p w:rsidR="007D168D" w:rsidRPr="00D03AC3" w:rsidRDefault="007D168D" w:rsidP="007D168D">
      <w:pPr>
        <w:ind w:firstLine="720"/>
        <w:rPr>
          <w:rFonts w:ascii="Arial" w:hAnsi="Arial" w:cs="Arial"/>
          <w:b/>
          <w:sz w:val="24"/>
          <w:szCs w:val="24"/>
        </w:rPr>
      </w:pPr>
      <w:r>
        <w:rPr>
          <w:rFonts w:ascii="Arial" w:hAnsi="Arial" w:cs="Arial"/>
          <w:b/>
          <w:sz w:val="24"/>
          <w:szCs w:val="24"/>
        </w:rPr>
        <w:t xml:space="preserve">Section 002:  </w:t>
      </w:r>
      <w:r w:rsidRPr="007D168D">
        <w:rPr>
          <w:rFonts w:ascii="Arial" w:hAnsi="Arial" w:cs="Arial"/>
          <w:sz w:val="24"/>
          <w:szCs w:val="24"/>
        </w:rPr>
        <w:t>Course meets weekly all semester from 8:00-10:50 am on Monday.</w:t>
      </w:r>
    </w:p>
    <w:p w:rsidR="007D168D" w:rsidRDefault="007D168D" w:rsidP="00BB2BF2">
      <w:pPr>
        <w:rPr>
          <w:rFonts w:ascii="Arial" w:hAnsi="Arial" w:cs="Arial"/>
          <w:b/>
          <w:sz w:val="24"/>
          <w:szCs w:val="24"/>
        </w:rPr>
      </w:pPr>
    </w:p>
    <w:p w:rsidR="007F73FD" w:rsidRDefault="00BB2BF2" w:rsidP="00BB2BF2">
      <w:pPr>
        <w:rPr>
          <w:rFonts w:ascii="Arial" w:hAnsi="Arial" w:cs="Arial"/>
          <w:sz w:val="24"/>
          <w:szCs w:val="24"/>
        </w:rPr>
      </w:pPr>
      <w:r w:rsidRPr="00D03AC3">
        <w:rPr>
          <w:rFonts w:ascii="Arial" w:hAnsi="Arial" w:cs="Arial"/>
          <w:b/>
          <w:sz w:val="24"/>
          <w:szCs w:val="24"/>
        </w:rPr>
        <w:t>Description of Course Content:</w:t>
      </w:r>
      <w:r w:rsidR="009C14C3">
        <w:rPr>
          <w:rFonts w:ascii="Arial" w:hAnsi="Arial" w:cs="Arial"/>
          <w:sz w:val="24"/>
          <w:szCs w:val="24"/>
        </w:rPr>
        <w:t xml:space="preserve">  </w:t>
      </w:r>
      <w:r w:rsidR="008D2329" w:rsidRPr="00D03AC3">
        <w:rPr>
          <w:rFonts w:ascii="Arial" w:hAnsi="Arial" w:cs="Arial"/>
          <w:sz w:val="24"/>
          <w:szCs w:val="24"/>
        </w:rPr>
        <w:t xml:space="preserve">Focus on health promotion and disease prevention strategies that can reduce morbidity and mortality, promote healthy lifestyles and empower individuals and aggregates to become informed health care consumers. </w:t>
      </w:r>
    </w:p>
    <w:p w:rsidR="00235B2D" w:rsidRPr="00D03AC3" w:rsidRDefault="008D2329" w:rsidP="00BB2BF2">
      <w:pPr>
        <w:rPr>
          <w:rFonts w:ascii="Arial" w:hAnsi="Arial" w:cs="Arial"/>
          <w:sz w:val="24"/>
          <w:szCs w:val="24"/>
        </w:rPr>
      </w:pPr>
      <w:r w:rsidRPr="00D03AC3">
        <w:rPr>
          <w:rFonts w:ascii="Arial" w:hAnsi="Arial" w:cs="Arial"/>
          <w:sz w:val="24"/>
          <w:szCs w:val="24"/>
        </w:rPr>
        <w:t>Prerequisite: Acceptance into the nursing program.</w:t>
      </w:r>
    </w:p>
    <w:p w:rsidR="00BB2BF2" w:rsidRDefault="00D624C2" w:rsidP="00BB2BF2">
      <w:pPr>
        <w:rPr>
          <w:rFonts w:ascii="Arial" w:hAnsi="Arial" w:cs="Arial"/>
          <w:sz w:val="24"/>
          <w:szCs w:val="24"/>
        </w:rPr>
      </w:pPr>
      <w:r>
        <w:rPr>
          <w:rFonts w:ascii="Arial" w:hAnsi="Arial" w:cs="Arial"/>
          <w:sz w:val="24"/>
          <w:szCs w:val="24"/>
        </w:rPr>
        <w:t xml:space="preserve"> </w:t>
      </w:r>
    </w:p>
    <w:p w:rsidR="00D624C2" w:rsidRDefault="00D624C2" w:rsidP="00BB2BF2">
      <w:pPr>
        <w:rPr>
          <w:rFonts w:ascii="Arial" w:hAnsi="Arial" w:cs="Arial"/>
          <w:sz w:val="24"/>
          <w:szCs w:val="24"/>
        </w:rPr>
      </w:pPr>
      <w:r w:rsidRPr="00D624C2">
        <w:rPr>
          <w:rFonts w:ascii="Arial" w:hAnsi="Arial" w:cs="Arial"/>
          <w:b/>
          <w:sz w:val="24"/>
          <w:szCs w:val="24"/>
        </w:rPr>
        <w:t>Credit Hours:</w:t>
      </w:r>
      <w:r>
        <w:rPr>
          <w:rFonts w:ascii="Arial" w:hAnsi="Arial" w:cs="Arial"/>
          <w:sz w:val="24"/>
          <w:szCs w:val="24"/>
        </w:rPr>
        <w:t xml:space="preserve">  3 credit hours per semester.</w:t>
      </w:r>
    </w:p>
    <w:p w:rsidR="00D624C2" w:rsidRDefault="00D624C2" w:rsidP="00BB2BF2">
      <w:pPr>
        <w:rPr>
          <w:rFonts w:ascii="Arial" w:hAnsi="Arial" w:cs="Arial"/>
          <w:sz w:val="24"/>
          <w:szCs w:val="24"/>
        </w:rPr>
      </w:pPr>
    </w:p>
    <w:p w:rsidR="00BA4AC8" w:rsidRPr="00BA4AC8" w:rsidRDefault="00BA4AC8" w:rsidP="00BA4AC8">
      <w:pPr>
        <w:rPr>
          <w:rFonts w:ascii="Arial" w:hAnsi="Arial" w:cs="Arial"/>
          <w:sz w:val="24"/>
          <w:szCs w:val="24"/>
        </w:rPr>
      </w:pPr>
      <w:r w:rsidRPr="00BA4AC8">
        <w:rPr>
          <w:rFonts w:ascii="Arial" w:hAnsi="Arial" w:cs="Arial"/>
          <w:b/>
          <w:sz w:val="24"/>
          <w:szCs w:val="24"/>
        </w:rPr>
        <w:t xml:space="preserve">Attendance Policy:  </w:t>
      </w:r>
    </w:p>
    <w:p w:rsidR="00324E02" w:rsidRDefault="00324E02" w:rsidP="00BA4AC8">
      <w:pPr>
        <w:pStyle w:val="Heading4"/>
        <w:ind w:left="360"/>
        <w:jc w:val="left"/>
        <w:rPr>
          <w:rFonts w:cs="Arial"/>
          <w:b w:val="0"/>
          <w:szCs w:val="24"/>
          <w:u w:val="none"/>
        </w:rPr>
      </w:pPr>
      <w:r w:rsidRPr="00324E02">
        <w:rPr>
          <w:rFonts w:cs="Arial"/>
          <w:b w:val="0"/>
          <w:szCs w:val="24"/>
          <w:u w:val="none"/>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cs="Arial"/>
          <w:b w:val="0"/>
          <w:szCs w:val="24"/>
          <w:u w:val="none"/>
        </w:rPr>
        <w:t>, below are attendance requirements.</w:t>
      </w:r>
    </w:p>
    <w:p w:rsidR="00324E02" w:rsidRDefault="00324E02" w:rsidP="00BA4AC8">
      <w:pPr>
        <w:pStyle w:val="Heading4"/>
        <w:ind w:left="360"/>
        <w:jc w:val="left"/>
        <w:rPr>
          <w:rFonts w:cs="Arial"/>
          <w:b w:val="0"/>
          <w:szCs w:val="24"/>
          <w:u w:val="none"/>
        </w:rPr>
      </w:pPr>
    </w:p>
    <w:p w:rsidR="00BA4AC8" w:rsidRPr="00FD5A7E" w:rsidRDefault="00BA4AC8" w:rsidP="00BA4AC8">
      <w:pPr>
        <w:pStyle w:val="Heading4"/>
        <w:ind w:left="360"/>
        <w:jc w:val="left"/>
        <w:rPr>
          <w:rFonts w:cs="Arial"/>
          <w:szCs w:val="24"/>
          <w:u w:val="none"/>
        </w:rPr>
      </w:pPr>
      <w:r w:rsidRPr="00D624C2">
        <w:rPr>
          <w:rFonts w:cs="Arial"/>
          <w:szCs w:val="24"/>
          <w:u w:val="none"/>
        </w:rPr>
        <w:t>Lecture</w:t>
      </w:r>
      <w:r w:rsidRPr="00324E02">
        <w:rPr>
          <w:rFonts w:cs="Arial"/>
          <w:b w:val="0"/>
          <w:szCs w:val="24"/>
          <w:u w:val="none"/>
        </w:rPr>
        <w:t>:  Students should refer</w:t>
      </w:r>
      <w:r w:rsidRPr="00FD5A7E">
        <w:rPr>
          <w:rFonts w:cs="Arial"/>
          <w:b w:val="0"/>
          <w:szCs w:val="24"/>
          <w:u w:val="none"/>
        </w:rPr>
        <w:t xml:space="preserve"> to the UTA Classroom Conduct Guidelines.</w:t>
      </w:r>
    </w:p>
    <w:p w:rsidR="00BA4AC8" w:rsidRPr="00D03AC3" w:rsidRDefault="00BA4AC8" w:rsidP="00BA4AC8">
      <w:pPr>
        <w:ind w:firstLine="360"/>
        <w:rPr>
          <w:rFonts w:ascii="Arial" w:hAnsi="Arial" w:cs="Arial"/>
          <w:sz w:val="24"/>
          <w:szCs w:val="24"/>
        </w:rPr>
      </w:pPr>
    </w:p>
    <w:p w:rsidR="00BA4AC8" w:rsidRPr="00D03AC3" w:rsidRDefault="00BA4AC8" w:rsidP="00BA4AC8">
      <w:pPr>
        <w:tabs>
          <w:tab w:val="left" w:pos="360"/>
          <w:tab w:val="left" w:pos="720"/>
          <w:tab w:val="left" w:pos="1170"/>
          <w:tab w:val="decimal" w:pos="8064"/>
        </w:tabs>
        <w:ind w:left="360"/>
        <w:rPr>
          <w:rFonts w:ascii="Arial" w:hAnsi="Arial" w:cs="Arial"/>
          <w:sz w:val="24"/>
          <w:szCs w:val="24"/>
        </w:rPr>
      </w:pPr>
      <w:r w:rsidRPr="00B62D49">
        <w:rPr>
          <w:rFonts w:ascii="Arial" w:hAnsi="Arial" w:cs="Arial"/>
          <w:b/>
          <w:sz w:val="24"/>
          <w:szCs w:val="24"/>
        </w:rPr>
        <w:t xml:space="preserve">Course Content:  </w:t>
      </w:r>
      <w:r w:rsidRPr="00B62D49">
        <w:rPr>
          <w:rFonts w:ascii="Arial" w:hAnsi="Arial" w:cs="Arial"/>
          <w:sz w:val="24"/>
          <w:szCs w:val="24"/>
        </w:rPr>
        <w:t>Students are expected to attend all lectures and complete all course</w:t>
      </w:r>
      <w:r w:rsidR="007F73FD">
        <w:rPr>
          <w:rFonts w:ascii="Arial" w:hAnsi="Arial" w:cs="Arial"/>
          <w:sz w:val="24"/>
          <w:szCs w:val="24"/>
        </w:rPr>
        <w:t xml:space="preserve"> assignments </w:t>
      </w:r>
      <w:r w:rsidRPr="00D03AC3">
        <w:rPr>
          <w:rFonts w:ascii="Arial" w:hAnsi="Arial" w:cs="Arial"/>
          <w:sz w:val="24"/>
          <w:szCs w:val="24"/>
        </w:rPr>
        <w:t>and online learning activities on Blackboard</w:t>
      </w:r>
      <w:r w:rsidR="007F73FD">
        <w:rPr>
          <w:rFonts w:ascii="Arial" w:hAnsi="Arial" w:cs="Arial"/>
          <w:sz w:val="24"/>
          <w:szCs w:val="24"/>
        </w:rPr>
        <w:t xml:space="preserve"> by the due date</w:t>
      </w:r>
      <w:r w:rsidRPr="00D03AC3">
        <w:rPr>
          <w:rFonts w:ascii="Arial" w:hAnsi="Arial" w:cs="Arial"/>
          <w:sz w:val="24"/>
          <w:szCs w:val="24"/>
        </w:rPr>
        <w:t xml:space="preserve">.   The student is expected to be on time and ready for class at the scheduled time.  Students are responsible for missed course information. </w:t>
      </w:r>
    </w:p>
    <w:p w:rsidR="00BA4AC8" w:rsidRPr="00D03AC3" w:rsidRDefault="00BA4AC8" w:rsidP="00BB2BF2">
      <w:pPr>
        <w:rPr>
          <w:rFonts w:ascii="Arial" w:hAnsi="Arial" w:cs="Arial"/>
          <w:sz w:val="24"/>
          <w:szCs w:val="24"/>
        </w:rPr>
      </w:pPr>
    </w:p>
    <w:p w:rsidR="00BB2BF2" w:rsidRPr="00D03AC3" w:rsidRDefault="00BB2BF2" w:rsidP="00BB2BF2">
      <w:pPr>
        <w:rPr>
          <w:rFonts w:ascii="Arial" w:hAnsi="Arial" w:cs="Arial"/>
          <w:sz w:val="24"/>
          <w:szCs w:val="24"/>
        </w:rPr>
      </w:pPr>
      <w:r w:rsidRPr="00D03AC3">
        <w:rPr>
          <w:rFonts w:ascii="Arial" w:hAnsi="Arial" w:cs="Arial"/>
          <w:b/>
          <w:sz w:val="24"/>
          <w:szCs w:val="24"/>
        </w:rPr>
        <w:t>Student Learning Outcomes: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 xml:space="preserve">Assess learning needs and risk factors of individuals, families, and groups to provide health promotion, illness prevention, and healthy </w:t>
      </w:r>
      <w:r w:rsidR="00CD5078" w:rsidRPr="00D03AC3">
        <w:rPr>
          <w:rFonts w:ascii="Arial" w:eastAsia="Times New Roman" w:hAnsi="Arial" w:cs="Arial"/>
          <w:color w:val="000000"/>
          <w:sz w:val="24"/>
          <w:szCs w:val="24"/>
          <w:lang w:eastAsia="en-US"/>
        </w:rPr>
        <w:t>self-care</w:t>
      </w:r>
      <w:r w:rsidRPr="00D03AC3">
        <w:rPr>
          <w:rFonts w:ascii="Arial" w:eastAsia="Times New Roman" w:hAnsi="Arial" w:cs="Arial"/>
          <w:color w:val="000000"/>
          <w:sz w:val="24"/>
          <w:szCs w:val="24"/>
          <w:lang w:eastAsia="en-US"/>
        </w:rPr>
        <w:t xml:space="preserve"> practices.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Coordinate resources in planning health promotion programs to individuals, families, and groups.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Design health teaching plans in collaboration with others.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Examine methods and strategies for teaching and learning.</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lastRenderedPageBreak/>
        <w:t xml:space="preserve">Examine the professional nursing role in the promotion of healthy exercise, stress management, holistic health and healthy nutrition. </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Incorporate current research findings into health teaching.</w:t>
      </w:r>
    </w:p>
    <w:p w:rsidR="00DA2151" w:rsidRPr="007F73FD" w:rsidRDefault="009677AA" w:rsidP="00DA2151">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Use cultural and age appropriate information for planning health promotion programs.</w:t>
      </w:r>
    </w:p>
    <w:p w:rsidR="005D635A" w:rsidRDefault="005D635A">
      <w:pPr>
        <w:rPr>
          <w:rFonts w:ascii="Arial" w:hAnsi="Arial" w:cs="Arial"/>
          <w:b/>
          <w:sz w:val="24"/>
          <w:szCs w:val="24"/>
        </w:rPr>
      </w:pPr>
    </w:p>
    <w:p w:rsidR="00BB2BF2" w:rsidRDefault="00BB2BF2" w:rsidP="000F60EB">
      <w:pPr>
        <w:tabs>
          <w:tab w:val="left" w:pos="360"/>
        </w:tabs>
        <w:rPr>
          <w:rFonts w:ascii="Arial" w:hAnsi="Arial" w:cs="Arial"/>
          <w:b/>
          <w:sz w:val="24"/>
          <w:szCs w:val="24"/>
        </w:rPr>
      </w:pPr>
      <w:r w:rsidRPr="009C14C3">
        <w:rPr>
          <w:rFonts w:ascii="Arial" w:hAnsi="Arial" w:cs="Arial"/>
          <w:b/>
          <w:sz w:val="24"/>
          <w:szCs w:val="24"/>
        </w:rPr>
        <w:t>Required Textbooks and Other Course Materials:</w:t>
      </w:r>
    </w:p>
    <w:p w:rsidR="00286596" w:rsidRDefault="00286596" w:rsidP="00620F00">
      <w:pPr>
        <w:tabs>
          <w:tab w:val="left" w:pos="1440"/>
          <w:tab w:val="left" w:pos="3600"/>
        </w:tabs>
        <w:ind w:left="3600" w:hanging="3600"/>
        <w:rPr>
          <w:rFonts w:ascii="Arial" w:hAnsi="Arial" w:cs="Arial"/>
          <w:color w:val="FF0000"/>
          <w:sz w:val="24"/>
          <w:szCs w:val="24"/>
        </w:rPr>
      </w:pPr>
    </w:p>
    <w:p w:rsidR="00620F00" w:rsidRPr="00254D04" w:rsidRDefault="009E2B13" w:rsidP="00620F00">
      <w:pPr>
        <w:tabs>
          <w:tab w:val="left" w:pos="1440"/>
          <w:tab w:val="left" w:pos="3600"/>
        </w:tabs>
        <w:ind w:left="3600" w:hanging="3600"/>
        <w:rPr>
          <w:rFonts w:ascii="Times New Roman" w:eastAsia="Times New Roman" w:hAnsi="Times New Roman"/>
          <w:b/>
          <w:i/>
          <w:sz w:val="24"/>
          <w:szCs w:val="20"/>
          <w:lang w:eastAsia="en-US"/>
        </w:rPr>
      </w:pPr>
      <w:proofErr w:type="gramStart"/>
      <w:r>
        <w:rPr>
          <w:rFonts w:ascii="Times New Roman" w:eastAsia="Times New Roman" w:hAnsi="Times New Roman"/>
          <w:b/>
          <w:sz w:val="24"/>
          <w:szCs w:val="20"/>
          <w:lang w:eastAsia="en-US"/>
        </w:rPr>
        <w:t xml:space="preserve">Fahey, </w:t>
      </w:r>
      <w:proofErr w:type="spellStart"/>
      <w:r>
        <w:rPr>
          <w:rFonts w:ascii="Times New Roman" w:eastAsia="Times New Roman" w:hAnsi="Times New Roman"/>
          <w:b/>
          <w:sz w:val="24"/>
          <w:szCs w:val="20"/>
          <w:lang w:eastAsia="en-US"/>
        </w:rPr>
        <w:t>Insel</w:t>
      </w:r>
      <w:proofErr w:type="spellEnd"/>
      <w:r>
        <w:rPr>
          <w:rFonts w:ascii="Times New Roman" w:eastAsia="Times New Roman" w:hAnsi="Times New Roman"/>
          <w:b/>
          <w:sz w:val="24"/>
          <w:szCs w:val="20"/>
          <w:lang w:eastAsia="en-US"/>
        </w:rPr>
        <w:t xml:space="preserve"> &amp; Roth.</w:t>
      </w:r>
      <w:proofErr w:type="gramEnd"/>
      <w:r>
        <w:rPr>
          <w:rFonts w:ascii="Times New Roman" w:eastAsia="Times New Roman" w:hAnsi="Times New Roman"/>
          <w:b/>
          <w:sz w:val="24"/>
          <w:szCs w:val="20"/>
          <w:lang w:eastAsia="en-US"/>
        </w:rPr>
        <w:t xml:space="preserve"> (2017</w:t>
      </w:r>
      <w:r w:rsidR="00620F00" w:rsidRPr="00620F00">
        <w:rPr>
          <w:rFonts w:ascii="Times New Roman" w:eastAsia="Times New Roman" w:hAnsi="Times New Roman"/>
          <w:b/>
          <w:sz w:val="24"/>
          <w:szCs w:val="20"/>
          <w:lang w:eastAsia="en-US"/>
        </w:rPr>
        <w:t xml:space="preserve">). </w:t>
      </w:r>
      <w:r w:rsidR="00620F00" w:rsidRPr="00620F00">
        <w:rPr>
          <w:rFonts w:ascii="Times New Roman" w:eastAsia="Times New Roman" w:hAnsi="Times New Roman"/>
          <w:b/>
          <w:i/>
          <w:sz w:val="24"/>
          <w:szCs w:val="20"/>
          <w:lang w:eastAsia="en-US"/>
        </w:rPr>
        <w:t xml:space="preserve">Fit &amp; well: Core concepts and labs </w:t>
      </w:r>
      <w:r w:rsidR="00620F00" w:rsidRPr="00254D04">
        <w:rPr>
          <w:rFonts w:ascii="Times New Roman" w:eastAsia="Times New Roman" w:hAnsi="Times New Roman"/>
          <w:b/>
          <w:i/>
          <w:sz w:val="24"/>
          <w:szCs w:val="20"/>
          <w:lang w:eastAsia="en-US"/>
        </w:rPr>
        <w:t>in physical fitness and wellness.</w:t>
      </w:r>
    </w:p>
    <w:p w:rsidR="00254D04" w:rsidRDefault="009E2B13" w:rsidP="00620F00">
      <w:pPr>
        <w:tabs>
          <w:tab w:val="left" w:pos="1440"/>
          <w:tab w:val="left" w:pos="3600"/>
        </w:tabs>
        <w:rPr>
          <w:rFonts w:ascii="Times New Roman" w:eastAsia="Times New Roman" w:hAnsi="Times New Roman"/>
          <w:sz w:val="24"/>
          <w:szCs w:val="20"/>
          <w:lang w:eastAsia="en-US"/>
        </w:rPr>
      </w:pPr>
      <w:r>
        <w:rPr>
          <w:rFonts w:ascii="Times New Roman" w:eastAsia="Times New Roman" w:hAnsi="Times New Roman"/>
          <w:sz w:val="24"/>
          <w:szCs w:val="20"/>
          <w:lang w:eastAsia="en-US"/>
        </w:rPr>
        <w:t>(Connect Access Card).  (12</w:t>
      </w:r>
      <w:r w:rsidR="00620F00" w:rsidRPr="00620F00">
        <w:rPr>
          <w:rFonts w:ascii="Times New Roman" w:eastAsia="Times New Roman" w:hAnsi="Times New Roman"/>
          <w:sz w:val="24"/>
          <w:szCs w:val="20"/>
          <w:vertAlign w:val="superscript"/>
          <w:lang w:eastAsia="en-US"/>
        </w:rPr>
        <w:t>th</w:t>
      </w:r>
      <w:r w:rsidR="00620F00" w:rsidRPr="00620F00">
        <w:rPr>
          <w:rFonts w:ascii="Times New Roman" w:eastAsia="Times New Roman" w:hAnsi="Times New Roman"/>
          <w:sz w:val="24"/>
          <w:szCs w:val="20"/>
          <w:lang w:eastAsia="en-US"/>
        </w:rPr>
        <w:t xml:space="preserve"> </w:t>
      </w:r>
      <w:proofErr w:type="spellStart"/>
      <w:proofErr w:type="gramStart"/>
      <w:r w:rsidR="00620F00" w:rsidRPr="00620F00">
        <w:rPr>
          <w:rFonts w:ascii="Times New Roman" w:eastAsia="Times New Roman" w:hAnsi="Times New Roman"/>
          <w:sz w:val="24"/>
          <w:szCs w:val="20"/>
          <w:lang w:eastAsia="en-US"/>
        </w:rPr>
        <w:t>ed</w:t>
      </w:r>
      <w:proofErr w:type="spellEnd"/>
      <w:proofErr w:type="gramEnd"/>
      <w:r w:rsidR="00620F00" w:rsidRPr="00620F00">
        <w:rPr>
          <w:rFonts w:ascii="Times New Roman" w:eastAsia="Times New Roman" w:hAnsi="Times New Roman"/>
          <w:sz w:val="24"/>
          <w:szCs w:val="20"/>
          <w:lang w:eastAsia="en-US"/>
        </w:rPr>
        <w:t xml:space="preserve">).  </w:t>
      </w:r>
      <w:proofErr w:type="gramStart"/>
      <w:r w:rsidR="00620F00" w:rsidRPr="00620F00">
        <w:rPr>
          <w:rFonts w:ascii="Times New Roman" w:eastAsia="Times New Roman" w:hAnsi="Times New Roman"/>
          <w:sz w:val="24"/>
          <w:szCs w:val="20"/>
          <w:lang w:eastAsia="en-US"/>
        </w:rPr>
        <w:t>McGraw Hill.</w:t>
      </w:r>
      <w:proofErr w:type="gramEnd"/>
      <w:r w:rsidR="00620F00">
        <w:rPr>
          <w:rFonts w:ascii="Times New Roman" w:eastAsia="Times New Roman" w:hAnsi="Times New Roman"/>
          <w:sz w:val="24"/>
          <w:szCs w:val="20"/>
          <w:lang w:eastAsia="en-US"/>
        </w:rPr>
        <w:t xml:space="preserve">  </w:t>
      </w:r>
    </w:p>
    <w:p w:rsidR="00286596" w:rsidRPr="00286596" w:rsidRDefault="00620F00" w:rsidP="00286596">
      <w:pPr>
        <w:tabs>
          <w:tab w:val="left" w:pos="1440"/>
          <w:tab w:val="left" w:pos="3600"/>
        </w:tabs>
        <w:rPr>
          <w:rFonts w:ascii="Times New Roman" w:eastAsia="Times New Roman" w:hAnsi="Times New Roman"/>
          <w:sz w:val="24"/>
          <w:szCs w:val="20"/>
          <w:lang w:eastAsia="en-US"/>
        </w:rPr>
      </w:pPr>
      <w:r w:rsidRPr="00620F00">
        <w:rPr>
          <w:rFonts w:ascii="Times New Roman" w:eastAsia="Times New Roman" w:hAnsi="Times New Roman"/>
          <w:sz w:val="24"/>
          <w:szCs w:val="20"/>
          <w:lang w:eastAsia="en-US"/>
        </w:rPr>
        <w:t>ISBN</w:t>
      </w:r>
      <w:r w:rsidR="00254D04">
        <w:rPr>
          <w:rFonts w:ascii="Times New Roman" w:eastAsia="Times New Roman" w:hAnsi="Times New Roman"/>
          <w:sz w:val="24"/>
          <w:szCs w:val="20"/>
          <w:lang w:eastAsia="en-US"/>
        </w:rPr>
        <w:t xml:space="preserve">:  </w:t>
      </w:r>
      <w:r w:rsidRPr="00620F00">
        <w:rPr>
          <w:rFonts w:ascii="Times New Roman" w:eastAsia="Times New Roman" w:hAnsi="Times New Roman"/>
          <w:sz w:val="24"/>
          <w:szCs w:val="20"/>
          <w:lang w:eastAsia="en-US"/>
        </w:rPr>
        <w:t xml:space="preserve"> </w:t>
      </w:r>
      <w:r w:rsidR="009E2B13">
        <w:rPr>
          <w:rFonts w:ascii="Times New Roman" w:eastAsia="Times New Roman" w:hAnsi="Times New Roman"/>
          <w:sz w:val="24"/>
          <w:szCs w:val="20"/>
          <w:lang w:eastAsia="en-US"/>
        </w:rPr>
        <w:t>9781259751288</w:t>
      </w:r>
    </w:p>
    <w:p w:rsidR="007F73FD" w:rsidRDefault="00286596" w:rsidP="007F73FD">
      <w:pPr>
        <w:tabs>
          <w:tab w:val="left" w:pos="1440"/>
          <w:tab w:val="left" w:pos="3600"/>
        </w:tabs>
        <w:ind w:left="3600" w:hanging="3600"/>
        <w:rPr>
          <w:i/>
          <w:sz w:val="20"/>
        </w:rPr>
      </w:pPr>
      <w:r>
        <w:rPr>
          <w:b/>
          <w:i/>
          <w:sz w:val="20"/>
        </w:rPr>
        <w:t>Note:</w:t>
      </w:r>
      <w:r>
        <w:rPr>
          <w:sz w:val="20"/>
        </w:rPr>
        <w:t xml:space="preserve"> </w:t>
      </w:r>
      <w:r>
        <w:rPr>
          <w:i/>
          <w:sz w:val="20"/>
        </w:rPr>
        <w:t xml:space="preserve">Students must purchase the access code for the digital Fahey book.  Students are unable to </w:t>
      </w:r>
      <w:r w:rsidR="007F73FD">
        <w:rPr>
          <w:i/>
          <w:sz w:val="20"/>
        </w:rPr>
        <w:t>only purchase the hard</w:t>
      </w:r>
    </w:p>
    <w:p w:rsidR="007F73FD" w:rsidRDefault="009E2B13" w:rsidP="007F73FD">
      <w:pPr>
        <w:tabs>
          <w:tab w:val="left" w:pos="1440"/>
          <w:tab w:val="left" w:pos="3600"/>
        </w:tabs>
        <w:ind w:left="3600" w:hanging="3600"/>
        <w:rPr>
          <w:i/>
          <w:color w:val="000000"/>
          <w:sz w:val="20"/>
        </w:rPr>
      </w:pPr>
      <w:proofErr w:type="gramStart"/>
      <w:r>
        <w:rPr>
          <w:i/>
          <w:sz w:val="20"/>
        </w:rPr>
        <w:t>c</w:t>
      </w:r>
      <w:r w:rsidR="00286596">
        <w:rPr>
          <w:i/>
          <w:sz w:val="20"/>
        </w:rPr>
        <w:t>opy</w:t>
      </w:r>
      <w:proofErr w:type="gramEnd"/>
      <w:r w:rsidR="00337A68">
        <w:rPr>
          <w:i/>
          <w:sz w:val="20"/>
        </w:rPr>
        <w:t xml:space="preserve"> </w:t>
      </w:r>
      <w:r w:rsidR="007F73FD">
        <w:rPr>
          <w:i/>
          <w:sz w:val="20"/>
        </w:rPr>
        <w:t>print version of Fahe</w:t>
      </w:r>
      <w:r w:rsidR="00286596">
        <w:rPr>
          <w:i/>
          <w:sz w:val="20"/>
        </w:rPr>
        <w:t>y. This i</w:t>
      </w:r>
      <w:r w:rsidR="00286596">
        <w:rPr>
          <w:i/>
          <w:color w:val="000000"/>
          <w:sz w:val="20"/>
        </w:rPr>
        <w:t>ncludes a print upgrade option, loose leaf color co</w:t>
      </w:r>
      <w:r>
        <w:rPr>
          <w:i/>
          <w:color w:val="000000"/>
          <w:sz w:val="20"/>
        </w:rPr>
        <w:t>py of the textbook available -$25</w:t>
      </w:r>
      <w:r w:rsidR="00286596">
        <w:rPr>
          <w:i/>
          <w:color w:val="000000"/>
          <w:sz w:val="20"/>
        </w:rPr>
        <w:t xml:space="preserve">.00.  </w:t>
      </w:r>
    </w:p>
    <w:p w:rsidR="00620F00" w:rsidRPr="00286596" w:rsidRDefault="00286596" w:rsidP="007F73FD">
      <w:pPr>
        <w:tabs>
          <w:tab w:val="left" w:pos="1440"/>
          <w:tab w:val="left" w:pos="3600"/>
        </w:tabs>
        <w:ind w:left="3600" w:hanging="3600"/>
        <w:rPr>
          <w:i/>
          <w:sz w:val="20"/>
        </w:rPr>
      </w:pPr>
      <w:r>
        <w:rPr>
          <w:i/>
          <w:color w:val="000000"/>
          <w:sz w:val="20"/>
        </w:rPr>
        <w:t>The</w:t>
      </w:r>
      <w:r w:rsidR="007F73FD">
        <w:rPr>
          <w:i/>
          <w:sz w:val="20"/>
        </w:rPr>
        <w:t xml:space="preserve"> </w:t>
      </w:r>
      <w:r>
        <w:rPr>
          <w:i/>
          <w:color w:val="000000"/>
          <w:sz w:val="20"/>
        </w:rPr>
        <w:t>print book is only available after the Connect Access code has been purchased</w:t>
      </w:r>
      <w:r w:rsidR="007F0FAA">
        <w:rPr>
          <w:i/>
          <w:color w:val="000000"/>
          <w:sz w:val="20"/>
        </w:rPr>
        <w:t>.</w:t>
      </w:r>
    </w:p>
    <w:p w:rsidR="002B4993" w:rsidRDefault="002B4993" w:rsidP="002B4993">
      <w:pPr>
        <w:tabs>
          <w:tab w:val="left" w:pos="1440"/>
          <w:tab w:val="left" w:pos="3600"/>
        </w:tabs>
        <w:kinsoku w:val="0"/>
        <w:overflowPunct w:val="0"/>
        <w:contextualSpacing/>
        <w:textAlignment w:val="baseline"/>
        <w:rPr>
          <w:rFonts w:ascii="Times New Roman" w:eastAsia="Times New Roman" w:hAnsi="Times New Roman"/>
          <w:bCs/>
          <w:sz w:val="24"/>
          <w:szCs w:val="24"/>
          <w:lang w:eastAsia="en-US"/>
        </w:rPr>
      </w:pPr>
    </w:p>
    <w:p w:rsidR="002B4993" w:rsidRPr="002B4993" w:rsidRDefault="002B4993" w:rsidP="002B4993">
      <w:pPr>
        <w:tabs>
          <w:tab w:val="left" w:pos="1440"/>
          <w:tab w:val="left" w:pos="3600"/>
        </w:tabs>
        <w:kinsoku w:val="0"/>
        <w:overflowPunct w:val="0"/>
        <w:contextualSpacing/>
        <w:textAlignment w:val="baseline"/>
        <w:rPr>
          <w:rFonts w:ascii="Times New Roman" w:eastAsia="Times New Roman" w:hAnsi="Times New Roman"/>
          <w:sz w:val="24"/>
          <w:szCs w:val="24"/>
          <w:lang w:eastAsia="en-US"/>
        </w:rPr>
      </w:pPr>
      <w:proofErr w:type="spellStart"/>
      <w:proofErr w:type="gramStart"/>
      <w:r w:rsidRPr="002B4993">
        <w:rPr>
          <w:rFonts w:ascii="Times New Roman" w:eastAsia="Times New Roman" w:hAnsi="Times New Roman"/>
          <w:b/>
          <w:bCs/>
          <w:i/>
          <w:sz w:val="24"/>
          <w:szCs w:val="24"/>
          <w:lang w:eastAsia="en-US"/>
        </w:rPr>
        <w:t>Leifer</w:t>
      </w:r>
      <w:proofErr w:type="spellEnd"/>
      <w:r w:rsidRPr="002B4993">
        <w:rPr>
          <w:rFonts w:ascii="Times New Roman" w:eastAsia="Times New Roman" w:hAnsi="Times New Roman"/>
          <w:b/>
          <w:bCs/>
          <w:i/>
          <w:sz w:val="24"/>
          <w:szCs w:val="24"/>
          <w:lang w:eastAsia="en-US"/>
        </w:rPr>
        <w:t xml:space="preserve"> &amp; Fleck.</w:t>
      </w:r>
      <w:proofErr w:type="gramEnd"/>
      <w:r w:rsidRPr="002B4993">
        <w:rPr>
          <w:rFonts w:ascii="Times New Roman" w:eastAsia="Times New Roman" w:hAnsi="Times New Roman"/>
          <w:b/>
          <w:bCs/>
          <w:i/>
          <w:sz w:val="24"/>
          <w:szCs w:val="24"/>
          <w:lang w:eastAsia="en-US"/>
        </w:rPr>
        <w:t xml:space="preserve"> </w:t>
      </w:r>
      <w:proofErr w:type="gramStart"/>
      <w:r w:rsidRPr="002B4993">
        <w:rPr>
          <w:rFonts w:ascii="Times New Roman" w:eastAsia="Times New Roman" w:hAnsi="Times New Roman"/>
          <w:b/>
          <w:bCs/>
          <w:i/>
          <w:sz w:val="24"/>
          <w:szCs w:val="24"/>
          <w:lang w:eastAsia="en-US"/>
        </w:rPr>
        <w:t xml:space="preserve">(2013). </w:t>
      </w:r>
      <w:r w:rsidRPr="002B4993">
        <w:rPr>
          <w:rFonts w:ascii="Times New Roman" w:eastAsia="Times New Roman" w:hAnsi="Times New Roman"/>
          <w:b/>
          <w:bCs/>
          <w:i/>
          <w:iCs/>
          <w:sz w:val="24"/>
          <w:szCs w:val="24"/>
          <w:lang w:eastAsia="en-US"/>
        </w:rPr>
        <w:t>Growth and development across the lifespan.</w:t>
      </w:r>
      <w:proofErr w:type="gramEnd"/>
      <w:r w:rsidRPr="002B4993">
        <w:rPr>
          <w:rFonts w:ascii="Times New Roman" w:eastAsia="Times New Roman" w:hAnsi="Times New Roman"/>
          <w:bCs/>
          <w:sz w:val="24"/>
          <w:szCs w:val="24"/>
          <w:lang w:eastAsia="en-US"/>
        </w:rPr>
        <w:t xml:space="preserve">  (2</w:t>
      </w:r>
      <w:proofErr w:type="spellStart"/>
      <w:r w:rsidRPr="002B4993">
        <w:rPr>
          <w:rFonts w:ascii="Times New Roman" w:eastAsia="Times New Roman" w:hAnsi="Times New Roman"/>
          <w:bCs/>
          <w:position w:val="8"/>
          <w:sz w:val="24"/>
          <w:szCs w:val="24"/>
          <w:vertAlign w:val="superscript"/>
          <w:lang w:eastAsia="en-US"/>
        </w:rPr>
        <w:t>nd</w:t>
      </w:r>
      <w:proofErr w:type="spellEnd"/>
      <w:r>
        <w:rPr>
          <w:rFonts w:ascii="Times New Roman" w:eastAsia="Times New Roman" w:hAnsi="Times New Roman"/>
          <w:bCs/>
          <w:sz w:val="24"/>
          <w:szCs w:val="24"/>
          <w:lang w:eastAsia="en-US"/>
        </w:rPr>
        <w:t xml:space="preserve"> </w:t>
      </w:r>
      <w:proofErr w:type="spellStart"/>
      <w:proofErr w:type="gramStart"/>
      <w:r w:rsidRPr="002B4993">
        <w:rPr>
          <w:rFonts w:ascii="Times New Roman" w:eastAsia="Times New Roman" w:hAnsi="Times New Roman"/>
          <w:bCs/>
          <w:sz w:val="24"/>
          <w:szCs w:val="24"/>
          <w:lang w:eastAsia="en-US"/>
        </w:rPr>
        <w:t>ed</w:t>
      </w:r>
      <w:proofErr w:type="spellEnd"/>
      <w:proofErr w:type="gramEnd"/>
      <w:r w:rsidRPr="002B4993">
        <w:rPr>
          <w:rFonts w:ascii="Times New Roman" w:eastAsia="Times New Roman" w:hAnsi="Times New Roman"/>
          <w:bCs/>
          <w:sz w:val="24"/>
          <w:szCs w:val="24"/>
          <w:lang w:eastAsia="en-US"/>
        </w:rPr>
        <w:t xml:space="preserve">).  Saunders. </w:t>
      </w:r>
    </w:p>
    <w:p w:rsidR="002B4993" w:rsidRPr="002B4993" w:rsidRDefault="002B4993" w:rsidP="002B4993">
      <w:pPr>
        <w:tabs>
          <w:tab w:val="left" w:pos="1440"/>
          <w:tab w:val="left" w:pos="3600"/>
        </w:tabs>
        <w:kinsoku w:val="0"/>
        <w:overflowPunct w:val="0"/>
        <w:textAlignment w:val="baseline"/>
        <w:rPr>
          <w:rFonts w:ascii="Times New Roman" w:eastAsia="Times New Roman" w:hAnsi="Times New Roman"/>
          <w:sz w:val="24"/>
          <w:szCs w:val="24"/>
          <w:lang w:eastAsia="en-US"/>
        </w:rPr>
      </w:pPr>
      <w:r w:rsidRPr="002B4993">
        <w:rPr>
          <w:rFonts w:ascii="Times New Roman" w:eastAsia="Times New Roman" w:hAnsi="Times New Roman"/>
          <w:bCs/>
          <w:sz w:val="24"/>
          <w:szCs w:val="24"/>
          <w:lang w:eastAsia="en-US"/>
        </w:rPr>
        <w:t>ISBN:  9781455745456</w:t>
      </w:r>
    </w:p>
    <w:p w:rsidR="002B4993" w:rsidRPr="002B4993" w:rsidRDefault="002B4993" w:rsidP="002B4993">
      <w:pPr>
        <w:tabs>
          <w:tab w:val="left" w:pos="1440"/>
          <w:tab w:val="left" w:pos="3600"/>
        </w:tabs>
        <w:kinsoku w:val="0"/>
        <w:overflowPunct w:val="0"/>
        <w:ind w:left="1440"/>
        <w:textAlignment w:val="baseline"/>
        <w:rPr>
          <w:rFonts w:ascii="Times New Roman" w:eastAsia="Times New Roman" w:hAnsi="Times New Roman"/>
          <w:b/>
          <w:sz w:val="24"/>
          <w:szCs w:val="24"/>
          <w:lang w:eastAsia="en-US"/>
        </w:rPr>
      </w:pPr>
      <w:r w:rsidRPr="002B4993">
        <w:rPr>
          <w:rFonts w:ascii="Times New Roman" w:eastAsia="Times New Roman" w:hAnsi="Times New Roman"/>
          <w:b/>
          <w:bCs/>
          <w:sz w:val="24"/>
          <w:szCs w:val="24"/>
          <w:lang w:eastAsia="en-US"/>
        </w:rPr>
        <w:t>OR</w:t>
      </w:r>
    </w:p>
    <w:p w:rsidR="002B4993" w:rsidRPr="002B4993" w:rsidRDefault="002B4993" w:rsidP="002B4993">
      <w:pPr>
        <w:tabs>
          <w:tab w:val="left" w:pos="1440"/>
          <w:tab w:val="left" w:pos="3600"/>
        </w:tabs>
        <w:kinsoku w:val="0"/>
        <w:overflowPunct w:val="0"/>
        <w:textAlignment w:val="baseline"/>
        <w:rPr>
          <w:rFonts w:ascii="Times New Roman" w:eastAsia="Times New Roman" w:hAnsi="Times New Roman"/>
          <w:sz w:val="24"/>
          <w:szCs w:val="24"/>
          <w:lang w:eastAsia="en-US"/>
        </w:rPr>
      </w:pPr>
      <w:proofErr w:type="spellStart"/>
      <w:proofErr w:type="gramStart"/>
      <w:r w:rsidRPr="002B4993">
        <w:rPr>
          <w:rFonts w:ascii="Times New Roman" w:eastAsia="Times New Roman" w:hAnsi="Times New Roman"/>
          <w:b/>
          <w:bCs/>
          <w:i/>
          <w:sz w:val="24"/>
          <w:szCs w:val="24"/>
          <w:lang w:eastAsia="en-US"/>
        </w:rPr>
        <w:t>Leifer</w:t>
      </w:r>
      <w:proofErr w:type="spellEnd"/>
      <w:r w:rsidRPr="002B4993">
        <w:rPr>
          <w:rFonts w:ascii="Times New Roman" w:eastAsia="Times New Roman" w:hAnsi="Times New Roman"/>
          <w:b/>
          <w:bCs/>
          <w:i/>
          <w:sz w:val="24"/>
          <w:szCs w:val="24"/>
          <w:lang w:eastAsia="en-US"/>
        </w:rPr>
        <w:t xml:space="preserve"> &amp; Fleck.</w:t>
      </w:r>
      <w:proofErr w:type="gramEnd"/>
      <w:r w:rsidRPr="002B4993">
        <w:rPr>
          <w:rFonts w:ascii="Times New Roman" w:eastAsia="Times New Roman" w:hAnsi="Times New Roman"/>
          <w:b/>
          <w:bCs/>
          <w:i/>
          <w:sz w:val="24"/>
          <w:szCs w:val="24"/>
          <w:lang w:eastAsia="en-US"/>
        </w:rPr>
        <w:t xml:space="preserve"> </w:t>
      </w:r>
      <w:proofErr w:type="gramStart"/>
      <w:r w:rsidRPr="002B4993">
        <w:rPr>
          <w:rFonts w:ascii="Times New Roman" w:eastAsia="Times New Roman" w:hAnsi="Times New Roman"/>
          <w:b/>
          <w:bCs/>
          <w:i/>
          <w:sz w:val="24"/>
          <w:szCs w:val="24"/>
          <w:lang w:eastAsia="en-US"/>
        </w:rPr>
        <w:t xml:space="preserve">(2013). </w:t>
      </w:r>
      <w:r w:rsidRPr="002B4993">
        <w:rPr>
          <w:rFonts w:ascii="Times New Roman" w:eastAsia="Times New Roman" w:hAnsi="Times New Roman"/>
          <w:b/>
          <w:bCs/>
          <w:i/>
          <w:iCs/>
          <w:sz w:val="24"/>
          <w:szCs w:val="24"/>
          <w:lang w:eastAsia="en-US"/>
        </w:rPr>
        <w:t>Growth and development across the lifespan.</w:t>
      </w:r>
      <w:proofErr w:type="gramEnd"/>
      <w:r w:rsidRPr="002B4993">
        <w:rPr>
          <w:rFonts w:ascii="Times New Roman" w:eastAsia="Times New Roman" w:hAnsi="Times New Roman"/>
          <w:bCs/>
          <w:sz w:val="24"/>
          <w:szCs w:val="24"/>
          <w:lang w:eastAsia="en-US"/>
        </w:rPr>
        <w:t xml:space="preserve">  (2</w:t>
      </w:r>
      <w:proofErr w:type="spellStart"/>
      <w:r w:rsidRPr="002B4993">
        <w:rPr>
          <w:rFonts w:ascii="Times New Roman" w:eastAsia="Times New Roman" w:hAnsi="Times New Roman"/>
          <w:bCs/>
          <w:position w:val="8"/>
          <w:sz w:val="24"/>
          <w:szCs w:val="24"/>
          <w:vertAlign w:val="superscript"/>
          <w:lang w:eastAsia="en-US"/>
        </w:rPr>
        <w:t>nd</w:t>
      </w:r>
      <w:proofErr w:type="spellEnd"/>
      <w:r w:rsidRPr="002B4993">
        <w:rPr>
          <w:rFonts w:ascii="Times New Roman" w:eastAsia="Times New Roman" w:hAnsi="Times New Roman"/>
          <w:bCs/>
          <w:sz w:val="24"/>
          <w:szCs w:val="24"/>
          <w:lang w:eastAsia="en-US"/>
        </w:rPr>
        <w:t xml:space="preserve"> </w:t>
      </w:r>
      <w:proofErr w:type="spellStart"/>
      <w:proofErr w:type="gramStart"/>
      <w:r w:rsidRPr="002B4993">
        <w:rPr>
          <w:rFonts w:ascii="Times New Roman" w:eastAsia="Times New Roman" w:hAnsi="Times New Roman"/>
          <w:bCs/>
          <w:sz w:val="24"/>
          <w:szCs w:val="24"/>
          <w:lang w:eastAsia="en-US"/>
        </w:rPr>
        <w:t>ed</w:t>
      </w:r>
      <w:proofErr w:type="spellEnd"/>
      <w:proofErr w:type="gramEnd"/>
      <w:r w:rsidRPr="002B4993">
        <w:rPr>
          <w:rFonts w:ascii="Times New Roman" w:eastAsia="Times New Roman" w:hAnsi="Times New Roman"/>
          <w:bCs/>
          <w:sz w:val="24"/>
          <w:szCs w:val="24"/>
          <w:lang w:eastAsia="en-US"/>
        </w:rPr>
        <w:t xml:space="preserve">).  Saunders. </w:t>
      </w:r>
    </w:p>
    <w:p w:rsidR="002B4993" w:rsidRPr="002B4993" w:rsidRDefault="002B4993" w:rsidP="002B4993">
      <w:pPr>
        <w:tabs>
          <w:tab w:val="left" w:pos="1440"/>
          <w:tab w:val="left" w:pos="3600"/>
        </w:tabs>
        <w:kinsoku w:val="0"/>
        <w:overflowPunct w:val="0"/>
        <w:textAlignment w:val="baseline"/>
        <w:rPr>
          <w:rFonts w:ascii="Times New Roman" w:eastAsia="Times New Roman" w:hAnsi="Times New Roman"/>
          <w:sz w:val="24"/>
          <w:szCs w:val="24"/>
          <w:lang w:eastAsia="en-US"/>
        </w:rPr>
      </w:pPr>
      <w:r w:rsidRPr="002B4993">
        <w:rPr>
          <w:rFonts w:ascii="Times New Roman" w:eastAsia="Times New Roman" w:hAnsi="Times New Roman"/>
          <w:bCs/>
          <w:sz w:val="24"/>
          <w:szCs w:val="24"/>
          <w:lang w:eastAsia="en-US"/>
        </w:rPr>
        <w:t xml:space="preserve">ISBN:  </w:t>
      </w:r>
      <w:proofErr w:type="gramStart"/>
      <w:r w:rsidRPr="002B4993">
        <w:rPr>
          <w:rFonts w:ascii="Times New Roman" w:eastAsia="Times New Roman" w:hAnsi="Times New Roman"/>
          <w:bCs/>
          <w:sz w:val="24"/>
          <w:szCs w:val="24"/>
          <w:lang w:eastAsia="en-US"/>
        </w:rPr>
        <w:t>9781455759316</w:t>
      </w:r>
      <w:r w:rsidRPr="002B4993">
        <w:rPr>
          <w:bCs/>
          <w:sz w:val="24"/>
          <w:szCs w:val="24"/>
          <w:lang w:eastAsia="en-US"/>
        </w:rPr>
        <w:t xml:space="preserve">  Elsevier</w:t>
      </w:r>
      <w:proofErr w:type="gramEnd"/>
      <w:r w:rsidRPr="002B4993">
        <w:rPr>
          <w:bCs/>
          <w:sz w:val="24"/>
          <w:szCs w:val="24"/>
          <w:lang w:eastAsia="en-US"/>
        </w:rPr>
        <w:t xml:space="preserve"> E-Book on </w:t>
      </w:r>
      <w:proofErr w:type="spellStart"/>
      <w:r w:rsidRPr="002B4993">
        <w:rPr>
          <w:bCs/>
          <w:sz w:val="24"/>
          <w:szCs w:val="24"/>
          <w:lang w:eastAsia="en-US"/>
        </w:rPr>
        <w:t>Vitalsource</w:t>
      </w:r>
      <w:proofErr w:type="spellEnd"/>
      <w:r w:rsidRPr="002B4993">
        <w:rPr>
          <w:bCs/>
          <w:sz w:val="24"/>
          <w:szCs w:val="24"/>
          <w:lang w:eastAsia="en-US"/>
        </w:rPr>
        <w:t>.</w:t>
      </w:r>
      <w:r w:rsidRPr="002B4993">
        <w:rPr>
          <w:rFonts w:ascii="Times New Roman" w:eastAsia="Times New Roman" w:hAnsi="Times New Roman"/>
          <w:sz w:val="24"/>
          <w:szCs w:val="24"/>
          <w:lang w:eastAsia="en-US"/>
        </w:rPr>
        <w:tab/>
      </w:r>
    </w:p>
    <w:p w:rsidR="002B4993" w:rsidRDefault="002B4993" w:rsidP="002B4993">
      <w:pPr>
        <w:pStyle w:val="NormalWeb"/>
        <w:tabs>
          <w:tab w:val="left" w:pos="1440"/>
          <w:tab w:val="left" w:pos="3600"/>
        </w:tabs>
        <w:kinsoku w:val="0"/>
        <w:overflowPunct w:val="0"/>
        <w:spacing w:before="0" w:beforeAutospacing="0" w:after="0" w:afterAutospacing="0"/>
        <w:textAlignment w:val="baseline"/>
        <w:rPr>
          <w:rFonts w:eastAsia="SimSun"/>
          <w:sz w:val="28"/>
          <w:szCs w:val="28"/>
        </w:rPr>
      </w:pPr>
    </w:p>
    <w:p w:rsidR="002B4993" w:rsidRPr="002B4993" w:rsidRDefault="002B4993" w:rsidP="002B4993">
      <w:pPr>
        <w:pStyle w:val="NormalWeb"/>
        <w:tabs>
          <w:tab w:val="left" w:pos="1440"/>
          <w:tab w:val="left" w:pos="3600"/>
        </w:tabs>
        <w:kinsoku w:val="0"/>
        <w:overflowPunct w:val="0"/>
        <w:spacing w:before="0" w:beforeAutospacing="0" w:after="0" w:afterAutospacing="0"/>
        <w:textAlignment w:val="baseline"/>
        <w:rPr>
          <w:b/>
          <w:i/>
        </w:rPr>
      </w:pPr>
      <w:r w:rsidRPr="002B4993">
        <w:rPr>
          <w:rFonts w:eastAsia="SimSun"/>
          <w:b/>
          <w:i/>
        </w:rPr>
        <w:t>ISBN:  9781455745524 Evolve Resources for Growth and development across the lifespan.</w:t>
      </w:r>
    </w:p>
    <w:p w:rsidR="002B4993" w:rsidRPr="002B4993" w:rsidRDefault="002B4993" w:rsidP="002B4993">
      <w:pPr>
        <w:pStyle w:val="NormalWeb"/>
        <w:tabs>
          <w:tab w:val="left" w:pos="1440"/>
          <w:tab w:val="left" w:pos="3600"/>
        </w:tabs>
        <w:kinsoku w:val="0"/>
        <w:overflowPunct w:val="0"/>
        <w:spacing w:before="0" w:beforeAutospacing="0" w:after="0" w:afterAutospacing="0"/>
        <w:textAlignment w:val="baseline"/>
        <w:rPr>
          <w:sz w:val="20"/>
          <w:szCs w:val="20"/>
        </w:rPr>
      </w:pPr>
      <w:r w:rsidRPr="002B4993">
        <w:rPr>
          <w:b/>
          <w:bCs/>
          <w:i/>
          <w:iCs/>
          <w:sz w:val="20"/>
          <w:szCs w:val="20"/>
        </w:rPr>
        <w:t>Note:</w:t>
      </w:r>
      <w:r w:rsidRPr="002B4993">
        <w:rPr>
          <w:i/>
          <w:iCs/>
          <w:sz w:val="20"/>
          <w:szCs w:val="20"/>
        </w:rPr>
        <w:t xml:space="preserve"> The online re</w:t>
      </w:r>
      <w:r>
        <w:rPr>
          <w:i/>
          <w:iCs/>
          <w:sz w:val="20"/>
          <w:szCs w:val="20"/>
        </w:rPr>
        <w:t xml:space="preserve">sources for this </w:t>
      </w:r>
      <w:proofErr w:type="spellStart"/>
      <w:r>
        <w:rPr>
          <w:i/>
          <w:iCs/>
          <w:sz w:val="20"/>
          <w:szCs w:val="20"/>
        </w:rPr>
        <w:t>Leifer</w:t>
      </w:r>
      <w:proofErr w:type="spellEnd"/>
      <w:r>
        <w:rPr>
          <w:i/>
          <w:iCs/>
          <w:sz w:val="20"/>
          <w:szCs w:val="20"/>
        </w:rPr>
        <w:t xml:space="preserve"> textbook</w:t>
      </w:r>
      <w:r w:rsidRPr="002B4993">
        <w:rPr>
          <w:i/>
          <w:iCs/>
          <w:sz w:val="20"/>
          <w:szCs w:val="20"/>
        </w:rPr>
        <w:t xml:space="preserve"> are not required, but are recommended.</w:t>
      </w:r>
    </w:p>
    <w:p w:rsidR="002B4993" w:rsidRPr="009C14C3" w:rsidRDefault="002B4993" w:rsidP="00620F00">
      <w:pPr>
        <w:tabs>
          <w:tab w:val="left" w:pos="360"/>
          <w:tab w:val="left" w:pos="1440"/>
        </w:tabs>
        <w:rPr>
          <w:rFonts w:ascii="Arial" w:hAnsi="Arial" w:cs="Arial"/>
          <w:sz w:val="24"/>
          <w:szCs w:val="24"/>
        </w:rPr>
      </w:pPr>
    </w:p>
    <w:p w:rsidR="00E24970" w:rsidRPr="00620F00" w:rsidRDefault="00733E58" w:rsidP="00620F00">
      <w:pPr>
        <w:tabs>
          <w:tab w:val="left" w:pos="360"/>
        </w:tabs>
        <w:spacing w:before="32"/>
        <w:ind w:right="-20"/>
        <w:rPr>
          <w:rFonts w:ascii="Arial" w:eastAsia="Times New Roman" w:hAnsi="Arial" w:cs="Arial"/>
          <w:b/>
          <w:bCs/>
          <w:spacing w:val="2"/>
          <w:sz w:val="24"/>
        </w:rPr>
      </w:pPr>
      <w:r w:rsidRPr="00733E58">
        <w:rPr>
          <w:rFonts w:ascii="Arial" w:eastAsia="Times New Roman" w:hAnsi="Arial" w:cs="Arial"/>
          <w:b/>
          <w:bCs/>
          <w:spacing w:val="-1"/>
          <w:sz w:val="24"/>
        </w:rPr>
        <w:t>R</w:t>
      </w:r>
      <w:r w:rsidRPr="00733E58">
        <w:rPr>
          <w:rFonts w:ascii="Arial" w:eastAsia="Times New Roman" w:hAnsi="Arial" w:cs="Arial"/>
          <w:b/>
          <w:bCs/>
          <w:sz w:val="24"/>
        </w:rPr>
        <w:t>eq.</w:t>
      </w:r>
      <w:r w:rsidRPr="00733E58">
        <w:rPr>
          <w:rFonts w:ascii="Arial" w:eastAsia="Times New Roman" w:hAnsi="Arial" w:cs="Arial"/>
          <w:b/>
          <w:bCs/>
          <w:spacing w:val="-2"/>
          <w:sz w:val="24"/>
        </w:rPr>
        <w:t xml:space="preserve"> </w:t>
      </w:r>
      <w:r w:rsidRPr="00733E58">
        <w:rPr>
          <w:rFonts w:ascii="Arial" w:eastAsia="Times New Roman" w:hAnsi="Arial" w:cs="Arial"/>
          <w:b/>
          <w:bCs/>
          <w:spacing w:val="3"/>
          <w:sz w:val="24"/>
        </w:rPr>
        <w:t>f</w:t>
      </w:r>
      <w:r w:rsidRPr="00733E58">
        <w:rPr>
          <w:rFonts w:ascii="Arial" w:eastAsia="Times New Roman" w:hAnsi="Arial" w:cs="Arial"/>
          <w:b/>
          <w:bCs/>
          <w:sz w:val="24"/>
        </w:rPr>
        <w:t>or</w:t>
      </w:r>
      <w:r w:rsidRPr="00733E58">
        <w:rPr>
          <w:rFonts w:ascii="Arial" w:eastAsia="Times New Roman" w:hAnsi="Arial" w:cs="Arial"/>
          <w:b/>
          <w:bCs/>
          <w:spacing w:val="1"/>
          <w:sz w:val="24"/>
        </w:rPr>
        <w:t xml:space="preserve"> </w:t>
      </w:r>
      <w:r w:rsidRPr="00733E58">
        <w:rPr>
          <w:rFonts w:ascii="Arial" w:eastAsia="Times New Roman" w:hAnsi="Arial" w:cs="Arial"/>
          <w:b/>
          <w:bCs/>
          <w:spacing w:val="-2"/>
          <w:sz w:val="24"/>
        </w:rPr>
        <w:t>a</w:t>
      </w:r>
      <w:r w:rsidRPr="00733E58">
        <w:rPr>
          <w:rFonts w:ascii="Arial" w:eastAsia="Times New Roman" w:hAnsi="Arial" w:cs="Arial"/>
          <w:b/>
          <w:bCs/>
          <w:spacing w:val="-1"/>
          <w:sz w:val="24"/>
        </w:rPr>
        <w:t>l</w:t>
      </w:r>
      <w:r w:rsidRPr="00733E58">
        <w:rPr>
          <w:rFonts w:ascii="Arial" w:eastAsia="Times New Roman" w:hAnsi="Arial" w:cs="Arial"/>
          <w:b/>
          <w:bCs/>
          <w:sz w:val="24"/>
        </w:rPr>
        <w:t>l</w:t>
      </w:r>
      <w:r w:rsidRPr="00733E58">
        <w:rPr>
          <w:rFonts w:ascii="Arial" w:eastAsia="Times New Roman" w:hAnsi="Arial" w:cs="Arial"/>
          <w:b/>
          <w:bCs/>
          <w:spacing w:val="1"/>
          <w:sz w:val="24"/>
        </w:rPr>
        <w:t xml:space="preserve"> </w:t>
      </w:r>
      <w:r w:rsidRPr="00733E58">
        <w:rPr>
          <w:rFonts w:ascii="Arial" w:eastAsia="Times New Roman" w:hAnsi="Arial" w:cs="Arial"/>
          <w:b/>
          <w:bCs/>
          <w:sz w:val="24"/>
        </w:rPr>
        <w:t>Jun</w:t>
      </w:r>
      <w:r w:rsidRPr="00733E58">
        <w:rPr>
          <w:rFonts w:ascii="Arial" w:eastAsia="Times New Roman" w:hAnsi="Arial" w:cs="Arial"/>
          <w:b/>
          <w:bCs/>
          <w:spacing w:val="-1"/>
          <w:sz w:val="24"/>
        </w:rPr>
        <w:t>i</w:t>
      </w:r>
      <w:r w:rsidRPr="00733E58">
        <w:rPr>
          <w:rFonts w:ascii="Arial" w:eastAsia="Times New Roman" w:hAnsi="Arial" w:cs="Arial"/>
          <w:b/>
          <w:bCs/>
          <w:sz w:val="24"/>
        </w:rPr>
        <w:t>or</w:t>
      </w:r>
      <w:r w:rsidRPr="00733E58">
        <w:rPr>
          <w:rFonts w:ascii="Arial" w:eastAsia="Times New Roman" w:hAnsi="Arial" w:cs="Arial"/>
          <w:b/>
          <w:bCs/>
          <w:spacing w:val="1"/>
          <w:sz w:val="24"/>
        </w:rPr>
        <w:t xml:space="preserve"> </w:t>
      </w:r>
      <w:r w:rsidRPr="00733E58">
        <w:rPr>
          <w:rFonts w:ascii="Arial" w:eastAsia="Times New Roman" w:hAnsi="Arial" w:cs="Arial"/>
          <w:b/>
          <w:bCs/>
          <w:sz w:val="24"/>
        </w:rPr>
        <w:t xml:space="preserve">1 </w:t>
      </w:r>
      <w:r w:rsidRPr="00733E58">
        <w:rPr>
          <w:rFonts w:ascii="Arial" w:eastAsia="Times New Roman" w:hAnsi="Arial" w:cs="Arial"/>
          <w:b/>
          <w:bCs/>
          <w:spacing w:val="-2"/>
          <w:sz w:val="24"/>
        </w:rPr>
        <w:t>s</w:t>
      </w:r>
      <w:r w:rsidRPr="00733E58">
        <w:rPr>
          <w:rFonts w:ascii="Arial" w:eastAsia="Times New Roman" w:hAnsi="Arial" w:cs="Arial"/>
          <w:b/>
          <w:bCs/>
          <w:spacing w:val="1"/>
          <w:sz w:val="24"/>
        </w:rPr>
        <w:t>t</w:t>
      </w:r>
      <w:r w:rsidRPr="00733E58">
        <w:rPr>
          <w:rFonts w:ascii="Arial" w:eastAsia="Times New Roman" w:hAnsi="Arial" w:cs="Arial"/>
          <w:b/>
          <w:bCs/>
          <w:sz w:val="24"/>
        </w:rPr>
        <w:t>u</w:t>
      </w:r>
      <w:r w:rsidRPr="00733E58">
        <w:rPr>
          <w:rFonts w:ascii="Arial" w:eastAsia="Times New Roman" w:hAnsi="Arial" w:cs="Arial"/>
          <w:b/>
          <w:bCs/>
          <w:spacing w:val="-3"/>
          <w:sz w:val="24"/>
        </w:rPr>
        <w:t>d</w:t>
      </w:r>
      <w:r w:rsidRPr="00733E58">
        <w:rPr>
          <w:rFonts w:ascii="Arial" w:eastAsia="Times New Roman" w:hAnsi="Arial" w:cs="Arial"/>
          <w:b/>
          <w:bCs/>
          <w:sz w:val="24"/>
        </w:rPr>
        <w:t>en</w:t>
      </w:r>
      <w:r w:rsidRPr="00733E58">
        <w:rPr>
          <w:rFonts w:ascii="Arial" w:eastAsia="Times New Roman" w:hAnsi="Arial" w:cs="Arial"/>
          <w:b/>
          <w:bCs/>
          <w:spacing w:val="1"/>
          <w:sz w:val="24"/>
        </w:rPr>
        <w:t>t</w:t>
      </w:r>
      <w:r w:rsidRPr="00733E58">
        <w:rPr>
          <w:rFonts w:ascii="Arial" w:eastAsia="Times New Roman" w:hAnsi="Arial" w:cs="Arial"/>
          <w:b/>
          <w:bCs/>
          <w:spacing w:val="-2"/>
          <w:sz w:val="24"/>
        </w:rPr>
        <w:t>s</w:t>
      </w:r>
      <w:r w:rsidRPr="00733E58">
        <w:rPr>
          <w:rFonts w:ascii="Arial" w:eastAsia="Times New Roman" w:hAnsi="Arial" w:cs="Arial"/>
          <w:b/>
          <w:bCs/>
          <w:sz w:val="24"/>
        </w:rPr>
        <w:t xml:space="preserve">: </w:t>
      </w:r>
      <w:r w:rsidRPr="00733E58">
        <w:rPr>
          <w:rFonts w:ascii="Arial" w:eastAsia="Times New Roman" w:hAnsi="Arial" w:cs="Arial"/>
          <w:b/>
          <w:bCs/>
          <w:spacing w:val="2"/>
          <w:sz w:val="24"/>
        </w:rPr>
        <w:t xml:space="preserve"> </w:t>
      </w:r>
    </w:p>
    <w:p w:rsidR="00435067" w:rsidRDefault="000F60EB" w:rsidP="00620F00">
      <w:pPr>
        <w:tabs>
          <w:tab w:val="left" w:pos="360"/>
        </w:tabs>
        <w:spacing w:before="1"/>
        <w:ind w:right="-20"/>
        <w:rPr>
          <w:rFonts w:ascii="Arial" w:eastAsia="Times New Roman" w:hAnsi="Arial" w:cs="Arial"/>
          <w:sz w:val="24"/>
        </w:rPr>
      </w:pPr>
      <w:proofErr w:type="gramStart"/>
      <w:r>
        <w:rPr>
          <w:rFonts w:ascii="Arial" w:eastAsia="Times New Roman" w:hAnsi="Arial" w:cs="Arial"/>
          <w:sz w:val="24"/>
        </w:rPr>
        <w:t>iClicker2</w:t>
      </w:r>
      <w:proofErr w:type="gramEnd"/>
      <w:r>
        <w:rPr>
          <w:rFonts w:ascii="Arial" w:eastAsia="Times New Roman" w:hAnsi="Arial" w:cs="Arial"/>
          <w:sz w:val="24"/>
        </w:rPr>
        <w:t xml:space="preserve"> ISBN 14292804</w:t>
      </w:r>
      <w:r w:rsidR="000745D3">
        <w:rPr>
          <w:rFonts w:ascii="Arial" w:eastAsia="Times New Roman" w:hAnsi="Arial" w:cs="Arial"/>
          <w:sz w:val="24"/>
        </w:rPr>
        <w:t>7</w:t>
      </w:r>
      <w:r>
        <w:rPr>
          <w:rFonts w:ascii="Arial" w:eastAsia="Times New Roman" w:hAnsi="Arial" w:cs="Arial"/>
          <w:sz w:val="24"/>
        </w:rPr>
        <w:t>6</w:t>
      </w:r>
    </w:p>
    <w:p w:rsidR="00620F00" w:rsidRPr="00620F00" w:rsidRDefault="00620F00" w:rsidP="00620F00">
      <w:pPr>
        <w:tabs>
          <w:tab w:val="left" w:pos="1440"/>
          <w:tab w:val="left" w:pos="3600"/>
        </w:tabs>
        <w:rPr>
          <w:rFonts w:ascii="Times New Roman" w:eastAsia="Times New Roman" w:hAnsi="Times New Roman"/>
          <w:b/>
          <w:color w:val="000000"/>
          <w:sz w:val="24"/>
          <w:szCs w:val="20"/>
          <w:lang w:eastAsia="en-US"/>
        </w:rPr>
      </w:pPr>
      <w:r w:rsidRPr="00620F00">
        <w:rPr>
          <w:rFonts w:ascii="Times New Roman" w:eastAsia="Times New Roman" w:hAnsi="Times New Roman"/>
          <w:b/>
          <w:i/>
          <w:sz w:val="20"/>
          <w:szCs w:val="20"/>
          <w:lang w:eastAsia="en-US"/>
        </w:rPr>
        <w:t xml:space="preserve">Note:  </w:t>
      </w:r>
      <w:r w:rsidRPr="00620F00">
        <w:rPr>
          <w:rFonts w:ascii="Arial" w:eastAsia="Times New Roman" w:hAnsi="Arial" w:cs="Arial"/>
          <w:i/>
          <w:color w:val="000000"/>
          <w:sz w:val="20"/>
          <w:szCs w:val="20"/>
          <w:lang w:eastAsia="en-US"/>
        </w:rPr>
        <w:t xml:space="preserve">If you have an </w:t>
      </w:r>
      <w:proofErr w:type="spellStart"/>
      <w:r w:rsidRPr="00620F00">
        <w:rPr>
          <w:rFonts w:ascii="Arial" w:eastAsia="Times New Roman" w:hAnsi="Arial" w:cs="Arial"/>
          <w:i/>
          <w:color w:val="000000"/>
          <w:sz w:val="20"/>
          <w:szCs w:val="20"/>
          <w:lang w:eastAsia="en-US"/>
        </w:rPr>
        <w:t>iClicker</w:t>
      </w:r>
      <w:proofErr w:type="spellEnd"/>
      <w:r w:rsidRPr="00620F00">
        <w:rPr>
          <w:rFonts w:ascii="Arial" w:eastAsia="Times New Roman" w:hAnsi="Arial" w:cs="Arial"/>
          <w:i/>
          <w:color w:val="000000"/>
          <w:sz w:val="20"/>
          <w:szCs w:val="20"/>
          <w:lang w:eastAsia="en-US"/>
        </w:rPr>
        <w:t xml:space="preserve"> from a previous class, do not purchase a new one.</w:t>
      </w:r>
    </w:p>
    <w:p w:rsidR="000F60EB" w:rsidRDefault="000F60EB" w:rsidP="00620F00">
      <w:pPr>
        <w:tabs>
          <w:tab w:val="left" w:pos="360"/>
        </w:tabs>
        <w:spacing w:before="1"/>
        <w:ind w:right="-20"/>
        <w:rPr>
          <w:rFonts w:ascii="Arial" w:eastAsia="Times New Roman" w:hAnsi="Arial" w:cs="Arial"/>
          <w:sz w:val="24"/>
        </w:rPr>
      </w:pPr>
    </w:p>
    <w:p w:rsidR="00620F00" w:rsidRPr="000368A6" w:rsidRDefault="000368A6" w:rsidP="00620F00">
      <w:pPr>
        <w:tabs>
          <w:tab w:val="left" w:pos="360"/>
        </w:tabs>
        <w:spacing w:before="1"/>
        <w:ind w:right="-20"/>
        <w:rPr>
          <w:rFonts w:ascii="Arial" w:hAnsi="Arial" w:cs="Arial"/>
          <w:color w:val="FF0000"/>
          <w:sz w:val="24"/>
          <w:szCs w:val="24"/>
        </w:rPr>
      </w:pPr>
      <w:r w:rsidRPr="000368A6">
        <w:rPr>
          <w:rFonts w:ascii="Arial" w:hAnsi="Arial" w:cs="Arial"/>
          <w:sz w:val="24"/>
          <w:szCs w:val="24"/>
        </w:rPr>
        <w:t xml:space="preserve">ATI Resource Package – </w:t>
      </w:r>
      <w:r w:rsidRPr="000368A6">
        <w:rPr>
          <w:rFonts w:ascii="Arial" w:hAnsi="Arial" w:cs="Arial"/>
          <w:color w:val="FF0000"/>
          <w:sz w:val="24"/>
          <w:szCs w:val="24"/>
        </w:rPr>
        <w:t>more information will be given at orientation!</w:t>
      </w:r>
    </w:p>
    <w:p w:rsidR="000368A6" w:rsidRDefault="000368A6" w:rsidP="00620F00">
      <w:pPr>
        <w:tabs>
          <w:tab w:val="left" w:pos="360"/>
        </w:tabs>
        <w:spacing w:before="1"/>
        <w:ind w:right="-20"/>
        <w:rPr>
          <w:rFonts w:ascii="Arial" w:eastAsia="Times New Roman" w:hAnsi="Arial" w:cs="Arial"/>
          <w:sz w:val="24"/>
        </w:rPr>
      </w:pPr>
    </w:p>
    <w:p w:rsidR="00BB2BF2" w:rsidRPr="003F5B65" w:rsidRDefault="00BB2BF2" w:rsidP="00BB2BF2">
      <w:pPr>
        <w:rPr>
          <w:rFonts w:ascii="Arial" w:hAnsi="Arial" w:cs="Arial"/>
          <w:sz w:val="24"/>
          <w:szCs w:val="24"/>
        </w:rPr>
      </w:pPr>
      <w:r w:rsidRPr="003F5B65">
        <w:rPr>
          <w:rFonts w:ascii="Arial" w:hAnsi="Arial" w:cs="Arial"/>
          <w:b/>
          <w:sz w:val="24"/>
          <w:szCs w:val="24"/>
        </w:rPr>
        <w:t xml:space="preserve">Descriptions of major assignments and examinations with due dates: </w:t>
      </w:r>
    </w:p>
    <w:p w:rsidR="00EC0D69" w:rsidRPr="00D03AC3" w:rsidRDefault="00EC0D69" w:rsidP="00EC0D69">
      <w:pPr>
        <w:rPr>
          <w:rFonts w:ascii="Arial" w:hAnsi="Arial" w:cs="Arial"/>
          <w:sz w:val="24"/>
          <w:szCs w:val="24"/>
        </w:rPr>
      </w:pPr>
      <w:r w:rsidRPr="00D03AC3">
        <w:rPr>
          <w:rFonts w:ascii="Arial" w:hAnsi="Arial" w:cs="Arial"/>
          <w:sz w:val="24"/>
          <w:szCs w:val="24"/>
        </w:rPr>
        <w:t>Course Schedule with dates and assignments available on Blackboard</w:t>
      </w:r>
    </w:p>
    <w:p w:rsidR="00A91635" w:rsidRDefault="00A91635" w:rsidP="00BB2BF2">
      <w:pPr>
        <w:rPr>
          <w:rFonts w:ascii="Arial" w:hAnsi="Arial" w:cs="Arial"/>
          <w:sz w:val="24"/>
          <w:szCs w:val="24"/>
        </w:rPr>
      </w:pPr>
    </w:p>
    <w:p w:rsidR="00CD5078" w:rsidRPr="00CD5078" w:rsidRDefault="00CD5078" w:rsidP="00BA4AC8">
      <w:pPr>
        <w:tabs>
          <w:tab w:val="left" w:pos="720"/>
        </w:tabs>
        <w:rPr>
          <w:rFonts w:ascii="Arial" w:hAnsi="Arial" w:cs="Arial"/>
          <w:b/>
          <w:sz w:val="24"/>
          <w:szCs w:val="24"/>
        </w:rPr>
      </w:pPr>
      <w:r w:rsidRPr="00CD5078">
        <w:rPr>
          <w:rFonts w:ascii="Arial" w:hAnsi="Arial" w:cs="Arial"/>
          <w:b/>
          <w:sz w:val="24"/>
          <w:szCs w:val="24"/>
        </w:rPr>
        <w:t>COURSE TOPIC OUTLINE</w:t>
      </w:r>
    </w:p>
    <w:p w:rsidR="00CD5078" w:rsidRPr="00CD5078" w:rsidRDefault="00CD5078" w:rsidP="00CD5078">
      <w:pPr>
        <w:widowControl w:val="0"/>
        <w:numPr>
          <w:ilvl w:val="0"/>
          <w:numId w:val="17"/>
        </w:numPr>
        <w:tabs>
          <w:tab w:val="clear" w:pos="1080"/>
          <w:tab w:val="left" w:pos="-1080"/>
          <w:tab w:val="left" w:pos="-720"/>
          <w:tab w:val="left" w:pos="360"/>
          <w:tab w:val="left" w:pos="3060"/>
        </w:tabs>
        <w:snapToGrid w:val="0"/>
        <w:ind w:left="360"/>
        <w:rPr>
          <w:rFonts w:ascii="Arial" w:hAnsi="Arial" w:cs="Arial"/>
          <w:sz w:val="24"/>
          <w:szCs w:val="24"/>
        </w:rPr>
      </w:pPr>
      <w:r w:rsidRPr="00CD5078">
        <w:rPr>
          <w:rFonts w:ascii="Arial" w:hAnsi="Arial" w:cs="Arial"/>
          <w:sz w:val="24"/>
          <w:szCs w:val="24"/>
        </w:rPr>
        <w:t>FOUNDATIONS FOR HEALTH PROMOTION</w:t>
      </w:r>
    </w:p>
    <w:p w:rsidR="003570F9" w:rsidRDefault="003570F9" w:rsidP="00CD5078">
      <w:pPr>
        <w:tabs>
          <w:tab w:val="left" w:pos="-1080"/>
          <w:tab w:val="left" w:pos="-720"/>
          <w:tab w:val="left" w:pos="360"/>
          <w:tab w:val="left" w:pos="3060"/>
        </w:tabs>
        <w:ind w:left="360"/>
        <w:rPr>
          <w:rFonts w:ascii="Arial" w:hAnsi="Arial" w:cs="Arial"/>
          <w:sz w:val="24"/>
          <w:szCs w:val="24"/>
        </w:rPr>
      </w:pPr>
      <w:r>
        <w:rPr>
          <w:rFonts w:ascii="Arial" w:hAnsi="Arial" w:cs="Arial"/>
          <w:sz w:val="24"/>
          <w:szCs w:val="24"/>
        </w:rPr>
        <w:t>Health Promotion, Wellness &amp; Healthy Lifestyles</w:t>
      </w:r>
    </w:p>
    <w:p w:rsidR="00CD5078" w:rsidRP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Healthy People Initiative</w:t>
      </w:r>
    </w:p>
    <w:p w:rsidR="00CD5078" w:rsidRP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Prevention Levels</w:t>
      </w:r>
    </w:p>
    <w:p w:rsid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Future Direction for Health Promotion and Disease Prevention</w:t>
      </w:r>
    </w:p>
    <w:p w:rsidR="00CD5078" w:rsidRPr="00CD5078" w:rsidRDefault="00CD5078" w:rsidP="00CD5078">
      <w:pPr>
        <w:widowControl w:val="0"/>
        <w:numPr>
          <w:ilvl w:val="0"/>
          <w:numId w:val="17"/>
        </w:numPr>
        <w:tabs>
          <w:tab w:val="clear" w:pos="1080"/>
          <w:tab w:val="left" w:pos="-1080"/>
          <w:tab w:val="left" w:pos="-720"/>
          <w:tab w:val="left" w:pos="360"/>
          <w:tab w:val="left" w:pos="2160"/>
          <w:tab w:val="left" w:pos="3600"/>
        </w:tabs>
        <w:snapToGrid w:val="0"/>
        <w:ind w:left="360"/>
        <w:rPr>
          <w:rFonts w:ascii="Arial" w:hAnsi="Arial" w:cs="Arial"/>
          <w:sz w:val="24"/>
          <w:szCs w:val="24"/>
        </w:rPr>
      </w:pPr>
      <w:r w:rsidRPr="00CD5078">
        <w:rPr>
          <w:rFonts w:ascii="Arial" w:hAnsi="Arial" w:cs="Arial"/>
          <w:sz w:val="24"/>
          <w:szCs w:val="24"/>
        </w:rPr>
        <w:t>ASSESSMENT &amp; INTERVENTIONS FOR HEALTH PROMOTION</w:t>
      </w:r>
    </w:p>
    <w:p w:rsidR="00FD2855" w:rsidRPr="00CD5078" w:rsidRDefault="003570F9" w:rsidP="00FD2855">
      <w:pPr>
        <w:tabs>
          <w:tab w:val="left" w:pos="-1080"/>
          <w:tab w:val="left" w:pos="-720"/>
          <w:tab w:val="left" w:pos="360"/>
          <w:tab w:val="left" w:pos="2160"/>
          <w:tab w:val="left" w:pos="3600"/>
        </w:tabs>
        <w:ind w:left="360"/>
        <w:rPr>
          <w:rFonts w:ascii="Arial" w:hAnsi="Arial" w:cs="Arial"/>
          <w:sz w:val="24"/>
          <w:szCs w:val="24"/>
        </w:rPr>
      </w:pPr>
      <w:r>
        <w:rPr>
          <w:rFonts w:ascii="Arial" w:hAnsi="Arial" w:cs="Arial"/>
          <w:sz w:val="24"/>
          <w:szCs w:val="24"/>
        </w:rPr>
        <w:t xml:space="preserve">Holism </w:t>
      </w:r>
      <w:r w:rsidR="00FD2855" w:rsidRPr="00CD5078">
        <w:rPr>
          <w:rFonts w:ascii="Arial" w:hAnsi="Arial" w:cs="Arial"/>
          <w:sz w:val="24"/>
          <w:szCs w:val="24"/>
        </w:rPr>
        <w:t>&amp; Self-Care</w:t>
      </w:r>
      <w:r>
        <w:rPr>
          <w:rFonts w:ascii="Arial" w:hAnsi="Arial" w:cs="Arial"/>
          <w:sz w:val="24"/>
          <w:szCs w:val="24"/>
        </w:rPr>
        <w:t xml:space="preserve"> Strategies</w:t>
      </w:r>
    </w:p>
    <w:p w:rsidR="00FD2855" w:rsidRDefault="00FD2855" w:rsidP="00FD2855">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Stress Management</w:t>
      </w:r>
    </w:p>
    <w:p w:rsidR="00CD5078" w:rsidRPr="00CD5078" w:rsidRDefault="003835EC" w:rsidP="003570F9">
      <w:pPr>
        <w:tabs>
          <w:tab w:val="left" w:pos="-1080"/>
          <w:tab w:val="left" w:pos="-720"/>
          <w:tab w:val="left" w:pos="360"/>
          <w:tab w:val="left" w:pos="2160"/>
          <w:tab w:val="left" w:pos="3600"/>
        </w:tabs>
        <w:ind w:left="360"/>
        <w:rPr>
          <w:rFonts w:ascii="Arial" w:hAnsi="Arial" w:cs="Arial"/>
          <w:sz w:val="24"/>
          <w:szCs w:val="24"/>
        </w:rPr>
      </w:pPr>
      <w:r>
        <w:rPr>
          <w:rFonts w:ascii="Arial" w:hAnsi="Arial" w:cs="Arial"/>
          <w:sz w:val="24"/>
          <w:szCs w:val="24"/>
        </w:rPr>
        <w:t>H</w:t>
      </w:r>
      <w:r w:rsidR="00F20CC6">
        <w:rPr>
          <w:rFonts w:ascii="Arial" w:hAnsi="Arial" w:cs="Arial"/>
          <w:sz w:val="24"/>
          <w:szCs w:val="24"/>
        </w:rPr>
        <w:t>ealth Teaching</w:t>
      </w:r>
    </w:p>
    <w:p w:rsidR="00CD5078" w:rsidRPr="00CD5078" w:rsidRDefault="00CD5078" w:rsidP="00620F00">
      <w:pPr>
        <w:tabs>
          <w:tab w:val="left" w:pos="-1080"/>
          <w:tab w:val="left" w:pos="-720"/>
          <w:tab w:val="left" w:pos="360"/>
          <w:tab w:val="left" w:pos="2160"/>
          <w:tab w:val="left" w:pos="3600"/>
        </w:tabs>
        <w:ind w:left="360"/>
        <w:rPr>
          <w:rFonts w:ascii="Arial" w:hAnsi="Arial" w:cs="Arial"/>
          <w:sz w:val="24"/>
          <w:szCs w:val="24"/>
        </w:rPr>
      </w:pPr>
      <w:r w:rsidRPr="003F5B65">
        <w:rPr>
          <w:rFonts w:ascii="Arial" w:hAnsi="Arial" w:cs="Arial"/>
          <w:sz w:val="24"/>
          <w:szCs w:val="24"/>
        </w:rPr>
        <w:t>Healthy Nutrition</w:t>
      </w:r>
      <w:r w:rsidR="00FD2855" w:rsidRPr="003F5B65">
        <w:rPr>
          <w:rFonts w:ascii="Arial" w:hAnsi="Arial" w:cs="Arial"/>
          <w:sz w:val="24"/>
          <w:szCs w:val="24"/>
        </w:rPr>
        <w:t xml:space="preserve"> </w:t>
      </w:r>
    </w:p>
    <w:p w:rsidR="00E24970" w:rsidRDefault="00FD2855" w:rsidP="00FD2855">
      <w:pPr>
        <w:tabs>
          <w:tab w:val="left" w:pos="-1080"/>
          <w:tab w:val="left" w:pos="-720"/>
          <w:tab w:val="left" w:pos="360"/>
          <w:tab w:val="left" w:pos="2160"/>
          <w:tab w:val="left" w:pos="3600"/>
        </w:tabs>
        <w:rPr>
          <w:rFonts w:ascii="Arial" w:hAnsi="Arial" w:cs="Arial"/>
          <w:sz w:val="24"/>
          <w:szCs w:val="24"/>
        </w:rPr>
      </w:pPr>
      <w:r>
        <w:rPr>
          <w:rFonts w:ascii="Arial" w:hAnsi="Arial" w:cs="Arial"/>
          <w:sz w:val="24"/>
          <w:szCs w:val="24"/>
        </w:rPr>
        <w:tab/>
      </w:r>
      <w:r w:rsidR="00CD5078" w:rsidRPr="00CD5078">
        <w:rPr>
          <w:rFonts w:ascii="Arial" w:hAnsi="Arial" w:cs="Arial"/>
          <w:sz w:val="24"/>
          <w:szCs w:val="24"/>
        </w:rPr>
        <w:t>Healthy Exercise</w:t>
      </w:r>
    </w:p>
    <w:p w:rsidR="00CD5078" w:rsidRPr="00CD5078" w:rsidRDefault="00CD5078" w:rsidP="00CD5078">
      <w:pPr>
        <w:widowControl w:val="0"/>
        <w:numPr>
          <w:ilvl w:val="0"/>
          <w:numId w:val="17"/>
        </w:numPr>
        <w:tabs>
          <w:tab w:val="clear" w:pos="1080"/>
          <w:tab w:val="left" w:pos="-1080"/>
          <w:tab w:val="left" w:pos="-720"/>
          <w:tab w:val="left" w:pos="360"/>
          <w:tab w:val="left" w:pos="2160"/>
          <w:tab w:val="left" w:pos="3600"/>
        </w:tabs>
        <w:snapToGrid w:val="0"/>
        <w:ind w:left="360"/>
        <w:rPr>
          <w:rFonts w:ascii="Arial" w:hAnsi="Arial" w:cs="Arial"/>
          <w:sz w:val="24"/>
          <w:szCs w:val="24"/>
        </w:rPr>
      </w:pPr>
      <w:r w:rsidRPr="00CD5078">
        <w:rPr>
          <w:rFonts w:ascii="Arial" w:hAnsi="Arial" w:cs="Arial"/>
          <w:sz w:val="24"/>
          <w:szCs w:val="24"/>
        </w:rPr>
        <w:t>APPLICATION OF HEALTH PROMOTION</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the Family</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Children</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Adolescents</w:t>
      </w:r>
    </w:p>
    <w:p w:rsid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Women</w:t>
      </w:r>
      <w:r w:rsidR="00FD5A7E">
        <w:rPr>
          <w:rFonts w:ascii="Arial" w:hAnsi="Arial" w:cs="Arial"/>
          <w:sz w:val="24"/>
          <w:szCs w:val="24"/>
        </w:rPr>
        <w:t xml:space="preserve"> &amp; </w:t>
      </w:r>
      <w:r w:rsidRPr="00CD5078">
        <w:rPr>
          <w:rFonts w:ascii="Arial" w:hAnsi="Arial" w:cs="Arial"/>
          <w:sz w:val="24"/>
          <w:szCs w:val="24"/>
        </w:rPr>
        <w:t>Men</w:t>
      </w:r>
    </w:p>
    <w:p w:rsidR="00D624C2" w:rsidRPr="00D624C2" w:rsidRDefault="00D624C2" w:rsidP="00D624C2">
      <w:pPr>
        <w:tabs>
          <w:tab w:val="left" w:pos="720"/>
          <w:tab w:val="right" w:pos="5040"/>
          <w:tab w:val="right" w:pos="7560"/>
          <w:tab w:val="right" w:pos="8460"/>
        </w:tabs>
        <w:jc w:val="both"/>
        <w:rPr>
          <w:rFonts w:ascii="Arial" w:hAnsi="Arial" w:cs="Arial"/>
          <w:b/>
          <w:sz w:val="24"/>
          <w:szCs w:val="24"/>
        </w:rPr>
      </w:pPr>
      <w:r w:rsidRPr="00D624C2">
        <w:rPr>
          <w:rFonts w:ascii="Arial" w:hAnsi="Arial" w:cs="Arial"/>
          <w:b/>
          <w:sz w:val="24"/>
          <w:szCs w:val="24"/>
        </w:rPr>
        <w:lastRenderedPageBreak/>
        <w:t>UTA College of Nursing and Health Innovation Grading Criteria Course Requirements</w:t>
      </w:r>
    </w:p>
    <w:p w:rsidR="00D624C2" w:rsidRDefault="00D624C2" w:rsidP="00D624C2">
      <w:pPr>
        <w:pStyle w:val="ListParagraph"/>
        <w:numPr>
          <w:ilvl w:val="0"/>
          <w:numId w:val="18"/>
        </w:num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Internet Access</w:t>
      </w:r>
    </w:p>
    <w:p w:rsidR="00D624C2" w:rsidRDefault="00D624C2" w:rsidP="00D624C2">
      <w:pPr>
        <w:pStyle w:val="ListParagraph"/>
        <w:numPr>
          <w:ilvl w:val="0"/>
          <w:numId w:val="18"/>
        </w:num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Blackboard ID &amp; password</w:t>
      </w:r>
    </w:p>
    <w:p w:rsidR="00D624C2" w:rsidRPr="00D624C2" w:rsidRDefault="00D624C2" w:rsidP="00D624C2">
      <w:pPr>
        <w:pStyle w:val="ListParagraph"/>
        <w:tabs>
          <w:tab w:val="left" w:pos="720"/>
          <w:tab w:val="right" w:pos="5040"/>
          <w:tab w:val="right" w:pos="7560"/>
          <w:tab w:val="right" w:pos="8460"/>
        </w:tabs>
        <w:ind w:left="1080"/>
        <w:jc w:val="both"/>
        <w:rPr>
          <w:rFonts w:ascii="Arial" w:hAnsi="Arial" w:cs="Arial"/>
          <w:sz w:val="24"/>
          <w:szCs w:val="24"/>
        </w:rPr>
      </w:pPr>
    </w:p>
    <w:tbl>
      <w:tblPr>
        <w:tblStyle w:val="TableGrid"/>
        <w:tblW w:w="10548" w:type="dxa"/>
        <w:tblLook w:val="04A0" w:firstRow="1" w:lastRow="0" w:firstColumn="1" w:lastColumn="0" w:noHBand="0" w:noVBand="1"/>
      </w:tblPr>
      <w:tblGrid>
        <w:gridCol w:w="7848"/>
        <w:gridCol w:w="2700"/>
      </w:tblGrid>
      <w:tr w:rsidR="00D624C2" w:rsidTr="00D624C2">
        <w:tc>
          <w:tcPr>
            <w:tcW w:w="10548" w:type="dxa"/>
            <w:gridSpan w:val="2"/>
          </w:tcPr>
          <w:p w:rsidR="00D624C2" w:rsidRPr="00D624C2" w:rsidRDefault="00D624C2" w:rsidP="00D624C2">
            <w:pPr>
              <w:tabs>
                <w:tab w:val="left" w:pos="720"/>
                <w:tab w:val="right" w:pos="5040"/>
                <w:tab w:val="right" w:pos="7560"/>
                <w:tab w:val="right" w:pos="8460"/>
              </w:tabs>
              <w:jc w:val="center"/>
              <w:rPr>
                <w:rFonts w:ascii="Arial" w:hAnsi="Arial" w:cs="Arial"/>
                <w:b/>
                <w:sz w:val="24"/>
                <w:szCs w:val="24"/>
              </w:rPr>
            </w:pPr>
            <w:r w:rsidRPr="00D624C2">
              <w:rPr>
                <w:rFonts w:ascii="Arial" w:hAnsi="Arial" w:cs="Arial"/>
                <w:b/>
                <w:sz w:val="24"/>
                <w:szCs w:val="24"/>
              </w:rPr>
              <w:t>Course Requirements and Grading</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Exam 1</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20%</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Exam 2</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20%</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Final Exam</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20%</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Online Quizzes and/ or Unannounced Classroom Quizzes</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10%</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 xml:space="preserve">Wellness Contract </w:t>
            </w:r>
            <w:r w:rsidRPr="00D624C2">
              <w:rPr>
                <w:rFonts w:ascii="Arial" w:hAnsi="Arial" w:cs="Arial"/>
                <w:i/>
                <w:sz w:val="24"/>
                <w:szCs w:val="24"/>
              </w:rPr>
              <w:t>(Initial Form= 2.5%; Progress Report Form= 2.5%)</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 xml:space="preserve"> 5%</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Group Health Teaching Project (one assignment submitted per project group)</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15%</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Course Participation Activities</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10%</w:t>
            </w:r>
          </w:p>
        </w:tc>
      </w:tr>
    </w:tbl>
    <w:p w:rsidR="00491DA1" w:rsidRPr="00FC1143" w:rsidRDefault="00FC1143" w:rsidP="00D624C2">
      <w:pPr>
        <w:tabs>
          <w:tab w:val="left" w:pos="720"/>
          <w:tab w:val="right" w:pos="5040"/>
          <w:tab w:val="right" w:pos="7560"/>
          <w:tab w:val="right" w:pos="8460"/>
        </w:tabs>
        <w:jc w:val="both"/>
        <w:rPr>
          <w:rFonts w:ascii="Arial" w:hAnsi="Arial" w:cs="Arial"/>
          <w:b/>
          <w:sz w:val="24"/>
          <w:szCs w:val="24"/>
        </w:rPr>
      </w:pPr>
      <w:r w:rsidRPr="00FC1143">
        <w:rPr>
          <w:rFonts w:ascii="Arial" w:hAnsi="Arial" w:cs="Arial"/>
          <w:b/>
          <w:sz w:val="24"/>
          <w:szCs w:val="24"/>
        </w:rPr>
        <w:t xml:space="preserve">For Due Dates for Exams and details of course assignments with due dates, refer to the Course Schedule posted on Blackboard.  </w:t>
      </w:r>
    </w:p>
    <w:p w:rsidR="00FC1143" w:rsidRPr="009C14C3" w:rsidRDefault="00FC1143" w:rsidP="00D624C2">
      <w:pPr>
        <w:tabs>
          <w:tab w:val="left" w:pos="720"/>
          <w:tab w:val="right" w:pos="5040"/>
          <w:tab w:val="right" w:pos="7560"/>
          <w:tab w:val="right" w:pos="8460"/>
        </w:tabs>
        <w:jc w:val="both"/>
        <w:rPr>
          <w:rFonts w:ascii="Arial" w:hAnsi="Arial" w:cs="Arial"/>
          <w:sz w:val="24"/>
          <w:szCs w:val="24"/>
        </w:rPr>
      </w:pPr>
    </w:p>
    <w:p w:rsidR="00FC1143" w:rsidRDefault="00FC1143" w:rsidP="00FC1143">
      <w:pPr>
        <w:pStyle w:val="NoSpacing"/>
        <w:rPr>
          <w:rFonts w:ascii="Arial" w:hAnsi="Arial" w:cs="Arial"/>
        </w:rPr>
      </w:pPr>
      <w:r w:rsidRPr="009C14C3">
        <w:rPr>
          <w:rFonts w:ascii="Arial" w:hAnsi="Arial" w:cs="Arial"/>
          <w:b/>
        </w:rPr>
        <w:t>Grading Policy</w:t>
      </w:r>
      <w:r w:rsidRPr="009C14C3">
        <w:rPr>
          <w:rFonts w:ascii="Arial" w:hAnsi="Arial" w:cs="Arial"/>
        </w:rPr>
        <w:t xml:space="preserve">: </w:t>
      </w:r>
    </w:p>
    <w:p w:rsidR="00FC1143" w:rsidRDefault="00FC1143" w:rsidP="00FC1143">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682123" w:rsidRDefault="00682123" w:rsidP="00682123">
      <w:pPr>
        <w:rPr>
          <w:color w:val="1F497D"/>
        </w:rPr>
      </w:pPr>
    </w:p>
    <w:p w:rsidR="00682123" w:rsidRPr="00682123" w:rsidRDefault="00682123" w:rsidP="00682123">
      <w:pPr>
        <w:rPr>
          <w:rFonts w:ascii="Arial" w:hAnsi="Arial" w:cs="Arial"/>
          <w:u w:val="single"/>
        </w:rPr>
      </w:pPr>
      <w:r w:rsidRPr="00682123">
        <w:rPr>
          <w:rFonts w:ascii="Arial" w:hAnsi="Arial" w:cs="Arial"/>
          <w:u w:val="single"/>
        </w:rPr>
        <w:t xml:space="preserve">If a student has a question about any graded assignment and/ or course exam grade, the student must discuss it with the instructor who graded it within 1 week of the grade being posted on Blackboard.  </w:t>
      </w:r>
    </w:p>
    <w:p w:rsidR="00FC1143" w:rsidRPr="00682123" w:rsidRDefault="00FC1143" w:rsidP="00FC1143">
      <w:pPr>
        <w:pStyle w:val="NoSpacing"/>
        <w:rPr>
          <w:rFonts w:ascii="Arial" w:hAnsi="Arial" w:cs="Arial"/>
          <w:b/>
          <w:u w:val="single"/>
        </w:rPr>
      </w:pPr>
    </w:p>
    <w:p w:rsidR="00FC1143" w:rsidRPr="00D03AC3" w:rsidRDefault="00FC1143" w:rsidP="00FC1143">
      <w:pPr>
        <w:rPr>
          <w:rFonts w:ascii="Arial" w:hAnsi="Arial" w:cs="Arial"/>
          <w:sz w:val="24"/>
          <w:szCs w:val="24"/>
        </w:rPr>
      </w:pPr>
      <w:r w:rsidRPr="00D03AC3">
        <w:rPr>
          <w:rFonts w:ascii="Arial" w:hAnsi="Arial" w:cs="Arial"/>
          <w:sz w:val="24"/>
          <w:szCs w:val="24"/>
        </w:rPr>
        <w:t>In undergraduate nursing courses, all grade calculations</w:t>
      </w:r>
      <w:r w:rsidR="00AB2A1D">
        <w:rPr>
          <w:rFonts w:ascii="Arial" w:hAnsi="Arial" w:cs="Arial"/>
          <w:sz w:val="24"/>
          <w:szCs w:val="24"/>
        </w:rPr>
        <w:t xml:space="preserve">, including </w:t>
      </w:r>
      <w:proofErr w:type="gramStart"/>
      <w:r w:rsidR="00AB2A1D">
        <w:rPr>
          <w:rFonts w:ascii="Arial" w:hAnsi="Arial" w:cs="Arial"/>
          <w:sz w:val="24"/>
          <w:szCs w:val="24"/>
        </w:rPr>
        <w:t>exams</w:t>
      </w:r>
      <w:r>
        <w:rPr>
          <w:rFonts w:ascii="Arial" w:hAnsi="Arial" w:cs="Arial"/>
          <w:sz w:val="24"/>
          <w:szCs w:val="24"/>
        </w:rPr>
        <w:t>,</w:t>
      </w:r>
      <w:proofErr w:type="gramEnd"/>
      <w:r>
        <w:rPr>
          <w:rFonts w:ascii="Arial" w:hAnsi="Arial" w:cs="Arial"/>
          <w:sz w:val="24"/>
          <w:szCs w:val="24"/>
        </w:rPr>
        <w:t xml:space="preserve"> and other assignments</w:t>
      </w:r>
      <w:r w:rsidRPr="00D03AC3">
        <w:rPr>
          <w:rFonts w:ascii="Arial" w:hAnsi="Arial" w:cs="Arial"/>
          <w:sz w:val="24"/>
          <w:szCs w:val="24"/>
        </w:rPr>
        <w:t xml:space="preserve"> will be carried out to two decimal places and there will be no rounding of final</w:t>
      </w:r>
      <w:r>
        <w:rPr>
          <w:rFonts w:ascii="Arial" w:hAnsi="Arial" w:cs="Arial"/>
          <w:sz w:val="24"/>
          <w:szCs w:val="24"/>
        </w:rPr>
        <w:t xml:space="preserve"> grades. Letter grades for exams, quizzes</w:t>
      </w:r>
      <w:r w:rsidRPr="00D03AC3">
        <w:rPr>
          <w:rFonts w:ascii="Arial" w:hAnsi="Arial" w:cs="Arial"/>
          <w:sz w:val="24"/>
          <w:szCs w:val="24"/>
        </w:rPr>
        <w:t>, written assignments and end-of-course grades, etc. shall be:</w:t>
      </w:r>
    </w:p>
    <w:p w:rsidR="00FC1143" w:rsidRPr="00D03AC3" w:rsidRDefault="00FC1143" w:rsidP="00FC114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A = </w:t>
      </w:r>
      <w:r w:rsidRPr="00D03AC3">
        <w:rPr>
          <w:rFonts w:ascii="Arial" w:hAnsi="Arial" w:cs="Arial"/>
          <w:sz w:val="24"/>
          <w:szCs w:val="24"/>
        </w:rPr>
        <w:tab/>
        <w:t>90.00   –</w:t>
      </w:r>
      <w:r w:rsidRPr="00D03AC3">
        <w:rPr>
          <w:rFonts w:ascii="Arial" w:hAnsi="Arial" w:cs="Arial"/>
          <w:sz w:val="24"/>
          <w:szCs w:val="24"/>
        </w:rPr>
        <w:tab/>
        <w:t>100.00</w:t>
      </w:r>
    </w:p>
    <w:p w:rsidR="00FC1143" w:rsidRPr="00D03AC3" w:rsidRDefault="00FC1143" w:rsidP="00FC114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B = </w:t>
      </w:r>
      <w:r w:rsidRPr="00D03AC3">
        <w:rPr>
          <w:rFonts w:ascii="Arial" w:hAnsi="Arial" w:cs="Arial"/>
          <w:sz w:val="24"/>
          <w:szCs w:val="24"/>
        </w:rPr>
        <w:tab/>
        <w:t xml:space="preserve">80.00   – </w:t>
      </w:r>
      <w:r w:rsidRPr="00D03AC3">
        <w:rPr>
          <w:rFonts w:ascii="Arial" w:hAnsi="Arial" w:cs="Arial"/>
          <w:sz w:val="24"/>
          <w:szCs w:val="24"/>
        </w:rPr>
        <w:tab/>
        <w:t>89.99</w:t>
      </w:r>
    </w:p>
    <w:p w:rsidR="00FC1143" w:rsidRPr="00D03AC3" w:rsidRDefault="00FC1143" w:rsidP="00FC114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C = </w:t>
      </w:r>
      <w:r w:rsidRPr="00D03AC3">
        <w:rPr>
          <w:rFonts w:ascii="Arial" w:hAnsi="Arial" w:cs="Arial"/>
          <w:sz w:val="24"/>
          <w:szCs w:val="24"/>
        </w:rPr>
        <w:tab/>
        <w:t xml:space="preserve">70.00   – </w:t>
      </w:r>
      <w:r w:rsidRPr="00D03AC3">
        <w:rPr>
          <w:rFonts w:ascii="Arial" w:hAnsi="Arial" w:cs="Arial"/>
          <w:sz w:val="24"/>
          <w:szCs w:val="24"/>
        </w:rPr>
        <w:tab/>
        <w:t>79.99</w:t>
      </w:r>
    </w:p>
    <w:p w:rsidR="00FC1143" w:rsidRDefault="00FC1143" w:rsidP="00FC114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D = </w:t>
      </w:r>
      <w:r w:rsidRPr="00D03AC3">
        <w:rPr>
          <w:rFonts w:ascii="Arial" w:hAnsi="Arial" w:cs="Arial"/>
          <w:sz w:val="24"/>
          <w:szCs w:val="24"/>
        </w:rPr>
        <w:tab/>
        <w:t xml:space="preserve">60.00   – </w:t>
      </w:r>
      <w:r w:rsidRPr="00D03AC3">
        <w:rPr>
          <w:rFonts w:ascii="Arial" w:hAnsi="Arial" w:cs="Arial"/>
          <w:sz w:val="24"/>
          <w:szCs w:val="24"/>
        </w:rPr>
        <w:tab/>
        <w:t>69.99</w:t>
      </w:r>
    </w:p>
    <w:p w:rsidR="00FC1143" w:rsidRPr="00D03AC3" w:rsidRDefault="00FC1143" w:rsidP="00FC1143">
      <w:pPr>
        <w:tabs>
          <w:tab w:val="left" w:pos="720"/>
          <w:tab w:val="decimal" w:pos="1620"/>
          <w:tab w:val="decimal" w:pos="2700"/>
          <w:tab w:val="decimal" w:pos="3960"/>
        </w:tabs>
        <w:rPr>
          <w:rFonts w:ascii="Arial" w:hAnsi="Arial" w:cs="Arial"/>
          <w:sz w:val="24"/>
          <w:szCs w:val="24"/>
        </w:rPr>
      </w:pPr>
    </w:p>
    <w:p w:rsidR="00AB2A1D" w:rsidRDefault="00AB2A1D" w:rsidP="00FC1143">
      <w:pPr>
        <w:rPr>
          <w:rFonts w:ascii="Arial" w:hAnsi="Arial" w:cs="Arial"/>
          <w:sz w:val="24"/>
          <w:szCs w:val="24"/>
        </w:rPr>
      </w:pPr>
      <w:r w:rsidRPr="00AB2A1D">
        <w:rPr>
          <w:rFonts w:ascii="Arial" w:hAnsi="Arial" w:cs="Arial"/>
          <w:b/>
          <w:sz w:val="24"/>
          <w:szCs w:val="24"/>
        </w:rPr>
        <w:t>Note:</w:t>
      </w:r>
      <w:r>
        <w:rPr>
          <w:rFonts w:ascii="Arial" w:hAnsi="Arial" w:cs="Arial"/>
          <w:sz w:val="24"/>
          <w:szCs w:val="24"/>
        </w:rPr>
        <w:t xml:space="preserve">  </w:t>
      </w:r>
      <w:r w:rsidRPr="00AB2A1D">
        <w:rPr>
          <w:rFonts w:ascii="Arial" w:hAnsi="Arial" w:cs="Arial"/>
          <w:sz w:val="24"/>
          <w:szCs w:val="24"/>
          <w:u w:val="single"/>
        </w:rPr>
        <w:t>No extra credit projects are available to raise individual exam or final grades.</w:t>
      </w:r>
    </w:p>
    <w:p w:rsidR="00FC1143" w:rsidRPr="00D03AC3" w:rsidRDefault="00FC1143" w:rsidP="00FC1143">
      <w:pPr>
        <w:rPr>
          <w:rFonts w:ascii="Arial" w:hAnsi="Arial" w:cs="Arial"/>
          <w:sz w:val="24"/>
          <w:szCs w:val="24"/>
        </w:rPr>
      </w:pPr>
      <w:r w:rsidRPr="00D03AC3">
        <w:rPr>
          <w:rFonts w:ascii="Arial" w:hAnsi="Arial" w:cs="Arial"/>
          <w:sz w:val="24"/>
          <w:szCs w:val="24"/>
        </w:rPr>
        <w:t>The existing rule of C or better to progress remains in effect; therefore, to successfully complete a nursing course, students shall have a course grade of 70.00 or greater.</w:t>
      </w:r>
    </w:p>
    <w:p w:rsidR="00AB2A1D" w:rsidRDefault="00AB2A1D" w:rsidP="00491DA1">
      <w:pPr>
        <w:rPr>
          <w:rFonts w:ascii="Arial" w:hAnsi="Arial" w:cs="Arial"/>
          <w:sz w:val="24"/>
          <w:szCs w:val="24"/>
        </w:rPr>
      </w:pPr>
      <w:r>
        <w:rPr>
          <w:rFonts w:ascii="Arial" w:hAnsi="Arial" w:cs="Arial"/>
          <w:sz w:val="24"/>
          <w:szCs w:val="24"/>
        </w:rPr>
        <w:t xml:space="preserve">If a student is not passing the exams with a 70% the student is responsible for making a plan of how to improve future grades and should make an appointment with the Lead Teacher, and the Student Success Coordinator to discuss how remediation will take place.  </w:t>
      </w:r>
    </w:p>
    <w:p w:rsidR="002B4993" w:rsidRDefault="002B4993" w:rsidP="00491DA1">
      <w:pPr>
        <w:rPr>
          <w:rFonts w:ascii="Arial" w:hAnsi="Arial" w:cs="Arial"/>
          <w:sz w:val="24"/>
          <w:szCs w:val="24"/>
        </w:rPr>
      </w:pPr>
    </w:p>
    <w:p w:rsidR="00AB2A1D" w:rsidRDefault="00AB2A1D" w:rsidP="00491DA1">
      <w:pPr>
        <w:rPr>
          <w:rFonts w:ascii="Arial" w:hAnsi="Arial" w:cs="Arial"/>
          <w:sz w:val="24"/>
          <w:szCs w:val="24"/>
        </w:rPr>
      </w:pPr>
      <w:r>
        <w:rPr>
          <w:rFonts w:ascii="Arial" w:hAnsi="Arial" w:cs="Arial"/>
          <w:sz w:val="24"/>
          <w:szCs w:val="24"/>
        </w:rPr>
        <w:t>Final grades are not rounded.</w:t>
      </w:r>
    </w:p>
    <w:p w:rsidR="00AB2A1D" w:rsidRPr="00AB2A1D" w:rsidRDefault="00AB2A1D" w:rsidP="00AB2A1D">
      <w:pPr>
        <w:pStyle w:val="ListParagraph"/>
        <w:numPr>
          <w:ilvl w:val="0"/>
          <w:numId w:val="19"/>
        </w:numPr>
        <w:rPr>
          <w:rFonts w:ascii="Arial" w:hAnsi="Arial" w:cs="Arial"/>
          <w:smallCaps/>
          <w:sz w:val="24"/>
          <w:szCs w:val="24"/>
        </w:rPr>
      </w:pPr>
      <w:r>
        <w:rPr>
          <w:rFonts w:ascii="Arial" w:hAnsi="Arial" w:cs="Arial"/>
          <w:sz w:val="24"/>
          <w:szCs w:val="24"/>
        </w:rPr>
        <w:t xml:space="preserve">To pass the course, you must have a 70% weighted exam average on your three exams.  </w:t>
      </w:r>
    </w:p>
    <w:p w:rsidR="00EF7EB6" w:rsidRPr="00832EFF" w:rsidRDefault="00AB2A1D" w:rsidP="00491DA1">
      <w:pPr>
        <w:pStyle w:val="ListParagraph"/>
        <w:numPr>
          <w:ilvl w:val="0"/>
          <w:numId w:val="19"/>
        </w:numPr>
        <w:rPr>
          <w:rFonts w:ascii="Arial" w:hAnsi="Arial" w:cs="Arial"/>
          <w:smallCaps/>
          <w:sz w:val="24"/>
          <w:szCs w:val="24"/>
        </w:rPr>
      </w:pPr>
      <w:r>
        <w:rPr>
          <w:rFonts w:ascii="Arial" w:hAnsi="Arial" w:cs="Arial"/>
          <w:sz w:val="24"/>
          <w:szCs w:val="24"/>
        </w:rPr>
        <w:t>This means the percentage of your grade from quizzes, online assignments, or the project grade cannot help your exam grades.</w:t>
      </w:r>
    </w:p>
    <w:p w:rsidR="00682123" w:rsidRDefault="00682123" w:rsidP="00832EFF">
      <w:pPr>
        <w:pStyle w:val="a"/>
        <w:ind w:left="0" w:firstLine="0"/>
        <w:rPr>
          <w:rFonts w:ascii="Arial" w:hAnsi="Arial" w:cs="Arial"/>
          <w:szCs w:val="24"/>
        </w:rPr>
      </w:pPr>
    </w:p>
    <w:p w:rsidR="00491DA1" w:rsidRPr="00D03AC3" w:rsidRDefault="00491DA1" w:rsidP="00832EFF">
      <w:pPr>
        <w:pStyle w:val="a"/>
        <w:ind w:left="0" w:firstLine="0"/>
        <w:rPr>
          <w:rFonts w:ascii="Arial" w:hAnsi="Arial" w:cs="Arial"/>
          <w:szCs w:val="24"/>
        </w:rPr>
      </w:pPr>
      <w:r w:rsidRPr="00D03AC3">
        <w:rPr>
          <w:rFonts w:ascii="Arial" w:hAnsi="Arial" w:cs="Arial"/>
          <w:szCs w:val="24"/>
        </w:rPr>
        <w:t>In order to successfully complete an undergraduate nursing course at UTA, the following minimum criteria must be met:</w:t>
      </w:r>
    </w:p>
    <w:p w:rsidR="00491DA1" w:rsidRPr="00AB2A1D" w:rsidRDefault="00491DA1" w:rsidP="00AB2A1D">
      <w:pPr>
        <w:pStyle w:val="ListParagraph"/>
        <w:numPr>
          <w:ilvl w:val="0"/>
          <w:numId w:val="20"/>
        </w:numPr>
        <w:rPr>
          <w:rFonts w:ascii="Arial" w:hAnsi="Arial" w:cs="Arial"/>
          <w:sz w:val="24"/>
          <w:szCs w:val="24"/>
        </w:rPr>
      </w:pPr>
      <w:r w:rsidRPr="00AB2A1D">
        <w:rPr>
          <w:rFonts w:ascii="Arial" w:hAnsi="Arial" w:cs="Arial"/>
          <w:sz w:val="24"/>
          <w:szCs w:val="24"/>
        </w:rPr>
        <w:t>70% weighted average on proctored exams.</w:t>
      </w:r>
    </w:p>
    <w:p w:rsidR="00491DA1" w:rsidRPr="00AB2A1D" w:rsidRDefault="00491DA1" w:rsidP="00AB2A1D">
      <w:pPr>
        <w:pStyle w:val="ListParagraph"/>
        <w:numPr>
          <w:ilvl w:val="0"/>
          <w:numId w:val="20"/>
        </w:numPr>
        <w:rPr>
          <w:rFonts w:ascii="Arial" w:hAnsi="Arial" w:cs="Arial"/>
          <w:sz w:val="24"/>
          <w:szCs w:val="24"/>
        </w:rPr>
      </w:pPr>
      <w:r w:rsidRPr="00AB2A1D">
        <w:rPr>
          <w:rFonts w:ascii="Arial" w:hAnsi="Arial" w:cs="Arial"/>
          <w:sz w:val="24"/>
          <w:szCs w:val="24"/>
        </w:rPr>
        <w:lastRenderedPageBreak/>
        <w:t>70% weighted average on major written assignments.</w:t>
      </w:r>
    </w:p>
    <w:p w:rsidR="00491DA1" w:rsidRPr="00AB2A1D" w:rsidRDefault="008617F6" w:rsidP="00AB2A1D">
      <w:pPr>
        <w:pStyle w:val="ListParagraph"/>
        <w:numPr>
          <w:ilvl w:val="0"/>
          <w:numId w:val="20"/>
        </w:numPr>
        <w:rPr>
          <w:rFonts w:ascii="Arial" w:hAnsi="Arial" w:cs="Arial"/>
          <w:sz w:val="24"/>
          <w:szCs w:val="24"/>
        </w:rPr>
      </w:pPr>
      <w:r w:rsidRPr="00AB2A1D">
        <w:rPr>
          <w:rFonts w:ascii="Arial" w:hAnsi="Arial" w:cs="Arial"/>
          <w:sz w:val="24"/>
          <w:szCs w:val="24"/>
        </w:rPr>
        <w:t>90% on math exam</w:t>
      </w:r>
      <w:r w:rsidR="00491DA1" w:rsidRPr="00AB2A1D">
        <w:rPr>
          <w:rFonts w:ascii="Arial" w:hAnsi="Arial" w:cs="Arial"/>
          <w:sz w:val="24"/>
          <w:szCs w:val="24"/>
        </w:rPr>
        <w:t xml:space="preserve"> (if applicable).</w:t>
      </w:r>
    </w:p>
    <w:p w:rsidR="00491DA1" w:rsidRPr="00AB2A1D" w:rsidRDefault="00491DA1" w:rsidP="00AB2A1D">
      <w:pPr>
        <w:pStyle w:val="ListParagraph"/>
        <w:numPr>
          <w:ilvl w:val="0"/>
          <w:numId w:val="20"/>
        </w:numPr>
        <w:rPr>
          <w:rFonts w:ascii="Arial" w:hAnsi="Arial" w:cs="Arial"/>
          <w:sz w:val="24"/>
          <w:szCs w:val="24"/>
        </w:rPr>
      </w:pPr>
      <w:r w:rsidRPr="00AB2A1D">
        <w:rPr>
          <w:rFonts w:ascii="Arial" w:hAnsi="Arial" w:cs="Arial"/>
          <w:sz w:val="24"/>
          <w:szCs w:val="24"/>
        </w:rPr>
        <w:t>90% on practicum skills check offs (if applicable).</w:t>
      </w:r>
    </w:p>
    <w:p w:rsidR="00682123" w:rsidRDefault="00682123" w:rsidP="002B2C1E">
      <w:pPr>
        <w:rPr>
          <w:color w:val="1F497D"/>
        </w:rPr>
      </w:pPr>
    </w:p>
    <w:p w:rsidR="002B2C1E" w:rsidRPr="00682123" w:rsidRDefault="00682123" w:rsidP="002B2C1E">
      <w:pPr>
        <w:rPr>
          <w:rFonts w:ascii="Arial" w:hAnsi="Arial" w:cs="Arial"/>
          <w:b/>
          <w:sz w:val="24"/>
          <w:szCs w:val="24"/>
        </w:rPr>
      </w:pPr>
      <w:r>
        <w:rPr>
          <w:rFonts w:ascii="Arial" w:hAnsi="Arial" w:cs="Arial"/>
          <w:b/>
          <w:sz w:val="24"/>
          <w:szCs w:val="24"/>
        </w:rPr>
        <w:t>Ev</w:t>
      </w:r>
      <w:r w:rsidR="002B2C1E" w:rsidRPr="00682123">
        <w:rPr>
          <w:rFonts w:ascii="Arial" w:hAnsi="Arial" w:cs="Arial"/>
          <w:b/>
          <w:sz w:val="24"/>
          <w:szCs w:val="24"/>
        </w:rPr>
        <w:t>aluation Methods:</w:t>
      </w:r>
    </w:p>
    <w:p w:rsidR="007D168D" w:rsidRDefault="007D168D" w:rsidP="00FD5A7E">
      <w:pPr>
        <w:rPr>
          <w:rFonts w:ascii="Arial" w:hAnsi="Arial" w:cs="Arial"/>
          <w:sz w:val="24"/>
          <w:szCs w:val="24"/>
        </w:rPr>
      </w:pPr>
    </w:p>
    <w:p w:rsidR="00AB2A1D" w:rsidRDefault="00FD5A7E" w:rsidP="00AB2A1D">
      <w:pPr>
        <w:rPr>
          <w:rFonts w:ascii="Arial" w:hAnsi="Arial" w:cs="Arial"/>
          <w:b/>
          <w:sz w:val="24"/>
          <w:szCs w:val="24"/>
        </w:rPr>
      </w:pPr>
      <w:r>
        <w:rPr>
          <w:rFonts w:ascii="Arial" w:hAnsi="Arial" w:cs="Arial"/>
          <w:b/>
          <w:sz w:val="24"/>
          <w:szCs w:val="24"/>
        </w:rPr>
        <w:t>Examinations:</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 xml:space="preserve">There are three course examinations; Exam #1, #2, and the Final Exam.  Blueprints for exams will be posted on Blackboard in advance of the testing.  </w:t>
      </w:r>
      <w:r w:rsidR="00832EFF">
        <w:rPr>
          <w:rFonts w:ascii="Arial" w:hAnsi="Arial" w:cs="Arial"/>
          <w:szCs w:val="24"/>
        </w:rPr>
        <w:t>A review for upcoming exams will be held during class</w:t>
      </w:r>
      <w:r w:rsidR="00337A68">
        <w:rPr>
          <w:rFonts w:ascii="Arial" w:hAnsi="Arial" w:cs="Arial"/>
          <w:szCs w:val="24"/>
        </w:rPr>
        <w:t>-</w:t>
      </w:r>
      <w:r w:rsidR="00832EFF">
        <w:rPr>
          <w:rFonts w:ascii="Arial" w:hAnsi="Arial" w:cs="Arial"/>
          <w:szCs w:val="24"/>
        </w:rPr>
        <w:t>time.</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 xml:space="preserve">Exams may include multiple choice, matching, </w:t>
      </w:r>
      <w:r w:rsidR="000B3848">
        <w:rPr>
          <w:rFonts w:ascii="Arial" w:hAnsi="Arial" w:cs="Arial"/>
          <w:szCs w:val="24"/>
        </w:rPr>
        <w:t xml:space="preserve">select all that apply, </w:t>
      </w:r>
      <w:r w:rsidRPr="0083770B">
        <w:rPr>
          <w:rFonts w:ascii="Arial" w:hAnsi="Arial" w:cs="Arial"/>
          <w:szCs w:val="24"/>
        </w:rPr>
        <w:t xml:space="preserve">or short answer questions.  </w:t>
      </w:r>
    </w:p>
    <w:p w:rsidR="0083770B" w:rsidRPr="00CC43CA" w:rsidRDefault="0083770B" w:rsidP="0083770B">
      <w:pPr>
        <w:pStyle w:val="Header"/>
        <w:widowControl w:val="0"/>
        <w:numPr>
          <w:ilvl w:val="0"/>
          <w:numId w:val="22"/>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Examination</w:t>
      </w:r>
      <w:r w:rsidRPr="00CC43CA">
        <w:rPr>
          <w:rFonts w:ascii="Arial" w:hAnsi="Arial" w:cs="Arial"/>
          <w:sz w:val="24"/>
          <w:szCs w:val="24"/>
        </w:rPr>
        <w:t xml:space="preserve"> items will cover lecture content,</w:t>
      </w:r>
      <w:r>
        <w:rPr>
          <w:rFonts w:ascii="Arial" w:hAnsi="Arial" w:cs="Arial"/>
          <w:sz w:val="24"/>
          <w:szCs w:val="24"/>
        </w:rPr>
        <w:t xml:space="preserve"> i</w:t>
      </w:r>
      <w:r w:rsidRPr="00CC43CA">
        <w:rPr>
          <w:rFonts w:ascii="Arial" w:hAnsi="Arial" w:cs="Arial"/>
          <w:sz w:val="24"/>
          <w:szCs w:val="24"/>
        </w:rPr>
        <w:t>nc</w:t>
      </w:r>
      <w:r>
        <w:rPr>
          <w:rFonts w:ascii="Arial" w:hAnsi="Arial" w:cs="Arial"/>
          <w:sz w:val="24"/>
          <w:szCs w:val="24"/>
        </w:rPr>
        <w:t>luding lect</w:t>
      </w:r>
      <w:r w:rsidR="006022DD">
        <w:rPr>
          <w:rFonts w:ascii="Arial" w:hAnsi="Arial" w:cs="Arial"/>
          <w:sz w:val="24"/>
          <w:szCs w:val="24"/>
        </w:rPr>
        <w:t xml:space="preserve">ure notes &amp; power point slides, </w:t>
      </w:r>
      <w:r w:rsidRPr="00CC43CA">
        <w:rPr>
          <w:rFonts w:ascii="Arial" w:hAnsi="Arial" w:cs="Arial"/>
          <w:sz w:val="24"/>
          <w:szCs w:val="24"/>
        </w:rPr>
        <w:t xml:space="preserve">class </w:t>
      </w:r>
      <w:r w:rsidR="00832EFF">
        <w:rPr>
          <w:rFonts w:ascii="Arial" w:hAnsi="Arial" w:cs="Arial"/>
          <w:sz w:val="24"/>
          <w:szCs w:val="24"/>
        </w:rPr>
        <w:t xml:space="preserve">handouts, </w:t>
      </w:r>
      <w:r>
        <w:rPr>
          <w:rFonts w:ascii="Arial" w:hAnsi="Arial" w:cs="Arial"/>
          <w:sz w:val="24"/>
          <w:szCs w:val="24"/>
        </w:rPr>
        <w:t xml:space="preserve">assigned readings, related learning links, and other </w:t>
      </w:r>
      <w:r w:rsidRPr="00CC43CA">
        <w:rPr>
          <w:rFonts w:ascii="Arial" w:hAnsi="Arial" w:cs="Arial"/>
          <w:sz w:val="24"/>
          <w:szCs w:val="24"/>
        </w:rPr>
        <w:t xml:space="preserve">activities. </w:t>
      </w:r>
    </w:p>
    <w:p w:rsidR="0083770B" w:rsidRPr="0083770B" w:rsidRDefault="0083770B" w:rsidP="0083770B">
      <w:pPr>
        <w:pStyle w:val="ListParagraph"/>
        <w:numPr>
          <w:ilvl w:val="0"/>
          <w:numId w:val="22"/>
        </w:numPr>
        <w:rPr>
          <w:rFonts w:ascii="Arial" w:hAnsi="Arial" w:cs="Arial"/>
          <w:sz w:val="24"/>
          <w:szCs w:val="24"/>
        </w:rPr>
      </w:pPr>
      <w:r w:rsidRPr="00CC43CA">
        <w:rPr>
          <w:rFonts w:ascii="Arial" w:hAnsi="Arial" w:cs="Arial"/>
          <w:sz w:val="24"/>
          <w:szCs w:val="24"/>
        </w:rPr>
        <w:t>Students should refer to the weekly content objectives (</w:t>
      </w:r>
      <w:r>
        <w:rPr>
          <w:rFonts w:ascii="Arial" w:hAnsi="Arial" w:cs="Arial"/>
          <w:sz w:val="24"/>
          <w:szCs w:val="24"/>
        </w:rPr>
        <w:t xml:space="preserve">listed in the Course Schedule and posted on BB) </w:t>
      </w:r>
      <w:r w:rsidRPr="00CC43CA">
        <w:rPr>
          <w:rFonts w:ascii="Arial" w:hAnsi="Arial" w:cs="Arial"/>
          <w:sz w:val="24"/>
          <w:szCs w:val="24"/>
        </w:rPr>
        <w:t xml:space="preserve">for each lecture to direct them with </w:t>
      </w:r>
      <w:r>
        <w:rPr>
          <w:rFonts w:ascii="Arial" w:hAnsi="Arial" w:cs="Arial"/>
          <w:sz w:val="24"/>
          <w:szCs w:val="24"/>
        </w:rPr>
        <w:t>exam</w:t>
      </w:r>
      <w:r w:rsidRPr="00CC43CA">
        <w:rPr>
          <w:rFonts w:ascii="Arial" w:hAnsi="Arial" w:cs="Arial"/>
          <w:sz w:val="24"/>
          <w:szCs w:val="24"/>
        </w:rPr>
        <w:t xml:space="preserve"> preparation. However, the content objectives/outlines are not an </w:t>
      </w:r>
      <w:r w:rsidRPr="00CC43CA">
        <w:rPr>
          <w:rFonts w:ascii="Arial" w:hAnsi="Arial" w:cs="Arial"/>
          <w:b/>
          <w:sz w:val="24"/>
          <w:szCs w:val="24"/>
        </w:rPr>
        <w:t xml:space="preserve">all-inclusive </w:t>
      </w:r>
      <w:r w:rsidRPr="00CC43CA">
        <w:rPr>
          <w:rFonts w:ascii="Arial" w:hAnsi="Arial" w:cs="Arial"/>
          <w:sz w:val="24"/>
          <w:szCs w:val="24"/>
        </w:rPr>
        <w:t>guide of examination content</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No extra credit questions are included</w:t>
      </w:r>
      <w:r w:rsidR="00832EFF">
        <w:rPr>
          <w:rFonts w:ascii="Arial" w:hAnsi="Arial" w:cs="Arial"/>
          <w:szCs w:val="24"/>
        </w:rPr>
        <w:t xml:space="preserve"> on examinations</w:t>
      </w:r>
      <w:r w:rsidRPr="0083770B">
        <w:rPr>
          <w:rFonts w:ascii="Arial" w:hAnsi="Arial" w:cs="Arial"/>
          <w:szCs w:val="24"/>
        </w:rPr>
        <w:t>.</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 xml:space="preserve">The Final Exam is comprehensive.  </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 xml:space="preserve">Any student scoring less than 70% on any exam must schedule an appointment with </w:t>
      </w:r>
      <w:r w:rsidR="0083770B" w:rsidRPr="0083770B">
        <w:rPr>
          <w:rFonts w:ascii="Arial" w:hAnsi="Arial" w:cs="Arial"/>
          <w:szCs w:val="24"/>
        </w:rPr>
        <w:t>the lead teacher and the Student Success Coordinator for assistance in exam- taking strategies</w:t>
      </w:r>
      <w:r w:rsidR="006022DD">
        <w:rPr>
          <w:rFonts w:ascii="Arial" w:hAnsi="Arial" w:cs="Arial"/>
          <w:szCs w:val="24"/>
        </w:rPr>
        <w:t xml:space="preserve"> within the week</w:t>
      </w:r>
      <w:r w:rsidR="0083770B" w:rsidRPr="0083770B">
        <w:rPr>
          <w:rFonts w:ascii="Arial" w:hAnsi="Arial" w:cs="Arial"/>
          <w:szCs w:val="24"/>
        </w:rPr>
        <w:t xml:space="preserve">.  Individual appointments for exam review will be scheduled at the discretion of the Lead Teacher, with priority being given to students scoring less than 70%, as stated above. </w:t>
      </w:r>
    </w:p>
    <w:p w:rsidR="0083770B" w:rsidRPr="0083770B" w:rsidRDefault="0083770B" w:rsidP="0083770B">
      <w:pPr>
        <w:pStyle w:val="ListParagraph"/>
        <w:ind w:left="1080"/>
        <w:rPr>
          <w:rFonts w:ascii="Arial" w:hAnsi="Arial" w:cs="Arial"/>
          <w:sz w:val="24"/>
          <w:szCs w:val="24"/>
        </w:rPr>
      </w:pPr>
    </w:p>
    <w:p w:rsidR="0083770B" w:rsidRPr="00CC43CA" w:rsidRDefault="0083770B" w:rsidP="0083770B">
      <w:pPr>
        <w:tabs>
          <w:tab w:val="left" w:pos="-1440"/>
        </w:tabs>
        <w:jc w:val="both"/>
        <w:rPr>
          <w:rFonts w:ascii="Arial" w:hAnsi="Arial" w:cs="Arial"/>
          <w:sz w:val="24"/>
          <w:szCs w:val="24"/>
        </w:rPr>
      </w:pPr>
      <w:r>
        <w:rPr>
          <w:rFonts w:ascii="Arial" w:hAnsi="Arial" w:cs="Arial"/>
          <w:b/>
          <w:sz w:val="24"/>
          <w:szCs w:val="24"/>
        </w:rPr>
        <w:t xml:space="preserve">Exam </w:t>
      </w:r>
      <w:r w:rsidRPr="00CC43CA">
        <w:rPr>
          <w:rFonts w:ascii="Arial" w:hAnsi="Arial" w:cs="Arial"/>
          <w:b/>
          <w:sz w:val="24"/>
          <w:szCs w:val="24"/>
        </w:rPr>
        <w:t>Guidelines:</w:t>
      </w:r>
    </w:p>
    <w:p w:rsidR="0083770B" w:rsidRDefault="00F47B36" w:rsidP="0083770B">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 xml:space="preserve"> </w:t>
      </w:r>
      <w:r w:rsidR="0083770B">
        <w:rPr>
          <w:rFonts w:ascii="Arial" w:hAnsi="Arial" w:cs="Arial"/>
          <w:sz w:val="24"/>
          <w:szCs w:val="24"/>
        </w:rPr>
        <w:t xml:space="preserve">Please use the restroom facilities before the exam.  </w:t>
      </w:r>
    </w:p>
    <w:p w:rsidR="0083770B" w:rsidRDefault="0083770B" w:rsidP="0083770B">
      <w:pPr>
        <w:pStyle w:val="ListParagraph"/>
        <w:widowControl w:val="0"/>
        <w:numPr>
          <w:ilvl w:val="0"/>
          <w:numId w:val="14"/>
        </w:numPr>
        <w:tabs>
          <w:tab w:val="left" w:pos="-1080"/>
          <w:tab w:val="left" w:pos="-720"/>
          <w:tab w:val="left" w:pos="0"/>
        </w:tabs>
        <w:rPr>
          <w:rFonts w:ascii="Arial" w:hAnsi="Arial" w:cs="Arial"/>
          <w:sz w:val="24"/>
          <w:szCs w:val="24"/>
        </w:rPr>
      </w:pPr>
      <w:r>
        <w:rPr>
          <w:rFonts w:ascii="Arial" w:hAnsi="Arial" w:cs="Arial"/>
          <w:sz w:val="24"/>
          <w:szCs w:val="24"/>
        </w:rPr>
        <w:t>Students must present the UTA MAV ID in order to take an exam.</w:t>
      </w:r>
      <w:r w:rsidRPr="0083770B">
        <w:rPr>
          <w:rFonts w:ascii="Arial" w:hAnsi="Arial" w:cs="Arial"/>
          <w:sz w:val="24"/>
          <w:szCs w:val="24"/>
        </w:rPr>
        <w:t xml:space="preserve"> </w:t>
      </w:r>
      <w:r w:rsidRPr="005A2974">
        <w:rPr>
          <w:rFonts w:ascii="Arial" w:hAnsi="Arial" w:cs="Arial"/>
          <w:sz w:val="24"/>
          <w:szCs w:val="24"/>
        </w:rPr>
        <w:t>The only items allowed with the student d</w:t>
      </w:r>
      <w:r w:rsidR="00A442C4">
        <w:rPr>
          <w:rFonts w:ascii="Arial" w:hAnsi="Arial" w:cs="Arial"/>
          <w:sz w:val="24"/>
          <w:szCs w:val="24"/>
        </w:rPr>
        <w:t>uring examinations are pencils,</w:t>
      </w:r>
      <w:r>
        <w:rPr>
          <w:rFonts w:ascii="Arial" w:hAnsi="Arial" w:cs="Arial"/>
          <w:sz w:val="24"/>
          <w:szCs w:val="24"/>
        </w:rPr>
        <w:t xml:space="preserve"> </w:t>
      </w:r>
      <w:r w:rsidRPr="005A2974">
        <w:rPr>
          <w:rFonts w:ascii="Arial" w:hAnsi="Arial" w:cs="Arial"/>
          <w:sz w:val="24"/>
          <w:szCs w:val="24"/>
        </w:rPr>
        <w:t>ear plugs</w:t>
      </w:r>
      <w:r w:rsidR="00337A68">
        <w:rPr>
          <w:rFonts w:ascii="Arial" w:hAnsi="Arial" w:cs="Arial"/>
          <w:sz w:val="24"/>
          <w:szCs w:val="24"/>
        </w:rPr>
        <w:t xml:space="preserve">, and a CONHI school </w:t>
      </w:r>
      <w:r w:rsidR="00A442C4">
        <w:rPr>
          <w:rFonts w:ascii="Arial" w:hAnsi="Arial" w:cs="Arial"/>
          <w:sz w:val="24"/>
          <w:szCs w:val="24"/>
        </w:rPr>
        <w:t>issued calculator</w:t>
      </w:r>
      <w:r>
        <w:rPr>
          <w:rFonts w:ascii="Arial" w:hAnsi="Arial" w:cs="Arial"/>
          <w:sz w:val="24"/>
          <w:szCs w:val="24"/>
        </w:rPr>
        <w:t>.</w:t>
      </w:r>
      <w:r w:rsidR="00F47B36">
        <w:rPr>
          <w:rFonts w:ascii="Arial" w:hAnsi="Arial" w:cs="Arial"/>
          <w:sz w:val="24"/>
          <w:szCs w:val="24"/>
        </w:rPr>
        <w:t xml:space="preserve">  Once students have signed in on the Exam Roster and received the testing instructions, they should not leave the testing room.  </w:t>
      </w:r>
    </w:p>
    <w:p w:rsidR="0083770B" w:rsidRDefault="0083770B" w:rsidP="0083770B">
      <w:pPr>
        <w:pStyle w:val="ListParagraph"/>
        <w:widowControl w:val="0"/>
        <w:numPr>
          <w:ilvl w:val="0"/>
          <w:numId w:val="14"/>
        </w:numPr>
        <w:tabs>
          <w:tab w:val="left" w:pos="-1080"/>
          <w:tab w:val="left" w:pos="-720"/>
          <w:tab w:val="left" w:pos="0"/>
        </w:tabs>
        <w:rPr>
          <w:rFonts w:ascii="Arial" w:hAnsi="Arial" w:cs="Arial"/>
          <w:sz w:val="24"/>
          <w:szCs w:val="24"/>
        </w:rPr>
      </w:pPr>
      <w:r>
        <w:rPr>
          <w:rFonts w:ascii="Arial" w:hAnsi="Arial" w:cs="Arial"/>
          <w:sz w:val="24"/>
          <w:szCs w:val="24"/>
        </w:rPr>
        <w:t xml:space="preserve"> Purses, backpacks, and all class materials are to be placed in a designated area away from the student during the exam period.  There is no space in the testing area for books, backpacks, or personal items to be stored during the exam.  Please plan to leave these items in a car, locker, or elsewhere.</w:t>
      </w:r>
    </w:p>
    <w:p w:rsidR="00A442C4" w:rsidRPr="00066833" w:rsidRDefault="00A442C4" w:rsidP="00066833">
      <w:pPr>
        <w:pStyle w:val="ListParagraph"/>
        <w:widowControl w:val="0"/>
        <w:numPr>
          <w:ilvl w:val="0"/>
          <w:numId w:val="14"/>
        </w:numPr>
        <w:tabs>
          <w:tab w:val="left" w:pos="-1080"/>
          <w:tab w:val="left" w:pos="-720"/>
          <w:tab w:val="left" w:pos="0"/>
        </w:tabs>
        <w:rPr>
          <w:rFonts w:ascii="Arial" w:hAnsi="Arial" w:cs="Arial"/>
          <w:sz w:val="24"/>
          <w:szCs w:val="24"/>
        </w:rPr>
      </w:pPr>
      <w:r>
        <w:rPr>
          <w:rFonts w:ascii="Arial" w:hAnsi="Arial" w:cs="Arial"/>
          <w:sz w:val="24"/>
          <w:szCs w:val="24"/>
        </w:rPr>
        <w:t xml:space="preserve">All cell phones, pagers, PDA’s, laptop computers, and any other electronic devices must be turned OFF (not on vibrate), and placed in a designated area away from the student during the exam period.  </w:t>
      </w:r>
    </w:p>
    <w:p w:rsidR="00066833" w:rsidRPr="006022DD" w:rsidRDefault="00E012BE" w:rsidP="00066833">
      <w:pPr>
        <w:pStyle w:val="ListParagraph"/>
        <w:widowControl w:val="0"/>
        <w:numPr>
          <w:ilvl w:val="0"/>
          <w:numId w:val="14"/>
        </w:numPr>
        <w:tabs>
          <w:tab w:val="left" w:pos="0"/>
          <w:tab w:val="left" w:pos="1620"/>
          <w:tab w:val="left" w:pos="2340"/>
          <w:tab w:val="left" w:pos="3456"/>
          <w:tab w:val="left" w:pos="3600"/>
          <w:tab w:val="left" w:pos="3960"/>
        </w:tabs>
        <w:rPr>
          <w:rFonts w:ascii="Arial" w:hAnsi="Arial" w:cs="Arial"/>
          <w:sz w:val="24"/>
          <w:szCs w:val="24"/>
        </w:rPr>
      </w:pPr>
      <w:r w:rsidRPr="004712D1">
        <w:rPr>
          <w:rFonts w:ascii="Arial" w:hAnsi="Arial" w:cs="Arial"/>
          <w:sz w:val="24"/>
          <w:szCs w:val="24"/>
        </w:rPr>
        <w:t xml:space="preserve">A student tester that arrives late to the testing area, if allowed in, will only have until the </w:t>
      </w:r>
      <w:r w:rsidRPr="00CD5078">
        <w:rPr>
          <w:rFonts w:ascii="Arial" w:hAnsi="Arial" w:cs="Arial"/>
          <w:sz w:val="24"/>
          <w:szCs w:val="24"/>
        </w:rPr>
        <w:t>predetermined end time of that exam to finish.</w:t>
      </w:r>
    </w:p>
    <w:p w:rsidR="00A442C4" w:rsidRDefault="00A442C4" w:rsidP="00A442C4">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Testing Attire:</w:t>
      </w:r>
    </w:p>
    <w:p w:rsidR="00A442C4" w:rsidRDefault="00A442C4" w:rsidP="00A442C4">
      <w:pPr>
        <w:pStyle w:val="Header"/>
        <w:widowControl w:val="0"/>
        <w:numPr>
          <w:ilvl w:val="1"/>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Students must remove outer garments with pockets; no hoodies may be worn during testing.  Students should dress in layers if needed for warmth.</w:t>
      </w:r>
    </w:p>
    <w:p w:rsidR="00A442C4" w:rsidRDefault="00A442C4" w:rsidP="00A442C4">
      <w:pPr>
        <w:pStyle w:val="Header"/>
        <w:widowControl w:val="0"/>
        <w:numPr>
          <w:ilvl w:val="1"/>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Baseball caps, hats with brims, etc. must be removed during exams.</w:t>
      </w:r>
    </w:p>
    <w:p w:rsidR="00682123" w:rsidRPr="002B4993" w:rsidRDefault="00A442C4" w:rsidP="00682123">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 xml:space="preserve">No food or drinks are allowed during testing unless approved by the Proctors.  At the discretion of the Computer Testing areas, clear water bottles (without labels) may be allowed.  </w:t>
      </w:r>
    </w:p>
    <w:p w:rsidR="00A442C4" w:rsidRDefault="00A442C4" w:rsidP="00A442C4">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 xml:space="preserve">Only instructor- given materials may be on </w:t>
      </w:r>
      <w:r w:rsidR="006022DD">
        <w:rPr>
          <w:rFonts w:ascii="Arial" w:hAnsi="Arial" w:cs="Arial"/>
          <w:sz w:val="24"/>
          <w:szCs w:val="24"/>
        </w:rPr>
        <w:t xml:space="preserve">the desk during the exam (exam. access </w:t>
      </w:r>
      <w:r>
        <w:rPr>
          <w:rFonts w:ascii="Arial" w:hAnsi="Arial" w:cs="Arial"/>
          <w:sz w:val="24"/>
          <w:szCs w:val="24"/>
        </w:rPr>
        <w:t>instructions, scratch paper, calculator, etc).</w:t>
      </w:r>
    </w:p>
    <w:p w:rsidR="00A442C4" w:rsidRDefault="00A442C4" w:rsidP="00A442C4">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All testing materials must be returned at the end of the exam.</w:t>
      </w:r>
    </w:p>
    <w:p w:rsidR="006022DD" w:rsidRDefault="00A442C4" w:rsidP="006022DD">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Talking is not allowed between students during testing.</w:t>
      </w:r>
    </w:p>
    <w:p w:rsidR="00F47B36" w:rsidRPr="00682123" w:rsidRDefault="006022DD" w:rsidP="00F47B36">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lastRenderedPageBreak/>
        <w:t xml:space="preserve"> Assigned testing </w:t>
      </w:r>
      <w:r w:rsidR="0083770B" w:rsidRPr="006022DD">
        <w:rPr>
          <w:rFonts w:ascii="Arial" w:hAnsi="Arial" w:cs="Arial"/>
          <w:sz w:val="24"/>
          <w:szCs w:val="24"/>
        </w:rPr>
        <w:t>room numbers wil</w:t>
      </w:r>
      <w:r w:rsidR="00A442C4" w:rsidRPr="006022DD">
        <w:rPr>
          <w:rFonts w:ascii="Arial" w:hAnsi="Arial" w:cs="Arial"/>
          <w:sz w:val="24"/>
          <w:szCs w:val="24"/>
        </w:rPr>
        <w:t xml:space="preserve">l be posted on BB </w:t>
      </w:r>
      <w:r w:rsidR="0083770B" w:rsidRPr="006022DD">
        <w:rPr>
          <w:rFonts w:ascii="Arial" w:hAnsi="Arial" w:cs="Arial"/>
          <w:sz w:val="24"/>
          <w:szCs w:val="24"/>
        </w:rPr>
        <w:t>prior to the scheduled exam. It is the student’s responsibility to locate this information on BB.</w:t>
      </w:r>
    </w:p>
    <w:p w:rsidR="0083770B" w:rsidRPr="00CD5078" w:rsidRDefault="0083770B" w:rsidP="0083770B">
      <w:pPr>
        <w:pStyle w:val="ListParagraph"/>
        <w:widowControl w:val="0"/>
        <w:numPr>
          <w:ilvl w:val="0"/>
          <w:numId w:val="14"/>
        </w:numPr>
        <w:tabs>
          <w:tab w:val="left" w:pos="-1080"/>
          <w:tab w:val="left" w:pos="-720"/>
          <w:tab w:val="left" w:pos="0"/>
        </w:tabs>
        <w:rPr>
          <w:rFonts w:ascii="Arial" w:hAnsi="Arial" w:cs="Arial"/>
          <w:sz w:val="24"/>
          <w:szCs w:val="24"/>
        </w:rPr>
      </w:pPr>
      <w:r w:rsidRPr="005A2974">
        <w:rPr>
          <w:rFonts w:ascii="Arial" w:hAnsi="Arial" w:cs="Arial"/>
          <w:sz w:val="24"/>
          <w:szCs w:val="24"/>
        </w:rPr>
        <w:t xml:space="preserve">Once a student </w:t>
      </w:r>
      <w:r w:rsidR="00F47B36">
        <w:rPr>
          <w:rFonts w:ascii="Arial" w:hAnsi="Arial" w:cs="Arial"/>
          <w:sz w:val="24"/>
          <w:szCs w:val="24"/>
        </w:rPr>
        <w:t xml:space="preserve">finishes the exam and </w:t>
      </w:r>
      <w:r w:rsidRPr="005A2974">
        <w:rPr>
          <w:rFonts w:ascii="Arial" w:hAnsi="Arial" w:cs="Arial"/>
          <w:sz w:val="24"/>
          <w:szCs w:val="24"/>
        </w:rPr>
        <w:t xml:space="preserve">leaves the testing room, they are expected not to congregate and talk </w:t>
      </w:r>
      <w:r w:rsidRPr="00CD5078">
        <w:rPr>
          <w:rFonts w:ascii="Arial" w:hAnsi="Arial" w:cs="Arial"/>
          <w:sz w:val="24"/>
          <w:szCs w:val="24"/>
        </w:rPr>
        <w:t>outside the testing room.  This disrupts students still taking the examination.</w:t>
      </w:r>
    </w:p>
    <w:p w:rsidR="0083770B" w:rsidRDefault="0083770B" w:rsidP="0083770B">
      <w:pPr>
        <w:pStyle w:val="ListParagraph"/>
        <w:widowControl w:val="0"/>
        <w:numPr>
          <w:ilvl w:val="0"/>
          <w:numId w:val="14"/>
        </w:numPr>
        <w:tabs>
          <w:tab w:val="left" w:pos="-1080"/>
          <w:tab w:val="left" w:pos="-720"/>
          <w:tab w:val="left" w:pos="0"/>
        </w:tabs>
        <w:rPr>
          <w:rFonts w:ascii="Arial" w:hAnsi="Arial" w:cs="Arial"/>
          <w:sz w:val="24"/>
          <w:szCs w:val="24"/>
        </w:rPr>
      </w:pPr>
      <w:r w:rsidRPr="005A2974">
        <w:rPr>
          <w:rFonts w:ascii="Arial" w:hAnsi="Arial" w:cs="Arial"/>
          <w:sz w:val="24"/>
          <w:szCs w:val="24"/>
        </w:rPr>
        <w:t>Students are expected to keep their answer sheets covered at all times, and their eyes on their own papers.  Students should keep both hands on their assigned desk while taking the examination.  Placing at least one chair between each student if possible is preferred for testing.</w:t>
      </w:r>
    </w:p>
    <w:p w:rsidR="00E012BE" w:rsidRPr="00E012BE" w:rsidRDefault="00E012BE" w:rsidP="00E012BE">
      <w:pPr>
        <w:pStyle w:val="ListParagraph"/>
        <w:numPr>
          <w:ilvl w:val="0"/>
          <w:numId w:val="14"/>
        </w:numPr>
        <w:rPr>
          <w:rFonts w:ascii="Arial" w:hAnsi="Arial" w:cs="Arial"/>
          <w:sz w:val="24"/>
          <w:szCs w:val="24"/>
          <w:u w:val="single"/>
        </w:rPr>
      </w:pPr>
      <w:r>
        <w:rPr>
          <w:rFonts w:ascii="Arial" w:hAnsi="Arial" w:cs="Arial"/>
          <w:sz w:val="24"/>
          <w:szCs w:val="24"/>
        </w:rPr>
        <w:t>I</w:t>
      </w:r>
      <w:r w:rsidR="00337A68">
        <w:rPr>
          <w:rFonts w:ascii="Arial" w:hAnsi="Arial" w:cs="Arial"/>
          <w:sz w:val="24"/>
          <w:szCs w:val="24"/>
        </w:rPr>
        <w:t>f exams are given in the paper/</w:t>
      </w:r>
      <w:r>
        <w:rPr>
          <w:rFonts w:ascii="Arial" w:hAnsi="Arial" w:cs="Arial"/>
          <w:sz w:val="24"/>
          <w:szCs w:val="24"/>
        </w:rPr>
        <w:t xml:space="preserve">pencil </w:t>
      </w:r>
      <w:proofErr w:type="spellStart"/>
      <w:r>
        <w:rPr>
          <w:rFonts w:ascii="Arial" w:hAnsi="Arial" w:cs="Arial"/>
          <w:sz w:val="24"/>
          <w:szCs w:val="24"/>
        </w:rPr>
        <w:t>scantron</w:t>
      </w:r>
      <w:proofErr w:type="spellEnd"/>
      <w:r>
        <w:rPr>
          <w:rFonts w:ascii="Arial" w:hAnsi="Arial" w:cs="Arial"/>
          <w:sz w:val="24"/>
          <w:szCs w:val="24"/>
        </w:rPr>
        <w:t xml:space="preserve"> format, the following rules apply. </w:t>
      </w:r>
    </w:p>
    <w:p w:rsidR="00E012BE" w:rsidRPr="00E012BE" w:rsidRDefault="00066833" w:rsidP="00E012BE">
      <w:pPr>
        <w:pStyle w:val="ListParagraph"/>
        <w:numPr>
          <w:ilvl w:val="1"/>
          <w:numId w:val="14"/>
        </w:numPr>
        <w:rPr>
          <w:rFonts w:ascii="Arial" w:hAnsi="Arial" w:cs="Arial"/>
          <w:sz w:val="24"/>
          <w:szCs w:val="24"/>
          <w:u w:val="single"/>
        </w:rPr>
      </w:pPr>
      <w:r>
        <w:rPr>
          <w:rFonts w:ascii="Arial" w:hAnsi="Arial" w:cs="Arial"/>
          <w:sz w:val="24"/>
          <w:szCs w:val="24"/>
        </w:rPr>
        <w:t>Your name (last name first</w:t>
      </w:r>
      <w:r w:rsidRPr="00BA4AC8">
        <w:rPr>
          <w:rFonts w:ascii="Arial" w:hAnsi="Arial" w:cs="Arial"/>
          <w:sz w:val="24"/>
          <w:szCs w:val="24"/>
        </w:rPr>
        <w:t xml:space="preserve">, as it is stated on the class roll), your </w:t>
      </w:r>
      <w:r>
        <w:rPr>
          <w:rFonts w:ascii="Arial" w:hAnsi="Arial" w:cs="Arial"/>
          <w:sz w:val="24"/>
          <w:szCs w:val="24"/>
        </w:rPr>
        <w:t xml:space="preserve">complete student ID </w:t>
      </w:r>
      <w:r w:rsidRPr="00BA4AC8">
        <w:rPr>
          <w:rFonts w:ascii="Arial" w:hAnsi="Arial" w:cs="Arial"/>
          <w:sz w:val="24"/>
          <w:szCs w:val="24"/>
        </w:rPr>
        <w:t>number, and all answers must</w:t>
      </w:r>
      <w:r>
        <w:rPr>
          <w:rFonts w:ascii="Arial" w:hAnsi="Arial" w:cs="Arial"/>
          <w:sz w:val="24"/>
          <w:szCs w:val="24"/>
        </w:rPr>
        <w:t xml:space="preserve"> be bubbled when time is called.  </w:t>
      </w:r>
    </w:p>
    <w:p w:rsidR="00E012BE" w:rsidRPr="00E012BE" w:rsidRDefault="00066833" w:rsidP="00E012BE">
      <w:pPr>
        <w:pStyle w:val="ListParagraph"/>
        <w:numPr>
          <w:ilvl w:val="1"/>
          <w:numId w:val="14"/>
        </w:numPr>
        <w:rPr>
          <w:rFonts w:ascii="Arial" w:hAnsi="Arial" w:cs="Arial"/>
          <w:sz w:val="24"/>
          <w:szCs w:val="24"/>
          <w:u w:val="single"/>
        </w:rPr>
      </w:pPr>
      <w:r>
        <w:rPr>
          <w:rFonts w:ascii="Arial" w:hAnsi="Arial" w:cs="Arial"/>
          <w:sz w:val="24"/>
          <w:szCs w:val="24"/>
        </w:rPr>
        <w:t>Y</w:t>
      </w:r>
      <w:r w:rsidRPr="00BA4AC8">
        <w:rPr>
          <w:rFonts w:ascii="Arial" w:hAnsi="Arial" w:cs="Arial"/>
          <w:sz w:val="24"/>
          <w:szCs w:val="24"/>
        </w:rPr>
        <w:t xml:space="preserve">ou may not bubble answers or information after time is called. </w:t>
      </w:r>
    </w:p>
    <w:p w:rsidR="00066833" w:rsidRDefault="00066833" w:rsidP="00066833">
      <w:pPr>
        <w:pStyle w:val="ListParagraph"/>
        <w:numPr>
          <w:ilvl w:val="1"/>
          <w:numId w:val="14"/>
        </w:numPr>
        <w:rPr>
          <w:rFonts w:ascii="Arial" w:hAnsi="Arial" w:cs="Arial"/>
          <w:sz w:val="24"/>
          <w:szCs w:val="24"/>
          <w:u w:val="single"/>
        </w:rPr>
      </w:pPr>
      <w:r>
        <w:rPr>
          <w:rFonts w:ascii="Arial" w:hAnsi="Arial" w:cs="Arial"/>
          <w:sz w:val="24"/>
          <w:szCs w:val="24"/>
          <w:u w:val="single"/>
        </w:rPr>
        <w:t>Y</w:t>
      </w:r>
      <w:r w:rsidRPr="00BA4AC8">
        <w:rPr>
          <w:rFonts w:ascii="Arial" w:hAnsi="Arial" w:cs="Arial"/>
          <w:sz w:val="24"/>
          <w:szCs w:val="24"/>
          <w:u w:val="single"/>
        </w:rPr>
        <w:t>our exam will n</w:t>
      </w:r>
      <w:r>
        <w:rPr>
          <w:rFonts w:ascii="Arial" w:hAnsi="Arial" w:cs="Arial"/>
          <w:sz w:val="24"/>
          <w:szCs w:val="24"/>
          <w:u w:val="single"/>
        </w:rPr>
        <w:t>ot be graded if your name and ID</w:t>
      </w:r>
      <w:r w:rsidRPr="00BA4AC8">
        <w:rPr>
          <w:rFonts w:ascii="Arial" w:hAnsi="Arial" w:cs="Arial"/>
          <w:sz w:val="24"/>
          <w:szCs w:val="24"/>
          <w:u w:val="single"/>
        </w:rPr>
        <w:t xml:space="preserve"> number are not filled in properly.</w:t>
      </w:r>
    </w:p>
    <w:p w:rsidR="00066833" w:rsidRPr="00066833" w:rsidRDefault="00E012BE" w:rsidP="00066833">
      <w:pPr>
        <w:pStyle w:val="ListParagraph"/>
        <w:numPr>
          <w:ilvl w:val="1"/>
          <w:numId w:val="14"/>
        </w:numPr>
        <w:rPr>
          <w:rFonts w:ascii="Arial" w:hAnsi="Arial" w:cs="Arial"/>
          <w:sz w:val="24"/>
          <w:szCs w:val="24"/>
          <w:u w:val="single"/>
        </w:rPr>
      </w:pPr>
      <w:r w:rsidRPr="00066833">
        <w:rPr>
          <w:rFonts w:ascii="Arial" w:hAnsi="Arial" w:cs="Arial"/>
          <w:sz w:val="24"/>
          <w:szCs w:val="24"/>
        </w:rPr>
        <w:t xml:space="preserve">Examination </w:t>
      </w:r>
      <w:proofErr w:type="spellStart"/>
      <w:r w:rsidRPr="00066833">
        <w:rPr>
          <w:rFonts w:ascii="Arial" w:hAnsi="Arial" w:cs="Arial"/>
          <w:sz w:val="24"/>
          <w:szCs w:val="24"/>
        </w:rPr>
        <w:t>scantrons</w:t>
      </w:r>
      <w:proofErr w:type="spellEnd"/>
      <w:r w:rsidRPr="00066833">
        <w:rPr>
          <w:rFonts w:ascii="Arial" w:hAnsi="Arial" w:cs="Arial"/>
          <w:sz w:val="24"/>
          <w:szCs w:val="24"/>
        </w:rPr>
        <w:t xml:space="preserve"> must be filled out using a pencil.  Pens are not allowed to be used to complete the </w:t>
      </w:r>
      <w:proofErr w:type="spellStart"/>
      <w:r w:rsidRPr="00066833">
        <w:rPr>
          <w:rFonts w:ascii="Arial" w:hAnsi="Arial" w:cs="Arial"/>
          <w:sz w:val="24"/>
          <w:szCs w:val="24"/>
        </w:rPr>
        <w:t>scantron</w:t>
      </w:r>
      <w:proofErr w:type="spellEnd"/>
      <w:r w:rsidRPr="00066833">
        <w:rPr>
          <w:rFonts w:ascii="Arial" w:hAnsi="Arial" w:cs="Arial"/>
          <w:sz w:val="24"/>
          <w:szCs w:val="24"/>
        </w:rPr>
        <w:t xml:space="preserve"> forms.</w:t>
      </w:r>
    </w:p>
    <w:p w:rsidR="00E012BE" w:rsidRPr="00066833" w:rsidRDefault="00E012BE" w:rsidP="00066833">
      <w:pPr>
        <w:pStyle w:val="ListParagraph"/>
        <w:numPr>
          <w:ilvl w:val="1"/>
          <w:numId w:val="14"/>
        </w:numPr>
        <w:rPr>
          <w:rFonts w:ascii="Arial" w:hAnsi="Arial" w:cs="Arial"/>
          <w:sz w:val="24"/>
          <w:szCs w:val="24"/>
          <w:u w:val="single"/>
        </w:rPr>
      </w:pPr>
      <w:r w:rsidRPr="00066833">
        <w:rPr>
          <w:rFonts w:ascii="Arial" w:hAnsi="Arial" w:cs="Arial"/>
          <w:sz w:val="24"/>
          <w:szCs w:val="24"/>
        </w:rPr>
        <w:t>Students may write their name and answer on the exam copy as well as the answer sheet.</w:t>
      </w:r>
    </w:p>
    <w:p w:rsidR="0083770B" w:rsidRDefault="0083770B" w:rsidP="00A442C4">
      <w:pPr>
        <w:widowControl w:val="0"/>
        <w:tabs>
          <w:tab w:val="left" w:pos="-1080"/>
          <w:tab w:val="left" w:pos="-720"/>
          <w:tab w:val="left" w:pos="0"/>
        </w:tabs>
        <w:ind w:left="360" w:right="-540"/>
        <w:rPr>
          <w:rFonts w:ascii="Arial" w:hAnsi="Arial" w:cs="Arial"/>
          <w:sz w:val="24"/>
          <w:szCs w:val="24"/>
        </w:rPr>
      </w:pPr>
    </w:p>
    <w:p w:rsidR="00A442C4" w:rsidRPr="00A442C4" w:rsidRDefault="00A442C4" w:rsidP="009708D3">
      <w:pPr>
        <w:widowControl w:val="0"/>
        <w:tabs>
          <w:tab w:val="left" w:pos="-1080"/>
          <w:tab w:val="left" w:pos="-720"/>
          <w:tab w:val="left" w:pos="0"/>
        </w:tabs>
        <w:ind w:right="-540"/>
        <w:rPr>
          <w:rFonts w:ascii="Arial" w:hAnsi="Arial" w:cs="Arial"/>
          <w:b/>
          <w:sz w:val="24"/>
          <w:szCs w:val="24"/>
        </w:rPr>
      </w:pPr>
      <w:r w:rsidRPr="00A442C4">
        <w:rPr>
          <w:rFonts w:ascii="Arial" w:hAnsi="Arial" w:cs="Arial"/>
          <w:b/>
          <w:sz w:val="24"/>
          <w:szCs w:val="24"/>
        </w:rPr>
        <w:t xml:space="preserve">Testing Environment:  </w:t>
      </w:r>
    </w:p>
    <w:p w:rsidR="0083770B" w:rsidRPr="0083770B" w:rsidRDefault="0083770B" w:rsidP="00122DD2">
      <w:pPr>
        <w:pStyle w:val="ListParagraph"/>
        <w:widowControl w:val="0"/>
        <w:tabs>
          <w:tab w:val="left" w:pos="-1080"/>
          <w:tab w:val="left" w:pos="-720"/>
          <w:tab w:val="left" w:pos="0"/>
        </w:tabs>
        <w:ind w:left="0" w:right="-540"/>
        <w:rPr>
          <w:rFonts w:ascii="Arial" w:hAnsi="Arial" w:cs="Arial"/>
          <w:sz w:val="24"/>
          <w:szCs w:val="24"/>
        </w:rPr>
      </w:pPr>
      <w:r w:rsidRPr="005A2974">
        <w:rPr>
          <w:rFonts w:ascii="Arial" w:hAnsi="Arial" w:cs="Arial"/>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w:t>
      </w:r>
      <w:r>
        <w:rPr>
          <w:rFonts w:ascii="Arial" w:hAnsi="Arial" w:cs="Arial"/>
          <w:sz w:val="24"/>
          <w:szCs w:val="24"/>
        </w:rPr>
        <w:t xml:space="preserve"> corrective action may be taken</w:t>
      </w:r>
      <w:r w:rsidR="00A442C4">
        <w:rPr>
          <w:rFonts w:ascii="Arial" w:hAnsi="Arial" w:cs="Arial"/>
          <w:sz w:val="24"/>
          <w:szCs w:val="24"/>
        </w:rPr>
        <w:t>.  While measures are taken to avoid internet connection disruptions, Web based testing includes the risk of unexpected/ uncontrolled connectivity interruptions.  In the event such interruptions occur, faculty wi</w:t>
      </w:r>
      <w:r w:rsidR="009708D3">
        <w:rPr>
          <w:rFonts w:ascii="Arial" w:hAnsi="Arial" w:cs="Arial"/>
          <w:sz w:val="24"/>
          <w:szCs w:val="24"/>
        </w:rPr>
        <w:t xml:space="preserve">ll modify exam time to assure that students have the full scheduled length of time to complete the exam.  </w:t>
      </w:r>
    </w:p>
    <w:p w:rsidR="009708D3" w:rsidRDefault="009708D3" w:rsidP="0083770B">
      <w:pPr>
        <w:widowControl w:val="0"/>
        <w:tabs>
          <w:tab w:val="left" w:pos="-1080"/>
          <w:tab w:val="left" w:pos="-720"/>
          <w:tab w:val="left" w:pos="0"/>
        </w:tabs>
        <w:ind w:right="-540"/>
        <w:rPr>
          <w:rFonts w:ascii="Arial" w:hAnsi="Arial" w:cs="Arial"/>
          <w:sz w:val="24"/>
          <w:szCs w:val="24"/>
        </w:rPr>
      </w:pPr>
    </w:p>
    <w:p w:rsidR="009708D3" w:rsidRPr="00CD5078" w:rsidRDefault="009708D3" w:rsidP="009708D3">
      <w:pPr>
        <w:tabs>
          <w:tab w:val="left" w:pos="-1080"/>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24"/>
          <w:szCs w:val="24"/>
        </w:rPr>
      </w:pPr>
      <w:r>
        <w:rPr>
          <w:rFonts w:ascii="Arial" w:hAnsi="Arial" w:cs="Arial"/>
          <w:b/>
          <w:sz w:val="24"/>
          <w:szCs w:val="24"/>
        </w:rPr>
        <w:t xml:space="preserve">Examination </w:t>
      </w:r>
      <w:r w:rsidRPr="00CD5078">
        <w:rPr>
          <w:rFonts w:ascii="Arial" w:hAnsi="Arial" w:cs="Arial"/>
          <w:b/>
          <w:sz w:val="24"/>
          <w:szCs w:val="24"/>
        </w:rPr>
        <w:t>Review Policy</w:t>
      </w:r>
      <w:r w:rsidRPr="00CD5078">
        <w:rPr>
          <w:rFonts w:ascii="Arial" w:hAnsi="Arial" w:cs="Arial"/>
          <w:sz w:val="24"/>
          <w:szCs w:val="24"/>
        </w:rPr>
        <w:t>:</w:t>
      </w:r>
    </w:p>
    <w:p w:rsidR="009708D3" w:rsidRDefault="009708D3" w:rsidP="009708D3">
      <w:pPr>
        <w:rPr>
          <w:rFonts w:ascii="Arial" w:hAnsi="Arial" w:cs="Arial"/>
          <w:sz w:val="24"/>
          <w:szCs w:val="24"/>
        </w:rPr>
      </w:pPr>
      <w:r>
        <w:rPr>
          <w:rFonts w:ascii="Arial" w:hAnsi="Arial" w:cs="Arial"/>
          <w:sz w:val="24"/>
          <w:szCs w:val="24"/>
        </w:rPr>
        <w:t>Typically, you will be allowed to view missed exam items and/ or rationales, at the Lead Teacher’s discretion.  The procedure for this may vary.  You will be allowed to provide feedback regarding exam items for which you have questions or concerns, and these will be reviewed by the Lead Instructor.  Students are not allowed to review previous exams, or to review all exams prior to taking the Final Exam.  Examination</w:t>
      </w:r>
      <w:r w:rsidRPr="00CD5078">
        <w:rPr>
          <w:rFonts w:ascii="Arial" w:hAnsi="Arial" w:cs="Arial"/>
          <w:sz w:val="24"/>
          <w:szCs w:val="24"/>
        </w:rPr>
        <w:t xml:space="preserve"> review is a privileged opport</w:t>
      </w:r>
      <w:r>
        <w:rPr>
          <w:rFonts w:ascii="Arial" w:hAnsi="Arial" w:cs="Arial"/>
          <w:sz w:val="24"/>
          <w:szCs w:val="24"/>
        </w:rPr>
        <w:t xml:space="preserve">unity for learning.  </w:t>
      </w:r>
      <w:r w:rsidRPr="00CD5078">
        <w:rPr>
          <w:rFonts w:ascii="Arial" w:hAnsi="Arial" w:cs="Arial"/>
          <w:sz w:val="24"/>
          <w:szCs w:val="24"/>
        </w:rPr>
        <w:t xml:space="preserve"> Students may ask questions for the purpose of understanding material and share their perceptions.  Arguing is non-professional behavior and is not tolerated.</w:t>
      </w:r>
      <w:r w:rsidRPr="00CC43CA">
        <w:rPr>
          <w:rFonts w:ascii="Arial" w:hAnsi="Arial" w:cs="Arial"/>
          <w:sz w:val="24"/>
          <w:szCs w:val="24"/>
        </w:rPr>
        <w:t xml:space="preserve">  </w:t>
      </w:r>
    </w:p>
    <w:p w:rsidR="009708D3" w:rsidRDefault="009708D3" w:rsidP="009708D3">
      <w:pPr>
        <w:rPr>
          <w:rFonts w:ascii="Arial" w:hAnsi="Arial" w:cs="Arial"/>
          <w:sz w:val="24"/>
          <w:szCs w:val="24"/>
        </w:rPr>
      </w:pPr>
    </w:p>
    <w:p w:rsidR="00122DD2" w:rsidRPr="00122DD2" w:rsidRDefault="00122DD2" w:rsidP="009708D3">
      <w:pPr>
        <w:rPr>
          <w:rFonts w:ascii="Arial" w:hAnsi="Arial" w:cs="Arial"/>
          <w:b/>
          <w:sz w:val="24"/>
          <w:szCs w:val="24"/>
        </w:rPr>
      </w:pPr>
      <w:r w:rsidRPr="00122DD2">
        <w:rPr>
          <w:rFonts w:ascii="Arial" w:hAnsi="Arial" w:cs="Arial"/>
          <w:b/>
          <w:sz w:val="24"/>
          <w:szCs w:val="24"/>
        </w:rPr>
        <w:t>Exam Follow-Up:</w:t>
      </w:r>
    </w:p>
    <w:p w:rsidR="0083770B" w:rsidRDefault="00E012BE" w:rsidP="003B73CD">
      <w:pPr>
        <w:rPr>
          <w:rFonts w:ascii="Arial" w:hAnsi="Arial" w:cs="Arial"/>
          <w:sz w:val="24"/>
          <w:szCs w:val="24"/>
        </w:rPr>
      </w:pPr>
      <w:r w:rsidRPr="00CD5078">
        <w:rPr>
          <w:rFonts w:ascii="Arial" w:hAnsi="Arial" w:cs="Arial"/>
          <w:sz w:val="24"/>
          <w:szCs w:val="24"/>
        </w:rPr>
        <w:t>Grades will be posted on Blackboard no later than one week follow</w:t>
      </w:r>
      <w:r>
        <w:rPr>
          <w:rFonts w:ascii="Arial" w:hAnsi="Arial" w:cs="Arial"/>
          <w:sz w:val="24"/>
          <w:szCs w:val="24"/>
        </w:rPr>
        <w:t xml:space="preserve">ing the date of the test. </w:t>
      </w:r>
      <w:r w:rsidR="003B73CD">
        <w:rPr>
          <w:rFonts w:ascii="Arial" w:hAnsi="Arial" w:cs="Arial"/>
          <w:sz w:val="24"/>
          <w:szCs w:val="24"/>
        </w:rPr>
        <w:t>No adjustments to the exam will be made after one week from original posting of grades.  Please make sure you contact the Lead Teacher with questions prior to that deadline</w:t>
      </w:r>
      <w:r>
        <w:rPr>
          <w:rFonts w:ascii="Arial" w:hAnsi="Arial" w:cs="Arial"/>
          <w:sz w:val="24"/>
          <w:szCs w:val="24"/>
        </w:rPr>
        <w:t xml:space="preserve">.  </w:t>
      </w:r>
      <w:r w:rsidR="003B73CD">
        <w:rPr>
          <w:rFonts w:ascii="Arial" w:hAnsi="Arial" w:cs="Arial"/>
          <w:sz w:val="24"/>
          <w:szCs w:val="24"/>
        </w:rPr>
        <w:t xml:space="preserve"> </w:t>
      </w:r>
      <w:r w:rsidR="009708D3">
        <w:rPr>
          <w:rFonts w:ascii="Arial" w:hAnsi="Arial" w:cs="Arial"/>
          <w:sz w:val="24"/>
          <w:szCs w:val="24"/>
        </w:rPr>
        <w:t xml:space="preserve">Exam </w:t>
      </w:r>
      <w:r w:rsidR="009708D3" w:rsidRPr="00CD5078">
        <w:rPr>
          <w:rFonts w:ascii="Arial" w:hAnsi="Arial" w:cs="Arial"/>
          <w:sz w:val="24"/>
          <w:szCs w:val="24"/>
        </w:rPr>
        <w:t>scores will</w:t>
      </w:r>
      <w:r w:rsidR="009708D3">
        <w:rPr>
          <w:rFonts w:ascii="Arial" w:hAnsi="Arial" w:cs="Arial"/>
          <w:sz w:val="24"/>
          <w:szCs w:val="24"/>
        </w:rPr>
        <w:t xml:space="preserve"> not be released until the exam </w:t>
      </w:r>
      <w:r w:rsidR="009708D3" w:rsidRPr="00CD5078">
        <w:rPr>
          <w:rFonts w:ascii="Arial" w:hAnsi="Arial" w:cs="Arial"/>
          <w:sz w:val="24"/>
          <w:szCs w:val="24"/>
        </w:rPr>
        <w:t xml:space="preserve">psychometrics </w:t>
      </w:r>
      <w:proofErr w:type="gramStart"/>
      <w:r w:rsidR="009708D3" w:rsidRPr="00CD5078">
        <w:rPr>
          <w:rFonts w:ascii="Arial" w:hAnsi="Arial" w:cs="Arial"/>
          <w:sz w:val="24"/>
          <w:szCs w:val="24"/>
        </w:rPr>
        <w:t>have</w:t>
      </w:r>
      <w:proofErr w:type="gramEnd"/>
      <w:r w:rsidR="009708D3" w:rsidRPr="00CD5078">
        <w:rPr>
          <w:rFonts w:ascii="Arial" w:hAnsi="Arial" w:cs="Arial"/>
          <w:sz w:val="24"/>
          <w:szCs w:val="24"/>
        </w:rPr>
        <w:t xml:space="preserve"> been reviewed by course faculty.  </w:t>
      </w:r>
      <w:r w:rsidR="0083770B" w:rsidRPr="003B73CD">
        <w:rPr>
          <w:rFonts w:ascii="Arial" w:hAnsi="Arial" w:cs="Arial"/>
          <w:sz w:val="24"/>
          <w:szCs w:val="24"/>
        </w:rPr>
        <w:t xml:space="preserve">Students wishing to discuss their performance on the exam may do so by individual appointment with the lead teacher.  Individual test reviews will not be held.  </w:t>
      </w:r>
      <w:r w:rsidR="0083770B" w:rsidRPr="003B73CD">
        <w:rPr>
          <w:rFonts w:ascii="Arial" w:hAnsi="Arial" w:cs="Arial"/>
          <w:b/>
          <w:sz w:val="24"/>
          <w:szCs w:val="24"/>
        </w:rPr>
        <w:t>No grades will be given out over the phone or via</w:t>
      </w:r>
      <w:r w:rsidR="0083770B" w:rsidRPr="003B73CD">
        <w:rPr>
          <w:rFonts w:ascii="Arial" w:hAnsi="Arial" w:cs="Arial"/>
          <w:sz w:val="24"/>
          <w:szCs w:val="24"/>
        </w:rPr>
        <w:t xml:space="preserve"> </w:t>
      </w:r>
      <w:r w:rsidR="0083770B" w:rsidRPr="003B73CD">
        <w:rPr>
          <w:rFonts w:ascii="Arial" w:hAnsi="Arial" w:cs="Arial"/>
          <w:b/>
          <w:sz w:val="24"/>
          <w:szCs w:val="24"/>
        </w:rPr>
        <w:t>E-mail.</w:t>
      </w:r>
      <w:r w:rsidR="0083770B" w:rsidRPr="003B73CD">
        <w:rPr>
          <w:rFonts w:ascii="Arial" w:hAnsi="Arial" w:cs="Arial"/>
          <w:sz w:val="24"/>
          <w:szCs w:val="24"/>
        </w:rPr>
        <w:t xml:space="preserve"> </w:t>
      </w:r>
    </w:p>
    <w:p w:rsidR="00F47B36" w:rsidRDefault="00F47B36" w:rsidP="00066833">
      <w:pPr>
        <w:tabs>
          <w:tab w:val="left" w:pos="-1440"/>
        </w:tabs>
        <w:jc w:val="both"/>
        <w:rPr>
          <w:rFonts w:ascii="Arial" w:hAnsi="Arial" w:cs="Arial"/>
          <w:b/>
          <w:sz w:val="24"/>
          <w:szCs w:val="24"/>
        </w:rPr>
      </w:pPr>
    </w:p>
    <w:p w:rsidR="000368A6" w:rsidRDefault="000368A6">
      <w:pPr>
        <w:rPr>
          <w:rFonts w:ascii="Arial" w:hAnsi="Arial" w:cs="Arial"/>
          <w:b/>
          <w:sz w:val="24"/>
          <w:szCs w:val="24"/>
        </w:rPr>
      </w:pPr>
      <w:r>
        <w:rPr>
          <w:rFonts w:ascii="Arial" w:hAnsi="Arial" w:cs="Arial"/>
          <w:b/>
          <w:sz w:val="24"/>
          <w:szCs w:val="24"/>
        </w:rPr>
        <w:br w:type="page"/>
      </w:r>
    </w:p>
    <w:p w:rsidR="00066833" w:rsidRPr="00CC43CA" w:rsidRDefault="00066833" w:rsidP="00066833">
      <w:pPr>
        <w:tabs>
          <w:tab w:val="left" w:pos="-1440"/>
        </w:tabs>
        <w:jc w:val="both"/>
        <w:rPr>
          <w:rFonts w:ascii="Arial" w:hAnsi="Arial" w:cs="Arial"/>
          <w:sz w:val="24"/>
          <w:szCs w:val="24"/>
        </w:rPr>
      </w:pPr>
      <w:r>
        <w:rPr>
          <w:rFonts w:ascii="Arial" w:hAnsi="Arial" w:cs="Arial"/>
          <w:b/>
          <w:sz w:val="24"/>
          <w:szCs w:val="24"/>
        </w:rPr>
        <w:lastRenderedPageBreak/>
        <w:t xml:space="preserve">Exam </w:t>
      </w:r>
      <w:r w:rsidRPr="00CC43CA">
        <w:rPr>
          <w:rFonts w:ascii="Arial" w:hAnsi="Arial" w:cs="Arial"/>
          <w:b/>
          <w:sz w:val="24"/>
          <w:szCs w:val="24"/>
        </w:rPr>
        <w:t>Remediation</w:t>
      </w:r>
      <w:r w:rsidRPr="00CC43CA">
        <w:rPr>
          <w:rFonts w:ascii="Arial" w:hAnsi="Arial" w:cs="Arial"/>
          <w:sz w:val="24"/>
          <w:szCs w:val="24"/>
        </w:rPr>
        <w:t>:</w:t>
      </w:r>
    </w:p>
    <w:p w:rsidR="00066833" w:rsidRPr="0000173A" w:rsidRDefault="00066833" w:rsidP="00066833">
      <w:pPr>
        <w:tabs>
          <w:tab w:val="left" w:pos="2340"/>
          <w:tab w:val="left" w:pos="2700"/>
          <w:tab w:val="left" w:pos="3960"/>
        </w:tabs>
        <w:rPr>
          <w:rFonts w:ascii="Arial" w:hAnsi="Arial" w:cs="Arial"/>
          <w:sz w:val="24"/>
          <w:szCs w:val="24"/>
          <w:u w:val="single"/>
        </w:rPr>
      </w:pPr>
      <w:r w:rsidRPr="00CC43CA">
        <w:rPr>
          <w:rFonts w:ascii="Arial" w:hAnsi="Arial" w:cs="Arial"/>
          <w:sz w:val="24"/>
          <w:szCs w:val="24"/>
        </w:rPr>
        <w:t>As adult learners, students are responsible and accountable for their own achievement, including seeking consultation with the instructor about concerns related to the course.   However, if a student i</w:t>
      </w:r>
      <w:r>
        <w:rPr>
          <w:rFonts w:ascii="Arial" w:hAnsi="Arial" w:cs="Arial"/>
          <w:sz w:val="24"/>
          <w:szCs w:val="24"/>
        </w:rPr>
        <w:t>s facing difficulty with examination preparation, test</w:t>
      </w:r>
      <w:r w:rsidRPr="00CC43CA">
        <w:rPr>
          <w:rFonts w:ascii="Arial" w:hAnsi="Arial" w:cs="Arial"/>
          <w:sz w:val="24"/>
          <w:szCs w:val="24"/>
        </w:rPr>
        <w:t xml:space="preserve">-taking, or unhealthy coping behaviors, it is the student’s responsibility to make an appointment with the lead teacher and/or Student Success Office immediately. This will allow assistance to be arranged, if necessary.  </w:t>
      </w:r>
      <w:proofErr w:type="gramStart"/>
      <w:r w:rsidRPr="0000173A">
        <w:rPr>
          <w:rFonts w:ascii="Arial" w:hAnsi="Arial" w:cs="Arial"/>
          <w:sz w:val="24"/>
          <w:szCs w:val="24"/>
          <w:u w:val="single"/>
        </w:rPr>
        <w:t>If a student achieves a 70% or below on any individual course examination, they are expected to consult the Student Success Office to arrange a testing appointment within one week of examination grade notification.</w:t>
      </w:r>
      <w:proofErr w:type="gramEnd"/>
      <w:r w:rsidRPr="0000173A">
        <w:rPr>
          <w:rFonts w:ascii="Arial" w:hAnsi="Arial" w:cs="Arial"/>
          <w:sz w:val="24"/>
          <w:szCs w:val="24"/>
          <w:u w:val="single"/>
        </w:rPr>
        <w:t xml:space="preserve">  </w:t>
      </w:r>
    </w:p>
    <w:p w:rsidR="00EF7EB6" w:rsidRPr="00E012BE" w:rsidRDefault="00EF7EB6" w:rsidP="00E012BE">
      <w:pPr>
        <w:widowControl w:val="0"/>
        <w:tabs>
          <w:tab w:val="left" w:pos="-1080"/>
          <w:tab w:val="left" w:pos="-720"/>
          <w:tab w:val="left" w:pos="0"/>
          <w:tab w:val="left" w:pos="360"/>
        </w:tabs>
        <w:rPr>
          <w:rFonts w:ascii="Arial" w:hAnsi="Arial" w:cs="Arial"/>
          <w:sz w:val="24"/>
          <w:szCs w:val="24"/>
        </w:rPr>
      </w:pPr>
    </w:p>
    <w:p w:rsidR="00FD5A7E" w:rsidRPr="00CC43CA" w:rsidRDefault="00FD5A7E" w:rsidP="00FD5A7E">
      <w:pPr>
        <w:tabs>
          <w:tab w:val="left" w:pos="1620"/>
          <w:tab w:val="left" w:pos="2340"/>
          <w:tab w:val="left" w:pos="3456"/>
          <w:tab w:val="left" w:pos="3600"/>
          <w:tab w:val="left" w:pos="3960"/>
        </w:tabs>
        <w:ind w:left="360" w:hanging="360"/>
        <w:rPr>
          <w:rFonts w:ascii="Arial" w:hAnsi="Arial" w:cs="Arial"/>
          <w:b/>
          <w:sz w:val="24"/>
          <w:szCs w:val="24"/>
        </w:rPr>
      </w:pPr>
      <w:r w:rsidRPr="00CC43CA">
        <w:rPr>
          <w:rFonts w:ascii="Arial" w:hAnsi="Arial" w:cs="Arial"/>
          <w:b/>
          <w:sz w:val="24"/>
          <w:szCs w:val="24"/>
        </w:rPr>
        <w:t>Exam Integrity</w:t>
      </w:r>
      <w:r>
        <w:rPr>
          <w:rFonts w:ascii="Arial" w:hAnsi="Arial" w:cs="Arial"/>
          <w:b/>
          <w:sz w:val="24"/>
          <w:szCs w:val="24"/>
        </w:rPr>
        <w:t>:</w:t>
      </w:r>
    </w:p>
    <w:p w:rsidR="00FD5A7E" w:rsidRPr="00CC43CA" w:rsidRDefault="00FD5A7E" w:rsidP="00FD5A7E">
      <w:pPr>
        <w:rPr>
          <w:rFonts w:ascii="Arial" w:hAnsi="Arial" w:cs="Arial"/>
          <w:sz w:val="24"/>
          <w:szCs w:val="24"/>
        </w:rPr>
      </w:pPr>
      <w:r w:rsidRPr="00CC43CA">
        <w:rPr>
          <w:rFonts w:ascii="Arial" w:hAnsi="Arial" w:cs="Arial"/>
          <w:sz w:val="24"/>
          <w:szCs w:val="24"/>
        </w:rPr>
        <w:t>In order to maintain the integrity of the exams, instructors may choose not to allow a student to enter the testing area if any student teste</w:t>
      </w:r>
      <w:r w:rsidR="008617F6">
        <w:rPr>
          <w:rFonts w:ascii="Arial" w:hAnsi="Arial" w:cs="Arial"/>
          <w:sz w:val="24"/>
          <w:szCs w:val="24"/>
        </w:rPr>
        <w:t>r has already completed the exam</w:t>
      </w:r>
      <w:r w:rsidRPr="00CC43CA">
        <w:rPr>
          <w:rFonts w:ascii="Arial" w:hAnsi="Arial" w:cs="Arial"/>
          <w:sz w:val="24"/>
          <w:szCs w:val="24"/>
        </w:rPr>
        <w:t xml:space="preserve"> and left the testing area. A student tester that arrives late to the testing area, if allowed in, will only have until the pre-determined end time of that exam to finish.  </w:t>
      </w:r>
    </w:p>
    <w:p w:rsidR="00FD5A7E" w:rsidRPr="00CC43CA" w:rsidRDefault="00FD5A7E" w:rsidP="00FD5A7E">
      <w:pPr>
        <w:tabs>
          <w:tab w:val="left" w:pos="1620"/>
          <w:tab w:val="left" w:pos="2340"/>
          <w:tab w:val="left" w:pos="3456"/>
          <w:tab w:val="left" w:pos="3600"/>
          <w:tab w:val="left" w:pos="3960"/>
        </w:tabs>
        <w:ind w:left="360" w:hanging="360"/>
        <w:rPr>
          <w:rFonts w:ascii="Arial" w:hAnsi="Arial" w:cs="Arial"/>
          <w:sz w:val="24"/>
          <w:szCs w:val="24"/>
        </w:rPr>
      </w:pPr>
    </w:p>
    <w:p w:rsidR="00FD5A7E" w:rsidRDefault="00FD5A7E" w:rsidP="00FD5A7E">
      <w:pPr>
        <w:rPr>
          <w:rFonts w:ascii="Arial" w:hAnsi="Arial" w:cs="Arial"/>
          <w:sz w:val="24"/>
          <w:szCs w:val="24"/>
        </w:rPr>
      </w:pPr>
      <w:r w:rsidRPr="00CC43CA">
        <w:rPr>
          <w:rFonts w:ascii="Arial" w:hAnsi="Arial" w:cs="Arial"/>
          <w:sz w:val="24"/>
          <w:szCs w:val="24"/>
        </w:rPr>
        <w:t xml:space="preserve">Additionally all students in this course must read, sign and submit the </w:t>
      </w:r>
      <w:r w:rsidRPr="00CC43CA">
        <w:rPr>
          <w:rFonts w:ascii="Arial" w:hAnsi="Arial" w:cs="Arial"/>
          <w:b/>
          <w:sz w:val="24"/>
          <w:szCs w:val="24"/>
          <w:u w:val="single"/>
        </w:rPr>
        <w:t>Class Honor Code</w:t>
      </w:r>
      <w:r w:rsidR="00EF7EB6">
        <w:rPr>
          <w:rFonts w:ascii="Arial" w:hAnsi="Arial" w:cs="Arial"/>
          <w:sz w:val="24"/>
          <w:szCs w:val="24"/>
        </w:rPr>
        <w:t xml:space="preserve"> via Blackboard </w:t>
      </w:r>
      <w:r w:rsidR="00832EFF">
        <w:rPr>
          <w:rFonts w:ascii="Arial" w:hAnsi="Arial" w:cs="Arial"/>
          <w:sz w:val="24"/>
          <w:szCs w:val="24"/>
        </w:rPr>
        <w:t xml:space="preserve">by the assigned time </w:t>
      </w:r>
      <w:r w:rsidR="00EF7EB6">
        <w:rPr>
          <w:rFonts w:ascii="Arial" w:hAnsi="Arial" w:cs="Arial"/>
          <w:sz w:val="24"/>
          <w:szCs w:val="24"/>
        </w:rPr>
        <w:t xml:space="preserve">on the </w:t>
      </w:r>
      <w:r w:rsidRPr="00CC43CA">
        <w:rPr>
          <w:rFonts w:ascii="Arial" w:hAnsi="Arial" w:cs="Arial"/>
          <w:sz w:val="24"/>
          <w:szCs w:val="24"/>
        </w:rPr>
        <w:t xml:space="preserve">first class </w:t>
      </w:r>
      <w:r w:rsidR="00832EFF">
        <w:rPr>
          <w:rFonts w:ascii="Arial" w:hAnsi="Arial" w:cs="Arial"/>
          <w:sz w:val="24"/>
          <w:szCs w:val="24"/>
        </w:rPr>
        <w:t xml:space="preserve">orientation </w:t>
      </w:r>
      <w:r w:rsidRPr="00CC43CA">
        <w:rPr>
          <w:rFonts w:ascii="Arial" w:hAnsi="Arial" w:cs="Arial"/>
          <w:sz w:val="24"/>
          <w:szCs w:val="24"/>
        </w:rPr>
        <w:t xml:space="preserve">day. </w:t>
      </w:r>
      <w:r w:rsidR="00EF7EB6">
        <w:rPr>
          <w:rFonts w:ascii="Arial" w:hAnsi="Arial" w:cs="Arial"/>
          <w:sz w:val="24"/>
          <w:szCs w:val="24"/>
        </w:rPr>
        <w:t xml:space="preserve"> </w:t>
      </w:r>
      <w:proofErr w:type="gramStart"/>
      <w:r w:rsidRPr="00CC43CA">
        <w:rPr>
          <w:rFonts w:ascii="Arial" w:hAnsi="Arial" w:cs="Arial"/>
          <w:sz w:val="24"/>
          <w:szCs w:val="24"/>
        </w:rPr>
        <w:t xml:space="preserve">This </w:t>
      </w:r>
      <w:r w:rsidR="00337A68">
        <w:rPr>
          <w:rFonts w:ascii="Arial" w:hAnsi="Arial" w:cs="Arial"/>
          <w:sz w:val="24"/>
          <w:szCs w:val="24"/>
        </w:rPr>
        <w:t xml:space="preserve"> Attestation</w:t>
      </w:r>
      <w:proofErr w:type="gramEnd"/>
      <w:r w:rsidR="00337A68">
        <w:rPr>
          <w:rFonts w:ascii="Arial" w:hAnsi="Arial" w:cs="Arial"/>
          <w:sz w:val="24"/>
          <w:szCs w:val="24"/>
        </w:rPr>
        <w:t xml:space="preserve"> Letter/ </w:t>
      </w:r>
      <w:r w:rsidRPr="00CC43CA">
        <w:rPr>
          <w:rFonts w:ascii="Arial" w:hAnsi="Arial" w:cs="Arial"/>
          <w:sz w:val="24"/>
          <w:szCs w:val="24"/>
        </w:rPr>
        <w:t>Honor Code</w:t>
      </w:r>
      <w:r w:rsidR="00EF7EB6">
        <w:rPr>
          <w:rFonts w:ascii="Arial" w:hAnsi="Arial" w:cs="Arial"/>
          <w:sz w:val="24"/>
          <w:szCs w:val="24"/>
        </w:rPr>
        <w:t xml:space="preserve"> Form</w:t>
      </w:r>
      <w:r w:rsidRPr="00CC43CA">
        <w:rPr>
          <w:rFonts w:ascii="Arial" w:hAnsi="Arial" w:cs="Arial"/>
          <w:sz w:val="24"/>
          <w:szCs w:val="24"/>
        </w:rPr>
        <w:t xml:space="preserve"> is attached as the </w:t>
      </w:r>
      <w:r>
        <w:rPr>
          <w:rFonts w:ascii="Arial" w:hAnsi="Arial" w:cs="Arial"/>
          <w:sz w:val="24"/>
          <w:szCs w:val="24"/>
        </w:rPr>
        <w:t xml:space="preserve">last page to this syllabus. </w:t>
      </w:r>
      <w:r w:rsidRPr="00CC43CA">
        <w:rPr>
          <w:rFonts w:ascii="Arial" w:hAnsi="Arial" w:cs="Arial"/>
          <w:sz w:val="24"/>
          <w:szCs w:val="24"/>
        </w:rPr>
        <w:t>Terms related to Scholastic Dishonesty have been described below.  Students should also refer to the UTA Academic Integrity and Plagiarism policy included in this syllabus.</w:t>
      </w:r>
    </w:p>
    <w:p w:rsidR="00733E58" w:rsidRPr="00CC43CA" w:rsidRDefault="00733E58" w:rsidP="00FD5A7E">
      <w:pPr>
        <w:rPr>
          <w:rFonts w:ascii="Arial" w:hAnsi="Arial" w:cs="Arial"/>
          <w:sz w:val="24"/>
          <w:szCs w:val="24"/>
        </w:rPr>
      </w:pPr>
    </w:p>
    <w:p w:rsidR="00FD5A7E" w:rsidRPr="00CC43CA" w:rsidRDefault="00FD5A7E" w:rsidP="00FD5A7E">
      <w:pPr>
        <w:pStyle w:val="a"/>
        <w:tabs>
          <w:tab w:val="left" w:pos="360"/>
          <w:tab w:val="left" w:pos="2880"/>
          <w:tab w:val="left" w:pos="5400"/>
          <w:tab w:val="left" w:pos="7920"/>
        </w:tabs>
        <w:ind w:left="0" w:firstLine="0"/>
        <w:rPr>
          <w:rFonts w:ascii="Arial" w:hAnsi="Arial" w:cs="Arial"/>
          <w:szCs w:val="24"/>
        </w:rPr>
      </w:pPr>
      <w:r w:rsidRPr="00CC43CA">
        <w:rPr>
          <w:rFonts w:ascii="Arial" w:hAnsi="Arial" w:cs="Arial"/>
          <w:szCs w:val="24"/>
        </w:rPr>
        <w:t>SCHOLASTIC DISHONESTY (CHEATING</w:t>
      </w:r>
      <w:r w:rsidR="00733E58">
        <w:rPr>
          <w:rFonts w:ascii="Arial" w:hAnsi="Arial" w:cs="Arial"/>
          <w:szCs w:val="24"/>
        </w:rPr>
        <w:t>*</w:t>
      </w:r>
      <w:r w:rsidRPr="00CC43CA">
        <w:rPr>
          <w:rFonts w:ascii="Arial" w:hAnsi="Arial" w:cs="Arial"/>
          <w:szCs w:val="24"/>
        </w:rPr>
        <w:t xml:space="preserve"> AND/OR COLLUSION</w:t>
      </w:r>
      <w:r w:rsidR="00733E58">
        <w:rPr>
          <w:rFonts w:ascii="Arial" w:hAnsi="Arial" w:cs="Arial"/>
          <w:szCs w:val="24"/>
        </w:rPr>
        <w:t>**</w:t>
      </w:r>
      <w:r w:rsidRPr="00CC43CA">
        <w:rPr>
          <w:rFonts w:ascii="Arial" w:hAnsi="Arial" w:cs="Arial"/>
          <w:szCs w:val="24"/>
        </w:rPr>
        <w:t>) ON EXAMINATIONS/QUIZZES WILL RESULT IN A N3333 COURSE FAILURE (“F” FOR COURSE). THE STUDENT(S) WILL ALSO BE REFERRED TO THE UTA OFFICE OF STUDENT CONDUCT.</w:t>
      </w:r>
    </w:p>
    <w:p w:rsidR="00FD5A7E" w:rsidRPr="00CC43CA" w:rsidRDefault="00FD5A7E" w:rsidP="00FD5A7E">
      <w:pPr>
        <w:pStyle w:val="a"/>
        <w:tabs>
          <w:tab w:val="left" w:pos="360"/>
          <w:tab w:val="left" w:pos="2880"/>
          <w:tab w:val="left" w:pos="5400"/>
          <w:tab w:val="left" w:pos="7920"/>
        </w:tabs>
        <w:ind w:left="0" w:firstLine="0"/>
        <w:rPr>
          <w:rFonts w:ascii="Arial" w:hAnsi="Arial" w:cs="Arial"/>
          <w:szCs w:val="24"/>
        </w:rPr>
      </w:pPr>
    </w:p>
    <w:p w:rsidR="00FD5A7E" w:rsidRPr="00CC43CA" w:rsidRDefault="00FD5A7E" w:rsidP="00733E58">
      <w:pPr>
        <w:pStyle w:val="a"/>
        <w:tabs>
          <w:tab w:val="left" w:pos="360"/>
          <w:tab w:val="left" w:pos="2880"/>
          <w:tab w:val="left" w:pos="5400"/>
          <w:tab w:val="left" w:pos="7920"/>
        </w:tabs>
        <w:ind w:left="360" w:firstLine="0"/>
        <w:rPr>
          <w:rFonts w:ascii="Arial" w:hAnsi="Arial" w:cs="Arial"/>
          <w:szCs w:val="24"/>
        </w:rPr>
      </w:pPr>
      <w:r>
        <w:rPr>
          <w:rFonts w:ascii="Arial" w:hAnsi="Arial" w:cs="Arial"/>
          <w:b/>
          <w:szCs w:val="24"/>
        </w:rPr>
        <w:t>*</w:t>
      </w:r>
      <w:r w:rsidRPr="00CC43CA">
        <w:rPr>
          <w:rFonts w:ascii="Arial" w:hAnsi="Arial" w:cs="Arial"/>
          <w:b/>
          <w:szCs w:val="24"/>
        </w:rPr>
        <w:t>Cheating:</w:t>
      </w:r>
      <w:r w:rsidRPr="00CC43CA">
        <w:rPr>
          <w:rFonts w:ascii="Arial" w:hAnsi="Arial" w:cs="Arial"/>
          <w:szCs w:val="24"/>
        </w:rPr>
        <w:t xml:space="preserve"> copying the work of another; allowing someone to copy your work; engaging in written, oral, or any other means of communication with another OR giving aid to or seeking aid from another WHEN NOT PERMITTED BY THE INSTRUCTOR; using material during an examination that is not authorized by the person giving the examination/quiz such as electronic or digital devices such as cell phones, camera phones, scanner pens, PDAs, or flash drives, etc</w:t>
      </w:r>
      <w:r w:rsidR="00F47B36">
        <w:rPr>
          <w:rFonts w:ascii="Arial" w:hAnsi="Arial" w:cs="Arial"/>
          <w:szCs w:val="24"/>
        </w:rPr>
        <w:t>.</w:t>
      </w:r>
      <w:r w:rsidRPr="00CC43CA">
        <w:rPr>
          <w:rFonts w:ascii="Arial" w:hAnsi="Arial" w:cs="Arial"/>
          <w:szCs w:val="24"/>
        </w:rPr>
        <w:t>; taking or attempting to take an examination for a student; using, obtaining or attempting to obtain by any means, the whole or any part of an examination that is not provided for your use by your instructor; any act designed to give unfair advantage to a student of the attempt to commit such an act.</w:t>
      </w:r>
    </w:p>
    <w:p w:rsidR="0000173A" w:rsidRDefault="00FD5A7E" w:rsidP="0000173A">
      <w:pPr>
        <w:pStyle w:val="a"/>
        <w:tabs>
          <w:tab w:val="left" w:pos="360"/>
          <w:tab w:val="left" w:pos="2880"/>
          <w:tab w:val="left" w:pos="5400"/>
          <w:tab w:val="left" w:pos="7920"/>
        </w:tabs>
        <w:ind w:left="360" w:firstLine="0"/>
        <w:rPr>
          <w:rFonts w:ascii="Arial" w:hAnsi="Arial" w:cs="Arial"/>
          <w:szCs w:val="24"/>
        </w:rPr>
      </w:pPr>
      <w:r w:rsidRPr="00CC43CA">
        <w:rPr>
          <w:rFonts w:ascii="Arial" w:hAnsi="Arial" w:cs="Arial"/>
          <w:b/>
          <w:szCs w:val="24"/>
        </w:rPr>
        <w:t>**Collusion</w:t>
      </w:r>
      <w:r w:rsidRPr="00CC43CA">
        <w:rPr>
          <w:rFonts w:ascii="Arial" w:hAnsi="Arial" w:cs="Arial"/>
          <w:szCs w:val="24"/>
        </w:rPr>
        <w:t>: Unauthorized collaboration with another in preparing work that is offered for credit.</w:t>
      </w:r>
    </w:p>
    <w:p w:rsidR="006022DD" w:rsidRDefault="006022DD" w:rsidP="0000173A">
      <w:pPr>
        <w:pStyle w:val="a"/>
        <w:tabs>
          <w:tab w:val="left" w:pos="360"/>
          <w:tab w:val="left" w:pos="2880"/>
          <w:tab w:val="left" w:pos="5400"/>
          <w:tab w:val="left" w:pos="7920"/>
        </w:tabs>
        <w:ind w:left="360" w:firstLine="0"/>
        <w:rPr>
          <w:rFonts w:ascii="Arial" w:hAnsi="Arial" w:cs="Arial"/>
          <w:szCs w:val="24"/>
        </w:rPr>
      </w:pPr>
    </w:p>
    <w:p w:rsidR="00FD5A7E" w:rsidRPr="00CD5078" w:rsidRDefault="00FD5A7E" w:rsidP="0000173A">
      <w:pPr>
        <w:pStyle w:val="a"/>
        <w:tabs>
          <w:tab w:val="left" w:pos="360"/>
          <w:tab w:val="left" w:pos="2880"/>
          <w:tab w:val="left" w:pos="5400"/>
          <w:tab w:val="left" w:pos="7920"/>
        </w:tabs>
        <w:ind w:left="0" w:firstLine="0"/>
        <w:rPr>
          <w:rFonts w:ascii="Arial" w:hAnsi="Arial" w:cs="Arial"/>
          <w:szCs w:val="24"/>
        </w:rPr>
      </w:pPr>
      <w:r w:rsidRPr="00CD5078">
        <w:rPr>
          <w:rFonts w:ascii="Arial" w:hAnsi="Arial" w:cs="Arial"/>
          <w:b/>
          <w:szCs w:val="24"/>
        </w:rPr>
        <w:t>Make-up Exam Policy</w:t>
      </w:r>
      <w:r w:rsidRPr="00CD5078">
        <w:rPr>
          <w:rFonts w:ascii="Arial" w:hAnsi="Arial" w:cs="Arial"/>
          <w:szCs w:val="24"/>
        </w:rPr>
        <w:t>:</w:t>
      </w:r>
    </w:p>
    <w:p w:rsidR="0000173A" w:rsidRDefault="00FD5A7E" w:rsidP="0000173A">
      <w:pPr>
        <w:pStyle w:val="ListParagraph"/>
        <w:numPr>
          <w:ilvl w:val="0"/>
          <w:numId w:val="23"/>
        </w:numPr>
        <w:tabs>
          <w:tab w:val="left" w:pos="-1080"/>
          <w:tab w:val="left" w:pos="-720"/>
          <w:tab w:val="left" w:pos="0"/>
          <w:tab w:val="left" w:pos="360"/>
        </w:tabs>
        <w:rPr>
          <w:rFonts w:ascii="Arial" w:hAnsi="Arial" w:cs="Arial"/>
          <w:sz w:val="24"/>
          <w:szCs w:val="24"/>
        </w:rPr>
      </w:pPr>
      <w:r w:rsidRPr="0000173A">
        <w:rPr>
          <w:rFonts w:ascii="Arial" w:hAnsi="Arial" w:cs="Arial"/>
          <w:sz w:val="24"/>
          <w:szCs w:val="24"/>
        </w:rPr>
        <w:t xml:space="preserve">All students are expected to take exams at the scheduled </w:t>
      </w:r>
      <w:r w:rsidR="00414CB5">
        <w:rPr>
          <w:rFonts w:ascii="Arial" w:hAnsi="Arial" w:cs="Arial"/>
          <w:sz w:val="24"/>
          <w:szCs w:val="24"/>
        </w:rPr>
        <w:t xml:space="preserve">date/ </w:t>
      </w:r>
      <w:r w:rsidRPr="0000173A">
        <w:rPr>
          <w:rFonts w:ascii="Arial" w:hAnsi="Arial" w:cs="Arial"/>
          <w:sz w:val="24"/>
          <w:szCs w:val="24"/>
        </w:rPr>
        <w:t xml:space="preserve">time.  </w:t>
      </w:r>
    </w:p>
    <w:p w:rsidR="0000173A" w:rsidRPr="00F47B36" w:rsidRDefault="00FD5A7E" w:rsidP="0000173A">
      <w:pPr>
        <w:pStyle w:val="ListParagraph"/>
        <w:numPr>
          <w:ilvl w:val="0"/>
          <w:numId w:val="23"/>
        </w:numPr>
        <w:tabs>
          <w:tab w:val="left" w:pos="-1080"/>
          <w:tab w:val="left" w:pos="-720"/>
          <w:tab w:val="left" w:pos="0"/>
          <w:tab w:val="left" w:pos="360"/>
        </w:tabs>
        <w:rPr>
          <w:rFonts w:ascii="Arial" w:hAnsi="Arial" w:cs="Arial"/>
          <w:sz w:val="24"/>
          <w:szCs w:val="24"/>
          <w:u w:val="single"/>
        </w:rPr>
      </w:pPr>
      <w:r w:rsidRPr="0000173A">
        <w:rPr>
          <w:rFonts w:ascii="Arial" w:hAnsi="Arial" w:cs="Arial"/>
          <w:sz w:val="24"/>
          <w:szCs w:val="24"/>
        </w:rPr>
        <w:t>If a student is unable to write the exam at the scheduled</w:t>
      </w:r>
      <w:r w:rsidR="00414CB5">
        <w:rPr>
          <w:rFonts w:ascii="Arial" w:hAnsi="Arial" w:cs="Arial"/>
          <w:sz w:val="24"/>
          <w:szCs w:val="24"/>
        </w:rPr>
        <w:t xml:space="preserve"> date/</w:t>
      </w:r>
      <w:r w:rsidRPr="0000173A">
        <w:rPr>
          <w:rFonts w:ascii="Arial" w:hAnsi="Arial" w:cs="Arial"/>
          <w:sz w:val="24"/>
          <w:szCs w:val="24"/>
        </w:rPr>
        <w:t xml:space="preserve"> time, </w:t>
      </w:r>
      <w:r w:rsidR="0000173A">
        <w:rPr>
          <w:rFonts w:ascii="Arial" w:hAnsi="Arial" w:cs="Arial"/>
          <w:sz w:val="24"/>
          <w:szCs w:val="24"/>
        </w:rPr>
        <w:t xml:space="preserve">the student must contact </w:t>
      </w:r>
      <w:r w:rsidR="006022DD">
        <w:rPr>
          <w:rFonts w:ascii="Arial" w:hAnsi="Arial" w:cs="Arial"/>
          <w:sz w:val="24"/>
          <w:szCs w:val="24"/>
        </w:rPr>
        <w:t>t</w:t>
      </w:r>
      <w:r w:rsidR="0000173A">
        <w:rPr>
          <w:rFonts w:ascii="Arial" w:hAnsi="Arial" w:cs="Arial"/>
          <w:sz w:val="24"/>
          <w:szCs w:val="24"/>
        </w:rPr>
        <w:t xml:space="preserve">he Lead Teacher </w:t>
      </w:r>
      <w:r w:rsidR="0000173A" w:rsidRPr="00414CB5">
        <w:rPr>
          <w:rFonts w:ascii="Arial" w:hAnsi="Arial" w:cs="Arial"/>
          <w:b/>
          <w:sz w:val="24"/>
          <w:szCs w:val="24"/>
          <w:u w:val="single"/>
        </w:rPr>
        <w:t xml:space="preserve">PRIOR </w:t>
      </w:r>
      <w:r w:rsidR="0000173A">
        <w:rPr>
          <w:rFonts w:ascii="Arial" w:hAnsi="Arial" w:cs="Arial"/>
          <w:sz w:val="24"/>
          <w:szCs w:val="24"/>
        </w:rPr>
        <w:t xml:space="preserve">to the exam </w:t>
      </w:r>
      <w:r w:rsidR="00414CB5">
        <w:rPr>
          <w:rFonts w:ascii="Arial" w:hAnsi="Arial" w:cs="Arial"/>
          <w:sz w:val="24"/>
          <w:szCs w:val="24"/>
        </w:rPr>
        <w:t xml:space="preserve">date/ </w:t>
      </w:r>
      <w:r w:rsidR="0000173A">
        <w:rPr>
          <w:rFonts w:ascii="Arial" w:hAnsi="Arial" w:cs="Arial"/>
          <w:sz w:val="24"/>
          <w:szCs w:val="24"/>
        </w:rPr>
        <w:t xml:space="preserve">time in order for the test to be made up.  The best method of notification is to email the Lead Teacher via Blackboard in advance to notify of the absence.  The student should not assume that just because the email was sent it was received by the Lead Teacher prior to the exam.  </w:t>
      </w:r>
      <w:r w:rsidR="0000173A" w:rsidRPr="00F47B36">
        <w:rPr>
          <w:rFonts w:ascii="Arial" w:hAnsi="Arial" w:cs="Arial"/>
          <w:sz w:val="24"/>
          <w:szCs w:val="24"/>
          <w:u w:val="single"/>
        </w:rPr>
        <w:t xml:space="preserve">Therefore, follow-up is critical. </w:t>
      </w:r>
    </w:p>
    <w:p w:rsidR="0000173A" w:rsidRDefault="00FD5A7E" w:rsidP="0000173A">
      <w:pPr>
        <w:pStyle w:val="ListParagraph"/>
        <w:numPr>
          <w:ilvl w:val="0"/>
          <w:numId w:val="23"/>
        </w:numPr>
        <w:tabs>
          <w:tab w:val="left" w:pos="-1080"/>
          <w:tab w:val="left" w:pos="-720"/>
          <w:tab w:val="left" w:pos="0"/>
          <w:tab w:val="left" w:pos="360"/>
        </w:tabs>
        <w:rPr>
          <w:rFonts w:ascii="Arial" w:hAnsi="Arial" w:cs="Arial"/>
          <w:sz w:val="24"/>
          <w:szCs w:val="24"/>
        </w:rPr>
      </w:pPr>
      <w:r w:rsidRPr="0000173A">
        <w:rPr>
          <w:rFonts w:ascii="Arial" w:hAnsi="Arial" w:cs="Arial"/>
          <w:sz w:val="24"/>
          <w:szCs w:val="24"/>
        </w:rPr>
        <w:t xml:space="preserve">The student must furnish </w:t>
      </w:r>
      <w:r w:rsidR="0000173A">
        <w:rPr>
          <w:rFonts w:ascii="Arial" w:hAnsi="Arial" w:cs="Arial"/>
          <w:sz w:val="24"/>
          <w:szCs w:val="24"/>
        </w:rPr>
        <w:t xml:space="preserve">written </w:t>
      </w:r>
      <w:r w:rsidRPr="0000173A">
        <w:rPr>
          <w:rFonts w:ascii="Arial" w:hAnsi="Arial" w:cs="Arial"/>
          <w:sz w:val="24"/>
          <w:szCs w:val="24"/>
        </w:rPr>
        <w:t>verification</w:t>
      </w:r>
      <w:r w:rsidR="0000173A">
        <w:rPr>
          <w:rFonts w:ascii="Arial" w:hAnsi="Arial" w:cs="Arial"/>
          <w:sz w:val="24"/>
          <w:szCs w:val="24"/>
        </w:rPr>
        <w:t xml:space="preserve"> to the Lead Teacher</w:t>
      </w:r>
      <w:r w:rsidRPr="0000173A">
        <w:rPr>
          <w:rFonts w:ascii="Arial" w:hAnsi="Arial" w:cs="Arial"/>
          <w:sz w:val="24"/>
          <w:szCs w:val="24"/>
        </w:rPr>
        <w:t xml:space="preserve"> </w:t>
      </w:r>
      <w:r w:rsidR="0000173A">
        <w:rPr>
          <w:rFonts w:ascii="Arial" w:hAnsi="Arial" w:cs="Arial"/>
          <w:sz w:val="24"/>
          <w:szCs w:val="24"/>
        </w:rPr>
        <w:t>to support the absence (physician’s excuse detailing the date for return to school, obituary</w:t>
      </w:r>
      <w:r w:rsidR="00414CB5">
        <w:rPr>
          <w:rFonts w:ascii="Arial" w:hAnsi="Arial" w:cs="Arial"/>
          <w:sz w:val="24"/>
          <w:szCs w:val="24"/>
        </w:rPr>
        <w:t xml:space="preserve"> of loved one</w:t>
      </w:r>
      <w:r w:rsidR="0000173A">
        <w:rPr>
          <w:rFonts w:ascii="Arial" w:hAnsi="Arial" w:cs="Arial"/>
          <w:sz w:val="24"/>
          <w:szCs w:val="24"/>
        </w:rPr>
        <w:t>, court summons, etc).  This documentation must be supplied in person, or</w:t>
      </w:r>
      <w:r w:rsidR="00414CB5">
        <w:rPr>
          <w:rFonts w:ascii="Arial" w:hAnsi="Arial" w:cs="Arial"/>
          <w:sz w:val="24"/>
          <w:szCs w:val="24"/>
        </w:rPr>
        <w:t xml:space="preserve"> with Lead Teacher </w:t>
      </w:r>
      <w:r w:rsidR="00414CB5">
        <w:rPr>
          <w:rFonts w:ascii="Arial" w:hAnsi="Arial" w:cs="Arial"/>
          <w:sz w:val="24"/>
          <w:szCs w:val="24"/>
        </w:rPr>
        <w:lastRenderedPageBreak/>
        <w:t>approval</w:t>
      </w:r>
      <w:r w:rsidR="0000173A">
        <w:rPr>
          <w:rFonts w:ascii="Arial" w:hAnsi="Arial" w:cs="Arial"/>
          <w:sz w:val="24"/>
          <w:szCs w:val="24"/>
        </w:rPr>
        <w:t xml:space="preserve"> sent via </w:t>
      </w:r>
      <w:r w:rsidR="00414CB5">
        <w:rPr>
          <w:rFonts w:ascii="Arial" w:hAnsi="Arial" w:cs="Arial"/>
          <w:sz w:val="24"/>
          <w:szCs w:val="24"/>
        </w:rPr>
        <w:t xml:space="preserve">Blackboard </w:t>
      </w:r>
      <w:r w:rsidR="0000173A">
        <w:rPr>
          <w:rFonts w:ascii="Arial" w:hAnsi="Arial" w:cs="Arial"/>
          <w:sz w:val="24"/>
          <w:szCs w:val="24"/>
        </w:rPr>
        <w:t>email</w:t>
      </w:r>
      <w:r w:rsidR="00414CB5">
        <w:rPr>
          <w:rFonts w:ascii="Arial" w:hAnsi="Arial" w:cs="Arial"/>
          <w:sz w:val="24"/>
          <w:szCs w:val="24"/>
        </w:rPr>
        <w:t xml:space="preserve"> </w:t>
      </w:r>
      <w:r w:rsidR="0000173A">
        <w:rPr>
          <w:rFonts w:ascii="Arial" w:hAnsi="Arial" w:cs="Arial"/>
          <w:sz w:val="24"/>
          <w:szCs w:val="24"/>
        </w:rPr>
        <w:t>within 24 hours of the missed exam, unless the Lead Teacher approves an extension.</w:t>
      </w:r>
    </w:p>
    <w:p w:rsidR="00414CB5" w:rsidRDefault="00FD5A7E" w:rsidP="0000173A">
      <w:pPr>
        <w:pStyle w:val="ListParagraph"/>
        <w:numPr>
          <w:ilvl w:val="0"/>
          <w:numId w:val="23"/>
        </w:numPr>
        <w:tabs>
          <w:tab w:val="left" w:pos="-1080"/>
          <w:tab w:val="left" w:pos="-720"/>
          <w:tab w:val="left" w:pos="0"/>
          <w:tab w:val="left" w:pos="360"/>
        </w:tabs>
        <w:rPr>
          <w:rFonts w:ascii="Arial" w:hAnsi="Arial" w:cs="Arial"/>
          <w:sz w:val="24"/>
          <w:szCs w:val="24"/>
        </w:rPr>
      </w:pPr>
      <w:r w:rsidRPr="0000173A">
        <w:rPr>
          <w:rFonts w:ascii="Arial" w:hAnsi="Arial" w:cs="Arial"/>
          <w:sz w:val="24"/>
          <w:szCs w:val="24"/>
        </w:rPr>
        <w:t xml:space="preserve">When the lead instructor has determined that an absence is excused, a make-up exam will be given within one week, at the Lead Teacher’s discretion, or the student will receive a zero (0).  </w:t>
      </w:r>
    </w:p>
    <w:p w:rsidR="00414CB5" w:rsidRDefault="00414CB5" w:rsidP="0000173A">
      <w:pPr>
        <w:pStyle w:val="ListParagraph"/>
        <w:numPr>
          <w:ilvl w:val="0"/>
          <w:numId w:val="23"/>
        </w:numPr>
        <w:tabs>
          <w:tab w:val="left" w:pos="-1080"/>
          <w:tab w:val="left" w:pos="-720"/>
          <w:tab w:val="left" w:pos="0"/>
          <w:tab w:val="left" w:pos="360"/>
        </w:tabs>
        <w:rPr>
          <w:rFonts w:ascii="Arial" w:hAnsi="Arial" w:cs="Arial"/>
          <w:sz w:val="24"/>
          <w:szCs w:val="24"/>
        </w:rPr>
      </w:pPr>
      <w:r>
        <w:rPr>
          <w:rFonts w:ascii="Arial" w:hAnsi="Arial" w:cs="Arial"/>
          <w:sz w:val="24"/>
          <w:szCs w:val="24"/>
        </w:rPr>
        <w:t xml:space="preserve">Make-up exams will be given in an alternate format, including short answer, multiple </w:t>
      </w:r>
      <w:proofErr w:type="gramStart"/>
      <w:r>
        <w:rPr>
          <w:rFonts w:ascii="Arial" w:hAnsi="Arial" w:cs="Arial"/>
          <w:sz w:val="24"/>
          <w:szCs w:val="24"/>
        </w:rPr>
        <w:t>choice</w:t>
      </w:r>
      <w:proofErr w:type="gramEnd"/>
      <w:r>
        <w:rPr>
          <w:rFonts w:ascii="Arial" w:hAnsi="Arial" w:cs="Arial"/>
          <w:sz w:val="24"/>
          <w:szCs w:val="24"/>
        </w:rPr>
        <w:t xml:space="preserve">, </w:t>
      </w:r>
      <w:r w:rsidR="006022DD">
        <w:rPr>
          <w:rFonts w:ascii="Arial" w:hAnsi="Arial" w:cs="Arial"/>
          <w:sz w:val="24"/>
          <w:szCs w:val="24"/>
        </w:rPr>
        <w:t xml:space="preserve">select all that apply, </w:t>
      </w:r>
      <w:r>
        <w:rPr>
          <w:rFonts w:ascii="Arial" w:hAnsi="Arial" w:cs="Arial"/>
          <w:sz w:val="24"/>
          <w:szCs w:val="24"/>
        </w:rPr>
        <w:t xml:space="preserve">and/ or fill in the blank questions.  </w:t>
      </w:r>
    </w:p>
    <w:p w:rsidR="00FD5A7E" w:rsidRDefault="00F34C79" w:rsidP="0000173A">
      <w:pPr>
        <w:pStyle w:val="ListParagraph"/>
        <w:numPr>
          <w:ilvl w:val="0"/>
          <w:numId w:val="23"/>
        </w:numPr>
        <w:tabs>
          <w:tab w:val="left" w:pos="-1080"/>
          <w:tab w:val="left" w:pos="-720"/>
          <w:tab w:val="left" w:pos="0"/>
          <w:tab w:val="left" w:pos="360"/>
        </w:tabs>
        <w:rPr>
          <w:rFonts w:ascii="Arial" w:hAnsi="Arial" w:cs="Arial"/>
          <w:sz w:val="24"/>
          <w:szCs w:val="24"/>
        </w:rPr>
      </w:pPr>
      <w:r>
        <w:rPr>
          <w:rFonts w:ascii="Arial" w:hAnsi="Arial" w:cs="Arial"/>
          <w:sz w:val="24"/>
          <w:szCs w:val="24"/>
        </w:rPr>
        <w:t>The student must be accountable to follow-up with the Lead Teacher to schedule make- up testing</w:t>
      </w:r>
      <w:r w:rsidR="006022DD">
        <w:rPr>
          <w:rFonts w:ascii="Arial" w:hAnsi="Arial" w:cs="Arial"/>
          <w:sz w:val="24"/>
          <w:szCs w:val="24"/>
        </w:rPr>
        <w:t xml:space="preserve"> within one week</w:t>
      </w:r>
      <w:r>
        <w:rPr>
          <w:rFonts w:ascii="Arial" w:hAnsi="Arial" w:cs="Arial"/>
          <w:sz w:val="24"/>
          <w:szCs w:val="24"/>
        </w:rPr>
        <w:t xml:space="preserve">. </w:t>
      </w:r>
    </w:p>
    <w:p w:rsidR="00414CB5" w:rsidRDefault="00414CB5" w:rsidP="00FD5A7E">
      <w:pPr>
        <w:pStyle w:val="ListParagraph"/>
        <w:numPr>
          <w:ilvl w:val="0"/>
          <w:numId w:val="23"/>
        </w:numPr>
        <w:tabs>
          <w:tab w:val="left" w:pos="-1080"/>
          <w:tab w:val="left" w:pos="-720"/>
          <w:tab w:val="left" w:pos="0"/>
          <w:tab w:val="left" w:pos="360"/>
        </w:tabs>
        <w:rPr>
          <w:rFonts w:ascii="Arial" w:hAnsi="Arial" w:cs="Arial"/>
          <w:sz w:val="24"/>
          <w:szCs w:val="24"/>
        </w:rPr>
      </w:pPr>
      <w:r>
        <w:rPr>
          <w:rFonts w:ascii="Arial" w:hAnsi="Arial" w:cs="Arial"/>
          <w:sz w:val="24"/>
          <w:szCs w:val="24"/>
        </w:rPr>
        <w:t>If students miss more than one exam, a Performance Improvement Plan will be implemented.</w:t>
      </w:r>
    </w:p>
    <w:p w:rsidR="00414CB5" w:rsidRDefault="00414CB5" w:rsidP="00414CB5">
      <w:pPr>
        <w:tabs>
          <w:tab w:val="left" w:pos="-1080"/>
          <w:tab w:val="left" w:pos="-720"/>
          <w:tab w:val="left" w:pos="0"/>
          <w:tab w:val="left" w:pos="360"/>
        </w:tabs>
        <w:rPr>
          <w:rFonts w:ascii="Arial" w:hAnsi="Arial" w:cs="Arial"/>
          <w:sz w:val="24"/>
          <w:szCs w:val="24"/>
        </w:rPr>
      </w:pPr>
    </w:p>
    <w:p w:rsidR="00414CB5" w:rsidRPr="00414CB5" w:rsidRDefault="00414CB5" w:rsidP="00414CB5">
      <w:pPr>
        <w:tabs>
          <w:tab w:val="left" w:pos="-1080"/>
          <w:tab w:val="left" w:pos="-720"/>
          <w:tab w:val="left" w:pos="0"/>
          <w:tab w:val="left" w:pos="360"/>
        </w:tabs>
        <w:rPr>
          <w:rFonts w:ascii="Arial" w:hAnsi="Arial" w:cs="Arial"/>
          <w:b/>
          <w:sz w:val="24"/>
          <w:szCs w:val="24"/>
        </w:rPr>
      </w:pPr>
      <w:r w:rsidRPr="00414CB5">
        <w:rPr>
          <w:rFonts w:ascii="Arial" w:hAnsi="Arial" w:cs="Arial"/>
          <w:b/>
          <w:sz w:val="24"/>
          <w:szCs w:val="24"/>
        </w:rPr>
        <w:t xml:space="preserve">Unexcused Exam Absence:  </w:t>
      </w:r>
    </w:p>
    <w:p w:rsidR="00FD5A7E" w:rsidRPr="00414CB5" w:rsidRDefault="00414CB5" w:rsidP="00414CB5">
      <w:pPr>
        <w:tabs>
          <w:tab w:val="left" w:pos="-1080"/>
          <w:tab w:val="left" w:pos="-720"/>
          <w:tab w:val="left" w:pos="0"/>
          <w:tab w:val="left" w:pos="360"/>
        </w:tabs>
        <w:rPr>
          <w:rFonts w:ascii="Arial" w:hAnsi="Arial" w:cs="Arial"/>
          <w:sz w:val="24"/>
          <w:szCs w:val="24"/>
        </w:rPr>
      </w:pPr>
      <w:r w:rsidRPr="0000173A">
        <w:rPr>
          <w:rFonts w:ascii="Arial" w:hAnsi="Arial" w:cs="Arial"/>
          <w:sz w:val="24"/>
          <w:szCs w:val="24"/>
        </w:rPr>
        <w:t>Failure to take a scheduled examination at the assigned time without prior coordination with the lead teacher may result in a zero (F) for this specific test grade</w:t>
      </w:r>
      <w:r w:rsidR="00F34C79">
        <w:rPr>
          <w:rFonts w:ascii="Arial" w:hAnsi="Arial" w:cs="Arial"/>
          <w:sz w:val="24"/>
          <w:szCs w:val="24"/>
        </w:rPr>
        <w:t xml:space="preserve">.  </w:t>
      </w:r>
      <w:r w:rsidR="00FD5A7E" w:rsidRPr="00414CB5">
        <w:rPr>
          <w:rFonts w:ascii="Arial" w:hAnsi="Arial" w:cs="Arial"/>
          <w:sz w:val="24"/>
          <w:szCs w:val="24"/>
        </w:rPr>
        <w:t>Examinations will not be rescheduled for the convenience of vacation, travel or work schedules.  Students who miss an exam for these reasons would receive an un-excused absence.  Exams missed for un-excused absences must be made up within one week of the original exam date, and will result in a 10 point deduction.  If the exam is not made up within the designated time frame, a grade of “0” will be recorded.</w:t>
      </w:r>
    </w:p>
    <w:p w:rsidR="00FD5A7E" w:rsidRDefault="00FD5A7E" w:rsidP="00FD5A7E">
      <w:pPr>
        <w:tabs>
          <w:tab w:val="left" w:pos="-1080"/>
          <w:tab w:val="left" w:pos="-720"/>
          <w:tab w:val="left" w:pos="0"/>
          <w:tab w:val="left" w:pos="360"/>
        </w:tabs>
        <w:rPr>
          <w:rFonts w:ascii="Arial" w:hAnsi="Arial" w:cs="Arial"/>
          <w:sz w:val="24"/>
          <w:szCs w:val="24"/>
        </w:rPr>
      </w:pPr>
    </w:p>
    <w:p w:rsidR="00FD5A7E" w:rsidRPr="00BA4AC8" w:rsidRDefault="00FD5A7E" w:rsidP="00BA4AC8">
      <w:pPr>
        <w:tabs>
          <w:tab w:val="left" w:pos="-1440"/>
          <w:tab w:val="left" w:pos="90"/>
        </w:tabs>
        <w:rPr>
          <w:rFonts w:ascii="Arial" w:hAnsi="Arial" w:cs="Arial"/>
          <w:b/>
          <w:bCs/>
          <w:sz w:val="24"/>
          <w:szCs w:val="24"/>
        </w:rPr>
      </w:pPr>
      <w:r w:rsidRPr="00BA4AC8">
        <w:rPr>
          <w:rFonts w:ascii="Arial" w:hAnsi="Arial" w:cs="Arial"/>
          <w:b/>
          <w:bCs/>
          <w:sz w:val="24"/>
          <w:szCs w:val="24"/>
        </w:rPr>
        <w:t>Online and/or Unannounced Quiz Guidelines:</w:t>
      </w:r>
    </w:p>
    <w:p w:rsidR="00431F31" w:rsidRDefault="00FD5A7E" w:rsidP="00C721C3">
      <w:pPr>
        <w:pStyle w:val="ListParagraph"/>
        <w:ind w:left="0"/>
        <w:rPr>
          <w:rFonts w:ascii="Arial" w:hAnsi="Arial" w:cs="Arial"/>
          <w:bCs/>
          <w:sz w:val="24"/>
          <w:szCs w:val="24"/>
        </w:rPr>
      </w:pPr>
      <w:r w:rsidRPr="009C14C3">
        <w:rPr>
          <w:rFonts w:ascii="Arial" w:hAnsi="Arial" w:cs="Arial"/>
          <w:bCs/>
          <w:sz w:val="24"/>
          <w:szCs w:val="24"/>
        </w:rPr>
        <w:t xml:space="preserve">Quizzes for this course may be given both as online posted on Blackboard and unannounced within the scheduled classroom setting.  </w:t>
      </w:r>
    </w:p>
    <w:p w:rsidR="00431F31" w:rsidRDefault="00431F31" w:rsidP="00C721C3">
      <w:pPr>
        <w:pStyle w:val="ListParagraph"/>
        <w:ind w:left="0"/>
        <w:rPr>
          <w:rFonts w:ascii="Arial" w:hAnsi="Arial" w:cs="Arial"/>
          <w:bCs/>
          <w:sz w:val="24"/>
          <w:szCs w:val="24"/>
        </w:rPr>
      </w:pPr>
    </w:p>
    <w:p w:rsidR="00FD5A7E" w:rsidRPr="009C14C3" w:rsidRDefault="00FD5A7E" w:rsidP="00C721C3">
      <w:pPr>
        <w:pStyle w:val="ListParagraph"/>
        <w:ind w:left="0"/>
        <w:rPr>
          <w:rFonts w:ascii="Arial" w:hAnsi="Arial" w:cs="Arial"/>
          <w:bCs/>
          <w:sz w:val="24"/>
          <w:szCs w:val="24"/>
        </w:rPr>
      </w:pPr>
      <w:r w:rsidRPr="009C14C3">
        <w:rPr>
          <w:rFonts w:ascii="Arial" w:hAnsi="Arial" w:cs="Arial"/>
          <w:bCs/>
          <w:sz w:val="24"/>
          <w:szCs w:val="24"/>
        </w:rPr>
        <w:t xml:space="preserve">All </w:t>
      </w:r>
      <w:r w:rsidRPr="009C14C3">
        <w:rPr>
          <w:rFonts w:ascii="Arial" w:hAnsi="Arial" w:cs="Arial"/>
          <w:sz w:val="24"/>
          <w:szCs w:val="24"/>
        </w:rPr>
        <w:t>quizzes may be multiple choice, fill</w:t>
      </w:r>
      <w:r w:rsidR="00A12754">
        <w:rPr>
          <w:rFonts w:ascii="Arial" w:hAnsi="Arial" w:cs="Arial"/>
          <w:sz w:val="24"/>
          <w:szCs w:val="24"/>
        </w:rPr>
        <w:t xml:space="preserve"> in the blank, or short answer</w:t>
      </w:r>
      <w:r w:rsidR="006022DD">
        <w:rPr>
          <w:rFonts w:ascii="Arial" w:hAnsi="Arial" w:cs="Arial"/>
          <w:bCs/>
          <w:sz w:val="24"/>
          <w:szCs w:val="24"/>
        </w:rPr>
        <w:t xml:space="preserve">.  </w:t>
      </w:r>
      <w:r w:rsidRPr="009C14C3">
        <w:rPr>
          <w:rFonts w:ascii="Arial" w:hAnsi="Arial" w:cs="Arial"/>
          <w:bCs/>
          <w:sz w:val="24"/>
          <w:szCs w:val="24"/>
        </w:rPr>
        <w:t xml:space="preserve">These are considered closed book quizzes.  We trust you will uphold the moral and ethical standards of your future profession while taking quizzes.  It is expected you will NOT use notes, books, or study templates to take your quiz at any time.  </w:t>
      </w:r>
    </w:p>
    <w:p w:rsidR="00FD5A7E" w:rsidRPr="009C14C3" w:rsidRDefault="00FD5A7E" w:rsidP="00FD5A7E">
      <w:pPr>
        <w:pStyle w:val="ListParagraph"/>
        <w:tabs>
          <w:tab w:val="left" w:pos="360"/>
        </w:tabs>
        <w:ind w:left="0"/>
        <w:rPr>
          <w:rFonts w:ascii="Arial" w:hAnsi="Arial" w:cs="Arial"/>
          <w:bCs/>
          <w:sz w:val="24"/>
          <w:szCs w:val="24"/>
        </w:rPr>
      </w:pPr>
    </w:p>
    <w:p w:rsidR="00FD5A7E" w:rsidRPr="009C14C3" w:rsidRDefault="00FD5A7E" w:rsidP="00FD5A7E">
      <w:pPr>
        <w:pStyle w:val="ListParagraph"/>
        <w:tabs>
          <w:tab w:val="left" w:pos="360"/>
        </w:tabs>
        <w:ind w:left="0"/>
        <w:rPr>
          <w:rFonts w:ascii="Arial" w:hAnsi="Arial" w:cs="Arial"/>
          <w:sz w:val="24"/>
          <w:szCs w:val="24"/>
        </w:rPr>
      </w:pPr>
      <w:r w:rsidRPr="009C14C3">
        <w:rPr>
          <w:rFonts w:ascii="Arial" w:hAnsi="Arial" w:cs="Arial"/>
          <w:bCs/>
          <w:sz w:val="24"/>
          <w:szCs w:val="24"/>
        </w:rPr>
        <w:t>Missed quizzes are counted as 0%.  Therefore, if a quiz is missed, a zero will be recorded for the student.  Missed quizzes will not be made up. There are no exceptions to this policy. The lowest quiz grade</w:t>
      </w:r>
      <w:r w:rsidR="006022DD">
        <w:rPr>
          <w:rFonts w:ascii="Arial" w:hAnsi="Arial" w:cs="Arial"/>
          <w:bCs/>
          <w:sz w:val="24"/>
          <w:szCs w:val="24"/>
        </w:rPr>
        <w:t xml:space="preserve"> for each individual student</w:t>
      </w:r>
      <w:r w:rsidRPr="009C14C3">
        <w:rPr>
          <w:rFonts w:ascii="Arial" w:hAnsi="Arial" w:cs="Arial"/>
          <w:bCs/>
          <w:sz w:val="24"/>
          <w:szCs w:val="24"/>
        </w:rPr>
        <w:t xml:space="preserve"> (online and/or unannounced classroom) </w:t>
      </w:r>
      <w:r w:rsidRPr="009C14C3">
        <w:rPr>
          <w:rFonts w:ascii="Arial" w:hAnsi="Arial" w:cs="Arial"/>
          <w:bCs/>
          <w:sz w:val="24"/>
          <w:szCs w:val="24"/>
          <w:u w:val="single"/>
        </w:rPr>
        <w:t>MAY</w:t>
      </w:r>
      <w:r w:rsidRPr="009C14C3">
        <w:rPr>
          <w:rFonts w:ascii="Arial" w:hAnsi="Arial" w:cs="Arial"/>
          <w:bCs/>
          <w:sz w:val="24"/>
          <w:szCs w:val="24"/>
        </w:rPr>
        <w:t xml:space="preserve"> be dropped at the end of the course session.  Your course faculty will announce this during the course orientation session held on the first day of class</w:t>
      </w:r>
      <w:r w:rsidRPr="009C14C3">
        <w:rPr>
          <w:rFonts w:ascii="Arial" w:hAnsi="Arial" w:cs="Arial"/>
          <w:sz w:val="24"/>
          <w:szCs w:val="24"/>
        </w:rPr>
        <w:t>.</w:t>
      </w:r>
    </w:p>
    <w:p w:rsidR="00FD5A7E" w:rsidRPr="009C14C3" w:rsidRDefault="00FD5A7E" w:rsidP="00FD5A7E">
      <w:pPr>
        <w:pStyle w:val="ListParagraph"/>
        <w:tabs>
          <w:tab w:val="left" w:pos="360"/>
        </w:tabs>
        <w:ind w:left="0"/>
        <w:rPr>
          <w:rFonts w:ascii="Arial" w:hAnsi="Arial" w:cs="Arial"/>
          <w:sz w:val="24"/>
          <w:szCs w:val="24"/>
        </w:rPr>
      </w:pPr>
    </w:p>
    <w:p w:rsidR="00FD5A7E" w:rsidRDefault="00FD5A7E" w:rsidP="00FD5A7E">
      <w:pPr>
        <w:tabs>
          <w:tab w:val="left" w:pos="-1440"/>
          <w:tab w:val="left" w:pos="90"/>
        </w:tabs>
        <w:rPr>
          <w:rFonts w:ascii="Arial" w:hAnsi="Arial" w:cs="Arial"/>
          <w:bCs/>
          <w:sz w:val="24"/>
          <w:szCs w:val="24"/>
        </w:rPr>
      </w:pPr>
      <w:r w:rsidRPr="009C14C3">
        <w:rPr>
          <w:rFonts w:ascii="Arial" w:hAnsi="Arial" w:cs="Arial"/>
          <w:sz w:val="24"/>
          <w:szCs w:val="24"/>
        </w:rPr>
        <w:t>Quizzes will include information from the assigned readings, assignments and</w:t>
      </w:r>
      <w:r w:rsidR="00A12754">
        <w:rPr>
          <w:rFonts w:ascii="Arial" w:hAnsi="Arial" w:cs="Arial"/>
          <w:sz w:val="24"/>
          <w:szCs w:val="24"/>
        </w:rPr>
        <w:t xml:space="preserve"> lecture/online learning activities</w:t>
      </w:r>
      <w:r w:rsidRPr="009C14C3">
        <w:rPr>
          <w:rFonts w:ascii="Arial" w:hAnsi="Arial" w:cs="Arial"/>
          <w:sz w:val="24"/>
          <w:szCs w:val="24"/>
        </w:rPr>
        <w:t xml:space="preserve"> posted on BB.  Online and Unannounced classroom quizzes are </w:t>
      </w:r>
      <w:r w:rsidRPr="009C14C3">
        <w:rPr>
          <w:rFonts w:ascii="Arial" w:hAnsi="Arial" w:cs="Arial"/>
          <w:sz w:val="24"/>
          <w:szCs w:val="24"/>
          <w:u w:val="single"/>
        </w:rPr>
        <w:t>not</w:t>
      </w:r>
      <w:r w:rsidRPr="009C14C3">
        <w:rPr>
          <w:rFonts w:ascii="Arial" w:hAnsi="Arial" w:cs="Arial"/>
          <w:sz w:val="24"/>
          <w:szCs w:val="24"/>
        </w:rPr>
        <w:t xml:space="preserve"> included in the </w:t>
      </w:r>
      <w:r w:rsidRPr="009C14C3">
        <w:rPr>
          <w:rFonts w:ascii="Arial" w:hAnsi="Arial" w:cs="Arial"/>
          <w:bCs/>
          <w:sz w:val="24"/>
          <w:szCs w:val="24"/>
        </w:rPr>
        <w:t xml:space="preserve">minimal weighted exam grade average of 70%. </w:t>
      </w:r>
    </w:p>
    <w:p w:rsidR="00FD5A7E" w:rsidRPr="009C14C3" w:rsidRDefault="00FD5A7E" w:rsidP="00FD5A7E">
      <w:pPr>
        <w:tabs>
          <w:tab w:val="left" w:pos="-1440"/>
          <w:tab w:val="left" w:pos="90"/>
        </w:tabs>
        <w:ind w:left="360"/>
        <w:rPr>
          <w:rFonts w:ascii="Arial" w:hAnsi="Arial" w:cs="Arial"/>
          <w:bCs/>
          <w:sz w:val="24"/>
          <w:szCs w:val="24"/>
        </w:rPr>
      </w:pPr>
    </w:p>
    <w:p w:rsidR="00FD5A7E" w:rsidRPr="00FD5A7E" w:rsidRDefault="00FD5A7E" w:rsidP="006022DD">
      <w:pPr>
        <w:rPr>
          <w:rFonts w:ascii="Arial" w:hAnsi="Arial" w:cs="Arial"/>
          <w:b/>
          <w:bCs/>
          <w:sz w:val="24"/>
          <w:szCs w:val="24"/>
        </w:rPr>
      </w:pPr>
      <w:r w:rsidRPr="00FD5A7E">
        <w:rPr>
          <w:rFonts w:ascii="Arial" w:hAnsi="Arial" w:cs="Arial"/>
          <w:b/>
          <w:bCs/>
          <w:sz w:val="24"/>
          <w:szCs w:val="24"/>
        </w:rPr>
        <w:t>Quiz Integrity:</w:t>
      </w:r>
    </w:p>
    <w:p w:rsidR="00F47B36" w:rsidRDefault="00FD5A7E" w:rsidP="006022DD">
      <w:pPr>
        <w:rPr>
          <w:rFonts w:ascii="Arial" w:hAnsi="Arial" w:cs="Arial"/>
          <w:bCs/>
          <w:sz w:val="24"/>
          <w:szCs w:val="24"/>
        </w:rPr>
      </w:pPr>
      <w:r w:rsidRPr="009C14C3">
        <w:rPr>
          <w:rFonts w:ascii="Arial" w:hAnsi="Arial" w:cs="Arial"/>
          <w:bCs/>
          <w:sz w:val="24"/>
          <w:szCs w:val="24"/>
          <w:u w:val="single"/>
        </w:rPr>
        <w:t>As future nurses</w:t>
      </w:r>
      <w:r w:rsidRPr="009C14C3">
        <w:rPr>
          <w:rFonts w:ascii="Arial" w:hAnsi="Arial" w:cs="Arial"/>
          <w:bCs/>
          <w:sz w:val="24"/>
          <w:szCs w:val="24"/>
        </w:rPr>
        <w:t xml:space="preserve">, you are guided by a set of practice expectations, even as a student.   A very important part of these expectations is appropriate moral and ethical behavior.  Therefore, it is expected that you will work alone and without notes to take each of the online quizzes.  You are </w:t>
      </w:r>
      <w:r w:rsidRPr="009C14C3">
        <w:rPr>
          <w:rFonts w:ascii="Arial" w:hAnsi="Arial" w:cs="Arial"/>
          <w:b/>
          <w:bCs/>
          <w:i/>
          <w:sz w:val="24"/>
          <w:szCs w:val="24"/>
          <w:u w:val="single"/>
        </w:rPr>
        <w:t>expected to maintain test security</w:t>
      </w:r>
      <w:r w:rsidRPr="009C14C3">
        <w:rPr>
          <w:rFonts w:ascii="Arial" w:hAnsi="Arial" w:cs="Arial"/>
          <w:bCs/>
          <w:sz w:val="24"/>
          <w:szCs w:val="24"/>
        </w:rPr>
        <w:t xml:space="preserve"> by not discussing the questions with your peers or attempting to copy the quizzes in any way.  If you discuss quiz questions or content of quizzes </w:t>
      </w:r>
    </w:p>
    <w:p w:rsidR="00FD5A7E" w:rsidRDefault="00FD5A7E" w:rsidP="006022DD">
      <w:pPr>
        <w:rPr>
          <w:rFonts w:ascii="Arial" w:hAnsi="Arial" w:cs="Arial"/>
          <w:bCs/>
          <w:sz w:val="24"/>
          <w:szCs w:val="24"/>
        </w:rPr>
      </w:pPr>
      <w:proofErr w:type="gramStart"/>
      <w:r w:rsidRPr="009C14C3">
        <w:rPr>
          <w:rFonts w:ascii="Arial" w:hAnsi="Arial" w:cs="Arial"/>
          <w:bCs/>
          <w:sz w:val="24"/>
          <w:szCs w:val="24"/>
        </w:rPr>
        <w:t>with</w:t>
      </w:r>
      <w:proofErr w:type="gramEnd"/>
      <w:r w:rsidRPr="009C14C3">
        <w:rPr>
          <w:rFonts w:ascii="Arial" w:hAnsi="Arial" w:cs="Arial"/>
          <w:bCs/>
          <w:sz w:val="24"/>
          <w:szCs w:val="24"/>
        </w:rPr>
        <w:t xml:space="preserve"> these students, this is a violation of test security, and will result in being reported for aca</w:t>
      </w:r>
      <w:r w:rsidR="008617F6">
        <w:rPr>
          <w:rFonts w:ascii="Arial" w:hAnsi="Arial" w:cs="Arial"/>
          <w:bCs/>
          <w:sz w:val="24"/>
          <w:szCs w:val="24"/>
        </w:rPr>
        <w:t xml:space="preserve">demic dishonesty.  </w:t>
      </w:r>
      <w:proofErr w:type="gramStart"/>
      <w:r w:rsidR="008617F6">
        <w:rPr>
          <w:rFonts w:ascii="Arial" w:hAnsi="Arial" w:cs="Arial"/>
          <w:bCs/>
          <w:sz w:val="24"/>
          <w:szCs w:val="24"/>
        </w:rPr>
        <w:t xml:space="preserve">WE TAKE examination </w:t>
      </w:r>
      <w:r w:rsidRPr="009C14C3">
        <w:rPr>
          <w:rFonts w:ascii="Arial" w:hAnsi="Arial" w:cs="Arial"/>
          <w:bCs/>
          <w:sz w:val="24"/>
          <w:szCs w:val="24"/>
        </w:rPr>
        <w:t xml:space="preserve">SECURITY very seriously at the College </w:t>
      </w:r>
      <w:r w:rsidR="008617F6">
        <w:rPr>
          <w:rFonts w:ascii="Arial" w:hAnsi="Arial" w:cs="Arial"/>
          <w:bCs/>
          <w:sz w:val="24"/>
          <w:szCs w:val="24"/>
        </w:rPr>
        <w:t>of Nursing.</w:t>
      </w:r>
      <w:proofErr w:type="gramEnd"/>
      <w:r w:rsidR="008617F6">
        <w:rPr>
          <w:rFonts w:ascii="Arial" w:hAnsi="Arial" w:cs="Arial"/>
          <w:bCs/>
          <w:sz w:val="24"/>
          <w:szCs w:val="24"/>
        </w:rPr>
        <w:t xml:space="preserve">  Violations in exam </w:t>
      </w:r>
      <w:r w:rsidRPr="009C14C3">
        <w:rPr>
          <w:rFonts w:ascii="Arial" w:hAnsi="Arial" w:cs="Arial"/>
          <w:bCs/>
          <w:sz w:val="24"/>
          <w:szCs w:val="24"/>
        </w:rPr>
        <w:t xml:space="preserve">security are considered not just academic violations, but ethical </w:t>
      </w:r>
      <w:r w:rsidRPr="009C14C3">
        <w:rPr>
          <w:rFonts w:ascii="Arial" w:hAnsi="Arial" w:cs="Arial"/>
          <w:bCs/>
          <w:sz w:val="24"/>
          <w:szCs w:val="24"/>
        </w:rPr>
        <w:lastRenderedPageBreak/>
        <w:t>violations, which is unacceptable behavior for future nursing professionals.  Please refer to the</w:t>
      </w:r>
      <w:r w:rsidR="006022DD">
        <w:rPr>
          <w:rFonts w:ascii="Arial" w:hAnsi="Arial" w:cs="Arial"/>
          <w:bCs/>
          <w:sz w:val="24"/>
          <w:szCs w:val="24"/>
        </w:rPr>
        <w:t xml:space="preserve"> UTA Academic Integrity policy.</w:t>
      </w:r>
    </w:p>
    <w:p w:rsidR="00832EFF" w:rsidRDefault="00832EFF" w:rsidP="00F47B36">
      <w:pPr>
        <w:tabs>
          <w:tab w:val="left" w:pos="-1440"/>
          <w:tab w:val="left" w:pos="90"/>
        </w:tabs>
        <w:rPr>
          <w:rFonts w:ascii="Arial" w:hAnsi="Arial" w:cs="Arial"/>
          <w:b/>
          <w:bCs/>
          <w:sz w:val="24"/>
          <w:szCs w:val="24"/>
        </w:rPr>
      </w:pPr>
    </w:p>
    <w:p w:rsidR="00FD5A7E" w:rsidRPr="00FD5A7E" w:rsidRDefault="00FD5A7E" w:rsidP="006022DD">
      <w:pPr>
        <w:tabs>
          <w:tab w:val="left" w:pos="-1440"/>
          <w:tab w:val="left" w:pos="90"/>
        </w:tabs>
        <w:ind w:left="90"/>
        <w:rPr>
          <w:rFonts w:ascii="Arial" w:hAnsi="Arial" w:cs="Arial"/>
          <w:b/>
          <w:bCs/>
          <w:sz w:val="24"/>
          <w:szCs w:val="24"/>
        </w:rPr>
      </w:pPr>
      <w:r w:rsidRPr="00FD5A7E">
        <w:rPr>
          <w:rFonts w:ascii="Arial" w:hAnsi="Arial" w:cs="Arial"/>
          <w:b/>
          <w:bCs/>
          <w:sz w:val="24"/>
          <w:szCs w:val="24"/>
        </w:rPr>
        <w:t>Online Quizzes:</w:t>
      </w:r>
    </w:p>
    <w:p w:rsidR="00431F31" w:rsidRDefault="00431F31" w:rsidP="006022DD">
      <w:pPr>
        <w:pStyle w:val="ListParagraph"/>
        <w:numPr>
          <w:ilvl w:val="0"/>
          <w:numId w:val="5"/>
        </w:numPr>
        <w:ind w:left="810"/>
        <w:rPr>
          <w:rFonts w:ascii="Arial" w:hAnsi="Arial" w:cs="Arial"/>
          <w:bCs/>
          <w:sz w:val="24"/>
          <w:szCs w:val="24"/>
        </w:rPr>
      </w:pPr>
      <w:r w:rsidRPr="009C14C3">
        <w:rPr>
          <w:rFonts w:ascii="Arial" w:hAnsi="Arial" w:cs="Arial"/>
          <w:bCs/>
          <w:sz w:val="24"/>
          <w:szCs w:val="24"/>
        </w:rPr>
        <w:t xml:space="preserve">Online quizzes will be given only during a specified time period listed on the Course Schedule.  This is different from the unannounced classroom quizzes.  </w:t>
      </w:r>
    </w:p>
    <w:p w:rsidR="00FD5A7E" w:rsidRPr="00431F31" w:rsidRDefault="00FD5A7E" w:rsidP="006022DD">
      <w:pPr>
        <w:pStyle w:val="ListParagraph"/>
        <w:numPr>
          <w:ilvl w:val="0"/>
          <w:numId w:val="5"/>
        </w:numPr>
        <w:ind w:left="810"/>
        <w:rPr>
          <w:rFonts w:ascii="Arial" w:hAnsi="Arial" w:cs="Arial"/>
          <w:bCs/>
          <w:sz w:val="24"/>
          <w:szCs w:val="24"/>
        </w:rPr>
      </w:pPr>
      <w:r w:rsidRPr="00431F31">
        <w:rPr>
          <w:rFonts w:ascii="Arial" w:hAnsi="Arial" w:cs="Arial"/>
          <w:sz w:val="24"/>
          <w:szCs w:val="24"/>
        </w:rPr>
        <w:t xml:space="preserve">Review the online quiz instructions and take the </w:t>
      </w:r>
      <w:r w:rsidRPr="00431F31">
        <w:rPr>
          <w:rFonts w:ascii="Arial" w:hAnsi="Arial" w:cs="Arial"/>
          <w:sz w:val="24"/>
          <w:szCs w:val="24"/>
          <w:u w:val="single"/>
        </w:rPr>
        <w:t>Practice Quiz</w:t>
      </w:r>
      <w:r w:rsidRPr="00431F31">
        <w:rPr>
          <w:rFonts w:ascii="Arial" w:hAnsi="Arial" w:cs="Arial"/>
          <w:sz w:val="24"/>
          <w:szCs w:val="24"/>
        </w:rPr>
        <w:t xml:space="preserve"> prior to attempting the first assigned quiz.  The Practice Quiz (posted on BB) is not graded.  </w:t>
      </w:r>
    </w:p>
    <w:p w:rsidR="00FD5A7E" w:rsidRPr="009C14C3" w:rsidRDefault="00FD5A7E" w:rsidP="006022DD">
      <w:pPr>
        <w:pStyle w:val="ListParagraph"/>
        <w:numPr>
          <w:ilvl w:val="0"/>
          <w:numId w:val="5"/>
        </w:numPr>
        <w:ind w:left="810"/>
        <w:rPr>
          <w:rFonts w:ascii="Arial" w:hAnsi="Arial" w:cs="Arial"/>
          <w:bCs/>
          <w:sz w:val="24"/>
          <w:szCs w:val="24"/>
        </w:rPr>
      </w:pPr>
      <w:r w:rsidRPr="009C14C3">
        <w:rPr>
          <w:rFonts w:ascii="Arial" w:hAnsi="Arial" w:cs="Arial"/>
          <w:sz w:val="24"/>
          <w:szCs w:val="24"/>
        </w:rPr>
        <w:t xml:space="preserve">Since the quiz is timed, you will be unable to return to any skipped items and the instructor will be unable to restart the quiz for you.  </w:t>
      </w:r>
      <w:r w:rsidRPr="009C14C3">
        <w:rPr>
          <w:rFonts w:ascii="Arial" w:hAnsi="Arial" w:cs="Arial"/>
          <w:sz w:val="24"/>
          <w:szCs w:val="24"/>
          <w:u w:val="single"/>
        </w:rPr>
        <w:t>Remember to save your answers.</w:t>
      </w:r>
      <w:r w:rsidRPr="009C14C3">
        <w:rPr>
          <w:rFonts w:ascii="Arial" w:hAnsi="Arial" w:cs="Arial"/>
          <w:sz w:val="24"/>
          <w:szCs w:val="24"/>
        </w:rPr>
        <w:t xml:space="preserve">  The quiz will not be available online after the deadline and students not completing the quiz at that time will receive a “0”. </w:t>
      </w:r>
    </w:p>
    <w:p w:rsidR="00FD5A7E" w:rsidRPr="009C14C3" w:rsidRDefault="00FD5A7E" w:rsidP="006022DD">
      <w:pPr>
        <w:pStyle w:val="ListParagraph"/>
        <w:numPr>
          <w:ilvl w:val="0"/>
          <w:numId w:val="5"/>
        </w:numPr>
        <w:tabs>
          <w:tab w:val="left" w:pos="360"/>
        </w:tabs>
        <w:ind w:left="810"/>
        <w:rPr>
          <w:rFonts w:ascii="Arial" w:hAnsi="Arial" w:cs="Arial"/>
          <w:bCs/>
          <w:sz w:val="24"/>
          <w:szCs w:val="24"/>
        </w:rPr>
      </w:pPr>
      <w:r w:rsidRPr="009C14C3">
        <w:rPr>
          <w:rFonts w:ascii="Arial" w:hAnsi="Arial" w:cs="Arial"/>
          <w:bCs/>
          <w:sz w:val="24"/>
          <w:szCs w:val="24"/>
        </w:rPr>
        <w:t>Your computer connection must be reliable for the scheduled online quizzes.  If you know that you are cut off of the Internet every time you use it, do not rely on your home computer to take the test.  There are many options for you to use a reliable computer with a reliable Internet connection, including the public library, the UTA library, and Internet cafes.  Since missed quizzes are not made up, please make sure you have a reliable connection before you begin.</w:t>
      </w:r>
    </w:p>
    <w:p w:rsidR="00FD5A7E" w:rsidRPr="009C14C3" w:rsidRDefault="00FD5A7E" w:rsidP="006022DD">
      <w:pPr>
        <w:pStyle w:val="ListParagraph"/>
        <w:numPr>
          <w:ilvl w:val="0"/>
          <w:numId w:val="5"/>
        </w:numPr>
        <w:tabs>
          <w:tab w:val="left" w:pos="360"/>
        </w:tabs>
        <w:ind w:left="810"/>
        <w:rPr>
          <w:rFonts w:ascii="Arial" w:hAnsi="Arial" w:cs="Arial"/>
          <w:bCs/>
          <w:sz w:val="24"/>
          <w:szCs w:val="24"/>
        </w:rPr>
      </w:pPr>
      <w:r w:rsidRPr="009C14C3">
        <w:rPr>
          <w:rFonts w:ascii="Arial" w:hAnsi="Arial" w:cs="Arial"/>
          <w:bCs/>
          <w:sz w:val="24"/>
          <w:szCs w:val="24"/>
        </w:rPr>
        <w:t>Each student will have different questions than other students, as the questions are scrambled.  No two students will receive the same question in the same order.</w:t>
      </w:r>
    </w:p>
    <w:p w:rsidR="00FD5A7E" w:rsidRPr="000A1090" w:rsidRDefault="004B5A26" w:rsidP="000A1090">
      <w:pPr>
        <w:pStyle w:val="ListParagraph"/>
        <w:numPr>
          <w:ilvl w:val="0"/>
          <w:numId w:val="5"/>
        </w:numPr>
        <w:ind w:left="810"/>
        <w:rPr>
          <w:rFonts w:ascii="Arial" w:hAnsi="Arial" w:cs="Arial"/>
          <w:bCs/>
          <w:sz w:val="24"/>
          <w:szCs w:val="24"/>
        </w:rPr>
      </w:pPr>
      <w:r>
        <w:rPr>
          <w:rFonts w:ascii="Arial" w:hAnsi="Arial" w:cs="Arial"/>
          <w:bCs/>
          <w:sz w:val="24"/>
          <w:szCs w:val="24"/>
        </w:rPr>
        <w:t xml:space="preserve">During a </w:t>
      </w:r>
      <w:r w:rsidR="00FD5A7E" w:rsidRPr="009C14C3">
        <w:rPr>
          <w:rFonts w:ascii="Arial" w:hAnsi="Arial" w:cs="Arial"/>
          <w:bCs/>
          <w:sz w:val="24"/>
          <w:szCs w:val="24"/>
        </w:rPr>
        <w:t>quiz you will be unable to save or print the questions; this is for test security purposes.</w:t>
      </w:r>
    </w:p>
    <w:p w:rsidR="00FD5A7E" w:rsidRPr="00FD5A7E" w:rsidRDefault="00FD5A7E" w:rsidP="006022DD">
      <w:pPr>
        <w:tabs>
          <w:tab w:val="left" w:pos="360"/>
        </w:tabs>
        <w:rPr>
          <w:rFonts w:ascii="Arial" w:hAnsi="Arial" w:cs="Arial"/>
          <w:b/>
          <w:sz w:val="24"/>
          <w:szCs w:val="24"/>
        </w:rPr>
      </w:pPr>
      <w:r w:rsidRPr="00FD5A7E">
        <w:rPr>
          <w:rFonts w:ascii="Arial" w:hAnsi="Arial" w:cs="Arial"/>
          <w:b/>
          <w:sz w:val="24"/>
          <w:szCs w:val="24"/>
        </w:rPr>
        <w:t>Unannounced Classroom Quizzes:</w:t>
      </w:r>
    </w:p>
    <w:p w:rsidR="00FD5A7E" w:rsidRPr="009C14C3" w:rsidRDefault="00FD5A7E" w:rsidP="006022DD">
      <w:pPr>
        <w:pStyle w:val="ListParagraph"/>
        <w:numPr>
          <w:ilvl w:val="0"/>
          <w:numId w:val="16"/>
        </w:numPr>
        <w:tabs>
          <w:tab w:val="left" w:pos="360"/>
        </w:tabs>
        <w:rPr>
          <w:rFonts w:ascii="Arial" w:hAnsi="Arial" w:cs="Arial"/>
          <w:sz w:val="24"/>
          <w:szCs w:val="24"/>
        </w:rPr>
      </w:pPr>
      <w:r w:rsidRPr="009C14C3">
        <w:rPr>
          <w:rFonts w:ascii="Arial" w:hAnsi="Arial" w:cs="Arial"/>
          <w:sz w:val="24"/>
          <w:szCs w:val="24"/>
        </w:rPr>
        <w:t xml:space="preserve">Classroom quizzes may be given at any time during the scheduled class session.  This includes the beginning, middle or end of class period.  </w:t>
      </w:r>
    </w:p>
    <w:p w:rsidR="00A12754" w:rsidRDefault="00FD5A7E" w:rsidP="006022DD">
      <w:pPr>
        <w:pStyle w:val="ListParagraph"/>
        <w:numPr>
          <w:ilvl w:val="0"/>
          <w:numId w:val="16"/>
        </w:numPr>
        <w:tabs>
          <w:tab w:val="left" w:pos="360"/>
        </w:tabs>
        <w:rPr>
          <w:rFonts w:ascii="Arial" w:hAnsi="Arial" w:cs="Arial"/>
          <w:sz w:val="24"/>
          <w:szCs w:val="24"/>
        </w:rPr>
      </w:pPr>
      <w:r w:rsidRPr="009C14C3">
        <w:rPr>
          <w:rFonts w:ascii="Arial" w:hAnsi="Arial" w:cs="Arial"/>
          <w:sz w:val="24"/>
          <w:szCs w:val="24"/>
        </w:rPr>
        <w:t>If a student misses class, whether for an excused OR unexcused reason, the quiz for that day may not be made up and the missed quiz grade is recorded as zero.</w:t>
      </w:r>
    </w:p>
    <w:p w:rsidR="0048731F" w:rsidRPr="006022DD" w:rsidRDefault="00FD5A7E" w:rsidP="006022DD">
      <w:pPr>
        <w:pStyle w:val="ListParagraph"/>
        <w:numPr>
          <w:ilvl w:val="0"/>
          <w:numId w:val="16"/>
        </w:numPr>
        <w:tabs>
          <w:tab w:val="left" w:pos="360"/>
        </w:tabs>
        <w:rPr>
          <w:rFonts w:ascii="Arial" w:hAnsi="Arial" w:cs="Arial"/>
          <w:sz w:val="24"/>
          <w:szCs w:val="24"/>
        </w:rPr>
      </w:pPr>
      <w:r w:rsidRPr="00A12754">
        <w:rPr>
          <w:rFonts w:ascii="Arial" w:hAnsi="Arial" w:cs="Arial"/>
          <w:sz w:val="24"/>
          <w:szCs w:val="24"/>
        </w:rPr>
        <w:t>If a student arrives late to class or after the quiz or activity has started, no extra time will be allowed.  This includes students returning from a class break or leaving the class early before the session has ended.   The student may take the classroom quiz until time is called.</w:t>
      </w:r>
      <w:r w:rsidRPr="00A12754">
        <w:rPr>
          <w:rFonts w:ascii="Arial" w:hAnsi="Arial" w:cs="Arial"/>
          <w:sz w:val="24"/>
          <w:szCs w:val="24"/>
        </w:rPr>
        <w:br/>
      </w:r>
    </w:p>
    <w:p w:rsidR="002B2C1E" w:rsidRPr="00FC650E" w:rsidRDefault="002B2C1E" w:rsidP="00FD5A7E">
      <w:pPr>
        <w:pStyle w:val="a"/>
        <w:tabs>
          <w:tab w:val="left" w:pos="360"/>
          <w:tab w:val="left" w:pos="3420"/>
          <w:tab w:val="left" w:pos="5400"/>
          <w:tab w:val="left" w:pos="7920"/>
        </w:tabs>
        <w:ind w:left="0" w:firstLine="0"/>
        <w:rPr>
          <w:rFonts w:ascii="Arial" w:hAnsi="Arial" w:cs="Arial"/>
          <w:b/>
          <w:szCs w:val="24"/>
        </w:rPr>
      </w:pPr>
      <w:r w:rsidRPr="00FC650E">
        <w:rPr>
          <w:rFonts w:ascii="Arial" w:hAnsi="Arial" w:cs="Arial"/>
          <w:b/>
          <w:szCs w:val="24"/>
        </w:rPr>
        <w:t>Course Assignments</w:t>
      </w:r>
    </w:p>
    <w:p w:rsidR="000A1090" w:rsidRDefault="002B2C1E" w:rsidP="00FD5A7E">
      <w:pPr>
        <w:pStyle w:val="a"/>
        <w:tabs>
          <w:tab w:val="left" w:pos="90"/>
          <w:tab w:val="left" w:pos="360"/>
          <w:tab w:val="left" w:pos="3420"/>
          <w:tab w:val="left" w:pos="5400"/>
          <w:tab w:val="left" w:pos="7920"/>
        </w:tabs>
        <w:ind w:left="0" w:firstLine="0"/>
        <w:rPr>
          <w:rFonts w:ascii="Arial" w:hAnsi="Arial" w:cs="Arial"/>
          <w:szCs w:val="24"/>
        </w:rPr>
      </w:pPr>
      <w:r w:rsidRPr="009C14C3">
        <w:rPr>
          <w:rFonts w:ascii="Arial" w:hAnsi="Arial" w:cs="Arial"/>
          <w:szCs w:val="24"/>
        </w:rPr>
        <w:t>Course assignments will include a Wellness Contract (initial</w:t>
      </w:r>
      <w:r w:rsidR="00243BB9" w:rsidRPr="009C14C3">
        <w:rPr>
          <w:rFonts w:ascii="Arial" w:hAnsi="Arial" w:cs="Arial"/>
          <w:szCs w:val="24"/>
        </w:rPr>
        <w:t xml:space="preserve"> and final progress form), g</w:t>
      </w:r>
      <w:r w:rsidRPr="009C14C3">
        <w:rPr>
          <w:rFonts w:ascii="Arial" w:hAnsi="Arial" w:cs="Arial"/>
          <w:szCs w:val="24"/>
        </w:rPr>
        <w:t xml:space="preserve">roup </w:t>
      </w:r>
      <w:r w:rsidR="00243BB9" w:rsidRPr="009C14C3">
        <w:rPr>
          <w:rFonts w:ascii="Arial" w:hAnsi="Arial" w:cs="Arial"/>
          <w:szCs w:val="24"/>
        </w:rPr>
        <w:t>health teaching project, and course participation activities.  Course participation activities may include discussion bo</w:t>
      </w:r>
      <w:r w:rsidR="00C721C3">
        <w:rPr>
          <w:rFonts w:ascii="Arial" w:hAnsi="Arial" w:cs="Arial"/>
          <w:szCs w:val="24"/>
        </w:rPr>
        <w:t>ard post</w:t>
      </w:r>
      <w:r w:rsidR="00E566BB">
        <w:rPr>
          <w:rFonts w:ascii="Arial" w:hAnsi="Arial" w:cs="Arial"/>
          <w:szCs w:val="24"/>
        </w:rPr>
        <w:t xml:space="preserve">ings on BB, </w:t>
      </w:r>
      <w:r w:rsidR="00C721C3">
        <w:rPr>
          <w:rFonts w:ascii="Arial" w:hAnsi="Arial" w:cs="Arial"/>
          <w:szCs w:val="24"/>
        </w:rPr>
        <w:t>Review Questions</w:t>
      </w:r>
      <w:r w:rsidR="00243BB9" w:rsidRPr="009C14C3">
        <w:rPr>
          <w:rFonts w:ascii="Arial" w:hAnsi="Arial" w:cs="Arial"/>
          <w:szCs w:val="24"/>
        </w:rPr>
        <w:t xml:space="preserve">, </w:t>
      </w:r>
      <w:r w:rsidR="00431F31">
        <w:rPr>
          <w:rFonts w:ascii="Arial" w:hAnsi="Arial" w:cs="Arial"/>
          <w:szCs w:val="24"/>
        </w:rPr>
        <w:t>Case S</w:t>
      </w:r>
      <w:r w:rsidR="00F555E3">
        <w:rPr>
          <w:rFonts w:ascii="Arial" w:hAnsi="Arial" w:cs="Arial"/>
          <w:szCs w:val="24"/>
        </w:rPr>
        <w:t>tudies</w:t>
      </w:r>
      <w:r w:rsidR="00431F31">
        <w:rPr>
          <w:rFonts w:ascii="Arial" w:hAnsi="Arial" w:cs="Arial"/>
          <w:szCs w:val="24"/>
        </w:rPr>
        <w:t xml:space="preserve">, classroom activities, </w:t>
      </w:r>
      <w:r w:rsidR="00243BB9" w:rsidRPr="009C14C3">
        <w:rPr>
          <w:rFonts w:ascii="Arial" w:hAnsi="Arial" w:cs="Arial"/>
          <w:szCs w:val="24"/>
        </w:rPr>
        <w:t>and/</w:t>
      </w:r>
      <w:r w:rsidR="00F555E3">
        <w:rPr>
          <w:rFonts w:ascii="Arial" w:hAnsi="Arial" w:cs="Arial"/>
          <w:szCs w:val="24"/>
        </w:rPr>
        <w:t xml:space="preserve"> </w:t>
      </w:r>
      <w:r w:rsidR="00243BB9" w:rsidRPr="009C14C3">
        <w:rPr>
          <w:rFonts w:ascii="Arial" w:hAnsi="Arial" w:cs="Arial"/>
          <w:szCs w:val="24"/>
        </w:rPr>
        <w:t xml:space="preserve">or other independent learning activities.  </w:t>
      </w:r>
      <w:r w:rsidR="00C3492B">
        <w:rPr>
          <w:rFonts w:ascii="Arial" w:hAnsi="Arial" w:cs="Arial"/>
          <w:szCs w:val="24"/>
        </w:rPr>
        <w:t xml:space="preserve">Students are expected to attend class and actively participate.  If a student misses class, whether for an excused or unexcused absence, ANY class quiz or activity for that day may not be made up, and the graded recorded as zero (0).  If a student arrives late to class or after the quiz or activity has started, no extra time will be allowed; the student may take the quiz or complete the activity until time is called.  </w:t>
      </w:r>
    </w:p>
    <w:p w:rsidR="00337A68" w:rsidRDefault="00337A68" w:rsidP="00FD5A7E">
      <w:pPr>
        <w:pStyle w:val="a"/>
        <w:tabs>
          <w:tab w:val="left" w:pos="90"/>
          <w:tab w:val="left" w:pos="360"/>
          <w:tab w:val="left" w:pos="3420"/>
          <w:tab w:val="left" w:pos="5400"/>
          <w:tab w:val="left" w:pos="7920"/>
        </w:tabs>
        <w:ind w:left="0" w:firstLine="0"/>
        <w:rPr>
          <w:rFonts w:ascii="Arial" w:hAnsi="Arial" w:cs="Arial"/>
          <w:szCs w:val="24"/>
        </w:rPr>
      </w:pPr>
    </w:p>
    <w:p w:rsidR="000A1090" w:rsidRDefault="00B51944" w:rsidP="00B51944">
      <w:pPr>
        <w:tabs>
          <w:tab w:val="left" w:pos="360"/>
          <w:tab w:val="left" w:pos="720"/>
        </w:tabs>
        <w:rPr>
          <w:rFonts w:ascii="Arial" w:hAnsi="Arial" w:cs="Arial"/>
          <w:b/>
          <w:bCs/>
          <w:color w:val="000000"/>
        </w:rPr>
      </w:pPr>
      <w:r w:rsidRPr="000A1090">
        <w:rPr>
          <w:rFonts w:ascii="Arial" w:hAnsi="Arial" w:cs="Arial"/>
          <w:b/>
          <w:bCs/>
          <w:color w:val="000000"/>
        </w:rPr>
        <w:t xml:space="preserve">Late Assignments:  </w:t>
      </w:r>
    </w:p>
    <w:p w:rsidR="00B51944" w:rsidRDefault="00B51944" w:rsidP="00B51944">
      <w:pPr>
        <w:tabs>
          <w:tab w:val="left" w:pos="360"/>
          <w:tab w:val="left" w:pos="720"/>
        </w:tabs>
        <w:rPr>
          <w:rFonts w:ascii="Arial" w:hAnsi="Arial" w:cs="Arial"/>
        </w:rPr>
      </w:pPr>
      <w:r w:rsidRPr="000A1090">
        <w:rPr>
          <w:rFonts w:ascii="Arial" w:hAnsi="Arial" w:cs="Arial"/>
          <w:b/>
          <w:bCs/>
          <w:color w:val="000000"/>
        </w:rPr>
        <w:t>Required assignments must be submitted on time.</w:t>
      </w:r>
      <w:r w:rsidRPr="000A1090">
        <w:rPr>
          <w:rFonts w:ascii="Arial" w:hAnsi="Arial" w:cs="Arial"/>
          <w:bCs/>
          <w:color w:val="000000"/>
        </w:rPr>
        <w:t xml:space="preserve"> </w:t>
      </w:r>
      <w:r w:rsidRPr="000A1090">
        <w:rPr>
          <w:rFonts w:ascii="Arial" w:hAnsi="Arial" w:cs="Arial"/>
          <w:color w:val="000000"/>
        </w:rPr>
        <w:t> </w:t>
      </w:r>
      <w:r w:rsidRPr="000A1090">
        <w:rPr>
          <w:rFonts w:ascii="Arial" w:hAnsi="Arial" w:cs="Arial"/>
        </w:rPr>
        <w:t xml:space="preserve"> Course assignment(s) may be submitted early, not later than the scheduled due date/time. </w:t>
      </w:r>
    </w:p>
    <w:p w:rsidR="000A1090" w:rsidRPr="000A1090" w:rsidRDefault="000A1090" w:rsidP="00B51944">
      <w:pPr>
        <w:tabs>
          <w:tab w:val="left" w:pos="360"/>
          <w:tab w:val="left" w:pos="720"/>
        </w:tabs>
        <w:rPr>
          <w:rFonts w:ascii="Arial" w:hAnsi="Arial" w:cs="Arial"/>
        </w:rPr>
      </w:pPr>
    </w:p>
    <w:p w:rsidR="00B51944" w:rsidRDefault="00B51944" w:rsidP="00B51944">
      <w:pPr>
        <w:tabs>
          <w:tab w:val="left" w:pos="360"/>
          <w:tab w:val="left" w:pos="720"/>
        </w:tabs>
        <w:rPr>
          <w:rFonts w:ascii="Arial" w:hAnsi="Arial" w:cs="Arial"/>
          <w:color w:val="000000"/>
          <w:sz w:val="24"/>
        </w:rPr>
      </w:pPr>
      <w:r w:rsidRPr="000A1090">
        <w:rPr>
          <w:rFonts w:ascii="Arial" w:hAnsi="Arial" w:cs="Arial"/>
          <w:color w:val="000000"/>
          <w:sz w:val="24"/>
        </w:rPr>
        <w:t xml:space="preserve">If an assignment is late and the student </w:t>
      </w:r>
      <w:r w:rsidRPr="00B3188C">
        <w:rPr>
          <w:rFonts w:ascii="Arial" w:hAnsi="Arial" w:cs="Arial"/>
          <w:color w:val="000000"/>
          <w:sz w:val="24"/>
          <w:u w:val="single"/>
        </w:rPr>
        <w:t>notifies the Lead Teacher prior to the assignment deadline</w:t>
      </w:r>
      <w:r w:rsidRPr="000A1090">
        <w:rPr>
          <w:rFonts w:ascii="Arial" w:hAnsi="Arial" w:cs="Arial"/>
          <w:color w:val="000000"/>
          <w:sz w:val="24"/>
        </w:rPr>
        <w:t xml:space="preserve">, an extension of the due date </w:t>
      </w:r>
      <w:r w:rsidRPr="00337A68">
        <w:rPr>
          <w:rFonts w:ascii="Arial" w:hAnsi="Arial" w:cs="Arial"/>
          <w:color w:val="000000"/>
          <w:sz w:val="24"/>
          <w:u w:val="single"/>
        </w:rPr>
        <w:t>may</w:t>
      </w:r>
      <w:r w:rsidRPr="000A1090">
        <w:rPr>
          <w:rFonts w:ascii="Arial" w:hAnsi="Arial" w:cs="Arial"/>
          <w:color w:val="000000"/>
          <w:sz w:val="24"/>
        </w:rPr>
        <w:t xml:space="preserve"> be cons</w:t>
      </w:r>
      <w:r w:rsidR="000A1090">
        <w:rPr>
          <w:rFonts w:ascii="Arial" w:hAnsi="Arial" w:cs="Arial"/>
          <w:color w:val="000000"/>
          <w:sz w:val="24"/>
        </w:rPr>
        <w:t xml:space="preserve">idered for the following </w:t>
      </w:r>
      <w:r w:rsidRPr="000A1090">
        <w:rPr>
          <w:rFonts w:ascii="Arial" w:hAnsi="Arial" w:cs="Arial"/>
          <w:color w:val="000000"/>
          <w:sz w:val="24"/>
        </w:rPr>
        <w:t xml:space="preserve">assignments.  </w:t>
      </w:r>
      <w:r w:rsidR="000A1090">
        <w:rPr>
          <w:rFonts w:ascii="Arial" w:hAnsi="Arial" w:cs="Arial"/>
          <w:color w:val="000000"/>
          <w:sz w:val="24"/>
        </w:rPr>
        <w:t xml:space="preserve"> If an extension is granted by the Lead Teacher, </w:t>
      </w:r>
      <w:r w:rsidRPr="000A1090">
        <w:rPr>
          <w:rFonts w:ascii="Arial" w:hAnsi="Arial" w:cs="Arial"/>
          <w:color w:val="000000"/>
          <w:sz w:val="24"/>
        </w:rPr>
        <w:t>10% of the assignment grade, per day</w:t>
      </w:r>
      <w:r w:rsidR="00885137">
        <w:rPr>
          <w:rFonts w:ascii="Arial" w:hAnsi="Arial" w:cs="Arial"/>
          <w:color w:val="000000"/>
          <w:sz w:val="24"/>
        </w:rPr>
        <w:t xml:space="preserve"> will be </w:t>
      </w:r>
      <w:r w:rsidR="00885137">
        <w:rPr>
          <w:rFonts w:ascii="Arial" w:hAnsi="Arial" w:cs="Arial"/>
          <w:color w:val="000000"/>
          <w:sz w:val="24"/>
        </w:rPr>
        <w:lastRenderedPageBreak/>
        <w:t>deducted.  After 3 days past the assignment deadline</w:t>
      </w:r>
      <w:r w:rsidR="00F47B36">
        <w:rPr>
          <w:rFonts w:ascii="Arial" w:hAnsi="Arial" w:cs="Arial"/>
          <w:color w:val="000000"/>
          <w:sz w:val="24"/>
        </w:rPr>
        <w:t>, including weekends and holidays</w:t>
      </w:r>
      <w:r w:rsidR="00885137">
        <w:rPr>
          <w:rFonts w:ascii="Arial" w:hAnsi="Arial" w:cs="Arial"/>
          <w:color w:val="000000"/>
          <w:sz w:val="24"/>
        </w:rPr>
        <w:t xml:space="preserve">, no assignments will be accepted. </w:t>
      </w:r>
      <w:r w:rsidR="00B3188C">
        <w:rPr>
          <w:rFonts w:ascii="Arial" w:hAnsi="Arial" w:cs="Arial"/>
          <w:color w:val="000000"/>
          <w:sz w:val="24"/>
        </w:rPr>
        <w:t xml:space="preserve">  </w:t>
      </w:r>
      <w:proofErr w:type="spellStart"/>
      <w:proofErr w:type="gramStart"/>
      <w:r w:rsidR="00B3188C">
        <w:rPr>
          <w:rFonts w:ascii="Arial" w:hAnsi="Arial" w:cs="Arial"/>
          <w:color w:val="000000"/>
          <w:sz w:val="24"/>
        </w:rPr>
        <w:t>Eg</w:t>
      </w:r>
      <w:proofErr w:type="spellEnd"/>
      <w:r w:rsidR="00B3188C">
        <w:rPr>
          <w:rFonts w:ascii="Arial" w:hAnsi="Arial" w:cs="Arial"/>
          <w:color w:val="000000"/>
          <w:sz w:val="24"/>
        </w:rPr>
        <w:t>.</w:t>
      </w:r>
      <w:proofErr w:type="gramEnd"/>
      <w:r w:rsidR="00B3188C">
        <w:rPr>
          <w:rFonts w:ascii="Arial" w:hAnsi="Arial" w:cs="Arial"/>
          <w:color w:val="000000"/>
          <w:sz w:val="24"/>
        </w:rPr>
        <w:t xml:space="preserve"> If Lead Teacher grants an extension for an assignment due on Feb. 10; no late assignments would be accepted after 23:55 pm on Feb. 13.</w:t>
      </w:r>
    </w:p>
    <w:p w:rsidR="000A1090" w:rsidRPr="000A1090" w:rsidRDefault="000A1090" w:rsidP="00B51944">
      <w:pPr>
        <w:tabs>
          <w:tab w:val="left" w:pos="360"/>
          <w:tab w:val="left" w:pos="720"/>
        </w:tabs>
        <w:rPr>
          <w:rFonts w:ascii="Arial" w:hAnsi="Arial" w:cs="Arial"/>
          <w:color w:val="000000"/>
          <w:sz w:val="24"/>
        </w:rPr>
      </w:pPr>
    </w:p>
    <w:p w:rsidR="00B51944" w:rsidRPr="000A1090" w:rsidRDefault="00B51944" w:rsidP="00B51944">
      <w:pPr>
        <w:widowControl w:val="0"/>
        <w:numPr>
          <w:ilvl w:val="0"/>
          <w:numId w:val="24"/>
        </w:numPr>
        <w:snapToGrid w:val="0"/>
        <w:spacing w:before="100" w:after="100"/>
        <w:contextualSpacing/>
        <w:outlineLvl w:val="0"/>
        <w:rPr>
          <w:rFonts w:ascii="Arial" w:eastAsia="Times New Roman" w:hAnsi="Arial" w:cs="Arial"/>
          <w:lang w:eastAsia="en-US"/>
        </w:rPr>
      </w:pPr>
      <w:r w:rsidRPr="000A1090">
        <w:rPr>
          <w:rFonts w:ascii="Arial" w:eastAsia="Times New Roman" w:hAnsi="Arial" w:cs="Arial"/>
          <w:lang w:eastAsia="en-US"/>
        </w:rPr>
        <w:t>Discussion Board Posting(s) on BB</w:t>
      </w:r>
      <w:r w:rsidR="000A1090">
        <w:rPr>
          <w:rFonts w:ascii="Arial" w:eastAsia="Times New Roman" w:hAnsi="Arial" w:cs="Arial"/>
          <w:lang w:eastAsia="en-US"/>
        </w:rPr>
        <w:t xml:space="preserve"> (Online Participation Grade)</w:t>
      </w:r>
    </w:p>
    <w:p w:rsidR="00B51944" w:rsidRPr="000A1090" w:rsidRDefault="00B51944" w:rsidP="00B51944">
      <w:pPr>
        <w:widowControl w:val="0"/>
        <w:numPr>
          <w:ilvl w:val="0"/>
          <w:numId w:val="24"/>
        </w:numPr>
        <w:snapToGrid w:val="0"/>
        <w:spacing w:before="100" w:after="100"/>
        <w:contextualSpacing/>
        <w:outlineLvl w:val="0"/>
        <w:rPr>
          <w:rFonts w:ascii="Arial" w:eastAsia="Times New Roman" w:hAnsi="Arial" w:cs="Arial"/>
          <w:lang w:eastAsia="en-US"/>
        </w:rPr>
      </w:pPr>
      <w:r w:rsidRPr="000A1090">
        <w:rPr>
          <w:rFonts w:ascii="Arial" w:eastAsia="Times New Roman" w:hAnsi="Arial" w:cs="Arial"/>
          <w:lang w:eastAsia="en-US"/>
        </w:rPr>
        <w:t>Case Studies posted on BB</w:t>
      </w:r>
      <w:r w:rsidR="000A1090">
        <w:rPr>
          <w:rFonts w:ascii="Arial" w:eastAsia="Times New Roman" w:hAnsi="Arial" w:cs="Arial"/>
          <w:lang w:eastAsia="en-US"/>
        </w:rPr>
        <w:t xml:space="preserve"> (Online Participation Grade)</w:t>
      </w:r>
    </w:p>
    <w:p w:rsidR="00B51944" w:rsidRPr="000A1090" w:rsidRDefault="00B51944" w:rsidP="00B51944">
      <w:pPr>
        <w:widowControl w:val="0"/>
        <w:numPr>
          <w:ilvl w:val="0"/>
          <w:numId w:val="24"/>
        </w:numPr>
        <w:snapToGrid w:val="0"/>
        <w:spacing w:before="100" w:after="100"/>
        <w:contextualSpacing/>
        <w:outlineLvl w:val="0"/>
        <w:rPr>
          <w:rFonts w:ascii="Arial" w:eastAsia="Times New Roman" w:hAnsi="Arial" w:cs="Arial"/>
          <w:lang w:eastAsia="en-US"/>
        </w:rPr>
      </w:pPr>
      <w:r w:rsidRPr="000A1090">
        <w:rPr>
          <w:rFonts w:ascii="Arial" w:eastAsia="Times New Roman" w:hAnsi="Arial" w:cs="Arial"/>
          <w:lang w:eastAsia="en-US"/>
        </w:rPr>
        <w:t>Wellness Contract</w:t>
      </w:r>
    </w:p>
    <w:p w:rsidR="00832EFF" w:rsidRPr="000A1090" w:rsidRDefault="00B51944" w:rsidP="00B51944">
      <w:pPr>
        <w:pStyle w:val="ListParagraph"/>
        <w:tabs>
          <w:tab w:val="left" w:pos="360"/>
          <w:tab w:val="left" w:pos="720"/>
        </w:tabs>
        <w:ind w:left="0"/>
        <w:rPr>
          <w:rFonts w:ascii="Arial" w:hAnsi="Arial" w:cs="Arial"/>
          <w:b/>
          <w:bCs/>
          <w:sz w:val="24"/>
          <w:szCs w:val="24"/>
        </w:rPr>
      </w:pPr>
      <w:r w:rsidRPr="000A1090">
        <w:rPr>
          <w:rFonts w:ascii="Arial" w:eastAsia="Times New Roman" w:hAnsi="Arial" w:cs="Arial"/>
          <w:b/>
          <w:lang w:eastAsia="en-US"/>
        </w:rPr>
        <w:t>Note:</w:t>
      </w:r>
      <w:r w:rsidRPr="000A1090">
        <w:rPr>
          <w:rFonts w:ascii="Arial" w:eastAsia="Times New Roman" w:hAnsi="Arial" w:cs="Arial"/>
          <w:lang w:eastAsia="en-US"/>
        </w:rPr>
        <w:t xml:space="preserve">  Situations that commonly constitute an excused absence</w:t>
      </w:r>
      <w:r w:rsidR="000A1090">
        <w:rPr>
          <w:rFonts w:ascii="Arial" w:eastAsia="Times New Roman" w:hAnsi="Arial" w:cs="Arial"/>
          <w:lang w:eastAsia="en-US"/>
        </w:rPr>
        <w:t xml:space="preserve"> for an assignment are similar to those for an excused exam absence.  These</w:t>
      </w:r>
      <w:r w:rsidRPr="000A1090">
        <w:rPr>
          <w:rFonts w:ascii="Arial" w:eastAsia="Times New Roman" w:hAnsi="Arial" w:cs="Arial"/>
          <w:lang w:eastAsia="en-US"/>
        </w:rPr>
        <w:t xml:space="preserve"> include health care provider documentation of a student’s personal illness</w:t>
      </w:r>
      <w:r w:rsidR="000A1090">
        <w:rPr>
          <w:rFonts w:ascii="Arial" w:eastAsia="Times New Roman" w:hAnsi="Arial" w:cs="Arial"/>
          <w:lang w:eastAsia="en-US"/>
        </w:rPr>
        <w:t xml:space="preserve"> detailing the date to return to school</w:t>
      </w:r>
      <w:r w:rsidRPr="000A1090">
        <w:rPr>
          <w:rFonts w:ascii="Arial" w:eastAsia="Times New Roman" w:hAnsi="Arial" w:cs="Arial"/>
          <w:lang w:eastAsia="en-US"/>
        </w:rPr>
        <w:t>, illness of child/children, critical illness or death of a close family member, jury duty that cannot be rescheduled, other court or legal circumstances, as well as military commitments.  Documentation is required along with notification of the Lead Teacher prior to the assignment deadline.</w:t>
      </w:r>
    </w:p>
    <w:p w:rsidR="00832EFF" w:rsidRPr="000A1090" w:rsidRDefault="00832EFF" w:rsidP="00431F31">
      <w:pPr>
        <w:pStyle w:val="a"/>
        <w:tabs>
          <w:tab w:val="left" w:pos="90"/>
          <w:tab w:val="left" w:pos="360"/>
          <w:tab w:val="left" w:pos="3420"/>
          <w:tab w:val="left" w:pos="5400"/>
          <w:tab w:val="left" w:pos="7920"/>
        </w:tabs>
        <w:ind w:left="0" w:firstLine="0"/>
        <w:rPr>
          <w:rFonts w:ascii="Arial" w:hAnsi="Arial" w:cs="Arial"/>
          <w:b/>
          <w:szCs w:val="24"/>
        </w:rPr>
      </w:pPr>
    </w:p>
    <w:p w:rsidR="00FC1527" w:rsidRPr="000A1090" w:rsidRDefault="00FC1527" w:rsidP="00FC1527">
      <w:pPr>
        <w:rPr>
          <w:rFonts w:ascii="Arial" w:hAnsi="Arial" w:cs="Arial"/>
          <w:bCs/>
          <w:sz w:val="24"/>
          <w:szCs w:val="24"/>
        </w:rPr>
      </w:pPr>
      <w:r w:rsidRPr="000A1090">
        <w:rPr>
          <w:rFonts w:ascii="Arial" w:hAnsi="Arial" w:cs="Arial"/>
          <w:b/>
          <w:bCs/>
          <w:sz w:val="24"/>
          <w:szCs w:val="24"/>
        </w:rPr>
        <w:t>Performance Improvement Plan</w:t>
      </w:r>
    </w:p>
    <w:p w:rsidR="00FC1527" w:rsidRPr="000A1090" w:rsidRDefault="00FC1527" w:rsidP="00FC1527">
      <w:pPr>
        <w:rPr>
          <w:rFonts w:ascii="Arial" w:hAnsi="Arial" w:cs="Arial"/>
          <w:bCs/>
          <w:sz w:val="24"/>
          <w:szCs w:val="24"/>
        </w:rPr>
      </w:pPr>
      <w:r w:rsidRPr="000A1090">
        <w:rPr>
          <w:rFonts w:ascii="Arial" w:hAnsi="Arial" w:cs="Arial"/>
          <w:bCs/>
          <w:sz w:val="24"/>
          <w:szCs w:val="24"/>
        </w:rPr>
        <w:t xml:space="preserve">1.  A </w:t>
      </w:r>
      <w:r w:rsidRPr="000A1090">
        <w:rPr>
          <w:rFonts w:ascii="Arial" w:hAnsi="Arial" w:cs="Arial"/>
          <w:b/>
          <w:bCs/>
          <w:sz w:val="24"/>
          <w:szCs w:val="24"/>
        </w:rPr>
        <w:t>Performance Improvement Plan</w:t>
      </w:r>
      <w:r w:rsidRPr="000A1090">
        <w:rPr>
          <w:rFonts w:ascii="Arial" w:hAnsi="Arial" w:cs="Arial"/>
          <w:bCs/>
          <w:sz w:val="24"/>
          <w:szCs w:val="24"/>
        </w:rPr>
        <w:t xml:space="preserve"> is a document that details an area of difficulty experienced by a student, including, but not limited to: arriving late or repeatedly missing class and/or class activities, repeatedly missing exams, failing to submit written work or late submissions, and ineffective written or verbal communication, as documented by the Lead Teacher. </w:t>
      </w:r>
    </w:p>
    <w:p w:rsidR="00FC1527" w:rsidRPr="000A1090" w:rsidRDefault="00FC1527" w:rsidP="00FC1527">
      <w:pPr>
        <w:widowControl w:val="0"/>
        <w:spacing w:line="280" w:lineRule="exact"/>
        <w:rPr>
          <w:rFonts w:ascii="Arial" w:hAnsi="Arial" w:cs="Arial"/>
          <w:b/>
          <w:bCs/>
          <w:sz w:val="24"/>
          <w:szCs w:val="24"/>
        </w:rPr>
      </w:pPr>
      <w:r w:rsidRPr="000A1090">
        <w:rPr>
          <w:rFonts w:ascii="Arial" w:hAnsi="Arial" w:cs="Arial"/>
          <w:bCs/>
          <w:sz w:val="24"/>
          <w:szCs w:val="24"/>
        </w:rPr>
        <w:t xml:space="preserve">2. If a student experiences difficulty, a Performance Improvement Plan will be implemented, setting forth the behavior(s) of the student, and the required actions needed to evidence that behaviors have subsided or improved, including the deadline for completion, and will be filed with the student’s evaluation documents. If a student successfully meets the terms of the </w:t>
      </w:r>
    </w:p>
    <w:p w:rsidR="00FC1527" w:rsidRPr="000A1090" w:rsidRDefault="00FC1527" w:rsidP="00FC1527">
      <w:pPr>
        <w:rPr>
          <w:rFonts w:ascii="Arial" w:hAnsi="Arial" w:cs="Arial"/>
          <w:bCs/>
          <w:sz w:val="24"/>
          <w:szCs w:val="24"/>
        </w:rPr>
      </w:pPr>
      <w:r w:rsidRPr="000A1090">
        <w:rPr>
          <w:rFonts w:ascii="Arial" w:hAnsi="Arial" w:cs="Arial"/>
          <w:bCs/>
          <w:sz w:val="24"/>
          <w:szCs w:val="24"/>
        </w:rPr>
        <w:t xml:space="preserve">Performance Improvement Plan, no further action is required. </w:t>
      </w:r>
    </w:p>
    <w:p w:rsidR="00FC1527" w:rsidRPr="000A1090" w:rsidRDefault="00FC1527" w:rsidP="00FC1527">
      <w:pPr>
        <w:widowControl w:val="0"/>
        <w:spacing w:line="280" w:lineRule="exact"/>
        <w:rPr>
          <w:rFonts w:ascii="Arial" w:hAnsi="Arial" w:cs="Arial"/>
          <w:snapToGrid w:val="0"/>
          <w:sz w:val="24"/>
          <w:szCs w:val="24"/>
        </w:rPr>
      </w:pPr>
      <w:r w:rsidRPr="000A1090">
        <w:rPr>
          <w:rFonts w:ascii="Arial" w:hAnsi="Arial" w:cs="Arial"/>
          <w:bCs/>
          <w:sz w:val="24"/>
          <w:szCs w:val="24"/>
        </w:rPr>
        <w:t>4.</w:t>
      </w:r>
      <w:r w:rsidRPr="000A1090">
        <w:rPr>
          <w:rFonts w:ascii="Arial" w:hAnsi="Arial" w:cs="Arial"/>
          <w:b/>
          <w:bCs/>
          <w:sz w:val="24"/>
          <w:szCs w:val="24"/>
        </w:rPr>
        <w:t xml:space="preserve"> </w:t>
      </w:r>
      <w:r w:rsidRPr="000A1090">
        <w:rPr>
          <w:rFonts w:ascii="Arial" w:hAnsi="Arial" w:cs="Arial"/>
          <w:snapToGrid w:val="0"/>
          <w:sz w:val="24"/>
          <w:szCs w:val="24"/>
        </w:rPr>
        <w:t>The Performance Improvement Plan may include additional assignments or papers to be completed and will detail the consequences of failing to complete said assignments.</w:t>
      </w:r>
    </w:p>
    <w:p w:rsidR="00FC1527" w:rsidRPr="000A1090" w:rsidRDefault="00FC1527" w:rsidP="00FC1527">
      <w:pPr>
        <w:widowControl w:val="0"/>
        <w:spacing w:line="280" w:lineRule="exact"/>
        <w:rPr>
          <w:rFonts w:ascii="Arial" w:hAnsi="Arial" w:cs="Arial"/>
          <w:b/>
          <w:bCs/>
          <w:sz w:val="24"/>
          <w:szCs w:val="24"/>
        </w:rPr>
      </w:pPr>
      <w:r w:rsidRPr="000A1090">
        <w:rPr>
          <w:rFonts w:ascii="Arial" w:hAnsi="Arial" w:cs="Arial"/>
          <w:snapToGrid w:val="0"/>
          <w:sz w:val="24"/>
          <w:szCs w:val="24"/>
        </w:rPr>
        <w:t>5. I</w:t>
      </w:r>
      <w:r w:rsidRPr="000A1090">
        <w:rPr>
          <w:rFonts w:ascii="Arial" w:hAnsi="Arial" w:cs="Arial"/>
          <w:bCs/>
          <w:sz w:val="24"/>
          <w:szCs w:val="24"/>
        </w:rPr>
        <w:t xml:space="preserve">f the Lead Teacher determines that the student has not met the terms of the </w:t>
      </w:r>
      <w:r w:rsidRPr="000A1090">
        <w:rPr>
          <w:rFonts w:ascii="Arial" w:hAnsi="Arial" w:cs="Arial"/>
          <w:b/>
          <w:bCs/>
          <w:sz w:val="24"/>
          <w:szCs w:val="24"/>
        </w:rPr>
        <w:t>Performance Improvement Plan</w:t>
      </w:r>
      <w:r w:rsidRPr="000A1090">
        <w:rPr>
          <w:rFonts w:ascii="Arial" w:hAnsi="Arial" w:cs="Arial"/>
          <w:bCs/>
          <w:sz w:val="24"/>
          <w:szCs w:val="24"/>
        </w:rPr>
        <w:t xml:space="preserve">, by the time specified, resulting in ability to meet course requirements, </w:t>
      </w:r>
      <w:r w:rsidRPr="000A1090">
        <w:rPr>
          <w:rFonts w:ascii="Arial" w:hAnsi="Arial" w:cs="Arial"/>
          <w:b/>
          <w:bCs/>
          <w:sz w:val="24"/>
          <w:szCs w:val="24"/>
        </w:rPr>
        <w:t>a course failure will result.</w:t>
      </w:r>
    </w:p>
    <w:p w:rsidR="00FC1527" w:rsidRPr="000A1090" w:rsidRDefault="00FC1527" w:rsidP="00FC1527">
      <w:pPr>
        <w:widowControl w:val="0"/>
        <w:spacing w:line="280" w:lineRule="exact"/>
        <w:rPr>
          <w:rFonts w:ascii="Arial" w:hAnsi="Arial" w:cs="Arial"/>
          <w:b/>
          <w:bCs/>
          <w:sz w:val="24"/>
          <w:szCs w:val="24"/>
        </w:rPr>
      </w:pPr>
      <w:r w:rsidRPr="000A1090">
        <w:rPr>
          <w:rFonts w:ascii="Arial" w:hAnsi="Arial" w:cs="Arial"/>
          <w:b/>
          <w:bCs/>
          <w:sz w:val="24"/>
          <w:szCs w:val="24"/>
        </w:rPr>
        <w:t xml:space="preserve"> </w:t>
      </w:r>
    </w:p>
    <w:p w:rsidR="00431F31" w:rsidRPr="009C14C3" w:rsidRDefault="00D53EFB" w:rsidP="00431F31">
      <w:pPr>
        <w:pStyle w:val="a"/>
        <w:tabs>
          <w:tab w:val="left" w:pos="90"/>
          <w:tab w:val="left" w:pos="360"/>
          <w:tab w:val="left" w:pos="3420"/>
          <w:tab w:val="left" w:pos="5400"/>
          <w:tab w:val="left" w:pos="7920"/>
        </w:tabs>
        <w:ind w:left="0" w:firstLine="0"/>
        <w:rPr>
          <w:rFonts w:ascii="Arial" w:hAnsi="Arial" w:cs="Arial"/>
          <w:szCs w:val="24"/>
        </w:rPr>
      </w:pPr>
      <w:r w:rsidRPr="000A1090">
        <w:rPr>
          <w:rFonts w:ascii="Arial" w:hAnsi="Arial" w:cs="Arial"/>
          <w:b/>
          <w:szCs w:val="24"/>
        </w:rPr>
        <w:t>Electronic Submission of Course Assignments</w:t>
      </w:r>
      <w:r w:rsidRPr="00FC650E">
        <w:rPr>
          <w:rFonts w:ascii="Arial" w:hAnsi="Arial" w:cs="Arial"/>
          <w:b/>
          <w:szCs w:val="24"/>
        </w:rPr>
        <w:br/>
      </w:r>
      <w:proofErr w:type="gramStart"/>
      <w:r w:rsidR="002B2C1E" w:rsidRPr="009C14C3">
        <w:rPr>
          <w:rFonts w:ascii="Arial" w:hAnsi="Arial" w:cs="Arial"/>
          <w:szCs w:val="24"/>
        </w:rPr>
        <w:t>All</w:t>
      </w:r>
      <w:proofErr w:type="gramEnd"/>
      <w:r w:rsidR="002B2C1E" w:rsidRPr="009C14C3">
        <w:rPr>
          <w:rFonts w:ascii="Arial" w:hAnsi="Arial" w:cs="Arial"/>
          <w:szCs w:val="24"/>
        </w:rPr>
        <w:t xml:space="preserve"> course assignments are submitted electronically via the Blackboard Assignments Section.  Assignmen</w:t>
      </w:r>
      <w:r w:rsidR="004F7201" w:rsidRPr="009C14C3">
        <w:rPr>
          <w:rFonts w:ascii="Arial" w:hAnsi="Arial" w:cs="Arial"/>
          <w:szCs w:val="24"/>
        </w:rPr>
        <w:t xml:space="preserve">ts should </w:t>
      </w:r>
      <w:r w:rsidR="004F7201" w:rsidRPr="009C14C3">
        <w:rPr>
          <w:rFonts w:ascii="Arial" w:hAnsi="Arial" w:cs="Arial"/>
          <w:szCs w:val="24"/>
          <w:u w:val="single"/>
        </w:rPr>
        <w:t>NOT</w:t>
      </w:r>
      <w:r w:rsidR="002B2C1E" w:rsidRPr="009C14C3">
        <w:rPr>
          <w:rFonts w:ascii="Arial" w:hAnsi="Arial" w:cs="Arial"/>
          <w:szCs w:val="24"/>
        </w:rPr>
        <w:t xml:space="preserve"> be emailed to the Course Instructor.</w:t>
      </w:r>
      <w:r w:rsidR="004F7201" w:rsidRPr="009C14C3">
        <w:rPr>
          <w:rFonts w:ascii="Arial" w:hAnsi="Arial" w:cs="Arial"/>
          <w:szCs w:val="24"/>
        </w:rPr>
        <w:t xml:space="preserve">  For assistance</w:t>
      </w:r>
      <w:r w:rsidRPr="009C14C3">
        <w:rPr>
          <w:rFonts w:ascii="Arial" w:hAnsi="Arial" w:cs="Arial"/>
          <w:szCs w:val="24"/>
        </w:rPr>
        <w:t xml:space="preserve"> with BB issues, please consult</w:t>
      </w:r>
      <w:r w:rsidR="00431F31">
        <w:rPr>
          <w:rFonts w:ascii="Arial" w:hAnsi="Arial" w:cs="Arial"/>
          <w:szCs w:val="24"/>
        </w:rPr>
        <w:t xml:space="preserve"> the BB Helpdesk.</w:t>
      </w:r>
    </w:p>
    <w:p w:rsidR="00491DA1" w:rsidRPr="00D03AC3" w:rsidRDefault="009E43A7" w:rsidP="00431F31">
      <w:pPr>
        <w:pStyle w:val="a"/>
        <w:tabs>
          <w:tab w:val="left" w:pos="90"/>
          <w:tab w:val="left" w:pos="360"/>
          <w:tab w:val="left" w:pos="3420"/>
          <w:tab w:val="left" w:pos="5400"/>
          <w:tab w:val="left" w:pos="7920"/>
        </w:tabs>
        <w:ind w:left="0" w:firstLine="0"/>
        <w:rPr>
          <w:rFonts w:ascii="Arial" w:hAnsi="Arial" w:cs="Arial"/>
          <w:szCs w:val="24"/>
        </w:rPr>
      </w:pPr>
      <w:r w:rsidRPr="009C14C3">
        <w:rPr>
          <w:rFonts w:ascii="Arial" w:hAnsi="Arial" w:cs="Arial"/>
          <w:szCs w:val="24"/>
        </w:rPr>
        <w:t xml:space="preserve">  </w:t>
      </w:r>
    </w:p>
    <w:p w:rsidR="00286A8B" w:rsidRPr="00286A8B" w:rsidRDefault="00286A8B" w:rsidP="00286A8B">
      <w:pPr>
        <w:pStyle w:val="NoSpacing"/>
        <w:rPr>
          <w:rFonts w:ascii="Arial" w:hAnsi="Arial" w:cs="Arial"/>
          <w:b/>
        </w:rPr>
      </w:pPr>
      <w:r w:rsidRPr="00286A8B">
        <w:rPr>
          <w:rFonts w:ascii="Arial" w:hAnsi="Arial" w:cs="Arial"/>
          <w:b/>
        </w:rPr>
        <w:t>Grade Grievances:</w:t>
      </w:r>
    </w:p>
    <w:p w:rsidR="00286A8B" w:rsidRPr="007153DA" w:rsidRDefault="00286A8B" w:rsidP="00286A8B">
      <w:pPr>
        <w:pStyle w:val="NoSpacing"/>
        <w:rPr>
          <w:rFonts w:ascii="Arial" w:hAnsi="Arial" w:cs="Arial"/>
        </w:rPr>
      </w:pPr>
      <w:r w:rsidRPr="007153DA">
        <w:rPr>
          <w:rFonts w:ascii="Arial" w:hAnsi="Arial" w:cs="Arial"/>
        </w:rPr>
        <w:t xml:space="preserve">Any appeal of a grade in this course must follow the procedures and deadlines for grade-related grievances as published in the current University Catalog.  </w:t>
      </w:r>
      <w:hyperlink r:id="rId10" w:anchor="undergraduatetext" w:history="1">
        <w:r w:rsidRPr="007153DA">
          <w:rPr>
            <w:rStyle w:val="Hyperlink"/>
            <w:rFonts w:ascii="Arial" w:hAnsi="Arial" w:cs="Arial"/>
            <w:color w:val="auto"/>
          </w:rPr>
          <w:t>http://catalog.uta.edu/academicregulations/grades/#undergraduatetext</w:t>
        </w:r>
      </w:hyperlink>
    </w:p>
    <w:p w:rsidR="00D72980" w:rsidRDefault="00D72980" w:rsidP="00FC650E">
      <w:pPr>
        <w:pStyle w:val="NormalWeb"/>
        <w:spacing w:before="0" w:beforeAutospacing="0" w:after="0" w:afterAutospacing="0"/>
        <w:rPr>
          <w:rFonts w:ascii="Arial" w:hAnsi="Arial" w:cs="Arial"/>
          <w:b/>
          <w:szCs w:val="21"/>
        </w:rPr>
      </w:pPr>
    </w:p>
    <w:p w:rsidR="00FC650E" w:rsidRPr="007600F7" w:rsidRDefault="00FC650E" w:rsidP="00FC650E">
      <w:pPr>
        <w:pStyle w:val="NormalWeb"/>
        <w:spacing w:before="0" w:beforeAutospacing="0" w:after="0" w:afterAutospacing="0"/>
        <w:rPr>
          <w:rFonts w:ascii="Arial" w:hAnsi="Arial" w:cs="Arial"/>
          <w:szCs w:val="21"/>
        </w:rPr>
      </w:pPr>
      <w:r w:rsidRPr="007600F7">
        <w:rPr>
          <w:rFonts w:ascii="Arial" w:hAnsi="Arial" w:cs="Arial"/>
          <w:b/>
          <w:szCs w:val="21"/>
        </w:rPr>
        <w:t xml:space="preserve">Drop Policy: </w:t>
      </w:r>
      <w:r w:rsidRPr="007600F7">
        <w:rPr>
          <w:rFonts w:ascii="Arial" w:hAnsi="Arial" w:cs="Arial"/>
          <w:szCs w:val="21"/>
        </w:rPr>
        <w:t xml:space="preserve">Students may drop or swap (adding and dropping a class concurrently) classes through self-service in </w:t>
      </w:r>
      <w:proofErr w:type="spellStart"/>
      <w:r w:rsidRPr="007600F7">
        <w:rPr>
          <w:rFonts w:ascii="Arial" w:hAnsi="Arial" w:cs="Arial"/>
          <w:szCs w:val="21"/>
        </w:rPr>
        <w:t>MyMav</w:t>
      </w:r>
      <w:proofErr w:type="spellEnd"/>
      <w:r w:rsidRPr="007600F7">
        <w:rPr>
          <w:rFonts w:ascii="Arial" w:hAnsi="Arial" w:cs="Arial"/>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C650E">
        <w:rPr>
          <w:rStyle w:val="Strong"/>
          <w:rFonts w:ascii="Arial" w:hAnsi="Arial" w:cs="Arial"/>
          <w:szCs w:val="21"/>
        </w:rPr>
        <w:t>Students will not be automatically dropped for non-attendance</w:t>
      </w:r>
      <w:r w:rsidRPr="00FC650E">
        <w:rPr>
          <w:rFonts w:ascii="Arial" w:hAnsi="Arial" w:cs="Arial"/>
          <w:szCs w:val="21"/>
        </w:rPr>
        <w:t>.</w:t>
      </w:r>
      <w:r w:rsidRPr="007600F7">
        <w:rPr>
          <w:rFonts w:ascii="Arial" w:hAnsi="Arial" w:cs="Arial"/>
          <w:szCs w:val="21"/>
        </w:rPr>
        <w:t xml:space="preserve"> Repayment of certain types of financial aid administered through the University may be required as the result </w:t>
      </w:r>
      <w:r w:rsidRPr="007600F7">
        <w:rPr>
          <w:rFonts w:ascii="Arial" w:hAnsi="Arial" w:cs="Arial"/>
          <w:szCs w:val="21"/>
        </w:rPr>
        <w:lastRenderedPageBreak/>
        <w:t>of dropping classes or withdrawing. For more information, contact the Office of Financial Aid and Scholarships (</w:t>
      </w:r>
      <w:hyperlink r:id="rId11" w:history="1">
        <w:r w:rsidRPr="007600F7">
          <w:rPr>
            <w:rStyle w:val="Hyperlink"/>
            <w:rFonts w:ascii="Arial" w:hAnsi="Arial" w:cs="Arial"/>
            <w:szCs w:val="21"/>
          </w:rPr>
          <w:t>http://wweb.uta.edu/aao/fao/</w:t>
        </w:r>
      </w:hyperlink>
      <w:r w:rsidRPr="007600F7">
        <w:rPr>
          <w:rFonts w:ascii="Arial" w:hAnsi="Arial" w:cs="Arial"/>
          <w:szCs w:val="21"/>
        </w:rPr>
        <w:t>).</w:t>
      </w:r>
    </w:p>
    <w:p w:rsidR="00BB2BF2" w:rsidRPr="00D03AC3" w:rsidRDefault="00BB2BF2" w:rsidP="00BB2BF2">
      <w:pPr>
        <w:pStyle w:val="NormalWeb"/>
        <w:spacing w:before="0" w:beforeAutospacing="0" w:after="0" w:afterAutospacing="0"/>
        <w:rPr>
          <w:rFonts w:ascii="Arial" w:hAnsi="Arial" w:cs="Arial"/>
        </w:rPr>
      </w:pPr>
    </w:p>
    <w:p w:rsidR="003E7ADB" w:rsidRPr="003E7ADB" w:rsidRDefault="003E7ADB" w:rsidP="003E7ADB">
      <w:pPr>
        <w:rPr>
          <w:rFonts w:ascii="Arial" w:hAnsi="Arial" w:cs="Arial"/>
          <w:b/>
          <w:sz w:val="24"/>
          <w:szCs w:val="24"/>
          <w:u w:val="single"/>
        </w:rPr>
      </w:pPr>
      <w:r w:rsidRPr="003E7ADB">
        <w:rPr>
          <w:rFonts w:ascii="Arial" w:hAnsi="Arial" w:cs="Arial"/>
          <w:b/>
          <w:bCs/>
          <w:sz w:val="24"/>
          <w:szCs w:val="24"/>
        </w:rPr>
        <w:t xml:space="preserve">Disability Accommodations: </w:t>
      </w:r>
      <w:r w:rsidRPr="003E7ADB">
        <w:rPr>
          <w:rFonts w:ascii="Arial" w:hAnsi="Arial" w:cs="Arial"/>
          <w:sz w:val="24"/>
          <w:szCs w:val="24"/>
        </w:rPr>
        <w:t>UT</w:t>
      </w:r>
      <w:r w:rsidRPr="003E7ADB">
        <w:rPr>
          <w:rFonts w:ascii="Arial" w:hAnsi="Arial" w:cs="Arial"/>
          <w:b/>
          <w:sz w:val="24"/>
          <w:szCs w:val="24"/>
        </w:rPr>
        <w:t xml:space="preserve"> </w:t>
      </w:r>
      <w:r w:rsidRPr="003E7ADB">
        <w:rPr>
          <w:rFonts w:ascii="Arial" w:hAnsi="Arial" w:cs="Arial"/>
          <w:sz w:val="24"/>
          <w:szCs w:val="24"/>
        </w:rPr>
        <w:t xml:space="preserve">Arlington is on record as being committed to both the spirit and letter of all federal equal opportunity legislation, including </w:t>
      </w:r>
      <w:r w:rsidRPr="003E7ADB">
        <w:rPr>
          <w:rFonts w:ascii="Arial" w:hAnsi="Arial" w:cs="Arial"/>
          <w:i/>
          <w:sz w:val="24"/>
          <w:szCs w:val="24"/>
        </w:rPr>
        <w:t xml:space="preserve">The Americans with Disabilities Act (ADA), The Americans with Disabilities Amendments Act (ADAAA), </w:t>
      </w:r>
      <w:r w:rsidRPr="003E7ADB">
        <w:rPr>
          <w:rFonts w:ascii="Arial" w:hAnsi="Arial" w:cs="Arial"/>
          <w:sz w:val="24"/>
          <w:szCs w:val="24"/>
        </w:rPr>
        <w:t xml:space="preserve">and </w:t>
      </w:r>
      <w:r w:rsidRPr="003E7ADB">
        <w:rPr>
          <w:rFonts w:ascii="Arial" w:hAnsi="Arial" w:cs="Arial"/>
          <w:i/>
          <w:sz w:val="24"/>
          <w:szCs w:val="24"/>
        </w:rPr>
        <w:t xml:space="preserve">Section 504 of the Rehabilitation Act. </w:t>
      </w:r>
      <w:r w:rsidRPr="003E7ADB">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E7ADB">
        <w:rPr>
          <w:rFonts w:ascii="Arial" w:hAnsi="Arial" w:cs="Arial"/>
          <w:b/>
          <w:sz w:val="24"/>
          <w:szCs w:val="24"/>
        </w:rPr>
        <w:t>a letter certified</w:t>
      </w:r>
      <w:r w:rsidRPr="003E7ADB">
        <w:rPr>
          <w:rFonts w:ascii="Arial" w:hAnsi="Arial" w:cs="Arial"/>
          <w:sz w:val="24"/>
          <w:szCs w:val="24"/>
        </w:rPr>
        <w:t xml:space="preserve"> by the Office for Students with Disabilities (OSD).</w:t>
      </w:r>
      <w:r w:rsidRPr="003E7ADB">
        <w:rPr>
          <w:rFonts w:ascii="Arial" w:hAnsi="Arial" w:cs="Arial"/>
          <w:b/>
          <w:sz w:val="24"/>
          <w:szCs w:val="24"/>
          <w:u w:val="single"/>
        </w:rPr>
        <w:t xml:space="preserve"> </w:t>
      </w:r>
      <w:r w:rsidRPr="003E7ADB">
        <w:rPr>
          <w:rFonts w:ascii="Arial" w:hAnsi="Arial" w:cs="Arial"/>
          <w:b/>
          <w:sz w:val="24"/>
          <w:szCs w:val="24"/>
        </w:rPr>
        <w:t xml:space="preserve"> </w:t>
      </w:r>
      <w:r w:rsidRPr="003E7ADB">
        <w:rPr>
          <w:rFonts w:ascii="Arial" w:hAnsi="Arial"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D72980" w:rsidRDefault="00D72980" w:rsidP="003E7ADB">
      <w:pPr>
        <w:pStyle w:val="NormalWeb"/>
        <w:spacing w:before="0" w:beforeAutospacing="0" w:after="0" w:afterAutospacing="0"/>
        <w:rPr>
          <w:rFonts w:ascii="Arial" w:hAnsi="Arial" w:cs="Arial"/>
          <w:b/>
          <w:u w:val="single"/>
        </w:rPr>
      </w:pPr>
    </w:p>
    <w:p w:rsidR="003E7ADB" w:rsidRPr="003E7ADB" w:rsidRDefault="003E7ADB" w:rsidP="003E7ADB">
      <w:pPr>
        <w:pStyle w:val="NormalWeb"/>
        <w:spacing w:before="0" w:beforeAutospacing="0" w:after="0" w:afterAutospacing="0"/>
        <w:rPr>
          <w:rFonts w:ascii="Arial" w:hAnsi="Arial" w:cs="Arial"/>
        </w:rPr>
      </w:pPr>
      <w:r w:rsidRPr="003E7ADB">
        <w:rPr>
          <w:rFonts w:ascii="Arial" w:hAnsi="Arial" w:cs="Arial"/>
          <w:b/>
          <w:u w:val="single"/>
        </w:rPr>
        <w:t>The Office for Students with Disabilities, (OSD</w:t>
      </w:r>
      <w:proofErr w:type="gramStart"/>
      <w:r w:rsidRPr="003E7ADB">
        <w:rPr>
          <w:rFonts w:ascii="Arial" w:hAnsi="Arial" w:cs="Arial"/>
          <w:b/>
          <w:u w:val="single"/>
        </w:rPr>
        <w:t>)</w:t>
      </w:r>
      <w:r w:rsidRPr="003E7ADB">
        <w:rPr>
          <w:rFonts w:ascii="Arial" w:hAnsi="Arial" w:cs="Arial"/>
        </w:rPr>
        <w:t xml:space="preserve">  </w:t>
      </w:r>
      <w:proofErr w:type="gramEnd"/>
      <w:r w:rsidRPr="003E7ADB">
        <w:fldChar w:fldCharType="begin"/>
      </w:r>
      <w:r w:rsidRPr="003E7ADB">
        <w:rPr>
          <w:rFonts w:ascii="Arial" w:hAnsi="Arial" w:cs="Arial"/>
        </w:rPr>
        <w:instrText xml:space="preserve"> HYPERLINK "http://www.uta.edu/disability" </w:instrText>
      </w:r>
      <w:r w:rsidRPr="003E7ADB">
        <w:fldChar w:fldCharType="separate"/>
      </w:r>
      <w:r w:rsidRPr="003E7ADB">
        <w:rPr>
          <w:rStyle w:val="Hyperlink"/>
          <w:rFonts w:ascii="Arial" w:hAnsi="Arial" w:cs="Arial"/>
        </w:rPr>
        <w:t>www.uta.edu/disability</w:t>
      </w:r>
      <w:r w:rsidRPr="003E7ADB">
        <w:rPr>
          <w:rStyle w:val="Hyperlink"/>
          <w:rFonts w:ascii="Arial" w:hAnsi="Arial" w:cs="Arial"/>
        </w:rPr>
        <w:fldChar w:fldCharType="end"/>
      </w:r>
      <w:r w:rsidRPr="003E7ADB">
        <w:rPr>
          <w:rFonts w:ascii="Arial" w:hAnsi="Arial" w:cs="Arial"/>
        </w:rPr>
        <w:t xml:space="preserve"> or calling 817-272-3364. Information regarding diagnostic criteria and policies for obtaining disability-based academic accommodations can be found at </w:t>
      </w:r>
      <w:hyperlink r:id="rId12" w:history="1">
        <w:r w:rsidRPr="003E7ADB">
          <w:rPr>
            <w:rStyle w:val="Hyperlink"/>
            <w:rFonts w:ascii="Arial" w:hAnsi="Arial" w:cs="Arial"/>
          </w:rPr>
          <w:t>www.uta.edu/disability</w:t>
        </w:r>
      </w:hyperlink>
      <w:r w:rsidRPr="003E7ADB">
        <w:rPr>
          <w:rStyle w:val="Hyperlink"/>
          <w:rFonts w:ascii="Arial" w:hAnsi="Arial" w:cs="Arial"/>
        </w:rPr>
        <w:t>.</w:t>
      </w:r>
    </w:p>
    <w:p w:rsidR="003E7ADB" w:rsidRPr="003E7ADB" w:rsidRDefault="003E7ADB" w:rsidP="003E7ADB">
      <w:pPr>
        <w:rPr>
          <w:rFonts w:ascii="Arial" w:hAnsi="Arial" w:cs="Arial"/>
          <w:sz w:val="24"/>
          <w:szCs w:val="24"/>
        </w:rPr>
      </w:pPr>
    </w:p>
    <w:p w:rsidR="003E7ADB" w:rsidRPr="003E7ADB" w:rsidRDefault="003E7ADB" w:rsidP="003E7ADB">
      <w:pPr>
        <w:rPr>
          <w:rFonts w:ascii="Arial" w:hAnsi="Arial" w:cs="Arial"/>
          <w:sz w:val="24"/>
          <w:szCs w:val="24"/>
          <w:lang w:eastAsia="en-US"/>
        </w:rPr>
      </w:pPr>
      <w:r w:rsidRPr="003E7ADB">
        <w:rPr>
          <w:rFonts w:ascii="Arial" w:hAnsi="Arial" w:cs="Arial"/>
          <w:sz w:val="24"/>
          <w:szCs w:val="24"/>
          <w:u w:val="single"/>
        </w:rPr>
        <w:t>Counseling and Psychological Services, (CAPS)</w:t>
      </w:r>
      <w:r w:rsidRPr="003E7ADB">
        <w:rPr>
          <w:rFonts w:ascii="Arial" w:hAnsi="Arial" w:cs="Arial"/>
          <w:sz w:val="24"/>
          <w:szCs w:val="24"/>
        </w:rPr>
        <w:t xml:space="preserve">   </w:t>
      </w:r>
      <w:hyperlink r:id="rId13" w:history="1">
        <w:r w:rsidRPr="003E7ADB">
          <w:rPr>
            <w:rStyle w:val="Hyperlink"/>
            <w:rFonts w:ascii="Arial" w:hAnsi="Arial" w:cs="Arial"/>
            <w:sz w:val="24"/>
            <w:szCs w:val="24"/>
          </w:rPr>
          <w:t>www.uta.edu/caps/</w:t>
        </w:r>
      </w:hyperlink>
      <w:r w:rsidRPr="003E7ADB">
        <w:rPr>
          <w:rFonts w:ascii="Arial" w:hAnsi="Arial" w:cs="Arial"/>
          <w:sz w:val="24"/>
          <w:szCs w:val="24"/>
        </w:rPr>
        <w:t xml:space="preserve"> or calling 817-272-3671 is also available to all students </w:t>
      </w:r>
      <w:r w:rsidRPr="003E7ADB">
        <w:rPr>
          <w:rFonts w:ascii="Arial" w:eastAsia="Times New Roman" w:hAnsi="Arial"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3E7ADB" w:rsidRPr="003E7ADB" w:rsidRDefault="003E7ADB" w:rsidP="003E7ADB">
      <w:pPr>
        <w:rPr>
          <w:rFonts w:ascii="Arial" w:hAnsi="Arial" w:cs="Arial"/>
          <w:sz w:val="24"/>
          <w:szCs w:val="24"/>
        </w:rPr>
      </w:pPr>
    </w:p>
    <w:p w:rsidR="003E7ADB" w:rsidRPr="003E7ADB" w:rsidRDefault="003E7ADB" w:rsidP="003E7ADB">
      <w:pPr>
        <w:rPr>
          <w:rFonts w:ascii="Arial" w:hAnsi="Arial" w:cs="Arial"/>
          <w:i/>
          <w:iCs/>
          <w:sz w:val="24"/>
          <w:szCs w:val="24"/>
        </w:rPr>
      </w:pPr>
      <w:r w:rsidRPr="003E7ADB">
        <w:rPr>
          <w:rFonts w:ascii="Arial" w:hAnsi="Arial" w:cs="Arial"/>
          <w:b/>
          <w:bCs/>
          <w:sz w:val="24"/>
          <w:szCs w:val="24"/>
        </w:rPr>
        <w:t>Non-Discrimination Policy:</w:t>
      </w:r>
      <w:r w:rsidRPr="003E7ADB">
        <w:rPr>
          <w:rFonts w:ascii="Arial" w:hAnsi="Arial" w:cs="Arial"/>
          <w:sz w:val="24"/>
          <w:szCs w:val="24"/>
        </w:rPr>
        <w:t xml:space="preserve"> </w:t>
      </w:r>
      <w:r w:rsidRPr="003E7ADB">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3E7ADB">
          <w:rPr>
            <w:rStyle w:val="Hyperlink"/>
            <w:rFonts w:ascii="Arial" w:hAnsi="Arial" w:cs="Arial"/>
            <w:i/>
            <w:iCs/>
            <w:sz w:val="24"/>
            <w:szCs w:val="24"/>
          </w:rPr>
          <w:t>uta.edu/</w:t>
        </w:r>
        <w:proofErr w:type="spellStart"/>
        <w:r w:rsidRPr="003E7ADB">
          <w:rPr>
            <w:rStyle w:val="Hyperlink"/>
            <w:rFonts w:ascii="Arial" w:hAnsi="Arial" w:cs="Arial"/>
            <w:i/>
            <w:iCs/>
            <w:sz w:val="24"/>
            <w:szCs w:val="24"/>
          </w:rPr>
          <w:t>eos</w:t>
        </w:r>
        <w:proofErr w:type="spellEnd"/>
      </w:hyperlink>
      <w:r w:rsidRPr="003E7ADB">
        <w:rPr>
          <w:rFonts w:ascii="Arial" w:hAnsi="Arial" w:cs="Arial"/>
          <w:i/>
          <w:iCs/>
          <w:sz w:val="24"/>
          <w:szCs w:val="24"/>
        </w:rPr>
        <w:t>.</w:t>
      </w:r>
    </w:p>
    <w:p w:rsidR="003E7ADB" w:rsidRPr="003E7ADB" w:rsidRDefault="003E7ADB" w:rsidP="003E7ADB">
      <w:pPr>
        <w:rPr>
          <w:rFonts w:ascii="Arial" w:hAnsi="Arial" w:cs="Arial"/>
          <w:i/>
          <w:iCs/>
          <w:sz w:val="24"/>
          <w:szCs w:val="24"/>
        </w:rPr>
      </w:pPr>
    </w:p>
    <w:p w:rsidR="003E7ADB" w:rsidRPr="003E7ADB" w:rsidRDefault="003E7ADB" w:rsidP="003E7ADB">
      <w:pPr>
        <w:rPr>
          <w:rFonts w:ascii="Arial" w:eastAsia="Times New Roman" w:hAnsi="Arial" w:cs="Arial"/>
          <w:sz w:val="24"/>
          <w:szCs w:val="24"/>
          <w:lang w:eastAsia="en-US"/>
        </w:rPr>
      </w:pPr>
      <w:r w:rsidRPr="003E7ADB">
        <w:rPr>
          <w:rFonts w:ascii="Arial" w:hAnsi="Arial" w:cs="Arial"/>
          <w:b/>
          <w:iCs/>
          <w:sz w:val="24"/>
          <w:szCs w:val="24"/>
        </w:rPr>
        <w:t xml:space="preserve">Title IX Policy: </w:t>
      </w:r>
      <w:r w:rsidRPr="003E7ADB">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E7ADB">
        <w:rPr>
          <w:rFonts w:ascii="Arial" w:hAnsi="Arial" w:cs="Arial"/>
          <w:iCs/>
          <w:sz w:val="24"/>
          <w:szCs w:val="24"/>
        </w:rPr>
        <w:t>SaVE</w:t>
      </w:r>
      <w:proofErr w:type="spellEnd"/>
      <w:r w:rsidRPr="003E7ADB">
        <w:rPr>
          <w:rFonts w:ascii="Arial" w:hAnsi="Arial" w:cs="Arial"/>
          <w:iCs/>
          <w:sz w:val="24"/>
          <w:szCs w:val="24"/>
        </w:rPr>
        <w:t xml:space="preserve"> Act). Sexual misconduct is a form of sex discrimination and will not be tolerated.</w:t>
      </w:r>
      <w:r w:rsidRPr="003E7ADB">
        <w:rPr>
          <w:rFonts w:ascii="Arial" w:hAnsi="Arial" w:cs="Arial"/>
          <w:b/>
          <w:iCs/>
          <w:sz w:val="24"/>
          <w:szCs w:val="24"/>
        </w:rPr>
        <w:t xml:space="preserve"> </w:t>
      </w:r>
      <w:r w:rsidRPr="003E7ADB">
        <w:rPr>
          <w:rFonts w:ascii="Arial" w:eastAsia="Times New Roman" w:hAnsi="Arial" w:cs="Arial"/>
          <w:i/>
          <w:iCs/>
          <w:color w:val="000000"/>
          <w:sz w:val="24"/>
          <w:szCs w:val="24"/>
          <w:shd w:val="clear" w:color="auto" w:fill="FFFFFF"/>
          <w:lang w:eastAsia="en-US"/>
        </w:rPr>
        <w:t>For information regarding Title IX, visit</w:t>
      </w:r>
      <w:r w:rsidRPr="003E7ADB">
        <w:rPr>
          <w:rFonts w:ascii="Arial" w:eastAsia="Times New Roman" w:hAnsi="Arial" w:cs="Arial"/>
          <w:sz w:val="24"/>
          <w:szCs w:val="24"/>
          <w:lang w:eastAsia="en-US"/>
        </w:rPr>
        <w:t xml:space="preserve"> </w:t>
      </w:r>
      <w:hyperlink r:id="rId15" w:history="1">
        <w:r w:rsidRPr="003E7ADB">
          <w:rPr>
            <w:rStyle w:val="Hyperlink"/>
            <w:rFonts w:ascii="Arial" w:hAnsi="Arial" w:cs="Arial"/>
            <w:sz w:val="24"/>
            <w:szCs w:val="24"/>
          </w:rPr>
          <w:t>www.uta.edu/titleIX</w:t>
        </w:r>
      </w:hyperlink>
      <w:r w:rsidRPr="003E7ADB">
        <w:rPr>
          <w:rFonts w:ascii="Arial" w:hAnsi="Arial" w:cs="Arial"/>
          <w:sz w:val="24"/>
          <w:szCs w:val="24"/>
        </w:rPr>
        <w:t xml:space="preserve"> or contact Ms. Jean Hood, Vice President and Title IX Coordinator at (817) 272-7091 or </w:t>
      </w:r>
      <w:hyperlink r:id="rId16" w:history="1">
        <w:r w:rsidRPr="003E7ADB">
          <w:rPr>
            <w:rStyle w:val="Hyperlink"/>
            <w:rFonts w:ascii="Arial" w:hAnsi="Arial" w:cs="Arial"/>
            <w:sz w:val="24"/>
            <w:szCs w:val="24"/>
          </w:rPr>
          <w:t>jmhood@uta.edu</w:t>
        </w:r>
      </w:hyperlink>
      <w:r w:rsidRPr="003E7ADB">
        <w:rPr>
          <w:rFonts w:ascii="Arial" w:hAnsi="Arial" w:cs="Arial"/>
          <w:sz w:val="24"/>
          <w:szCs w:val="24"/>
        </w:rPr>
        <w:t>.</w:t>
      </w:r>
    </w:p>
    <w:p w:rsidR="00286A8B" w:rsidRPr="009C14C3" w:rsidRDefault="00286A8B" w:rsidP="00CD5078">
      <w:pPr>
        <w:rPr>
          <w:rFonts w:ascii="Arial" w:hAnsi="Arial" w:cs="Arial"/>
          <w:sz w:val="24"/>
          <w:szCs w:val="24"/>
        </w:rPr>
      </w:pPr>
    </w:p>
    <w:p w:rsidR="00DA2151" w:rsidRPr="00E94775" w:rsidRDefault="00DA2151" w:rsidP="00DA2151">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rsidR="00DA2151" w:rsidRPr="00E94775" w:rsidRDefault="00DA2151" w:rsidP="00DA2151">
      <w:pPr>
        <w:keepNext/>
        <w:rPr>
          <w:rFonts w:ascii="Arial" w:hAnsi="Arial" w:cs="Arial"/>
          <w:sz w:val="24"/>
          <w:szCs w:val="24"/>
        </w:rPr>
      </w:pPr>
    </w:p>
    <w:p w:rsidR="00DA2151" w:rsidRPr="00E94775" w:rsidRDefault="00DA2151" w:rsidP="00DA2151">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DA2151" w:rsidRPr="00E94775" w:rsidRDefault="00DA2151" w:rsidP="00DA2151">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A2151" w:rsidRPr="00E94775" w:rsidRDefault="00DA2151" w:rsidP="00DA2151">
      <w:pPr>
        <w:keepNext/>
        <w:rPr>
          <w:rFonts w:ascii="Arial" w:hAnsi="Arial" w:cs="Arial"/>
          <w:sz w:val="24"/>
          <w:szCs w:val="24"/>
        </w:rPr>
      </w:pPr>
    </w:p>
    <w:p w:rsidR="00DA2151" w:rsidRPr="002C4EF9" w:rsidRDefault="00DA2151" w:rsidP="00DA2151">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DA2151" w:rsidRPr="00E94775" w:rsidRDefault="00DA2151" w:rsidP="00DA2151">
      <w:pPr>
        <w:rPr>
          <w:rFonts w:ascii="Arial" w:hAnsi="Arial" w:cs="Arial"/>
          <w:sz w:val="24"/>
          <w:szCs w:val="24"/>
        </w:rPr>
      </w:pPr>
    </w:p>
    <w:p w:rsidR="00DA2151" w:rsidRPr="00E94775" w:rsidRDefault="00DA2151" w:rsidP="00DA2151">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2C4EF9">
        <w:rPr>
          <w:rFonts w:ascii="Arial" w:hAnsi="Arial" w:cs="Arial"/>
          <w:iCs/>
          <w:color w:val="000000"/>
          <w:sz w:val="24"/>
          <w:szCs w:val="24"/>
        </w:rPr>
        <w:t>s</w:t>
      </w:r>
      <w:r w:rsidRPr="002C4EF9">
        <w:rPr>
          <w:rFonts w:ascii="Arial" w:hAnsi="Arial" w:cs="Arial"/>
          <w:sz w:val="24"/>
          <w:szCs w:val="24"/>
        </w:rPr>
        <w:t>uspected</w:t>
      </w:r>
      <w:proofErr w:type="gramEnd"/>
      <w:r w:rsidRPr="002C4EF9">
        <w:rPr>
          <w:rFonts w:ascii="Arial" w:hAnsi="Arial" w:cs="Arial"/>
          <w:sz w:val="24"/>
          <w:szCs w:val="24"/>
        </w:rPr>
        <w:t xml:space="preserve">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9C14C3" w:rsidRPr="009C14C3" w:rsidRDefault="009C14C3" w:rsidP="00CD5078">
      <w:pPr>
        <w:keepNext/>
        <w:rPr>
          <w:rFonts w:ascii="Arial" w:hAnsi="Arial" w:cs="Arial"/>
          <w:sz w:val="24"/>
          <w:szCs w:val="24"/>
        </w:rPr>
      </w:pPr>
    </w:p>
    <w:p w:rsidR="009C14C3" w:rsidRPr="009C14C3" w:rsidRDefault="005D635A" w:rsidP="00CD5078">
      <w:pPr>
        <w:rPr>
          <w:rFonts w:ascii="Arial" w:hAnsi="Arial" w:cs="Arial"/>
          <w:sz w:val="24"/>
          <w:szCs w:val="24"/>
        </w:rPr>
      </w:pPr>
      <w:r w:rsidRPr="009C14C3">
        <w:rPr>
          <w:rFonts w:ascii="Arial" w:hAnsi="Arial" w:cs="Arial"/>
          <w:b/>
          <w:sz w:val="24"/>
          <w:szCs w:val="24"/>
        </w:rPr>
        <w:t>Plagiarism</w:t>
      </w:r>
      <w:r w:rsidR="009C14C3" w:rsidRPr="009C14C3">
        <w:rPr>
          <w:rFonts w:ascii="Arial" w:hAnsi="Arial" w:cs="Arial"/>
          <w:b/>
          <w:sz w:val="24"/>
          <w:szCs w:val="24"/>
        </w:rPr>
        <w:t xml:space="preserve">: </w:t>
      </w:r>
      <w:r w:rsidR="009C14C3" w:rsidRPr="009C14C3">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009C14C3" w:rsidRPr="009C14C3">
        <w:rPr>
          <w:rFonts w:ascii="Arial" w:hAnsi="Arial" w:cs="Arial"/>
          <w:sz w:val="24"/>
          <w:szCs w:val="24"/>
          <w:u w:val="single"/>
        </w:rPr>
        <w:t xml:space="preserve">five </w:t>
      </w:r>
      <w:r w:rsidR="009C14C3" w:rsidRPr="009C14C3">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009C14C3" w:rsidRPr="009C14C3">
        <w:rPr>
          <w:rFonts w:ascii="Arial" w:hAnsi="Arial" w:cs="Arial"/>
          <w:sz w:val="24"/>
          <w:szCs w:val="24"/>
          <w:u w:val="single"/>
        </w:rPr>
        <w:t xml:space="preserve">ideas </w:t>
      </w:r>
      <w:r w:rsidR="009C14C3" w:rsidRPr="009C14C3">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7" w:history="1">
        <w:r w:rsidR="009C14C3" w:rsidRPr="009C14C3">
          <w:rPr>
            <w:rStyle w:val="Hyperlink"/>
            <w:rFonts w:ascii="Arial" w:hAnsi="Arial" w:cs="Arial"/>
            <w:sz w:val="24"/>
            <w:szCs w:val="24"/>
          </w:rPr>
          <w:t>http://library.uta.edu/plagiarism/index.html</w:t>
        </w:r>
      </w:hyperlink>
      <w:r w:rsidR="009C14C3" w:rsidRPr="009C14C3">
        <w:rPr>
          <w:rFonts w:ascii="Arial" w:hAnsi="Arial" w:cs="Arial"/>
          <w:sz w:val="24"/>
          <w:szCs w:val="24"/>
        </w:rPr>
        <w:t>. Papers are now checked for plagiarism and stored in Blackboard.</w:t>
      </w:r>
    </w:p>
    <w:p w:rsidR="009C14C3" w:rsidRPr="009C14C3" w:rsidRDefault="009C14C3" w:rsidP="00CD5078">
      <w:pPr>
        <w:rPr>
          <w:rFonts w:ascii="Arial" w:hAnsi="Arial" w:cs="Arial"/>
          <w:sz w:val="24"/>
          <w:szCs w:val="24"/>
        </w:rPr>
      </w:pPr>
    </w:p>
    <w:p w:rsidR="003E7ADB" w:rsidRPr="003E7ADB" w:rsidRDefault="00FC650E" w:rsidP="003E7ADB">
      <w:pPr>
        <w:rPr>
          <w:rFonts w:ascii="Arial" w:hAnsi="Arial" w:cs="Arial"/>
          <w:b/>
          <w:bCs/>
          <w:color w:val="0000FF"/>
          <w:sz w:val="24"/>
          <w:szCs w:val="24"/>
        </w:rPr>
      </w:pPr>
      <w:r w:rsidRPr="007600F7">
        <w:rPr>
          <w:rFonts w:ascii="Arial" w:hAnsi="Arial" w:cs="Arial"/>
          <w:b/>
          <w:bCs/>
          <w:sz w:val="24"/>
          <w:szCs w:val="21"/>
        </w:rPr>
        <w:t>Student Support Services</w:t>
      </w:r>
      <w:r w:rsidRPr="007600F7">
        <w:rPr>
          <w:rFonts w:ascii="Arial" w:hAnsi="Arial" w:cs="Arial"/>
          <w:sz w:val="24"/>
          <w:szCs w:val="21"/>
        </w:rPr>
        <w:t>:</w:t>
      </w:r>
      <w:r w:rsidRPr="007600F7">
        <w:rPr>
          <w:rFonts w:ascii="Arial" w:hAnsi="Arial" w:cs="Arial"/>
          <w:b/>
          <w:bCs/>
          <w:sz w:val="24"/>
          <w:szCs w:val="21"/>
        </w:rPr>
        <w:t xml:space="preserve"> </w:t>
      </w:r>
      <w:r w:rsidRPr="007600F7">
        <w:rPr>
          <w:rFonts w:ascii="Arial" w:hAnsi="Arial" w:cs="Arial"/>
          <w:sz w:val="24"/>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7600F7">
          <w:rPr>
            <w:rStyle w:val="Hyperlink"/>
            <w:rFonts w:ascii="Arial" w:hAnsi="Arial" w:cs="Arial"/>
            <w:sz w:val="24"/>
            <w:szCs w:val="21"/>
          </w:rPr>
          <w:t>resources@uta.edu</w:t>
        </w:r>
      </w:hyperlink>
      <w:r w:rsidRPr="007600F7">
        <w:rPr>
          <w:rFonts w:ascii="Arial" w:hAnsi="Arial" w:cs="Arial"/>
          <w:sz w:val="24"/>
          <w:szCs w:val="21"/>
        </w:rPr>
        <w:t xml:space="preserve">, or view the information at </w:t>
      </w:r>
      <w:hyperlink r:id="rId19" w:history="1">
        <w:r w:rsidR="003E7ADB" w:rsidRPr="003E7ADB">
          <w:rPr>
            <w:rStyle w:val="Hyperlink"/>
            <w:rFonts w:ascii="Arial" w:hAnsi="Arial" w:cs="Arial"/>
            <w:sz w:val="24"/>
            <w:szCs w:val="24"/>
          </w:rPr>
          <w:t>http://www.uta.edu/universitycollege/resources/index.php</w:t>
        </w:r>
      </w:hyperlink>
      <w:r w:rsidR="003E7ADB" w:rsidRPr="003E7ADB">
        <w:rPr>
          <w:rFonts w:ascii="Arial" w:hAnsi="Arial" w:cs="Arial"/>
          <w:sz w:val="24"/>
          <w:szCs w:val="24"/>
        </w:rPr>
        <w:t>.</w:t>
      </w:r>
    </w:p>
    <w:p w:rsidR="00FC650E" w:rsidRPr="007600F7" w:rsidRDefault="00FC650E" w:rsidP="00FC650E">
      <w:pPr>
        <w:rPr>
          <w:rFonts w:ascii="Arial" w:hAnsi="Arial" w:cs="Arial"/>
          <w:sz w:val="24"/>
          <w:szCs w:val="21"/>
        </w:rPr>
      </w:pPr>
    </w:p>
    <w:p w:rsidR="003E7ADB" w:rsidRPr="003E7ADB" w:rsidRDefault="003E7ADB" w:rsidP="003E7ADB">
      <w:pPr>
        <w:rPr>
          <w:rFonts w:ascii="Arial" w:hAnsi="Arial" w:cs="Arial"/>
          <w:bCs/>
          <w:sz w:val="24"/>
          <w:szCs w:val="24"/>
        </w:rPr>
      </w:pPr>
      <w:r w:rsidRPr="003E7ADB">
        <w:rPr>
          <w:rFonts w:ascii="Arial" w:hAnsi="Arial" w:cs="Arial"/>
          <w:b/>
          <w:bCs/>
          <w:sz w:val="24"/>
          <w:szCs w:val="24"/>
        </w:rPr>
        <w:t>The IDEAS Center (</w:t>
      </w:r>
      <w:r w:rsidRPr="003E7ADB">
        <w:rPr>
          <w:rFonts w:ascii="Arial" w:hAnsi="Arial" w:cs="Arial"/>
          <w:bCs/>
          <w:sz w:val="24"/>
          <w:szCs w:val="24"/>
        </w:rPr>
        <w:t>2</w:t>
      </w:r>
      <w:r w:rsidRPr="003E7ADB">
        <w:rPr>
          <w:rFonts w:ascii="Arial" w:hAnsi="Arial" w:cs="Arial"/>
          <w:bCs/>
          <w:sz w:val="24"/>
          <w:szCs w:val="24"/>
          <w:vertAlign w:val="superscript"/>
        </w:rPr>
        <w:t>nd</w:t>
      </w:r>
      <w:r w:rsidRPr="003E7ADB">
        <w:rPr>
          <w:rFonts w:ascii="Arial" w:hAnsi="Arial" w:cs="Arial"/>
          <w:bCs/>
          <w:sz w:val="24"/>
          <w:szCs w:val="24"/>
        </w:rPr>
        <w:t xml:space="preserve"> Floor of Central Library) offers </w:t>
      </w:r>
      <w:r w:rsidRPr="003E7ADB">
        <w:rPr>
          <w:rFonts w:ascii="Arial" w:hAnsi="Arial" w:cs="Arial"/>
          <w:b/>
          <w:bCs/>
          <w:sz w:val="24"/>
          <w:szCs w:val="24"/>
        </w:rPr>
        <w:t>free</w:t>
      </w:r>
      <w:r w:rsidRPr="003E7ADB">
        <w:rPr>
          <w:rFonts w:ascii="Arial" w:hAnsi="Arial" w:cs="Arial"/>
          <w:bCs/>
          <w:sz w:val="24"/>
          <w:szCs w:val="24"/>
        </w:rPr>
        <w:t xml:space="preserve"> tutoring to all students with a focus on transfer students, sophomores, veterans and others undergoing a transition to UT Arlington. To schedule an appointment with a peer tutor or mentor email </w:t>
      </w:r>
      <w:hyperlink r:id="rId20" w:history="1">
        <w:r w:rsidRPr="003E7ADB">
          <w:rPr>
            <w:rStyle w:val="Hyperlink"/>
            <w:rFonts w:ascii="Arial" w:hAnsi="Arial" w:cs="Arial"/>
            <w:bCs/>
            <w:color w:val="auto"/>
            <w:sz w:val="24"/>
            <w:szCs w:val="24"/>
          </w:rPr>
          <w:t>IDEAS@uta.edu</w:t>
        </w:r>
      </w:hyperlink>
      <w:r w:rsidRPr="003E7ADB">
        <w:rPr>
          <w:rFonts w:ascii="Arial" w:hAnsi="Arial" w:cs="Arial"/>
          <w:bCs/>
          <w:sz w:val="24"/>
          <w:szCs w:val="24"/>
        </w:rPr>
        <w:t xml:space="preserve"> or call (817) 272-6593.</w:t>
      </w:r>
    </w:p>
    <w:p w:rsidR="003E7ADB" w:rsidRDefault="003E7ADB" w:rsidP="003E7ADB">
      <w:pPr>
        <w:rPr>
          <w:rFonts w:ascii="Arial" w:hAnsi="Arial" w:cs="Arial"/>
          <w:bCs/>
          <w:sz w:val="24"/>
          <w:szCs w:val="24"/>
        </w:rPr>
      </w:pPr>
      <w:r w:rsidRPr="003E7ADB">
        <w:rPr>
          <w:rFonts w:ascii="Arial" w:hAnsi="Arial" w:cs="Arial"/>
          <w:bCs/>
          <w:sz w:val="24"/>
          <w:szCs w:val="24"/>
        </w:rPr>
        <w:t xml:space="preserve"> </w:t>
      </w:r>
    </w:p>
    <w:p w:rsidR="003E7ADB" w:rsidRPr="003E7ADB" w:rsidRDefault="003E7ADB" w:rsidP="003E7ADB">
      <w:pPr>
        <w:rPr>
          <w:rFonts w:ascii="Arial" w:hAnsi="Arial" w:cs="Arial"/>
          <w:sz w:val="24"/>
          <w:szCs w:val="24"/>
        </w:rPr>
      </w:pPr>
      <w:r w:rsidRPr="003E7ADB">
        <w:rPr>
          <w:rFonts w:ascii="Arial" w:hAnsi="Arial" w:cs="Arial"/>
          <w:b/>
          <w:bCs/>
          <w:sz w:val="24"/>
          <w:szCs w:val="24"/>
        </w:rPr>
        <w:t>The English Writing Center (411LIBR)</w:t>
      </w:r>
      <w:r w:rsidRPr="003E7ADB">
        <w:rPr>
          <w:rFonts w:ascii="Arial" w:hAnsi="Arial" w:cs="Arial"/>
          <w:sz w:val="24"/>
          <w:szCs w:val="24"/>
        </w:rPr>
        <w:t xml:space="preserve">: [Optional.] The Writing Center Offers free tutoring in 20-, 40-, or 60-minute face-to-face and online sessions to all UTA students on any phase of </w:t>
      </w:r>
      <w:r w:rsidRPr="003E7ADB">
        <w:rPr>
          <w:rFonts w:ascii="Arial" w:hAnsi="Arial" w:cs="Arial"/>
          <w:sz w:val="24"/>
          <w:szCs w:val="24"/>
        </w:rPr>
        <w:lastRenderedPageBreak/>
        <w:t xml:space="preserve">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1" w:history="1">
        <w:r w:rsidRPr="003E7ADB">
          <w:rPr>
            <w:rStyle w:val="Hyperlink"/>
            <w:rFonts w:ascii="Arial" w:hAnsi="Arial" w:cs="Arial"/>
            <w:color w:val="auto"/>
            <w:sz w:val="24"/>
            <w:szCs w:val="24"/>
          </w:rPr>
          <w:t>www.uta.edu/owl</w:t>
        </w:r>
      </w:hyperlink>
      <w:r w:rsidRPr="003E7ADB">
        <w:rPr>
          <w:rFonts w:ascii="Arial" w:hAnsi="Arial" w:cs="Arial"/>
          <w:sz w:val="24"/>
          <w:szCs w:val="24"/>
        </w:rPr>
        <w:t xml:space="preserve"> for detailed information on all our programs and services.</w:t>
      </w:r>
    </w:p>
    <w:p w:rsidR="003E7ADB" w:rsidRPr="003E7ADB" w:rsidRDefault="003E7ADB" w:rsidP="003E7ADB">
      <w:pPr>
        <w:spacing w:before="100" w:beforeAutospacing="1" w:after="100" w:afterAutospacing="1"/>
        <w:rPr>
          <w:rFonts w:ascii="Arial" w:hAnsi="Arial" w:cs="Arial"/>
          <w:color w:val="0000FF"/>
          <w:sz w:val="24"/>
          <w:szCs w:val="24"/>
        </w:rPr>
      </w:pPr>
      <w:r w:rsidRPr="003E7ADB">
        <w:rPr>
          <w:rFonts w:ascii="Arial" w:hAnsi="Arial" w:cs="Arial"/>
          <w:sz w:val="24"/>
          <w:szCs w:val="24"/>
        </w:rPr>
        <w:t>The Library’s 2</w:t>
      </w:r>
      <w:r w:rsidRPr="003E7ADB">
        <w:rPr>
          <w:rFonts w:ascii="Arial" w:hAnsi="Arial" w:cs="Arial"/>
          <w:sz w:val="24"/>
          <w:szCs w:val="24"/>
          <w:vertAlign w:val="superscript"/>
        </w:rPr>
        <w:t>nd</w:t>
      </w:r>
      <w:r w:rsidRPr="003E7ADB">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w:t>
      </w:r>
      <w:r w:rsidRPr="003E7ADB">
        <w:rPr>
          <w:rFonts w:asciiTheme="minorBidi" w:hAnsiTheme="minorBidi" w:cstheme="minorBidi"/>
          <w:sz w:val="21"/>
          <w:szCs w:val="21"/>
        </w:rPr>
        <w:t xml:space="preserve"> </w:t>
      </w:r>
      <w:r w:rsidRPr="003E7ADB">
        <w:rPr>
          <w:rFonts w:ascii="Arial" w:hAnsi="Arial" w:cs="Arial"/>
          <w:sz w:val="24"/>
          <w:szCs w:val="24"/>
        </w:rPr>
        <w:t xml:space="preserve">the library’s hours of operation. </w:t>
      </w:r>
      <w:hyperlink r:id="rId22" w:history="1">
        <w:r w:rsidRPr="003E7ADB">
          <w:rPr>
            <w:rStyle w:val="Hyperlink"/>
            <w:rFonts w:ascii="Arial" w:hAnsi="Arial" w:cs="Arial"/>
            <w:sz w:val="24"/>
            <w:szCs w:val="24"/>
          </w:rPr>
          <w:t>http://library.uta.edu/academic-plaza</w:t>
        </w:r>
      </w:hyperlink>
    </w:p>
    <w:p w:rsidR="009C14C3" w:rsidRPr="00307E92" w:rsidRDefault="00FC650E" w:rsidP="00CD5078">
      <w:pPr>
        <w:rPr>
          <w:rFonts w:ascii="Arial" w:hAnsi="Arial" w:cs="Arial"/>
          <w:sz w:val="24"/>
          <w:szCs w:val="21"/>
        </w:rPr>
      </w:pPr>
      <w:r w:rsidRPr="007600F7">
        <w:rPr>
          <w:rFonts w:ascii="Arial" w:hAnsi="Arial" w:cs="Arial"/>
          <w:b/>
          <w:sz w:val="24"/>
          <w:szCs w:val="21"/>
        </w:rPr>
        <w:t xml:space="preserve">Electronic Communication: </w:t>
      </w:r>
      <w:r w:rsidRPr="007600F7">
        <w:rPr>
          <w:rFonts w:ascii="Arial" w:hAnsi="Arial" w:cs="Arial"/>
          <w:sz w:val="24"/>
          <w:szCs w:val="21"/>
        </w:rPr>
        <w:t xml:space="preserve">UT Arlington has adopted </w:t>
      </w:r>
      <w:proofErr w:type="spellStart"/>
      <w:r w:rsidRPr="007600F7">
        <w:rPr>
          <w:rFonts w:ascii="Arial" w:hAnsi="Arial" w:cs="Arial"/>
          <w:sz w:val="24"/>
          <w:szCs w:val="21"/>
        </w:rPr>
        <w:t>MavMail</w:t>
      </w:r>
      <w:proofErr w:type="spellEnd"/>
      <w:r w:rsidRPr="007600F7">
        <w:rPr>
          <w:rFonts w:ascii="Arial" w:hAnsi="Arial" w:cs="Arial"/>
          <w:sz w:val="24"/>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600F7">
        <w:rPr>
          <w:rFonts w:ascii="Arial" w:hAnsi="Arial" w:cs="Arial"/>
          <w:sz w:val="24"/>
          <w:szCs w:val="21"/>
        </w:rPr>
        <w:t>MavMail</w:t>
      </w:r>
      <w:proofErr w:type="spellEnd"/>
      <w:r w:rsidRPr="007600F7">
        <w:rPr>
          <w:rFonts w:ascii="Arial" w:hAnsi="Arial" w:cs="Arial"/>
          <w:sz w:val="24"/>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600F7">
        <w:rPr>
          <w:rFonts w:ascii="Arial" w:hAnsi="Arial" w:cs="Arial"/>
          <w:sz w:val="24"/>
          <w:szCs w:val="21"/>
        </w:rPr>
        <w:t>MavMail</w:t>
      </w:r>
      <w:proofErr w:type="spellEnd"/>
      <w:r w:rsidRPr="007600F7">
        <w:rPr>
          <w:rFonts w:ascii="Arial" w:hAnsi="Arial" w:cs="Arial"/>
          <w:sz w:val="24"/>
          <w:szCs w:val="21"/>
        </w:rPr>
        <w:t xml:space="preserve"> is available at </w:t>
      </w:r>
      <w:hyperlink r:id="rId23" w:history="1">
        <w:r w:rsidRPr="007600F7">
          <w:rPr>
            <w:rStyle w:val="Hyperlink"/>
            <w:rFonts w:ascii="Arial" w:hAnsi="Arial" w:cs="Arial"/>
            <w:sz w:val="24"/>
            <w:szCs w:val="21"/>
          </w:rPr>
          <w:t>http://www.uta.edu/oit/cs/email/mavmail.php</w:t>
        </w:r>
      </w:hyperlink>
      <w:r w:rsidRPr="007600F7">
        <w:rPr>
          <w:rFonts w:ascii="Arial" w:hAnsi="Arial" w:cs="Arial"/>
          <w:sz w:val="24"/>
          <w:szCs w:val="21"/>
        </w:rPr>
        <w:t>.</w:t>
      </w:r>
    </w:p>
    <w:p w:rsidR="003E7ADB" w:rsidRDefault="003E7ADB" w:rsidP="00FC650E">
      <w:pPr>
        <w:autoSpaceDE w:val="0"/>
        <w:autoSpaceDN w:val="0"/>
        <w:adjustRightInd w:val="0"/>
        <w:rPr>
          <w:rFonts w:ascii="Arial" w:hAnsi="Arial" w:cs="Arial"/>
          <w:b/>
          <w:sz w:val="24"/>
          <w:szCs w:val="21"/>
        </w:rPr>
      </w:pPr>
    </w:p>
    <w:p w:rsidR="003E7ADB" w:rsidRPr="003E7ADB" w:rsidRDefault="003E7ADB" w:rsidP="003E7ADB">
      <w:pPr>
        <w:rPr>
          <w:rFonts w:ascii="Arial" w:hAnsi="Arial" w:cs="Arial"/>
          <w:sz w:val="24"/>
          <w:szCs w:val="24"/>
        </w:rPr>
      </w:pPr>
      <w:r w:rsidRPr="003E7ADB">
        <w:rPr>
          <w:rFonts w:ascii="Arial" w:hAnsi="Arial" w:cs="Arial"/>
          <w:b/>
          <w:sz w:val="24"/>
          <w:szCs w:val="24"/>
        </w:rPr>
        <w:t>Campus Carry:</w:t>
      </w:r>
      <w:r w:rsidRPr="003E7ADB">
        <w:rPr>
          <w:rFonts w:ascii="Arial" w:hAnsi="Arial" w:cs="Arial"/>
          <w:sz w:val="24"/>
          <w:szCs w:val="24"/>
        </w:rPr>
        <w:t xml:space="preserve">  Effective August 1, 2016, the Campus Carry </w:t>
      </w:r>
      <w:proofErr w:type="gramStart"/>
      <w:r w:rsidRPr="003E7ADB">
        <w:rPr>
          <w:rFonts w:ascii="Arial" w:hAnsi="Arial" w:cs="Arial"/>
          <w:sz w:val="24"/>
          <w:szCs w:val="24"/>
        </w:rPr>
        <w:t>law  (</w:t>
      </w:r>
      <w:proofErr w:type="gramEnd"/>
      <w:r w:rsidRPr="003E7ADB">
        <w:rPr>
          <w:rFonts w:ascii="Arial" w:hAnsi="Arial" w:cs="Arial"/>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history="1">
        <w:r w:rsidRPr="003E7ADB">
          <w:rPr>
            <w:rStyle w:val="Hyperlink"/>
            <w:rFonts w:ascii="Arial" w:hAnsi="Arial" w:cs="Arial"/>
            <w:sz w:val="24"/>
            <w:szCs w:val="24"/>
          </w:rPr>
          <w:t>http://www.uta.edu/news/info/campus-carry/</w:t>
        </w:r>
      </w:hyperlink>
    </w:p>
    <w:p w:rsidR="003E7ADB" w:rsidRDefault="003E7ADB" w:rsidP="00FC650E">
      <w:pPr>
        <w:autoSpaceDE w:val="0"/>
        <w:autoSpaceDN w:val="0"/>
        <w:adjustRightInd w:val="0"/>
        <w:rPr>
          <w:rFonts w:ascii="Arial" w:hAnsi="Arial" w:cs="Arial"/>
          <w:b/>
          <w:sz w:val="24"/>
          <w:szCs w:val="21"/>
        </w:rPr>
      </w:pPr>
    </w:p>
    <w:p w:rsidR="00FC650E" w:rsidRPr="007600F7" w:rsidRDefault="00FC650E" w:rsidP="00FC650E">
      <w:pPr>
        <w:autoSpaceDE w:val="0"/>
        <w:autoSpaceDN w:val="0"/>
        <w:adjustRightInd w:val="0"/>
        <w:rPr>
          <w:rFonts w:ascii="Arial" w:hAnsi="Arial" w:cs="Arial"/>
          <w:sz w:val="24"/>
          <w:szCs w:val="21"/>
        </w:rPr>
      </w:pPr>
      <w:r w:rsidRPr="007600F7">
        <w:rPr>
          <w:rFonts w:ascii="Arial" w:hAnsi="Arial" w:cs="Arial"/>
          <w:b/>
          <w:sz w:val="24"/>
          <w:szCs w:val="21"/>
        </w:rPr>
        <w:t xml:space="preserve">Student Feedback Survey: </w:t>
      </w:r>
      <w:r w:rsidRPr="007600F7">
        <w:rPr>
          <w:rFonts w:ascii="Arial" w:hAnsi="Arial" w:cs="Arial"/>
          <w:bCs/>
          <w:sz w:val="24"/>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7600F7">
        <w:rPr>
          <w:rFonts w:ascii="Arial" w:hAnsi="Arial" w:cs="Arial"/>
          <w:bCs/>
          <w:sz w:val="24"/>
          <w:szCs w:val="21"/>
        </w:rPr>
        <w:t>MavMail</w:t>
      </w:r>
      <w:proofErr w:type="spellEnd"/>
      <w:r w:rsidRPr="007600F7">
        <w:rPr>
          <w:rFonts w:ascii="Arial" w:hAnsi="Arial" w:cs="Arial"/>
          <w:bCs/>
          <w:sz w:val="24"/>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7600F7">
          <w:rPr>
            <w:rStyle w:val="Hyperlink"/>
            <w:rFonts w:ascii="Arial" w:hAnsi="Arial" w:cs="Arial"/>
            <w:bCs/>
            <w:sz w:val="24"/>
            <w:szCs w:val="21"/>
          </w:rPr>
          <w:t>http://www.uta.edu/sfs</w:t>
        </w:r>
      </w:hyperlink>
      <w:r w:rsidRPr="007600F7">
        <w:rPr>
          <w:rFonts w:ascii="Arial" w:hAnsi="Arial" w:cs="Arial"/>
          <w:bCs/>
          <w:sz w:val="24"/>
          <w:szCs w:val="21"/>
        </w:rPr>
        <w:t>.</w:t>
      </w:r>
    </w:p>
    <w:p w:rsidR="009C14C3" w:rsidRPr="00D03AC3" w:rsidRDefault="009C14C3" w:rsidP="00CD5078">
      <w:pPr>
        <w:rPr>
          <w:rFonts w:ascii="Arial" w:hAnsi="Arial" w:cs="Arial"/>
          <w:b/>
          <w:sz w:val="24"/>
          <w:szCs w:val="24"/>
        </w:rPr>
      </w:pPr>
    </w:p>
    <w:p w:rsidR="00FC650E" w:rsidRPr="007600F7" w:rsidRDefault="00FC650E" w:rsidP="00FC650E">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03AC3" w:rsidRDefault="00D03AC3" w:rsidP="00FD5A7E">
      <w:pPr>
        <w:tabs>
          <w:tab w:val="left" w:pos="720"/>
        </w:tabs>
        <w:rPr>
          <w:rFonts w:ascii="Arial" w:hAnsi="Arial" w:cs="Arial"/>
          <w:sz w:val="24"/>
          <w:szCs w:val="24"/>
        </w:rPr>
      </w:pPr>
    </w:p>
    <w:p w:rsidR="00FC650E" w:rsidRPr="001F67E5" w:rsidRDefault="00FC650E" w:rsidP="00FC650E">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w:t>
      </w:r>
      <w:r w:rsidRPr="001F67E5">
        <w:rPr>
          <w:rFonts w:ascii="Arial" w:hAnsi="Arial" w:cs="Arial"/>
          <w:sz w:val="24"/>
          <w:szCs w:val="24"/>
        </w:rPr>
        <w:lastRenderedPageBreak/>
        <w:t>use the stairwells. Faculty members and instructional staff will assist students in selecting the safest route for evacuation and will make ar</w:t>
      </w:r>
      <w:r w:rsidR="009554C2">
        <w:rPr>
          <w:rFonts w:ascii="Arial" w:hAnsi="Arial" w:cs="Arial"/>
          <w:sz w:val="24"/>
          <w:szCs w:val="24"/>
        </w:rPr>
        <w:t>rangements to assist</w:t>
      </w:r>
      <w:r w:rsidRPr="001F67E5">
        <w:rPr>
          <w:rFonts w:ascii="Arial" w:hAnsi="Arial" w:cs="Arial"/>
          <w:sz w:val="24"/>
          <w:szCs w:val="24"/>
        </w:rPr>
        <w:t xml:space="preserve"> individuals</w:t>
      </w:r>
      <w:r w:rsidR="009554C2">
        <w:rPr>
          <w:rFonts w:ascii="Arial" w:hAnsi="Arial" w:cs="Arial"/>
          <w:sz w:val="24"/>
          <w:szCs w:val="24"/>
        </w:rPr>
        <w:t xml:space="preserve"> with disabilities</w:t>
      </w:r>
      <w:r w:rsidRPr="001F67E5">
        <w:rPr>
          <w:rFonts w:ascii="Arial" w:hAnsi="Arial" w:cs="Arial"/>
          <w:sz w:val="24"/>
          <w:szCs w:val="24"/>
        </w:rPr>
        <w:t>.</w:t>
      </w:r>
    </w:p>
    <w:p w:rsidR="00FC650E" w:rsidRPr="00D03AC3" w:rsidRDefault="00FC650E" w:rsidP="00FD5A7E">
      <w:pPr>
        <w:tabs>
          <w:tab w:val="left" w:pos="720"/>
        </w:tabs>
        <w:rPr>
          <w:rFonts w:ascii="Arial" w:hAnsi="Arial" w:cs="Arial"/>
          <w:sz w:val="24"/>
          <w:szCs w:val="24"/>
        </w:rPr>
      </w:pPr>
    </w:p>
    <w:p w:rsidR="00D03AC3" w:rsidRPr="00307E92" w:rsidRDefault="00D03AC3" w:rsidP="00307E92">
      <w:pPr>
        <w:tabs>
          <w:tab w:val="left" w:pos="-1080"/>
          <w:tab w:val="left" w:pos="360"/>
          <w:tab w:val="left" w:pos="4410"/>
        </w:tabs>
        <w:rPr>
          <w:rFonts w:ascii="Arial" w:hAnsi="Arial" w:cs="Arial"/>
          <w:b/>
          <w:color w:val="000000"/>
          <w:sz w:val="24"/>
          <w:szCs w:val="24"/>
        </w:rPr>
      </w:pPr>
      <w:r w:rsidRPr="004E6322">
        <w:rPr>
          <w:rFonts w:ascii="Arial" w:hAnsi="Arial" w:cs="Arial"/>
          <w:b/>
          <w:color w:val="000000"/>
          <w:sz w:val="24"/>
          <w:szCs w:val="24"/>
        </w:rPr>
        <w:t>Blackboard</w:t>
      </w:r>
      <w:r w:rsidR="004E6322">
        <w:rPr>
          <w:rFonts w:ascii="Arial" w:hAnsi="Arial" w:cs="Arial"/>
          <w:b/>
          <w:color w:val="000000"/>
          <w:sz w:val="24"/>
          <w:szCs w:val="24"/>
        </w:rPr>
        <w:t>:</w:t>
      </w:r>
      <w:r w:rsidR="00307E92">
        <w:rPr>
          <w:rFonts w:ascii="Arial" w:hAnsi="Arial" w:cs="Arial"/>
          <w:b/>
          <w:color w:val="000000"/>
          <w:sz w:val="24"/>
          <w:szCs w:val="24"/>
        </w:rPr>
        <w:t xml:space="preserve">  </w:t>
      </w:r>
      <w:r w:rsidRPr="00D03AC3">
        <w:rPr>
          <w:rFonts w:ascii="Arial" w:hAnsi="Arial" w:cs="Arial"/>
          <w:szCs w:val="24"/>
        </w:rPr>
        <w:t xml:space="preserve">Access is available to each student.   The majority of course content and project materials are posted on Blackboard.  Therefore, it is very important to remain in close contact with your instructor.   </w:t>
      </w:r>
      <w:r w:rsidRPr="00D03AC3">
        <w:rPr>
          <w:rFonts w:ascii="Arial" w:hAnsi="Arial" w:cs="Arial"/>
          <w:b/>
          <w:i/>
          <w:szCs w:val="24"/>
        </w:rPr>
        <w:t>Students should check Blackboard at a minimum of every 48 hours for updated course information.</w:t>
      </w:r>
      <w:r w:rsidRPr="00D03AC3">
        <w:rPr>
          <w:rFonts w:ascii="Arial" w:hAnsi="Arial" w:cs="Arial"/>
          <w:szCs w:val="24"/>
        </w:rPr>
        <w:t xml:space="preserve"> </w:t>
      </w:r>
    </w:p>
    <w:p w:rsidR="00D03AC3" w:rsidRPr="00D03AC3" w:rsidRDefault="00D03AC3" w:rsidP="00D03AC3">
      <w:pPr>
        <w:ind w:left="360"/>
        <w:rPr>
          <w:rFonts w:ascii="Arial" w:hAnsi="Arial" w:cs="Arial"/>
          <w:sz w:val="24"/>
          <w:szCs w:val="24"/>
        </w:rPr>
      </w:pPr>
    </w:p>
    <w:p w:rsidR="00D03AC3" w:rsidRPr="005D635A" w:rsidRDefault="00D03AC3" w:rsidP="00D03AC3">
      <w:pPr>
        <w:rPr>
          <w:rFonts w:ascii="Arial" w:hAnsi="Arial" w:cs="Arial"/>
          <w:b/>
          <w:sz w:val="24"/>
          <w:szCs w:val="24"/>
        </w:rPr>
      </w:pPr>
      <w:r w:rsidRPr="005D635A">
        <w:rPr>
          <w:rFonts w:ascii="Arial" w:hAnsi="Arial" w:cs="Arial"/>
          <w:b/>
          <w:sz w:val="24"/>
          <w:szCs w:val="24"/>
        </w:rPr>
        <w:t>Computer requirements to access option</w:t>
      </w:r>
      <w:r w:rsidR="004E6322" w:rsidRPr="005D635A">
        <w:rPr>
          <w:rFonts w:ascii="Arial" w:hAnsi="Arial" w:cs="Arial"/>
          <w:b/>
          <w:sz w:val="24"/>
          <w:szCs w:val="24"/>
        </w:rPr>
        <w:t>al online features of the class</w:t>
      </w:r>
    </w:p>
    <w:p w:rsidR="00D03AC3" w:rsidRPr="00D03AC3" w:rsidRDefault="00D03AC3" w:rsidP="00D03AC3">
      <w:pPr>
        <w:rPr>
          <w:rFonts w:ascii="Arial" w:hAnsi="Arial" w:cs="Arial"/>
          <w:sz w:val="24"/>
          <w:szCs w:val="24"/>
        </w:rPr>
      </w:pPr>
      <w:r w:rsidRPr="00D03AC3">
        <w:rPr>
          <w:rFonts w:ascii="Arial" w:hAnsi="Arial" w:cs="Arial"/>
          <w:sz w:val="24"/>
          <w:szCs w:val="24"/>
        </w:rPr>
        <w:t>This course requires students have access to appropriate computer equipment and software.  The computer and programs should be Windows based (XP or more current version is expected</w:t>
      </w:r>
      <w:r w:rsidR="00431F31">
        <w:rPr>
          <w:rFonts w:ascii="Arial" w:hAnsi="Arial" w:cs="Arial"/>
          <w:sz w:val="24"/>
          <w:szCs w:val="24"/>
        </w:rPr>
        <w:t xml:space="preserve">.  </w:t>
      </w:r>
      <w:r w:rsidRPr="00D03AC3">
        <w:rPr>
          <w:rFonts w:ascii="Arial" w:hAnsi="Arial" w:cs="Arial"/>
          <w:sz w:val="24"/>
          <w:szCs w:val="24"/>
        </w:rPr>
        <w:t>Students will be expected to access the internet.</w:t>
      </w:r>
    </w:p>
    <w:p w:rsidR="00D03AC3" w:rsidRPr="00D03AC3" w:rsidRDefault="00D03AC3" w:rsidP="00D03AC3">
      <w:pPr>
        <w:rPr>
          <w:rFonts w:ascii="Arial" w:hAnsi="Arial" w:cs="Arial"/>
          <w:sz w:val="24"/>
          <w:szCs w:val="24"/>
        </w:rPr>
      </w:pPr>
    </w:p>
    <w:p w:rsidR="00D03AC3" w:rsidRPr="00D03AC3" w:rsidRDefault="00D03AC3" w:rsidP="00D03AC3">
      <w:pPr>
        <w:rPr>
          <w:rFonts w:ascii="Arial" w:hAnsi="Arial" w:cs="Arial"/>
          <w:b/>
          <w:sz w:val="24"/>
          <w:szCs w:val="24"/>
        </w:rPr>
      </w:pPr>
      <w:r w:rsidRPr="00D03AC3">
        <w:rPr>
          <w:rFonts w:ascii="Arial" w:hAnsi="Arial" w:cs="Arial"/>
          <w:sz w:val="24"/>
          <w:szCs w:val="24"/>
        </w:rPr>
        <w:t>Students should have reliable internet access and fast connection speed, as you will be viewing some of the course content via learning modules (posted on Blackboard) and taking graded online quizzes.</w:t>
      </w:r>
    </w:p>
    <w:p w:rsidR="00D03AC3" w:rsidRPr="00D03AC3" w:rsidRDefault="00D03AC3" w:rsidP="00D03AC3">
      <w:pPr>
        <w:tabs>
          <w:tab w:val="left" w:pos="-1440"/>
          <w:tab w:val="left" w:pos="90"/>
        </w:tabs>
        <w:rPr>
          <w:rFonts w:ascii="Arial" w:hAnsi="Arial" w:cs="Arial"/>
          <w:b/>
          <w:bCs/>
          <w:sz w:val="24"/>
          <w:szCs w:val="24"/>
          <w:u w:val="single"/>
        </w:rPr>
      </w:pPr>
    </w:p>
    <w:p w:rsidR="00CC43CA" w:rsidRPr="00CC43CA" w:rsidRDefault="00CC43CA" w:rsidP="00CC43CA">
      <w:pPr>
        <w:tabs>
          <w:tab w:val="left" w:pos="360"/>
          <w:tab w:val="left" w:pos="3420"/>
          <w:tab w:val="left" w:pos="5400"/>
          <w:tab w:val="left" w:pos="7920"/>
        </w:tabs>
        <w:rPr>
          <w:rFonts w:ascii="Arial" w:hAnsi="Arial" w:cs="Arial"/>
          <w:b/>
          <w:sz w:val="24"/>
          <w:szCs w:val="24"/>
        </w:rPr>
      </w:pPr>
      <w:r w:rsidRPr="00CC43CA">
        <w:rPr>
          <w:rFonts w:ascii="Arial" w:hAnsi="Arial" w:cs="Arial"/>
          <w:b/>
          <w:sz w:val="24"/>
          <w:szCs w:val="24"/>
        </w:rPr>
        <w:t>To get the most out of this class:</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D</w:t>
      </w:r>
      <w:r w:rsidR="00337A68">
        <w:rPr>
          <w:rFonts w:ascii="Arial" w:hAnsi="Arial" w:cs="Arial"/>
          <w:sz w:val="24"/>
          <w:szCs w:val="24"/>
        </w:rPr>
        <w:t xml:space="preserve">o all of the assigned </w:t>
      </w:r>
      <w:r w:rsidRPr="00CC43CA">
        <w:rPr>
          <w:rFonts w:ascii="Arial" w:hAnsi="Arial" w:cs="Arial"/>
          <w:sz w:val="24"/>
          <w:szCs w:val="24"/>
        </w:rPr>
        <w:t>textbook reading.</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Participate in Blackboard and/or classroom discussions to ask questions or clarify understanding of course content.</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Participate in online learning activities as assigned.</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 xml:space="preserve">Communicate with your instructor as needed.  </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Ask the course peer mentors for</w:t>
      </w:r>
      <w:r w:rsidR="00337A68">
        <w:rPr>
          <w:rFonts w:ascii="Arial" w:hAnsi="Arial" w:cs="Arial"/>
          <w:sz w:val="24"/>
          <w:szCs w:val="24"/>
        </w:rPr>
        <w:t xml:space="preserve"> help and study tips.  Contact </w:t>
      </w:r>
      <w:r w:rsidRPr="00CC43CA">
        <w:rPr>
          <w:rFonts w:ascii="Arial" w:hAnsi="Arial" w:cs="Arial"/>
          <w:sz w:val="24"/>
          <w:szCs w:val="24"/>
        </w:rPr>
        <w:t>the Student Success Office for additional information.</w:t>
      </w:r>
    </w:p>
    <w:p w:rsidR="00CC43CA" w:rsidRPr="00CC43CA" w:rsidRDefault="00CC43CA" w:rsidP="00CC43CA">
      <w:pPr>
        <w:ind w:left="1440"/>
        <w:rPr>
          <w:rFonts w:ascii="Arial" w:hAnsi="Arial" w:cs="Arial"/>
          <w:sz w:val="24"/>
          <w:szCs w:val="24"/>
        </w:rPr>
      </w:pPr>
    </w:p>
    <w:p w:rsidR="00BC4A63" w:rsidRPr="00BC4A63" w:rsidRDefault="00CC43CA" w:rsidP="00BC4A63">
      <w:pPr>
        <w:rPr>
          <w:rFonts w:ascii="Arial" w:hAnsi="Arial" w:cs="Arial"/>
          <w:color w:val="000000"/>
          <w:sz w:val="24"/>
        </w:rPr>
      </w:pPr>
      <w:r w:rsidRPr="00BC4A63">
        <w:rPr>
          <w:rFonts w:ascii="Arial" w:hAnsi="Arial" w:cs="Arial"/>
          <w:sz w:val="24"/>
          <w:szCs w:val="24"/>
        </w:rPr>
        <w:t xml:space="preserve">Written assignments should exemplify professional appearance and communication, grammar, spelling, and punctuation, according to the </w:t>
      </w:r>
      <w:r w:rsidRPr="00BC4A63">
        <w:rPr>
          <w:rFonts w:ascii="Arial" w:hAnsi="Arial" w:cs="Arial"/>
          <w:i/>
          <w:sz w:val="24"/>
          <w:szCs w:val="24"/>
        </w:rPr>
        <w:t>APA Publication Manual</w:t>
      </w:r>
      <w:r w:rsidRPr="00BC4A63">
        <w:rPr>
          <w:rFonts w:ascii="Arial" w:hAnsi="Arial" w:cs="Arial"/>
          <w:sz w:val="24"/>
          <w:szCs w:val="24"/>
        </w:rPr>
        <w:t xml:space="preserve"> (5</w:t>
      </w:r>
      <w:r w:rsidRPr="00BC4A63">
        <w:rPr>
          <w:rFonts w:ascii="Arial" w:hAnsi="Arial" w:cs="Arial"/>
          <w:sz w:val="24"/>
          <w:szCs w:val="24"/>
          <w:vertAlign w:val="superscript"/>
        </w:rPr>
        <w:t>th</w:t>
      </w:r>
      <w:r w:rsidRPr="00BC4A63">
        <w:rPr>
          <w:rFonts w:ascii="Arial" w:hAnsi="Arial" w:cs="Arial"/>
          <w:sz w:val="24"/>
          <w:szCs w:val="24"/>
        </w:rPr>
        <w:t xml:space="preserve"> edition) and </w:t>
      </w:r>
      <w:r w:rsidR="007C5A37" w:rsidRPr="00BC4A63">
        <w:rPr>
          <w:rFonts w:ascii="Arial" w:hAnsi="Arial" w:cs="Arial"/>
          <w:sz w:val="24"/>
          <w:szCs w:val="24"/>
        </w:rPr>
        <w:t xml:space="preserve">UTA CON guidelines found </w:t>
      </w:r>
      <w:r w:rsidR="00BC4A63" w:rsidRPr="00BC4A63">
        <w:rPr>
          <w:rFonts w:ascii="Arial" w:hAnsi="Arial" w:cs="Arial"/>
          <w:sz w:val="24"/>
          <w:szCs w:val="24"/>
        </w:rPr>
        <w:t>at the following link</w:t>
      </w:r>
      <w:r w:rsidR="007C5A37" w:rsidRPr="00BC4A63">
        <w:rPr>
          <w:rFonts w:ascii="Arial" w:hAnsi="Arial" w:cs="Arial"/>
          <w:sz w:val="24"/>
          <w:szCs w:val="24"/>
        </w:rPr>
        <w:t xml:space="preserve"> </w:t>
      </w:r>
      <w:hyperlink r:id="rId26" w:history="1">
        <w:r w:rsidR="007C5A37" w:rsidRPr="00BC4A63">
          <w:rPr>
            <w:rStyle w:val="Hyperlink"/>
            <w:rFonts w:ascii="Arial" w:hAnsi="Arial" w:cs="Arial"/>
            <w:sz w:val="24"/>
          </w:rPr>
          <w:t>http://www.uta.edu/nursing/bsn-program/</w:t>
        </w:r>
      </w:hyperlink>
      <w:r w:rsidR="007C5A37" w:rsidRPr="00BC4A63">
        <w:rPr>
          <w:sz w:val="24"/>
        </w:rPr>
        <w:t xml:space="preserve"> </w:t>
      </w:r>
      <w:r w:rsidR="00BC4A63" w:rsidRPr="00BC4A63">
        <w:rPr>
          <w:rFonts w:ascii="Arial" w:hAnsi="Arial" w:cs="Arial"/>
          <w:sz w:val="24"/>
        </w:rPr>
        <w:t>and clicking on the link titled BSN Student Handbook.</w:t>
      </w:r>
    </w:p>
    <w:p w:rsidR="00CC43CA" w:rsidRPr="00CC43CA" w:rsidRDefault="00CC43CA" w:rsidP="00BC4A63">
      <w:pPr>
        <w:pStyle w:val="a"/>
        <w:tabs>
          <w:tab w:val="left" w:pos="360"/>
          <w:tab w:val="left" w:pos="3420"/>
          <w:tab w:val="left" w:pos="5400"/>
          <w:tab w:val="left" w:pos="7920"/>
        </w:tabs>
        <w:ind w:left="0" w:firstLine="0"/>
        <w:rPr>
          <w:rFonts w:ascii="Arial" w:hAnsi="Arial" w:cs="Arial"/>
          <w:szCs w:val="24"/>
        </w:rPr>
      </w:pPr>
    </w:p>
    <w:p w:rsidR="00CC43CA" w:rsidRPr="00CC43CA" w:rsidRDefault="00CC43CA" w:rsidP="00CC43CA">
      <w:pPr>
        <w:tabs>
          <w:tab w:val="left" w:pos="-1440"/>
          <w:tab w:val="left" w:pos="360"/>
        </w:tabs>
        <w:rPr>
          <w:rFonts w:ascii="Arial" w:hAnsi="Arial" w:cs="Arial"/>
          <w:sz w:val="24"/>
          <w:szCs w:val="24"/>
        </w:rPr>
      </w:pPr>
      <w:r w:rsidRPr="00CC43CA">
        <w:rPr>
          <w:rFonts w:ascii="Arial" w:hAnsi="Arial" w:cs="Arial"/>
          <w:sz w:val="24"/>
          <w:szCs w:val="24"/>
        </w:rPr>
        <w:t xml:space="preserve">Classroom Conduct Guidelines and Clinical Dress Code consult the </w:t>
      </w:r>
      <w:r w:rsidR="00BC4A63">
        <w:rPr>
          <w:rFonts w:ascii="Arial" w:hAnsi="Arial" w:cs="Arial"/>
          <w:sz w:val="24"/>
          <w:szCs w:val="24"/>
        </w:rPr>
        <w:t xml:space="preserve">Student Handbook </w:t>
      </w:r>
      <w:r w:rsidR="00BC4A63" w:rsidRPr="00BC4A63">
        <w:rPr>
          <w:rFonts w:ascii="Arial" w:hAnsi="Arial" w:cs="Arial"/>
          <w:sz w:val="24"/>
          <w:szCs w:val="24"/>
        </w:rPr>
        <w:t xml:space="preserve">found at the following link </w:t>
      </w:r>
      <w:hyperlink r:id="rId27" w:history="1">
        <w:r w:rsidR="00BC4A63" w:rsidRPr="00BC4A63">
          <w:rPr>
            <w:rStyle w:val="Hyperlink"/>
            <w:rFonts w:ascii="Arial" w:hAnsi="Arial" w:cs="Arial"/>
            <w:sz w:val="24"/>
          </w:rPr>
          <w:t>http://www.uta.edu/nursing/bsn-program/</w:t>
        </w:r>
      </w:hyperlink>
      <w:r w:rsidR="00BC4A63" w:rsidRPr="00BC4A63">
        <w:rPr>
          <w:sz w:val="24"/>
        </w:rPr>
        <w:t xml:space="preserve"> </w:t>
      </w:r>
      <w:r w:rsidR="00BC4A63" w:rsidRPr="00BC4A63">
        <w:rPr>
          <w:rFonts w:ascii="Arial" w:hAnsi="Arial" w:cs="Arial"/>
          <w:sz w:val="24"/>
        </w:rPr>
        <w:t>and clicking on the link titled BSN Student Handbook.</w:t>
      </w:r>
      <w:r w:rsidRPr="00BC4A63">
        <w:rPr>
          <w:rFonts w:ascii="Arial" w:hAnsi="Arial" w:cs="Arial"/>
          <w:sz w:val="24"/>
          <w:szCs w:val="24"/>
        </w:rPr>
        <w:t xml:space="preserve">  Students are expected to read the </w:t>
      </w:r>
      <w:r w:rsidR="00BC4A63" w:rsidRPr="00BC4A63">
        <w:rPr>
          <w:rFonts w:ascii="Arial" w:hAnsi="Arial" w:cs="Arial"/>
          <w:sz w:val="24"/>
        </w:rPr>
        <w:t>Student Handbook</w:t>
      </w:r>
      <w:r w:rsidR="00BC4A63">
        <w:rPr>
          <w:rFonts w:ascii="Arial" w:hAnsi="Arial" w:cs="Arial"/>
          <w:sz w:val="24"/>
        </w:rPr>
        <w:t xml:space="preserve">.  </w:t>
      </w:r>
      <w:r w:rsidRPr="00BC4A63">
        <w:rPr>
          <w:rFonts w:ascii="Arial" w:hAnsi="Arial" w:cs="Arial"/>
          <w:sz w:val="24"/>
          <w:szCs w:val="24"/>
        </w:rPr>
        <w:t>This is essential</w:t>
      </w:r>
      <w:r w:rsidRPr="00CC43CA">
        <w:rPr>
          <w:rFonts w:ascii="Arial" w:hAnsi="Arial" w:cs="Arial"/>
          <w:sz w:val="24"/>
          <w:szCs w:val="24"/>
        </w:rPr>
        <w:t xml:space="preserve"> knowledge for all students for the progression through the program and the course.</w:t>
      </w:r>
    </w:p>
    <w:p w:rsidR="00CC43CA" w:rsidRPr="00CC43CA" w:rsidRDefault="00CC43CA" w:rsidP="00CC43CA">
      <w:pPr>
        <w:pStyle w:val="a"/>
        <w:tabs>
          <w:tab w:val="left" w:pos="360"/>
          <w:tab w:val="left" w:pos="3420"/>
          <w:tab w:val="left" w:pos="5400"/>
          <w:tab w:val="left" w:pos="7920"/>
        </w:tabs>
        <w:ind w:left="0" w:firstLine="0"/>
        <w:rPr>
          <w:rFonts w:ascii="Arial" w:hAnsi="Arial" w:cs="Arial"/>
          <w:b/>
          <w:szCs w:val="24"/>
        </w:rPr>
      </w:pPr>
      <w:r w:rsidRPr="00CC43CA">
        <w:rPr>
          <w:rFonts w:ascii="Arial" w:hAnsi="Arial" w:cs="Arial"/>
          <w:b/>
          <w:szCs w:val="24"/>
        </w:rPr>
        <w:t>Any questions concerning an exam, quiz or assignment must be addressed within 1 week of grade posting on Blackboard and/or grades distributed.</w:t>
      </w:r>
    </w:p>
    <w:p w:rsidR="003E7ADB" w:rsidRDefault="003E7ADB">
      <w:pPr>
        <w:rPr>
          <w:rFonts w:ascii="Arial" w:hAnsi="Arial" w:cs="Arial"/>
          <w:b/>
          <w:sz w:val="24"/>
          <w:szCs w:val="24"/>
        </w:rPr>
      </w:pPr>
    </w:p>
    <w:p w:rsidR="005A2974" w:rsidRPr="00AD30F3" w:rsidRDefault="00856929" w:rsidP="005A2974">
      <w:pPr>
        <w:tabs>
          <w:tab w:val="left" w:pos="-1080"/>
          <w:tab w:val="left" w:pos="-720"/>
          <w:tab w:val="left" w:pos="720"/>
          <w:tab w:val="left" w:pos="1080"/>
          <w:tab w:val="left" w:pos="2160"/>
          <w:tab w:val="left" w:pos="3600"/>
        </w:tabs>
        <w:rPr>
          <w:rFonts w:ascii="Arial" w:hAnsi="Arial" w:cs="Arial"/>
          <w:b/>
          <w:sz w:val="24"/>
          <w:szCs w:val="24"/>
        </w:rPr>
      </w:pPr>
      <w:r w:rsidRPr="00AD30F3">
        <w:rPr>
          <w:rFonts w:ascii="Arial" w:hAnsi="Arial" w:cs="Arial"/>
          <w:b/>
          <w:sz w:val="24"/>
          <w:szCs w:val="24"/>
        </w:rPr>
        <w:t>Teaching Methods</w:t>
      </w:r>
      <w:r w:rsidR="005A2974" w:rsidRPr="00AD30F3">
        <w:rPr>
          <w:rFonts w:ascii="Arial" w:hAnsi="Arial" w:cs="Arial"/>
          <w:b/>
          <w:sz w:val="24"/>
          <w:szCs w:val="24"/>
        </w:rPr>
        <w:t>:</w:t>
      </w:r>
    </w:p>
    <w:p w:rsidR="005D635A" w:rsidRDefault="005D635A" w:rsidP="005A2974">
      <w:pPr>
        <w:tabs>
          <w:tab w:val="left" w:pos="-1080"/>
          <w:tab w:val="left" w:pos="-720"/>
          <w:tab w:val="left" w:pos="720"/>
          <w:tab w:val="left" w:pos="1080"/>
          <w:tab w:val="left" w:pos="2160"/>
          <w:tab w:val="left" w:pos="3600"/>
        </w:tabs>
        <w:rPr>
          <w:rFonts w:ascii="Arial" w:hAnsi="Arial" w:cs="Arial"/>
          <w:sz w:val="24"/>
          <w:szCs w:val="24"/>
        </w:rPr>
        <w:sectPr w:rsidR="005D635A" w:rsidSect="002E3BE0">
          <w:headerReference w:type="even" r:id="rId28"/>
          <w:headerReference w:type="default" r:id="rId29"/>
          <w:footerReference w:type="default" r:id="rId30"/>
          <w:headerReference w:type="first" r:id="rId31"/>
          <w:type w:val="continuous"/>
          <w:pgSz w:w="12240" w:h="15840"/>
          <w:pgMar w:top="1080" w:right="1080" w:bottom="1080" w:left="1080" w:header="288" w:footer="288" w:gutter="0"/>
          <w:cols w:space="720"/>
          <w:docGrid w:linePitch="360"/>
        </w:sectPr>
      </w:pPr>
    </w:p>
    <w:p w:rsidR="005A2974" w:rsidRPr="00AD30F3" w:rsidRDefault="005A2974" w:rsidP="005A2974">
      <w:pPr>
        <w:tabs>
          <w:tab w:val="left" w:pos="-1080"/>
          <w:tab w:val="left" w:pos="-720"/>
          <w:tab w:val="left" w:pos="720"/>
          <w:tab w:val="left" w:pos="1080"/>
          <w:tab w:val="left" w:pos="2160"/>
          <w:tab w:val="left" w:pos="3600"/>
        </w:tabs>
        <w:rPr>
          <w:rFonts w:ascii="Arial" w:hAnsi="Arial" w:cs="Arial"/>
          <w:sz w:val="24"/>
          <w:szCs w:val="24"/>
        </w:rPr>
      </w:pPr>
      <w:r w:rsidRPr="00AD30F3">
        <w:rPr>
          <w:rFonts w:ascii="Arial" w:hAnsi="Arial" w:cs="Arial"/>
          <w:sz w:val="24"/>
          <w:szCs w:val="24"/>
        </w:rPr>
        <w:lastRenderedPageBreak/>
        <w:t>Lecture, including guest speakers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Reading &amp; Written Assignments</w:t>
      </w:r>
    </w:p>
    <w:p w:rsidR="005A2974" w:rsidRPr="00AD30F3" w:rsidRDefault="00CD5078"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Blackboard</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Videos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 xml:space="preserve">Group Discussions and Presentations  </w:t>
      </w:r>
    </w:p>
    <w:p w:rsidR="00431F31"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lastRenderedPageBreak/>
        <w:t>Gaming</w:t>
      </w:r>
      <w:r w:rsidR="00F90AC7">
        <w:rPr>
          <w:rFonts w:ascii="Arial" w:hAnsi="Arial" w:cs="Arial"/>
          <w:sz w:val="24"/>
          <w:szCs w:val="24"/>
        </w:rPr>
        <w:t xml:space="preserve">; </w:t>
      </w:r>
      <w:r w:rsidR="00431F31">
        <w:rPr>
          <w:rFonts w:ascii="Arial" w:hAnsi="Arial" w:cs="Arial"/>
          <w:sz w:val="24"/>
          <w:szCs w:val="24"/>
        </w:rPr>
        <w:t>Role playing</w:t>
      </w:r>
    </w:p>
    <w:p w:rsidR="005A2974" w:rsidRPr="00AD30F3" w:rsidRDefault="00431F31" w:rsidP="005A2974">
      <w:pPr>
        <w:tabs>
          <w:tab w:val="left" w:pos="-1080"/>
          <w:tab w:val="left" w:pos="-720"/>
          <w:tab w:val="left" w:pos="720"/>
          <w:tab w:val="left" w:pos="1080"/>
          <w:tab w:val="left" w:pos="2160"/>
        </w:tabs>
        <w:rPr>
          <w:rFonts w:ascii="Arial" w:hAnsi="Arial" w:cs="Arial"/>
          <w:sz w:val="24"/>
          <w:szCs w:val="24"/>
        </w:rPr>
      </w:pPr>
      <w:r>
        <w:rPr>
          <w:rFonts w:ascii="Arial" w:hAnsi="Arial" w:cs="Arial"/>
          <w:sz w:val="24"/>
          <w:szCs w:val="24"/>
        </w:rPr>
        <w:t>Case S</w:t>
      </w:r>
      <w:r w:rsidR="005A2974" w:rsidRPr="00AD30F3">
        <w:rPr>
          <w:rFonts w:ascii="Arial" w:hAnsi="Arial" w:cs="Arial"/>
          <w:sz w:val="24"/>
          <w:szCs w:val="24"/>
        </w:rPr>
        <w:t>tudies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Wellness Contract</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Computer utilization for email, access to course</w:t>
      </w:r>
    </w:p>
    <w:p w:rsidR="005D635A" w:rsidRDefault="005D635A" w:rsidP="00856929">
      <w:pPr>
        <w:rPr>
          <w:rFonts w:ascii="Arial" w:hAnsi="Arial" w:cs="Arial"/>
          <w:sz w:val="24"/>
        </w:rPr>
        <w:sectPr w:rsidR="005D635A" w:rsidSect="005D635A">
          <w:type w:val="continuous"/>
          <w:pgSz w:w="12240" w:h="15840"/>
          <w:pgMar w:top="1080" w:right="1080" w:bottom="1080" w:left="1080" w:header="288" w:footer="288" w:gutter="0"/>
          <w:cols w:num="2" w:space="720"/>
          <w:docGrid w:linePitch="360"/>
        </w:sectPr>
      </w:pPr>
    </w:p>
    <w:p w:rsidR="00856929" w:rsidRDefault="00431F31" w:rsidP="00856929">
      <w:pPr>
        <w:rPr>
          <w:rFonts w:ascii="Arial" w:hAnsi="Arial" w:cs="Arial"/>
          <w:sz w:val="24"/>
        </w:rPr>
      </w:pPr>
      <w:r>
        <w:rPr>
          <w:rFonts w:ascii="Arial" w:hAnsi="Arial" w:cs="Arial"/>
          <w:sz w:val="24"/>
        </w:rPr>
        <w:lastRenderedPageBreak/>
        <w:t>Discussion Board Postings</w:t>
      </w:r>
    </w:p>
    <w:p w:rsidR="00431F31" w:rsidRPr="00856929" w:rsidRDefault="00431F31" w:rsidP="00856929">
      <w:pPr>
        <w:rPr>
          <w:rFonts w:ascii="Arial" w:hAnsi="Arial" w:cs="Arial"/>
          <w:sz w:val="24"/>
        </w:rPr>
      </w:pPr>
    </w:p>
    <w:p w:rsidR="00856929" w:rsidRPr="00CD5078" w:rsidRDefault="00856929" w:rsidP="00856929">
      <w:pPr>
        <w:rPr>
          <w:rFonts w:ascii="Arial" w:hAnsi="Arial" w:cs="Arial"/>
          <w:b/>
          <w:sz w:val="24"/>
        </w:rPr>
      </w:pPr>
      <w:r w:rsidRPr="00CD5078">
        <w:rPr>
          <w:rFonts w:ascii="Arial" w:hAnsi="Arial" w:cs="Arial"/>
          <w:b/>
          <w:sz w:val="24"/>
        </w:rPr>
        <w:t>Group Teaching Project:</w:t>
      </w:r>
    </w:p>
    <w:p w:rsidR="00856929" w:rsidRPr="00CD5078" w:rsidRDefault="00856929" w:rsidP="00856929">
      <w:pPr>
        <w:rPr>
          <w:rFonts w:ascii="Arial" w:hAnsi="Arial" w:cs="Arial"/>
          <w:sz w:val="24"/>
        </w:rPr>
      </w:pPr>
      <w:r w:rsidRPr="00CD5078">
        <w:rPr>
          <w:rFonts w:ascii="Arial" w:hAnsi="Arial" w:cs="Arial"/>
          <w:sz w:val="24"/>
        </w:rPr>
        <w:t>Students will participate in a health promotion teaching proj</w:t>
      </w:r>
      <w:r w:rsidR="001227CC" w:rsidRPr="00CD5078">
        <w:rPr>
          <w:rFonts w:ascii="Arial" w:hAnsi="Arial" w:cs="Arial"/>
          <w:sz w:val="24"/>
        </w:rPr>
        <w:t xml:space="preserve">ect.  Project groups and topics </w:t>
      </w:r>
      <w:r w:rsidRPr="00CD5078">
        <w:rPr>
          <w:rFonts w:ascii="Arial" w:hAnsi="Arial" w:cs="Arial"/>
          <w:sz w:val="24"/>
        </w:rPr>
        <w:t xml:space="preserve">will be assigned by course faculty and posted by a designated time listed on the course schedule.  </w:t>
      </w:r>
      <w:r w:rsidRPr="00CD5078">
        <w:rPr>
          <w:rFonts w:ascii="Arial" w:hAnsi="Arial" w:cs="Arial"/>
          <w:sz w:val="24"/>
        </w:rPr>
        <w:lastRenderedPageBreak/>
        <w:t xml:space="preserve">Group meetings will be arranged outside of class time so student groups should plan accordingly.   Project group members can meet in a variety of methods, including face to face, or via Blackboard discussion groups.   </w:t>
      </w:r>
    </w:p>
    <w:p w:rsidR="00856929" w:rsidRPr="00CD5078" w:rsidRDefault="00856929" w:rsidP="00856929">
      <w:pPr>
        <w:rPr>
          <w:rFonts w:ascii="Arial" w:hAnsi="Arial" w:cs="Arial"/>
          <w:sz w:val="24"/>
        </w:rPr>
      </w:pPr>
    </w:p>
    <w:p w:rsidR="00856929" w:rsidRPr="00856929" w:rsidRDefault="00856929" w:rsidP="00856929">
      <w:pPr>
        <w:rPr>
          <w:rFonts w:ascii="Arial" w:hAnsi="Arial" w:cs="Arial"/>
          <w:sz w:val="24"/>
        </w:rPr>
      </w:pPr>
      <w:r w:rsidRPr="00CD5078">
        <w:rPr>
          <w:rFonts w:ascii="Arial" w:hAnsi="Arial" w:cs="Arial"/>
          <w:b/>
          <w:sz w:val="24"/>
        </w:rPr>
        <w:t>The Teaching Project assigned during this course is considered group work.  Therefore, students may collectively work together in their assigned groups to submit one assignment for their group health promotion teaching topic.</w:t>
      </w:r>
      <w:r w:rsidRPr="00CD5078">
        <w:rPr>
          <w:rFonts w:ascii="Arial" w:hAnsi="Arial" w:cs="Arial"/>
          <w:sz w:val="24"/>
        </w:rPr>
        <w:t xml:space="preserve">  Any other assignments for this course are to be completed by each student alone, unless specifically designated by faculty.   Cheating or collusion on these assignments will result in a N3333 Clinical failure (“F” for the course). You will also be referred to the UTA Office of Student Conduct.</w:t>
      </w:r>
    </w:p>
    <w:p w:rsidR="000745D3" w:rsidRDefault="000745D3">
      <w:pPr>
        <w:rPr>
          <w:rFonts w:ascii="Arial" w:hAnsi="Arial" w:cs="Arial"/>
          <w:sz w:val="24"/>
        </w:rPr>
      </w:pPr>
    </w:p>
    <w:p w:rsidR="00856929" w:rsidRPr="00214C86" w:rsidRDefault="00856929" w:rsidP="00856929">
      <w:pPr>
        <w:rPr>
          <w:rFonts w:ascii="Arial" w:hAnsi="Arial" w:cs="Arial"/>
          <w:b/>
          <w:sz w:val="24"/>
        </w:rPr>
      </w:pPr>
      <w:r w:rsidRPr="00214C86">
        <w:rPr>
          <w:rFonts w:ascii="Arial" w:hAnsi="Arial" w:cs="Arial"/>
          <w:b/>
          <w:sz w:val="24"/>
        </w:rPr>
        <w:t>Project Group Accountability:</w:t>
      </w:r>
    </w:p>
    <w:p w:rsidR="00CE4A99" w:rsidRDefault="00856929" w:rsidP="00856929">
      <w:pPr>
        <w:rPr>
          <w:rFonts w:ascii="Arial" w:hAnsi="Arial" w:cs="Arial"/>
          <w:sz w:val="24"/>
        </w:rPr>
      </w:pPr>
      <w:r w:rsidRPr="00856929">
        <w:rPr>
          <w:rFonts w:ascii="Arial" w:hAnsi="Arial" w:cs="Arial"/>
          <w:sz w:val="24"/>
        </w:rPr>
        <w:t xml:space="preserve">It is expected all group members will participate equally in this project.  An individual grade will be </w:t>
      </w:r>
      <w:r w:rsidR="00B3188C">
        <w:rPr>
          <w:rFonts w:ascii="Arial" w:hAnsi="Arial" w:cs="Arial"/>
          <w:sz w:val="24"/>
        </w:rPr>
        <w:t xml:space="preserve">assigned to the student </w:t>
      </w:r>
      <w:proofErr w:type="gramStart"/>
      <w:r w:rsidR="00B3188C">
        <w:rPr>
          <w:rFonts w:ascii="Arial" w:hAnsi="Arial" w:cs="Arial"/>
          <w:sz w:val="24"/>
        </w:rPr>
        <w:t>groups,</w:t>
      </w:r>
      <w:proofErr w:type="gramEnd"/>
      <w:r w:rsidR="00B3188C">
        <w:rPr>
          <w:rFonts w:ascii="Arial" w:hAnsi="Arial" w:cs="Arial"/>
          <w:sz w:val="24"/>
        </w:rPr>
        <w:t xml:space="preserve"> </w:t>
      </w:r>
      <w:r w:rsidRPr="00856929">
        <w:rPr>
          <w:rFonts w:ascii="Arial" w:hAnsi="Arial" w:cs="Arial"/>
          <w:sz w:val="24"/>
        </w:rPr>
        <w:t xml:space="preserve">however, individual grades may differ based on the participation and contribution of each member.  </w:t>
      </w:r>
    </w:p>
    <w:p w:rsidR="00CE4A99" w:rsidRDefault="00CE4A99" w:rsidP="00856929">
      <w:pPr>
        <w:rPr>
          <w:rFonts w:ascii="Arial" w:hAnsi="Arial" w:cs="Arial"/>
          <w:sz w:val="24"/>
        </w:rPr>
      </w:pPr>
    </w:p>
    <w:p w:rsidR="00856929" w:rsidRPr="00856929" w:rsidRDefault="00856929" w:rsidP="00856929">
      <w:pPr>
        <w:rPr>
          <w:rFonts w:ascii="Arial" w:hAnsi="Arial" w:cs="Arial"/>
          <w:sz w:val="24"/>
        </w:rPr>
      </w:pPr>
      <w:r w:rsidRPr="00856929">
        <w:rPr>
          <w:rFonts w:ascii="Arial" w:hAnsi="Arial" w:cs="Arial"/>
          <w:sz w:val="24"/>
        </w:rPr>
        <w:t>Group process is</w:t>
      </w:r>
      <w:r w:rsidR="00CE4A99">
        <w:rPr>
          <w:rFonts w:ascii="Arial" w:hAnsi="Arial" w:cs="Arial"/>
          <w:sz w:val="24"/>
        </w:rPr>
        <w:t xml:space="preserve"> a major</w:t>
      </w:r>
      <w:r w:rsidRPr="00856929">
        <w:rPr>
          <w:rFonts w:ascii="Arial" w:hAnsi="Arial" w:cs="Arial"/>
          <w:sz w:val="24"/>
        </w:rPr>
        <w:t xml:space="preserve"> part of the assigned teaching project.  Problems and concerns need to be addressed within the group and with the faculty in a timely manner.   </w:t>
      </w:r>
      <w:r w:rsidR="00B3188C">
        <w:rPr>
          <w:rFonts w:ascii="Arial" w:hAnsi="Arial" w:cs="Arial"/>
          <w:sz w:val="24"/>
        </w:rPr>
        <w:t xml:space="preserve">Waiting to notify the Lead Teacher of a group process issue until a few days before the assignment is due is not appropriate.  Early communication between student group members and Lead Teacher can assist with identification and resolution of group process issues.  </w:t>
      </w:r>
      <w:r w:rsidRPr="00856929">
        <w:rPr>
          <w:rFonts w:ascii="Arial" w:hAnsi="Arial" w:cs="Arial"/>
          <w:sz w:val="24"/>
        </w:rPr>
        <w:t>A Peer Evaluation may be used to document individual group members’ contributions to the overall graded project assignment.</w:t>
      </w:r>
    </w:p>
    <w:p w:rsidR="00307E92" w:rsidRDefault="00307E92" w:rsidP="00273498">
      <w:pPr>
        <w:pStyle w:val="NoSpacing"/>
        <w:rPr>
          <w:rFonts w:ascii="Arial" w:hAnsi="Arial" w:cs="Arial"/>
          <w:b/>
        </w:rPr>
      </w:pPr>
    </w:p>
    <w:p w:rsidR="00273498" w:rsidRPr="000A6F39" w:rsidRDefault="000745D3" w:rsidP="00273498">
      <w:pPr>
        <w:pStyle w:val="NoSpacing"/>
        <w:rPr>
          <w:rFonts w:ascii="Arial" w:hAnsi="Arial" w:cs="Arial"/>
        </w:rPr>
      </w:pPr>
      <w:r w:rsidRPr="00811C86">
        <w:rPr>
          <w:rFonts w:ascii="Arial" w:hAnsi="Arial" w:cs="Arial"/>
          <w:b/>
        </w:rPr>
        <w:t>LIBRARY INFORMATION:</w:t>
      </w:r>
      <w:r w:rsidRPr="00811C86">
        <w:rPr>
          <w:rFonts w:ascii="Arial" w:hAnsi="Arial" w:cs="Arial"/>
          <w:b/>
        </w:rPr>
        <w:tab/>
      </w:r>
      <w:r w:rsidR="00273498" w:rsidRPr="00273498">
        <w:rPr>
          <w:rFonts w:ascii="Arial" w:hAnsi="Arial" w:cs="Arial"/>
          <w:b/>
        </w:rPr>
        <w:t xml:space="preserve">Peace </w:t>
      </w:r>
      <w:proofErr w:type="spellStart"/>
      <w:r w:rsidR="00273498" w:rsidRPr="00273498">
        <w:rPr>
          <w:rFonts w:ascii="Arial" w:hAnsi="Arial" w:cs="Arial"/>
          <w:b/>
        </w:rPr>
        <w:t>Ossom</w:t>
      </w:r>
      <w:proofErr w:type="spellEnd"/>
      <w:r w:rsidR="00273498" w:rsidRPr="00273498">
        <w:rPr>
          <w:rFonts w:ascii="Arial" w:hAnsi="Arial" w:cs="Arial"/>
          <w:b/>
        </w:rPr>
        <w:t xml:space="preserve"> Williamson, MLS, MS, AHIP</w:t>
      </w:r>
    </w:p>
    <w:p w:rsidR="00273498" w:rsidRPr="000A6F39" w:rsidRDefault="00273498" w:rsidP="00273498">
      <w:pPr>
        <w:pStyle w:val="NoSpacing"/>
        <w:ind w:left="2880" w:firstLine="720"/>
        <w:rPr>
          <w:rFonts w:ascii="Arial" w:hAnsi="Arial" w:cs="Arial"/>
        </w:rPr>
      </w:pPr>
      <w:r w:rsidRPr="000A6F39">
        <w:rPr>
          <w:rFonts w:ascii="Arial" w:hAnsi="Arial" w:cs="Arial"/>
        </w:rPr>
        <w:t>Nursing Liaison Librarian, Central Library Office 216</w:t>
      </w:r>
    </w:p>
    <w:p w:rsidR="00273498" w:rsidRPr="000A6F39" w:rsidRDefault="003C097D" w:rsidP="00273498">
      <w:pPr>
        <w:pStyle w:val="NoSpacing"/>
        <w:ind w:left="2880" w:firstLine="720"/>
        <w:rPr>
          <w:rFonts w:ascii="Arial" w:hAnsi="Arial" w:cs="Arial"/>
          <w:color w:val="1F497D"/>
        </w:rPr>
      </w:pPr>
      <w:hyperlink r:id="rId32" w:history="1">
        <w:r w:rsidR="00273498" w:rsidRPr="000A6F39">
          <w:rPr>
            <w:rStyle w:val="Hyperlink"/>
            <w:rFonts w:ascii="Arial" w:hAnsi="Arial" w:cs="Arial"/>
          </w:rPr>
          <w:t>http://www.uta.edu/library</w:t>
        </w:r>
      </w:hyperlink>
      <w:r w:rsidR="00273498" w:rsidRPr="000A6F39">
        <w:rPr>
          <w:rFonts w:ascii="Arial" w:hAnsi="Arial" w:cs="Arial"/>
          <w:color w:val="1F497D"/>
        </w:rPr>
        <w:t xml:space="preserve"> | </w:t>
      </w:r>
      <w:hyperlink r:id="rId33" w:history="1">
        <w:r w:rsidR="00273498" w:rsidRPr="000A6F39">
          <w:rPr>
            <w:rStyle w:val="Hyperlink"/>
            <w:rFonts w:ascii="Arial" w:hAnsi="Arial" w:cs="Arial"/>
          </w:rPr>
          <w:t>peace@uta.edu</w:t>
        </w:r>
      </w:hyperlink>
      <w:r w:rsidR="00273498" w:rsidRPr="000A6F39">
        <w:rPr>
          <w:rFonts w:ascii="Arial" w:hAnsi="Arial" w:cs="Arial"/>
          <w:color w:val="1F497D"/>
        </w:rPr>
        <w:t xml:space="preserve"> </w:t>
      </w:r>
    </w:p>
    <w:p w:rsidR="00273498" w:rsidRPr="000A6F39" w:rsidRDefault="00273498" w:rsidP="00273498">
      <w:pPr>
        <w:pStyle w:val="NoSpacing"/>
        <w:ind w:left="2880" w:firstLine="720"/>
        <w:rPr>
          <w:rFonts w:ascii="Arial" w:hAnsi="Arial" w:cs="Arial"/>
        </w:rPr>
      </w:pPr>
      <w:r w:rsidRPr="000A6F39">
        <w:rPr>
          <w:rFonts w:ascii="Arial" w:hAnsi="Arial" w:cs="Arial"/>
        </w:rPr>
        <w:t xml:space="preserve">Research information on nursing: </w:t>
      </w:r>
    </w:p>
    <w:p w:rsidR="00273498" w:rsidRDefault="003C097D" w:rsidP="00273498">
      <w:pPr>
        <w:pStyle w:val="NoSpacing"/>
        <w:ind w:left="2880" w:firstLine="720"/>
        <w:rPr>
          <w:rFonts w:ascii="Arial" w:hAnsi="Arial" w:cs="Arial"/>
          <w:color w:val="1F497D"/>
        </w:rPr>
      </w:pPr>
      <w:hyperlink r:id="rId34" w:history="1">
        <w:r w:rsidR="00273498" w:rsidRPr="000A6F39">
          <w:rPr>
            <w:rStyle w:val="Hyperlink"/>
            <w:rFonts w:ascii="Arial" w:hAnsi="Arial" w:cs="Arial"/>
          </w:rPr>
          <w:t>http://libguides.uta.edu/nursing</w:t>
        </w:r>
      </w:hyperlink>
      <w:r w:rsidR="00273498" w:rsidRPr="000A6F39">
        <w:rPr>
          <w:rFonts w:ascii="Arial" w:hAnsi="Arial" w:cs="Arial"/>
          <w:color w:val="1F497D"/>
        </w:rPr>
        <w:t xml:space="preserve"> </w:t>
      </w:r>
    </w:p>
    <w:p w:rsidR="003E7ADB" w:rsidRPr="003E7ADB" w:rsidRDefault="003E7ADB" w:rsidP="003E7ADB">
      <w:pPr>
        <w:spacing w:before="100" w:beforeAutospacing="1" w:after="100" w:afterAutospacing="1"/>
        <w:rPr>
          <w:rFonts w:ascii="Arial" w:hAnsi="Arial" w:cs="Arial"/>
          <w:sz w:val="24"/>
          <w:szCs w:val="24"/>
        </w:rPr>
      </w:pPr>
      <w:r w:rsidRPr="003E7ADB">
        <w:rPr>
          <w:rFonts w:ascii="Arial" w:hAnsi="Arial" w:cs="Arial"/>
          <w:sz w:val="24"/>
          <w:szCs w:val="24"/>
        </w:rPr>
        <w:t>The Library’s 2</w:t>
      </w:r>
      <w:r w:rsidRPr="003E7ADB">
        <w:rPr>
          <w:rFonts w:ascii="Arial" w:hAnsi="Arial" w:cs="Arial"/>
          <w:sz w:val="24"/>
          <w:szCs w:val="24"/>
          <w:vertAlign w:val="superscript"/>
        </w:rPr>
        <w:t>nd</w:t>
      </w:r>
      <w:r w:rsidRPr="003E7ADB">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3E7ADB">
          <w:rPr>
            <w:rStyle w:val="Hyperlink"/>
            <w:rFonts w:ascii="Arial" w:hAnsi="Arial" w:cs="Arial"/>
            <w:color w:val="auto"/>
            <w:sz w:val="24"/>
            <w:szCs w:val="24"/>
          </w:rPr>
          <w:t>http://library.uta.edu/academic-plaza</w:t>
        </w:r>
      </w:hyperlink>
    </w:p>
    <w:p w:rsidR="00D72980" w:rsidRPr="000C655C" w:rsidRDefault="00D72980" w:rsidP="00D72980">
      <w:pPr>
        <w:widowControl w:val="0"/>
        <w:tabs>
          <w:tab w:val="left" w:pos="360"/>
          <w:tab w:val="left" w:pos="2430"/>
          <w:tab w:val="left" w:pos="3420"/>
          <w:tab w:val="left" w:pos="5400"/>
          <w:tab w:val="left" w:pos="7920"/>
        </w:tabs>
        <w:ind w:right="144"/>
        <w:rPr>
          <w:rFonts w:ascii="Arial" w:eastAsia="Times New Roman" w:hAnsi="Arial" w:cs="Arial"/>
          <w:b/>
          <w:snapToGrid w:val="0"/>
          <w:sz w:val="24"/>
          <w:szCs w:val="24"/>
        </w:rPr>
      </w:pPr>
      <w:r w:rsidRPr="000C655C">
        <w:rPr>
          <w:rFonts w:ascii="Arial" w:eastAsia="Times New Roman" w:hAnsi="Arial" w:cs="Arial"/>
          <w:b/>
          <w:snapToGrid w:val="0"/>
          <w:sz w:val="24"/>
          <w:szCs w:val="24"/>
        </w:rPr>
        <w:t>UNDERGRADUATE</w:t>
      </w:r>
    </w:p>
    <w:p w:rsidR="00D72980" w:rsidRPr="000C655C" w:rsidRDefault="00D72980" w:rsidP="00D72980">
      <w:pPr>
        <w:widowControl w:val="0"/>
        <w:tabs>
          <w:tab w:val="left" w:pos="360"/>
          <w:tab w:val="left" w:pos="2430"/>
          <w:tab w:val="left" w:pos="2880"/>
          <w:tab w:val="left" w:pos="5400"/>
          <w:tab w:val="left" w:pos="7920"/>
        </w:tabs>
        <w:ind w:right="144"/>
        <w:rPr>
          <w:rFonts w:ascii="Arial" w:eastAsia="Times New Roman" w:hAnsi="Arial" w:cs="Arial"/>
          <w:b/>
          <w:snapToGrid w:val="0"/>
          <w:sz w:val="24"/>
          <w:szCs w:val="24"/>
        </w:rPr>
      </w:pPr>
      <w:r>
        <w:rPr>
          <w:rFonts w:ascii="Arial" w:eastAsia="Times New Roman" w:hAnsi="Arial" w:cs="Arial"/>
          <w:b/>
          <w:snapToGrid w:val="0"/>
          <w:sz w:val="24"/>
          <w:szCs w:val="24"/>
        </w:rPr>
        <w:t>SUPPORT STAFF:</w:t>
      </w:r>
      <w:r>
        <w:rPr>
          <w:rFonts w:ascii="Arial" w:eastAsia="Times New Roman" w:hAnsi="Arial" w:cs="Arial"/>
          <w:b/>
          <w:snapToGrid w:val="0"/>
          <w:sz w:val="24"/>
          <w:szCs w:val="24"/>
        </w:rPr>
        <w:tab/>
      </w:r>
      <w:r w:rsidRPr="000C655C">
        <w:rPr>
          <w:rFonts w:ascii="Arial" w:eastAsia="Times New Roman" w:hAnsi="Arial" w:cs="Arial"/>
          <w:b/>
          <w:snapToGrid w:val="0"/>
          <w:sz w:val="24"/>
          <w:szCs w:val="24"/>
        </w:rPr>
        <w:t xml:space="preserve">Holly Woods, </w:t>
      </w:r>
      <w:r w:rsidRPr="000C655C">
        <w:rPr>
          <w:rFonts w:ascii="Arial" w:eastAsia="Times New Roman" w:hAnsi="Arial" w:cs="Arial"/>
          <w:b/>
          <w:i/>
          <w:snapToGrid w:val="0"/>
          <w:sz w:val="24"/>
          <w:szCs w:val="24"/>
        </w:rPr>
        <w:t>Program Coordinator, On-Campus BSN Program</w:t>
      </w:r>
    </w:p>
    <w:p w:rsidR="00D72980" w:rsidRPr="000C655C" w:rsidRDefault="00D72980" w:rsidP="00D72980">
      <w:pPr>
        <w:widowControl w:val="0"/>
        <w:tabs>
          <w:tab w:val="left" w:pos="360"/>
          <w:tab w:val="left" w:pos="2430"/>
          <w:tab w:val="left" w:pos="2880"/>
          <w:tab w:val="left" w:pos="5400"/>
          <w:tab w:val="left" w:pos="7920"/>
        </w:tabs>
        <w:ind w:right="144"/>
        <w:rPr>
          <w:rFonts w:ascii="Arial" w:eastAsia="Times New Roman" w:hAnsi="Arial" w:cs="Arial"/>
          <w:snapToGrid w:val="0"/>
          <w:sz w:val="24"/>
          <w:szCs w:val="24"/>
        </w:rPr>
      </w:pPr>
      <w:r w:rsidRPr="000C655C">
        <w:rPr>
          <w:rFonts w:ascii="Arial" w:eastAsia="Times New Roman" w:hAnsi="Arial" w:cs="Arial"/>
          <w:b/>
          <w:snapToGrid w:val="0"/>
          <w:sz w:val="24"/>
          <w:szCs w:val="24"/>
        </w:rPr>
        <w:tab/>
      </w:r>
      <w:r w:rsidRPr="000C655C">
        <w:rPr>
          <w:rFonts w:ascii="Arial" w:eastAsia="Times New Roman" w:hAnsi="Arial" w:cs="Arial"/>
          <w:b/>
          <w:snapToGrid w:val="0"/>
          <w:sz w:val="24"/>
          <w:szCs w:val="24"/>
        </w:rPr>
        <w:tab/>
      </w:r>
      <w:r w:rsidRPr="000C655C">
        <w:rPr>
          <w:rFonts w:ascii="Arial" w:eastAsia="Times New Roman" w:hAnsi="Arial" w:cs="Arial"/>
          <w:snapToGrid w:val="0"/>
          <w:sz w:val="24"/>
          <w:szCs w:val="24"/>
        </w:rPr>
        <w:t>643 Pickard Hall, (817) 272-7295</w:t>
      </w:r>
    </w:p>
    <w:p w:rsidR="00D72980" w:rsidRPr="000C655C" w:rsidRDefault="00D72980" w:rsidP="00D72980">
      <w:pPr>
        <w:widowControl w:val="0"/>
        <w:tabs>
          <w:tab w:val="left" w:pos="360"/>
          <w:tab w:val="left" w:pos="2430"/>
          <w:tab w:val="left" w:pos="2880"/>
          <w:tab w:val="left" w:pos="5400"/>
          <w:tab w:val="left" w:pos="7920"/>
        </w:tabs>
        <w:ind w:right="144"/>
        <w:rPr>
          <w:rFonts w:ascii="Arial" w:eastAsia="Times New Roman" w:hAnsi="Arial" w:cs="Arial"/>
          <w:snapToGrid w:val="0"/>
          <w:sz w:val="24"/>
          <w:szCs w:val="24"/>
        </w:rPr>
      </w:pPr>
      <w:r w:rsidRPr="000C655C">
        <w:rPr>
          <w:rFonts w:ascii="Arial" w:eastAsia="Times New Roman" w:hAnsi="Arial" w:cs="Arial"/>
          <w:snapToGrid w:val="0"/>
          <w:sz w:val="24"/>
          <w:szCs w:val="24"/>
        </w:rPr>
        <w:tab/>
      </w:r>
      <w:r w:rsidRPr="000C655C">
        <w:rPr>
          <w:rFonts w:ascii="Arial" w:eastAsia="Times New Roman" w:hAnsi="Arial" w:cs="Arial"/>
          <w:snapToGrid w:val="0"/>
          <w:sz w:val="24"/>
          <w:szCs w:val="24"/>
        </w:rPr>
        <w:tab/>
        <w:t xml:space="preserve">Email:  </w:t>
      </w:r>
      <w:hyperlink r:id="rId36" w:history="1">
        <w:r w:rsidRPr="000C655C">
          <w:rPr>
            <w:rFonts w:ascii="Arial" w:eastAsia="Times New Roman" w:hAnsi="Arial" w:cs="Arial"/>
            <w:snapToGrid w:val="0"/>
            <w:color w:val="0000FF"/>
            <w:sz w:val="24"/>
            <w:szCs w:val="24"/>
            <w:u w:val="single"/>
          </w:rPr>
          <w:t>hwoods@uta.edu</w:t>
        </w:r>
      </w:hyperlink>
    </w:p>
    <w:p w:rsidR="00D72980" w:rsidRPr="000C655C" w:rsidRDefault="00D72980" w:rsidP="00D72980">
      <w:pPr>
        <w:widowControl w:val="0"/>
        <w:tabs>
          <w:tab w:val="left" w:pos="360"/>
          <w:tab w:val="left" w:pos="2430"/>
          <w:tab w:val="left" w:pos="2880"/>
          <w:tab w:val="left" w:pos="5400"/>
          <w:tab w:val="left" w:pos="7920"/>
        </w:tabs>
        <w:ind w:right="144"/>
        <w:rPr>
          <w:rFonts w:ascii="Arial" w:eastAsia="Times New Roman" w:hAnsi="Arial" w:cs="Arial"/>
          <w:snapToGrid w:val="0"/>
          <w:sz w:val="24"/>
          <w:szCs w:val="24"/>
        </w:rPr>
      </w:pPr>
    </w:p>
    <w:p w:rsidR="00D72980" w:rsidRPr="000C655C" w:rsidRDefault="00D72980" w:rsidP="00D72980">
      <w:pPr>
        <w:widowControl w:val="0"/>
        <w:tabs>
          <w:tab w:val="left" w:pos="360"/>
          <w:tab w:val="left" w:pos="2430"/>
          <w:tab w:val="left" w:pos="2880"/>
          <w:tab w:val="left" w:pos="5400"/>
          <w:tab w:val="left" w:pos="7920"/>
        </w:tabs>
        <w:ind w:right="144"/>
        <w:rPr>
          <w:rFonts w:ascii="Arial" w:eastAsia="Times New Roman" w:hAnsi="Arial" w:cs="Arial"/>
          <w:snapToGrid w:val="0"/>
          <w:sz w:val="24"/>
          <w:szCs w:val="24"/>
        </w:rPr>
      </w:pPr>
      <w:r w:rsidRPr="000C655C">
        <w:rPr>
          <w:rFonts w:ascii="Arial" w:eastAsia="Times New Roman" w:hAnsi="Arial" w:cs="Arial"/>
          <w:snapToGrid w:val="0"/>
          <w:sz w:val="24"/>
          <w:szCs w:val="24"/>
        </w:rPr>
        <w:tab/>
      </w:r>
      <w:r w:rsidRPr="000C655C">
        <w:rPr>
          <w:rFonts w:ascii="Arial" w:eastAsia="Times New Roman" w:hAnsi="Arial" w:cs="Arial"/>
          <w:snapToGrid w:val="0"/>
          <w:sz w:val="24"/>
          <w:szCs w:val="24"/>
        </w:rPr>
        <w:tab/>
      </w:r>
      <w:r w:rsidRPr="000C655C">
        <w:rPr>
          <w:rFonts w:ascii="Arial" w:eastAsia="Times New Roman" w:hAnsi="Arial" w:cs="Arial"/>
          <w:b/>
          <w:snapToGrid w:val="0"/>
          <w:sz w:val="24"/>
          <w:szCs w:val="24"/>
        </w:rPr>
        <w:t>Suzanne Kyle</w:t>
      </w:r>
      <w:r w:rsidRPr="000C655C">
        <w:rPr>
          <w:rFonts w:ascii="Arial" w:eastAsia="Times New Roman" w:hAnsi="Arial" w:cs="Arial"/>
          <w:b/>
          <w:i/>
          <w:snapToGrid w:val="0"/>
          <w:sz w:val="24"/>
          <w:szCs w:val="24"/>
        </w:rPr>
        <w:t>, Testing Specialist, On-Campus BSN Program</w:t>
      </w:r>
    </w:p>
    <w:p w:rsidR="00D72980" w:rsidRPr="000C655C" w:rsidRDefault="00D72980" w:rsidP="00D72980">
      <w:pPr>
        <w:widowControl w:val="0"/>
        <w:tabs>
          <w:tab w:val="left" w:pos="360"/>
          <w:tab w:val="left" w:pos="2430"/>
          <w:tab w:val="left" w:pos="2880"/>
          <w:tab w:val="left" w:pos="5400"/>
          <w:tab w:val="left" w:pos="7920"/>
        </w:tabs>
        <w:ind w:right="144"/>
        <w:rPr>
          <w:rFonts w:ascii="Arial" w:eastAsia="Times New Roman" w:hAnsi="Arial" w:cs="Arial"/>
          <w:snapToGrid w:val="0"/>
          <w:sz w:val="24"/>
          <w:szCs w:val="24"/>
        </w:rPr>
      </w:pPr>
      <w:r w:rsidRPr="000C655C">
        <w:rPr>
          <w:rFonts w:ascii="Arial" w:eastAsia="Times New Roman" w:hAnsi="Arial" w:cs="Arial"/>
          <w:snapToGrid w:val="0"/>
          <w:sz w:val="24"/>
          <w:szCs w:val="24"/>
        </w:rPr>
        <w:tab/>
      </w:r>
      <w:r w:rsidRPr="000C655C">
        <w:rPr>
          <w:rFonts w:ascii="Arial" w:eastAsia="Times New Roman" w:hAnsi="Arial" w:cs="Arial"/>
          <w:snapToGrid w:val="0"/>
          <w:sz w:val="24"/>
          <w:szCs w:val="24"/>
        </w:rPr>
        <w:tab/>
        <w:t>645 Pickard Hall, (817) 272-0367</w:t>
      </w:r>
    </w:p>
    <w:p w:rsidR="00D72980" w:rsidRPr="000C655C" w:rsidRDefault="00D72980" w:rsidP="00D72980">
      <w:pPr>
        <w:widowControl w:val="0"/>
        <w:tabs>
          <w:tab w:val="left" w:pos="360"/>
          <w:tab w:val="left" w:pos="2430"/>
          <w:tab w:val="left" w:pos="2880"/>
          <w:tab w:val="left" w:pos="5400"/>
          <w:tab w:val="left" w:pos="7920"/>
        </w:tabs>
        <w:ind w:right="144"/>
        <w:rPr>
          <w:rFonts w:ascii="Arial" w:eastAsia="Times New Roman" w:hAnsi="Arial" w:cs="Arial"/>
          <w:snapToGrid w:val="0"/>
          <w:sz w:val="24"/>
          <w:szCs w:val="24"/>
        </w:rPr>
      </w:pPr>
      <w:r w:rsidRPr="000C655C">
        <w:rPr>
          <w:rFonts w:ascii="Arial" w:eastAsia="Times New Roman" w:hAnsi="Arial" w:cs="Arial"/>
          <w:snapToGrid w:val="0"/>
          <w:sz w:val="24"/>
          <w:szCs w:val="24"/>
        </w:rPr>
        <w:tab/>
      </w:r>
      <w:r w:rsidRPr="000C655C">
        <w:rPr>
          <w:rFonts w:ascii="Arial" w:eastAsia="Times New Roman" w:hAnsi="Arial" w:cs="Arial"/>
          <w:snapToGrid w:val="0"/>
          <w:sz w:val="24"/>
          <w:szCs w:val="24"/>
        </w:rPr>
        <w:tab/>
        <w:t xml:space="preserve">Email: </w:t>
      </w:r>
      <w:hyperlink r:id="rId37" w:history="1">
        <w:r w:rsidRPr="000C655C">
          <w:rPr>
            <w:rFonts w:ascii="Arial" w:eastAsia="Times New Roman" w:hAnsi="Arial" w:cs="Arial"/>
            <w:snapToGrid w:val="0"/>
            <w:color w:val="0000FF"/>
            <w:sz w:val="24"/>
            <w:szCs w:val="24"/>
            <w:u w:val="single"/>
          </w:rPr>
          <w:t>skyle@uta.edu</w:t>
        </w:r>
      </w:hyperlink>
    </w:p>
    <w:p w:rsidR="00CD5078" w:rsidRDefault="00CD5078" w:rsidP="00CD5078">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CD5078" w:rsidRPr="00004E72" w:rsidRDefault="00CD5078" w:rsidP="00832EFF">
      <w:pPr>
        <w:rPr>
          <w:rFonts w:ascii="Arial" w:hAnsi="Arial" w:cs="Arial"/>
          <w:b/>
          <w:sz w:val="24"/>
          <w:szCs w:val="24"/>
          <w:u w:val="single"/>
        </w:rPr>
      </w:pPr>
      <w:r w:rsidRPr="00004E72">
        <w:rPr>
          <w:rFonts w:ascii="Arial" w:hAnsi="Arial" w:cs="Arial"/>
          <w:b/>
          <w:sz w:val="24"/>
          <w:szCs w:val="24"/>
          <w:u w:val="single"/>
        </w:rPr>
        <w:t>COLLEGE OF NURSING INFORMATION:</w:t>
      </w:r>
    </w:p>
    <w:p w:rsidR="00CD5078" w:rsidRPr="00CD5078" w:rsidRDefault="00CD5078" w:rsidP="00CD5078">
      <w:pPr>
        <w:rPr>
          <w:rFonts w:ascii="Arial" w:hAnsi="Arial" w:cs="Arial"/>
          <w:sz w:val="24"/>
          <w:szCs w:val="24"/>
        </w:rPr>
      </w:pPr>
      <w:r w:rsidRPr="00CD5078">
        <w:rPr>
          <w:rFonts w:ascii="Arial" w:hAnsi="Arial" w:cs="Arial"/>
          <w:b/>
          <w:sz w:val="24"/>
          <w:szCs w:val="24"/>
        </w:rPr>
        <w:t>STUDENT CODE OF ETHICS:</w:t>
      </w:r>
    </w:p>
    <w:p w:rsidR="00CD5078" w:rsidRPr="00CD5078" w:rsidRDefault="00CD5078" w:rsidP="00CD5078">
      <w:pPr>
        <w:rPr>
          <w:rFonts w:ascii="Arial" w:hAnsi="Arial" w:cs="Arial"/>
          <w:b/>
          <w:bCs/>
          <w:sz w:val="24"/>
          <w:szCs w:val="24"/>
        </w:rPr>
      </w:pPr>
      <w:r w:rsidRPr="00CD5078">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0745D3" w:rsidRPr="000745D3" w:rsidRDefault="000745D3" w:rsidP="000745D3">
      <w:pPr>
        <w:rPr>
          <w:rFonts w:ascii="Arial" w:hAnsi="Arial" w:cs="Arial"/>
          <w:b/>
          <w:sz w:val="24"/>
        </w:rPr>
      </w:pPr>
      <w:r w:rsidRPr="000745D3">
        <w:rPr>
          <w:rFonts w:ascii="Arial" w:hAnsi="Arial" w:cs="Arial"/>
          <w:b/>
          <w:sz w:val="24"/>
        </w:rPr>
        <w:lastRenderedPageBreak/>
        <w:t>CODE OF PROFESSIONAL CONDUCT</w:t>
      </w:r>
    </w:p>
    <w:p w:rsidR="000745D3" w:rsidRPr="000745D3" w:rsidRDefault="000745D3" w:rsidP="000745D3">
      <w:pPr>
        <w:rPr>
          <w:rFonts w:ascii="Arial" w:hAnsi="Arial" w:cs="Arial"/>
          <w:sz w:val="24"/>
        </w:rPr>
      </w:pPr>
      <w:r w:rsidRPr="000745D3">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0745D3" w:rsidRPr="000745D3" w:rsidRDefault="000745D3" w:rsidP="000745D3">
      <w:pPr>
        <w:rPr>
          <w:rFonts w:ascii="Arial" w:hAnsi="Arial" w:cs="Arial"/>
          <w:sz w:val="24"/>
        </w:rPr>
      </w:pPr>
      <w:r w:rsidRPr="000745D3">
        <w:rPr>
          <w:rFonts w:ascii="Arial" w:hAnsi="Arial" w:cs="Arial"/>
          <w:sz w:val="24"/>
        </w:rPr>
        <w:t>Students are responsible and accountable for their own academic and professional behaviors and the resulting consequences.</w:t>
      </w:r>
    </w:p>
    <w:p w:rsidR="000745D3" w:rsidRPr="000745D3" w:rsidRDefault="000745D3" w:rsidP="000745D3">
      <w:pPr>
        <w:rPr>
          <w:rFonts w:ascii="Arial" w:hAnsi="Arial" w:cs="Arial"/>
          <w:sz w:val="24"/>
        </w:rPr>
      </w:pPr>
    </w:p>
    <w:p w:rsidR="000745D3" w:rsidRPr="000745D3" w:rsidRDefault="000745D3" w:rsidP="000745D3">
      <w:pPr>
        <w:rPr>
          <w:rFonts w:ascii="Arial" w:hAnsi="Arial" w:cs="Arial"/>
          <w:sz w:val="24"/>
        </w:rPr>
      </w:pPr>
      <w:r w:rsidRPr="000745D3">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745D3" w:rsidRPr="000745D3" w:rsidRDefault="000745D3" w:rsidP="000745D3">
      <w:pPr>
        <w:rPr>
          <w:rFonts w:ascii="Arial" w:hAnsi="Arial" w:cs="Arial"/>
          <w:sz w:val="24"/>
        </w:rPr>
      </w:pPr>
      <w:r w:rsidRPr="000745D3">
        <w:rPr>
          <w:rFonts w:ascii="Arial" w:hAnsi="Arial" w:cs="Arial"/>
          <w:sz w:val="24"/>
        </w:rPr>
        <w:t> </w:t>
      </w:r>
    </w:p>
    <w:p w:rsidR="000745D3" w:rsidRPr="000745D3" w:rsidRDefault="000745D3" w:rsidP="000745D3">
      <w:pPr>
        <w:rPr>
          <w:rFonts w:ascii="Arial" w:hAnsi="Arial" w:cs="Arial"/>
          <w:sz w:val="24"/>
        </w:rPr>
      </w:pPr>
      <w:r w:rsidRPr="000745D3">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0745D3" w:rsidRPr="000745D3" w:rsidRDefault="000745D3" w:rsidP="000745D3">
      <w:pPr>
        <w:rPr>
          <w:rFonts w:ascii="Arial" w:hAnsi="Arial" w:cs="Arial"/>
          <w:color w:val="1F497D"/>
          <w:sz w:val="24"/>
        </w:rPr>
      </w:pPr>
    </w:p>
    <w:p w:rsidR="000745D3" w:rsidRPr="000745D3" w:rsidRDefault="000745D3" w:rsidP="000745D3">
      <w:pPr>
        <w:rPr>
          <w:rFonts w:ascii="Arial" w:hAnsi="Arial" w:cs="Arial"/>
          <w:sz w:val="24"/>
        </w:rPr>
      </w:pPr>
      <w:r w:rsidRPr="000745D3">
        <w:rPr>
          <w:rFonts w:ascii="Arial" w:hAnsi="Arial" w:cs="Arial"/>
          <w:sz w:val="24"/>
        </w:rPr>
        <w:t>Refer to the Student Handbook for more information.</w:t>
      </w:r>
    </w:p>
    <w:p w:rsidR="000745D3" w:rsidRPr="00CD5078" w:rsidRDefault="000745D3" w:rsidP="00CD5078">
      <w:pPr>
        <w:rPr>
          <w:rFonts w:ascii="Arial" w:hAnsi="Arial" w:cs="Arial"/>
          <w:b/>
          <w:bCs/>
          <w:sz w:val="24"/>
          <w:szCs w:val="24"/>
        </w:rPr>
      </w:pPr>
    </w:p>
    <w:p w:rsidR="00CD5078" w:rsidRPr="00CD5078" w:rsidRDefault="00CD5078" w:rsidP="00CD5078">
      <w:pPr>
        <w:rPr>
          <w:rFonts w:ascii="Arial" w:hAnsi="Arial" w:cs="Arial"/>
          <w:sz w:val="24"/>
          <w:szCs w:val="24"/>
        </w:rPr>
      </w:pPr>
      <w:r w:rsidRPr="00CD5078">
        <w:rPr>
          <w:rFonts w:ascii="Arial" w:hAnsi="Arial" w:cs="Arial"/>
          <w:b/>
          <w:bCs/>
          <w:sz w:val="24"/>
          <w:szCs w:val="24"/>
        </w:rPr>
        <w:t>APA FORMAT:</w:t>
      </w:r>
    </w:p>
    <w:p w:rsidR="00CD5078" w:rsidRPr="00CD5078" w:rsidRDefault="00CD5078" w:rsidP="00CD5078">
      <w:pPr>
        <w:rPr>
          <w:rFonts w:ascii="Arial" w:hAnsi="Arial" w:cs="Arial"/>
          <w:sz w:val="24"/>
          <w:szCs w:val="24"/>
        </w:rPr>
      </w:pPr>
      <w:r w:rsidRPr="00CD5078">
        <w:rPr>
          <w:rFonts w:ascii="Arial" w:hAnsi="Arial" w:cs="Arial"/>
          <w:i/>
          <w:iCs/>
          <w:sz w:val="24"/>
          <w:szCs w:val="24"/>
        </w:rPr>
        <w:t xml:space="preserve">APA </w:t>
      </w:r>
      <w:r w:rsidRPr="00CD5078">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8" w:history="1">
        <w:r w:rsidRPr="00CD5078">
          <w:rPr>
            <w:rStyle w:val="Hyperlink"/>
            <w:rFonts w:ascii="Arial" w:hAnsi="Arial" w:cs="Arial"/>
            <w:sz w:val="24"/>
            <w:szCs w:val="24"/>
          </w:rPr>
          <w:t>http://www.uta.edu/nursing/bsn-program/</w:t>
        </w:r>
      </w:hyperlink>
    </w:p>
    <w:p w:rsidR="00CD5078" w:rsidRPr="00CD5078" w:rsidRDefault="00CD5078" w:rsidP="00CD5078">
      <w:pPr>
        <w:rPr>
          <w:rFonts w:ascii="Arial" w:hAnsi="Arial" w:cs="Arial"/>
          <w:sz w:val="24"/>
          <w:szCs w:val="24"/>
        </w:rPr>
      </w:pPr>
    </w:p>
    <w:p w:rsidR="00CD5078" w:rsidRPr="00CD5078" w:rsidRDefault="00CD5078" w:rsidP="00CD5078">
      <w:pPr>
        <w:rPr>
          <w:rFonts w:ascii="Arial" w:hAnsi="Arial" w:cs="Arial"/>
          <w:b/>
          <w:sz w:val="24"/>
          <w:szCs w:val="24"/>
        </w:rPr>
      </w:pPr>
      <w:r w:rsidRPr="00CD5078">
        <w:rPr>
          <w:rFonts w:ascii="Arial" w:hAnsi="Arial" w:cs="Arial"/>
          <w:b/>
          <w:sz w:val="24"/>
          <w:szCs w:val="24"/>
        </w:rPr>
        <w:t>CLASSROOM CONDUCT GUIDELINES:</w:t>
      </w:r>
    </w:p>
    <w:p w:rsidR="00CD5078" w:rsidRDefault="00CD5078" w:rsidP="00CD5078">
      <w:pPr>
        <w:rPr>
          <w:rFonts w:ascii="Arial" w:hAnsi="Arial" w:cs="Arial"/>
          <w:sz w:val="24"/>
          <w:szCs w:val="24"/>
        </w:rPr>
      </w:pPr>
      <w:r w:rsidRPr="00CD5078">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A22894" w:rsidRPr="00D03AC3" w:rsidRDefault="00D846BA" w:rsidP="00A22894">
      <w:pPr>
        <w:rPr>
          <w:rFonts w:ascii="Arial" w:hAnsi="Arial" w:cs="Arial"/>
          <w:b/>
          <w:caps/>
          <w:sz w:val="24"/>
          <w:szCs w:val="24"/>
        </w:rPr>
      </w:pPr>
      <w:r w:rsidRPr="00D03AC3">
        <w:rPr>
          <w:rFonts w:ascii="Arial" w:hAnsi="Arial" w:cs="Arial"/>
          <w:b/>
          <w:sz w:val="24"/>
          <w:szCs w:val="24"/>
        </w:rPr>
        <w:t>Honors College Credit:</w:t>
      </w:r>
    </w:p>
    <w:p w:rsidR="00A22894" w:rsidRPr="00D03AC3" w:rsidRDefault="00A22894" w:rsidP="00A22894">
      <w:pPr>
        <w:rPr>
          <w:rFonts w:ascii="Arial" w:hAnsi="Arial" w:cs="Arial"/>
          <w:sz w:val="24"/>
          <w:szCs w:val="24"/>
        </w:rPr>
      </w:pPr>
      <w:r w:rsidRPr="00D03AC3">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A22894" w:rsidRDefault="00A22894" w:rsidP="00A22894">
      <w:pPr>
        <w:rPr>
          <w:rFonts w:ascii="Arial" w:hAnsi="Arial" w:cs="Arial"/>
          <w:sz w:val="24"/>
          <w:szCs w:val="24"/>
        </w:rPr>
      </w:pPr>
    </w:p>
    <w:p w:rsidR="006F5105" w:rsidRPr="00365361" w:rsidRDefault="006F5105" w:rsidP="006F5105">
      <w:pPr>
        <w:rPr>
          <w:rFonts w:ascii="Arial" w:hAnsi="Arial" w:cs="Arial"/>
          <w:b/>
          <w:bCs/>
          <w:sz w:val="24"/>
        </w:rPr>
      </w:pPr>
      <w:r w:rsidRPr="00365361">
        <w:rPr>
          <w:rFonts w:ascii="Arial" w:hAnsi="Arial" w:cs="Arial"/>
          <w:b/>
          <w:bCs/>
          <w:sz w:val="24"/>
        </w:rPr>
        <w:t>OBSERVANCE OF RELIGIOUS HOLY DAYS:</w:t>
      </w:r>
    </w:p>
    <w:p w:rsidR="006F5105" w:rsidRPr="00365361" w:rsidRDefault="006F5105" w:rsidP="00CD5078">
      <w:pPr>
        <w:rPr>
          <w:sz w:val="24"/>
        </w:rPr>
      </w:pPr>
      <w:r w:rsidRPr="00365361">
        <w:rPr>
          <w:rFonts w:ascii="Tahoma" w:hAnsi="Tahoma" w:cs="Tahoma"/>
          <w:color w:val="000000"/>
          <w:sz w:val="24"/>
        </w:rPr>
        <w:t>Undergraduate Nursing faculty and students shall follow the University policy regarding Obse</w:t>
      </w:r>
      <w:r w:rsidR="00CD5078">
        <w:rPr>
          <w:rFonts w:ascii="Tahoma" w:hAnsi="Tahoma" w:cs="Tahoma"/>
          <w:color w:val="000000"/>
          <w:sz w:val="24"/>
        </w:rPr>
        <w:t xml:space="preserve">rvance of Religious Holy Days: </w:t>
      </w:r>
      <w:r w:rsidRPr="00365361">
        <w:rPr>
          <w:rFonts w:ascii="Tahoma" w:hAnsi="Tahoma" w:cs="Tahoma"/>
          <w:color w:val="000000"/>
          <w:sz w:val="24"/>
        </w:rPr>
        <w:t>(</w:t>
      </w:r>
      <w:hyperlink r:id="rId39" w:anchor="6" w:history="1">
        <w:r w:rsidRPr="00365361">
          <w:rPr>
            <w:rStyle w:val="Hyperlink"/>
            <w:rFonts w:ascii="Tahoma" w:hAnsi="Tahoma" w:cs="Tahoma"/>
            <w:sz w:val="24"/>
          </w:rPr>
          <w:t>http://wweb.uta.edu/catalog/content/general/academic_regulations.aspx#6</w:t>
        </w:r>
      </w:hyperlink>
    </w:p>
    <w:p w:rsidR="000745D3" w:rsidRDefault="000745D3" w:rsidP="00A22894">
      <w:pPr>
        <w:pStyle w:val="BodyTextIndent"/>
        <w:ind w:firstLine="0"/>
        <w:rPr>
          <w:rFonts w:cs="Arial"/>
          <w:b/>
          <w:bCs/>
          <w:szCs w:val="24"/>
        </w:rPr>
      </w:pPr>
    </w:p>
    <w:p w:rsidR="00A22894" w:rsidRPr="00D03AC3" w:rsidRDefault="00D846BA" w:rsidP="00A22894">
      <w:pPr>
        <w:pStyle w:val="BodyTextIndent"/>
        <w:ind w:firstLine="0"/>
        <w:rPr>
          <w:rFonts w:cs="Arial"/>
          <w:b/>
          <w:bCs/>
          <w:szCs w:val="24"/>
        </w:rPr>
      </w:pPr>
      <w:r w:rsidRPr="00D03AC3">
        <w:rPr>
          <w:rFonts w:cs="Arial"/>
          <w:b/>
          <w:bCs/>
          <w:szCs w:val="24"/>
        </w:rPr>
        <w:lastRenderedPageBreak/>
        <w:t>No Gift Policy:</w:t>
      </w:r>
    </w:p>
    <w:p w:rsidR="00A22894" w:rsidRPr="00D03AC3" w:rsidRDefault="00A22894" w:rsidP="00A22894">
      <w:pPr>
        <w:rPr>
          <w:rFonts w:ascii="Arial" w:hAnsi="Arial" w:cs="Arial"/>
          <w:sz w:val="24"/>
          <w:szCs w:val="24"/>
        </w:rPr>
      </w:pPr>
      <w:r w:rsidRPr="00D03AC3">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A22894" w:rsidRPr="00D03AC3" w:rsidRDefault="00A22894" w:rsidP="00A22894">
      <w:pPr>
        <w:pStyle w:val="PlainText"/>
        <w:rPr>
          <w:rFonts w:ascii="Arial" w:hAnsi="Arial" w:cs="Arial"/>
          <w:b/>
          <w:bCs/>
          <w:sz w:val="24"/>
          <w:szCs w:val="24"/>
          <w:u w:val="single"/>
        </w:rPr>
      </w:pPr>
    </w:p>
    <w:p w:rsidR="00992499" w:rsidRDefault="00992499" w:rsidP="00992499">
      <w:r w:rsidRPr="0076216C">
        <w:rPr>
          <w:rFonts w:ascii="Arial" w:hAnsi="Arial" w:cs="Arial"/>
          <w:b/>
          <w:bCs/>
          <w:i/>
          <w:iCs/>
          <w:color w:val="000000"/>
          <w:sz w:val="24"/>
          <w:szCs w:val="24"/>
        </w:rPr>
        <w:t xml:space="preserve">The </w:t>
      </w:r>
      <w:r>
        <w:rPr>
          <w:rFonts w:ascii="Arial" w:hAnsi="Arial" w:cs="Arial"/>
          <w:b/>
          <w:bCs/>
          <w:i/>
          <w:iCs/>
          <w:color w:val="000000"/>
          <w:sz w:val="24"/>
          <w:szCs w:val="24"/>
        </w:rPr>
        <w:t xml:space="preserve">Undergraduate BSN </w:t>
      </w:r>
      <w:r w:rsidRPr="0076216C">
        <w:rPr>
          <w:rFonts w:ascii="Arial" w:hAnsi="Arial" w:cs="Arial"/>
          <w:b/>
          <w:bCs/>
          <w:i/>
          <w:iCs/>
          <w:color w:val="000000"/>
          <w:sz w:val="24"/>
          <w:szCs w:val="24"/>
        </w:rPr>
        <w:t xml:space="preserve">Student Handbook can be found by going to the following link:  </w:t>
      </w:r>
      <w:hyperlink r:id="rId40" w:history="1">
        <w:r w:rsidRPr="00FA1453">
          <w:rPr>
            <w:rStyle w:val="Hyperlink"/>
          </w:rPr>
          <w:t>http://www.uta.edu/conhi/_doc/unurs/BSN_student_handbook.pdf</w:t>
        </w:r>
      </w:hyperlink>
      <w:r>
        <w:t>.</w:t>
      </w:r>
    </w:p>
    <w:p w:rsidR="00D846BA" w:rsidRPr="006F5105" w:rsidRDefault="00D846BA">
      <w:pPr>
        <w:rPr>
          <w:rFonts w:ascii="Arial" w:hAnsi="Arial" w:cs="Arial"/>
          <w:sz w:val="28"/>
          <w:szCs w:val="24"/>
        </w:rPr>
      </w:pPr>
    </w:p>
    <w:p w:rsidR="00273498" w:rsidRPr="00D7638D" w:rsidRDefault="00273498" w:rsidP="00273498">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r w:rsidR="00D72980">
        <w:rPr>
          <w:rFonts w:ascii="Arial" w:hAnsi="Arial" w:cs="Arial"/>
          <w:bCs/>
          <w:sz w:val="24"/>
          <w:szCs w:val="24"/>
        </w:rPr>
        <w:t xml:space="preserve"> Non-emergency number 817-272-3381</w:t>
      </w:r>
    </w:p>
    <w:p w:rsidR="00D846BA" w:rsidRPr="00D03AC3" w:rsidRDefault="00D846BA">
      <w:pPr>
        <w:rPr>
          <w:rFonts w:ascii="Arial" w:hAnsi="Arial" w:cs="Arial"/>
          <w:sz w:val="24"/>
          <w:szCs w:val="24"/>
        </w:rPr>
      </w:pPr>
    </w:p>
    <w:p w:rsidR="00004E72" w:rsidRDefault="00D846BA">
      <w:pPr>
        <w:rPr>
          <w:rFonts w:ascii="Arial" w:hAnsi="Arial" w:cs="Arial"/>
          <w:sz w:val="24"/>
          <w:szCs w:val="24"/>
        </w:rPr>
      </w:pPr>
      <w:r w:rsidRPr="00D03AC3">
        <w:rPr>
          <w:rFonts w:ascii="Arial" w:hAnsi="Arial" w:cs="Arial"/>
          <w:sz w:val="24"/>
          <w:szCs w:val="24"/>
        </w:rPr>
        <w:t>See document on next page please.</w:t>
      </w:r>
      <w:r w:rsidRPr="00D03AC3">
        <w:rPr>
          <w:rFonts w:ascii="Arial" w:hAnsi="Arial" w:cs="Arial"/>
          <w:sz w:val="24"/>
          <w:szCs w:val="24"/>
        </w:rPr>
        <w:br w:type="page"/>
      </w:r>
    </w:p>
    <w:p w:rsidR="00D846BA" w:rsidRPr="002A7BB4" w:rsidRDefault="00D846BA" w:rsidP="00D846BA">
      <w:pPr>
        <w:jc w:val="center"/>
        <w:rPr>
          <w:rFonts w:ascii="Times New Roman" w:hAnsi="Times New Roman"/>
          <w:b/>
          <w:sz w:val="24"/>
          <w:szCs w:val="24"/>
        </w:rPr>
      </w:pPr>
      <w:r w:rsidRPr="002A7BB4">
        <w:rPr>
          <w:rFonts w:ascii="Times New Roman" w:hAnsi="Times New Roman"/>
          <w:b/>
          <w:sz w:val="24"/>
          <w:szCs w:val="24"/>
        </w:rPr>
        <w:lastRenderedPageBreak/>
        <w:t>N3333</w:t>
      </w:r>
    </w:p>
    <w:p w:rsidR="00D846BA" w:rsidRPr="002A7BB4" w:rsidRDefault="002A7BB4" w:rsidP="00D846BA">
      <w:pPr>
        <w:jc w:val="center"/>
        <w:rPr>
          <w:rFonts w:ascii="Times New Roman" w:hAnsi="Times New Roman"/>
          <w:b/>
          <w:sz w:val="24"/>
          <w:szCs w:val="24"/>
        </w:rPr>
      </w:pPr>
      <w:r>
        <w:rPr>
          <w:rFonts w:ascii="Times New Roman" w:hAnsi="Times New Roman"/>
          <w:b/>
          <w:sz w:val="24"/>
          <w:szCs w:val="24"/>
        </w:rPr>
        <w:t>Health Promotion a</w:t>
      </w:r>
      <w:r w:rsidR="00D846BA" w:rsidRPr="002A7BB4">
        <w:rPr>
          <w:rFonts w:ascii="Times New Roman" w:hAnsi="Times New Roman"/>
          <w:b/>
          <w:sz w:val="24"/>
          <w:szCs w:val="24"/>
        </w:rPr>
        <w:t>cross the Lifespan</w:t>
      </w:r>
    </w:p>
    <w:p w:rsidR="00D846BA" w:rsidRPr="002A7BB4" w:rsidRDefault="00D846BA" w:rsidP="00D846BA">
      <w:pPr>
        <w:jc w:val="center"/>
        <w:rPr>
          <w:rFonts w:ascii="Times New Roman" w:hAnsi="Times New Roman"/>
          <w:b/>
          <w:sz w:val="24"/>
          <w:szCs w:val="24"/>
        </w:rPr>
      </w:pPr>
    </w:p>
    <w:p w:rsidR="00431F31" w:rsidRPr="002A7BB4" w:rsidRDefault="00824E2B" w:rsidP="00D846BA">
      <w:pPr>
        <w:rPr>
          <w:rFonts w:ascii="Times New Roman" w:hAnsi="Times New Roman"/>
          <w:i/>
          <w:sz w:val="24"/>
          <w:szCs w:val="24"/>
        </w:rPr>
      </w:pPr>
      <w:r w:rsidRPr="002A7BB4">
        <w:rPr>
          <w:rFonts w:ascii="Times New Roman" w:hAnsi="Times New Roman"/>
          <w:b/>
          <w:i/>
          <w:sz w:val="24"/>
          <w:szCs w:val="24"/>
        </w:rPr>
        <w:t xml:space="preserve">All students are required </w:t>
      </w:r>
      <w:r w:rsidR="00D846BA" w:rsidRPr="002A7BB4">
        <w:rPr>
          <w:rFonts w:ascii="Times New Roman" w:hAnsi="Times New Roman"/>
          <w:b/>
          <w:i/>
          <w:sz w:val="24"/>
          <w:szCs w:val="24"/>
        </w:rPr>
        <w:t>to read</w:t>
      </w:r>
      <w:r w:rsidR="00832EFF" w:rsidRPr="002A7BB4">
        <w:rPr>
          <w:rFonts w:ascii="Times New Roman" w:hAnsi="Times New Roman"/>
          <w:b/>
          <w:i/>
          <w:sz w:val="24"/>
          <w:szCs w:val="24"/>
        </w:rPr>
        <w:t>, sign and submit via Blackboard</w:t>
      </w:r>
      <w:r w:rsidR="00D846BA" w:rsidRPr="002A7BB4">
        <w:rPr>
          <w:rFonts w:ascii="Times New Roman" w:hAnsi="Times New Roman"/>
          <w:b/>
          <w:i/>
          <w:sz w:val="24"/>
          <w:szCs w:val="24"/>
        </w:rPr>
        <w:t xml:space="preserve"> the UTA College</w:t>
      </w:r>
      <w:r w:rsidRPr="002A7BB4">
        <w:rPr>
          <w:rFonts w:ascii="Times New Roman" w:hAnsi="Times New Roman"/>
          <w:b/>
          <w:i/>
          <w:sz w:val="24"/>
          <w:szCs w:val="24"/>
        </w:rPr>
        <w:t xml:space="preserve"> of Nursing </w:t>
      </w:r>
      <w:r w:rsidR="00CE721F">
        <w:rPr>
          <w:rFonts w:ascii="Times New Roman" w:hAnsi="Times New Roman"/>
          <w:b/>
          <w:i/>
          <w:sz w:val="24"/>
          <w:szCs w:val="24"/>
        </w:rPr>
        <w:t xml:space="preserve">Attestation Letter/ </w:t>
      </w:r>
      <w:r w:rsidRPr="002A7BB4">
        <w:rPr>
          <w:rFonts w:ascii="Times New Roman" w:hAnsi="Times New Roman"/>
          <w:b/>
          <w:i/>
          <w:sz w:val="24"/>
          <w:szCs w:val="24"/>
        </w:rPr>
        <w:t>Honor C</w:t>
      </w:r>
      <w:r w:rsidR="002A7BB4">
        <w:rPr>
          <w:rFonts w:ascii="Times New Roman" w:hAnsi="Times New Roman"/>
          <w:b/>
          <w:i/>
          <w:sz w:val="24"/>
          <w:szCs w:val="24"/>
        </w:rPr>
        <w:t>ode for N3333 Health Promotion a</w:t>
      </w:r>
      <w:r w:rsidRPr="002A7BB4">
        <w:rPr>
          <w:rFonts w:ascii="Times New Roman" w:hAnsi="Times New Roman"/>
          <w:b/>
          <w:i/>
          <w:sz w:val="24"/>
          <w:szCs w:val="24"/>
        </w:rPr>
        <w:t>cross the Lifespan</w:t>
      </w:r>
      <w:r w:rsidR="00D846BA" w:rsidRPr="002A7BB4">
        <w:rPr>
          <w:rFonts w:ascii="Times New Roman" w:hAnsi="Times New Roman"/>
          <w:b/>
          <w:i/>
          <w:sz w:val="24"/>
          <w:szCs w:val="24"/>
        </w:rPr>
        <w:t xml:space="preserve">.  </w:t>
      </w:r>
      <w:r w:rsidR="00431F31" w:rsidRPr="002A7BB4">
        <w:rPr>
          <w:rFonts w:ascii="Times New Roman" w:hAnsi="Times New Roman"/>
          <w:i/>
          <w:sz w:val="24"/>
          <w:szCs w:val="24"/>
        </w:rPr>
        <w:t xml:space="preserve">This form must be submitted </w:t>
      </w:r>
      <w:r w:rsidR="00B3188C">
        <w:rPr>
          <w:rFonts w:ascii="Times New Roman" w:hAnsi="Times New Roman"/>
          <w:i/>
          <w:sz w:val="24"/>
          <w:szCs w:val="24"/>
        </w:rPr>
        <w:t xml:space="preserve">on Blackboard </w:t>
      </w:r>
      <w:r w:rsidR="00431F31" w:rsidRPr="002A7BB4">
        <w:rPr>
          <w:rFonts w:ascii="Times New Roman" w:hAnsi="Times New Roman"/>
          <w:i/>
          <w:sz w:val="24"/>
          <w:szCs w:val="24"/>
        </w:rPr>
        <w:t xml:space="preserve">by 23:55 pm on the first </w:t>
      </w:r>
      <w:r w:rsidR="000B3848" w:rsidRPr="002A7BB4">
        <w:rPr>
          <w:rFonts w:ascii="Times New Roman" w:hAnsi="Times New Roman"/>
          <w:i/>
          <w:sz w:val="24"/>
          <w:szCs w:val="24"/>
        </w:rPr>
        <w:t>class orientation day</w:t>
      </w:r>
      <w:r w:rsidR="00431F31" w:rsidRPr="002A7BB4">
        <w:rPr>
          <w:rFonts w:ascii="Times New Roman" w:hAnsi="Times New Roman"/>
          <w:i/>
          <w:sz w:val="24"/>
          <w:szCs w:val="24"/>
        </w:rPr>
        <w:t>.  Please refer to the Course Schedule for this specific date.</w:t>
      </w:r>
      <w:r w:rsidR="00B3188C">
        <w:rPr>
          <w:rFonts w:ascii="Times New Roman" w:hAnsi="Times New Roman"/>
          <w:i/>
          <w:sz w:val="24"/>
          <w:szCs w:val="24"/>
        </w:rPr>
        <w:t xml:space="preserve">  Forms should NOT be emailed to the Lead Teacher.</w:t>
      </w:r>
    </w:p>
    <w:p w:rsidR="00431F31" w:rsidRPr="002A7BB4" w:rsidRDefault="00431F31" w:rsidP="00D846BA">
      <w:pPr>
        <w:rPr>
          <w:rFonts w:ascii="Times New Roman" w:hAnsi="Times New Roman"/>
          <w:i/>
          <w:sz w:val="24"/>
          <w:szCs w:val="24"/>
        </w:rPr>
      </w:pPr>
    </w:p>
    <w:p w:rsidR="00D846BA" w:rsidRPr="002A7BB4" w:rsidRDefault="00D846BA" w:rsidP="00D846BA">
      <w:pPr>
        <w:tabs>
          <w:tab w:val="left" w:pos="4189"/>
        </w:tabs>
        <w:rPr>
          <w:rFonts w:ascii="Times New Roman" w:hAnsi="Times New Roman"/>
          <w:b/>
          <w:sz w:val="24"/>
          <w:szCs w:val="24"/>
          <w:u w:val="single"/>
        </w:rPr>
      </w:pPr>
      <w:r w:rsidRPr="002A7BB4">
        <w:rPr>
          <w:rFonts w:ascii="Times New Roman" w:hAnsi="Times New Roman"/>
          <w:b/>
          <w:sz w:val="24"/>
          <w:szCs w:val="24"/>
          <w:u w:val="single"/>
        </w:rPr>
        <w:t>Related to Activities on Blackboard</w:t>
      </w:r>
      <w:r w:rsidRPr="002A7BB4">
        <w:rPr>
          <w:rFonts w:ascii="Times New Roman" w:hAnsi="Times New Roman"/>
          <w:b/>
          <w:sz w:val="24"/>
          <w:szCs w:val="24"/>
          <w:u w:val="single"/>
        </w:rPr>
        <w:tab/>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divulge my user ID or password to anyone</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and only I will post answers to course assignments using my user ID and password.</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and only I will take the online quizzes/exams**  using my user ID and password</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understand that the on-line quizzes/exams are closed book and I will not refer to my textbooks or references (this includes books, notes, study sheets, PDA’s internet search, individual or group interaction), while taking the quizzes/exams.</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print or attempt to copy in any manner any part of the exam or reproduce same in any way.</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divulge the content of the on-line quizzes/exams to any other student/individual, whether enrolled in the class or not.</w:t>
      </w:r>
    </w:p>
    <w:p w:rsidR="00D846BA" w:rsidRPr="002A7BB4" w:rsidRDefault="00C14924" w:rsidP="00D846BA">
      <w:pPr>
        <w:rPr>
          <w:rFonts w:ascii="Times New Roman" w:hAnsi="Times New Roman"/>
          <w:sz w:val="24"/>
          <w:szCs w:val="24"/>
        </w:rPr>
      </w:pPr>
      <w:r w:rsidRPr="002A7BB4">
        <w:rPr>
          <w:rFonts w:ascii="Times New Roman" w:hAnsi="Times New Roman"/>
          <w:sz w:val="24"/>
          <w:szCs w:val="24"/>
        </w:rPr>
        <w:t xml:space="preserve">**To include </w:t>
      </w:r>
      <w:proofErr w:type="gramStart"/>
      <w:r w:rsidRPr="002A7BB4">
        <w:rPr>
          <w:rFonts w:ascii="Times New Roman" w:hAnsi="Times New Roman"/>
          <w:sz w:val="24"/>
          <w:szCs w:val="24"/>
        </w:rPr>
        <w:t>Computerized</w:t>
      </w:r>
      <w:proofErr w:type="gramEnd"/>
      <w:r w:rsidRPr="002A7BB4">
        <w:rPr>
          <w:rFonts w:ascii="Times New Roman" w:hAnsi="Times New Roman"/>
          <w:sz w:val="24"/>
          <w:szCs w:val="24"/>
        </w:rPr>
        <w:t xml:space="preserve"> </w:t>
      </w:r>
      <w:r w:rsidR="00D846BA" w:rsidRPr="002A7BB4">
        <w:rPr>
          <w:rFonts w:ascii="Times New Roman" w:hAnsi="Times New Roman"/>
          <w:sz w:val="24"/>
          <w:szCs w:val="24"/>
        </w:rPr>
        <w:t>quizzes/exams</w:t>
      </w:r>
    </w:p>
    <w:p w:rsidR="00D846BA" w:rsidRPr="002A7BB4" w:rsidRDefault="00D846BA" w:rsidP="00D846BA">
      <w:pPr>
        <w:rPr>
          <w:rFonts w:ascii="Times New Roman" w:hAnsi="Times New Roman"/>
          <w:sz w:val="24"/>
          <w:szCs w:val="24"/>
        </w:rPr>
      </w:pPr>
    </w:p>
    <w:p w:rsidR="00D846BA" w:rsidRPr="002A7BB4" w:rsidRDefault="00D846BA" w:rsidP="00D846BA">
      <w:pPr>
        <w:rPr>
          <w:rFonts w:ascii="Times New Roman" w:hAnsi="Times New Roman"/>
          <w:b/>
          <w:sz w:val="24"/>
          <w:szCs w:val="24"/>
          <w:u w:val="single"/>
        </w:rPr>
      </w:pPr>
      <w:r w:rsidRPr="002A7BB4">
        <w:rPr>
          <w:rFonts w:ascii="Times New Roman" w:hAnsi="Times New Roman"/>
          <w:b/>
          <w:sz w:val="24"/>
          <w:szCs w:val="24"/>
          <w:u w:val="single"/>
        </w:rPr>
        <w:t>Related to Other Class Assignments</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share content information about any in-class exam or assignment with another student or individual or use any electronic means of distributing information.</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receive content information about in class exams or assignments from another individual verbally, written, or electronically.</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 xml:space="preserve">I understand that all assignments, quizzes, &amp; exams are the product of my own </w:t>
      </w:r>
      <w:r w:rsidR="002A7BB4" w:rsidRPr="002A7BB4">
        <w:rPr>
          <w:rFonts w:ascii="Times New Roman" w:hAnsi="Times New Roman"/>
          <w:sz w:val="24"/>
          <w:szCs w:val="24"/>
        </w:rPr>
        <w:t>work</w:t>
      </w:r>
      <w:r w:rsidRPr="002A7BB4">
        <w:rPr>
          <w:rFonts w:ascii="Times New Roman" w:hAnsi="Times New Roman"/>
          <w:sz w:val="24"/>
          <w:szCs w:val="24"/>
        </w:rPr>
        <w:t>.</w:t>
      </w:r>
    </w:p>
    <w:p w:rsidR="002A7BB4" w:rsidRPr="002A7BB4" w:rsidRDefault="002A7BB4" w:rsidP="002A7BB4">
      <w:pPr>
        <w:pStyle w:val="ListParagraph"/>
        <w:spacing w:after="200" w:line="276" w:lineRule="auto"/>
        <w:ind w:left="0"/>
        <w:rPr>
          <w:rFonts w:ascii="Times New Roman" w:hAnsi="Times New Roman"/>
          <w:b/>
          <w:sz w:val="24"/>
          <w:szCs w:val="24"/>
        </w:rPr>
      </w:pPr>
    </w:p>
    <w:p w:rsidR="002A7BB4" w:rsidRPr="002A7BB4" w:rsidRDefault="002A7BB4" w:rsidP="002A7BB4">
      <w:pPr>
        <w:pStyle w:val="ListParagraph"/>
        <w:spacing w:after="200" w:line="276" w:lineRule="auto"/>
        <w:ind w:left="0"/>
        <w:rPr>
          <w:rFonts w:ascii="Times New Roman" w:hAnsi="Times New Roman"/>
          <w:b/>
          <w:sz w:val="24"/>
          <w:szCs w:val="24"/>
          <w:u w:val="single"/>
        </w:rPr>
      </w:pPr>
      <w:r w:rsidRPr="002A7BB4">
        <w:rPr>
          <w:rFonts w:ascii="Times New Roman" w:hAnsi="Times New Roman"/>
          <w:b/>
          <w:sz w:val="24"/>
          <w:szCs w:val="24"/>
          <w:u w:val="single"/>
        </w:rPr>
        <w:t>Related to Course Syllabus</w:t>
      </w:r>
    </w:p>
    <w:p w:rsidR="002A7BB4" w:rsidRPr="002A7BB4" w:rsidRDefault="002A7BB4" w:rsidP="002A7BB4">
      <w:pPr>
        <w:spacing w:after="200" w:line="276" w:lineRule="auto"/>
        <w:rPr>
          <w:rFonts w:ascii="Times New Roman" w:hAnsi="Times New Roman"/>
          <w:sz w:val="24"/>
          <w:szCs w:val="24"/>
        </w:rPr>
      </w:pPr>
      <w:r w:rsidRPr="002A7BB4">
        <w:rPr>
          <w:rFonts w:ascii="Times New Roman" w:hAnsi="Times New Roman"/>
          <w:sz w:val="24"/>
          <w:szCs w:val="24"/>
        </w:rPr>
        <w:t>I have read the Course Syllabus and understand what is expected of me and what constitutes appropriate and professional behaviors/expectations.</w:t>
      </w:r>
    </w:p>
    <w:p w:rsidR="002A7BB4" w:rsidRPr="002A7BB4" w:rsidRDefault="002A7BB4" w:rsidP="002A7BB4">
      <w:pPr>
        <w:rPr>
          <w:rFonts w:ascii="Times New Roman" w:hAnsi="Times New Roman"/>
          <w:b/>
          <w:sz w:val="24"/>
          <w:szCs w:val="24"/>
        </w:rPr>
      </w:pPr>
      <w:r w:rsidRPr="002A7BB4">
        <w:rPr>
          <w:rFonts w:ascii="Times New Roman" w:hAnsi="Times New Roman"/>
          <w:b/>
          <w:sz w:val="24"/>
          <w:szCs w:val="24"/>
        </w:rPr>
        <w:t>Having read the above statements, I understand that violation of this code will constitute an act of Academic Dishonesty and I will be subject to the appropriate sanctions of the University.</w:t>
      </w:r>
    </w:p>
    <w:p w:rsidR="00D846BA" w:rsidRPr="002A7BB4" w:rsidRDefault="00D846BA" w:rsidP="00D846BA">
      <w:pPr>
        <w:rPr>
          <w:rFonts w:ascii="Times New Roman" w:hAnsi="Times New Roman"/>
          <w:sz w:val="24"/>
          <w:szCs w:val="24"/>
        </w:rPr>
      </w:pPr>
      <w:r w:rsidRPr="002A7BB4">
        <w:rPr>
          <w:rFonts w:ascii="Times New Roman" w:hAnsi="Times New Roman"/>
          <w:sz w:val="24"/>
          <w:szCs w:val="24"/>
        </w:rPr>
        <w:tab/>
      </w:r>
      <w:r w:rsidRPr="002A7BB4">
        <w:rPr>
          <w:rFonts w:ascii="Times New Roman" w:hAnsi="Times New Roman"/>
          <w:sz w:val="24"/>
          <w:szCs w:val="24"/>
        </w:rPr>
        <w:tab/>
      </w:r>
    </w:p>
    <w:p w:rsidR="00B3188C" w:rsidRDefault="000B3848" w:rsidP="00D846BA">
      <w:pPr>
        <w:rPr>
          <w:rFonts w:ascii="Times New Roman" w:hAnsi="Times New Roman"/>
          <w:sz w:val="24"/>
          <w:szCs w:val="24"/>
        </w:rPr>
      </w:pPr>
      <w:r w:rsidRPr="002A7BB4">
        <w:rPr>
          <w:rFonts w:ascii="Times New Roman" w:hAnsi="Times New Roman"/>
          <w:sz w:val="24"/>
          <w:szCs w:val="24"/>
        </w:rPr>
        <w:t xml:space="preserve">Student Name </w:t>
      </w:r>
      <w:r w:rsidR="002A7BB4" w:rsidRPr="002A7BB4">
        <w:rPr>
          <w:rFonts w:ascii="Times New Roman" w:hAnsi="Times New Roman"/>
          <w:sz w:val="24"/>
          <w:szCs w:val="24"/>
        </w:rPr>
        <w:t xml:space="preserve">  </w:t>
      </w:r>
      <w:r w:rsidRPr="002A7BB4">
        <w:rPr>
          <w:rFonts w:ascii="Times New Roman" w:hAnsi="Times New Roman"/>
          <w:i/>
          <w:sz w:val="24"/>
          <w:szCs w:val="24"/>
        </w:rPr>
        <w:t>(Typing in my name</w:t>
      </w:r>
      <w:r w:rsidR="00CE4A99">
        <w:rPr>
          <w:rFonts w:ascii="Times New Roman" w:hAnsi="Times New Roman"/>
          <w:i/>
          <w:sz w:val="24"/>
          <w:szCs w:val="24"/>
        </w:rPr>
        <w:t xml:space="preserve"> in the space below</w:t>
      </w:r>
      <w:r w:rsidRPr="002A7BB4">
        <w:rPr>
          <w:rFonts w:ascii="Times New Roman" w:hAnsi="Times New Roman"/>
          <w:i/>
          <w:sz w:val="24"/>
          <w:szCs w:val="24"/>
        </w:rPr>
        <w:t xml:space="preserve"> signifies </w:t>
      </w:r>
      <w:r w:rsidR="00824E2B" w:rsidRPr="002A7BB4">
        <w:rPr>
          <w:rFonts w:ascii="Times New Roman" w:hAnsi="Times New Roman"/>
          <w:i/>
          <w:sz w:val="24"/>
          <w:szCs w:val="24"/>
        </w:rPr>
        <w:t>as my</w:t>
      </w:r>
      <w:r w:rsidRPr="002A7BB4">
        <w:rPr>
          <w:rFonts w:ascii="Times New Roman" w:hAnsi="Times New Roman"/>
          <w:i/>
          <w:sz w:val="24"/>
          <w:szCs w:val="24"/>
        </w:rPr>
        <w:t xml:space="preserve"> electronic signature)</w:t>
      </w:r>
      <w:r w:rsidR="00CE4A99">
        <w:rPr>
          <w:rFonts w:ascii="Times New Roman" w:hAnsi="Times New Roman"/>
          <w:i/>
          <w:sz w:val="24"/>
          <w:szCs w:val="24"/>
        </w:rPr>
        <w:t>:</w:t>
      </w:r>
      <w:r w:rsidR="00D846BA" w:rsidRPr="002A7BB4">
        <w:rPr>
          <w:rFonts w:ascii="Times New Roman" w:hAnsi="Times New Roman"/>
          <w:sz w:val="24"/>
          <w:szCs w:val="24"/>
        </w:rPr>
        <w:tab/>
      </w:r>
    </w:p>
    <w:p w:rsidR="000B3848" w:rsidRDefault="00D846BA" w:rsidP="00D846BA">
      <w:pPr>
        <w:rPr>
          <w:rFonts w:ascii="Times New Roman" w:hAnsi="Times New Roman"/>
          <w:sz w:val="24"/>
          <w:szCs w:val="24"/>
        </w:rPr>
      </w:pPr>
      <w:r w:rsidRPr="002A7BB4">
        <w:rPr>
          <w:rFonts w:ascii="Times New Roman" w:hAnsi="Times New Roman"/>
          <w:sz w:val="24"/>
          <w:szCs w:val="24"/>
        </w:rPr>
        <w:tab/>
      </w:r>
      <w:r w:rsidRPr="002A7BB4">
        <w:rPr>
          <w:rFonts w:ascii="Times New Roman" w:hAnsi="Times New Roman"/>
          <w:sz w:val="24"/>
          <w:szCs w:val="24"/>
        </w:rPr>
        <w:tab/>
      </w:r>
    </w:p>
    <w:p w:rsidR="00CE4A99" w:rsidRPr="002A7BB4" w:rsidRDefault="00CE4A99" w:rsidP="00D846BA">
      <w:pPr>
        <w:rPr>
          <w:rFonts w:ascii="Times New Roman" w:hAnsi="Times New Roman"/>
          <w:sz w:val="24"/>
          <w:szCs w:val="24"/>
        </w:rPr>
      </w:pPr>
    </w:p>
    <w:p w:rsidR="00D846BA" w:rsidRPr="00CE4A99" w:rsidRDefault="00D846BA" w:rsidP="00D846BA">
      <w:pPr>
        <w:rPr>
          <w:rFonts w:ascii="Times New Roman" w:hAnsi="Times New Roman"/>
          <w:i/>
          <w:sz w:val="24"/>
          <w:szCs w:val="24"/>
        </w:rPr>
      </w:pPr>
      <w:r w:rsidRPr="00CE4A99">
        <w:rPr>
          <w:rFonts w:ascii="Times New Roman" w:hAnsi="Times New Roman"/>
          <w:sz w:val="24"/>
          <w:szCs w:val="24"/>
        </w:rPr>
        <w:t>Date</w:t>
      </w:r>
      <w:r w:rsidR="00CE4A99" w:rsidRPr="00CE4A99">
        <w:rPr>
          <w:rFonts w:ascii="Times New Roman" w:hAnsi="Times New Roman"/>
          <w:i/>
          <w:sz w:val="24"/>
          <w:szCs w:val="24"/>
        </w:rPr>
        <w:t xml:space="preserve"> (Enter the date the document was signed by the student</w:t>
      </w:r>
      <w:r w:rsidR="00CE4A99">
        <w:rPr>
          <w:rFonts w:ascii="Times New Roman" w:hAnsi="Times New Roman"/>
          <w:i/>
          <w:sz w:val="24"/>
          <w:szCs w:val="24"/>
        </w:rPr>
        <w:t xml:space="preserve"> in the space below</w:t>
      </w:r>
      <w:r w:rsidR="00CE4A99" w:rsidRPr="00CE4A99">
        <w:rPr>
          <w:rFonts w:ascii="Times New Roman" w:hAnsi="Times New Roman"/>
          <w:i/>
          <w:sz w:val="24"/>
          <w:szCs w:val="24"/>
        </w:rPr>
        <w:t>)</w:t>
      </w:r>
      <w:r w:rsidR="00CE4A99">
        <w:rPr>
          <w:rFonts w:ascii="Times New Roman" w:hAnsi="Times New Roman"/>
          <w:i/>
          <w:sz w:val="24"/>
          <w:szCs w:val="24"/>
        </w:rPr>
        <w:t>:</w:t>
      </w:r>
    </w:p>
    <w:p w:rsidR="00CE4A99" w:rsidRDefault="000B3848" w:rsidP="00BB2BF2">
      <w:pPr>
        <w:rPr>
          <w:rFonts w:ascii="Times New Roman" w:hAnsi="Times New Roman"/>
          <w:sz w:val="24"/>
          <w:szCs w:val="24"/>
        </w:rPr>
      </w:pPr>
      <w:r w:rsidRPr="002A7BB4">
        <w:rPr>
          <w:rFonts w:ascii="Times New Roman" w:hAnsi="Times New Roman"/>
          <w:sz w:val="24"/>
          <w:szCs w:val="24"/>
        </w:rPr>
        <w:tab/>
      </w:r>
      <w:r w:rsidRPr="002A7BB4">
        <w:rPr>
          <w:rFonts w:ascii="Times New Roman" w:hAnsi="Times New Roman"/>
          <w:sz w:val="24"/>
          <w:szCs w:val="24"/>
        </w:rPr>
        <w:tab/>
      </w:r>
    </w:p>
    <w:p w:rsidR="00832EFF" w:rsidRPr="002A7BB4" w:rsidRDefault="000B3848" w:rsidP="00BB2BF2">
      <w:pPr>
        <w:rPr>
          <w:rFonts w:ascii="Times New Roman" w:hAnsi="Times New Roman"/>
          <w:sz w:val="24"/>
          <w:szCs w:val="24"/>
        </w:rPr>
      </w:pPr>
      <w:r w:rsidRPr="002A7BB4">
        <w:rPr>
          <w:rFonts w:ascii="Times New Roman" w:hAnsi="Times New Roman"/>
          <w:sz w:val="24"/>
          <w:szCs w:val="24"/>
        </w:rPr>
        <w:tab/>
      </w:r>
      <w:r w:rsidRPr="002A7BB4">
        <w:rPr>
          <w:rFonts w:ascii="Times New Roman" w:hAnsi="Times New Roman"/>
          <w:sz w:val="24"/>
          <w:szCs w:val="24"/>
        </w:rPr>
        <w:tab/>
      </w:r>
      <w:r w:rsidRPr="002A7BB4">
        <w:rPr>
          <w:rFonts w:ascii="Times New Roman" w:hAnsi="Times New Roman"/>
          <w:sz w:val="24"/>
          <w:szCs w:val="24"/>
        </w:rPr>
        <w:tab/>
      </w:r>
      <w:r w:rsidRPr="002A7BB4">
        <w:rPr>
          <w:rFonts w:ascii="Times New Roman" w:hAnsi="Times New Roman"/>
          <w:sz w:val="24"/>
          <w:szCs w:val="24"/>
        </w:rPr>
        <w:tab/>
      </w:r>
      <w:r w:rsidRPr="002A7BB4">
        <w:rPr>
          <w:rFonts w:ascii="Times New Roman" w:hAnsi="Times New Roman"/>
          <w:sz w:val="24"/>
          <w:szCs w:val="24"/>
        </w:rPr>
        <w:tab/>
      </w:r>
      <w:r w:rsidRPr="002A7BB4">
        <w:rPr>
          <w:rFonts w:ascii="Times New Roman" w:hAnsi="Times New Roman"/>
          <w:sz w:val="24"/>
          <w:szCs w:val="24"/>
        </w:rPr>
        <w:tab/>
      </w:r>
    </w:p>
    <w:p w:rsidR="00832EFF" w:rsidRPr="002A7BB4" w:rsidRDefault="00832EFF" w:rsidP="002A7BB4">
      <w:pPr>
        <w:rPr>
          <w:rFonts w:ascii="Times New Roman" w:hAnsi="Times New Roman"/>
          <w:sz w:val="24"/>
          <w:szCs w:val="24"/>
        </w:rPr>
      </w:pPr>
    </w:p>
    <w:p w:rsidR="00A22894" w:rsidRPr="00CE4A99" w:rsidRDefault="00832EFF" w:rsidP="00832EFF">
      <w:pPr>
        <w:jc w:val="center"/>
        <w:rPr>
          <w:rFonts w:ascii="Times New Roman" w:hAnsi="Times New Roman"/>
          <w:b/>
          <w:color w:val="FF0000"/>
        </w:rPr>
      </w:pPr>
      <w:r w:rsidRPr="00CE4A99">
        <w:rPr>
          <w:rFonts w:ascii="Times New Roman" w:hAnsi="Times New Roman"/>
          <w:b/>
          <w:color w:val="FF0000"/>
        </w:rPr>
        <w:t>FORM MUST BE READ, SIGNED AND SUBMITTED VIA BLACKBOARD BY 23:55 PM ON THE FIRST CLASS ORIENTATION DAY!</w:t>
      </w:r>
    </w:p>
    <w:sectPr w:rsidR="00A22894" w:rsidRPr="00CE4A99" w:rsidSect="002E3BE0">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C1" w:rsidRDefault="00E566C1" w:rsidP="00A97EED">
      <w:r>
        <w:separator/>
      </w:r>
    </w:p>
  </w:endnote>
  <w:endnote w:type="continuationSeparator" w:id="0">
    <w:p w:rsidR="00E566C1" w:rsidRDefault="00E566C1" w:rsidP="00A9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A0" w:rsidRPr="009567A0" w:rsidRDefault="009567A0" w:rsidP="009567A0">
    <w:pPr>
      <w:pStyle w:val="Footer"/>
      <w:tabs>
        <w:tab w:val="clear" w:pos="9360"/>
        <w:tab w:val="right" w:pos="9990"/>
      </w:tabs>
      <w:rPr>
        <w:sz w:val="18"/>
      </w:rPr>
    </w:pPr>
    <w:r w:rsidRPr="009567A0">
      <w:rPr>
        <w:sz w:val="18"/>
      </w:rPr>
      <w:t>N3333 Spring 2017</w:t>
    </w:r>
    <w:r w:rsidRPr="009567A0">
      <w:rPr>
        <w:sz w:val="18"/>
      </w:rPr>
      <w:tab/>
    </w:r>
    <w:r w:rsidRPr="009567A0">
      <w:rPr>
        <w:sz w:val="18"/>
      </w:rPr>
      <w:tab/>
    </w:r>
    <w:r w:rsidRPr="009567A0">
      <w:rPr>
        <w:sz w:val="18"/>
      </w:rPr>
      <w:fldChar w:fldCharType="begin"/>
    </w:r>
    <w:r w:rsidRPr="009567A0">
      <w:rPr>
        <w:sz w:val="18"/>
      </w:rPr>
      <w:instrText xml:space="preserve"> PAGE   \* MERGEFORMAT </w:instrText>
    </w:r>
    <w:r w:rsidRPr="009567A0">
      <w:rPr>
        <w:sz w:val="18"/>
      </w:rPr>
      <w:fldChar w:fldCharType="separate"/>
    </w:r>
    <w:r w:rsidR="003C097D">
      <w:rPr>
        <w:noProof/>
        <w:sz w:val="18"/>
      </w:rPr>
      <w:t>1</w:t>
    </w:r>
    <w:r w:rsidRPr="009567A0">
      <w:rPr>
        <w:noProof/>
        <w:sz w:val="18"/>
      </w:rPr>
      <w:fldChar w:fldCharType="end"/>
    </w:r>
  </w:p>
  <w:p w:rsidR="00414CB5" w:rsidRDefault="00414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C1" w:rsidRDefault="00E566C1" w:rsidP="00A97EED">
      <w:r>
        <w:separator/>
      </w:r>
    </w:p>
  </w:footnote>
  <w:footnote w:type="continuationSeparator" w:id="0">
    <w:p w:rsidR="00E566C1" w:rsidRDefault="00E566C1" w:rsidP="00A9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B5" w:rsidRDefault="003C09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5256" o:spid="_x0000_s2050" type="#_x0000_t136" style="position:absolute;margin-left:0;margin-top:0;width:532.95pt;height:177.65pt;rotation:315;z-index:-251655168;mso-position-horizontal:center;mso-position-horizontal-relative:margin;mso-position-vertical:center;mso-position-vertical-relative:margin" o:allowincell="f" fillcolor="silver" stroked="f">
          <v:fill opacity=".5"/>
          <v:textpath style="font-family:&quot;Calibri&quot;;font-size:1pt" string="On Campus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864365"/>
      <w:docPartObj>
        <w:docPartGallery w:val="Page Numbers (Top of Page)"/>
        <w:docPartUnique/>
      </w:docPartObj>
    </w:sdtPr>
    <w:sdtEndPr>
      <w:rPr>
        <w:noProof/>
      </w:rPr>
    </w:sdtEndPr>
    <w:sdtContent>
      <w:p w:rsidR="003C097D" w:rsidRDefault="003C097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14CB5" w:rsidRDefault="003C09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5257" o:spid="_x0000_s2051" type="#_x0000_t136" style="position:absolute;margin-left:0;margin-top:0;width:532.95pt;height:177.65pt;rotation:315;z-index:-251653120;mso-position-horizontal:center;mso-position-horizontal-relative:margin;mso-position-vertical:center;mso-position-vertical-relative:margin" o:allowincell="f" fillcolor="silver" stroked="f">
          <v:fill opacity=".5"/>
          <v:textpath style="font-family:&quot;Calibri&quot;;font-size:1pt" string="On Campus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B5" w:rsidRDefault="003C09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5255" o:spid="_x0000_s2049" type="#_x0000_t136" style="position:absolute;margin-left:0;margin-top:0;width:532.95pt;height:177.65pt;rotation:315;z-index:-251657216;mso-position-horizontal:center;mso-position-horizontal-relative:margin;mso-position-vertical:center;mso-position-vertical-relative:margin" o:allowincell="f" fillcolor="silver" stroked="f">
          <v:fill opacity=".5"/>
          <v:textpath style="font-family:&quot;Calibri&quot;;font-size:1pt" string="On Campus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4C4"/>
    <w:multiLevelType w:val="hybridMultilevel"/>
    <w:tmpl w:val="68FCFB1A"/>
    <w:lvl w:ilvl="0" w:tplc="54C46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A46A8"/>
    <w:multiLevelType w:val="hybridMultilevel"/>
    <w:tmpl w:val="AA98F336"/>
    <w:lvl w:ilvl="0" w:tplc="1C44D622">
      <w:start w:val="1"/>
      <w:numFmt w:val="bullet"/>
      <w:lvlText w:val="•"/>
      <w:lvlJc w:val="left"/>
      <w:pPr>
        <w:tabs>
          <w:tab w:val="num" w:pos="720"/>
        </w:tabs>
        <w:ind w:left="720" w:hanging="360"/>
      </w:pPr>
      <w:rPr>
        <w:rFonts w:ascii="Times New Roman" w:hAnsi="Times New Roman" w:hint="default"/>
      </w:rPr>
    </w:lvl>
    <w:lvl w:ilvl="1" w:tplc="85A47B42" w:tentative="1">
      <w:start w:val="1"/>
      <w:numFmt w:val="bullet"/>
      <w:lvlText w:val="•"/>
      <w:lvlJc w:val="left"/>
      <w:pPr>
        <w:tabs>
          <w:tab w:val="num" w:pos="1440"/>
        </w:tabs>
        <w:ind w:left="1440" w:hanging="360"/>
      </w:pPr>
      <w:rPr>
        <w:rFonts w:ascii="Times New Roman" w:hAnsi="Times New Roman" w:hint="default"/>
      </w:rPr>
    </w:lvl>
    <w:lvl w:ilvl="2" w:tplc="36829424" w:tentative="1">
      <w:start w:val="1"/>
      <w:numFmt w:val="bullet"/>
      <w:lvlText w:val="•"/>
      <w:lvlJc w:val="left"/>
      <w:pPr>
        <w:tabs>
          <w:tab w:val="num" w:pos="2160"/>
        </w:tabs>
        <w:ind w:left="2160" w:hanging="360"/>
      </w:pPr>
      <w:rPr>
        <w:rFonts w:ascii="Times New Roman" w:hAnsi="Times New Roman" w:hint="default"/>
      </w:rPr>
    </w:lvl>
    <w:lvl w:ilvl="3" w:tplc="B9324AC8" w:tentative="1">
      <w:start w:val="1"/>
      <w:numFmt w:val="bullet"/>
      <w:lvlText w:val="•"/>
      <w:lvlJc w:val="left"/>
      <w:pPr>
        <w:tabs>
          <w:tab w:val="num" w:pos="2880"/>
        </w:tabs>
        <w:ind w:left="2880" w:hanging="360"/>
      </w:pPr>
      <w:rPr>
        <w:rFonts w:ascii="Times New Roman" w:hAnsi="Times New Roman" w:hint="default"/>
      </w:rPr>
    </w:lvl>
    <w:lvl w:ilvl="4" w:tplc="2D9C4368" w:tentative="1">
      <w:start w:val="1"/>
      <w:numFmt w:val="bullet"/>
      <w:lvlText w:val="•"/>
      <w:lvlJc w:val="left"/>
      <w:pPr>
        <w:tabs>
          <w:tab w:val="num" w:pos="3600"/>
        </w:tabs>
        <w:ind w:left="3600" w:hanging="360"/>
      </w:pPr>
      <w:rPr>
        <w:rFonts w:ascii="Times New Roman" w:hAnsi="Times New Roman" w:hint="default"/>
      </w:rPr>
    </w:lvl>
    <w:lvl w:ilvl="5" w:tplc="83365158" w:tentative="1">
      <w:start w:val="1"/>
      <w:numFmt w:val="bullet"/>
      <w:lvlText w:val="•"/>
      <w:lvlJc w:val="left"/>
      <w:pPr>
        <w:tabs>
          <w:tab w:val="num" w:pos="4320"/>
        </w:tabs>
        <w:ind w:left="4320" w:hanging="360"/>
      </w:pPr>
      <w:rPr>
        <w:rFonts w:ascii="Times New Roman" w:hAnsi="Times New Roman" w:hint="default"/>
      </w:rPr>
    </w:lvl>
    <w:lvl w:ilvl="6" w:tplc="217883DE" w:tentative="1">
      <w:start w:val="1"/>
      <w:numFmt w:val="bullet"/>
      <w:lvlText w:val="•"/>
      <w:lvlJc w:val="left"/>
      <w:pPr>
        <w:tabs>
          <w:tab w:val="num" w:pos="5040"/>
        </w:tabs>
        <w:ind w:left="5040" w:hanging="360"/>
      </w:pPr>
      <w:rPr>
        <w:rFonts w:ascii="Times New Roman" w:hAnsi="Times New Roman" w:hint="default"/>
      </w:rPr>
    </w:lvl>
    <w:lvl w:ilvl="7" w:tplc="81AAB69C" w:tentative="1">
      <w:start w:val="1"/>
      <w:numFmt w:val="bullet"/>
      <w:lvlText w:val="•"/>
      <w:lvlJc w:val="left"/>
      <w:pPr>
        <w:tabs>
          <w:tab w:val="num" w:pos="5760"/>
        </w:tabs>
        <w:ind w:left="5760" w:hanging="360"/>
      </w:pPr>
      <w:rPr>
        <w:rFonts w:ascii="Times New Roman" w:hAnsi="Times New Roman" w:hint="default"/>
      </w:rPr>
    </w:lvl>
    <w:lvl w:ilvl="8" w:tplc="348EAFE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62141D"/>
    <w:multiLevelType w:val="hybridMultilevel"/>
    <w:tmpl w:val="7D2A22EC"/>
    <w:lvl w:ilvl="0" w:tplc="10F87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B7667A"/>
    <w:multiLevelType w:val="hybridMultilevel"/>
    <w:tmpl w:val="2EEA3E64"/>
    <w:lvl w:ilvl="0" w:tplc="FE50D350">
      <w:start w:val="1"/>
      <w:numFmt w:val="upperRoman"/>
      <w:lvlText w:val="%1."/>
      <w:lvlJc w:val="right"/>
      <w:pPr>
        <w:tabs>
          <w:tab w:val="num" w:pos="1080"/>
        </w:tabs>
        <w:ind w:left="108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A2218F"/>
    <w:multiLevelType w:val="hybridMultilevel"/>
    <w:tmpl w:val="38AEE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30781C"/>
    <w:multiLevelType w:val="hybridMultilevel"/>
    <w:tmpl w:val="A246C774"/>
    <w:lvl w:ilvl="0" w:tplc="AD8C6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545015"/>
    <w:multiLevelType w:val="hybridMultilevel"/>
    <w:tmpl w:val="ACF85C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B405D5"/>
    <w:multiLevelType w:val="hybridMultilevel"/>
    <w:tmpl w:val="C0A28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E606BE"/>
    <w:multiLevelType w:val="hybridMultilevel"/>
    <w:tmpl w:val="CDAC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D3A0F"/>
    <w:multiLevelType w:val="hybridMultilevel"/>
    <w:tmpl w:val="08F05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02A09"/>
    <w:multiLevelType w:val="hybridMultilevel"/>
    <w:tmpl w:val="949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727014"/>
    <w:multiLevelType w:val="hybridMultilevel"/>
    <w:tmpl w:val="C4DCE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2D01FE"/>
    <w:multiLevelType w:val="hybridMultilevel"/>
    <w:tmpl w:val="1712525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9BD6F05"/>
    <w:multiLevelType w:val="hybridMultilevel"/>
    <w:tmpl w:val="97E8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C0531"/>
    <w:multiLevelType w:val="hybridMultilevel"/>
    <w:tmpl w:val="AB8E19C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DB55B8"/>
    <w:multiLevelType w:val="hybridMultilevel"/>
    <w:tmpl w:val="9066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FC1B01"/>
    <w:multiLevelType w:val="hybridMultilevel"/>
    <w:tmpl w:val="764A8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B46F64"/>
    <w:multiLevelType w:val="hybridMultilevel"/>
    <w:tmpl w:val="1BC22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65E77"/>
    <w:multiLevelType w:val="hybridMultilevel"/>
    <w:tmpl w:val="6FB4C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B03B68"/>
    <w:multiLevelType w:val="hybridMultilevel"/>
    <w:tmpl w:val="68A29C2E"/>
    <w:lvl w:ilvl="0" w:tplc="10F870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E4F00"/>
    <w:multiLevelType w:val="hybridMultilevel"/>
    <w:tmpl w:val="D91E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F63B55"/>
    <w:multiLevelType w:val="hybridMultilevel"/>
    <w:tmpl w:val="0EF0867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73D3AE7"/>
    <w:multiLevelType w:val="hybridMultilevel"/>
    <w:tmpl w:val="E3303B8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E64765"/>
    <w:multiLevelType w:val="hybridMultilevel"/>
    <w:tmpl w:val="6EBE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1"/>
  </w:num>
  <w:num w:numId="4">
    <w:abstractNumId w:val="17"/>
  </w:num>
  <w:num w:numId="5">
    <w:abstractNumId w:val="11"/>
  </w:num>
  <w:num w:numId="6">
    <w:abstractNumId w:val="22"/>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20"/>
  </w:num>
  <w:num w:numId="12">
    <w:abstractNumId w:val="4"/>
  </w:num>
  <w:num w:numId="13">
    <w:abstractNumId w:val="7"/>
  </w:num>
  <w:num w:numId="14">
    <w:abstractNumId w:val="14"/>
  </w:num>
  <w:num w:numId="15">
    <w:abstractNumId w:val="16"/>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4"/>
  </w:num>
  <w:num w:numId="20">
    <w:abstractNumId w:val="15"/>
  </w:num>
  <w:num w:numId="21">
    <w:abstractNumId w:val="19"/>
  </w:num>
  <w:num w:numId="22">
    <w:abstractNumId w:val="5"/>
  </w:num>
  <w:num w:numId="23">
    <w:abstractNumId w:val="18"/>
  </w:num>
  <w:num w:numId="24">
    <w:abstractNumId w:val="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73A"/>
    <w:rsid w:val="0000381F"/>
    <w:rsid w:val="00004E72"/>
    <w:rsid w:val="00006512"/>
    <w:rsid w:val="000112EE"/>
    <w:rsid w:val="00034AC1"/>
    <w:rsid w:val="000368A6"/>
    <w:rsid w:val="00060143"/>
    <w:rsid w:val="00066833"/>
    <w:rsid w:val="000745D3"/>
    <w:rsid w:val="0008475F"/>
    <w:rsid w:val="000A1090"/>
    <w:rsid w:val="000B3848"/>
    <w:rsid w:val="000F60EB"/>
    <w:rsid w:val="00105350"/>
    <w:rsid w:val="001227CC"/>
    <w:rsid w:val="00122DD2"/>
    <w:rsid w:val="00143939"/>
    <w:rsid w:val="0015097A"/>
    <w:rsid w:val="001653D9"/>
    <w:rsid w:val="001677C1"/>
    <w:rsid w:val="0018403C"/>
    <w:rsid w:val="001B118F"/>
    <w:rsid w:val="001C069C"/>
    <w:rsid w:val="001F112B"/>
    <w:rsid w:val="00207798"/>
    <w:rsid w:val="00212B12"/>
    <w:rsid w:val="00214C86"/>
    <w:rsid w:val="00215790"/>
    <w:rsid w:val="00224B95"/>
    <w:rsid w:val="00235B2D"/>
    <w:rsid w:val="00243BB9"/>
    <w:rsid w:val="00250D5D"/>
    <w:rsid w:val="00254D04"/>
    <w:rsid w:val="00273498"/>
    <w:rsid w:val="00286596"/>
    <w:rsid w:val="00286A8B"/>
    <w:rsid w:val="0029359D"/>
    <w:rsid w:val="002A7BB4"/>
    <w:rsid w:val="002B2C1E"/>
    <w:rsid w:val="002B4993"/>
    <w:rsid w:val="002C6669"/>
    <w:rsid w:val="002D0B43"/>
    <w:rsid w:val="002E2340"/>
    <w:rsid w:val="002E3BE0"/>
    <w:rsid w:val="0030290B"/>
    <w:rsid w:val="00307E92"/>
    <w:rsid w:val="00317406"/>
    <w:rsid w:val="0032187D"/>
    <w:rsid w:val="00324E02"/>
    <w:rsid w:val="00333E51"/>
    <w:rsid w:val="00337A68"/>
    <w:rsid w:val="0035443B"/>
    <w:rsid w:val="003570F9"/>
    <w:rsid w:val="003645BF"/>
    <w:rsid w:val="00365361"/>
    <w:rsid w:val="0037110A"/>
    <w:rsid w:val="00374715"/>
    <w:rsid w:val="003835EC"/>
    <w:rsid w:val="00384E1F"/>
    <w:rsid w:val="003A0479"/>
    <w:rsid w:val="003B73CD"/>
    <w:rsid w:val="003C097D"/>
    <w:rsid w:val="003E7ADB"/>
    <w:rsid w:val="003F5B65"/>
    <w:rsid w:val="004057C5"/>
    <w:rsid w:val="00414CB5"/>
    <w:rsid w:val="00420F6F"/>
    <w:rsid w:val="00420FB0"/>
    <w:rsid w:val="00421272"/>
    <w:rsid w:val="00431F31"/>
    <w:rsid w:val="00435067"/>
    <w:rsid w:val="00437103"/>
    <w:rsid w:val="00460E93"/>
    <w:rsid w:val="004712D1"/>
    <w:rsid w:val="0048496F"/>
    <w:rsid w:val="0048731F"/>
    <w:rsid w:val="00491DA1"/>
    <w:rsid w:val="004B5A26"/>
    <w:rsid w:val="004E2CD6"/>
    <w:rsid w:val="004E6322"/>
    <w:rsid w:val="004F4154"/>
    <w:rsid w:val="004F7201"/>
    <w:rsid w:val="005062CC"/>
    <w:rsid w:val="00532EE8"/>
    <w:rsid w:val="00557A02"/>
    <w:rsid w:val="00562C78"/>
    <w:rsid w:val="005813F9"/>
    <w:rsid w:val="0058785E"/>
    <w:rsid w:val="00596C46"/>
    <w:rsid w:val="005A2974"/>
    <w:rsid w:val="005D3C1B"/>
    <w:rsid w:val="005D635A"/>
    <w:rsid w:val="006022DD"/>
    <w:rsid w:val="00620F00"/>
    <w:rsid w:val="00630C5D"/>
    <w:rsid w:val="006557CA"/>
    <w:rsid w:val="006751A8"/>
    <w:rsid w:val="00682123"/>
    <w:rsid w:val="00691DE2"/>
    <w:rsid w:val="006C72FD"/>
    <w:rsid w:val="006E1286"/>
    <w:rsid w:val="006F0CF2"/>
    <w:rsid w:val="006F5105"/>
    <w:rsid w:val="007125C1"/>
    <w:rsid w:val="00733E58"/>
    <w:rsid w:val="00750DF9"/>
    <w:rsid w:val="0075370C"/>
    <w:rsid w:val="007822C3"/>
    <w:rsid w:val="00794462"/>
    <w:rsid w:val="007C2C5C"/>
    <w:rsid w:val="007C5A37"/>
    <w:rsid w:val="007C5AB0"/>
    <w:rsid w:val="007D168D"/>
    <w:rsid w:val="007F0FAA"/>
    <w:rsid w:val="007F73FD"/>
    <w:rsid w:val="008206A4"/>
    <w:rsid w:val="00824E2B"/>
    <w:rsid w:val="008268C0"/>
    <w:rsid w:val="00832EFF"/>
    <w:rsid w:val="0083770B"/>
    <w:rsid w:val="00846278"/>
    <w:rsid w:val="00847DF3"/>
    <w:rsid w:val="00856929"/>
    <w:rsid w:val="008617F6"/>
    <w:rsid w:val="008703A2"/>
    <w:rsid w:val="00883F9E"/>
    <w:rsid w:val="00885137"/>
    <w:rsid w:val="00897D13"/>
    <w:rsid w:val="008C1048"/>
    <w:rsid w:val="008C42B9"/>
    <w:rsid w:val="008D2329"/>
    <w:rsid w:val="008D24A8"/>
    <w:rsid w:val="008D261F"/>
    <w:rsid w:val="00915545"/>
    <w:rsid w:val="009241E8"/>
    <w:rsid w:val="009273F3"/>
    <w:rsid w:val="00927D71"/>
    <w:rsid w:val="0095111C"/>
    <w:rsid w:val="009554C2"/>
    <w:rsid w:val="009567A0"/>
    <w:rsid w:val="009677AA"/>
    <w:rsid w:val="009708D3"/>
    <w:rsid w:val="00992499"/>
    <w:rsid w:val="009B3D6B"/>
    <w:rsid w:val="009B5327"/>
    <w:rsid w:val="009B7514"/>
    <w:rsid w:val="009C14C3"/>
    <w:rsid w:val="009C5C5C"/>
    <w:rsid w:val="009E2B13"/>
    <w:rsid w:val="009E43A7"/>
    <w:rsid w:val="00A06FBE"/>
    <w:rsid w:val="00A12754"/>
    <w:rsid w:val="00A22894"/>
    <w:rsid w:val="00A35B8F"/>
    <w:rsid w:val="00A410A7"/>
    <w:rsid w:val="00A442C4"/>
    <w:rsid w:val="00A91635"/>
    <w:rsid w:val="00A968C1"/>
    <w:rsid w:val="00A97EED"/>
    <w:rsid w:val="00AA5A28"/>
    <w:rsid w:val="00AB2A1D"/>
    <w:rsid w:val="00AC1D4C"/>
    <w:rsid w:val="00AD30F3"/>
    <w:rsid w:val="00AE68F2"/>
    <w:rsid w:val="00B0554B"/>
    <w:rsid w:val="00B14F27"/>
    <w:rsid w:val="00B3188C"/>
    <w:rsid w:val="00B36792"/>
    <w:rsid w:val="00B51944"/>
    <w:rsid w:val="00B608E1"/>
    <w:rsid w:val="00B61F32"/>
    <w:rsid w:val="00B62D49"/>
    <w:rsid w:val="00B64494"/>
    <w:rsid w:val="00B90E50"/>
    <w:rsid w:val="00BA4AC8"/>
    <w:rsid w:val="00BA528A"/>
    <w:rsid w:val="00BB2BF2"/>
    <w:rsid w:val="00BC4A63"/>
    <w:rsid w:val="00BD2465"/>
    <w:rsid w:val="00BD7A86"/>
    <w:rsid w:val="00BF1D1D"/>
    <w:rsid w:val="00BF676D"/>
    <w:rsid w:val="00C14924"/>
    <w:rsid w:val="00C22AF9"/>
    <w:rsid w:val="00C3492B"/>
    <w:rsid w:val="00C42A3E"/>
    <w:rsid w:val="00C4770A"/>
    <w:rsid w:val="00C51D34"/>
    <w:rsid w:val="00C721C3"/>
    <w:rsid w:val="00C846A8"/>
    <w:rsid w:val="00C9178A"/>
    <w:rsid w:val="00CB0E5E"/>
    <w:rsid w:val="00CC43CA"/>
    <w:rsid w:val="00CD2EE1"/>
    <w:rsid w:val="00CD5078"/>
    <w:rsid w:val="00CD5D1C"/>
    <w:rsid w:val="00CE4A99"/>
    <w:rsid w:val="00CE721F"/>
    <w:rsid w:val="00D03AC3"/>
    <w:rsid w:val="00D1473C"/>
    <w:rsid w:val="00D21EB7"/>
    <w:rsid w:val="00D26310"/>
    <w:rsid w:val="00D44CCD"/>
    <w:rsid w:val="00D53EFB"/>
    <w:rsid w:val="00D624C2"/>
    <w:rsid w:val="00D65C83"/>
    <w:rsid w:val="00D72980"/>
    <w:rsid w:val="00D846BA"/>
    <w:rsid w:val="00DA2151"/>
    <w:rsid w:val="00DA5454"/>
    <w:rsid w:val="00DC173F"/>
    <w:rsid w:val="00DD3963"/>
    <w:rsid w:val="00DD5074"/>
    <w:rsid w:val="00DE6114"/>
    <w:rsid w:val="00DF09B1"/>
    <w:rsid w:val="00DF4485"/>
    <w:rsid w:val="00DF7A92"/>
    <w:rsid w:val="00E012BE"/>
    <w:rsid w:val="00E01592"/>
    <w:rsid w:val="00E24970"/>
    <w:rsid w:val="00E341D2"/>
    <w:rsid w:val="00E343AA"/>
    <w:rsid w:val="00E42A10"/>
    <w:rsid w:val="00E566BB"/>
    <w:rsid w:val="00E566C1"/>
    <w:rsid w:val="00E5670F"/>
    <w:rsid w:val="00E8053C"/>
    <w:rsid w:val="00E85D4F"/>
    <w:rsid w:val="00E95C97"/>
    <w:rsid w:val="00EB65BF"/>
    <w:rsid w:val="00EC0D69"/>
    <w:rsid w:val="00EC5EA1"/>
    <w:rsid w:val="00EE2DC7"/>
    <w:rsid w:val="00EF7EB6"/>
    <w:rsid w:val="00F0024D"/>
    <w:rsid w:val="00F12778"/>
    <w:rsid w:val="00F20CC6"/>
    <w:rsid w:val="00F34C79"/>
    <w:rsid w:val="00F47B36"/>
    <w:rsid w:val="00F555E3"/>
    <w:rsid w:val="00F6089B"/>
    <w:rsid w:val="00F63EDD"/>
    <w:rsid w:val="00F660AD"/>
    <w:rsid w:val="00F67CBB"/>
    <w:rsid w:val="00F90895"/>
    <w:rsid w:val="00F90AC7"/>
    <w:rsid w:val="00FA26C4"/>
    <w:rsid w:val="00FA42F4"/>
    <w:rsid w:val="00FC1143"/>
    <w:rsid w:val="00FC1527"/>
    <w:rsid w:val="00FC650E"/>
    <w:rsid w:val="00FD2855"/>
    <w:rsid w:val="00FD5A7E"/>
    <w:rsid w:val="00FE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iPriority w:val="99"/>
    <w:unhideWhenUsed/>
    <w:rsid w:val="00A97EED"/>
    <w:pPr>
      <w:tabs>
        <w:tab w:val="center" w:pos="4680"/>
        <w:tab w:val="right" w:pos="9360"/>
      </w:tabs>
    </w:pPr>
  </w:style>
  <w:style w:type="character" w:customStyle="1" w:styleId="HeaderChar">
    <w:name w:val="Header Char"/>
    <w:basedOn w:val="DefaultParagraphFont"/>
    <w:link w:val="Header"/>
    <w:uiPriority w:val="99"/>
    <w:rsid w:val="00A97EED"/>
    <w:rPr>
      <w:rFonts w:ascii="Calibri" w:eastAsia="SimSun" w:hAnsi="Calibri"/>
      <w:sz w:val="22"/>
      <w:szCs w:val="22"/>
      <w:lang w:eastAsia="zh-CN"/>
    </w:rPr>
  </w:style>
  <w:style w:type="paragraph" w:styleId="Footer">
    <w:name w:val="footer"/>
    <w:basedOn w:val="Normal"/>
    <w:link w:val="FooterChar"/>
    <w:uiPriority w:val="99"/>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9C14C3"/>
    <w:pPr>
      <w:autoSpaceDE w:val="0"/>
      <w:autoSpaceDN w:val="0"/>
    </w:pPr>
    <w:rPr>
      <w:rFonts w:ascii="Times New Roman" w:hAnsi="Times New Roman"/>
      <w:color w:val="000000"/>
      <w:sz w:val="24"/>
      <w:szCs w:val="24"/>
    </w:rPr>
  </w:style>
  <w:style w:type="paragraph" w:styleId="NoSpacing">
    <w:name w:val="No Spacing"/>
    <w:uiPriority w:val="1"/>
    <w:qFormat/>
    <w:rsid w:val="000745D3"/>
    <w:rPr>
      <w:rFonts w:ascii="Trebuchet MS" w:hAnsi="Trebuchet MS"/>
      <w:color w:val="000000"/>
    </w:rPr>
  </w:style>
  <w:style w:type="character" w:styleId="FollowedHyperlink">
    <w:name w:val="FollowedHyperlink"/>
    <w:basedOn w:val="DefaultParagraphFont"/>
    <w:uiPriority w:val="99"/>
    <w:semiHidden/>
    <w:unhideWhenUsed/>
    <w:rsid w:val="009554C2"/>
    <w:rPr>
      <w:color w:val="800080" w:themeColor="followedHyperlink"/>
      <w:u w:val="single"/>
    </w:rPr>
  </w:style>
  <w:style w:type="table" w:styleId="TableGrid">
    <w:name w:val="Table Grid"/>
    <w:basedOn w:val="TableNormal"/>
    <w:uiPriority w:val="59"/>
    <w:rsid w:val="00D62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iPriority w:val="99"/>
    <w:unhideWhenUsed/>
    <w:rsid w:val="00A97EED"/>
    <w:pPr>
      <w:tabs>
        <w:tab w:val="center" w:pos="4680"/>
        <w:tab w:val="right" w:pos="9360"/>
      </w:tabs>
    </w:pPr>
  </w:style>
  <w:style w:type="character" w:customStyle="1" w:styleId="HeaderChar">
    <w:name w:val="Header Char"/>
    <w:basedOn w:val="DefaultParagraphFont"/>
    <w:link w:val="Header"/>
    <w:uiPriority w:val="99"/>
    <w:rsid w:val="00A97EED"/>
    <w:rPr>
      <w:rFonts w:ascii="Calibri" w:eastAsia="SimSun" w:hAnsi="Calibri"/>
      <w:sz w:val="22"/>
      <w:szCs w:val="22"/>
      <w:lang w:eastAsia="zh-CN"/>
    </w:rPr>
  </w:style>
  <w:style w:type="paragraph" w:styleId="Footer">
    <w:name w:val="footer"/>
    <w:basedOn w:val="Normal"/>
    <w:link w:val="FooterChar"/>
    <w:uiPriority w:val="99"/>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9C14C3"/>
    <w:pPr>
      <w:autoSpaceDE w:val="0"/>
      <w:autoSpaceDN w:val="0"/>
    </w:pPr>
    <w:rPr>
      <w:rFonts w:ascii="Times New Roman" w:hAnsi="Times New Roman"/>
      <w:color w:val="000000"/>
      <w:sz w:val="24"/>
      <w:szCs w:val="24"/>
    </w:rPr>
  </w:style>
  <w:style w:type="paragraph" w:styleId="NoSpacing">
    <w:name w:val="No Spacing"/>
    <w:uiPriority w:val="1"/>
    <w:qFormat/>
    <w:rsid w:val="000745D3"/>
    <w:rPr>
      <w:rFonts w:ascii="Trebuchet MS" w:hAnsi="Trebuchet MS"/>
      <w:color w:val="000000"/>
    </w:rPr>
  </w:style>
  <w:style w:type="character" w:styleId="FollowedHyperlink">
    <w:name w:val="FollowedHyperlink"/>
    <w:basedOn w:val="DefaultParagraphFont"/>
    <w:uiPriority w:val="99"/>
    <w:semiHidden/>
    <w:unhideWhenUsed/>
    <w:rsid w:val="009554C2"/>
    <w:rPr>
      <w:color w:val="800080" w:themeColor="followedHyperlink"/>
      <w:u w:val="single"/>
    </w:rPr>
  </w:style>
  <w:style w:type="table" w:styleId="TableGrid">
    <w:name w:val="Table Grid"/>
    <w:basedOn w:val="TableNormal"/>
    <w:uiPriority w:val="59"/>
    <w:rsid w:val="00D62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52370">
      <w:bodyDiv w:val="1"/>
      <w:marLeft w:val="0"/>
      <w:marRight w:val="0"/>
      <w:marTop w:val="0"/>
      <w:marBottom w:val="0"/>
      <w:divBdr>
        <w:top w:val="none" w:sz="0" w:space="0" w:color="auto"/>
        <w:left w:val="none" w:sz="0" w:space="0" w:color="auto"/>
        <w:bottom w:val="none" w:sz="0" w:space="0" w:color="auto"/>
        <w:right w:val="none" w:sz="0" w:space="0" w:color="auto"/>
      </w:divBdr>
    </w:div>
    <w:div w:id="683288518">
      <w:bodyDiv w:val="1"/>
      <w:marLeft w:val="0"/>
      <w:marRight w:val="0"/>
      <w:marTop w:val="0"/>
      <w:marBottom w:val="0"/>
      <w:divBdr>
        <w:top w:val="none" w:sz="0" w:space="0" w:color="auto"/>
        <w:left w:val="none" w:sz="0" w:space="0" w:color="auto"/>
        <w:bottom w:val="none" w:sz="0" w:space="0" w:color="auto"/>
        <w:right w:val="none" w:sz="0" w:space="0" w:color="auto"/>
      </w:divBdr>
    </w:div>
    <w:div w:id="1341857585">
      <w:bodyDiv w:val="1"/>
      <w:marLeft w:val="0"/>
      <w:marRight w:val="0"/>
      <w:marTop w:val="0"/>
      <w:marBottom w:val="0"/>
      <w:divBdr>
        <w:top w:val="none" w:sz="0" w:space="0" w:color="auto"/>
        <w:left w:val="none" w:sz="0" w:space="0" w:color="auto"/>
        <w:bottom w:val="none" w:sz="0" w:space="0" w:color="auto"/>
        <w:right w:val="none" w:sz="0" w:space="0" w:color="auto"/>
      </w:divBdr>
    </w:div>
    <w:div w:id="1469736265">
      <w:bodyDiv w:val="1"/>
      <w:marLeft w:val="0"/>
      <w:marRight w:val="0"/>
      <w:marTop w:val="0"/>
      <w:marBottom w:val="0"/>
      <w:divBdr>
        <w:top w:val="none" w:sz="0" w:space="0" w:color="auto"/>
        <w:left w:val="none" w:sz="0" w:space="0" w:color="auto"/>
        <w:bottom w:val="none" w:sz="0" w:space="0" w:color="auto"/>
        <w:right w:val="none" w:sz="0" w:space="0" w:color="auto"/>
      </w:divBdr>
      <w:divsChild>
        <w:div w:id="987905364">
          <w:marLeft w:val="547"/>
          <w:marRight w:val="0"/>
          <w:marTop w:val="0"/>
          <w:marBottom w:val="0"/>
          <w:divBdr>
            <w:top w:val="none" w:sz="0" w:space="0" w:color="auto"/>
            <w:left w:val="none" w:sz="0" w:space="0" w:color="auto"/>
            <w:bottom w:val="none" w:sz="0" w:space="0" w:color="auto"/>
            <w:right w:val="none" w:sz="0" w:space="0" w:color="auto"/>
          </w:divBdr>
        </w:div>
      </w:divsChild>
    </w:div>
    <w:div w:id="1631011937">
      <w:bodyDiv w:val="1"/>
      <w:marLeft w:val="0"/>
      <w:marRight w:val="0"/>
      <w:marTop w:val="0"/>
      <w:marBottom w:val="0"/>
      <w:divBdr>
        <w:top w:val="none" w:sz="0" w:space="0" w:color="auto"/>
        <w:left w:val="none" w:sz="0" w:space="0" w:color="auto"/>
        <w:bottom w:val="none" w:sz="0" w:space="0" w:color="auto"/>
        <w:right w:val="none" w:sz="0" w:space="0" w:color="auto"/>
      </w:divBdr>
    </w:div>
    <w:div w:id="19755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caps/" TargetMode="External"/><Relationship Id="rId18" Type="http://schemas.openxmlformats.org/officeDocument/2006/relationships/hyperlink" Target="mailto:resources@uta.edu" TargetMode="External"/><Relationship Id="rId26" Type="http://schemas.openxmlformats.org/officeDocument/2006/relationships/hyperlink" Target="http://www.uta.edu/nursing/bsn-program/" TargetMode="External"/><Relationship Id="rId39" Type="http://schemas.openxmlformats.org/officeDocument/2006/relationships/hyperlink" Target="http://wweb.uta.edu/catalog/content/general/academic_regulations.aspx" TargetMode="External"/><Relationship Id="rId3" Type="http://schemas.openxmlformats.org/officeDocument/2006/relationships/styles" Target="styles.xml"/><Relationship Id="rId21" Type="http://schemas.openxmlformats.org/officeDocument/2006/relationships/hyperlink" Target="http://www.uta.edu/owl" TargetMode="External"/><Relationship Id="rId34" Type="http://schemas.openxmlformats.org/officeDocument/2006/relationships/hyperlink" Target="http://libguides.uta.edu/nursin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library.uta.edu/plagiarism/index.html" TargetMode="External"/><Relationship Id="rId25" Type="http://schemas.openxmlformats.org/officeDocument/2006/relationships/hyperlink" Target="http://www.uta.edu/sfs" TargetMode="External"/><Relationship Id="rId33" Type="http://schemas.openxmlformats.org/officeDocument/2006/relationships/hyperlink" Target="mailto:peace@uta.edu" TargetMode="External"/><Relationship Id="rId38"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file:///C:\Users\mandell\AppData\Local\Temp\jmhood@uta.edu" TargetMode="External"/><Relationship Id="rId20" Type="http://schemas.openxmlformats.org/officeDocument/2006/relationships/hyperlink" Target="mailto:IDEAS@uta.edu" TargetMode="Externa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24" Type="http://schemas.openxmlformats.org/officeDocument/2006/relationships/hyperlink" Target="http://www.uta.edu/news/info/campus-carry/" TargetMode="External"/><Relationship Id="rId32" Type="http://schemas.openxmlformats.org/officeDocument/2006/relationships/hyperlink" Target="http://www.uta.edu/library" TargetMode="External"/><Relationship Id="rId37" Type="http://schemas.openxmlformats.org/officeDocument/2006/relationships/hyperlink" Target="mailto:smandell@uta.edu" TargetMode="External"/><Relationship Id="rId40" Type="http://schemas.openxmlformats.org/officeDocument/2006/relationships/hyperlink" Target="http://www.uta.edu/conhi/_doc/unurs/BSN_student_handbook.pdf" TargetMode="Externa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http://www.uta.edu/oit/cs/email/mavmail.php" TargetMode="External"/><Relationship Id="rId28" Type="http://schemas.openxmlformats.org/officeDocument/2006/relationships/header" Target="header1.xml"/><Relationship Id="rId36" Type="http://schemas.openxmlformats.org/officeDocument/2006/relationships/hyperlink" Target="mailto:hwoods@uta.edu"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w.uta.edu/universitycollege/resources/index.php"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anhennes@uta.edu" TargetMode="External"/><Relationship Id="rId14" Type="http://schemas.openxmlformats.org/officeDocument/2006/relationships/hyperlink" Target="http://www.uta.edu/hr/eos/index.php" TargetMode="External"/><Relationship Id="rId22" Type="http://schemas.openxmlformats.org/officeDocument/2006/relationships/hyperlink" Target="http://library.uta.edu/academic-plaza" TargetMode="External"/><Relationship Id="rId27" Type="http://schemas.openxmlformats.org/officeDocument/2006/relationships/hyperlink" Target="http://www.uta.edu/nursing/bsn-program/" TargetMode="External"/><Relationship Id="rId30" Type="http://schemas.openxmlformats.org/officeDocument/2006/relationships/footer" Target="footer1.xml"/><Relationship Id="rId35"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30FF-644D-47F7-9CCD-9A1C0C05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7479</Words>
  <Characters>42636</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MacPro13</cp:lastModifiedBy>
  <cp:revision>2</cp:revision>
  <cp:lastPrinted>2015-08-14T21:07:00Z</cp:lastPrinted>
  <dcterms:created xsi:type="dcterms:W3CDTF">2017-01-12T02:26:00Z</dcterms:created>
  <dcterms:modified xsi:type="dcterms:W3CDTF">2017-01-12T02:26:00Z</dcterms:modified>
</cp:coreProperties>
</file>