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3637EF" w:rsidP="00FF5AE5">
      <w:pPr>
        <w:jc w:val="center"/>
        <w:rPr>
          <w:rFonts w:ascii="Times New Roman" w:hAnsi="Times New Roman"/>
          <w:b/>
          <w:sz w:val="24"/>
          <w:szCs w:val="24"/>
        </w:rPr>
      </w:pPr>
      <w:r>
        <w:rPr>
          <w:rFonts w:ascii="Times New Roman" w:hAnsi="Times New Roman"/>
          <w:b/>
          <w:sz w:val="24"/>
          <w:szCs w:val="24"/>
        </w:rPr>
        <w:t xml:space="preserve">N6620 DNP Practicum I </w:t>
      </w:r>
    </w:p>
    <w:p w:rsidR="002C1D5C" w:rsidRDefault="00EC72CB"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8F56A0" w:rsidP="00FF5AE5">
      <w:pPr>
        <w:jc w:val="center"/>
        <w:rPr>
          <w:rFonts w:ascii="Times New Roman" w:hAnsi="Times New Roman"/>
          <w:b/>
          <w:sz w:val="24"/>
          <w:szCs w:val="24"/>
        </w:rPr>
      </w:pPr>
      <w:r>
        <w:rPr>
          <w:rFonts w:ascii="Times New Roman" w:hAnsi="Times New Roman"/>
          <w:b/>
          <w:sz w:val="28"/>
          <w:szCs w:val="28"/>
        </w:rPr>
        <w:pict w14:anchorId="686659C5">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E431EF" w:rsidRPr="001338A2" w:rsidTr="009E5EDD">
        <w:tc>
          <w:tcPr>
            <w:tcW w:w="6660" w:type="dxa"/>
          </w:tcPr>
          <w:p w:rsidR="00E431EF" w:rsidRPr="001338A2" w:rsidRDefault="00E431EF" w:rsidP="009E5EDD">
            <w:pPr>
              <w:ind w:left="-1188" w:right="-180" w:firstLine="360"/>
              <w:rPr>
                <w:rFonts w:ascii="Times New Roman" w:hAnsi="Times New Roman"/>
                <w:b/>
                <w:u w:val="single"/>
              </w:rPr>
            </w:pPr>
          </w:p>
          <w:p w:rsidR="00E431EF" w:rsidRPr="00E431EF" w:rsidRDefault="00E431EF" w:rsidP="00E431EF">
            <w:pPr>
              <w:ind w:right="-180"/>
              <w:rPr>
                <w:rFonts w:ascii="Times New Roman" w:hAnsi="Times New Roman"/>
                <w:b/>
                <w:bCs/>
              </w:rPr>
            </w:pPr>
            <w:r w:rsidRPr="001338A2">
              <w:rPr>
                <w:rFonts w:ascii="Times New Roman" w:hAnsi="Times New Roman"/>
                <w:b/>
                <w:u w:val="single"/>
              </w:rPr>
              <w:t>Instructor</w:t>
            </w:r>
            <w:r w:rsidRPr="001338A2">
              <w:rPr>
                <w:rFonts w:ascii="Times New Roman" w:hAnsi="Times New Roman"/>
                <w:b/>
              </w:rPr>
              <w:t>(s):</w:t>
            </w:r>
          </w:p>
        </w:tc>
      </w:tr>
      <w:tr w:rsidR="00E431EF" w:rsidRPr="001338A2" w:rsidTr="009E5EDD">
        <w:tc>
          <w:tcPr>
            <w:tcW w:w="6660" w:type="dxa"/>
          </w:tcPr>
          <w:p w:rsidR="00E431EF" w:rsidRPr="001338A2" w:rsidRDefault="00E431EF" w:rsidP="009E5EDD">
            <w:pPr>
              <w:tabs>
                <w:tab w:val="left" w:pos="4047"/>
              </w:tabs>
              <w:rPr>
                <w:rFonts w:ascii="Times New Roman" w:hAnsi="Times New Roman"/>
                <w:b/>
                <w:lang w:val="pt-BR"/>
              </w:rPr>
            </w:pPr>
            <w:r w:rsidRPr="001338A2">
              <w:rPr>
                <w:rFonts w:ascii="Times New Roman" w:hAnsi="Times New Roman"/>
                <w:b/>
                <w:lang w:val="pt-BR"/>
              </w:rPr>
              <w:t>Marcia Harris, DNP, APRN, FNP-BC, PMHNP-BC</w:t>
            </w:r>
          </w:p>
          <w:p w:rsidR="00E431EF" w:rsidRPr="001338A2" w:rsidRDefault="00E431EF" w:rsidP="009E5EDD">
            <w:pPr>
              <w:tabs>
                <w:tab w:val="left" w:pos="4047"/>
              </w:tabs>
              <w:rPr>
                <w:rFonts w:ascii="Times New Roman" w:hAnsi="Times New Roman"/>
              </w:rPr>
            </w:pPr>
            <w:r w:rsidRPr="001338A2">
              <w:rPr>
                <w:rFonts w:ascii="Times New Roman" w:hAnsi="Times New Roman"/>
              </w:rPr>
              <w:t xml:space="preserve">Clinical Assistant Professor – Lead faculty </w:t>
            </w:r>
          </w:p>
          <w:p w:rsidR="00E431EF" w:rsidRPr="001338A2" w:rsidRDefault="00E431EF" w:rsidP="009E5EDD">
            <w:pPr>
              <w:tabs>
                <w:tab w:val="left" w:pos="4047"/>
              </w:tabs>
              <w:rPr>
                <w:rFonts w:ascii="Times New Roman" w:hAnsi="Times New Roman"/>
              </w:rPr>
            </w:pPr>
            <w:r w:rsidRPr="001338A2">
              <w:rPr>
                <w:rFonts w:ascii="Times New Roman" w:hAnsi="Times New Roman"/>
              </w:rPr>
              <w:t>Office Number:  Pickard Hall Rm. #626</w:t>
            </w:r>
          </w:p>
          <w:p w:rsidR="00E431EF" w:rsidRPr="001338A2" w:rsidRDefault="00E431EF" w:rsidP="009E5EDD">
            <w:pPr>
              <w:tabs>
                <w:tab w:val="left" w:pos="4047"/>
              </w:tabs>
              <w:rPr>
                <w:rFonts w:ascii="Times New Roman" w:hAnsi="Times New Roman"/>
              </w:rPr>
            </w:pPr>
            <w:r w:rsidRPr="001338A2">
              <w:rPr>
                <w:rFonts w:ascii="Times New Roman" w:hAnsi="Times New Roman"/>
              </w:rPr>
              <w:t>Office Telephone Number: (817) 272-2776</w:t>
            </w:r>
          </w:p>
          <w:p w:rsidR="00E431EF" w:rsidRPr="001338A2" w:rsidRDefault="00E431EF" w:rsidP="009E5EDD">
            <w:pPr>
              <w:tabs>
                <w:tab w:val="left" w:pos="4047"/>
              </w:tabs>
              <w:rPr>
                <w:rFonts w:ascii="Times New Roman" w:hAnsi="Times New Roman"/>
              </w:rPr>
            </w:pPr>
            <w:r w:rsidRPr="001338A2">
              <w:rPr>
                <w:rFonts w:ascii="Times New Roman" w:hAnsi="Times New Roman"/>
              </w:rPr>
              <w:t xml:space="preserve">Email Address:  </w:t>
            </w:r>
            <w:hyperlink r:id="rId9" w:history="1">
              <w:r w:rsidRPr="001338A2">
                <w:rPr>
                  <w:rStyle w:val="Hyperlink"/>
                  <w:rFonts w:ascii="Times New Roman" w:hAnsi="Times New Roman"/>
                  <w:lang w:val="fr-FR"/>
                </w:rPr>
                <w:t>mmharris@uta.edu</w:t>
              </w:r>
            </w:hyperlink>
          </w:p>
          <w:p w:rsidR="00E431EF" w:rsidRPr="001338A2" w:rsidRDefault="00E431EF" w:rsidP="009E5EDD">
            <w:pPr>
              <w:rPr>
                <w:rFonts w:ascii="Times New Roman" w:hAnsi="Times New Roman"/>
              </w:rPr>
            </w:pPr>
            <w:r w:rsidRPr="001338A2">
              <w:rPr>
                <w:rFonts w:ascii="Times New Roman" w:hAnsi="Times New Roman"/>
              </w:rPr>
              <w:t xml:space="preserve">Faculty Profile:  </w:t>
            </w:r>
            <w:hyperlink r:id="rId10" w:history="1">
              <w:r w:rsidRPr="001338A2">
                <w:rPr>
                  <w:rStyle w:val="Hyperlink"/>
                  <w:rFonts w:ascii="Times New Roman" w:hAnsi="Times New Roman"/>
                </w:rPr>
                <w:t>https://www.uta.edu/mentis/profile/?12292</w:t>
              </w:r>
            </w:hyperlink>
            <w:r w:rsidRPr="001338A2">
              <w:rPr>
                <w:rFonts w:ascii="Times New Roman" w:hAnsi="Times New Roman"/>
              </w:rPr>
              <w:t xml:space="preserve"> </w:t>
            </w:r>
          </w:p>
          <w:p w:rsidR="00E431EF" w:rsidRPr="001338A2" w:rsidRDefault="008F56A0" w:rsidP="009E5EDD">
            <w:pPr>
              <w:rPr>
                <w:rFonts w:ascii="Times New Roman" w:hAnsi="Times New Roman"/>
                <w:b/>
                <w:bCs/>
              </w:rPr>
            </w:pPr>
            <w:r>
              <w:rPr>
                <w:rFonts w:ascii="Times New Roman" w:hAnsi="Times New Roman"/>
                <w:b/>
                <w:bCs/>
              </w:rPr>
              <w:pict>
                <v:rect id="_x0000_i1026" style="width:0;height:1.5pt" o:hralign="center" o:hrstd="t" o:hr="t" fillcolor="#a0a0a0" stroked="f"/>
              </w:pict>
            </w:r>
          </w:p>
        </w:tc>
      </w:tr>
    </w:tbl>
    <w:p w:rsidR="00ED60E8" w:rsidRDefault="00ED60E8" w:rsidP="00FF5AE5">
      <w:pPr>
        <w:rPr>
          <w:rFonts w:ascii="Times New Roman" w:hAnsi="Times New Roman"/>
          <w:sz w:val="24"/>
          <w:szCs w:val="24"/>
        </w:rPr>
      </w:pPr>
    </w:p>
    <w:p w:rsidR="0012070F"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N6620 DNP Practicum I</w:t>
      </w:r>
      <w:r w:rsidR="00E431EF">
        <w:rPr>
          <w:rFonts w:ascii="Times New Roman" w:hAnsi="Times New Roman"/>
          <w:sz w:val="24"/>
          <w:szCs w:val="24"/>
        </w:rPr>
        <w:t xml:space="preserve"> </w:t>
      </w:r>
    </w:p>
    <w:p w:rsidR="00EC72CB" w:rsidRPr="00DF09E6" w:rsidRDefault="00EC72CB"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rsidR="001D26E6" w:rsidRDefault="001D26E6" w:rsidP="00FF5AE5">
      <w:pPr>
        <w:rPr>
          <w:rFonts w:ascii="Times New Roman" w:hAnsi="Times New Roman"/>
          <w:b/>
          <w:sz w:val="24"/>
          <w:szCs w:val="24"/>
          <w:u w:val="single"/>
        </w:rPr>
      </w:pPr>
    </w:p>
    <w:p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rsidR="00EC72CB" w:rsidRDefault="00EC72CB" w:rsidP="00EC72CB">
      <w:pPr>
        <w:rPr>
          <w:rFonts w:ascii="Times New Roman" w:hAnsi="Times New Roman"/>
          <w:sz w:val="24"/>
          <w:szCs w:val="24"/>
        </w:rPr>
      </w:pPr>
      <w:r w:rsidRPr="00F66AE8">
        <w:rPr>
          <w:rFonts w:ascii="Times New Roman" w:hAnsi="Times New Roman"/>
          <w:sz w:val="24"/>
          <w:szCs w:val="24"/>
        </w:rPr>
        <w:t xml:space="preserve">Emphasis on the development of advanced nursing expertise to implement </w:t>
      </w:r>
      <w:r>
        <w:rPr>
          <w:rFonts w:ascii="Times New Roman" w:hAnsi="Times New Roman"/>
          <w:sz w:val="24"/>
          <w:szCs w:val="24"/>
        </w:rPr>
        <w:t>and evaluate evidence-</w:t>
      </w:r>
      <w:r w:rsidRPr="00F66AE8">
        <w:rPr>
          <w:rFonts w:ascii="Times New Roman" w:hAnsi="Times New Roman"/>
          <w:sz w:val="24"/>
          <w:szCs w:val="24"/>
        </w:rPr>
        <w:t xml:space="preserve"> based solutions that </w:t>
      </w:r>
      <w:r>
        <w:rPr>
          <w:rFonts w:ascii="Times New Roman" w:hAnsi="Times New Roman"/>
          <w:sz w:val="24"/>
          <w:szCs w:val="24"/>
        </w:rPr>
        <w:t>influence</w:t>
      </w:r>
      <w:r w:rsidRPr="00F66AE8">
        <w:rPr>
          <w:rFonts w:ascii="Times New Roman" w:hAnsi="Times New Roman"/>
          <w:sz w:val="24"/>
          <w:szCs w:val="24"/>
        </w:rPr>
        <w:t xml:space="preserve"> health outcomes.</w:t>
      </w:r>
    </w:p>
    <w:p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R,</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P,</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W</w:t>
      </w:r>
      <w:r w:rsidR="004C3DB7">
        <w:rPr>
          <w:rFonts w:ascii="Times New Roman" w:hAnsi="Times New Roman"/>
          <w:color w:val="000000"/>
          <w:sz w:val="24"/>
          <w:szCs w:val="24"/>
          <w:shd w:val="clear" w:color="auto" w:fill="FFFFFF"/>
        </w:rPr>
        <w:t>.</w:t>
      </w:r>
    </w:p>
    <w:p w:rsidR="00DB7D57" w:rsidRPr="00DB7D57" w:rsidRDefault="00DB7D57" w:rsidP="00FF5AE5">
      <w:pPr>
        <w:rPr>
          <w:rFonts w:ascii="Times New Roman" w:hAnsi="Times New Roman"/>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EC72CB" w:rsidRPr="005B5217" w:rsidRDefault="00EC72CB" w:rsidP="00EC72CB">
      <w:pPr>
        <w:pStyle w:val="ListParagraph"/>
        <w:numPr>
          <w:ilvl w:val="0"/>
          <w:numId w:val="7"/>
        </w:numPr>
        <w:tabs>
          <w:tab w:val="left" w:pos="432"/>
        </w:tabs>
        <w:spacing w:after="200" w:line="276" w:lineRule="auto"/>
        <w:rPr>
          <w:rFonts w:ascii="Times New Roman" w:hAnsi="Times New Roman"/>
          <w:sz w:val="24"/>
          <w:szCs w:val="24"/>
        </w:rPr>
      </w:pPr>
      <w:r w:rsidRPr="005B5217">
        <w:rPr>
          <w:rFonts w:ascii="Times New Roman" w:eastAsia="Calibri" w:hAnsi="Times New Roman"/>
          <w:sz w:val="24"/>
          <w:szCs w:val="24"/>
        </w:rPr>
        <w:t xml:space="preserve">Implement an </w:t>
      </w:r>
      <w:r>
        <w:rPr>
          <w:rFonts w:ascii="Times New Roman" w:eastAsia="Calibri" w:hAnsi="Times New Roman"/>
          <w:sz w:val="24"/>
          <w:szCs w:val="24"/>
        </w:rPr>
        <w:t>e</w:t>
      </w:r>
      <w:r w:rsidRPr="005B5217">
        <w:rPr>
          <w:rFonts w:ascii="Times New Roman" w:eastAsia="Calibri" w:hAnsi="Times New Roman"/>
          <w:sz w:val="24"/>
          <w:szCs w:val="24"/>
        </w:rPr>
        <w:t>vidence</w:t>
      </w:r>
      <w:r>
        <w:rPr>
          <w:rFonts w:ascii="Times New Roman" w:eastAsia="Calibri" w:hAnsi="Times New Roman"/>
          <w:sz w:val="24"/>
          <w:szCs w:val="24"/>
        </w:rPr>
        <w:t>-b</w:t>
      </w:r>
      <w:r w:rsidRPr="005B5217">
        <w:rPr>
          <w:rFonts w:ascii="Times New Roman" w:eastAsia="Calibri" w:hAnsi="Times New Roman"/>
          <w:sz w:val="24"/>
          <w:szCs w:val="24"/>
        </w:rPr>
        <w:t xml:space="preserve">ased scholarship project. </w:t>
      </w:r>
    </w:p>
    <w:p w:rsidR="00EC72CB" w:rsidRPr="005B5217" w:rsidRDefault="00EC72CB" w:rsidP="00EC72CB">
      <w:pPr>
        <w:pStyle w:val="ListParagraph"/>
        <w:numPr>
          <w:ilvl w:val="0"/>
          <w:numId w:val="7"/>
        </w:numPr>
        <w:tabs>
          <w:tab w:val="left" w:pos="432"/>
        </w:tabs>
        <w:spacing w:after="200" w:line="276" w:lineRule="auto"/>
        <w:rPr>
          <w:rFonts w:ascii="Times New Roman" w:hAnsi="Times New Roman"/>
          <w:sz w:val="24"/>
          <w:szCs w:val="24"/>
        </w:rPr>
      </w:pPr>
      <w:r w:rsidRPr="005B5217">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5B5217">
        <w:rPr>
          <w:rFonts w:ascii="Times New Roman" w:hAnsi="Times New Roman"/>
          <w:sz w:val="24"/>
          <w:szCs w:val="24"/>
        </w:rPr>
        <w:t>student’s new role as DNP prepared nurses</w:t>
      </w:r>
    </w:p>
    <w:p w:rsidR="00EC72CB" w:rsidRPr="005B5217" w:rsidRDefault="00EC72CB" w:rsidP="00EC72CB">
      <w:pPr>
        <w:pStyle w:val="ListParagraph"/>
        <w:numPr>
          <w:ilvl w:val="0"/>
          <w:numId w:val="7"/>
        </w:numPr>
        <w:tabs>
          <w:tab w:val="left" w:pos="432"/>
        </w:tabs>
        <w:spacing w:after="200" w:line="276" w:lineRule="auto"/>
        <w:rPr>
          <w:rFonts w:ascii="Times New Roman" w:hAnsi="Times New Roman"/>
          <w:sz w:val="24"/>
          <w:szCs w:val="24"/>
        </w:rPr>
      </w:pPr>
      <w:r w:rsidRPr="005B5217">
        <w:rPr>
          <w:rFonts w:ascii="Times New Roman" w:hAnsi="Times New Roman"/>
          <w:sz w:val="24"/>
          <w:szCs w:val="24"/>
        </w:rPr>
        <w:t>Complete practice hours</w:t>
      </w:r>
    </w:p>
    <w:p w:rsidR="006A59AD" w:rsidRDefault="006A59AD" w:rsidP="006A59AD">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ic Pr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NP 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rsidR="009039F8" w:rsidRDefault="009039F8" w:rsidP="009039F8">
      <w:pPr>
        <w:rPr>
          <w:rFonts w:ascii="Times New Roman" w:hAnsi="Times New Roman"/>
          <w:sz w:val="24"/>
          <w:szCs w:val="24"/>
        </w:rPr>
      </w:pPr>
    </w:p>
    <w:p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2C20FD" w:rsidRDefault="002C20FD" w:rsidP="00A84253">
      <w:pPr>
        <w:rPr>
          <w:rFonts w:ascii="Times New Roman" w:hAnsi="Times New Roman"/>
          <w:sz w:val="24"/>
          <w:szCs w:val="24"/>
        </w:rPr>
      </w:pPr>
    </w:p>
    <w:p w:rsidR="000E2997" w:rsidRPr="0083499A" w:rsidRDefault="000E2997" w:rsidP="00A84253">
      <w:pPr>
        <w:rPr>
          <w:rFonts w:ascii="Times New Roman" w:hAnsi="Times New Roman"/>
          <w:b/>
          <w:sz w:val="24"/>
          <w:szCs w:val="24"/>
        </w:rPr>
      </w:pPr>
      <w:r w:rsidRPr="0083499A">
        <w:rPr>
          <w:rFonts w:ascii="Times New Roman" w:hAnsi="Times New Roman"/>
          <w:b/>
          <w:sz w:val="24"/>
          <w:szCs w:val="24"/>
        </w:rPr>
        <w:t>DNP Practice Scholarship Project:</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lastRenderedPageBreak/>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w:t>
      </w:r>
      <w:r w:rsidR="00E6267C">
        <w:rPr>
          <w:rFonts w:ascii="Times New Roman" w:hAnsi="Times New Roman"/>
          <w:sz w:val="24"/>
          <w:szCs w:val="24"/>
        </w:rPr>
        <w:t>Evidence Appraisal</w:t>
      </w:r>
      <w:r w:rsidRPr="0083499A">
        <w:rPr>
          <w:rFonts w:ascii="Times New Roman" w:hAnsi="Times New Roman"/>
          <w:sz w:val="24"/>
          <w:szCs w:val="24"/>
        </w:rPr>
        <w:t xml:space="preserve"> in which students conduct a systematic review of the research, noting the strengths and limitations of the evidence in a selected topic.  The focus of NURS 6326 Project</w:t>
      </w:r>
      <w:r w:rsidR="00E6267C">
        <w:rPr>
          <w:rFonts w:ascii="Times New Roman" w:hAnsi="Times New Roman"/>
          <w:sz w:val="24"/>
          <w:szCs w:val="24"/>
        </w:rPr>
        <w:t xml:space="preserve"> Proposal Development</w:t>
      </w:r>
      <w:r w:rsidRPr="0083499A">
        <w:rPr>
          <w:rFonts w:ascii="Times New Roman" w:hAnsi="Times New Roman"/>
          <w:sz w:val="24"/>
          <w:szCs w:val="24"/>
        </w:rPr>
        <w:t xml:space="preserve"> is to develop the practice scholarship proposal, management plan, and obtain necessary institutional approvals.  During NURS 6620 DNP Practicum I and II, students conduct the project as part of the practice hours.  </w:t>
      </w:r>
      <w:r w:rsidR="00E6267C">
        <w:rPr>
          <w:rFonts w:ascii="Times New Roman" w:hAnsi="Times New Roman"/>
          <w:sz w:val="24"/>
          <w:szCs w:val="24"/>
        </w:rPr>
        <w:t xml:space="preserve">NURS 6620, students will implement the project. </w:t>
      </w:r>
      <w:r w:rsidRPr="0083499A">
        <w:rPr>
          <w:rFonts w:ascii="Times New Roman" w:hAnsi="Times New Roman"/>
          <w:sz w:val="24"/>
          <w:szCs w:val="24"/>
        </w:rPr>
        <w:t xml:space="preserve">The final report and presentation of the scholarship project occurs during the final semester of enrollment – NURS 6621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6323 </w:t>
      </w:r>
      <w:r w:rsidR="00E6267C">
        <w:rPr>
          <w:rFonts w:ascii="Times New Roman" w:hAnsi="Times New Roman"/>
          <w:sz w:val="24"/>
          <w:szCs w:val="24"/>
        </w:rPr>
        <w:t>Evidence Appraisal</w:t>
      </w:r>
      <w:r w:rsidRPr="0083499A">
        <w:rPr>
          <w:rFonts w:ascii="Times New Roman" w:hAnsi="Times New Roman"/>
          <w:sz w:val="24"/>
          <w:szCs w:val="24"/>
        </w:rPr>
        <w:t xml:space="preserve"> – </w:t>
      </w:r>
      <w:r w:rsidR="00956751">
        <w:rPr>
          <w:rFonts w:ascii="Times New Roman" w:hAnsi="Times New Roman"/>
          <w:sz w:val="24"/>
          <w:szCs w:val="24"/>
        </w:rPr>
        <w:t>The student identified a</w:t>
      </w:r>
      <w:r w:rsidRPr="0083499A">
        <w:rPr>
          <w:rFonts w:ascii="Times New Roman" w:hAnsi="Times New Roman"/>
          <w:sz w:val="24"/>
          <w:szCs w:val="24"/>
        </w:rPr>
        <w:t xml:space="preserve"> topic for project, conduct</w:t>
      </w:r>
      <w:r w:rsidR="00956751">
        <w:rPr>
          <w:rFonts w:ascii="Times New Roman" w:hAnsi="Times New Roman"/>
          <w:sz w:val="24"/>
          <w:szCs w:val="24"/>
        </w:rPr>
        <w:t>ed</w:t>
      </w:r>
      <w:r w:rsidRPr="0083499A">
        <w:rPr>
          <w:rFonts w:ascii="Times New Roman" w:hAnsi="Times New Roman"/>
          <w:sz w:val="24"/>
          <w:szCs w:val="24"/>
        </w:rPr>
        <w:t xml:space="preserve"> a systematic review of the literature, and determine</w:t>
      </w:r>
      <w:r w:rsidR="00956751">
        <w:rPr>
          <w:rFonts w:ascii="Times New Roman" w:hAnsi="Times New Roman"/>
          <w:sz w:val="24"/>
          <w:szCs w:val="24"/>
        </w:rPr>
        <w:t>d</w:t>
      </w:r>
      <w:r w:rsidRPr="0083499A">
        <w:rPr>
          <w:rFonts w:ascii="Times New Roman" w:hAnsi="Times New Roman"/>
          <w:sz w:val="24"/>
          <w:szCs w:val="24"/>
        </w:rPr>
        <w:t xml:space="preserve"> need for further investigation</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Project</w:t>
      </w:r>
      <w:r w:rsidR="00E6267C">
        <w:rPr>
          <w:rFonts w:ascii="Times New Roman" w:hAnsi="Times New Roman"/>
          <w:sz w:val="24"/>
          <w:szCs w:val="24"/>
        </w:rPr>
        <w:t xml:space="preserve"> Proposal Development – </w:t>
      </w:r>
      <w:r w:rsidR="00956751">
        <w:rPr>
          <w:rFonts w:ascii="Times New Roman" w:hAnsi="Times New Roman"/>
          <w:sz w:val="24"/>
          <w:szCs w:val="24"/>
        </w:rPr>
        <w:t>The student d</w:t>
      </w:r>
      <w:r w:rsidRPr="0083499A">
        <w:rPr>
          <w:rFonts w:ascii="Times New Roman" w:hAnsi="Times New Roman"/>
          <w:sz w:val="24"/>
          <w:szCs w:val="24"/>
        </w:rPr>
        <w:t>evelop</w:t>
      </w:r>
      <w:r w:rsidR="00956751">
        <w:rPr>
          <w:rFonts w:ascii="Times New Roman" w:hAnsi="Times New Roman"/>
          <w:sz w:val="24"/>
          <w:szCs w:val="24"/>
        </w:rPr>
        <w:t>ed a</w:t>
      </w:r>
      <w:r w:rsidRPr="0083499A">
        <w:rPr>
          <w:rFonts w:ascii="Times New Roman" w:hAnsi="Times New Roman"/>
          <w:sz w:val="24"/>
          <w:szCs w:val="24"/>
        </w:rPr>
        <w:t xml:space="preserve"> project proposal, obtain</w:t>
      </w:r>
      <w:r w:rsidR="00956751">
        <w:rPr>
          <w:rFonts w:ascii="Times New Roman" w:hAnsi="Times New Roman"/>
          <w:sz w:val="24"/>
          <w:szCs w:val="24"/>
        </w:rPr>
        <w:t>ed</w:t>
      </w:r>
      <w:r w:rsidRPr="0083499A">
        <w:rPr>
          <w:rFonts w:ascii="Times New Roman" w:hAnsi="Times New Roman"/>
          <w:sz w:val="24"/>
          <w:szCs w:val="24"/>
        </w:rPr>
        <w:t xml:space="preserve"> IRB and other institutional approvals for project</w:t>
      </w:r>
      <w:r w:rsidR="00E6267C">
        <w:rPr>
          <w:rFonts w:ascii="Times New Roman" w:hAnsi="Times New Roman"/>
          <w:sz w:val="24"/>
          <w:szCs w:val="24"/>
        </w:rPr>
        <w:t>.</w:t>
      </w:r>
      <w:r w:rsidRPr="0083499A">
        <w:rPr>
          <w:rFonts w:ascii="Times New Roman" w:hAnsi="Times New Roman"/>
          <w:sz w:val="24"/>
          <w:szCs w:val="24"/>
        </w:rPr>
        <w:t xml:space="preserve">  At this point, the course </w:t>
      </w:r>
      <w:r w:rsidR="00956751">
        <w:rPr>
          <w:rFonts w:ascii="Times New Roman" w:hAnsi="Times New Roman"/>
          <w:sz w:val="24"/>
          <w:szCs w:val="24"/>
        </w:rPr>
        <w:t>faculty and the student identified</w:t>
      </w:r>
      <w:r w:rsidRPr="0083499A">
        <w:rPr>
          <w:rFonts w:ascii="Times New Roman" w:hAnsi="Times New Roman"/>
          <w:sz w:val="24"/>
          <w:szCs w:val="24"/>
        </w:rPr>
        <w:t xml:space="preserve"> a faculty member project advisor.  The student </w:t>
      </w:r>
      <w:r w:rsidR="00956751">
        <w:rPr>
          <w:rFonts w:ascii="Times New Roman" w:hAnsi="Times New Roman"/>
          <w:sz w:val="24"/>
          <w:szCs w:val="24"/>
        </w:rPr>
        <w:t>met with the faculty project</w:t>
      </w:r>
      <w:r w:rsidRPr="0083499A">
        <w:rPr>
          <w:rFonts w:ascii="Times New Roman" w:hAnsi="Times New Roman"/>
          <w:sz w:val="24"/>
          <w:szCs w:val="24"/>
        </w:rPr>
        <w:t xml:space="preserve"> advisor to determine mutual interest and agreement to work together.  The project advisor </w:t>
      </w:r>
      <w:r w:rsidR="00956751">
        <w:rPr>
          <w:rFonts w:ascii="Times New Roman" w:hAnsi="Times New Roman"/>
          <w:sz w:val="24"/>
          <w:szCs w:val="24"/>
        </w:rPr>
        <w:t>c</w:t>
      </w:r>
      <w:r w:rsidRPr="0083499A">
        <w:rPr>
          <w:rFonts w:ascii="Times New Roman" w:hAnsi="Times New Roman"/>
          <w:sz w:val="24"/>
          <w:szCs w:val="24"/>
        </w:rPr>
        <w:t>onsult</w:t>
      </w:r>
      <w:r w:rsidR="00956751">
        <w:rPr>
          <w:rFonts w:ascii="Times New Roman" w:hAnsi="Times New Roman"/>
          <w:sz w:val="24"/>
          <w:szCs w:val="24"/>
        </w:rPr>
        <w:t>ed</w:t>
      </w:r>
      <w:r w:rsidRPr="0083499A">
        <w:rPr>
          <w:rFonts w:ascii="Times New Roman" w:hAnsi="Times New Roman"/>
          <w:sz w:val="24"/>
          <w:szCs w:val="24"/>
        </w:rPr>
        <w:t xml:space="preserve"> with course faculty as needed as the project proposal </w:t>
      </w:r>
      <w:r w:rsidR="00956751">
        <w:rPr>
          <w:rFonts w:ascii="Times New Roman" w:hAnsi="Times New Roman"/>
          <w:sz w:val="24"/>
          <w:szCs w:val="24"/>
        </w:rPr>
        <w:t>was</w:t>
      </w:r>
      <w:r w:rsidRPr="0083499A">
        <w:rPr>
          <w:rFonts w:ascii="Times New Roman" w:hAnsi="Times New Roman"/>
          <w:sz w:val="24"/>
          <w:szCs w:val="24"/>
        </w:rPr>
        <w:t xml:space="preserve"> developed and serve</w:t>
      </w:r>
      <w:r w:rsidR="00956751">
        <w:rPr>
          <w:rFonts w:ascii="Times New Roman" w:hAnsi="Times New Roman"/>
          <w:sz w:val="24"/>
          <w:szCs w:val="24"/>
        </w:rPr>
        <w:t>d</w:t>
      </w:r>
      <w:r w:rsidRPr="0083499A">
        <w:rPr>
          <w:rFonts w:ascii="Times New Roman" w:hAnsi="Times New Roman"/>
          <w:sz w:val="24"/>
          <w:szCs w:val="24"/>
        </w:rPr>
        <w:t xml:space="preserve"> as resource for the faculty and student.  By the end of the course, both the faculty and project advisor approve</w:t>
      </w:r>
      <w:r w:rsidR="00956751">
        <w:rPr>
          <w:rFonts w:ascii="Times New Roman" w:hAnsi="Times New Roman"/>
          <w:sz w:val="24"/>
          <w:szCs w:val="24"/>
        </w:rPr>
        <w:t>d</w:t>
      </w:r>
      <w:r w:rsidRPr="0083499A">
        <w:rPr>
          <w:rFonts w:ascii="Times New Roman" w:hAnsi="Times New Roman"/>
          <w:sz w:val="24"/>
          <w:szCs w:val="24"/>
        </w:rPr>
        <w:t xml:space="preserve"> the Practice Scholarship Project proposal.</w:t>
      </w:r>
    </w:p>
    <w:p w:rsidR="000E2997" w:rsidRPr="0083499A" w:rsidRDefault="000E2997" w:rsidP="000E2997">
      <w:pPr>
        <w:rPr>
          <w:rFonts w:ascii="Times New Roman" w:hAnsi="Times New Roman"/>
          <w:sz w:val="24"/>
          <w:szCs w:val="24"/>
        </w:rPr>
      </w:pPr>
    </w:p>
    <w:p w:rsidR="000E2997" w:rsidRPr="00956751" w:rsidRDefault="000E2997" w:rsidP="000E2997">
      <w:pPr>
        <w:rPr>
          <w:rFonts w:ascii="Times New Roman" w:hAnsi="Times New Roman"/>
          <w:sz w:val="24"/>
          <w:szCs w:val="24"/>
          <w:u w:val="single"/>
        </w:rPr>
      </w:pPr>
      <w:r w:rsidRPr="0083499A">
        <w:rPr>
          <w:rFonts w:ascii="Times New Roman" w:hAnsi="Times New Roman"/>
          <w:sz w:val="24"/>
          <w:szCs w:val="24"/>
        </w:rPr>
        <w:tab/>
        <w:t xml:space="preserve">NURS 6620 DNP Practicum I – </w:t>
      </w:r>
      <w:r w:rsidR="00956751">
        <w:rPr>
          <w:rFonts w:ascii="Times New Roman" w:hAnsi="Times New Roman"/>
          <w:sz w:val="24"/>
          <w:szCs w:val="24"/>
        </w:rPr>
        <w:t>In this course, the student</w:t>
      </w:r>
      <w:r w:rsidRPr="0083499A">
        <w:rPr>
          <w:rFonts w:ascii="Times New Roman" w:hAnsi="Times New Roman"/>
          <w:sz w:val="24"/>
          <w:szCs w:val="24"/>
        </w:rPr>
        <w:t xml:space="preserve"> </w:t>
      </w:r>
      <w:r w:rsidR="00E6267C">
        <w:rPr>
          <w:rFonts w:ascii="Times New Roman" w:hAnsi="Times New Roman"/>
          <w:sz w:val="24"/>
          <w:szCs w:val="24"/>
        </w:rPr>
        <w:t>implements</w:t>
      </w:r>
      <w:r w:rsidRPr="0083499A">
        <w:rPr>
          <w:rFonts w:ascii="Times New Roman" w:hAnsi="Times New Roman"/>
          <w:sz w:val="24"/>
          <w:szCs w:val="24"/>
        </w:rPr>
        <w:t xml:space="preserve"> the project.  Specific project activities will vary and may be used to satisfy 120</w:t>
      </w:r>
      <w:r w:rsidR="00E6267C">
        <w:rPr>
          <w:rFonts w:ascii="Times New Roman" w:hAnsi="Times New Roman"/>
          <w:sz w:val="24"/>
          <w:szCs w:val="24"/>
        </w:rPr>
        <w:t xml:space="preserve"> to 150</w:t>
      </w:r>
      <w:r w:rsidRPr="0083499A">
        <w:rPr>
          <w:rFonts w:ascii="Times New Roman" w:hAnsi="Times New Roman"/>
          <w:sz w:val="24"/>
          <w:szCs w:val="24"/>
        </w:rPr>
        <w:t xml:space="preserve"> hours </w:t>
      </w:r>
      <w:r w:rsidR="00956751">
        <w:rPr>
          <w:rFonts w:ascii="Times New Roman" w:hAnsi="Times New Roman"/>
          <w:sz w:val="24"/>
          <w:szCs w:val="24"/>
        </w:rPr>
        <w:t xml:space="preserve">maximum of </w:t>
      </w:r>
      <w:r w:rsidRPr="0083499A">
        <w:rPr>
          <w:rFonts w:ascii="Times New Roman" w:hAnsi="Times New Roman"/>
          <w:sz w:val="24"/>
          <w:szCs w:val="24"/>
        </w:rPr>
        <w:t xml:space="preserve">Practicum practice hours.  </w:t>
      </w:r>
      <w:r w:rsidRPr="00E6267C">
        <w:rPr>
          <w:rFonts w:ascii="Times New Roman" w:hAnsi="Times New Roman"/>
          <w:b/>
          <w:sz w:val="24"/>
          <w:szCs w:val="24"/>
        </w:rPr>
        <w:t>The project advisor and student will communicate on a regular basis to determine progress in accomplishing project activities</w:t>
      </w:r>
      <w:r w:rsidRPr="0083499A">
        <w:rPr>
          <w:rFonts w:ascii="Times New Roman" w:hAnsi="Times New Roman"/>
          <w:sz w:val="24"/>
          <w:szCs w:val="24"/>
        </w:rPr>
        <w:t xml:space="preserve">. </w:t>
      </w:r>
      <w:r w:rsidR="00E6267C" w:rsidRPr="00956751">
        <w:rPr>
          <w:rFonts w:ascii="Times New Roman" w:hAnsi="Times New Roman"/>
          <w:b/>
          <w:sz w:val="24"/>
          <w:szCs w:val="24"/>
          <w:u w:val="single"/>
        </w:rPr>
        <w:t>A schedule will be established at the beginning of the semester for consultation times</w:t>
      </w:r>
      <w:r w:rsidR="00E6267C" w:rsidRPr="00E6267C">
        <w:rPr>
          <w:rFonts w:ascii="Times New Roman" w:hAnsi="Times New Roman"/>
          <w:b/>
          <w:sz w:val="24"/>
          <w:szCs w:val="24"/>
        </w:rPr>
        <w:t>. It is recommended that the student send an update to the project advisor via email or phone every three weeks</w:t>
      </w:r>
      <w:r w:rsidR="00E6267C">
        <w:rPr>
          <w:rFonts w:ascii="Times New Roman" w:hAnsi="Times New Roman"/>
          <w:sz w:val="24"/>
          <w:szCs w:val="24"/>
        </w:rPr>
        <w:t xml:space="preserve">. </w:t>
      </w:r>
      <w:r w:rsidRPr="0083499A">
        <w:rPr>
          <w:rFonts w:ascii="Times New Roman" w:hAnsi="Times New Roman"/>
          <w:sz w:val="24"/>
          <w:szCs w:val="24"/>
        </w:rPr>
        <w:t xml:space="preserve"> The project advisor may or may not also be the student’s Practicum faculty.  The student is responsible for maintaining a log of Practicum acti</w:t>
      </w:r>
      <w:r w:rsidR="00E6267C">
        <w:rPr>
          <w:rFonts w:ascii="Times New Roman" w:hAnsi="Times New Roman"/>
          <w:sz w:val="24"/>
          <w:szCs w:val="24"/>
        </w:rPr>
        <w:t xml:space="preserve">vities/hours (the remaining 130 to 150 </w:t>
      </w:r>
      <w:r w:rsidRPr="0083499A">
        <w:rPr>
          <w:rFonts w:ascii="Times New Roman" w:hAnsi="Times New Roman"/>
          <w:sz w:val="24"/>
          <w:szCs w:val="24"/>
        </w:rPr>
        <w:t xml:space="preserve">hours) that indicates project activities used to meet Practicum course hour completion. </w:t>
      </w:r>
      <w:r w:rsidRPr="00956751">
        <w:rPr>
          <w:rFonts w:ascii="Times New Roman" w:hAnsi="Times New Roman"/>
          <w:sz w:val="24"/>
          <w:szCs w:val="24"/>
          <w:u w:val="single"/>
        </w:rPr>
        <w:t>A total of 2</w:t>
      </w:r>
      <w:r w:rsidR="00E6267C" w:rsidRPr="00956751">
        <w:rPr>
          <w:rFonts w:ascii="Times New Roman" w:hAnsi="Times New Roman"/>
          <w:sz w:val="24"/>
          <w:szCs w:val="24"/>
          <w:u w:val="single"/>
        </w:rPr>
        <w:t>5</w:t>
      </w:r>
      <w:r w:rsidRPr="00956751">
        <w:rPr>
          <w:rFonts w:ascii="Times New Roman" w:hAnsi="Times New Roman"/>
          <w:sz w:val="24"/>
          <w:szCs w:val="24"/>
          <w:u w:val="single"/>
        </w:rPr>
        <w:t xml:space="preserve">0 hours </w:t>
      </w:r>
      <w:r w:rsidR="00E6267C" w:rsidRPr="00956751">
        <w:rPr>
          <w:rFonts w:ascii="Times New Roman" w:hAnsi="Times New Roman"/>
          <w:sz w:val="24"/>
          <w:szCs w:val="24"/>
          <w:u w:val="single"/>
        </w:rPr>
        <w:t xml:space="preserve">minimum </w:t>
      </w:r>
      <w:r w:rsidRPr="00956751">
        <w:rPr>
          <w:rFonts w:ascii="Times New Roman" w:hAnsi="Times New Roman"/>
          <w:sz w:val="24"/>
          <w:szCs w:val="24"/>
          <w:u w:val="single"/>
        </w:rPr>
        <w:t xml:space="preserve">are necessary for completion of this course. A DNP clinical log will be maintained as documentation for these hours. </w:t>
      </w:r>
    </w:p>
    <w:p w:rsidR="00956751" w:rsidRDefault="00956751"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 xml:space="preserve">If a student is unable to complete all required aspects of the Project </w:t>
      </w:r>
      <w:r w:rsidR="00956751">
        <w:rPr>
          <w:rFonts w:ascii="Times New Roman" w:hAnsi="Times New Roman"/>
          <w:sz w:val="24"/>
          <w:szCs w:val="24"/>
        </w:rPr>
        <w:t>implementation by the end of DNP Practicum I</w:t>
      </w:r>
      <w:r w:rsidRPr="0083499A">
        <w:rPr>
          <w:rFonts w:ascii="Times New Roman" w:hAnsi="Times New Roman"/>
          <w:sz w:val="24"/>
          <w:szCs w:val="24"/>
        </w:rPr>
        <w:t>, a grade of “R” will be assigned.  The student wi</w:t>
      </w:r>
      <w:r w:rsidR="00956751">
        <w:rPr>
          <w:rFonts w:ascii="Times New Roman" w:hAnsi="Times New Roman"/>
          <w:sz w:val="24"/>
          <w:szCs w:val="24"/>
        </w:rPr>
        <w:t>ll register for DNP Practicum II</w:t>
      </w:r>
      <w:r w:rsidRPr="0083499A">
        <w:rPr>
          <w:rFonts w:ascii="Times New Roman" w:hAnsi="Times New Roman"/>
          <w:sz w:val="24"/>
          <w:szCs w:val="24"/>
        </w:rPr>
        <w:t xml:space="preserve"> ag</w:t>
      </w:r>
      <w:r w:rsidR="00956751">
        <w:rPr>
          <w:rFonts w:ascii="Times New Roman" w:hAnsi="Times New Roman"/>
          <w:sz w:val="24"/>
          <w:szCs w:val="24"/>
        </w:rPr>
        <w:t>ain in order to complete the project implementation</w:t>
      </w:r>
      <w:r w:rsidRPr="0083499A">
        <w:rPr>
          <w:rFonts w:ascii="Times New Roman" w:hAnsi="Times New Roman"/>
          <w:sz w:val="24"/>
          <w:szCs w:val="24"/>
        </w:rPr>
        <w:t>.</w:t>
      </w:r>
      <w:r w:rsidR="00842F29">
        <w:rPr>
          <w:rFonts w:ascii="Times New Roman" w:hAnsi="Times New Roman"/>
          <w:sz w:val="24"/>
          <w:szCs w:val="24"/>
        </w:rPr>
        <w:t xml:space="preserve"> </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 </w:t>
      </w:r>
    </w:p>
    <w:p w:rsidR="000316D0" w:rsidRDefault="005E5BE0" w:rsidP="00A84253">
      <w:pPr>
        <w:rPr>
          <w:rFonts w:ascii="Times New Roman" w:hAnsi="Times New Roman"/>
          <w:b/>
          <w:sz w:val="24"/>
          <w:szCs w:val="24"/>
        </w:rPr>
      </w:pPr>
      <w:r>
        <w:rPr>
          <w:rFonts w:ascii="Times New Roman" w:hAnsi="Times New Roman"/>
          <w:b/>
          <w:sz w:val="24"/>
          <w:szCs w:val="24"/>
        </w:rPr>
        <w:t>Practice Hour</w:t>
      </w:r>
      <w:r w:rsidR="000316D0" w:rsidRPr="0083499A">
        <w:rPr>
          <w:rFonts w:ascii="Times New Roman" w:hAnsi="Times New Roman"/>
          <w:b/>
          <w:sz w:val="24"/>
          <w:szCs w:val="24"/>
        </w:rPr>
        <w:t xml:space="preserve"> Requirements: </w:t>
      </w:r>
    </w:p>
    <w:p w:rsidR="005E5BE0" w:rsidRDefault="005E5BE0" w:rsidP="00A84253">
      <w:pPr>
        <w:rPr>
          <w:rFonts w:ascii="Times New Roman" w:hAnsi="Times New Roman"/>
          <w:b/>
          <w:sz w:val="24"/>
          <w:szCs w:val="24"/>
        </w:rPr>
      </w:pP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Up to 500 </w:t>
      </w:r>
      <w:r w:rsidR="00956751">
        <w:rPr>
          <w:rFonts w:ascii="Times New Roman" w:hAnsi="Times New Roman"/>
          <w:sz w:val="24"/>
          <w:szCs w:val="24"/>
        </w:rPr>
        <w:t>clinical</w:t>
      </w:r>
      <w:r w:rsidRPr="00956751">
        <w:rPr>
          <w:rFonts w:ascii="Times New Roman" w:hAnsi="Times New Roman"/>
          <w:sz w:val="24"/>
          <w:szCs w:val="24"/>
        </w:rPr>
        <w:t xml:space="preserve"> hours obtained during the student’s MSN program may be applied to the 1000 post-bachelors practice hours.</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b/>
          <w:i/>
          <w:sz w:val="24"/>
          <w:szCs w:val="24"/>
        </w:rPr>
        <w:t>Board Certified APRNs</w:t>
      </w:r>
      <w:r w:rsidRPr="00956751">
        <w:rPr>
          <w:rFonts w:ascii="Times New Roman" w:hAnsi="Times New Roman"/>
          <w:sz w:val="24"/>
          <w:szCs w:val="24"/>
        </w:rPr>
        <w:t xml:space="preserve"> -- may count a maximum of 500 clinical hours achieved in their APRN master’s program toward the 1000 post-bachelors practice hours.  </w:t>
      </w:r>
    </w:p>
    <w:p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All APRN’s must be Board Certified to be admitted to the program.</w:t>
      </w:r>
    </w:p>
    <w:p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Board certification can be used as evidence of the 500 clinical hours as 500 clinical hours are required to become board certified.  </w:t>
      </w:r>
    </w:p>
    <w:p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Students will need to submit a copy of active certification </w:t>
      </w:r>
      <w:r w:rsidR="00956751">
        <w:rPr>
          <w:rFonts w:ascii="Times New Roman" w:hAnsi="Times New Roman"/>
          <w:sz w:val="24"/>
          <w:szCs w:val="24"/>
        </w:rPr>
        <w:t>during admission as evidence of hours.</w:t>
      </w:r>
    </w:p>
    <w:p w:rsidR="005E5BE0" w:rsidRPr="00956751" w:rsidRDefault="005E5BE0" w:rsidP="005E5BE0">
      <w:pPr>
        <w:pStyle w:val="ListParagraph"/>
        <w:ind w:left="2160"/>
        <w:rPr>
          <w:rFonts w:ascii="Times New Roman" w:hAnsi="Times New Roman"/>
          <w:sz w:val="24"/>
          <w:szCs w:val="24"/>
        </w:rPr>
      </w:pP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b/>
          <w:i/>
          <w:sz w:val="24"/>
          <w:szCs w:val="24"/>
        </w:rPr>
        <w:t>Non-APRN Applicants</w:t>
      </w:r>
      <w:r w:rsidRPr="00956751">
        <w:rPr>
          <w:rFonts w:ascii="Times New Roman" w:hAnsi="Times New Roman"/>
          <w:sz w:val="24"/>
          <w:szCs w:val="24"/>
        </w:rPr>
        <w:t xml:space="preserve"> – Applicants that have a Master of Nursing Administration will need to submit a completed and signed practice/clinical hour verification form with school seal from the program at which the student completed their MSN clinical/practice hours verifying the number of hours completed at admission.</w:t>
      </w:r>
    </w:p>
    <w:p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Students must submit the verification form to the MSN program at which they completed their MSN program and practice hours.  </w:t>
      </w:r>
    </w:p>
    <w:p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It is incumbent on the student to both submit the document and ensure this form is completed (with school seal) by their MSN program and submitted to UTA</w:t>
      </w:r>
    </w:p>
    <w:p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Number of hours awarded will be dependent on the number of hours identified by the originating MSN program:</w:t>
      </w:r>
    </w:p>
    <w:p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Only hours verified by their prior school will be awarded </w:t>
      </w:r>
    </w:p>
    <w:p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Hours are based on </w:t>
      </w:r>
      <w:r w:rsidR="00674600">
        <w:rPr>
          <w:rFonts w:ascii="Times New Roman" w:hAnsi="Times New Roman"/>
          <w:sz w:val="24"/>
          <w:szCs w:val="24"/>
        </w:rPr>
        <w:t>what</w:t>
      </w:r>
      <w:r w:rsidRPr="00956751">
        <w:rPr>
          <w:rFonts w:ascii="Times New Roman" w:hAnsi="Times New Roman"/>
          <w:sz w:val="24"/>
          <w:szCs w:val="24"/>
        </w:rPr>
        <w:t xml:space="preserve"> the previous school defined</w:t>
      </w:r>
      <w:r w:rsidR="00674600">
        <w:rPr>
          <w:rFonts w:ascii="Times New Roman" w:hAnsi="Times New Roman"/>
          <w:sz w:val="24"/>
          <w:szCs w:val="24"/>
        </w:rPr>
        <w:t xml:space="preserve"> as</w:t>
      </w:r>
      <w:r w:rsidRPr="00956751">
        <w:rPr>
          <w:rFonts w:ascii="Times New Roman" w:hAnsi="Times New Roman"/>
          <w:sz w:val="24"/>
          <w:szCs w:val="24"/>
        </w:rPr>
        <w:t xml:space="preserve"> their clinical</w:t>
      </w:r>
      <w:r w:rsidR="00674600">
        <w:rPr>
          <w:rFonts w:ascii="Times New Roman" w:hAnsi="Times New Roman"/>
          <w:sz w:val="24"/>
          <w:szCs w:val="24"/>
        </w:rPr>
        <w:t xml:space="preserve"> pr</w:t>
      </w:r>
      <w:r w:rsidRPr="00956751">
        <w:rPr>
          <w:rFonts w:ascii="Times New Roman" w:hAnsi="Times New Roman"/>
          <w:sz w:val="24"/>
          <w:szCs w:val="24"/>
        </w:rPr>
        <w:t xml:space="preserve">actice hours </w:t>
      </w:r>
    </w:p>
    <w:p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 maximum of 500 practice/clinical hours from the MSN may be applied to the 1000 post-bachelors Practice hours.  </w:t>
      </w:r>
    </w:p>
    <w:p w:rsidR="005E5BE0" w:rsidRPr="00956751" w:rsidRDefault="005E5BE0" w:rsidP="005E5BE0">
      <w:pPr>
        <w:pStyle w:val="ListParagraph"/>
        <w:numPr>
          <w:ilvl w:val="0"/>
          <w:numId w:val="8"/>
        </w:numPr>
        <w:spacing w:after="160" w:line="259" w:lineRule="auto"/>
        <w:rPr>
          <w:rFonts w:ascii="Times New Roman" w:hAnsi="Times New Roman"/>
          <w:b/>
          <w:sz w:val="24"/>
          <w:szCs w:val="24"/>
          <w:u w:val="single"/>
        </w:rPr>
      </w:pPr>
      <w:r w:rsidRPr="00956751">
        <w:rPr>
          <w:rFonts w:ascii="Times New Roman" w:hAnsi="Times New Roman"/>
          <w:b/>
          <w:sz w:val="24"/>
          <w:szCs w:val="24"/>
        </w:rPr>
        <w:t>As part of the UTA DNP program a minimum of 500 practice hours must be completed during the DNP program.  A student may be required to complete additional hours beyond the 500 practice hours to complete their project</w:t>
      </w:r>
      <w:r w:rsidR="00674600">
        <w:rPr>
          <w:rFonts w:ascii="Times New Roman" w:hAnsi="Times New Roman"/>
          <w:b/>
          <w:sz w:val="24"/>
          <w:szCs w:val="24"/>
        </w:rPr>
        <w:t xml:space="preserve"> or if they do not have 500 hours from the masters program</w:t>
      </w:r>
      <w:r w:rsidRPr="00956751">
        <w:rPr>
          <w:rFonts w:ascii="Times New Roman" w:hAnsi="Times New Roman"/>
          <w:b/>
          <w:sz w:val="24"/>
          <w:szCs w:val="24"/>
        </w:rPr>
        <w:t xml:space="preserve">.  </w:t>
      </w:r>
    </w:p>
    <w:p w:rsidR="005E5BE0" w:rsidRPr="00956751" w:rsidRDefault="005E5BE0" w:rsidP="005E5BE0">
      <w:pPr>
        <w:rPr>
          <w:rFonts w:ascii="Times New Roman" w:hAnsi="Times New Roman"/>
          <w:b/>
          <w:sz w:val="24"/>
          <w:szCs w:val="24"/>
          <w:u w:val="single"/>
        </w:rPr>
      </w:pPr>
      <w:r w:rsidRPr="00956751">
        <w:rPr>
          <w:rFonts w:ascii="Times New Roman" w:hAnsi="Times New Roman"/>
          <w:b/>
          <w:sz w:val="24"/>
          <w:szCs w:val="24"/>
          <w:u w:val="single"/>
        </w:rPr>
        <w:t>Practice Hours During the DNP Program</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Practice hours are designed to enhance student’s area of expertise.  </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Post-bachelors practice hours can only be offered/achieved when a student is enrolled in one of the practicum courses </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 minimum of 500 post-bachelors practice hours are built into the two required practicum courses. 250-360 post-bachelors practice hours per course.  </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6620 (Practicum I) = 6 credits – 14 weeks – 250-360 practice hours</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6621 (Practicum II) = 6 credits – 14 weeks - 250-360 practice hours</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Students needing additional post-bachelors practice hours can complete one or more of the following courses (depending on the number of hours they are deficient):</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 xml:space="preserve">NURS 6331 (Practicum) = 3 credits – 11 weeks - 180 practice hours </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6333 (Practicum) = 3 credits – 11 weeks - 180 practice hours</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Plan to achieve deficient post-bachelors practice hours will be completed with the degree plan which is completed prior to enrollment</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The student will review with academic advisor</w:t>
      </w:r>
    </w:p>
    <w:p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Options are based on number of clinical hours completed during the students’ MSN program</w:t>
      </w:r>
    </w:p>
    <w:p w:rsidR="005E5BE0" w:rsidRPr="00674600" w:rsidRDefault="00674600" w:rsidP="005E5BE0">
      <w:pPr>
        <w:pStyle w:val="ListParagraph"/>
        <w:numPr>
          <w:ilvl w:val="0"/>
          <w:numId w:val="8"/>
        </w:numPr>
        <w:spacing w:after="160" w:line="259" w:lineRule="auto"/>
        <w:rPr>
          <w:rFonts w:ascii="Times New Roman" w:hAnsi="Times New Roman"/>
          <w:b/>
          <w:sz w:val="24"/>
          <w:szCs w:val="24"/>
        </w:rPr>
      </w:pPr>
      <w:r w:rsidRPr="007E43F3">
        <w:rPr>
          <w:rFonts w:ascii="Times New Roman" w:hAnsi="Times New Roman"/>
          <w:b/>
          <w:color w:val="C00000"/>
          <w:sz w:val="24"/>
          <w:szCs w:val="24"/>
        </w:rPr>
        <w:t>P</w:t>
      </w:r>
      <w:r w:rsidR="005E5BE0" w:rsidRPr="007E43F3">
        <w:rPr>
          <w:rFonts w:ascii="Times New Roman" w:hAnsi="Times New Roman"/>
          <w:b/>
          <w:color w:val="C00000"/>
          <w:sz w:val="24"/>
          <w:szCs w:val="24"/>
        </w:rPr>
        <w:t>ractice hours cannot occur while the student is on paid time</w:t>
      </w:r>
      <w:r w:rsidR="005E5BE0" w:rsidRPr="00674600">
        <w:rPr>
          <w:rFonts w:ascii="Times New Roman" w:hAnsi="Times New Roman"/>
          <w:b/>
          <w:sz w:val="24"/>
          <w:szCs w:val="24"/>
        </w:rPr>
        <w:t xml:space="preserve">.  </w:t>
      </w:r>
    </w:p>
    <w:p w:rsidR="005E5BE0" w:rsidRPr="00674600" w:rsidRDefault="005E5BE0" w:rsidP="005E5BE0">
      <w:pPr>
        <w:pStyle w:val="ListParagraph"/>
        <w:numPr>
          <w:ilvl w:val="0"/>
          <w:numId w:val="8"/>
        </w:numPr>
        <w:spacing w:after="160" w:line="259" w:lineRule="auto"/>
        <w:rPr>
          <w:rFonts w:ascii="Times New Roman" w:hAnsi="Times New Roman"/>
          <w:b/>
          <w:sz w:val="24"/>
          <w:szCs w:val="24"/>
        </w:rPr>
      </w:pPr>
      <w:r w:rsidRPr="007E43F3">
        <w:rPr>
          <w:rFonts w:ascii="Times New Roman" w:hAnsi="Times New Roman"/>
          <w:b/>
          <w:color w:val="C00000"/>
          <w:sz w:val="24"/>
          <w:szCs w:val="24"/>
        </w:rPr>
        <w:t>No r</w:t>
      </w:r>
      <w:r w:rsidRPr="00674600">
        <w:rPr>
          <w:rFonts w:ascii="Times New Roman" w:hAnsi="Times New Roman"/>
          <w:b/>
          <w:sz w:val="24"/>
          <w:szCs w:val="24"/>
        </w:rPr>
        <w:t>outine patient management to be completed as part of the practice hours</w:t>
      </w:r>
    </w:p>
    <w:p w:rsidR="005E5BE0" w:rsidRPr="00674600" w:rsidRDefault="005E5BE0" w:rsidP="005E5BE0">
      <w:pPr>
        <w:pStyle w:val="ListParagraph"/>
        <w:numPr>
          <w:ilvl w:val="1"/>
          <w:numId w:val="8"/>
        </w:numPr>
        <w:spacing w:after="160" w:line="259" w:lineRule="auto"/>
        <w:rPr>
          <w:rFonts w:ascii="Times New Roman" w:hAnsi="Times New Roman"/>
          <w:b/>
          <w:sz w:val="24"/>
          <w:szCs w:val="24"/>
        </w:rPr>
      </w:pPr>
      <w:r w:rsidRPr="00674600">
        <w:rPr>
          <w:rFonts w:ascii="Times New Roman" w:hAnsi="Times New Roman"/>
          <w:b/>
          <w:sz w:val="24"/>
          <w:szCs w:val="24"/>
        </w:rPr>
        <w:t xml:space="preserve">Practice hours (outside of the practicum project) must relate to student’s area of interest and expand their knowledge.  </w:t>
      </w:r>
    </w:p>
    <w:p w:rsidR="005E5BE0" w:rsidRPr="00674600" w:rsidRDefault="005E5BE0" w:rsidP="005E5BE0">
      <w:pPr>
        <w:pStyle w:val="ListParagraph"/>
        <w:numPr>
          <w:ilvl w:val="1"/>
          <w:numId w:val="8"/>
        </w:numPr>
        <w:spacing w:after="160" w:line="259" w:lineRule="auto"/>
        <w:rPr>
          <w:rFonts w:ascii="Times New Roman" w:hAnsi="Times New Roman"/>
          <w:b/>
          <w:sz w:val="24"/>
          <w:szCs w:val="24"/>
        </w:rPr>
      </w:pPr>
      <w:r w:rsidRPr="00674600">
        <w:rPr>
          <w:rFonts w:ascii="Times New Roman" w:hAnsi="Times New Roman"/>
          <w:b/>
          <w:sz w:val="24"/>
          <w:szCs w:val="24"/>
        </w:rPr>
        <w:t>Example activities that can be used are listed at the end of this document</w:t>
      </w:r>
    </w:p>
    <w:p w:rsidR="005E5BE0" w:rsidRPr="00674600" w:rsidRDefault="005E5BE0" w:rsidP="005E5BE0">
      <w:pPr>
        <w:pStyle w:val="ListParagraph"/>
        <w:numPr>
          <w:ilvl w:val="1"/>
          <w:numId w:val="8"/>
        </w:numPr>
        <w:spacing w:after="160" w:line="259" w:lineRule="auto"/>
        <w:rPr>
          <w:rFonts w:ascii="Times New Roman" w:hAnsi="Times New Roman"/>
          <w:b/>
          <w:sz w:val="24"/>
          <w:szCs w:val="24"/>
          <w:u w:val="single"/>
        </w:rPr>
      </w:pPr>
      <w:r w:rsidRPr="00674600">
        <w:rPr>
          <w:rFonts w:ascii="Times New Roman" w:hAnsi="Times New Roman"/>
          <w:b/>
          <w:sz w:val="24"/>
          <w:szCs w:val="24"/>
        </w:rPr>
        <w:t xml:space="preserve">Post-bachelors practice hours must be approved by faculty advisor before student begins completing them.  </w:t>
      </w:r>
    </w:p>
    <w:p w:rsidR="005E5BE0" w:rsidRPr="00956751" w:rsidRDefault="005E5BE0" w:rsidP="005E5BE0">
      <w:pPr>
        <w:rPr>
          <w:rFonts w:ascii="Times New Roman" w:hAnsi="Times New Roman"/>
          <w:b/>
          <w:sz w:val="24"/>
          <w:szCs w:val="24"/>
          <w:u w:val="single"/>
        </w:rPr>
      </w:pPr>
      <w:r w:rsidRPr="00956751">
        <w:rPr>
          <w:rFonts w:ascii="Times New Roman" w:hAnsi="Times New Roman"/>
          <w:b/>
          <w:sz w:val="24"/>
          <w:szCs w:val="24"/>
          <w:u w:val="single"/>
        </w:rPr>
        <w:t xml:space="preserve">Example </w:t>
      </w:r>
      <w:r w:rsidR="007E43F3">
        <w:rPr>
          <w:rFonts w:ascii="Times New Roman" w:hAnsi="Times New Roman"/>
          <w:b/>
          <w:sz w:val="24"/>
          <w:szCs w:val="24"/>
          <w:u w:val="single"/>
        </w:rPr>
        <w:t xml:space="preserve">of </w:t>
      </w:r>
      <w:r w:rsidRPr="00956751">
        <w:rPr>
          <w:rFonts w:ascii="Times New Roman" w:hAnsi="Times New Roman"/>
          <w:b/>
          <w:sz w:val="24"/>
          <w:szCs w:val="24"/>
          <w:u w:val="single"/>
        </w:rPr>
        <w:t xml:space="preserve">Activities </w:t>
      </w:r>
    </w:p>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Students must complete a diverse set of experiences aligning with a variety of the DNP essentials.  Students will develop a plan (using template) at the beginning of the </w:t>
      </w:r>
      <w:r w:rsidR="007E43F3">
        <w:rPr>
          <w:rFonts w:ascii="Times New Roman" w:hAnsi="Times New Roman"/>
          <w:sz w:val="24"/>
          <w:szCs w:val="24"/>
        </w:rPr>
        <w:t>DNP P</w:t>
      </w:r>
      <w:r w:rsidRPr="00956751">
        <w:rPr>
          <w:rFonts w:ascii="Times New Roman" w:hAnsi="Times New Roman"/>
          <w:sz w:val="24"/>
          <w:szCs w:val="24"/>
        </w:rPr>
        <w:t xml:space="preserve">racticum </w:t>
      </w:r>
      <w:r w:rsidR="007E43F3">
        <w:rPr>
          <w:rFonts w:ascii="Times New Roman" w:hAnsi="Times New Roman"/>
          <w:sz w:val="24"/>
          <w:szCs w:val="24"/>
        </w:rPr>
        <w:t xml:space="preserve">I </w:t>
      </w:r>
      <w:r w:rsidRPr="00956751">
        <w:rPr>
          <w:rFonts w:ascii="Times New Roman" w:hAnsi="Times New Roman"/>
          <w:sz w:val="24"/>
          <w:szCs w:val="24"/>
        </w:rPr>
        <w:t xml:space="preserve">course to complete practice hours that must be approved by the faculty member.  </w:t>
      </w:r>
    </w:p>
    <w:p w:rsidR="005E5BE0" w:rsidRPr="00956751" w:rsidRDefault="005E5BE0" w:rsidP="005E5BE0">
      <w:pPr>
        <w:rPr>
          <w:rFonts w:ascii="Times New Roman" w:hAnsi="Times New Roman"/>
          <w:sz w:val="24"/>
          <w:szCs w:val="24"/>
        </w:rPr>
      </w:pPr>
    </w:p>
    <w:p w:rsidR="005E5BE0" w:rsidRPr="00956751" w:rsidRDefault="005E5BE0" w:rsidP="005E5BE0">
      <w:pPr>
        <w:rPr>
          <w:rFonts w:ascii="Times New Roman" w:hAnsi="Times New Roman"/>
          <w:sz w:val="24"/>
          <w:szCs w:val="24"/>
        </w:rPr>
      </w:pPr>
      <w:r w:rsidRPr="00956751">
        <w:rPr>
          <w:rFonts w:ascii="Times New Roman" w:hAnsi="Times New Roman"/>
          <w:sz w:val="24"/>
          <w:szCs w:val="24"/>
        </w:rPr>
        <w:t>The following are examples of activities that would count toward practice hours:</w:t>
      </w:r>
    </w:p>
    <w:tbl>
      <w:tblPr>
        <w:tblStyle w:val="TableGrid"/>
        <w:tblW w:w="9445" w:type="dxa"/>
        <w:tblLook w:val="04A0" w:firstRow="1" w:lastRow="0" w:firstColumn="1" w:lastColumn="0" w:noHBand="0" w:noVBand="1"/>
      </w:tblPr>
      <w:tblGrid>
        <w:gridCol w:w="4765"/>
        <w:gridCol w:w="4680"/>
      </w:tblGrid>
      <w:tr w:rsidR="005E5BE0" w:rsidRPr="00956751" w:rsidTr="005E5BE0">
        <w:trPr>
          <w:trHeight w:val="566"/>
        </w:trPr>
        <w:tc>
          <w:tcPr>
            <w:tcW w:w="4765" w:type="dxa"/>
            <w:shd w:val="clear" w:color="auto" w:fill="365F91" w:themeFill="accent1" w:themeFillShade="BF"/>
          </w:tcPr>
          <w:p w:rsidR="005E5BE0" w:rsidRPr="00956751" w:rsidRDefault="005E5BE0" w:rsidP="005E5BE0">
            <w:pPr>
              <w:jc w:val="center"/>
              <w:rPr>
                <w:rFonts w:ascii="Times New Roman" w:hAnsi="Times New Roman"/>
                <w:b/>
                <w:color w:val="FFFFFF" w:themeColor="background1"/>
                <w:sz w:val="24"/>
                <w:szCs w:val="24"/>
              </w:rPr>
            </w:pPr>
            <w:r w:rsidRPr="00956751">
              <w:rPr>
                <w:rFonts w:ascii="Times New Roman" w:hAnsi="Times New Roman"/>
                <w:b/>
                <w:color w:val="FFFFFF" w:themeColor="background1"/>
                <w:sz w:val="24"/>
                <w:szCs w:val="24"/>
              </w:rPr>
              <w:t>Example</w:t>
            </w:r>
          </w:p>
        </w:tc>
        <w:tc>
          <w:tcPr>
            <w:tcW w:w="4680" w:type="dxa"/>
            <w:shd w:val="clear" w:color="auto" w:fill="365F91" w:themeFill="accent1" w:themeFillShade="BF"/>
          </w:tcPr>
          <w:p w:rsidR="005E5BE0" w:rsidRPr="00956751" w:rsidRDefault="005E5BE0" w:rsidP="005E5BE0">
            <w:pPr>
              <w:jc w:val="center"/>
              <w:rPr>
                <w:rFonts w:ascii="Times New Roman" w:hAnsi="Times New Roman"/>
                <w:b/>
                <w:color w:val="FFFFFF" w:themeColor="background1"/>
                <w:sz w:val="24"/>
                <w:szCs w:val="24"/>
              </w:rPr>
            </w:pPr>
            <w:r w:rsidRPr="00956751">
              <w:rPr>
                <w:rFonts w:ascii="Times New Roman" w:hAnsi="Times New Roman"/>
                <w:b/>
                <w:color w:val="FFFFFF" w:themeColor="background1"/>
                <w:sz w:val="24"/>
                <w:szCs w:val="24"/>
              </w:rPr>
              <w:t>Notes</w:t>
            </w:r>
          </w:p>
        </w:tc>
      </w:tr>
      <w:tr w:rsidR="005E5BE0" w:rsidRPr="00956751" w:rsidTr="005E5BE0">
        <w:tc>
          <w:tcPr>
            <w:tcW w:w="4765" w:type="dxa"/>
          </w:tcPr>
          <w:p w:rsidR="005E5BE0" w:rsidRPr="00956751" w:rsidRDefault="005E5BE0" w:rsidP="005E5BE0">
            <w:pPr>
              <w:pStyle w:val="Default"/>
              <w:rPr>
                <w:rFonts w:ascii="Times New Roman" w:hAnsi="Times New Roman" w:cs="Times New Roman"/>
              </w:rPr>
            </w:pPr>
            <w:r w:rsidRPr="007E43F3">
              <w:rPr>
                <w:rFonts w:ascii="Times New Roman" w:hAnsi="Times New Roman" w:cs="Times New Roman"/>
                <w:bCs/>
                <w:color w:val="auto"/>
              </w:rPr>
              <w:t>Attend Clinical Transformational Research Forum and engage in discussion</w:t>
            </w:r>
          </w:p>
        </w:tc>
        <w:tc>
          <w:tcPr>
            <w:tcW w:w="4680" w:type="dxa"/>
          </w:tcPr>
          <w:p w:rsidR="005E5BE0" w:rsidRPr="00956751" w:rsidRDefault="005E5BE0" w:rsidP="005E5BE0">
            <w:pPr>
              <w:pStyle w:val="ListParagraph"/>
              <w:numPr>
                <w:ilvl w:val="0"/>
                <w:numId w:val="8"/>
              </w:numPr>
              <w:ind w:left="342"/>
              <w:rPr>
                <w:rFonts w:ascii="Times New Roman" w:hAnsi="Times New Roman"/>
                <w:bCs/>
                <w:sz w:val="24"/>
                <w:szCs w:val="24"/>
              </w:rPr>
            </w:pPr>
            <w:r w:rsidRPr="00956751">
              <w:rPr>
                <w:rFonts w:ascii="Times New Roman" w:hAnsi="Times New Roman"/>
                <w:bCs/>
                <w:sz w:val="24"/>
                <w:szCs w:val="24"/>
              </w:rPr>
              <w:t xml:space="preserve">Wednesdays, 12:00-1:00 P.M., Room 554, Pickard Hall </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bCs/>
                <w:sz w:val="24"/>
                <w:szCs w:val="24"/>
              </w:rPr>
              <w:t xml:space="preserve">Held 8x/year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Life sciences summit (IPC for research)</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Workshop for completing or collaborating on research</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Held on campus 2x/year</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DNP Podium presentations at end of semester</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Students presenting are in practicum II</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Gives students an idea of the role of the DNP and types of project</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Will be recorded for students to view</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Liaise with PhD researcher</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Cannot be a PhD student (only an established researcher)</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Grand Rounds at a hospital (related to subject area)</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Cannot perform routine patient care and cannot be part of work duties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or testify at a legislative day </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Visit legislators 1:1</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Includes drop in meetings</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Participation in graduate student senate</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hold a student senate position, be on a committee, or provide information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an ethics meeting at a hospital </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committee hearings or testify at a committee hearing</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the Joanna Briggs Institute training for systematic review</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Found at Sigma Theta Tau International</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Interprofessional Education (IPE) modules through the IPE consortium</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a nursing organization/association as a committee member or officer</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be an officer or committee member</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an Interprofessional healthcare organization/association as a committee member or officer</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be an officer or committee member</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Should be representing and promoting nursing</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Presentation at a professional meeting</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Examples:</w:t>
            </w:r>
          </w:p>
          <w:p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Present at a monthly nursing organization meeting</w:t>
            </w:r>
          </w:p>
          <w:p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 xml:space="preserve">Present continuing education for nursing.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Institute for Healthcare Improvement (IHI) modules</w:t>
            </w:r>
          </w:p>
        </w:tc>
        <w:tc>
          <w:tcPr>
            <w:tcW w:w="4680" w:type="dxa"/>
          </w:tcPr>
          <w:p w:rsidR="007E43F3" w:rsidRPr="00E07171" w:rsidRDefault="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Publish in a professional journal</w:t>
            </w:r>
          </w:p>
        </w:tc>
        <w:tc>
          <w:tcPr>
            <w:tcW w:w="4680" w:type="dxa"/>
          </w:tcPr>
          <w:p w:rsidR="005E5BE0" w:rsidRPr="00E07171" w:rsidRDefault="007E43F3" w:rsidP="00E07171">
            <w:pPr>
              <w:rPr>
                <w:rFonts w:ascii="Times New Roman" w:hAnsi="Times New Roman"/>
                <w:sz w:val="24"/>
                <w:szCs w:val="24"/>
              </w:rPr>
            </w:pPr>
            <w:r>
              <w:rPr>
                <w:rFonts w:ascii="Times New Roman" w:hAnsi="Times New Roman"/>
                <w:sz w:val="24"/>
                <w:szCs w:val="24"/>
              </w:rPr>
              <w:t>Manuscript must be submitted and accepted for publication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Present at a professional conference</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Podium or poster</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Student must present to receive credit (submission alone is insufficient)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crisis training for mass casualty</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FEMA training</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HIV immersion Interprofessional Education (IPE) group (2 weeks) collaborative IPE program with University of Texas South West (UTSW)</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Need affiliation agreement and clinical clearance</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Students are graded</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Shadow an individual completing a risk management consult</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Students will need to engage with an individual prepared and experienced with risk management.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Focused specialty:</w:t>
            </w:r>
          </w:p>
          <w:p w:rsidR="005E5BE0" w:rsidRPr="00956751" w:rsidRDefault="005E5BE0" w:rsidP="005E5BE0">
            <w:pPr>
              <w:pStyle w:val="ListParagraph"/>
              <w:numPr>
                <w:ilvl w:val="0"/>
                <w:numId w:val="8"/>
              </w:numPr>
              <w:rPr>
                <w:rFonts w:ascii="Times New Roman" w:hAnsi="Times New Roman"/>
                <w:sz w:val="24"/>
                <w:szCs w:val="24"/>
              </w:rPr>
            </w:pPr>
            <w:r w:rsidRPr="00956751">
              <w:rPr>
                <w:rFonts w:ascii="Times New Roman" w:hAnsi="Times New Roman"/>
                <w:sz w:val="24"/>
                <w:szCs w:val="24"/>
              </w:rPr>
              <w:t>Shadow an associate (nurse, doctor, etc) in a specific specialty to gain more knowledge related to the specialty</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Need affiliation agreement and clinical clearance</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Must be outside current practice.  </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For example: genetics etc.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an Institutional Review Board (IRB) meeting</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a Certification related to practicum project or area of interest</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Can be taken through an external agency</w:t>
            </w:r>
          </w:p>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r w:rsidRPr="00956751">
              <w:rPr>
                <w:rFonts w:ascii="Times New Roman" w:hAnsi="Times New Roman"/>
                <w:b/>
                <w:sz w:val="24"/>
                <w:szCs w:val="24"/>
                <w:u w:val="double"/>
              </w:rPr>
              <w:t xml:space="preserve"> </w:t>
            </w:r>
          </w:p>
          <w:p w:rsidR="005E5BE0" w:rsidRPr="00956751" w:rsidRDefault="005E5BE0" w:rsidP="005E5BE0">
            <w:pPr>
              <w:pStyle w:val="ListParagraph"/>
              <w:numPr>
                <w:ilvl w:val="0"/>
                <w:numId w:val="8"/>
              </w:numPr>
              <w:ind w:left="342"/>
              <w:rPr>
                <w:rFonts w:ascii="Times New Roman" w:hAnsi="Times New Roman"/>
                <w:b/>
                <w:sz w:val="24"/>
                <w:szCs w:val="24"/>
                <w:u w:val="single"/>
              </w:rPr>
            </w:pPr>
            <w:r w:rsidRPr="00956751">
              <w:rPr>
                <w:rFonts w:ascii="Times New Roman" w:hAnsi="Times New Roman"/>
                <w:b/>
                <w:sz w:val="24"/>
                <w:szCs w:val="24"/>
                <w:u w:val="single"/>
              </w:rPr>
              <w:t xml:space="preserve">Exclusions: </w:t>
            </w:r>
          </w:p>
          <w:p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Cannot</w:t>
            </w:r>
            <w:r w:rsidRPr="00956751">
              <w:rPr>
                <w:rFonts w:ascii="Times New Roman" w:hAnsi="Times New Roman"/>
                <w:sz w:val="24"/>
                <w:szCs w:val="24"/>
              </w:rPr>
              <w:t xml:space="preserve"> involve a College or University level course(s) (per DNP essentials).  </w:t>
            </w:r>
          </w:p>
          <w:p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Cannot</w:t>
            </w:r>
            <w:r w:rsidRPr="00956751">
              <w:rPr>
                <w:rFonts w:ascii="Times New Roman" w:hAnsi="Times New Roman"/>
                <w:sz w:val="24"/>
                <w:szCs w:val="24"/>
              </w:rPr>
              <w:t xml:space="preserve"> include practice hours to achieve the certification.  </w:t>
            </w:r>
          </w:p>
          <w:p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 xml:space="preserve">Cannot </w:t>
            </w:r>
            <w:r w:rsidRPr="00956751">
              <w:rPr>
                <w:rFonts w:ascii="Times New Roman" w:hAnsi="Times New Roman"/>
                <w:sz w:val="24"/>
                <w:szCs w:val="24"/>
                <w:u w:val="double"/>
              </w:rPr>
              <w:t>be required for recertification of one’s specialty or as part of one’s employment</w:t>
            </w:r>
          </w:p>
          <w:p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sz w:val="24"/>
                <w:szCs w:val="24"/>
              </w:rPr>
              <w:t>Basic Life Support</w:t>
            </w:r>
          </w:p>
          <w:p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sz w:val="24"/>
                <w:szCs w:val="24"/>
              </w:rPr>
              <w:t>Board certifications</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a training seminar or engage with a healthcare foundation</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Example:</w:t>
            </w:r>
          </w:p>
          <w:p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Robert Wood Johnson Foundation</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grant writing training</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Needs to be appropriate </w:t>
            </w:r>
          </w:p>
        </w:tc>
      </w:tr>
      <w:tr w:rsidR="005E5BE0" w:rsidRPr="00956751" w:rsidTr="005E5BE0">
        <w:tc>
          <w:tcPr>
            <w:tcW w:w="476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Engage with public health institutions </w:t>
            </w:r>
          </w:p>
        </w:tc>
        <w:tc>
          <w:tcPr>
            <w:tcW w:w="4680" w:type="dxa"/>
          </w:tcPr>
          <w:p w:rsidR="005E5BE0" w:rsidRPr="00956751" w:rsidRDefault="005E5BE0" w:rsidP="005E5BE0">
            <w:pPr>
              <w:pStyle w:val="ListParagraph"/>
              <w:numPr>
                <w:ilvl w:val="0"/>
                <w:numId w:val="8"/>
              </w:numPr>
              <w:ind w:left="342"/>
              <w:rPr>
                <w:rFonts w:ascii="Times New Roman" w:hAnsi="Times New Roman"/>
                <w:sz w:val="24"/>
                <w:szCs w:val="24"/>
              </w:rPr>
            </w:pPr>
          </w:p>
        </w:tc>
      </w:tr>
    </w:tbl>
    <w:p w:rsidR="005E5BE0" w:rsidRPr="00956751" w:rsidRDefault="005E5BE0" w:rsidP="005E5BE0">
      <w:pPr>
        <w:rPr>
          <w:rFonts w:ascii="Times New Roman" w:hAnsi="Times New Roman"/>
          <w:sz w:val="24"/>
          <w:szCs w:val="24"/>
        </w:rPr>
      </w:pPr>
    </w:p>
    <w:p w:rsidR="005E5BE0" w:rsidRPr="00956751" w:rsidRDefault="005E5BE0" w:rsidP="005E5BE0">
      <w:pPr>
        <w:rPr>
          <w:rFonts w:ascii="Times New Roman" w:hAnsi="Times New Roman"/>
          <w:b/>
          <w:sz w:val="24"/>
          <w:szCs w:val="24"/>
        </w:rPr>
      </w:pPr>
      <w:r w:rsidRPr="00956751">
        <w:rPr>
          <w:rFonts w:ascii="Times New Roman" w:hAnsi="Times New Roman"/>
          <w:b/>
          <w:sz w:val="24"/>
          <w:szCs w:val="24"/>
        </w:rPr>
        <w:t>Examples Conferences:</w:t>
      </w:r>
    </w:p>
    <w:tbl>
      <w:tblPr>
        <w:tblStyle w:val="TableGrid"/>
        <w:tblW w:w="0" w:type="auto"/>
        <w:tblLook w:val="04A0" w:firstRow="1" w:lastRow="0" w:firstColumn="1" w:lastColumn="0" w:noHBand="0" w:noVBand="1"/>
      </w:tblPr>
      <w:tblGrid>
        <w:gridCol w:w="4675"/>
        <w:gridCol w:w="4675"/>
      </w:tblGrid>
      <w:tr w:rsidR="005E5BE0" w:rsidRPr="00956751" w:rsidTr="005E5BE0">
        <w:tc>
          <w:tcPr>
            <w:tcW w:w="4675" w:type="dxa"/>
            <w:shd w:val="clear" w:color="auto" w:fill="365F91" w:themeFill="accent1" w:themeFillShade="BF"/>
          </w:tcPr>
          <w:p w:rsidR="005E5BE0" w:rsidRPr="00956751" w:rsidRDefault="005E5BE0" w:rsidP="005E5BE0">
            <w:pPr>
              <w:jc w:val="center"/>
              <w:rPr>
                <w:rFonts w:ascii="Times New Roman" w:hAnsi="Times New Roman"/>
                <w:sz w:val="24"/>
                <w:szCs w:val="24"/>
              </w:rPr>
            </w:pPr>
            <w:r w:rsidRPr="00956751">
              <w:rPr>
                <w:rFonts w:ascii="Times New Roman" w:hAnsi="Times New Roman"/>
                <w:b/>
                <w:color w:val="FFFFFF" w:themeColor="background1"/>
                <w:sz w:val="24"/>
                <w:szCs w:val="24"/>
              </w:rPr>
              <w:t>Example</w:t>
            </w:r>
          </w:p>
        </w:tc>
        <w:tc>
          <w:tcPr>
            <w:tcW w:w="4675" w:type="dxa"/>
            <w:shd w:val="clear" w:color="auto" w:fill="365F91" w:themeFill="accent1" w:themeFillShade="BF"/>
          </w:tcPr>
          <w:p w:rsidR="005E5BE0" w:rsidRPr="00956751" w:rsidRDefault="005E5BE0" w:rsidP="005E5BE0">
            <w:pPr>
              <w:jc w:val="center"/>
              <w:rPr>
                <w:rFonts w:ascii="Times New Roman" w:hAnsi="Times New Roman"/>
                <w:sz w:val="24"/>
                <w:szCs w:val="24"/>
              </w:rPr>
            </w:pPr>
            <w:r w:rsidRPr="00956751">
              <w:rPr>
                <w:rFonts w:ascii="Times New Roman" w:hAnsi="Times New Roman"/>
                <w:b/>
                <w:color w:val="FFFFFF" w:themeColor="background1"/>
                <w:sz w:val="24"/>
                <w:szCs w:val="24"/>
              </w:rPr>
              <w:t>Notes</w:t>
            </w:r>
          </w:p>
        </w:tc>
      </w:tr>
      <w:tr w:rsidR="005E5BE0" w:rsidRPr="00956751" w:rsidTr="005E5BE0">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AANP Health Policy Conference </w:t>
            </w:r>
          </w:p>
        </w:tc>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Typically late February/ Early March</w:t>
            </w:r>
          </w:p>
        </w:tc>
      </w:tr>
      <w:tr w:rsidR="005E5BE0" w:rsidRPr="00956751" w:rsidTr="005E5BE0">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Sigma Theta Tau Global Institute for Global Healthcare Leadership </w:t>
            </w:r>
          </w:p>
        </w:tc>
        <w:tc>
          <w:tcPr>
            <w:tcW w:w="4675" w:type="dxa"/>
          </w:tcPr>
          <w:p w:rsidR="005E5BE0" w:rsidRPr="00956751" w:rsidRDefault="005E5BE0" w:rsidP="005E5BE0">
            <w:pPr>
              <w:rPr>
                <w:rFonts w:ascii="Times New Roman" w:hAnsi="Times New Roman"/>
                <w:sz w:val="24"/>
                <w:szCs w:val="24"/>
              </w:rPr>
            </w:pPr>
          </w:p>
        </w:tc>
      </w:tr>
      <w:tr w:rsidR="005E5BE0" w:rsidRPr="00956751" w:rsidTr="005E5BE0">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ANA Translating Quality into Practice </w:t>
            </w:r>
          </w:p>
        </w:tc>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Typically in March</w:t>
            </w:r>
          </w:p>
        </w:tc>
      </w:tr>
      <w:tr w:rsidR="005E5BE0" w:rsidRPr="00956751" w:rsidTr="005E5BE0">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DNP national Conferences</w:t>
            </w:r>
          </w:p>
        </w:tc>
        <w:tc>
          <w:tcPr>
            <w:tcW w:w="4675" w:type="dxa"/>
          </w:tcPr>
          <w:p w:rsidR="005E5BE0" w:rsidRPr="00956751" w:rsidRDefault="005E5BE0" w:rsidP="005E5BE0">
            <w:pPr>
              <w:rPr>
                <w:rFonts w:ascii="Times New Roman" w:hAnsi="Times New Roman"/>
                <w:sz w:val="24"/>
                <w:szCs w:val="24"/>
              </w:rPr>
            </w:pPr>
          </w:p>
        </w:tc>
      </w:tr>
      <w:tr w:rsidR="005E5BE0" w:rsidRPr="00956751" w:rsidTr="005E5BE0">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Conferences related to practicum project</w:t>
            </w:r>
          </w:p>
        </w:tc>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Needs approval by faculty advisor</w:t>
            </w:r>
          </w:p>
        </w:tc>
      </w:tr>
      <w:tr w:rsidR="005E5BE0" w:rsidRPr="00956751" w:rsidTr="005E5BE0">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Conferences related to the DNP role</w:t>
            </w:r>
          </w:p>
        </w:tc>
        <w:tc>
          <w:tcPr>
            <w:tcW w:w="4675" w:type="dxa"/>
          </w:tcPr>
          <w:p w:rsidR="005E5BE0" w:rsidRPr="00956751" w:rsidRDefault="005E5BE0" w:rsidP="005E5BE0">
            <w:pPr>
              <w:rPr>
                <w:rFonts w:ascii="Times New Roman" w:hAnsi="Times New Roman"/>
                <w:sz w:val="24"/>
                <w:szCs w:val="24"/>
              </w:rPr>
            </w:pPr>
            <w:r w:rsidRPr="00956751">
              <w:rPr>
                <w:rFonts w:ascii="Times New Roman" w:hAnsi="Times New Roman"/>
                <w:sz w:val="24"/>
                <w:szCs w:val="24"/>
              </w:rPr>
              <w:t>Needs approval by faculty advisor</w:t>
            </w:r>
          </w:p>
        </w:tc>
      </w:tr>
    </w:tbl>
    <w:p w:rsidR="005E5BE0" w:rsidRPr="00956751" w:rsidRDefault="005E5BE0" w:rsidP="005E5BE0">
      <w:pPr>
        <w:rPr>
          <w:rFonts w:ascii="Times New Roman" w:hAnsi="Times New Roman"/>
          <w:sz w:val="24"/>
          <w:szCs w:val="24"/>
        </w:rPr>
      </w:pPr>
    </w:p>
    <w:p w:rsidR="005E5BE0" w:rsidRPr="00956751" w:rsidRDefault="005E5BE0" w:rsidP="005E5BE0">
      <w:pPr>
        <w:rPr>
          <w:rFonts w:ascii="Times New Roman" w:hAnsi="Times New Roman"/>
          <w:sz w:val="24"/>
          <w:szCs w:val="24"/>
        </w:rPr>
      </w:pPr>
    </w:p>
    <w:p w:rsidR="005E5BE0" w:rsidRPr="00956751" w:rsidRDefault="005E5BE0" w:rsidP="005E5BE0">
      <w:pPr>
        <w:rPr>
          <w:rFonts w:ascii="Times New Roman" w:hAnsi="Times New Roman"/>
          <w:b/>
          <w:sz w:val="24"/>
          <w:szCs w:val="24"/>
        </w:rPr>
      </w:pPr>
      <w:r w:rsidRPr="00956751">
        <w:rPr>
          <w:rFonts w:ascii="Times New Roman" w:hAnsi="Times New Roman"/>
          <w:b/>
          <w:sz w:val="24"/>
          <w:szCs w:val="24"/>
        </w:rPr>
        <w:t xml:space="preserve">Activities that </w:t>
      </w:r>
      <w:r w:rsidRPr="00956751">
        <w:rPr>
          <w:rFonts w:ascii="Times New Roman" w:hAnsi="Times New Roman"/>
          <w:b/>
          <w:sz w:val="24"/>
          <w:szCs w:val="24"/>
          <w:u w:val="double"/>
        </w:rPr>
        <w:t>do not count</w:t>
      </w:r>
      <w:r w:rsidRPr="00956751">
        <w:rPr>
          <w:rFonts w:ascii="Times New Roman" w:hAnsi="Times New Roman"/>
          <w:b/>
          <w:sz w:val="24"/>
          <w:szCs w:val="24"/>
        </w:rPr>
        <w:t xml:space="preserve"> as practice hours:</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Anything related to a faculty/higher education role  </w:t>
      </w:r>
    </w:p>
    <w:p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Continuing education required for recertification of one’s specialty</w:t>
      </w:r>
    </w:p>
    <w:p w:rsidR="000316D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Routine patient care</w:t>
      </w:r>
      <w:r w:rsidR="000316D0" w:rsidRPr="00956751">
        <w:rPr>
          <w:rFonts w:ascii="Times New Roman" w:eastAsia="Times New Roman" w:hAnsi="Times New Roman"/>
          <w:sz w:val="24"/>
          <w:szCs w:val="24"/>
        </w:rPr>
        <w:t xml:space="preserve">. </w:t>
      </w:r>
    </w:p>
    <w:p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Cl</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nic</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 Ev</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luation (</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 xml:space="preserve">s </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ppro</w:t>
      </w:r>
      <w:r w:rsidRPr="00956751">
        <w:rPr>
          <w:rFonts w:ascii="Times New Roman" w:eastAsia="Times New Roman" w:hAnsi="Times New Roman"/>
          <w:spacing w:val="-1"/>
          <w:sz w:val="24"/>
          <w:szCs w:val="24"/>
        </w:rPr>
        <w:t>p</w:t>
      </w:r>
      <w:r w:rsidRPr="00956751">
        <w:rPr>
          <w:rFonts w:ascii="Times New Roman" w:eastAsia="Times New Roman" w:hAnsi="Times New Roman"/>
          <w:sz w:val="24"/>
          <w:szCs w:val="24"/>
        </w:rPr>
        <w:t>ri</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te)</w:t>
      </w:r>
    </w:p>
    <w:p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Cl</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nic</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w:t>
      </w:r>
      <w:r w:rsidRPr="00956751">
        <w:rPr>
          <w:rFonts w:ascii="Times New Roman" w:eastAsia="Times New Roman" w:hAnsi="Times New Roman"/>
          <w:spacing w:val="3"/>
          <w:sz w:val="24"/>
          <w:szCs w:val="24"/>
        </w:rPr>
        <w:t xml:space="preserve"> </w:t>
      </w:r>
      <w:r w:rsidRPr="00956751">
        <w:rPr>
          <w:rFonts w:ascii="Times New Roman" w:eastAsia="Times New Roman" w:hAnsi="Times New Roman"/>
          <w:spacing w:val="-5"/>
          <w:sz w:val="24"/>
          <w:szCs w:val="24"/>
        </w:rPr>
        <w:t>L</w:t>
      </w:r>
      <w:r w:rsidRPr="00956751">
        <w:rPr>
          <w:rFonts w:ascii="Times New Roman" w:eastAsia="Times New Roman" w:hAnsi="Times New Roman"/>
          <w:spacing w:val="2"/>
          <w:sz w:val="24"/>
          <w:szCs w:val="24"/>
        </w:rPr>
        <w:t>o</w:t>
      </w:r>
      <w:r w:rsidRPr="00956751">
        <w:rPr>
          <w:rFonts w:ascii="Times New Roman" w:eastAsia="Times New Roman" w:hAnsi="Times New Roman"/>
          <w:sz w:val="24"/>
          <w:szCs w:val="24"/>
        </w:rPr>
        <w:t>g</w:t>
      </w:r>
    </w:p>
    <w:p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Ev</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luation of Pr</w:t>
      </w:r>
      <w:r w:rsidRPr="00956751">
        <w:rPr>
          <w:rFonts w:ascii="Times New Roman" w:eastAsia="Times New Roman" w:hAnsi="Times New Roman"/>
          <w:spacing w:val="-1"/>
          <w:sz w:val="24"/>
          <w:szCs w:val="24"/>
        </w:rPr>
        <w:t>ac</w:t>
      </w:r>
      <w:r w:rsidRPr="00956751">
        <w:rPr>
          <w:rFonts w:ascii="Times New Roman" w:eastAsia="Times New Roman" w:hAnsi="Times New Roman"/>
          <w:sz w:val="24"/>
          <w:szCs w:val="24"/>
        </w:rPr>
        <w:t>t</w:t>
      </w:r>
      <w:r w:rsidRPr="00956751">
        <w:rPr>
          <w:rFonts w:ascii="Times New Roman" w:eastAsia="Times New Roman" w:hAnsi="Times New Roman"/>
          <w:spacing w:val="1"/>
          <w:sz w:val="24"/>
          <w:szCs w:val="24"/>
        </w:rPr>
        <w:t>i</w:t>
      </w:r>
      <w:r w:rsidRPr="00956751">
        <w:rPr>
          <w:rFonts w:ascii="Times New Roman" w:eastAsia="Times New Roman" w:hAnsi="Times New Roman"/>
          <w:spacing w:val="-1"/>
          <w:sz w:val="24"/>
          <w:szCs w:val="24"/>
        </w:rPr>
        <w:t>c</w:t>
      </w:r>
      <w:r w:rsidRPr="00956751">
        <w:rPr>
          <w:rFonts w:ascii="Times New Roman" w:eastAsia="Times New Roman" w:hAnsi="Times New Roman"/>
          <w:sz w:val="24"/>
          <w:szCs w:val="24"/>
        </w:rPr>
        <w:t>um</w:t>
      </w:r>
      <w:r w:rsidRPr="00956751">
        <w:rPr>
          <w:rFonts w:ascii="Times New Roman" w:eastAsia="Times New Roman" w:hAnsi="Times New Roman"/>
          <w:spacing w:val="4"/>
          <w:sz w:val="24"/>
          <w:szCs w:val="24"/>
        </w:rPr>
        <w:t xml:space="preserve"> </w:t>
      </w:r>
      <w:r w:rsidRPr="00956751">
        <w:rPr>
          <w:rFonts w:ascii="Times New Roman" w:eastAsia="Times New Roman" w:hAnsi="Times New Roman"/>
          <w:sz w:val="24"/>
          <w:szCs w:val="24"/>
        </w:rPr>
        <w:t>obje</w:t>
      </w:r>
      <w:r w:rsidRPr="00956751">
        <w:rPr>
          <w:rFonts w:ascii="Times New Roman" w:eastAsia="Times New Roman" w:hAnsi="Times New Roman"/>
          <w:spacing w:val="-1"/>
          <w:sz w:val="24"/>
          <w:szCs w:val="24"/>
        </w:rPr>
        <w:t>c</w:t>
      </w:r>
      <w:r w:rsidRPr="00956751">
        <w:rPr>
          <w:rFonts w:ascii="Times New Roman" w:eastAsia="Times New Roman" w:hAnsi="Times New Roman"/>
          <w:sz w:val="24"/>
          <w:szCs w:val="24"/>
        </w:rPr>
        <w:t>t</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v</w:t>
      </w:r>
      <w:r w:rsidRPr="00956751">
        <w:rPr>
          <w:rFonts w:ascii="Times New Roman" w:eastAsia="Times New Roman" w:hAnsi="Times New Roman"/>
          <w:spacing w:val="-1"/>
          <w:sz w:val="24"/>
          <w:szCs w:val="24"/>
        </w:rPr>
        <w:t>e</w:t>
      </w:r>
      <w:r w:rsidRPr="00956751">
        <w:rPr>
          <w:rFonts w:ascii="Times New Roman" w:eastAsia="Times New Roman" w:hAnsi="Times New Roman"/>
          <w:sz w:val="24"/>
          <w:szCs w:val="24"/>
        </w:rPr>
        <w:t>s</w:t>
      </w:r>
    </w:p>
    <w:p w:rsidR="000316D0" w:rsidRPr="0083499A" w:rsidRDefault="000316D0" w:rsidP="00A84253">
      <w:pPr>
        <w:rPr>
          <w:rFonts w:ascii="Times New Roman" w:hAnsi="Times New Roman"/>
          <w:b/>
          <w:sz w:val="24"/>
          <w:szCs w:val="24"/>
        </w:rPr>
      </w:pPr>
    </w:p>
    <w:p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t>Trackin</w:t>
      </w:r>
      <w:r w:rsidR="001B1BF4">
        <w:rPr>
          <w:rFonts w:ascii="Times New Roman" w:hAnsi="Times New Roman"/>
          <w:b/>
          <w:sz w:val="24"/>
          <w:szCs w:val="24"/>
          <w:highlight w:val="yellow"/>
        </w:rPr>
        <w:t>g Scholarly Project and Practicum</w:t>
      </w:r>
      <w:r w:rsidRPr="0083499A">
        <w:rPr>
          <w:rFonts w:ascii="Times New Roman" w:hAnsi="Times New Roman"/>
          <w:b/>
          <w:sz w:val="24"/>
          <w:szCs w:val="24"/>
          <w:highlight w:val="yellow"/>
        </w:rPr>
        <w:t xml:space="preserve"> Experiences</w:t>
      </w:r>
    </w:p>
    <w:p w:rsidR="00A55792" w:rsidRPr="0083499A" w:rsidRDefault="00A55792" w:rsidP="00A55792">
      <w:pPr>
        <w:rPr>
          <w:rFonts w:ascii="Times New Roman" w:hAnsi="Times New Roman"/>
          <w:b/>
          <w:sz w:val="24"/>
          <w:szCs w:val="24"/>
          <w:highlight w:val="yellow"/>
        </w:rPr>
      </w:pPr>
    </w:p>
    <w:p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rsidR="00B75EF9" w:rsidRDefault="00B75EF9" w:rsidP="00A84253">
      <w:pPr>
        <w:rPr>
          <w:rFonts w:ascii="Times New Roman" w:hAnsi="Times New Roman"/>
          <w:b/>
          <w:sz w:val="24"/>
          <w:szCs w:val="24"/>
        </w:rPr>
      </w:pPr>
    </w:p>
    <w:p w:rsidR="007E43F3" w:rsidRDefault="00106772" w:rsidP="00A84253">
      <w:pPr>
        <w:rPr>
          <w:rFonts w:ascii="Times New Roman" w:hAnsi="Times New Roman"/>
          <w:b/>
          <w:sz w:val="24"/>
          <w:szCs w:val="24"/>
        </w:rPr>
      </w:pPr>
      <w:r w:rsidRPr="00E07171">
        <w:rPr>
          <w:rFonts w:ascii="Times New Roman" w:hAnsi="Times New Roman"/>
          <w:b/>
          <w:sz w:val="24"/>
          <w:szCs w:val="24"/>
          <w:highlight w:val="yellow"/>
        </w:rPr>
        <w:t>Students will document their Practicum Experiences in WordPress</w:t>
      </w:r>
      <w:r w:rsidR="00D57659" w:rsidRPr="00E07171">
        <w:rPr>
          <w:rFonts w:ascii="Times New Roman" w:hAnsi="Times New Roman"/>
          <w:b/>
          <w:sz w:val="24"/>
          <w:szCs w:val="24"/>
          <w:highlight w:val="yellow"/>
        </w:rPr>
        <w:t xml:space="preserve"> to create an e-Portfolio for the program</w:t>
      </w:r>
      <w:r w:rsidRPr="00E07171">
        <w:rPr>
          <w:rFonts w:ascii="Times New Roman" w:hAnsi="Times New Roman"/>
          <w:b/>
          <w:sz w:val="24"/>
          <w:szCs w:val="24"/>
          <w:highlight w:val="yellow"/>
        </w:rPr>
        <w:t>.</w:t>
      </w:r>
      <w:r>
        <w:rPr>
          <w:rFonts w:ascii="Times New Roman" w:hAnsi="Times New Roman"/>
          <w:b/>
          <w:sz w:val="24"/>
          <w:szCs w:val="24"/>
        </w:rPr>
        <w:t xml:space="preserve">  </w:t>
      </w:r>
    </w:p>
    <w:p w:rsidR="00106772" w:rsidRDefault="00106772" w:rsidP="00A84253">
      <w:pPr>
        <w:rPr>
          <w:rFonts w:ascii="Times New Roman" w:hAnsi="Times New Roman"/>
          <w:b/>
          <w:sz w:val="24"/>
          <w:szCs w:val="24"/>
        </w:rPr>
      </w:pPr>
    </w:p>
    <w:p w:rsidR="00D57659" w:rsidRDefault="00D57659" w:rsidP="00D57659">
      <w:pPr>
        <w:spacing w:after="240"/>
        <w:rPr>
          <w:rFonts w:ascii="inherit" w:eastAsia="Times New Roman" w:hAnsi="inherit"/>
          <w:sz w:val="27"/>
          <w:szCs w:val="27"/>
        </w:rPr>
      </w:pPr>
      <w:r>
        <w:rPr>
          <w:rFonts w:ascii="inherit" w:eastAsia="Times New Roman" w:hAnsi="inherit"/>
          <w:sz w:val="27"/>
          <w:szCs w:val="27"/>
        </w:rPr>
        <w:t>E-</w:t>
      </w:r>
      <w:r w:rsidRPr="00607FF9">
        <w:rPr>
          <w:rFonts w:ascii="inherit" w:eastAsia="Times New Roman" w:hAnsi="inherit"/>
          <w:sz w:val="27"/>
          <w:szCs w:val="27"/>
        </w:rPr>
        <w:t xml:space="preserve">Portfolios may be used to collect, arrange, showcase and reflect on your work.  In this class, you will </w:t>
      </w:r>
      <w:r>
        <w:rPr>
          <w:rFonts w:ascii="inherit" w:eastAsia="Times New Roman" w:hAnsi="inherit"/>
          <w:sz w:val="27"/>
          <w:szCs w:val="27"/>
        </w:rPr>
        <w:t>create</w:t>
      </w:r>
      <w:r w:rsidRPr="00607FF9">
        <w:rPr>
          <w:rFonts w:ascii="inherit" w:eastAsia="Times New Roman" w:hAnsi="inherit"/>
          <w:sz w:val="27"/>
          <w:szCs w:val="27"/>
        </w:rPr>
        <w:t xml:space="preserve"> your e</w:t>
      </w:r>
      <w:r>
        <w:rPr>
          <w:rFonts w:ascii="inherit" w:eastAsia="Times New Roman" w:hAnsi="inherit"/>
          <w:sz w:val="27"/>
          <w:szCs w:val="27"/>
        </w:rPr>
        <w:t>-</w:t>
      </w:r>
      <w:r w:rsidRPr="00607FF9">
        <w:rPr>
          <w:rFonts w:ascii="inherit" w:eastAsia="Times New Roman" w:hAnsi="inherit"/>
          <w:sz w:val="27"/>
          <w:szCs w:val="27"/>
        </w:rPr>
        <w:t>Portfolio </w:t>
      </w:r>
      <w:r>
        <w:rPr>
          <w:rFonts w:ascii="inherit" w:eastAsia="Times New Roman" w:hAnsi="inherit"/>
          <w:sz w:val="27"/>
          <w:szCs w:val="27"/>
        </w:rPr>
        <w:t>and begin development of your experiences</w:t>
      </w:r>
      <w:r w:rsidRPr="00607FF9">
        <w:rPr>
          <w:rFonts w:ascii="inherit" w:eastAsia="Times New Roman" w:hAnsi="inherit"/>
          <w:sz w:val="27"/>
          <w:szCs w:val="27"/>
        </w:rPr>
        <w:t>.</w:t>
      </w:r>
      <w:r>
        <w:rPr>
          <w:rFonts w:ascii="inherit" w:eastAsia="Times New Roman" w:hAnsi="inherit"/>
          <w:sz w:val="27"/>
          <w:szCs w:val="27"/>
        </w:rPr>
        <w:t> At the end of your final course, DNP Practicum II</w:t>
      </w:r>
      <w:r w:rsidRPr="00607FF9">
        <w:rPr>
          <w:rFonts w:ascii="inherit" w:eastAsia="Times New Roman" w:hAnsi="inherit"/>
          <w:sz w:val="27"/>
          <w:szCs w:val="27"/>
        </w:rPr>
        <w:t>, you will present your e</w:t>
      </w:r>
      <w:r>
        <w:rPr>
          <w:rFonts w:ascii="inherit" w:eastAsia="Times New Roman" w:hAnsi="inherit"/>
          <w:sz w:val="27"/>
          <w:szCs w:val="27"/>
        </w:rPr>
        <w:t>-</w:t>
      </w:r>
      <w:r w:rsidRPr="00607FF9">
        <w:rPr>
          <w:rFonts w:ascii="inherit" w:eastAsia="Times New Roman" w:hAnsi="inherit"/>
          <w:sz w:val="27"/>
          <w:szCs w:val="27"/>
        </w:rPr>
        <w:t xml:space="preserve">Portfolio to your instructor and classmates via a virtual showcase presentation.  You will </w:t>
      </w:r>
      <w:r>
        <w:rPr>
          <w:rFonts w:ascii="inherit" w:eastAsia="Times New Roman" w:hAnsi="inherit"/>
          <w:sz w:val="27"/>
          <w:szCs w:val="27"/>
        </w:rPr>
        <w:t xml:space="preserve">have </w:t>
      </w:r>
      <w:r w:rsidRPr="00607FF9">
        <w:rPr>
          <w:rFonts w:ascii="inherit" w:eastAsia="Times New Roman" w:hAnsi="inherit"/>
          <w:sz w:val="27"/>
          <w:szCs w:val="27"/>
        </w:rPr>
        <w:t>create</w:t>
      </w:r>
      <w:r>
        <w:rPr>
          <w:rFonts w:ascii="inherit" w:eastAsia="Times New Roman" w:hAnsi="inherit"/>
          <w:sz w:val="27"/>
          <w:szCs w:val="27"/>
        </w:rPr>
        <w:t>d</w:t>
      </w:r>
      <w:r w:rsidRPr="00607FF9">
        <w:rPr>
          <w:rFonts w:ascii="inherit" w:eastAsia="Times New Roman" w:hAnsi="inherit"/>
          <w:sz w:val="27"/>
          <w:szCs w:val="27"/>
        </w:rPr>
        <w:t xml:space="preserve"> a digitized deliverable that showcases the </w:t>
      </w:r>
      <w:r>
        <w:rPr>
          <w:rFonts w:ascii="inherit" w:eastAsia="Times New Roman" w:hAnsi="inherit"/>
          <w:sz w:val="27"/>
          <w:szCs w:val="27"/>
        </w:rPr>
        <w:t>practicum experiences that you completed, your final power point presentation, your manuscript, and any papers from courses you have taken in this program.</w:t>
      </w:r>
      <w:r w:rsidRPr="00607FF9">
        <w:rPr>
          <w:rFonts w:ascii="inherit" w:eastAsia="Times New Roman" w:hAnsi="inherit"/>
          <w:sz w:val="27"/>
          <w:szCs w:val="27"/>
        </w:rPr>
        <w:t xml:space="preserve">  This is a form of communication you may choose to present to key decision makers in your professional setting.  Or, you may choose to use sections as educational resources for your patient or community populations.  </w:t>
      </w:r>
      <w:r w:rsidR="008726AD">
        <w:rPr>
          <w:rFonts w:ascii="inherit" w:eastAsia="Times New Roman" w:hAnsi="inherit"/>
          <w:sz w:val="27"/>
          <w:szCs w:val="27"/>
        </w:rPr>
        <w:t>The student is expected to document in WordPress reflecting on each of the different practic</w:t>
      </w:r>
      <w:r w:rsidR="009A31C1">
        <w:rPr>
          <w:rFonts w:ascii="inherit" w:eastAsia="Times New Roman" w:hAnsi="inherit"/>
          <w:sz w:val="27"/>
          <w:szCs w:val="27"/>
        </w:rPr>
        <w:t>um</w:t>
      </w:r>
      <w:r w:rsidR="008726AD">
        <w:rPr>
          <w:rFonts w:ascii="inherit" w:eastAsia="Times New Roman" w:hAnsi="inherit"/>
          <w:sz w:val="27"/>
          <w:szCs w:val="27"/>
        </w:rPr>
        <w:t xml:space="preserve"> experiences.  </w:t>
      </w: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meetings which are required in this course. Each student is expected to maintain regular contact with their DNP Faculty Advisor and schedule conferences as needed. Regular attendance in </w:t>
      </w:r>
      <w:r w:rsidR="005E5BE0">
        <w:rPr>
          <w:rFonts w:ascii="Times New Roman" w:hAnsi="Times New Roman"/>
          <w:b/>
          <w:sz w:val="24"/>
          <w:szCs w:val="24"/>
        </w:rPr>
        <w:t>practice sites are</w:t>
      </w:r>
      <w:r w:rsidR="00A55792">
        <w:rPr>
          <w:rFonts w:ascii="Times New Roman" w:hAnsi="Times New Roman"/>
          <w:b/>
          <w:sz w:val="24"/>
          <w:szCs w:val="24"/>
        </w:rPr>
        <w:t xml:space="preserve"> required to complete the practice requirements. </w:t>
      </w:r>
    </w:p>
    <w:p w:rsidR="00A84253" w:rsidRPr="00D053A6" w:rsidRDefault="00A84253" w:rsidP="00A84253">
      <w:pPr>
        <w:rPr>
          <w:rFonts w:ascii="Times New Roman" w:hAnsi="Times New Roman"/>
          <w:sz w:val="24"/>
          <w:szCs w:val="24"/>
        </w:rPr>
      </w:pPr>
    </w:p>
    <w:p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rsidR="0012070F" w:rsidRPr="00DF09E6" w:rsidRDefault="0012070F" w:rsidP="00FF5AE5">
      <w:pPr>
        <w:rPr>
          <w:rFonts w:ascii="Times New Roman" w:hAnsi="Times New Roman"/>
          <w:b/>
          <w:sz w:val="24"/>
          <w:szCs w:val="24"/>
        </w:rPr>
      </w:pPr>
    </w:p>
    <w:p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rsidR="007D1799" w:rsidRDefault="007D1799" w:rsidP="00883561">
      <w:pPr>
        <w:rPr>
          <w:rFonts w:ascii="Times New Roman" w:hAnsi="Times New Roman"/>
          <w:b/>
          <w:sz w:val="24"/>
          <w:szCs w:val="24"/>
          <w:u w:val="single"/>
        </w:rPr>
      </w:pPr>
    </w:p>
    <w:p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1" w:anchor="graduatetext" w:history="1">
        <w:r w:rsidRPr="00925E53">
          <w:rPr>
            <w:rStyle w:val="Hyperlink"/>
            <w:rFonts w:ascii="Times New Roman" w:hAnsi="Times New Roman"/>
            <w:color w:val="auto"/>
            <w:sz w:val="24"/>
            <w:szCs w:val="24"/>
          </w:rPr>
          <w:t>http://catalog.uta.edu/academicregulations/grades/#graduatetext</w:t>
        </w:r>
      </w:hyperlink>
      <w:r w:rsidRPr="00925E53">
        <w:rPr>
          <w:rFonts w:ascii="Times New Roman" w:hAnsi="Times New Roman"/>
          <w:sz w:val="24"/>
          <w:szCs w:val="24"/>
        </w:rPr>
        <w:t>.</w:t>
      </w:r>
    </w:p>
    <w:p w:rsidR="00DE0C3B" w:rsidRPr="00DF09E6" w:rsidRDefault="00DE0C3B" w:rsidP="00FF5AE5">
      <w:pPr>
        <w:rPr>
          <w:rFonts w:ascii="Times New Roman" w:hAnsi="Times New Roman"/>
          <w:sz w:val="24"/>
          <w:szCs w:val="24"/>
        </w:rPr>
      </w:pPr>
    </w:p>
    <w:p w:rsidR="006C5B7E" w:rsidRDefault="006C5B7E" w:rsidP="006C5B7E">
      <w:pPr>
        <w:pStyle w:val="NormalWeb"/>
        <w:spacing w:before="0" w:beforeAutospacing="0" w:after="0" w:afterAutospacing="0"/>
        <w:rPr>
          <w:b/>
          <w:bCs/>
          <w:u w:val="single"/>
        </w:rPr>
      </w:pPr>
      <w:r w:rsidRPr="006C5B7E">
        <w:rPr>
          <w:b/>
          <w:bCs/>
          <w:u w:val="single"/>
        </w:rPr>
        <w:t>CONHI - language</w:t>
      </w:r>
    </w:p>
    <w:p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6C5B7E" w:rsidRDefault="006C5B7E" w:rsidP="006C5B7E">
      <w:pPr>
        <w:pStyle w:val="NormalWeb"/>
        <w:spacing w:before="0" w:beforeAutospacing="0" w:after="0" w:afterAutospacing="0"/>
      </w:pPr>
    </w:p>
    <w:p w:rsidR="006C5B7E" w:rsidRDefault="006C5B7E" w:rsidP="006C5B7E">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w:t>
      </w:r>
      <w:r w:rsidR="004C3DB7">
        <w:t xml:space="preserve"> </w:t>
      </w:r>
      <w:r>
        <w:rPr>
          <w:sz w:val="21"/>
          <w:szCs w:val="21"/>
        </w:rPr>
        <w:t xml:space="preserve"> </w:t>
      </w:r>
      <w:r>
        <w:t xml:space="preserve">The last day to drop a course is listed in the Academic Calendar available at </w:t>
      </w:r>
      <w:hyperlink r:id="rId13" w:history="1">
        <w:r>
          <w:rPr>
            <w:rStyle w:val="Hyperlink"/>
          </w:rPr>
          <w:t>http://www.uta.edu/uta/acadcal.php?session=20146</w:t>
        </w:r>
      </w:hyperlink>
    </w:p>
    <w:p w:rsidR="006C5B7E" w:rsidRDefault="006C5B7E" w:rsidP="006C5B7E">
      <w:pPr>
        <w:pStyle w:val="NormalWeb"/>
        <w:spacing w:before="0" w:beforeAutospacing="0" w:after="0" w:afterAutospacing="0"/>
        <w:rPr>
          <w:rStyle w:val="Hyperlink"/>
        </w:rPr>
      </w:pPr>
    </w:p>
    <w:p w:rsidR="00F17DA4" w:rsidRDefault="00F17DA4" w:rsidP="006C5B7E">
      <w:pPr>
        <w:ind w:left="360" w:hanging="360"/>
        <w:rPr>
          <w:rFonts w:ascii="Times New Roman" w:hAnsi="Times New Roman"/>
          <w:sz w:val="24"/>
          <w:szCs w:val="24"/>
        </w:rPr>
      </w:pPr>
    </w:p>
    <w:p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5E5BE0">
        <w:rPr>
          <w:rFonts w:ascii="Times New Roman" w:hAnsi="Times New Roman"/>
          <w:b/>
          <w:color w:val="FF0000"/>
          <w:sz w:val="24"/>
          <w:szCs w:val="24"/>
        </w:rPr>
        <w:t>February 1, 2017</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w:t>
      </w:r>
      <w:r w:rsidR="00BC3054">
        <w:rPr>
          <w:rFonts w:ascii="Times New Roman" w:hAnsi="Times New Roman"/>
          <w:b/>
          <w:color w:val="FF0000"/>
          <w:sz w:val="24"/>
          <w:szCs w:val="24"/>
        </w:rPr>
        <w:t>:</w:t>
      </w:r>
      <w:r w:rsidR="00B660F8">
        <w:rPr>
          <w:rFonts w:ascii="Times New Roman" w:hAnsi="Times New Roman"/>
          <w:b/>
          <w:color w:val="FF0000"/>
          <w:sz w:val="24"/>
          <w:szCs w:val="24"/>
        </w:rPr>
        <w:t xml:space="preserve"> </w:t>
      </w:r>
      <w:r w:rsidR="005E5BE0">
        <w:rPr>
          <w:rFonts w:ascii="Times New Roman" w:hAnsi="Times New Roman"/>
          <w:b/>
          <w:color w:val="FF0000"/>
          <w:sz w:val="24"/>
          <w:szCs w:val="24"/>
        </w:rPr>
        <w:t>March 31, 2017</w:t>
      </w:r>
      <w:r w:rsidR="00B660F8">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D7951" w:rsidRPr="009A14C6" w:rsidRDefault="004D7951" w:rsidP="009A14C6">
      <w:pPr>
        <w:autoSpaceDE w:val="0"/>
        <w:autoSpaceDN w:val="0"/>
        <w:adjustRightInd w:val="0"/>
        <w:rPr>
          <w:rFonts w:ascii="Times New Roman" w:eastAsiaTheme="minorHAnsi" w:hAnsi="Times New Roman"/>
          <w:color w:val="000000"/>
          <w:sz w:val="24"/>
          <w:szCs w:val="24"/>
          <w:lang w:eastAsia="en-US"/>
        </w:rPr>
      </w:pPr>
    </w:p>
    <w:p w:rsidR="004D7951" w:rsidRPr="001D464A" w:rsidRDefault="004D7951" w:rsidP="004D7951">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4D7951" w:rsidRPr="001D464A" w:rsidRDefault="004D7951" w:rsidP="004D7951">
      <w:pPr>
        <w:rPr>
          <w:rFonts w:ascii="Times New Roman" w:hAnsi="Times New Roman"/>
          <w:sz w:val="24"/>
          <w:szCs w:val="24"/>
        </w:rPr>
      </w:pPr>
    </w:p>
    <w:p w:rsidR="009A14C6" w:rsidRDefault="004D7951" w:rsidP="008E0310">
      <w:pPr>
        <w:pStyle w:val="NormalWeb"/>
        <w:spacing w:before="0" w:beforeAutospacing="0" w:after="0" w:afterAutospacing="0"/>
        <w:rPr>
          <w:rFonts w:eastAsiaTheme="minorHAnsi"/>
          <w:color w:val="000000"/>
          <w:lang w:eastAsia="en-US"/>
        </w:rPr>
      </w:pPr>
      <w:r w:rsidRPr="001D464A">
        <w:rPr>
          <w:b/>
          <w:u w:val="single"/>
        </w:rPr>
        <w:t>Counseling and Psychological Services, (CAPS)</w:t>
      </w:r>
      <w:r w:rsidRPr="001D464A">
        <w:t xml:space="preserve">   </w:t>
      </w:r>
      <w:hyperlink r:id="rId16" w:history="1">
        <w:r w:rsidRPr="001D464A">
          <w:rPr>
            <w:rStyle w:val="Hyperlink"/>
          </w:rPr>
          <w:t>www.uta.edu/caps/</w:t>
        </w:r>
      </w:hyperlink>
      <w:r w:rsidRPr="001D464A">
        <w:t xml:space="preserve"> or calling 817-272-3671 is also available to all students </w:t>
      </w:r>
      <w:r w:rsidRPr="001D464A">
        <w:rPr>
          <w:color w:val="333333"/>
          <w:shd w:val="clear" w:color="auto" w:fill="FFFFFF"/>
          <w:lang w:eastAsia="en-US"/>
        </w:rPr>
        <w:t xml:space="preserve">to help increase their understanding of personal issues, address mental and behavioral health problems and make positive changes in their lives. </w:t>
      </w:r>
      <w:r w:rsidR="009A14C6"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009A14C6" w:rsidRPr="009A14C6">
        <w:rPr>
          <w:rFonts w:eastAsiaTheme="minorHAnsi"/>
          <w:color w:val="0000FF"/>
          <w:u w:val="single"/>
          <w:lang w:eastAsia="en-US"/>
        </w:rPr>
        <w:t xml:space="preserve">www.uta.edu/disability </w:t>
      </w:r>
      <w:r w:rsidR="009A14C6" w:rsidRPr="009A14C6">
        <w:rPr>
          <w:rFonts w:eastAsiaTheme="minorHAnsi"/>
          <w:color w:val="000000"/>
          <w:lang w:eastAsia="en-US"/>
        </w:rPr>
        <w:t>or by calling the Office for Students with Disabilities at (817) 272-3364.</w:t>
      </w:r>
    </w:p>
    <w:p w:rsidR="008E0310" w:rsidRDefault="008E0310" w:rsidP="008E0310">
      <w:pPr>
        <w:pStyle w:val="NormalWeb"/>
        <w:spacing w:before="0" w:beforeAutospacing="0" w:after="0" w:afterAutospacing="0"/>
        <w:rPr>
          <w:rFonts w:eastAsiaTheme="minorHAnsi"/>
          <w:color w:val="000000"/>
          <w:lang w:eastAsia="en-US"/>
        </w:rPr>
      </w:pPr>
    </w:p>
    <w:p w:rsidR="002B47E7" w:rsidRPr="001D464A" w:rsidRDefault="002B47E7" w:rsidP="002B47E7">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2B47E7" w:rsidRPr="008E0310" w:rsidRDefault="002B47E7" w:rsidP="008E0310">
      <w:pPr>
        <w:pStyle w:val="NormalWeb"/>
        <w:spacing w:before="0" w:beforeAutospacing="0" w:after="0" w:afterAutospacing="0"/>
        <w:rPr>
          <w:rFonts w:eastAsiaTheme="minorHAnsi"/>
          <w:color w:val="000000"/>
          <w:lang w:eastAsia="en-US"/>
        </w:rPr>
      </w:pPr>
    </w:p>
    <w:p w:rsidR="002B47E7" w:rsidRDefault="002B47E7" w:rsidP="002B47E7">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2B47E7" w:rsidRPr="000F48D0" w:rsidRDefault="002B47E7" w:rsidP="002B47E7">
      <w:pPr>
        <w:rPr>
          <w:rFonts w:ascii="Times New Roman" w:hAnsi="Times New Roman"/>
          <w:sz w:val="24"/>
          <w:szCs w:val="24"/>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2B47E7" w:rsidRPr="00B07E53" w:rsidRDefault="002B47E7" w:rsidP="002B47E7">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2"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3"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4"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6"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2B47E7" w:rsidRDefault="002B47E7" w:rsidP="002B47E7">
      <w:pPr>
        <w:rPr>
          <w:rFonts w:asciiTheme="minorBidi" w:hAnsiTheme="minorBidi" w:cstheme="minorBidi"/>
          <w:b/>
          <w:bCs/>
          <w:color w:val="0000FF"/>
          <w:sz w:val="21"/>
          <w:szCs w:val="21"/>
        </w:rPr>
      </w:pPr>
    </w:p>
    <w:p w:rsidR="002B47E7" w:rsidRPr="00B07E53" w:rsidRDefault="002B47E7" w:rsidP="002B47E7">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2B47E7" w:rsidRPr="00B07E53" w:rsidRDefault="002B47E7" w:rsidP="002B47E7">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07E53">
          <w:rPr>
            <w:rStyle w:val="Hyperlink"/>
            <w:rFonts w:ascii="Times New Roman" w:hAnsi="Times New Roman"/>
            <w:color w:val="auto"/>
            <w:sz w:val="24"/>
            <w:szCs w:val="24"/>
          </w:rPr>
          <w:t>http://library.uta.edu/academic-plaza</w:t>
        </w:r>
      </w:hyperlink>
    </w:p>
    <w:p w:rsidR="004D7951" w:rsidRDefault="004D7951" w:rsidP="004D7951">
      <w:pPr>
        <w:rPr>
          <w:rStyle w:val="Hyperlink"/>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4D7951" w:rsidRDefault="004D7951" w:rsidP="004D7951">
      <w:pPr>
        <w:rPr>
          <w:rStyle w:val="Hyperlink"/>
          <w:rFonts w:ascii="Times New Roman" w:hAnsi="Times New Roman"/>
          <w:sz w:val="24"/>
          <w:szCs w:val="24"/>
        </w:rPr>
      </w:pPr>
    </w:p>
    <w:p w:rsidR="004D7951" w:rsidRPr="00D04D60" w:rsidRDefault="004D7951" w:rsidP="004D7951">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D7951" w:rsidRPr="00D04D60" w:rsidRDefault="004D7951" w:rsidP="004D7951">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D7951" w:rsidRPr="00D04D60" w:rsidRDefault="004D7951" w:rsidP="004D7951">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D7951" w:rsidRPr="00D04D60" w:rsidRDefault="004D7951" w:rsidP="004D7951">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4D7951" w:rsidRDefault="004D7951" w:rsidP="004D7951">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2B47E7" w:rsidRDefault="002B47E7">
      <w:pPr>
        <w:spacing w:after="200" w:line="276" w:lineRule="auto"/>
        <w:rPr>
          <w:rFonts w:ascii="Times New Roman" w:hAnsi="Times New Roman"/>
          <w:b/>
          <w:sz w:val="24"/>
          <w:szCs w:val="24"/>
        </w:rPr>
      </w:pPr>
      <w:r>
        <w:rPr>
          <w:rFonts w:ascii="Times New Roman" w:hAnsi="Times New Roman"/>
          <w:b/>
          <w:sz w:val="24"/>
          <w:szCs w:val="24"/>
        </w:rPr>
        <w:br w:type="page"/>
      </w:r>
    </w:p>
    <w:p w:rsidR="004D7951" w:rsidRPr="00467FAC" w:rsidRDefault="004D7951" w:rsidP="004D7951">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4D7951" w:rsidRPr="00DF09E6" w:rsidRDefault="004D7951" w:rsidP="004D7951">
      <w:pPr>
        <w:autoSpaceDE w:val="0"/>
        <w:autoSpaceDN w:val="0"/>
        <w:adjustRightInd w:val="0"/>
      </w:pPr>
    </w:p>
    <w:p w:rsidR="004D7951" w:rsidRPr="00467FAC" w:rsidRDefault="004D7951" w:rsidP="004D7951">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(This does not apply to this class) 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Default="00883561" w:rsidP="00E47C0F">
      <w:pPr>
        <w:rPr>
          <w:rFonts w:ascii="Arial" w:hAnsi="Arial" w:cs="Arial"/>
          <w:color w:val="FF0000"/>
          <w:sz w:val="21"/>
          <w:szCs w:val="21"/>
        </w:rPr>
      </w:pPr>
    </w:p>
    <w:p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460E74">
        <w:tc>
          <w:tcPr>
            <w:tcW w:w="1983"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8F56A0" w:rsidP="00460E74">
            <w:pPr>
              <w:tabs>
                <w:tab w:val="left" w:pos="-1080"/>
              </w:tabs>
              <w:ind w:right="-576"/>
              <w:rPr>
                <w:rFonts w:ascii="Times New Roman" w:hAnsi="Times New Roman"/>
                <w:sz w:val="24"/>
                <w:szCs w:val="24"/>
              </w:rPr>
            </w:pPr>
            <w:hyperlink r:id="rId35"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8F56A0" w:rsidP="00460E74">
            <w:pPr>
              <w:tabs>
                <w:tab w:val="left" w:pos="-1080"/>
              </w:tabs>
              <w:ind w:right="-576"/>
              <w:rPr>
                <w:rFonts w:ascii="Times New Roman" w:hAnsi="Times New Roman"/>
                <w:sz w:val="24"/>
                <w:szCs w:val="24"/>
              </w:rPr>
            </w:pPr>
            <w:hyperlink r:id="rId36"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8F56A0" w:rsidP="00460E74">
            <w:pPr>
              <w:tabs>
                <w:tab w:val="left" w:pos="-1080"/>
              </w:tabs>
              <w:ind w:right="-576"/>
              <w:rPr>
                <w:rFonts w:ascii="Times New Roman" w:hAnsi="Times New Roman"/>
                <w:sz w:val="24"/>
                <w:szCs w:val="24"/>
              </w:rPr>
            </w:pPr>
            <w:hyperlink r:id="rId37" w:history="1">
              <w:r w:rsidR="00E33923" w:rsidRPr="00F04BE4">
                <w:rPr>
                  <w:rStyle w:val="Hyperlink"/>
                  <w:rFonts w:ascii="Times New Roman" w:hAnsi="Times New Roman"/>
                  <w:sz w:val="24"/>
                  <w:szCs w:val="24"/>
                </w:rPr>
                <w:t>scalf@uta.edu</w:t>
              </w:r>
            </w:hyperlink>
          </w:p>
          <w:p w:rsidR="00E33923" w:rsidRPr="00F04BE4" w:rsidRDefault="00E33923" w:rsidP="00460E74">
            <w:pPr>
              <w:tabs>
                <w:tab w:val="left" w:pos="-1080"/>
              </w:tabs>
              <w:ind w:right="-576"/>
              <w:rPr>
                <w:rFonts w:ascii="Times New Roman" w:hAnsi="Times New Roman"/>
                <w:sz w:val="24"/>
                <w:szCs w:val="24"/>
              </w:rPr>
            </w:pPr>
          </w:p>
        </w:tc>
        <w:tc>
          <w:tcPr>
            <w:tcW w:w="2954"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8F56A0" w:rsidP="00460E74">
            <w:pPr>
              <w:tabs>
                <w:tab w:val="left" w:pos="-1080"/>
              </w:tabs>
              <w:ind w:right="-576"/>
              <w:rPr>
                <w:rFonts w:ascii="Times New Roman" w:hAnsi="Times New Roman"/>
                <w:sz w:val="24"/>
                <w:szCs w:val="24"/>
              </w:rPr>
            </w:pPr>
            <w:hyperlink r:id="rId38" w:history="1">
              <w:r w:rsidR="00E33923" w:rsidRPr="00F04BE4">
                <w:rPr>
                  <w:rStyle w:val="Hyperlink"/>
                  <w:rFonts w:ascii="Times New Roman" w:hAnsi="Times New Roman"/>
                  <w:sz w:val="24"/>
                  <w:szCs w:val="24"/>
                </w:rPr>
                <w:t>Kaeli.vandertulip@uta.edu</w:t>
              </w:r>
            </w:hyperlink>
          </w:p>
          <w:p w:rsidR="00E33923" w:rsidRPr="00F04BE4" w:rsidRDefault="00E33923" w:rsidP="00460E7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8F56A0" w:rsidP="00E33923">
      <w:pPr>
        <w:pStyle w:val="PlainText"/>
        <w:rPr>
          <w:rFonts w:ascii="Times New Roman" w:hAnsi="Times New Roman"/>
          <w:sz w:val="24"/>
          <w:szCs w:val="24"/>
        </w:rPr>
      </w:pPr>
      <w:hyperlink r:id="rId39"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56A0" w:rsidP="00460E74">
            <w:pPr>
              <w:pStyle w:val="PlainText"/>
              <w:rPr>
                <w:b/>
                <w:bCs/>
                <w:sz w:val="24"/>
                <w:szCs w:val="24"/>
              </w:rPr>
            </w:pPr>
            <w:hyperlink r:id="rId40" w:history="1">
              <w:r w:rsidR="00E33923" w:rsidRPr="00F04BE4">
                <w:rPr>
                  <w:rStyle w:val="Hyperlink"/>
                  <w:b/>
                  <w:bCs/>
                  <w:sz w:val="24"/>
                  <w:szCs w:val="24"/>
                </w:rPr>
                <w:t>http://libguides.uta.edu/nursing</w:t>
              </w:r>
            </w:hyperlink>
          </w:p>
        </w:tc>
      </w:tr>
      <w:tr w:rsidR="00E33923" w:rsidRPr="00F04BE4" w:rsidTr="00460E7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8F56A0" w:rsidP="00460E74">
            <w:pPr>
              <w:pStyle w:val="PlainText"/>
              <w:rPr>
                <w:sz w:val="24"/>
                <w:szCs w:val="24"/>
              </w:rPr>
            </w:pPr>
            <w:hyperlink r:id="rId41" w:history="1">
              <w:r w:rsidR="00E33923" w:rsidRPr="00F04BE4">
                <w:rPr>
                  <w:rStyle w:val="Hyperlink"/>
                  <w:sz w:val="24"/>
                  <w:szCs w:val="24"/>
                </w:rPr>
                <w:t>http://library.uta.edu/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8F56A0" w:rsidP="00460E74">
            <w:pPr>
              <w:pStyle w:val="PlainText"/>
              <w:rPr>
                <w:sz w:val="24"/>
                <w:szCs w:val="24"/>
              </w:rPr>
            </w:pPr>
            <w:hyperlink r:id="rId42" w:history="1">
              <w:r w:rsidR="00E33923" w:rsidRPr="00F04BE4">
                <w:rPr>
                  <w:rStyle w:val="Hyperlink"/>
                  <w:sz w:val="24"/>
                  <w:szCs w:val="24"/>
                </w:rPr>
                <w:t>http://libguides.uta.edu</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56A0" w:rsidP="00460E74">
            <w:pPr>
              <w:pStyle w:val="PlainText"/>
              <w:rPr>
                <w:sz w:val="24"/>
                <w:szCs w:val="24"/>
              </w:rPr>
            </w:pPr>
            <w:hyperlink r:id="rId43" w:history="1">
              <w:r w:rsidR="00E33923" w:rsidRPr="00F04BE4">
                <w:rPr>
                  <w:rStyle w:val="Hyperlink"/>
                  <w:sz w:val="24"/>
                  <w:szCs w:val="24"/>
                </w:rPr>
                <w:t>http://ask.uta.edu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8F56A0" w:rsidP="00460E74">
            <w:pPr>
              <w:pStyle w:val="PlainText"/>
              <w:rPr>
                <w:sz w:val="24"/>
                <w:szCs w:val="24"/>
              </w:rPr>
            </w:pPr>
            <w:hyperlink r:id="rId44"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56A0" w:rsidP="00460E74">
            <w:pPr>
              <w:pStyle w:val="PlainText"/>
              <w:rPr>
                <w:sz w:val="24"/>
                <w:szCs w:val="24"/>
              </w:rPr>
            </w:pPr>
            <w:hyperlink r:id="rId45" w:history="1">
              <w:r w:rsidR="00E33923" w:rsidRPr="00F04BE4">
                <w:rPr>
                  <w:rStyle w:val="Hyperlink"/>
                  <w:sz w:val="24"/>
                  <w:szCs w:val="24"/>
                </w:rPr>
                <w:t>http://pulse.uta.edu/vwebv/enterCourseReserve.do</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8F56A0" w:rsidP="00460E74">
            <w:pPr>
              <w:pStyle w:val="PlainText"/>
              <w:rPr>
                <w:sz w:val="24"/>
                <w:szCs w:val="24"/>
              </w:rPr>
            </w:pPr>
            <w:hyperlink r:id="rId46" w:anchor="!/" w:history="1">
              <w:r w:rsidR="00E33923" w:rsidRPr="00F04BE4">
                <w:rPr>
                  <w:rStyle w:val="Hyperlink"/>
                  <w:sz w:val="24"/>
                  <w:szCs w:val="24"/>
                </w:rPr>
                <w:t>http://uta.summon.serialssolutions.com/#!/</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56A0" w:rsidP="00460E74">
            <w:pPr>
              <w:pStyle w:val="PlainText"/>
              <w:rPr>
                <w:sz w:val="24"/>
                <w:szCs w:val="24"/>
              </w:rPr>
            </w:pPr>
            <w:hyperlink r:id="rId47" w:history="1">
              <w:r w:rsidR="00E33923" w:rsidRPr="00F04BE4">
                <w:rPr>
                  <w:rStyle w:val="Hyperlink"/>
                  <w:sz w:val="24"/>
                  <w:szCs w:val="24"/>
                </w:rPr>
                <w:t>http://pulse.uta.edu/vwebv/searchSubject</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8F56A0" w:rsidP="00460E74">
            <w:pPr>
              <w:pStyle w:val="PlainText"/>
              <w:rPr>
                <w:sz w:val="24"/>
                <w:szCs w:val="24"/>
              </w:rPr>
            </w:pPr>
            <w:hyperlink r:id="rId48" w:history="1">
              <w:r w:rsidR="00E33923" w:rsidRPr="00F04BE4">
                <w:rPr>
                  <w:rStyle w:val="Hyperlink"/>
                  <w:sz w:val="24"/>
                  <w:szCs w:val="24"/>
                </w:rPr>
                <w:t>http://www.uta.edu/library/help/tutorials.php</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8F56A0" w:rsidP="00460E74">
            <w:pPr>
              <w:pStyle w:val="PlainText"/>
              <w:rPr>
                <w:sz w:val="24"/>
                <w:szCs w:val="24"/>
              </w:rPr>
            </w:pPr>
            <w:hyperlink r:id="rId49" w:history="1">
              <w:r w:rsidR="00E33923" w:rsidRPr="00F04BE4">
                <w:rPr>
                  <w:rStyle w:val="Hyperlink"/>
                  <w:sz w:val="24"/>
                  <w:szCs w:val="24"/>
                </w:rPr>
                <w:t>http://libguides.uta.edu/offcampus</w:t>
              </w:r>
            </w:hyperlink>
          </w:p>
        </w:tc>
      </w:tr>
    </w:tbl>
    <w:p w:rsidR="00E33923" w:rsidRDefault="00E33923" w:rsidP="00E33923">
      <w:pPr>
        <w:pStyle w:val="PlainText"/>
      </w:pPr>
    </w:p>
    <w:p w:rsidR="004D7951" w:rsidRDefault="004D7951" w:rsidP="004D7951"/>
    <w:p w:rsidR="004D7951" w:rsidRDefault="004D7951" w:rsidP="004D7951"/>
    <w:p w:rsidR="004D7951" w:rsidRDefault="004D7951" w:rsidP="004D7951"/>
    <w:p w:rsidR="004D7951" w:rsidRDefault="004D7951" w:rsidP="004D7951">
      <w:r>
        <w:t>For help with APA formatting, you can go to:</w:t>
      </w:r>
    </w:p>
    <w:p w:rsidR="004D7951" w:rsidRDefault="004D7951" w:rsidP="004D7951"/>
    <w:p w:rsidR="004D7951" w:rsidRDefault="008F56A0" w:rsidP="004D7951">
      <w:pPr>
        <w:pStyle w:val="ListParagraph"/>
        <w:numPr>
          <w:ilvl w:val="0"/>
          <w:numId w:val="13"/>
        </w:numPr>
        <w:contextualSpacing w:val="0"/>
      </w:pPr>
      <w:hyperlink r:id="rId50" w:history="1">
        <w:r w:rsidR="004D7951">
          <w:rPr>
            <w:rStyle w:val="Hyperlink"/>
          </w:rPr>
          <w:t>http://libguides.uta.edu</w:t>
        </w:r>
      </w:hyperlink>
    </w:p>
    <w:p w:rsidR="004D7951" w:rsidRDefault="004D7951" w:rsidP="004D7951">
      <w:pPr>
        <w:pStyle w:val="ListParagraph"/>
        <w:numPr>
          <w:ilvl w:val="0"/>
          <w:numId w:val="13"/>
        </w:numPr>
        <w:contextualSpacing w:val="0"/>
      </w:pPr>
      <w:r>
        <w:t>Scroll down and click on “Nursing”</w:t>
      </w:r>
    </w:p>
    <w:p w:rsidR="004D7951" w:rsidRDefault="004D7951" w:rsidP="004D7951">
      <w:pPr>
        <w:pStyle w:val="ListParagraph"/>
        <w:numPr>
          <w:ilvl w:val="0"/>
          <w:numId w:val="13"/>
        </w:numPr>
        <w:contextualSpacing w:val="0"/>
      </w:pPr>
      <w:r>
        <w:t>Click on “APA Guide” for advice on various aspects of paper writing.  This is a short-cut for the APA Manual.  When in doubt, refer to the Manual.</w:t>
      </w: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51"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E33923" w:rsidRPr="00F04BE4" w:rsidRDefault="00E33923" w:rsidP="00E33923">
      <w:pPr>
        <w:rPr>
          <w:rStyle w:val="Hyperlink"/>
          <w:rFonts w:ascii="Times New Roman" w:hAnsi="Times New Roman"/>
          <w:sz w:val="24"/>
          <w:szCs w:val="24"/>
          <w:highlight w:val="yellow"/>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2"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3"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4"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7330C2" w:rsidRDefault="00750860" w:rsidP="00E47C0F">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w:t>
      </w:r>
      <w:r w:rsidR="004D7951">
        <w:rPr>
          <w:rFonts w:ascii="Times New Roman" w:hAnsi="Times New Roman"/>
          <w:sz w:val="24"/>
          <w:szCs w:val="24"/>
        </w:rPr>
        <w:t>practice</w:t>
      </w:r>
      <w:r>
        <w:rPr>
          <w:rFonts w:ascii="Times New Roman" w:hAnsi="Times New Roman"/>
          <w:sz w:val="24"/>
          <w:szCs w:val="24"/>
        </w:rPr>
        <w:t xml:space="preserve"> hours and </w:t>
      </w:r>
      <w:r w:rsidR="004D7951">
        <w:rPr>
          <w:rFonts w:ascii="Times New Roman" w:hAnsi="Times New Roman"/>
          <w:sz w:val="24"/>
          <w:szCs w:val="24"/>
        </w:rPr>
        <w:t xml:space="preserve">implement their </w:t>
      </w:r>
      <w:r>
        <w:rPr>
          <w:rFonts w:ascii="Times New Roman" w:hAnsi="Times New Roman"/>
          <w:sz w:val="24"/>
          <w:szCs w:val="24"/>
        </w:rPr>
        <w:t xml:space="preserve">DNP Scholarly Project. </w:t>
      </w:r>
    </w:p>
    <w:p w:rsidR="00E866A5" w:rsidRPr="005D6CEE" w:rsidRDefault="008F56A0" w:rsidP="00E866A5">
      <w:pPr>
        <w:rPr>
          <w:rFonts w:ascii="Times New Roman" w:hAnsi="Times New Roman"/>
          <w:b/>
          <w:color w:val="0000FF"/>
          <w:sz w:val="24"/>
          <w:szCs w:val="24"/>
        </w:rPr>
      </w:pPr>
      <w:r>
        <w:rPr>
          <w:rFonts w:ascii="Times New Roman" w:hAnsi="Times New Roman"/>
          <w:b/>
          <w:sz w:val="28"/>
          <w:szCs w:val="28"/>
        </w:rPr>
        <w:pict w14:anchorId="398ECC62">
          <v:rect id="_x0000_i1027"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8F56A0" w:rsidP="00E866A5">
      <w:pPr>
        <w:rPr>
          <w:rFonts w:ascii="Times New Roman" w:hAnsi="Times New Roman"/>
          <w:b/>
          <w:sz w:val="28"/>
          <w:szCs w:val="28"/>
        </w:rPr>
      </w:pPr>
      <w:r>
        <w:rPr>
          <w:rFonts w:ascii="Times New Roman" w:hAnsi="Times New Roman"/>
          <w:b/>
          <w:sz w:val="28"/>
          <w:szCs w:val="28"/>
        </w:rPr>
        <w:pict w14:anchorId="3643A212">
          <v:rect id="_x0000_i1028" style="width:0;height:1.5pt" o:hralign="center" o:hrstd="t" o:hr="t" fillcolor="#a0a0a0" stroked="f"/>
        </w:pict>
      </w:r>
    </w:p>
    <w:p w:rsidR="000C5D1A" w:rsidRPr="00B204DE" w:rsidRDefault="000C5D1A" w:rsidP="00FF5AE5">
      <w:pPr>
        <w:rPr>
          <w:rFonts w:ascii="Times New Roman" w:hAnsi="Times New Roman"/>
          <w:b/>
          <w:sz w:val="24"/>
          <w:szCs w:val="24"/>
          <w:highlight w:val="green"/>
        </w:rPr>
      </w:pPr>
    </w:p>
    <w:p w:rsidR="00B17295" w:rsidRPr="00AD0331" w:rsidRDefault="00B17295" w:rsidP="00B1729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rsidR="00B17295" w:rsidRPr="00B204DE" w:rsidRDefault="00B17295" w:rsidP="00B17295">
      <w:pPr>
        <w:rPr>
          <w:rFonts w:ascii="Times New Roman" w:hAnsi="Times New Roman"/>
          <w:b/>
          <w:sz w:val="24"/>
          <w:szCs w:val="24"/>
          <w:highlight w:val="green"/>
        </w:rPr>
      </w:pPr>
    </w:p>
    <w:p w:rsidR="00B17295" w:rsidRPr="00E07171" w:rsidRDefault="00B17295" w:rsidP="00B17295">
      <w:pPr>
        <w:rPr>
          <w:rFonts w:ascii="Times New Roman" w:hAnsi="Times New Roman"/>
          <w:sz w:val="24"/>
          <w:szCs w:val="24"/>
          <w:highlight w:val="yellow"/>
        </w:rPr>
      </w:pPr>
      <w:r w:rsidRPr="00E07171">
        <w:rPr>
          <w:rFonts w:ascii="Times New Roman" w:hAnsi="Times New Roman"/>
          <w:b/>
          <w:bCs/>
          <w:sz w:val="24"/>
          <w:szCs w:val="24"/>
          <w:highlight w:val="yellow"/>
          <w:u w:val="single"/>
        </w:rPr>
        <w:t>Clinical Clearance</w:t>
      </w:r>
      <w:r w:rsidRPr="00E07171">
        <w:rPr>
          <w:rFonts w:ascii="Times New Roman" w:hAnsi="Times New Roman"/>
          <w:sz w:val="24"/>
          <w:szCs w:val="24"/>
          <w:highlight w:val="yellow"/>
        </w:rPr>
        <w:t>: </w:t>
      </w:r>
      <w:r>
        <w:rPr>
          <w:rFonts w:ascii="Times New Roman" w:hAnsi="Times New Roman"/>
          <w:sz w:val="24"/>
          <w:szCs w:val="24"/>
          <w:highlight w:val="yellow"/>
        </w:rPr>
        <w:t xml:space="preserve">This applies to DNP students also.  </w:t>
      </w:r>
      <w:r w:rsidRPr="00E07171">
        <w:rPr>
          <w:rFonts w:ascii="Times New Roman" w:hAnsi="Times New Roman"/>
          <w:sz w:val="24"/>
          <w:szCs w:val="24"/>
          <w:highlight w:val="yellow"/>
        </w:rPr>
        <w:t xml:space="preserve">All students must have current immunizations to legally perform clinical hours each semester.  If your clinical clearance is not current, you will be unable to do clinical hours that are required for this course and this would result in course failure. </w:t>
      </w:r>
    </w:p>
    <w:p w:rsidR="00B17295" w:rsidRPr="00E07171" w:rsidRDefault="00B17295" w:rsidP="00B17295">
      <w:pPr>
        <w:rPr>
          <w:rFonts w:ascii="Times New Roman" w:hAnsi="Times New Roman"/>
          <w:sz w:val="24"/>
          <w:szCs w:val="24"/>
          <w:highlight w:val="yellow"/>
        </w:rPr>
      </w:pPr>
      <w:r w:rsidRPr="00E07171">
        <w:rPr>
          <w:rFonts w:ascii="Times New Roman" w:hAnsi="Times New Roman"/>
          <w:sz w:val="24"/>
          <w:szCs w:val="24"/>
          <w:highlight w:val="yellow"/>
        </w:rPr>
        <w:t xml:space="preserve">Please visit the “clinical coordinator” organization on Black Board (Bb) for all your clinical clearance questions or contact your clinical coordinators for clinical clearance questions. </w:t>
      </w:r>
    </w:p>
    <w:p w:rsidR="00B17295" w:rsidRPr="00E07171" w:rsidRDefault="00B17295" w:rsidP="00B17295">
      <w:pPr>
        <w:rPr>
          <w:rFonts w:ascii="Times New Roman" w:hAnsi="Times New Roman"/>
          <w:sz w:val="24"/>
          <w:szCs w:val="24"/>
          <w:highlight w:val="yellow"/>
        </w:rPr>
      </w:pPr>
      <w:r w:rsidRPr="00E07171">
        <w:rPr>
          <w:rFonts w:ascii="Times New Roman" w:hAnsi="Times New Roman"/>
          <w:sz w:val="24"/>
          <w:szCs w:val="24"/>
          <w:highlight w:val="yellow"/>
        </w:rPr>
        <w:t xml:space="preserve">Janyth Mauricio </w:t>
      </w:r>
      <w:hyperlink r:id="rId55" w:history="1">
        <w:r w:rsidRPr="00E07171">
          <w:rPr>
            <w:rStyle w:val="Hyperlink"/>
            <w:rFonts w:ascii="Times New Roman" w:hAnsi="Times New Roman"/>
            <w:sz w:val="24"/>
            <w:highlight w:val="yellow"/>
          </w:rPr>
          <w:t>janyth.mauricio@uta.edu</w:t>
        </w:r>
      </w:hyperlink>
      <w:r w:rsidRPr="00E07171">
        <w:rPr>
          <w:rFonts w:ascii="Times New Roman" w:hAnsi="Times New Roman"/>
          <w:sz w:val="24"/>
          <w:szCs w:val="24"/>
          <w:highlight w:val="yellow"/>
        </w:rPr>
        <w:t xml:space="preserve"> (students A-L) </w:t>
      </w:r>
    </w:p>
    <w:p w:rsidR="00B17295" w:rsidRDefault="00B17295" w:rsidP="00B17295">
      <w:r w:rsidRPr="00E07171">
        <w:rPr>
          <w:rFonts w:ascii="Times New Roman" w:hAnsi="Times New Roman"/>
          <w:sz w:val="24"/>
          <w:szCs w:val="24"/>
          <w:highlight w:val="yellow"/>
        </w:rPr>
        <w:t xml:space="preserve">Angel Korenek </w:t>
      </w:r>
      <w:hyperlink r:id="rId56" w:history="1">
        <w:r w:rsidRPr="00E07171">
          <w:rPr>
            <w:rStyle w:val="Hyperlink"/>
            <w:rFonts w:ascii="Times New Roman" w:hAnsi="Times New Roman"/>
            <w:sz w:val="24"/>
            <w:highlight w:val="yellow"/>
          </w:rPr>
          <w:t>angel.korenek@uta.edu</w:t>
        </w:r>
      </w:hyperlink>
      <w:r w:rsidRPr="00E07171">
        <w:rPr>
          <w:rFonts w:ascii="Times New Roman" w:hAnsi="Times New Roman"/>
          <w:sz w:val="24"/>
          <w:szCs w:val="24"/>
          <w:highlight w:val="yellow"/>
        </w:rPr>
        <w:t xml:space="preserve"> (students M-Z)</w:t>
      </w:r>
      <w:r>
        <w:rPr>
          <w:rFonts w:ascii="Times New Roman" w:hAnsi="Times New Roman"/>
          <w:sz w:val="24"/>
          <w:szCs w:val="24"/>
        </w:rPr>
        <w:t xml:space="preserve"> </w:t>
      </w:r>
    </w:p>
    <w:p w:rsidR="00B17295" w:rsidRDefault="00B17295" w:rsidP="00B17295">
      <w:pPr>
        <w:rPr>
          <w:rFonts w:ascii="Times New Roman" w:hAnsi="Times New Roman"/>
          <w:sz w:val="24"/>
          <w:szCs w:val="24"/>
        </w:rPr>
      </w:pPr>
    </w:p>
    <w:p w:rsidR="00B17295" w:rsidRDefault="00B17295" w:rsidP="00B17295">
      <w:r>
        <w:rPr>
          <w:rFonts w:ascii="Times New Roman" w:hAnsi="Times New Roman"/>
          <w:b/>
          <w:bCs/>
          <w:sz w:val="24"/>
          <w:szCs w:val="24"/>
          <w:u w:val="single"/>
        </w:rPr>
        <w:t>Student Requirement for Preceptor Agreements/Packets:</w:t>
      </w:r>
    </w:p>
    <w:p w:rsidR="00B17295" w:rsidRPr="00630323" w:rsidRDefault="00B17295" w:rsidP="00B17295">
      <w:pPr>
        <w:numPr>
          <w:ilvl w:val="0"/>
          <w:numId w:val="5"/>
        </w:numPr>
        <w:rPr>
          <w:rFonts w:eastAsia="Times New Roman"/>
        </w:rPr>
      </w:pPr>
      <w:r>
        <w:rPr>
          <w:rFonts w:ascii="Times New Roman" w:eastAsia="Times New Roman" w:hAnsi="Times New Roman"/>
          <w:sz w:val="24"/>
          <w:szCs w:val="24"/>
        </w:rPr>
        <w:t xml:space="preserve">You must submit an online survey to “propose your site and preceptor”.  You can find the survey in Step 4 in Bb’s “clinical coordinator” organization.  Your 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rsidR="00B17295" w:rsidRPr="00C31DCF" w:rsidRDefault="00B17295" w:rsidP="00B17295">
      <w:pPr>
        <w:numPr>
          <w:ilvl w:val="0"/>
          <w:numId w:val="5"/>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rsidR="00B17295" w:rsidRDefault="00B17295" w:rsidP="00B17295">
      <w:pPr>
        <w:numPr>
          <w:ilvl w:val="0"/>
          <w:numId w:val="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rsidR="00B17295" w:rsidRDefault="00B17295" w:rsidP="00B17295">
      <w:pPr>
        <w:ind w:left="360"/>
        <w:rPr>
          <w:rFonts w:eastAsiaTheme="minorHAnsi"/>
          <w:lang w:eastAsia="en-US"/>
        </w:rPr>
      </w:pPr>
      <w:r>
        <w:rPr>
          <w:sz w:val="28"/>
          <w:szCs w:val="28"/>
        </w:rPr>
        <w:t> </w:t>
      </w:r>
    </w:p>
    <w:p w:rsidR="00B17295" w:rsidRDefault="00B17295" w:rsidP="00B17295">
      <w:pPr>
        <w:rPr>
          <w:rFonts w:ascii="Times New Roman" w:hAnsi="Times New Roman"/>
          <w:sz w:val="24"/>
          <w:szCs w:val="24"/>
        </w:rPr>
      </w:pPr>
      <w:r>
        <w:rPr>
          <w:rFonts w:ascii="Times New Roman" w:hAnsi="Times New Roman"/>
          <w:b/>
          <w:bCs/>
          <w:sz w:val="24"/>
          <w:szCs w:val="24"/>
          <w:u w:val="single"/>
        </w:rPr>
        <w:t>Clinical Electronic Logs</w:t>
      </w:r>
      <w:r>
        <w:rPr>
          <w:rFonts w:ascii="Times New Roman" w:hAnsi="Times New Roman"/>
          <w:sz w:val="24"/>
          <w:szCs w:val="24"/>
        </w:rPr>
        <w:t>:</w:t>
      </w:r>
    </w:p>
    <w:p w:rsidR="00B17295" w:rsidRDefault="00B17295" w:rsidP="00B17295">
      <w:r>
        <w:rPr>
          <w:rFonts w:ascii="Times New Roman" w:hAnsi="Times New Roman"/>
          <w:sz w:val="24"/>
          <w:szCs w:val="24"/>
        </w:rPr>
        <w:t xml:space="preserve">During your first clinical semester you will receive a link to Typhon along with your unique login username and password.  </w:t>
      </w:r>
      <w:r w:rsidRPr="006D1BE7">
        <w:rPr>
          <w:rFonts w:ascii="Times New Roman" w:hAnsi="Times New Roman"/>
          <w:b/>
          <w:sz w:val="24"/>
          <w:szCs w:val="24"/>
        </w:rPr>
        <w:t>You will receive Typhon access after the online survey ha</w:t>
      </w:r>
      <w:r>
        <w:rPr>
          <w:rFonts w:ascii="Times New Roman" w:hAnsi="Times New Roman"/>
          <w:b/>
          <w:sz w:val="24"/>
          <w:szCs w:val="24"/>
        </w:rPr>
        <w:t>s been submitted, your</w:t>
      </w:r>
      <w:r w:rsidRPr="006D1BE7">
        <w:rPr>
          <w:rFonts w:ascii="Times New Roman" w:hAnsi="Times New Roman"/>
          <w:b/>
          <w:sz w:val="24"/>
          <w:szCs w:val="24"/>
        </w:rPr>
        <w:t xml:space="preserve"> preceptor and site are approv</w:t>
      </w:r>
      <w:r>
        <w:rPr>
          <w:rFonts w:ascii="Times New Roman" w:hAnsi="Times New Roman"/>
          <w:b/>
          <w:sz w:val="24"/>
          <w:szCs w:val="24"/>
        </w:rPr>
        <w:t>ed, and you have submitted a preceptor packet to your clinical coordinator.</w:t>
      </w:r>
      <w:r>
        <w:rPr>
          <w:rFonts w:ascii="Times New Roman" w:hAnsi="Times New Roman"/>
          <w:sz w:val="24"/>
          <w:szCs w:val="24"/>
        </w:rPr>
        <w:t xml:space="preserve">  </w:t>
      </w:r>
    </w:p>
    <w:p w:rsidR="00B17295" w:rsidRDefault="00B17295" w:rsidP="00B17295">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B17295" w:rsidRDefault="00B17295" w:rsidP="00B17295">
      <w:r>
        <w:rPr>
          <w:rFonts w:ascii="Times New Roman" w:hAnsi="Times New Roman"/>
          <w:sz w:val="24"/>
          <w:szCs w:val="24"/>
        </w:rPr>
        <w:t> Students can access their Typhon account by entering their own unique username and password which will be accessible their first clinical semester. </w:t>
      </w:r>
    </w:p>
    <w:p w:rsidR="00B17295" w:rsidRDefault="00B17295" w:rsidP="00B17295">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B17295" w:rsidRDefault="00B17295" w:rsidP="00B17295">
      <w:r>
        <w:rPr>
          <w:rFonts w:ascii="Times New Roman" w:hAnsi="Times New Roman"/>
          <w:sz w:val="24"/>
          <w:szCs w:val="24"/>
        </w:rPr>
        <w:t> </w:t>
      </w:r>
    </w:p>
    <w:p w:rsidR="00B17295" w:rsidRDefault="00B17295" w:rsidP="00B17295">
      <w:r>
        <w:rPr>
          <w:rFonts w:ascii="Times New Roman" w:hAnsi="Times New Roman"/>
          <w:b/>
          <w:bCs/>
          <w:sz w:val="24"/>
          <w:szCs w:val="24"/>
        </w:rPr>
        <w:t>Students are expected to enter information accurately so faculty may verify/validate the information provided.  Falsifying and/or misrepresenting patient encounter data is considered academic dishonesty.</w:t>
      </w:r>
    </w:p>
    <w:p w:rsidR="00B17295" w:rsidRPr="00B204DE" w:rsidRDefault="00B17295" w:rsidP="00B17295">
      <w:pPr>
        <w:rPr>
          <w:rFonts w:ascii="Times New Roman" w:hAnsi="Times New Roman"/>
          <w:b/>
          <w:sz w:val="24"/>
          <w:szCs w:val="24"/>
          <w:highlight w:val="green"/>
        </w:rPr>
      </w:pPr>
    </w:p>
    <w:p w:rsidR="00B17295" w:rsidRPr="006800A0" w:rsidRDefault="00B17295" w:rsidP="00B1729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7" w:history="1">
        <w:r w:rsidRPr="006800A0">
          <w:rPr>
            <w:rStyle w:val="Hyperlink"/>
            <w:rFonts w:ascii="Times New Roman" w:hAnsi="Times New Roman"/>
            <w:sz w:val="24"/>
            <w:szCs w:val="24"/>
          </w:rPr>
          <w:t>www.bon.state.tx.us</w:t>
        </w:r>
      </w:hyperlink>
    </w:p>
    <w:p w:rsidR="00B17295" w:rsidRPr="006800A0" w:rsidRDefault="00B17295" w:rsidP="00B17295">
      <w:pPr>
        <w:rPr>
          <w:rFonts w:ascii="Times New Roman" w:hAnsi="Times New Roman"/>
          <w:b/>
          <w:sz w:val="24"/>
          <w:szCs w:val="24"/>
          <w:u w:val="single"/>
        </w:rPr>
      </w:pPr>
    </w:p>
    <w:p w:rsidR="00B17295" w:rsidRPr="00B07E53" w:rsidRDefault="00B17295" w:rsidP="00B1729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B17295" w:rsidRPr="006800A0" w:rsidRDefault="00B17295" w:rsidP="00B17295">
      <w:pPr>
        <w:rPr>
          <w:rFonts w:ascii="Times New Roman" w:hAnsi="Times New Roman"/>
          <w:sz w:val="24"/>
          <w:szCs w:val="24"/>
        </w:rPr>
      </w:pPr>
    </w:p>
    <w:p w:rsidR="00B17295" w:rsidRPr="00DF09E6" w:rsidRDefault="00B17295" w:rsidP="00B1729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rsidR="00B17295" w:rsidRPr="00DF09E6" w:rsidRDefault="00B17295" w:rsidP="00B17295">
      <w:pPr>
        <w:rPr>
          <w:rFonts w:ascii="Times New Roman" w:hAnsi="Times New Roman"/>
          <w:b/>
          <w:bCs/>
          <w:sz w:val="24"/>
          <w:szCs w:val="24"/>
        </w:rPr>
      </w:pPr>
    </w:p>
    <w:p w:rsidR="00B17295" w:rsidRPr="00DF09E6" w:rsidRDefault="00B17295" w:rsidP="00B1729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B17295" w:rsidRPr="00DF09E6" w:rsidRDefault="00B17295" w:rsidP="00B17295">
      <w:pPr>
        <w:rPr>
          <w:rFonts w:ascii="Times New Roman" w:hAnsi="Times New Roman"/>
          <w:sz w:val="24"/>
          <w:szCs w:val="24"/>
        </w:rPr>
      </w:pP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B17295" w:rsidRPr="00DF09E6" w:rsidRDefault="00B17295" w:rsidP="00B17295">
      <w:pPr>
        <w:rPr>
          <w:rFonts w:ascii="Times New Roman" w:hAnsi="Times New Roman"/>
          <w:sz w:val="24"/>
          <w:szCs w:val="24"/>
        </w:rPr>
      </w:pPr>
    </w:p>
    <w:p w:rsidR="00B17295" w:rsidRPr="00DF09E6" w:rsidRDefault="00B17295" w:rsidP="00B1729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B17295" w:rsidRPr="00DF09E6" w:rsidRDefault="00B17295" w:rsidP="00B17295">
      <w:pPr>
        <w:rPr>
          <w:rFonts w:ascii="Times New Roman" w:hAnsi="Times New Roman"/>
          <w:sz w:val="24"/>
          <w:szCs w:val="24"/>
        </w:rPr>
      </w:pPr>
    </w:p>
    <w:p w:rsidR="00B17295" w:rsidRPr="00DF09E6" w:rsidRDefault="00B17295" w:rsidP="00B1729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9" w:history="1">
        <w:r w:rsidRPr="00DF09E6">
          <w:rPr>
            <w:rStyle w:val="Hyperlink"/>
            <w:rFonts w:ascii="Times New Roman" w:hAnsi="Times New Roman"/>
            <w:sz w:val="24"/>
            <w:szCs w:val="24"/>
          </w:rPr>
          <w:t>http://www.cdc.gov/</w:t>
        </w:r>
      </w:hyperlink>
    </w:p>
    <w:p w:rsidR="00B17295" w:rsidRDefault="00B17295" w:rsidP="00B17295">
      <w:pPr>
        <w:rPr>
          <w:rFonts w:ascii="Times New Roman" w:hAnsi="Times New Roman"/>
          <w:b/>
          <w:sz w:val="24"/>
          <w:szCs w:val="24"/>
        </w:rPr>
      </w:pPr>
    </w:p>
    <w:p w:rsidR="00B17295" w:rsidRPr="005F31C0" w:rsidRDefault="00B17295" w:rsidP="00B17295">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B17295" w:rsidRPr="00DF09E6" w:rsidRDefault="00B17295" w:rsidP="00B17295">
      <w:pPr>
        <w:rPr>
          <w:rFonts w:ascii="Times New Roman" w:hAnsi="Times New Roman"/>
          <w:b/>
          <w:sz w:val="24"/>
          <w:szCs w:val="24"/>
        </w:rPr>
      </w:pPr>
    </w:p>
    <w:p w:rsidR="00B17295" w:rsidRPr="00DF09E6" w:rsidRDefault="00B17295" w:rsidP="00B1729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B17295" w:rsidRPr="00DF09E6" w:rsidRDefault="00B17295" w:rsidP="00B17295">
      <w:pPr>
        <w:rPr>
          <w:rFonts w:ascii="Times New Roman" w:hAnsi="Times New Roman"/>
          <w:b/>
          <w:bCs/>
          <w:sz w:val="24"/>
          <w:szCs w:val="24"/>
        </w:rPr>
      </w:pPr>
    </w:p>
    <w:p w:rsidR="00B17295" w:rsidRDefault="00B17295" w:rsidP="00B1729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0" w:history="1">
        <w:r w:rsidRPr="00D7499F">
          <w:rPr>
            <w:rStyle w:val="Hyperlink"/>
          </w:rPr>
          <w:t>http://www.uta.edu/conhi/students/msn-resources/index.php</w:t>
        </w:r>
      </w:hyperlink>
    </w:p>
    <w:p w:rsidR="00B17295" w:rsidRPr="00DF09E6" w:rsidRDefault="00B17295" w:rsidP="00B17295">
      <w:pPr>
        <w:rPr>
          <w:rFonts w:ascii="Times New Roman" w:hAnsi="Times New Roman"/>
          <w:b/>
          <w:sz w:val="24"/>
          <w:szCs w:val="24"/>
        </w:rPr>
      </w:pPr>
    </w:p>
    <w:p w:rsidR="00B17295" w:rsidRPr="00DF09E6" w:rsidRDefault="00B17295" w:rsidP="00B1729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1" w:history="1">
        <w:r w:rsidRPr="00D7499F">
          <w:rPr>
            <w:rStyle w:val="Hyperlink"/>
          </w:rPr>
          <w:t>http://www.uta.edu/conhi/students/msn-resources/index.php</w:t>
        </w:r>
      </w:hyperlink>
    </w:p>
    <w:p w:rsidR="00B17295" w:rsidRPr="00DF09E6" w:rsidRDefault="00B17295" w:rsidP="00B17295">
      <w:pPr>
        <w:rPr>
          <w:rFonts w:ascii="Times New Roman" w:hAnsi="Times New Roman"/>
          <w:b/>
          <w:sz w:val="24"/>
          <w:szCs w:val="24"/>
        </w:rPr>
      </w:pPr>
    </w:p>
    <w:p w:rsidR="00B17295" w:rsidRPr="00DF09E6" w:rsidRDefault="00B17295" w:rsidP="00B1729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2"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B17295" w:rsidRPr="00DF09E6" w:rsidRDefault="00B17295" w:rsidP="00B17295">
      <w:pPr>
        <w:rPr>
          <w:rFonts w:ascii="Times New Roman" w:hAnsi="Times New Roman"/>
          <w:sz w:val="24"/>
          <w:szCs w:val="24"/>
        </w:rPr>
      </w:pPr>
    </w:p>
    <w:p w:rsidR="00B17295" w:rsidRDefault="00B17295" w:rsidP="00B1729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B17295" w:rsidRPr="00DF09E6" w:rsidRDefault="00B17295" w:rsidP="00B17295">
      <w:pPr>
        <w:pStyle w:val="Default"/>
        <w:contextualSpacing/>
        <w:rPr>
          <w:rFonts w:ascii="Times New Roman" w:hAnsi="Times New Roman" w:cs="Times New Roman"/>
          <w:b/>
          <w:bCs/>
          <w:u w:val="single"/>
        </w:rPr>
      </w:pPr>
    </w:p>
    <w:p w:rsidR="00B17295" w:rsidRPr="00DF09E6" w:rsidRDefault="00B17295" w:rsidP="00B1729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B17295" w:rsidRPr="00DF09E6" w:rsidRDefault="00B17295" w:rsidP="00B1729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B17295" w:rsidRPr="00DF09E6" w:rsidRDefault="00B17295" w:rsidP="00B17295">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17295" w:rsidRPr="00283079" w:rsidRDefault="008F56A0" w:rsidP="00B17295">
      <w:pPr>
        <w:rPr>
          <w:rFonts w:ascii="Times New Roman" w:hAnsi="Times New Roman"/>
          <w:b/>
          <w:sz w:val="24"/>
          <w:szCs w:val="24"/>
          <w:u w:val="single"/>
        </w:rPr>
      </w:pPr>
      <w:r>
        <w:rPr>
          <w:rFonts w:ascii="Times New Roman" w:hAnsi="Times New Roman"/>
          <w:b/>
          <w:sz w:val="28"/>
          <w:szCs w:val="28"/>
        </w:rPr>
        <w:pict w14:anchorId="46819690">
          <v:rect id="_x0000_i1029" style="width:489.6pt;height:1.5pt" o:hralign="center" o:hrstd="t" o:hr="t" fillcolor="#a0a0a0" stroked="f"/>
        </w:pict>
      </w:r>
    </w:p>
    <w:p w:rsidR="00B17295" w:rsidRPr="00283079" w:rsidRDefault="00B17295" w:rsidP="00B17295">
      <w:pPr>
        <w:rPr>
          <w:rFonts w:ascii="Times New Roman" w:hAnsi="Times New Roman"/>
          <w:b/>
          <w:color w:val="0000FF"/>
        </w:rPr>
      </w:pPr>
    </w:p>
    <w:p w:rsidR="00B17295" w:rsidRPr="0020685B" w:rsidRDefault="00B17295" w:rsidP="00B1729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B17295" w:rsidRPr="00DF09E6" w:rsidRDefault="00B17295" w:rsidP="00B17295">
      <w:pPr>
        <w:rPr>
          <w:rFonts w:ascii="Times New Roman" w:hAnsi="Times New Roman"/>
          <w:sz w:val="24"/>
          <w:szCs w:val="24"/>
        </w:rPr>
      </w:pPr>
    </w:p>
    <w:p w:rsidR="00D11A79" w:rsidRPr="00283079" w:rsidRDefault="00B17295" w:rsidP="00D11A79">
      <w:pPr>
        <w:jc w:val="center"/>
        <w:rPr>
          <w:rFonts w:ascii="Times New Roman" w:hAnsi="Times New Roman"/>
          <w:b/>
          <w:sz w:val="28"/>
          <w:szCs w:val="28"/>
        </w:rPr>
      </w:pPr>
      <w:r>
        <w:rPr>
          <w:rFonts w:ascii="Times New Roman" w:hAnsi="Times New Roman"/>
          <w:b/>
          <w:sz w:val="28"/>
          <w:szCs w:val="28"/>
        </w:rPr>
        <w:br w:type="page"/>
      </w:r>
      <w:r w:rsidR="006810BB">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8F56A0" w:rsidP="00D11A79">
      <w:pPr>
        <w:rPr>
          <w:rFonts w:ascii="Times New Roman" w:hAnsi="Times New Roman"/>
          <w:b/>
          <w:sz w:val="24"/>
          <w:szCs w:val="24"/>
        </w:rPr>
      </w:pPr>
      <w:r>
        <w:rPr>
          <w:rFonts w:ascii="Times New Roman" w:hAnsi="Times New Roman"/>
          <w:b/>
          <w:sz w:val="28"/>
          <w:szCs w:val="28"/>
        </w:rPr>
        <w:pict w14:anchorId="24044285">
          <v:rect id="_x0000_i1030"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CA4928">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3" w:history="1">
              <w:r>
                <w:rPr>
                  <w:rStyle w:val="Hyperlink"/>
                  <w:rFonts w:ascii="Times New Roman" w:hAnsi="Times New Roman"/>
                  <w:sz w:val="24"/>
                  <w:szCs w:val="24"/>
                </w:rPr>
                <w:t>jleflore@uta.edu</w:t>
              </w:r>
            </w:hyperlink>
          </w:p>
        </w:tc>
        <w:tc>
          <w:tcPr>
            <w:tcW w:w="5130" w:type="dxa"/>
          </w:tcPr>
          <w:p w:rsidR="00E4512D" w:rsidRDefault="00862388" w:rsidP="001D085D">
            <w:pPr>
              <w:rPr>
                <w:rFonts w:ascii="Times New Roman" w:hAnsi="Times New Roman"/>
                <w:b/>
              </w:rPr>
            </w:pPr>
            <w:r>
              <w:rPr>
                <w:rFonts w:ascii="Times New Roman" w:hAnsi="Times New Roman"/>
                <w:b/>
              </w:rPr>
              <w:t>Lauri D. John</w:t>
            </w:r>
            <w:r w:rsidR="001D085D" w:rsidRPr="002B4D04">
              <w:rPr>
                <w:rFonts w:ascii="Times New Roman" w:hAnsi="Times New Roman"/>
                <w:b/>
              </w:rPr>
              <w:t xml:space="preserve">, PhD, RN, </w:t>
            </w:r>
            <w:r>
              <w:rPr>
                <w:rFonts w:ascii="Times New Roman" w:hAnsi="Times New Roman"/>
                <w:b/>
              </w:rPr>
              <w:t>CNS</w:t>
            </w:r>
          </w:p>
          <w:p w:rsidR="00862388" w:rsidRPr="002B4D04" w:rsidRDefault="00862388" w:rsidP="001D085D">
            <w:pPr>
              <w:rPr>
                <w:rFonts w:ascii="Times New Roman" w:hAnsi="Times New Roman"/>
                <w:b/>
              </w:rPr>
            </w:pPr>
            <w:r>
              <w:rPr>
                <w:rFonts w:ascii="Times New Roman" w:hAnsi="Times New Roman"/>
                <w:b/>
              </w:rPr>
              <w:t xml:space="preserve">Clinical Associate Professor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64" w:history="1">
              <w:r w:rsidRPr="00862388">
                <w:rPr>
                  <w:rStyle w:val="Hyperlink"/>
                  <w:rFonts w:ascii="Times New Roman" w:hAnsi="Times New Roman"/>
                  <w:sz w:val="24"/>
                  <w:szCs w:val="24"/>
                </w:rPr>
                <w:t>ljohn@uta.edu</w:t>
              </w:r>
            </w:hyperlink>
          </w:p>
          <w:p w:rsidR="001D085D" w:rsidRPr="002B4D04" w:rsidRDefault="001D085D" w:rsidP="00862388">
            <w:pPr>
              <w:rPr>
                <w:rFonts w:ascii="Times New Roman" w:hAnsi="Times New Roman"/>
              </w:rPr>
            </w:pPr>
          </w:p>
        </w:tc>
      </w:tr>
      <w:tr w:rsidR="002B4D04" w:rsidRPr="002B4D04" w:rsidTr="00CA4928">
        <w:tc>
          <w:tcPr>
            <w:tcW w:w="4788" w:type="dxa"/>
          </w:tcPr>
          <w:p w:rsidR="00D0161F" w:rsidRPr="002B4D04" w:rsidRDefault="00D0161F" w:rsidP="00D0161F">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D0161F" w:rsidRPr="002B4D04" w:rsidRDefault="00D0161F" w:rsidP="00D0161F">
            <w:pPr>
              <w:rPr>
                <w:rFonts w:ascii="Times New Roman" w:hAnsi="Times New Roman"/>
              </w:rPr>
            </w:pPr>
            <w:r>
              <w:rPr>
                <w:rFonts w:ascii="Times New Roman" w:hAnsi="Times New Roman"/>
              </w:rPr>
              <w:t>Pickard Hall Office # 513</w:t>
            </w:r>
          </w:p>
          <w:p w:rsidR="00D0161F" w:rsidRPr="002B4D04" w:rsidRDefault="00D0161F" w:rsidP="00D0161F">
            <w:pPr>
              <w:rPr>
                <w:rFonts w:ascii="Times New Roman" w:hAnsi="Times New Roman"/>
              </w:rPr>
            </w:pPr>
            <w:r w:rsidRPr="002B4D04">
              <w:rPr>
                <w:rFonts w:ascii="Times New Roman" w:hAnsi="Times New Roman"/>
              </w:rPr>
              <w:t>(817) 272-9517</w:t>
            </w:r>
          </w:p>
          <w:p w:rsidR="002B4D04" w:rsidRPr="002B4D04" w:rsidRDefault="00D0161F" w:rsidP="00D0161F">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5" w:history="1">
              <w:r w:rsidRPr="002B4D04">
                <w:rPr>
                  <w:rFonts w:ascii="Times New Roman" w:hAnsi="Times New Roman"/>
                  <w:color w:val="0000FF"/>
                  <w:u w:val="single"/>
                </w:rPr>
                <w:t>olivier@uta.edu</w:t>
              </w:r>
            </w:hyperlink>
          </w:p>
        </w:tc>
        <w:tc>
          <w:tcPr>
            <w:tcW w:w="5130" w:type="dxa"/>
          </w:tcPr>
          <w:p w:rsidR="0083499A" w:rsidRPr="00CA4928" w:rsidRDefault="0083499A" w:rsidP="0083499A">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rsidR="0083499A" w:rsidRPr="002B4D04" w:rsidRDefault="0083499A" w:rsidP="0083499A">
            <w:pPr>
              <w:rPr>
                <w:rFonts w:ascii="Times New Roman" w:hAnsi="Times New Roman"/>
              </w:rPr>
            </w:pPr>
            <w:r w:rsidRPr="002B4D04">
              <w:rPr>
                <w:rFonts w:ascii="Times New Roman" w:hAnsi="Times New Roman"/>
              </w:rPr>
              <w:t>Pickard Hall Office # 610</w:t>
            </w:r>
          </w:p>
          <w:p w:rsidR="0083499A" w:rsidRPr="002B4D04" w:rsidRDefault="0083499A" w:rsidP="0083499A">
            <w:pPr>
              <w:rPr>
                <w:rFonts w:ascii="Times New Roman" w:hAnsi="Times New Roman"/>
              </w:rPr>
            </w:pPr>
            <w:r w:rsidRPr="002B4D04">
              <w:rPr>
                <w:rFonts w:ascii="Times New Roman" w:hAnsi="Times New Roman"/>
              </w:rPr>
              <w:t>(817) 272-0788</w:t>
            </w:r>
          </w:p>
          <w:p w:rsidR="0083499A" w:rsidRPr="002B4D04" w:rsidRDefault="0083499A" w:rsidP="0083499A">
            <w:pPr>
              <w:rPr>
                <w:rFonts w:ascii="Times New Roman" w:hAnsi="Times New Roman"/>
              </w:rPr>
            </w:pPr>
            <w:r w:rsidRPr="002B4D04">
              <w:rPr>
                <w:rFonts w:ascii="Times New Roman" w:hAnsi="Times New Roman"/>
              </w:rPr>
              <w:t xml:space="preserve">Email address:  </w:t>
            </w:r>
            <w:hyperlink r:id="rId66"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8F56A0" w:rsidP="0083499A">
            <w:pPr>
              <w:rPr>
                <w:rFonts w:ascii="Times New Roman" w:hAnsi="Times New Roman"/>
                <w:color w:val="1F497D"/>
              </w:rPr>
            </w:pPr>
            <w:hyperlink r:id="rId67" w:history="1">
              <w:r w:rsidR="0083499A" w:rsidRPr="002B4D04">
                <w:rPr>
                  <w:rFonts w:ascii="Times New Roman" w:hAnsi="Times New Roman"/>
                  <w:color w:val="0000FF"/>
                  <w:u w:val="single"/>
                </w:rPr>
                <w:t>npclinicalclearance@uta.edu</w:t>
              </w:r>
            </w:hyperlink>
          </w:p>
        </w:tc>
      </w:tr>
      <w:tr w:rsidR="00E4512D" w:rsidRPr="002B4D04" w:rsidTr="00CA4928">
        <w:tc>
          <w:tcPr>
            <w:tcW w:w="4788" w:type="dxa"/>
          </w:tcPr>
          <w:p w:rsidR="002B4D04" w:rsidRPr="002B4D04" w:rsidRDefault="002B4D04" w:rsidP="00460E74">
            <w:pPr>
              <w:rPr>
                <w:rFonts w:ascii="Times New Roman" w:hAnsi="Times New Roman"/>
                <w:color w:val="0000FF"/>
                <w:u w:val="single"/>
              </w:rPr>
            </w:pP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8"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5E5BE0">
              <w:rPr>
                <w:rFonts w:ascii="Times New Roman" w:hAnsi="Times New Roman"/>
                <w:b/>
                <w:bCs/>
                <w:sz w:val="32"/>
                <w:szCs w:val="32"/>
                <w:u w:val="single"/>
              </w:rPr>
              <w:t>Program Faculty</w:t>
            </w:r>
            <w:r w:rsidR="00C02851">
              <w:rPr>
                <w:rFonts w:ascii="Times New Roman" w:hAnsi="Times New Roman"/>
                <w:b/>
                <w:bCs/>
                <w:sz w:val="32"/>
                <w:szCs w:val="32"/>
                <w:u w:val="single"/>
              </w:rPr>
              <w:t>:</w:t>
            </w:r>
          </w:p>
          <w:p w:rsidR="00C02851" w:rsidRDefault="00C02851">
            <w:pPr>
              <w:jc w:val="center"/>
              <w:rPr>
                <w:rFonts w:ascii="Times New Roman" w:eastAsiaTheme="minorHAnsi" w:hAnsi="Times New Roman"/>
                <w:b/>
                <w:bCs/>
                <w:color w:val="0000FF"/>
                <w:sz w:val="24"/>
                <w:szCs w:val="24"/>
              </w:rPr>
            </w:pPr>
          </w:p>
        </w:tc>
      </w:tr>
      <w:tr w:rsidR="00C02851"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rsidR="008F7CA0" w:rsidRDefault="008F7CA0" w:rsidP="008F7CA0">
            <w:pPr>
              <w:rPr>
                <w:rFonts w:ascii="Times New Roman" w:hAnsi="Times New Roman"/>
                <w:b/>
              </w:rPr>
            </w:pPr>
            <w:r>
              <w:rPr>
                <w:rFonts w:ascii="Times New Roman" w:hAnsi="Times New Roman"/>
                <w:b/>
              </w:rPr>
              <w:t>Lauri D. John</w:t>
            </w:r>
            <w:r w:rsidRPr="002B4D04">
              <w:rPr>
                <w:rFonts w:ascii="Times New Roman" w:hAnsi="Times New Roman"/>
                <w:b/>
              </w:rPr>
              <w:t xml:space="preserve">, PhD, RN, </w:t>
            </w:r>
            <w:r>
              <w:rPr>
                <w:rFonts w:ascii="Times New Roman" w:hAnsi="Times New Roman"/>
                <w:b/>
              </w:rPr>
              <w:t>CNS</w:t>
            </w:r>
          </w:p>
          <w:p w:rsidR="008F7CA0" w:rsidRPr="002B4D04" w:rsidRDefault="008F7CA0" w:rsidP="008F7CA0">
            <w:pPr>
              <w:rPr>
                <w:rFonts w:ascii="Times New Roman" w:hAnsi="Times New Roman"/>
                <w:b/>
              </w:rPr>
            </w:pPr>
            <w:r>
              <w:rPr>
                <w:rFonts w:ascii="Times New Roman" w:hAnsi="Times New Roman"/>
                <w:b/>
              </w:rPr>
              <w:t xml:space="preserve">Clinical Associate Professor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69" w:history="1">
              <w:r w:rsidRPr="00862388">
                <w:rPr>
                  <w:rStyle w:val="Hyperlink"/>
                  <w:rFonts w:ascii="Times New Roman" w:hAnsi="Times New Roman"/>
                  <w:sz w:val="24"/>
                  <w:szCs w:val="24"/>
                </w:rPr>
                <w:t>ljohn@uta.edu</w:t>
              </w:r>
            </w:hyperlink>
          </w:p>
          <w:p w:rsidR="00C02851" w:rsidRDefault="00CA07A4" w:rsidP="008F7CA0">
            <w:pPr>
              <w:rPr>
                <w:rFonts w:ascii="Times New Roman" w:eastAsiaTheme="minorHAnsi" w:hAnsi="Times New Roman"/>
                <w:b/>
                <w:bCs/>
                <w:color w:val="0000FF"/>
                <w:sz w:val="24"/>
                <w:szCs w:val="24"/>
              </w:rPr>
            </w:pPr>
            <w:r>
              <w:rPr>
                <w:rFonts w:ascii="Times New Roman" w:eastAsiaTheme="minorHAnsi" w:hAnsi="Times New Roman"/>
                <w:b/>
                <w:bCs/>
                <w:noProof/>
                <w:color w:val="0000FF"/>
                <w:sz w:val="24"/>
                <w:szCs w:val="24"/>
                <w:lang w:eastAsia="en-US"/>
              </w:rPr>
              <mc:AlternateContent>
                <mc:Choice Requires="wps">
                  <w:drawing>
                    <wp:anchor distT="0" distB="0" distL="114300" distR="114300" simplePos="0" relativeHeight="251659264" behindDoc="0" locked="0" layoutInCell="1" allowOverlap="1" wp14:anchorId="5278A5AF" wp14:editId="7978FB58">
                      <wp:simplePos x="0" y="0"/>
                      <wp:positionH relativeFrom="column">
                        <wp:posOffset>-70548</wp:posOffset>
                      </wp:positionH>
                      <wp:positionV relativeFrom="paragraph">
                        <wp:posOffset>187724</wp:posOffset>
                      </wp:positionV>
                      <wp:extent cx="593226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9322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1A3740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4.8pt" to="461.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" strokecolor="#4579b8 [3044]"/>
                  </w:pict>
                </mc:Fallback>
              </mc:AlternateContent>
            </w:r>
          </w:p>
        </w:tc>
        <w:tc>
          <w:tcPr>
            <w:tcW w:w="4922" w:type="dxa"/>
            <w:tcBorders>
              <w:top w:val="nil"/>
              <w:left w:val="nil"/>
              <w:bottom w:val="nil"/>
              <w:right w:val="double" w:sz="4" w:space="0" w:color="auto"/>
            </w:tcBorders>
            <w:tcMar>
              <w:top w:w="0" w:type="dxa"/>
              <w:left w:w="108" w:type="dxa"/>
              <w:bottom w:w="0" w:type="dxa"/>
              <w:right w:w="108" w:type="dxa"/>
            </w:tcMar>
            <w:hideMark/>
          </w:tcPr>
          <w:p w:rsidR="008F7CA0" w:rsidRDefault="009E597B" w:rsidP="008F7CA0">
            <w:pPr>
              <w:rPr>
                <w:rFonts w:ascii="Times New Roman" w:hAnsi="Times New Roman"/>
                <w:sz w:val="24"/>
                <w:szCs w:val="24"/>
              </w:rPr>
            </w:pPr>
            <w:r>
              <w:rPr>
                <w:rFonts w:ascii="Times New Roman" w:hAnsi="Times New Roman"/>
                <w:b/>
                <w:sz w:val="24"/>
                <w:szCs w:val="24"/>
              </w:rPr>
              <w:t>Donna L. Hamby</w:t>
            </w:r>
            <w:r w:rsidR="008F7CA0">
              <w:rPr>
                <w:rFonts w:ascii="Times New Roman" w:hAnsi="Times New Roman"/>
                <w:sz w:val="24"/>
                <w:szCs w:val="24"/>
              </w:rPr>
              <w:t xml:space="preserve"> </w:t>
            </w:r>
            <w:r w:rsidR="008F7CA0">
              <w:rPr>
                <w:rFonts w:ascii="Times New Roman" w:hAnsi="Times New Roman"/>
                <w:b/>
                <w:i/>
                <w:sz w:val="24"/>
                <w:szCs w:val="24"/>
              </w:rPr>
              <w:t xml:space="preserve">DNP, </w:t>
            </w:r>
            <w:r w:rsidR="008F7CA0" w:rsidRPr="006119E7">
              <w:rPr>
                <w:rFonts w:ascii="Times New Roman" w:hAnsi="Times New Roman"/>
                <w:b/>
                <w:i/>
                <w:sz w:val="24"/>
                <w:szCs w:val="24"/>
              </w:rPr>
              <w:t>RN</w:t>
            </w:r>
            <w:r w:rsidR="008F7CA0">
              <w:rPr>
                <w:rFonts w:ascii="Times New Roman" w:hAnsi="Times New Roman"/>
                <w:b/>
                <w:i/>
                <w:sz w:val="24"/>
                <w:szCs w:val="24"/>
              </w:rPr>
              <w:t xml:space="preserve">, </w:t>
            </w:r>
            <w:r>
              <w:rPr>
                <w:rFonts w:ascii="Times New Roman" w:hAnsi="Times New Roman"/>
                <w:b/>
                <w:i/>
                <w:sz w:val="24"/>
                <w:szCs w:val="24"/>
              </w:rPr>
              <w:t xml:space="preserve">APRN, </w:t>
            </w:r>
            <w:r w:rsidR="008F7CA0" w:rsidRPr="006119E7">
              <w:rPr>
                <w:rFonts w:ascii="Times New Roman" w:hAnsi="Times New Roman"/>
                <w:b/>
                <w:i/>
                <w:sz w:val="24"/>
                <w:szCs w:val="24"/>
              </w:rPr>
              <w:t>ACNP-BC</w:t>
            </w:r>
          </w:p>
          <w:p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rsidR="008F7CA0" w:rsidRDefault="009E597B" w:rsidP="008F7CA0">
            <w:pPr>
              <w:rPr>
                <w:rFonts w:ascii="Times New Roman" w:hAnsi="Times New Roman"/>
                <w:sz w:val="24"/>
                <w:szCs w:val="24"/>
              </w:rPr>
            </w:pPr>
            <w:r>
              <w:rPr>
                <w:rFonts w:ascii="Times New Roman" w:hAnsi="Times New Roman"/>
                <w:b/>
                <w:i/>
                <w:sz w:val="24"/>
                <w:szCs w:val="24"/>
              </w:rPr>
              <w:t>Director</w:t>
            </w:r>
            <w:r w:rsidR="008F7CA0">
              <w:rPr>
                <w:rFonts w:ascii="Times New Roman" w:hAnsi="Times New Roman"/>
                <w:b/>
                <w:i/>
                <w:sz w:val="24"/>
                <w:szCs w:val="24"/>
              </w:rPr>
              <w:t xml:space="preserve"> of the Doctorate of Nursing Practice Program </w:t>
            </w:r>
          </w:p>
          <w:p w:rsidR="008F7CA0" w:rsidRDefault="008F7CA0" w:rsidP="008F7CA0">
            <w:pPr>
              <w:rPr>
                <w:rFonts w:ascii="Times New Roman" w:hAnsi="Times New Roman"/>
                <w:sz w:val="24"/>
                <w:szCs w:val="24"/>
              </w:rPr>
            </w:pPr>
            <w:r>
              <w:rPr>
                <w:rFonts w:ascii="Times New Roman" w:hAnsi="Times New Roman"/>
                <w:sz w:val="24"/>
                <w:szCs w:val="24"/>
              </w:rPr>
              <w:t>Office Number:</w:t>
            </w:r>
            <w:r w:rsidR="0092256B">
              <w:rPr>
                <w:rFonts w:ascii="Times New Roman" w:hAnsi="Times New Roman"/>
                <w:sz w:val="24"/>
                <w:szCs w:val="24"/>
              </w:rPr>
              <w:t xml:space="preserve"> 512A</w:t>
            </w:r>
            <w:r>
              <w:rPr>
                <w:rFonts w:ascii="Times New Roman" w:hAnsi="Times New Roman"/>
                <w:sz w:val="24"/>
                <w:szCs w:val="24"/>
              </w:rPr>
              <w:t>, Pickard Hall</w:t>
            </w:r>
          </w:p>
          <w:p w:rsidR="008F7CA0" w:rsidRDefault="008F7CA0" w:rsidP="008F7CA0">
            <w:pPr>
              <w:rPr>
                <w:rFonts w:ascii="Times New Roman" w:hAnsi="Times New Roman"/>
                <w:sz w:val="24"/>
                <w:szCs w:val="24"/>
              </w:rPr>
            </w:pPr>
            <w:r>
              <w:rPr>
                <w:rFonts w:ascii="Times New Roman" w:hAnsi="Times New Roman"/>
                <w:sz w:val="24"/>
                <w:szCs w:val="24"/>
              </w:rPr>
              <w:t xml:space="preserve">Office Telephone Number: </w:t>
            </w:r>
            <w:r w:rsidR="0092256B">
              <w:rPr>
                <w:rFonts w:ascii="Times New Roman" w:hAnsi="Times New Roman"/>
                <w:sz w:val="24"/>
                <w:szCs w:val="24"/>
              </w:rPr>
              <w:t>817-272-</w:t>
            </w:r>
            <w:r w:rsidR="00835B7B">
              <w:rPr>
                <w:rFonts w:ascii="Times New Roman" w:hAnsi="Times New Roman"/>
                <w:sz w:val="24"/>
                <w:szCs w:val="24"/>
              </w:rPr>
              <w:t>3794</w:t>
            </w:r>
          </w:p>
          <w:p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70" w:history="1">
              <w:r w:rsidR="009E597B" w:rsidRPr="0058677B">
                <w:rPr>
                  <w:rStyle w:val="Hyperlink"/>
                  <w:rFonts w:ascii="Times New Roman" w:hAnsi="Times New Roman"/>
                  <w:sz w:val="24"/>
                  <w:szCs w:val="24"/>
                </w:rPr>
                <w:t>donna.hamby@uta.edu</w:t>
              </w:r>
            </w:hyperlink>
            <w:r w:rsidR="009E597B">
              <w:rPr>
                <w:rFonts w:ascii="Times New Roman" w:hAnsi="Times New Roman"/>
                <w:sz w:val="24"/>
                <w:szCs w:val="24"/>
              </w:rPr>
              <w:t xml:space="preserve"> </w:t>
            </w:r>
          </w:p>
          <w:p w:rsidR="00C02851" w:rsidRDefault="00C02851" w:rsidP="0083499A">
            <w:pPr>
              <w:rPr>
                <w:rFonts w:ascii="Times New Roman" w:eastAsiaTheme="minorHAnsi" w:hAnsi="Times New Roman"/>
                <w:sz w:val="24"/>
                <w:szCs w:val="24"/>
                <w:u w:val="single"/>
              </w:rPr>
            </w:pPr>
          </w:p>
        </w:tc>
      </w:tr>
    </w:tbl>
    <w:p w:rsidR="00D11A79" w:rsidRDefault="00D11A79" w:rsidP="00D11A79">
      <w:pPr>
        <w:rPr>
          <w:rFonts w:ascii="Times New Roman" w:hAnsi="Times New Roman"/>
          <w:b/>
          <w:color w:val="0000FF"/>
        </w:rPr>
      </w:pPr>
    </w:p>
    <w:tbl>
      <w:tblPr>
        <w:tblStyle w:val="TableGrid"/>
        <w:tblW w:w="0" w:type="auto"/>
        <w:tblLook w:val="04A0" w:firstRow="1" w:lastRow="0" w:firstColumn="1" w:lastColumn="0" w:noHBand="0" w:noVBand="1"/>
      </w:tblPr>
      <w:tblGrid>
        <w:gridCol w:w="9350"/>
      </w:tblGrid>
      <w:tr w:rsidR="00CA07A4" w:rsidTr="00CA07A4">
        <w:tc>
          <w:tcPr>
            <w:tcW w:w="9350" w:type="dxa"/>
          </w:tcPr>
          <w:p w:rsidR="00CA07A4" w:rsidRPr="00ED42E0" w:rsidRDefault="00CA07A4" w:rsidP="00CA07A4">
            <w:pPr>
              <w:jc w:val="center"/>
              <w:rPr>
                <w:rFonts w:ascii="Times New Roman" w:hAnsi="Times New Roman"/>
                <w:b/>
                <w:color w:val="0000FF"/>
                <w:sz w:val="32"/>
                <w:szCs w:val="32"/>
              </w:rPr>
            </w:pPr>
            <w:r w:rsidRPr="00ED42E0">
              <w:rPr>
                <w:rFonts w:ascii="Times New Roman" w:hAnsi="Times New Roman"/>
                <w:b/>
                <w:sz w:val="32"/>
                <w:szCs w:val="32"/>
              </w:rPr>
              <w:t>DNP Advisor</w:t>
            </w:r>
          </w:p>
        </w:tc>
      </w:tr>
      <w:tr w:rsidR="00CA07A4" w:rsidTr="00CA07A4">
        <w:tc>
          <w:tcPr>
            <w:tcW w:w="9350" w:type="dxa"/>
          </w:tcPr>
          <w:p w:rsidR="00ED42E0" w:rsidRPr="005A6B24" w:rsidRDefault="00ED42E0" w:rsidP="00ED42E0">
            <w:pPr>
              <w:rPr>
                <w:rFonts w:ascii="Times New Roman" w:eastAsia="Times New Roman" w:hAnsi="Times New Roman"/>
                <w:b/>
                <w:bCs/>
                <w:sz w:val="26"/>
                <w:szCs w:val="26"/>
                <w:u w:val="single"/>
                <w:lang w:eastAsia="en-US"/>
              </w:rPr>
            </w:pPr>
            <w:r w:rsidRPr="005A6B24">
              <w:rPr>
                <w:rFonts w:ascii="Times New Roman" w:eastAsia="Times New Roman" w:hAnsi="Times New Roman"/>
                <w:b/>
                <w:bCs/>
                <w:sz w:val="26"/>
                <w:szCs w:val="26"/>
                <w:u w:val="single"/>
                <w:lang w:eastAsia="en-US"/>
              </w:rPr>
              <w:t>DNP campus-based and AO</w:t>
            </w:r>
          </w:p>
          <w:p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Adrienne Ballard</w:t>
            </w:r>
          </w:p>
          <w:p w:rsidR="00ED42E0" w:rsidRPr="005A6B24" w:rsidRDefault="00E431EF" w:rsidP="00ED42E0">
            <w:pPr>
              <w:rPr>
                <w:rFonts w:ascii="Times New Roman" w:eastAsia="Times New Roman" w:hAnsi="Times New Roman"/>
                <w:sz w:val="24"/>
                <w:szCs w:val="24"/>
                <w:lang w:eastAsia="en-US"/>
              </w:rPr>
            </w:pPr>
            <w:hyperlink r:id="rId71" w:tgtFrame="_blank" w:history="1">
              <w:r w:rsidR="00ED42E0" w:rsidRPr="005A6B24">
                <w:rPr>
                  <w:rFonts w:ascii="Times New Roman" w:eastAsia="Times New Roman" w:hAnsi="Times New Roman"/>
                  <w:b/>
                  <w:bCs/>
                  <w:color w:val="0000FF"/>
                  <w:sz w:val="26"/>
                  <w:szCs w:val="26"/>
                  <w:u w:val="single"/>
                  <w:lang w:eastAsia="en-US"/>
                </w:rPr>
                <w:t>Adrienne.ballard@uta.edu</w:t>
              </w:r>
            </w:hyperlink>
          </w:p>
          <w:p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 xml:space="preserve">Link to 30 minute Phone Call                              </w:t>
            </w:r>
            <w:hyperlink r:id="rId72" w:tgtFrame="_blank" w:history="1">
              <w:r w:rsidRPr="005A6B24">
                <w:rPr>
                  <w:rFonts w:ascii="Times New Roman" w:eastAsia="Times New Roman" w:hAnsi="Times New Roman"/>
                  <w:b/>
                  <w:bCs/>
                  <w:color w:val="0000FF"/>
                  <w:sz w:val="26"/>
                  <w:szCs w:val="26"/>
                  <w:u w:val="single"/>
                  <w:lang w:eastAsia="en-US"/>
                </w:rPr>
                <w:t>https://www.timetrade.com/book/2DQCC</w:t>
              </w:r>
            </w:hyperlink>
          </w:p>
          <w:p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 xml:space="preserve">Link for 30 minute In- Person Appointment   </w:t>
            </w:r>
            <w:hyperlink r:id="rId73" w:tgtFrame="_blank" w:history="1">
              <w:r w:rsidRPr="005A6B24">
                <w:rPr>
                  <w:rFonts w:ascii="Times New Roman" w:eastAsia="Times New Roman" w:hAnsi="Times New Roman"/>
                  <w:b/>
                  <w:bCs/>
                  <w:color w:val="0000FF"/>
                  <w:sz w:val="26"/>
                  <w:szCs w:val="26"/>
                  <w:u w:val="single"/>
                  <w:lang w:eastAsia="en-US"/>
                </w:rPr>
                <w:t>https://www.timetrade.com/book/42SF6</w:t>
              </w:r>
            </w:hyperlink>
          </w:p>
          <w:p w:rsidR="00CA07A4" w:rsidRDefault="00CA07A4" w:rsidP="00D11A79">
            <w:pPr>
              <w:rPr>
                <w:rFonts w:ascii="Times New Roman" w:hAnsi="Times New Roman"/>
                <w:b/>
                <w:color w:val="0000FF"/>
              </w:rPr>
            </w:pPr>
          </w:p>
        </w:tc>
      </w:tr>
    </w:tbl>
    <w:p w:rsidR="00ED42E0"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62388">
        <w:rPr>
          <w:rFonts w:ascii="Arial" w:hAnsi="Arial" w:cs="Arial"/>
          <w:bCs/>
          <w:color w:val="FF0000"/>
          <w:sz w:val="21"/>
          <w:szCs w:val="21"/>
        </w:rPr>
        <w:t>:</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7E48B4">
        <w:rPr>
          <w:rFonts w:ascii="Arial" w:hAnsi="Arial" w:cs="Arial"/>
          <w:bCs/>
          <w:color w:val="0000FF"/>
          <w:sz w:val="21"/>
          <w:szCs w:val="21"/>
        </w:rPr>
        <w:t xml:space="preserve"> For non-emergencies, call 817-272-3381.</w:t>
      </w:r>
    </w:p>
    <w:p w:rsidR="00883561" w:rsidRPr="00DF09E6" w:rsidRDefault="00883561" w:rsidP="00FF5AE5">
      <w:pPr>
        <w:rPr>
          <w:rFonts w:ascii="Times New Roman" w:hAnsi="Times New Roman"/>
          <w:sz w:val="24"/>
          <w:szCs w:val="24"/>
        </w:rPr>
      </w:pPr>
    </w:p>
    <w:sectPr w:rsidR="00883561" w:rsidRPr="00DF09E6" w:rsidSect="008E0310">
      <w:headerReference w:type="default" r:id="rId74"/>
      <w:footerReference w:type="default" r:id="rId7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47" w:rsidRDefault="00522A47">
      <w:r>
        <w:separator/>
      </w:r>
    </w:p>
  </w:endnote>
  <w:endnote w:type="continuationSeparator" w:id="0">
    <w:p w:rsidR="00522A47" w:rsidRDefault="005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auto"/>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956751" w:rsidRDefault="00956751" w:rsidP="002C0B77">
        <w:pPr>
          <w:pStyle w:val="Footer"/>
        </w:pPr>
      </w:p>
      <w:p w:rsidR="00956751" w:rsidRDefault="008F56A0" w:rsidP="002C0B77">
        <w:pPr>
          <w:pStyle w:val="Footer"/>
        </w:pPr>
        <w:r>
          <w:pict w14:anchorId="3D79A8A5">
            <v:rect id="_x0000_i1031" style="width:0;height:1.5pt" o:hralign="center" o:hrstd="t" o:hr="t" fillcolor="#a0a0a0" stroked="f"/>
          </w:pict>
        </w:r>
      </w:p>
      <w:p w:rsidR="00956751" w:rsidRDefault="002B47E7" w:rsidP="002C0B77">
        <w:pPr>
          <w:pStyle w:val="Footer"/>
        </w:pPr>
        <w:r>
          <w:t>N6620 DNP Practicum I Spring 2017</w:t>
        </w:r>
        <w:r w:rsidR="00956751">
          <w:t xml:space="preserve"> Syllabus</w:t>
        </w:r>
        <w:r w:rsidR="00956751">
          <w:tab/>
        </w:r>
        <w:r w:rsidR="00956751">
          <w:tab/>
        </w:r>
        <w:r w:rsidR="00956751">
          <w:fldChar w:fldCharType="begin"/>
        </w:r>
        <w:r w:rsidR="00956751">
          <w:instrText xml:space="preserve"> PAGE   \* MERGEFORMAT </w:instrText>
        </w:r>
        <w:r w:rsidR="00956751">
          <w:fldChar w:fldCharType="separate"/>
        </w:r>
        <w:r w:rsidR="008F56A0">
          <w:rPr>
            <w:noProof/>
          </w:rPr>
          <w:t>1</w:t>
        </w:r>
        <w:r w:rsidR="00956751">
          <w:rPr>
            <w:noProof/>
          </w:rPr>
          <w:fldChar w:fldCharType="end"/>
        </w:r>
        <w:r w:rsidR="00956751">
          <w:t xml:space="preserve"> | </w:t>
        </w:r>
        <w:r w:rsidR="00956751">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47" w:rsidRDefault="00522A47">
      <w:r>
        <w:separator/>
      </w:r>
    </w:p>
  </w:footnote>
  <w:footnote w:type="continuationSeparator" w:id="0">
    <w:p w:rsidR="00522A47" w:rsidRDefault="0052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51" w:rsidRDefault="00956751"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1D"/>
    <w:multiLevelType w:val="hybridMultilevel"/>
    <w:tmpl w:val="7A96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20CAC"/>
    <w:multiLevelType w:val="hybridMultilevel"/>
    <w:tmpl w:val="BCF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B534D"/>
    <w:multiLevelType w:val="multilevel"/>
    <w:tmpl w:val="C9F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50592"/>
    <w:multiLevelType w:val="multilevel"/>
    <w:tmpl w:val="AEA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26ECC"/>
    <w:multiLevelType w:val="hybridMultilevel"/>
    <w:tmpl w:val="CE5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7"/>
  </w:num>
  <w:num w:numId="4">
    <w:abstractNumId w:val="4"/>
  </w:num>
  <w:num w:numId="5">
    <w:abstractNumId w:val="1"/>
  </w:num>
  <w:num w:numId="6">
    <w:abstractNumId w:val="10"/>
  </w:num>
  <w:num w:numId="7">
    <w:abstractNumId w:val="11"/>
  </w:num>
  <w:num w:numId="8">
    <w:abstractNumId w:val="0"/>
  </w:num>
  <w:num w:numId="9">
    <w:abstractNumId w:val="2"/>
  </w:num>
  <w:num w:numId="10">
    <w:abstractNumId w:val="8"/>
  </w:num>
  <w:num w:numId="11">
    <w:abstractNumId w:val="6"/>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5E7"/>
    <w:rsid w:val="0002450B"/>
    <w:rsid w:val="000316D0"/>
    <w:rsid w:val="00032246"/>
    <w:rsid w:val="00033836"/>
    <w:rsid w:val="00050BEC"/>
    <w:rsid w:val="00053B2F"/>
    <w:rsid w:val="00054421"/>
    <w:rsid w:val="00094373"/>
    <w:rsid w:val="000A1744"/>
    <w:rsid w:val="000A404E"/>
    <w:rsid w:val="000A6261"/>
    <w:rsid w:val="000B4AD7"/>
    <w:rsid w:val="000C456E"/>
    <w:rsid w:val="000C5D1A"/>
    <w:rsid w:val="000D0531"/>
    <w:rsid w:val="000D73F5"/>
    <w:rsid w:val="000E2997"/>
    <w:rsid w:val="001022AF"/>
    <w:rsid w:val="00103434"/>
    <w:rsid w:val="00106772"/>
    <w:rsid w:val="00113045"/>
    <w:rsid w:val="0012070F"/>
    <w:rsid w:val="0012224D"/>
    <w:rsid w:val="0012765E"/>
    <w:rsid w:val="00140EC2"/>
    <w:rsid w:val="0016170E"/>
    <w:rsid w:val="0017013A"/>
    <w:rsid w:val="001725F5"/>
    <w:rsid w:val="001A3839"/>
    <w:rsid w:val="001B1BF4"/>
    <w:rsid w:val="001C0A81"/>
    <w:rsid w:val="001D085D"/>
    <w:rsid w:val="001D0F62"/>
    <w:rsid w:val="001D26E6"/>
    <w:rsid w:val="001F47AB"/>
    <w:rsid w:val="00226FF5"/>
    <w:rsid w:val="00230145"/>
    <w:rsid w:val="00231353"/>
    <w:rsid w:val="002428E4"/>
    <w:rsid w:val="00246066"/>
    <w:rsid w:val="0025298E"/>
    <w:rsid w:val="00261811"/>
    <w:rsid w:val="002625D4"/>
    <w:rsid w:val="002647BE"/>
    <w:rsid w:val="00275659"/>
    <w:rsid w:val="002873BF"/>
    <w:rsid w:val="00287411"/>
    <w:rsid w:val="002923EC"/>
    <w:rsid w:val="002A17F2"/>
    <w:rsid w:val="002A77CC"/>
    <w:rsid w:val="002B2702"/>
    <w:rsid w:val="002B47E7"/>
    <w:rsid w:val="002B4D04"/>
    <w:rsid w:val="002C0B77"/>
    <w:rsid w:val="002C1D5C"/>
    <w:rsid w:val="002C20FD"/>
    <w:rsid w:val="002C4A58"/>
    <w:rsid w:val="002C5AF6"/>
    <w:rsid w:val="002D4ECF"/>
    <w:rsid w:val="002E6C13"/>
    <w:rsid w:val="00304700"/>
    <w:rsid w:val="003171FC"/>
    <w:rsid w:val="00331946"/>
    <w:rsid w:val="003320CB"/>
    <w:rsid w:val="00332A0E"/>
    <w:rsid w:val="003507D8"/>
    <w:rsid w:val="003542E5"/>
    <w:rsid w:val="0036041E"/>
    <w:rsid w:val="003615F8"/>
    <w:rsid w:val="003637EF"/>
    <w:rsid w:val="0036406E"/>
    <w:rsid w:val="003779C7"/>
    <w:rsid w:val="00380DC8"/>
    <w:rsid w:val="00384AC7"/>
    <w:rsid w:val="00384D00"/>
    <w:rsid w:val="003852E8"/>
    <w:rsid w:val="003A406F"/>
    <w:rsid w:val="003C73B3"/>
    <w:rsid w:val="003D3AE7"/>
    <w:rsid w:val="004246F2"/>
    <w:rsid w:val="004522C2"/>
    <w:rsid w:val="00460E74"/>
    <w:rsid w:val="00481523"/>
    <w:rsid w:val="004937F8"/>
    <w:rsid w:val="004A024E"/>
    <w:rsid w:val="004B387C"/>
    <w:rsid w:val="004B3BFC"/>
    <w:rsid w:val="004C3DB7"/>
    <w:rsid w:val="004D7951"/>
    <w:rsid w:val="004E781C"/>
    <w:rsid w:val="00511E8C"/>
    <w:rsid w:val="00522A47"/>
    <w:rsid w:val="005425D1"/>
    <w:rsid w:val="0054461F"/>
    <w:rsid w:val="005508D3"/>
    <w:rsid w:val="0056007E"/>
    <w:rsid w:val="00570EE5"/>
    <w:rsid w:val="00575803"/>
    <w:rsid w:val="005839B2"/>
    <w:rsid w:val="0058509C"/>
    <w:rsid w:val="005960C5"/>
    <w:rsid w:val="005A4673"/>
    <w:rsid w:val="005A7E35"/>
    <w:rsid w:val="005B5FF2"/>
    <w:rsid w:val="005C12A0"/>
    <w:rsid w:val="005C3DC4"/>
    <w:rsid w:val="005C44BA"/>
    <w:rsid w:val="005C4F44"/>
    <w:rsid w:val="005E5BE0"/>
    <w:rsid w:val="005E7A9D"/>
    <w:rsid w:val="00617D1F"/>
    <w:rsid w:val="00621982"/>
    <w:rsid w:val="00621A71"/>
    <w:rsid w:val="00631101"/>
    <w:rsid w:val="006519F2"/>
    <w:rsid w:val="0066066D"/>
    <w:rsid w:val="00674600"/>
    <w:rsid w:val="006800A0"/>
    <w:rsid w:val="006810BB"/>
    <w:rsid w:val="006815E8"/>
    <w:rsid w:val="006A1406"/>
    <w:rsid w:val="006A59AD"/>
    <w:rsid w:val="006B5455"/>
    <w:rsid w:val="006C5B7E"/>
    <w:rsid w:val="006D088C"/>
    <w:rsid w:val="006D1DA4"/>
    <w:rsid w:val="006D428E"/>
    <w:rsid w:val="006D58A2"/>
    <w:rsid w:val="006E098D"/>
    <w:rsid w:val="006E497B"/>
    <w:rsid w:val="006F2F49"/>
    <w:rsid w:val="00724E71"/>
    <w:rsid w:val="00726C9B"/>
    <w:rsid w:val="007330C2"/>
    <w:rsid w:val="007410F4"/>
    <w:rsid w:val="007436A5"/>
    <w:rsid w:val="007475B5"/>
    <w:rsid w:val="00750860"/>
    <w:rsid w:val="007537EE"/>
    <w:rsid w:val="0078362B"/>
    <w:rsid w:val="00795EF4"/>
    <w:rsid w:val="007A698F"/>
    <w:rsid w:val="007C1B40"/>
    <w:rsid w:val="007C44DB"/>
    <w:rsid w:val="007C5040"/>
    <w:rsid w:val="007C536F"/>
    <w:rsid w:val="007D003F"/>
    <w:rsid w:val="007D1799"/>
    <w:rsid w:val="007D241A"/>
    <w:rsid w:val="007E43F3"/>
    <w:rsid w:val="007E48B4"/>
    <w:rsid w:val="007E6CC4"/>
    <w:rsid w:val="007F1A0D"/>
    <w:rsid w:val="008005D3"/>
    <w:rsid w:val="00813C9E"/>
    <w:rsid w:val="00816267"/>
    <w:rsid w:val="00825DBE"/>
    <w:rsid w:val="0083499A"/>
    <w:rsid w:val="00835B7B"/>
    <w:rsid w:val="00837056"/>
    <w:rsid w:val="00842F29"/>
    <w:rsid w:val="0085674D"/>
    <w:rsid w:val="00862388"/>
    <w:rsid w:val="00866C4F"/>
    <w:rsid w:val="008726AD"/>
    <w:rsid w:val="00876463"/>
    <w:rsid w:val="00883561"/>
    <w:rsid w:val="00884779"/>
    <w:rsid w:val="00891CA6"/>
    <w:rsid w:val="008B01AA"/>
    <w:rsid w:val="008B5F47"/>
    <w:rsid w:val="008C6F39"/>
    <w:rsid w:val="008D341B"/>
    <w:rsid w:val="008E0310"/>
    <w:rsid w:val="008E6421"/>
    <w:rsid w:val="008F56A0"/>
    <w:rsid w:val="008F7CA0"/>
    <w:rsid w:val="009039F8"/>
    <w:rsid w:val="00911D9C"/>
    <w:rsid w:val="0092256B"/>
    <w:rsid w:val="00925E53"/>
    <w:rsid w:val="00926E61"/>
    <w:rsid w:val="00933D35"/>
    <w:rsid w:val="00934700"/>
    <w:rsid w:val="00945395"/>
    <w:rsid w:val="00951300"/>
    <w:rsid w:val="009561B2"/>
    <w:rsid w:val="00956751"/>
    <w:rsid w:val="00956CE3"/>
    <w:rsid w:val="009573DB"/>
    <w:rsid w:val="009629F1"/>
    <w:rsid w:val="009A14C6"/>
    <w:rsid w:val="009A31C1"/>
    <w:rsid w:val="009B3961"/>
    <w:rsid w:val="009C1F54"/>
    <w:rsid w:val="009E11EE"/>
    <w:rsid w:val="009E597B"/>
    <w:rsid w:val="00A00F2F"/>
    <w:rsid w:val="00A11F5E"/>
    <w:rsid w:val="00A13A1E"/>
    <w:rsid w:val="00A15C0E"/>
    <w:rsid w:val="00A31CBC"/>
    <w:rsid w:val="00A502AC"/>
    <w:rsid w:val="00A5201A"/>
    <w:rsid w:val="00A55792"/>
    <w:rsid w:val="00A82438"/>
    <w:rsid w:val="00A84253"/>
    <w:rsid w:val="00A92DA6"/>
    <w:rsid w:val="00A96D51"/>
    <w:rsid w:val="00AB1809"/>
    <w:rsid w:val="00AB3F86"/>
    <w:rsid w:val="00AD0331"/>
    <w:rsid w:val="00AF0F9C"/>
    <w:rsid w:val="00AF5F75"/>
    <w:rsid w:val="00B0714B"/>
    <w:rsid w:val="00B17295"/>
    <w:rsid w:val="00B204DE"/>
    <w:rsid w:val="00B247FC"/>
    <w:rsid w:val="00B26EC8"/>
    <w:rsid w:val="00B26F94"/>
    <w:rsid w:val="00B37BB1"/>
    <w:rsid w:val="00B41E84"/>
    <w:rsid w:val="00B660F8"/>
    <w:rsid w:val="00B75EF9"/>
    <w:rsid w:val="00B84030"/>
    <w:rsid w:val="00B97492"/>
    <w:rsid w:val="00BA72C0"/>
    <w:rsid w:val="00BB64A4"/>
    <w:rsid w:val="00BC3054"/>
    <w:rsid w:val="00BF78F4"/>
    <w:rsid w:val="00C0133D"/>
    <w:rsid w:val="00C02851"/>
    <w:rsid w:val="00C05B43"/>
    <w:rsid w:val="00C11D48"/>
    <w:rsid w:val="00C14ABA"/>
    <w:rsid w:val="00C1556B"/>
    <w:rsid w:val="00C16376"/>
    <w:rsid w:val="00C3325F"/>
    <w:rsid w:val="00C51738"/>
    <w:rsid w:val="00C562C9"/>
    <w:rsid w:val="00C90560"/>
    <w:rsid w:val="00CA07A4"/>
    <w:rsid w:val="00CA1FC7"/>
    <w:rsid w:val="00CA4928"/>
    <w:rsid w:val="00CA6ED3"/>
    <w:rsid w:val="00CC5161"/>
    <w:rsid w:val="00D0161F"/>
    <w:rsid w:val="00D01B58"/>
    <w:rsid w:val="00D04D60"/>
    <w:rsid w:val="00D053A6"/>
    <w:rsid w:val="00D11A79"/>
    <w:rsid w:val="00D43F1B"/>
    <w:rsid w:val="00D57659"/>
    <w:rsid w:val="00D64992"/>
    <w:rsid w:val="00D779AC"/>
    <w:rsid w:val="00D80805"/>
    <w:rsid w:val="00D80BB1"/>
    <w:rsid w:val="00D841E4"/>
    <w:rsid w:val="00D853E7"/>
    <w:rsid w:val="00D924C9"/>
    <w:rsid w:val="00DA55D6"/>
    <w:rsid w:val="00DA581F"/>
    <w:rsid w:val="00DB3702"/>
    <w:rsid w:val="00DB7D57"/>
    <w:rsid w:val="00DC2C11"/>
    <w:rsid w:val="00DE01EF"/>
    <w:rsid w:val="00DE0C3B"/>
    <w:rsid w:val="00DE1041"/>
    <w:rsid w:val="00DF09E6"/>
    <w:rsid w:val="00DF2483"/>
    <w:rsid w:val="00E07171"/>
    <w:rsid w:val="00E14755"/>
    <w:rsid w:val="00E33923"/>
    <w:rsid w:val="00E34B1B"/>
    <w:rsid w:val="00E4166A"/>
    <w:rsid w:val="00E431EF"/>
    <w:rsid w:val="00E4512D"/>
    <w:rsid w:val="00E47C0F"/>
    <w:rsid w:val="00E6267C"/>
    <w:rsid w:val="00E866A5"/>
    <w:rsid w:val="00E91A4F"/>
    <w:rsid w:val="00E93A32"/>
    <w:rsid w:val="00EA7057"/>
    <w:rsid w:val="00EB2297"/>
    <w:rsid w:val="00EC72CB"/>
    <w:rsid w:val="00ED18A0"/>
    <w:rsid w:val="00ED42E0"/>
    <w:rsid w:val="00ED60E8"/>
    <w:rsid w:val="00EF1AFF"/>
    <w:rsid w:val="00EF2CCA"/>
    <w:rsid w:val="00F016CE"/>
    <w:rsid w:val="00F15827"/>
    <w:rsid w:val="00F17DA4"/>
    <w:rsid w:val="00F3301D"/>
    <w:rsid w:val="00F3346A"/>
    <w:rsid w:val="00F36887"/>
    <w:rsid w:val="00F42A72"/>
    <w:rsid w:val="00F4623F"/>
    <w:rsid w:val="00F51E06"/>
    <w:rsid w:val="00F62457"/>
    <w:rsid w:val="00FA36B6"/>
    <w:rsid w:val="00FB5EFE"/>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 w:type="character" w:styleId="CommentReference">
    <w:name w:val="annotation reference"/>
    <w:basedOn w:val="DefaultParagraphFont"/>
    <w:uiPriority w:val="99"/>
    <w:semiHidden/>
    <w:unhideWhenUsed/>
    <w:rsid w:val="005E5BE0"/>
    <w:rPr>
      <w:sz w:val="16"/>
      <w:szCs w:val="16"/>
    </w:rPr>
  </w:style>
  <w:style w:type="paragraph" w:styleId="CommentText">
    <w:name w:val="annotation text"/>
    <w:basedOn w:val="Normal"/>
    <w:link w:val="CommentTextChar"/>
    <w:uiPriority w:val="99"/>
    <w:semiHidden/>
    <w:unhideWhenUsed/>
    <w:rsid w:val="005E5BE0"/>
    <w:pPr>
      <w:spacing w:after="16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5E5BE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 w:type="character" w:styleId="CommentReference">
    <w:name w:val="annotation reference"/>
    <w:basedOn w:val="DefaultParagraphFont"/>
    <w:uiPriority w:val="99"/>
    <w:semiHidden/>
    <w:unhideWhenUsed/>
    <w:rsid w:val="005E5BE0"/>
    <w:rPr>
      <w:sz w:val="16"/>
      <w:szCs w:val="16"/>
    </w:rPr>
  </w:style>
  <w:style w:type="paragraph" w:styleId="CommentText">
    <w:name w:val="annotation text"/>
    <w:basedOn w:val="Normal"/>
    <w:link w:val="CommentTextChar"/>
    <w:uiPriority w:val="99"/>
    <w:semiHidden/>
    <w:unhideWhenUsed/>
    <w:rsid w:val="005E5BE0"/>
    <w:pPr>
      <w:spacing w:after="16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5E5BE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9718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library-nursing@listserv.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http://libguides.uta.edu" TargetMode="External"/><Relationship Id="rId47" Type="http://schemas.openxmlformats.org/officeDocument/2006/relationships/hyperlink" Target="http://pulse.uta.edu/vwebv/searchSubject" TargetMode="External"/><Relationship Id="rId50" Type="http://schemas.openxmlformats.org/officeDocument/2006/relationships/hyperlink" Target="http://libguides.uta.edu" TargetMode="External"/><Relationship Id="rId55" Type="http://schemas.openxmlformats.org/officeDocument/2006/relationships/hyperlink" Target="mailto:janyth.mauricio@uta.edu" TargetMode="External"/><Relationship Id="rId63" Type="http://schemas.openxmlformats.org/officeDocument/2006/relationships/hyperlink" Target="mailto:jleflore@uta.edu" TargetMode="External"/><Relationship Id="rId68" Type="http://schemas.openxmlformats.org/officeDocument/2006/relationships/hyperlink" Target="mailto:angel.korenek@uta.ed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Adrienne.ballard@uta.edu"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www.uta.edu/news/info/campus-carry/"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oit/cs/email/mavmail.php" TargetMode="External"/><Relationship Id="rId37" Type="http://schemas.openxmlformats.org/officeDocument/2006/relationships/hyperlink" Target="mailto:scalf@uta.edu" TargetMode="External"/><Relationship Id="rId40" Type="http://schemas.openxmlformats.org/officeDocument/2006/relationships/hyperlink" Target="http://libguides.uta.edu/nursing" TargetMode="External"/><Relationship Id="rId45" Type="http://schemas.openxmlformats.org/officeDocument/2006/relationships/hyperlink" Target="http://pulse.uta.edu/vwebv/enterCourseReserve.do" TargetMode="External"/><Relationship Id="rId53" Type="http://schemas.openxmlformats.org/officeDocument/2006/relationships/hyperlink" Target="http://libguides.uta.edu/os" TargetMode="External"/><Relationship Id="rId58" Type="http://schemas.openxmlformats.org/officeDocument/2006/relationships/hyperlink" Target="http://www.bon.state.tx.us" TargetMode="External"/><Relationship Id="rId66" Type="http://schemas.openxmlformats.org/officeDocument/2006/relationships/hyperlink" Target="mailto:janyth.mauricio@uta.edu"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mailto:llpyburn@uta.edu" TargetMode="External"/><Relationship Id="rId49" Type="http://schemas.openxmlformats.org/officeDocument/2006/relationships/hyperlink" Target="http://libguides.uta.edu/offcampus" TargetMode="External"/><Relationship Id="rId57" Type="http://schemas.openxmlformats.org/officeDocument/2006/relationships/hyperlink" Target="http://www.bon.state.tx.us" TargetMode="External"/><Relationship Id="rId61" Type="http://schemas.openxmlformats.org/officeDocument/2006/relationships/hyperlink" Target="http://www.uta.edu/conhi/students/msn-resources/index.php" TargetMode="External"/><Relationship Id="rId10" Type="http://schemas.openxmlformats.org/officeDocument/2006/relationships/hyperlink" Target="https://www.uta.edu/mentis/profile/?12292" TargetMode="External"/><Relationship Id="rId19" Type="http://schemas.openxmlformats.org/officeDocument/2006/relationships/hyperlink" Target="file:///C:\Users\olivier\AppData\Local\Temp\jmhood@uta.edu" TargetMode="External"/><Relationship Id="rId31" Type="http://schemas.openxmlformats.org/officeDocument/2006/relationships/hyperlink" Target="mailto:schira@uta.edu" TargetMode="External"/><Relationship Id="rId44" Type="http://schemas.openxmlformats.org/officeDocument/2006/relationships/hyperlink" Target="http://libguides.uta.edu/az.php" TargetMode="External"/><Relationship Id="rId52" Type="http://schemas.openxmlformats.org/officeDocument/2006/relationships/hyperlink" Target="http://libguides.uta.edu/nursing" TargetMode="External"/><Relationship Id="rId60" Type="http://schemas.openxmlformats.org/officeDocument/2006/relationships/hyperlink" Target="http://www.uta.edu/conhi/students/msn-resources/index.php" TargetMode="External"/><Relationship Id="rId65" Type="http://schemas.openxmlformats.org/officeDocument/2006/relationships/hyperlink" Target="mailto:olivier@uta.edu" TargetMode="External"/><Relationship Id="rId73" Type="http://schemas.openxmlformats.org/officeDocument/2006/relationships/hyperlink" Target="https://www.timetrade.com/book/42SF6" TargetMode="External"/><Relationship Id="rId4" Type="http://schemas.microsoft.com/office/2007/relationships/stylesWithEffects" Target="stylesWithEffects.xml"/><Relationship Id="rId9" Type="http://schemas.openxmlformats.org/officeDocument/2006/relationships/hyperlink" Target="mailto:mmharris@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donelle@uta.edu" TargetMode="External"/><Relationship Id="rId35" Type="http://schemas.openxmlformats.org/officeDocument/2006/relationships/hyperlink" Target="mailto:peace@uta.edu" TargetMode="External"/><Relationship Id="rId43" Type="http://schemas.openxmlformats.org/officeDocument/2006/relationships/hyperlink" Target="http://ask.uta.edu" TargetMode="External"/><Relationship Id="rId48" Type="http://schemas.openxmlformats.org/officeDocument/2006/relationships/hyperlink" Target="http://www.uta.edu/library/help/tutorials.php" TargetMode="External"/><Relationship Id="rId56" Type="http://schemas.openxmlformats.org/officeDocument/2006/relationships/hyperlink" Target="mailto:angel.korenek@uta.edu" TargetMode="External"/><Relationship Id="rId64" Type="http://schemas.openxmlformats.org/officeDocument/2006/relationships/hyperlink" Target="mailto:ljohn@uta.edu" TargetMode="External"/><Relationship Id="rId69" Type="http://schemas.openxmlformats.org/officeDocument/2006/relationships/hyperlink" Target="mailto:ljohn@uta.ed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library/services/distance.php" TargetMode="External"/><Relationship Id="rId72" Type="http://schemas.openxmlformats.org/officeDocument/2006/relationships/hyperlink" Target="https://www.timetrade.com/book/2DQCC"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Kaeli.vandertulip@uta.edu" TargetMode="External"/><Relationship Id="rId46" Type="http://schemas.openxmlformats.org/officeDocument/2006/relationships/hyperlink" Target="http://uta.summon.serialssolutions.com/" TargetMode="External"/><Relationship Id="rId59" Type="http://schemas.openxmlformats.org/officeDocument/2006/relationships/hyperlink" Target="http://www.cdc.gov/" TargetMode="External"/><Relationship Id="rId67" Type="http://schemas.openxmlformats.org/officeDocument/2006/relationships/hyperlink" Target="mailto:npclinicalclearance@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rary.uta.edu/" TargetMode="External"/><Relationship Id="rId54" Type="http://schemas.openxmlformats.org/officeDocument/2006/relationships/hyperlink" Target="http://libguides.uta.edu/pols2311fm" TargetMode="External"/><Relationship Id="rId62" Type="http://schemas.openxmlformats.org/officeDocument/2006/relationships/hyperlink" Target="http://www.uta.edu/conhi/students/scholarships/index.php" TargetMode="External"/><Relationship Id="rId70" Type="http://schemas.openxmlformats.org/officeDocument/2006/relationships/hyperlink" Target="mailto:donna.hamby@uta.ed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6FF74-9347-4117-BD3F-ADC271D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6820</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hpearce</cp:lastModifiedBy>
  <cp:revision>2</cp:revision>
  <cp:lastPrinted>2015-11-17T18:27:00Z</cp:lastPrinted>
  <dcterms:created xsi:type="dcterms:W3CDTF">2017-01-18T22:54:00Z</dcterms:created>
  <dcterms:modified xsi:type="dcterms:W3CDTF">2017-01-18T22:54:00Z</dcterms:modified>
</cp:coreProperties>
</file>