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BDA7" w14:textId="4FF24607" w:rsidR="00EE4464" w:rsidRPr="00EB5BCE" w:rsidRDefault="003A09DE" w:rsidP="00BD3DEE">
      <w:pPr>
        <w:ind w:right="-720"/>
        <w:rPr>
          <w:rFonts w:ascii="Times New Roman" w:hAnsi="Times New Roman" w:cs="Times New Roman"/>
        </w:rPr>
      </w:pPr>
      <w:r w:rsidRPr="00EB5BCE">
        <w:rPr>
          <w:rFonts w:ascii="Times New Roman" w:hAnsi="Times New Roman" w:cs="Times New Roman"/>
        </w:rPr>
        <w:t>English 2303</w:t>
      </w:r>
      <w:r w:rsidR="00F920A4" w:rsidRPr="00EB5BCE">
        <w:rPr>
          <w:rFonts w:ascii="Times New Roman" w:hAnsi="Times New Roman" w:cs="Times New Roman"/>
        </w:rPr>
        <w:t>.004</w:t>
      </w:r>
      <w:r w:rsidR="00F920A4" w:rsidRPr="00EB5BCE">
        <w:rPr>
          <w:rFonts w:ascii="Times New Roman" w:hAnsi="Times New Roman" w:cs="Times New Roman"/>
        </w:rPr>
        <w:tab/>
        <w:t xml:space="preserve">             </w:t>
      </w:r>
      <w:r w:rsidR="00EE4464" w:rsidRPr="00EB5BCE">
        <w:rPr>
          <w:rFonts w:ascii="Times New Roman" w:hAnsi="Times New Roman" w:cs="Times New Roman"/>
        </w:rPr>
        <w:t>Dr. Luanne Frank</w:t>
      </w:r>
    </w:p>
    <w:p w14:paraId="64AD6FBB" w14:textId="700D7DC3" w:rsidR="00EE4464" w:rsidRPr="00EB5BCE" w:rsidRDefault="003A09DE" w:rsidP="00EE4464">
      <w:pPr>
        <w:ind w:right="-720"/>
        <w:rPr>
          <w:rFonts w:ascii="Times New Roman" w:hAnsi="Times New Roman" w:cs="Times New Roman"/>
        </w:rPr>
      </w:pPr>
      <w:r w:rsidRPr="00EB5BCE">
        <w:rPr>
          <w:rFonts w:ascii="Times New Roman" w:hAnsi="Times New Roman" w:cs="Times New Roman"/>
        </w:rPr>
        <w:t>Reading for Answers</w:t>
      </w:r>
      <w:r w:rsidR="00EE4464" w:rsidRPr="00EB5BCE">
        <w:rPr>
          <w:rFonts w:ascii="Times New Roman" w:hAnsi="Times New Roman" w:cs="Times New Roman"/>
        </w:rPr>
        <w:t xml:space="preserve">       </w:t>
      </w:r>
      <w:r w:rsidRPr="00EB5BCE">
        <w:rPr>
          <w:rFonts w:ascii="Times New Roman" w:hAnsi="Times New Roman" w:cs="Times New Roman"/>
        </w:rPr>
        <w:t xml:space="preserve">        </w:t>
      </w:r>
      <w:r w:rsidR="00EE4464" w:rsidRPr="00EB5BCE">
        <w:rPr>
          <w:rFonts w:ascii="Times New Roman" w:hAnsi="Times New Roman" w:cs="Times New Roman"/>
        </w:rPr>
        <w:t>English Dept (203 Carlisle: 817- 272-2692)</w:t>
      </w:r>
    </w:p>
    <w:p w14:paraId="014253B3" w14:textId="7CE89F09" w:rsidR="00AA40F0" w:rsidRPr="00EB5BCE" w:rsidRDefault="00EE4464" w:rsidP="005019BE">
      <w:pPr>
        <w:ind w:left="2880" w:right="-720" w:hanging="2880"/>
        <w:rPr>
          <w:rFonts w:ascii="Times New Roman" w:hAnsi="Times New Roman" w:cs="Times New Roman"/>
        </w:rPr>
      </w:pPr>
      <w:r w:rsidRPr="00EB5BCE">
        <w:rPr>
          <w:rFonts w:ascii="Times New Roman" w:hAnsi="Times New Roman" w:cs="Times New Roman"/>
        </w:rPr>
        <w:t>Spring, 2017</w:t>
      </w:r>
      <w:r w:rsidR="005019BE" w:rsidRPr="00EB5BCE">
        <w:rPr>
          <w:rFonts w:ascii="Times New Roman" w:hAnsi="Times New Roman" w:cs="Times New Roman"/>
        </w:rPr>
        <w:t xml:space="preserve"> </w:t>
      </w:r>
      <w:r w:rsidR="005019BE" w:rsidRPr="00EB5BCE">
        <w:rPr>
          <w:rFonts w:ascii="Times New Roman" w:hAnsi="Times New Roman" w:cs="Times New Roman"/>
        </w:rPr>
        <w:tab/>
        <w:t xml:space="preserve"> </w:t>
      </w:r>
      <w:r w:rsidRPr="00EB5BCE">
        <w:rPr>
          <w:rFonts w:ascii="Times New Roman" w:hAnsi="Times New Roman" w:cs="Times New Roman"/>
        </w:rPr>
        <w:t>Office: 522 Carlisle. Hrs. TTh 8:30pm-until</w:t>
      </w:r>
      <w:r w:rsidR="00AA40F0" w:rsidRPr="00EB5BCE">
        <w:rPr>
          <w:rFonts w:ascii="Times New Roman" w:hAnsi="Times New Roman" w:cs="Times New Roman"/>
        </w:rPr>
        <w:t xml:space="preserve"> (in classroom)</w:t>
      </w:r>
      <w:r w:rsidRPr="00EB5BCE">
        <w:rPr>
          <w:rFonts w:ascii="Times New Roman" w:hAnsi="Times New Roman" w:cs="Times New Roman"/>
        </w:rPr>
        <w:t xml:space="preserve"> &amp; by</w:t>
      </w:r>
    </w:p>
    <w:p w14:paraId="6CA43E62" w14:textId="43E01A27" w:rsidR="00EE4464" w:rsidRPr="00EB5BCE" w:rsidRDefault="005019BE" w:rsidP="005019BE">
      <w:pPr>
        <w:ind w:right="-720"/>
        <w:rPr>
          <w:rFonts w:ascii="Times New Roman" w:hAnsi="Times New Roman" w:cs="Times New Roman"/>
        </w:rPr>
      </w:pPr>
      <w:r w:rsidRPr="00EB5BCE">
        <w:rPr>
          <w:rFonts w:ascii="Times New Roman" w:hAnsi="Times New Roman" w:cs="Times New Roman"/>
        </w:rPr>
        <w:t>7pm TR, 110 Preston</w:t>
      </w:r>
      <w:r w:rsidR="00EE4464" w:rsidRPr="00EB5BCE">
        <w:rPr>
          <w:rFonts w:ascii="Times New Roman" w:hAnsi="Times New Roman" w:cs="Times New Roman"/>
        </w:rPr>
        <w:t xml:space="preserve"> </w:t>
      </w:r>
      <w:r w:rsidR="00345A08" w:rsidRPr="00EB5BCE">
        <w:rPr>
          <w:rFonts w:ascii="Times New Roman" w:hAnsi="Times New Roman" w:cs="Times New Roman"/>
        </w:rPr>
        <w:t xml:space="preserve">              </w:t>
      </w:r>
      <w:r w:rsidR="00EE4464" w:rsidRPr="00EB5BCE">
        <w:rPr>
          <w:rFonts w:ascii="Times New Roman" w:hAnsi="Times New Roman" w:cs="Times New Roman"/>
        </w:rPr>
        <w:t>appt.</w:t>
      </w:r>
    </w:p>
    <w:p w14:paraId="07582AD4" w14:textId="77777777" w:rsidR="00345A08" w:rsidRPr="00EB5BCE" w:rsidRDefault="00345A08" w:rsidP="005019BE">
      <w:pPr>
        <w:ind w:right="-720"/>
        <w:rPr>
          <w:rFonts w:ascii="Times New Roman" w:hAnsi="Times New Roman" w:cs="Times New Roman"/>
        </w:rPr>
      </w:pPr>
    </w:p>
    <w:p w14:paraId="5C6FC6A1" w14:textId="3A5B217D" w:rsidR="00345A08" w:rsidRPr="00EB5BCE" w:rsidRDefault="00345A08" w:rsidP="000E3474">
      <w:pPr>
        <w:ind w:right="-720" w:firstLine="720"/>
        <w:rPr>
          <w:rFonts w:ascii="Times New Roman" w:hAnsi="Times New Roman" w:cs="Times New Roman"/>
        </w:rPr>
      </w:pPr>
      <w:r w:rsidRPr="00EB5BCE">
        <w:rPr>
          <w:rFonts w:ascii="Times New Roman" w:hAnsi="Times New Roman" w:cs="Times New Roman"/>
        </w:rPr>
        <w:t>This course satisfies the University of Texas at Arlington core</w:t>
      </w:r>
      <w:r w:rsidR="004E5C74" w:rsidRPr="00EB5BCE">
        <w:rPr>
          <w:rFonts w:ascii="Times New Roman" w:hAnsi="Times New Roman" w:cs="Times New Roman"/>
        </w:rPr>
        <w:t xml:space="preserve"> curriculum</w:t>
      </w:r>
      <w:r w:rsidRPr="00EB5BCE">
        <w:rPr>
          <w:rFonts w:ascii="Times New Roman" w:hAnsi="Times New Roman" w:cs="Times New Roman"/>
        </w:rPr>
        <w:t xml:space="preserve"> requirements in Language, Philosophy, and Culture</w:t>
      </w:r>
      <w:r w:rsidR="00906860" w:rsidRPr="00EB5BCE">
        <w:rPr>
          <w:rFonts w:ascii="Times New Roman" w:hAnsi="Times New Roman" w:cs="Times New Roman"/>
        </w:rPr>
        <w:t>.</w:t>
      </w:r>
    </w:p>
    <w:p w14:paraId="73FA338E" w14:textId="77777777" w:rsidR="00EE4464" w:rsidRPr="00EB5BCE" w:rsidRDefault="00EE4464" w:rsidP="00EE4464">
      <w:pPr>
        <w:ind w:right="-720"/>
        <w:rPr>
          <w:rFonts w:ascii="Times New Roman" w:hAnsi="Times New Roman" w:cs="Times New Roman"/>
        </w:rPr>
      </w:pPr>
    </w:p>
    <w:p w14:paraId="71C41435" w14:textId="6E4F6731" w:rsidR="00AA40F0" w:rsidRPr="00EB5BCE" w:rsidRDefault="005019BE" w:rsidP="00D63ACF">
      <w:pPr>
        <w:rPr>
          <w:rFonts w:ascii="Times New Roman" w:hAnsi="Times New Roman" w:cs="Times New Roman"/>
          <w:b/>
        </w:rPr>
      </w:pPr>
      <w:r w:rsidRPr="00EB5BCE">
        <w:rPr>
          <w:rFonts w:ascii="Times New Roman" w:hAnsi="Times New Roman" w:cs="Times New Roman"/>
          <w:b/>
        </w:rPr>
        <w:t>Texts:</w:t>
      </w:r>
      <w:r w:rsidR="00EE4464" w:rsidRPr="00EB5BCE">
        <w:rPr>
          <w:rFonts w:ascii="Times New Roman" w:hAnsi="Times New Roman" w:cs="Times New Roman"/>
          <w:b/>
        </w:rPr>
        <w:t xml:space="preserve"> </w:t>
      </w:r>
    </w:p>
    <w:p w14:paraId="6EB170A6" w14:textId="0A482F9E" w:rsidR="00D63ACF" w:rsidRPr="00EB5BCE" w:rsidRDefault="00D63ACF" w:rsidP="00D63ACF">
      <w:pPr>
        <w:rPr>
          <w:rFonts w:ascii="Times New Roman" w:hAnsi="Times New Roman" w:cs="Times New Roman"/>
        </w:rPr>
      </w:pPr>
      <w:r w:rsidRPr="00EB5BCE">
        <w:rPr>
          <w:rFonts w:ascii="Times New Roman" w:hAnsi="Times New Roman" w:cs="Times New Roman"/>
          <w:b/>
        </w:rPr>
        <w:t xml:space="preserve"> </w:t>
      </w:r>
      <w:r w:rsidRPr="00EB5BCE">
        <w:rPr>
          <w:rFonts w:ascii="Times New Roman" w:hAnsi="Times New Roman" w:cs="Times New Roman"/>
        </w:rPr>
        <w:t xml:space="preserve">Kleist, Heinrich von.  </w:t>
      </w:r>
      <w:r w:rsidRPr="00EB5BCE">
        <w:rPr>
          <w:rFonts w:ascii="Times New Roman" w:hAnsi="Times New Roman" w:cs="Times New Roman"/>
          <w:i/>
        </w:rPr>
        <w:t>Selected Writings</w:t>
      </w:r>
      <w:r w:rsidRPr="00EB5BCE">
        <w:rPr>
          <w:rFonts w:ascii="Times New Roman" w:hAnsi="Times New Roman" w:cs="Times New Roman"/>
        </w:rPr>
        <w:t xml:space="preserve">, tr. David Constantine.  New York:  </w:t>
      </w:r>
    </w:p>
    <w:p w14:paraId="76C021F8" w14:textId="7AAFC6F1" w:rsidR="00D63ACF" w:rsidRPr="00EB5BCE" w:rsidRDefault="00D63ACF" w:rsidP="00D63ACF">
      <w:pPr>
        <w:rPr>
          <w:rFonts w:ascii="Times New Roman" w:hAnsi="Times New Roman" w:cs="Times New Roman"/>
        </w:rPr>
      </w:pPr>
      <w:r w:rsidRPr="00EB5BCE">
        <w:rPr>
          <w:rFonts w:ascii="Times New Roman" w:hAnsi="Times New Roman" w:cs="Times New Roman"/>
        </w:rPr>
        <w:t xml:space="preserve">                  Hackettt, 1997. </w:t>
      </w:r>
      <w:r w:rsidR="002C28D8" w:rsidRPr="00EB5BCE">
        <w:rPr>
          <w:rFonts w:ascii="Times New Roman" w:hAnsi="Times New Roman" w:cs="Times New Roman"/>
        </w:rPr>
        <w:t>(“</w:t>
      </w:r>
      <w:r w:rsidRPr="00EB5BCE">
        <w:rPr>
          <w:rFonts w:ascii="Times New Roman" w:hAnsi="Times New Roman" w:cs="Times New Roman"/>
        </w:rPr>
        <w:t>Betrothal,</w:t>
      </w:r>
      <w:r w:rsidR="002C28D8" w:rsidRPr="00EB5BCE">
        <w:rPr>
          <w:rFonts w:ascii="Times New Roman" w:hAnsi="Times New Roman" w:cs="Times New Roman"/>
        </w:rPr>
        <w:t>”</w:t>
      </w:r>
      <w:r w:rsidRPr="00EB5BCE">
        <w:rPr>
          <w:rFonts w:ascii="Times New Roman" w:hAnsi="Times New Roman" w:cs="Times New Roman"/>
        </w:rPr>
        <w:t xml:space="preserve"> </w:t>
      </w:r>
      <w:r w:rsidR="002C28D8" w:rsidRPr="00EB5BCE">
        <w:rPr>
          <w:rFonts w:ascii="Times New Roman" w:hAnsi="Times New Roman" w:cs="Times New Roman"/>
        </w:rPr>
        <w:t>“</w:t>
      </w:r>
      <w:r w:rsidRPr="00EB5BCE">
        <w:rPr>
          <w:rFonts w:ascii="Times New Roman" w:hAnsi="Times New Roman" w:cs="Times New Roman"/>
        </w:rPr>
        <w:t>Marquise,</w:t>
      </w:r>
      <w:r w:rsidR="002C28D8" w:rsidRPr="00EB5BCE">
        <w:rPr>
          <w:rFonts w:ascii="Times New Roman" w:hAnsi="Times New Roman" w:cs="Times New Roman"/>
        </w:rPr>
        <w:t>”</w:t>
      </w:r>
      <w:r w:rsidRPr="00EB5BCE">
        <w:rPr>
          <w:rFonts w:ascii="Times New Roman" w:hAnsi="Times New Roman" w:cs="Times New Roman"/>
        </w:rPr>
        <w:t xml:space="preserve"> </w:t>
      </w:r>
      <w:r w:rsidRPr="00EB5BCE">
        <w:rPr>
          <w:rFonts w:ascii="Times New Roman" w:hAnsi="Times New Roman" w:cs="Times New Roman"/>
          <w:i/>
        </w:rPr>
        <w:t>Amphitryon</w:t>
      </w:r>
      <w:r w:rsidRPr="00EB5BCE">
        <w:rPr>
          <w:rFonts w:ascii="Times New Roman" w:hAnsi="Times New Roman" w:cs="Times New Roman"/>
        </w:rPr>
        <w:t xml:space="preserve"> , </w:t>
      </w:r>
      <w:r w:rsidR="002C28D8" w:rsidRPr="00EB5BCE">
        <w:rPr>
          <w:rFonts w:ascii="Times New Roman" w:hAnsi="Times New Roman" w:cs="Times New Roman"/>
        </w:rPr>
        <w:t>“</w:t>
      </w:r>
      <w:r w:rsidRPr="00EB5BCE">
        <w:rPr>
          <w:rFonts w:ascii="Times New Roman" w:hAnsi="Times New Roman" w:cs="Times New Roman"/>
        </w:rPr>
        <w:t>Cecilia.</w:t>
      </w:r>
      <w:r w:rsidR="002C28D8" w:rsidRPr="00EB5BCE">
        <w:rPr>
          <w:rFonts w:ascii="Times New Roman" w:hAnsi="Times New Roman" w:cs="Times New Roman"/>
        </w:rPr>
        <w:t>”</w:t>
      </w:r>
      <w:r w:rsidR="004B3FCC" w:rsidRPr="00EB5BCE">
        <w:rPr>
          <w:rFonts w:ascii="Times New Roman" w:hAnsi="Times New Roman" w:cs="Times New Roman"/>
        </w:rPr>
        <w:t>)</w:t>
      </w:r>
    </w:p>
    <w:p w14:paraId="43E41430" w14:textId="46722D31" w:rsidR="00D63ACF" w:rsidRPr="00EB5BCE" w:rsidRDefault="007A307D" w:rsidP="00D63ACF">
      <w:pPr>
        <w:rPr>
          <w:rFonts w:ascii="Times New Roman" w:hAnsi="Times New Roman" w:cs="Times New Roman"/>
        </w:rPr>
      </w:pPr>
      <w:r w:rsidRPr="00EB5BCE">
        <w:rPr>
          <w:rFonts w:ascii="Times New Roman" w:hAnsi="Times New Roman" w:cs="Times New Roman"/>
        </w:rPr>
        <w:t>_________</w:t>
      </w:r>
      <w:r w:rsidR="00EB5BCE">
        <w:rPr>
          <w:rFonts w:ascii="Times New Roman" w:hAnsi="Times New Roman" w:cs="Times New Roman"/>
        </w:rPr>
        <w:t>.</w:t>
      </w:r>
      <w:r w:rsidR="000B47C6">
        <w:rPr>
          <w:rFonts w:ascii="Times New Roman" w:hAnsi="Times New Roman" w:cs="Times New Roman"/>
          <w:i/>
        </w:rPr>
        <w:t>Penthesil</w:t>
      </w:r>
      <w:r w:rsidR="00D63ACF" w:rsidRPr="00EB5BCE">
        <w:rPr>
          <w:rFonts w:ascii="Times New Roman" w:hAnsi="Times New Roman" w:cs="Times New Roman"/>
          <w:i/>
        </w:rPr>
        <w:t>ea</w:t>
      </w:r>
      <w:r w:rsidR="00D63ACF" w:rsidRPr="00EB5BCE">
        <w:rPr>
          <w:rFonts w:ascii="Times New Roman" w:hAnsi="Times New Roman" w:cs="Times New Roman"/>
        </w:rPr>
        <w:t>, tr. Joel Agee.  New York: Harper/Collins, 1998.</w:t>
      </w:r>
    </w:p>
    <w:p w14:paraId="41C1D731" w14:textId="7BE54DDC" w:rsidR="004B3FCC" w:rsidRPr="00EB5BCE" w:rsidRDefault="00D63ACF" w:rsidP="00D63ACF">
      <w:pPr>
        <w:rPr>
          <w:rFonts w:ascii="Times New Roman" w:hAnsi="Times New Roman" w:cs="Times New Roman"/>
        </w:rPr>
      </w:pPr>
      <w:r w:rsidRPr="00EB5BCE">
        <w:rPr>
          <w:rFonts w:ascii="Times New Roman" w:hAnsi="Times New Roman" w:cs="Times New Roman"/>
        </w:rPr>
        <w:t xml:space="preserve">Sophocles. </w:t>
      </w:r>
      <w:r w:rsidRPr="00EB5BCE">
        <w:rPr>
          <w:rFonts w:ascii="Times New Roman" w:hAnsi="Times New Roman" w:cs="Times New Roman"/>
          <w:i/>
        </w:rPr>
        <w:t>Three Theban Plays</w:t>
      </w:r>
      <w:r w:rsidRPr="00EB5BCE">
        <w:rPr>
          <w:rFonts w:ascii="Times New Roman" w:hAnsi="Times New Roman" w:cs="Times New Roman"/>
        </w:rPr>
        <w:t>, tr. Robert Fagles.  New York: Penguin, 1984.</w:t>
      </w:r>
      <w:r w:rsidR="004B3FCC" w:rsidRPr="00EB5BCE">
        <w:rPr>
          <w:rFonts w:ascii="Times New Roman" w:hAnsi="Times New Roman" w:cs="Times New Roman"/>
        </w:rPr>
        <w:t xml:space="preserve"> </w:t>
      </w:r>
    </w:p>
    <w:p w14:paraId="1FE76143" w14:textId="6E9E6DEA" w:rsidR="00D63ACF" w:rsidRPr="00EB5BCE" w:rsidRDefault="007A307D" w:rsidP="00D63ACF">
      <w:pPr>
        <w:rPr>
          <w:rFonts w:ascii="Times New Roman" w:hAnsi="Times New Roman" w:cs="Times New Roman"/>
        </w:rPr>
      </w:pPr>
      <w:r w:rsidRPr="00EB5BCE">
        <w:rPr>
          <w:rFonts w:ascii="Times New Roman" w:hAnsi="Times New Roman" w:cs="Times New Roman"/>
        </w:rPr>
        <w:tab/>
        <w:t xml:space="preserve">     </w:t>
      </w:r>
      <w:r w:rsidR="004B3FCC" w:rsidRPr="00EB5BCE">
        <w:rPr>
          <w:rFonts w:ascii="Times New Roman" w:hAnsi="Times New Roman" w:cs="Times New Roman"/>
        </w:rPr>
        <w:t>(</w:t>
      </w:r>
      <w:r w:rsidR="004B3FCC" w:rsidRPr="00EB5BCE">
        <w:rPr>
          <w:rFonts w:ascii="Times New Roman" w:hAnsi="Times New Roman" w:cs="Times New Roman"/>
          <w:i/>
        </w:rPr>
        <w:t>Oedipus</w:t>
      </w:r>
      <w:r w:rsidR="004B3FCC" w:rsidRPr="00EB5BCE">
        <w:rPr>
          <w:rFonts w:ascii="Times New Roman" w:hAnsi="Times New Roman" w:cs="Times New Roman"/>
        </w:rPr>
        <w:t>).</w:t>
      </w:r>
    </w:p>
    <w:p w14:paraId="0A8B096E" w14:textId="77777777" w:rsidR="00D63ACF" w:rsidRPr="00EB5BCE" w:rsidRDefault="00D63ACF" w:rsidP="00D63ACF">
      <w:pPr>
        <w:rPr>
          <w:rFonts w:ascii="Times New Roman" w:hAnsi="Times New Roman" w:cs="Times New Roman"/>
        </w:rPr>
      </w:pPr>
      <w:r w:rsidRPr="00EB5BCE">
        <w:rPr>
          <w:rFonts w:ascii="Times New Roman" w:hAnsi="Times New Roman" w:cs="Times New Roman"/>
        </w:rPr>
        <w:t xml:space="preserve">Tolstoy, Leo.  </w:t>
      </w:r>
      <w:r w:rsidRPr="00EB5BCE">
        <w:rPr>
          <w:rFonts w:ascii="Times New Roman" w:hAnsi="Times New Roman" w:cs="Times New Roman"/>
          <w:i/>
        </w:rPr>
        <w:t>The Death of Ivan Ilyich</w:t>
      </w:r>
      <w:r w:rsidRPr="00EB5BCE">
        <w:rPr>
          <w:rFonts w:ascii="Times New Roman" w:hAnsi="Times New Roman" w:cs="Times New Roman"/>
        </w:rPr>
        <w:t>. New York: Bantam, 2004.</w:t>
      </w:r>
    </w:p>
    <w:p w14:paraId="40234339" w14:textId="77777777" w:rsidR="00345A08" w:rsidRPr="00EB5BCE" w:rsidRDefault="00345A08" w:rsidP="00D63ACF">
      <w:pPr>
        <w:rPr>
          <w:rFonts w:ascii="Times New Roman" w:hAnsi="Times New Roman" w:cs="Times New Roman"/>
        </w:rPr>
      </w:pPr>
      <w:r w:rsidRPr="00EB5BCE">
        <w:rPr>
          <w:rFonts w:ascii="Times New Roman" w:hAnsi="Times New Roman" w:cs="Times New Roman"/>
        </w:rPr>
        <w:t xml:space="preserve">Heidegger, Martin.  Selected excerpts from </w:t>
      </w:r>
      <w:r w:rsidRPr="00EB5BCE">
        <w:rPr>
          <w:rFonts w:ascii="Times New Roman" w:hAnsi="Times New Roman" w:cs="Times New Roman"/>
          <w:i/>
        </w:rPr>
        <w:t>Being and Time</w:t>
      </w:r>
      <w:r w:rsidRPr="00EB5BCE">
        <w:rPr>
          <w:rFonts w:ascii="Times New Roman" w:hAnsi="Times New Roman" w:cs="Times New Roman"/>
        </w:rPr>
        <w:t xml:space="preserve"> that speak to the central</w:t>
      </w:r>
    </w:p>
    <w:p w14:paraId="36CB4969" w14:textId="77777777" w:rsidR="00345A08" w:rsidRPr="00EB5BCE" w:rsidRDefault="00345A08" w:rsidP="00D63ACF">
      <w:pPr>
        <w:rPr>
          <w:rFonts w:ascii="Times New Roman" w:hAnsi="Times New Roman" w:cs="Times New Roman"/>
        </w:rPr>
      </w:pPr>
      <w:r w:rsidRPr="00EB5BCE">
        <w:rPr>
          <w:rFonts w:ascii="Times New Roman" w:hAnsi="Times New Roman" w:cs="Times New Roman"/>
        </w:rPr>
        <w:t xml:space="preserve">                   concerns of this course: the genesis of knowledge, the nature of</w:t>
      </w:r>
    </w:p>
    <w:p w14:paraId="760AF63C" w14:textId="2F77D716" w:rsidR="000E3474" w:rsidRPr="00EB5BCE" w:rsidRDefault="00BD6D35" w:rsidP="00345A08">
      <w:pPr>
        <w:ind w:firstLine="720"/>
        <w:rPr>
          <w:rFonts w:ascii="Times New Roman" w:hAnsi="Times New Roman" w:cs="Times New Roman"/>
        </w:rPr>
      </w:pPr>
      <w:r w:rsidRPr="00EB5BCE">
        <w:rPr>
          <w:rFonts w:ascii="Times New Roman" w:hAnsi="Times New Roman" w:cs="Times New Roman"/>
        </w:rPr>
        <w:t xml:space="preserve">      </w:t>
      </w:r>
      <w:r w:rsidR="00EB5BCE">
        <w:rPr>
          <w:rFonts w:ascii="Times New Roman" w:hAnsi="Times New Roman" w:cs="Times New Roman"/>
        </w:rPr>
        <w:t xml:space="preserve"> </w:t>
      </w:r>
      <w:r w:rsidR="000E3474" w:rsidRPr="00EB5BCE">
        <w:rPr>
          <w:rFonts w:ascii="Times New Roman" w:hAnsi="Times New Roman" w:cs="Times New Roman"/>
        </w:rPr>
        <w:t xml:space="preserve">interpretation, </w:t>
      </w:r>
      <w:r w:rsidR="00345A08" w:rsidRPr="00EB5BCE">
        <w:rPr>
          <w:rFonts w:ascii="Times New Roman" w:hAnsi="Times New Roman" w:cs="Times New Roman"/>
        </w:rPr>
        <w:t>the ways of being</w:t>
      </w:r>
      <w:r w:rsidR="000E3474" w:rsidRPr="00EB5BCE">
        <w:rPr>
          <w:rFonts w:ascii="Times New Roman" w:hAnsi="Times New Roman" w:cs="Times New Roman"/>
        </w:rPr>
        <w:t xml:space="preserve"> constituting the identity</w:t>
      </w:r>
      <w:r w:rsidR="00345A08" w:rsidRPr="00EB5BCE">
        <w:rPr>
          <w:rFonts w:ascii="Times New Roman" w:hAnsi="Times New Roman" w:cs="Times New Roman"/>
        </w:rPr>
        <w:t xml:space="preserve"> of t</w:t>
      </w:r>
      <w:r w:rsidR="000E3474" w:rsidRPr="00EB5BCE">
        <w:rPr>
          <w:rFonts w:ascii="Times New Roman" w:hAnsi="Times New Roman" w:cs="Times New Roman"/>
        </w:rPr>
        <w:t>hat entity</w:t>
      </w:r>
    </w:p>
    <w:p w14:paraId="28DA3793" w14:textId="23833718" w:rsidR="00345A08" w:rsidRPr="00EB5BCE" w:rsidRDefault="000E3474" w:rsidP="00345A08">
      <w:pPr>
        <w:ind w:firstLine="720"/>
        <w:rPr>
          <w:rFonts w:ascii="Times New Roman" w:hAnsi="Times New Roman" w:cs="Times New Roman"/>
        </w:rPr>
      </w:pPr>
      <w:r w:rsidRPr="00EB5BCE">
        <w:rPr>
          <w:rFonts w:ascii="Times New Roman" w:hAnsi="Times New Roman" w:cs="Times New Roman"/>
        </w:rPr>
        <w:t xml:space="preserve">      </w:t>
      </w:r>
      <w:r w:rsidR="00EB5BCE">
        <w:rPr>
          <w:rFonts w:ascii="Times New Roman" w:hAnsi="Times New Roman" w:cs="Times New Roman"/>
        </w:rPr>
        <w:t xml:space="preserve"> </w:t>
      </w:r>
      <w:r w:rsidRPr="00EB5BCE">
        <w:rPr>
          <w:rFonts w:ascii="Times New Roman" w:hAnsi="Times New Roman" w:cs="Times New Roman"/>
        </w:rPr>
        <w:t>generating both</w:t>
      </w:r>
      <w:r w:rsidR="00453759" w:rsidRPr="00EB5BCE">
        <w:rPr>
          <w:rFonts w:ascii="Times New Roman" w:hAnsi="Times New Roman" w:cs="Times New Roman"/>
        </w:rPr>
        <w:t>: ourselves</w:t>
      </w:r>
      <w:r w:rsidR="00345A08" w:rsidRPr="00EB5BCE">
        <w:rPr>
          <w:rFonts w:ascii="Times New Roman" w:hAnsi="Times New Roman" w:cs="Times New Roman"/>
        </w:rPr>
        <w:t>.</w:t>
      </w:r>
    </w:p>
    <w:p w14:paraId="4A0BB13E" w14:textId="3D9B690C" w:rsidR="009E7172" w:rsidRPr="00EB5BCE" w:rsidRDefault="007A307D" w:rsidP="00D63ACF">
      <w:pPr>
        <w:rPr>
          <w:rFonts w:ascii="Times New Roman" w:hAnsi="Times New Roman" w:cs="Times New Roman"/>
        </w:rPr>
      </w:pPr>
      <w:r w:rsidRPr="00EB5BCE">
        <w:rPr>
          <w:rFonts w:ascii="Times New Roman" w:hAnsi="Times New Roman" w:cs="Times New Roman"/>
        </w:rPr>
        <w:t>(Frank, Luanne.  “Kleist’s Phenomenological Nightmare: “St. Cecilia or the</w:t>
      </w:r>
    </w:p>
    <w:p w14:paraId="4EEBA99C" w14:textId="585753E9" w:rsidR="007A307D" w:rsidRPr="00EB5BCE" w:rsidRDefault="009E7172" w:rsidP="009E7172">
      <w:pPr>
        <w:ind w:left="990" w:hanging="990"/>
        <w:rPr>
          <w:rFonts w:ascii="Times New Roman" w:hAnsi="Times New Roman" w:cs="Times New Roman"/>
        </w:rPr>
      </w:pPr>
      <w:r w:rsidRPr="00EB5BCE">
        <w:rPr>
          <w:rFonts w:ascii="Times New Roman" w:hAnsi="Times New Roman" w:cs="Times New Roman"/>
        </w:rPr>
        <w:t xml:space="preserve">                   </w:t>
      </w:r>
      <w:r w:rsidR="007A307D" w:rsidRPr="00EB5BCE">
        <w:rPr>
          <w:rFonts w:ascii="Times New Roman" w:hAnsi="Times New Roman" w:cs="Times New Roman"/>
        </w:rPr>
        <w:t>Power of Music</w:t>
      </w:r>
      <w:r w:rsidR="00AA40F0" w:rsidRPr="00EB5BCE">
        <w:rPr>
          <w:rFonts w:ascii="Times New Roman" w:hAnsi="Times New Roman" w:cs="Times New Roman"/>
        </w:rPr>
        <w:t>….</w:t>
      </w:r>
      <w:r w:rsidR="007A307D" w:rsidRPr="00EB5BCE">
        <w:rPr>
          <w:rFonts w:ascii="Times New Roman" w:hAnsi="Times New Roman" w:cs="Times New Roman"/>
        </w:rPr>
        <w:t xml:space="preserve">” </w:t>
      </w:r>
      <w:r w:rsidR="00AA40F0" w:rsidRPr="00EB5BCE">
        <w:rPr>
          <w:rFonts w:ascii="Times New Roman" w:hAnsi="Times New Roman" w:cs="Times New Roman"/>
          <w:i/>
        </w:rPr>
        <w:t>Glimpse</w:t>
      </w:r>
      <w:r w:rsidR="004C74DF" w:rsidRPr="00EB5BCE">
        <w:rPr>
          <w:rFonts w:ascii="Times New Roman" w:hAnsi="Times New Roman" w:cs="Times New Roman"/>
        </w:rPr>
        <w:t xml:space="preserve"> 16 (2015): 33-40.</w:t>
      </w:r>
    </w:p>
    <w:p w14:paraId="14DA99F2" w14:textId="77777777" w:rsidR="00A038A1" w:rsidRPr="00EB5BCE" w:rsidRDefault="00A038A1" w:rsidP="009E7172">
      <w:pPr>
        <w:ind w:left="990" w:hanging="990"/>
        <w:rPr>
          <w:rFonts w:ascii="Times New Roman" w:hAnsi="Times New Roman" w:cs="Times New Roman"/>
        </w:rPr>
      </w:pPr>
    </w:p>
    <w:p w14:paraId="21509695" w14:textId="3DBCDC85" w:rsidR="00A038A1" w:rsidRPr="00EB5BCE" w:rsidRDefault="00A038A1" w:rsidP="00A038A1">
      <w:pPr>
        <w:ind w:left="1440" w:firstLine="720"/>
        <w:rPr>
          <w:rFonts w:ascii="Times New Roman" w:hAnsi="Times New Roman" w:cs="Times New Roman"/>
          <w:b/>
        </w:rPr>
      </w:pPr>
      <w:r w:rsidRPr="00EB5BCE">
        <w:rPr>
          <w:rFonts w:ascii="Times New Roman" w:hAnsi="Times New Roman" w:cs="Times New Roman"/>
          <w:b/>
        </w:rPr>
        <w:t xml:space="preserve">   Thumbnail Course Description</w:t>
      </w:r>
    </w:p>
    <w:p w14:paraId="42AB1F1D" w14:textId="77777777" w:rsidR="005019BE" w:rsidRPr="00EB5BCE" w:rsidRDefault="005019BE" w:rsidP="00A038A1">
      <w:pPr>
        <w:ind w:left="1440" w:firstLine="720"/>
        <w:rPr>
          <w:rFonts w:ascii="Times New Roman" w:hAnsi="Times New Roman" w:cs="Times New Roman"/>
          <w:b/>
        </w:rPr>
      </w:pPr>
    </w:p>
    <w:p w14:paraId="3AA6337F" w14:textId="77777777" w:rsidR="005019BE" w:rsidRPr="00EB5BCE" w:rsidRDefault="005019BE"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Reading literature (and philosophy) for answers: “Who are you and what are you doing about it (--or not)?” </w:t>
      </w:r>
    </w:p>
    <w:p w14:paraId="15125665" w14:textId="77777777" w:rsidR="005019BE" w:rsidRPr="00EB5BCE" w:rsidRDefault="005019BE" w:rsidP="005019BE">
      <w:pPr>
        <w:widowControl w:val="0"/>
        <w:autoSpaceDE w:val="0"/>
        <w:autoSpaceDN w:val="0"/>
        <w:adjustRightInd w:val="0"/>
        <w:rPr>
          <w:rFonts w:ascii="Times New Roman" w:hAnsi="Times New Roman" w:cs="Times New Roman"/>
        </w:rPr>
      </w:pPr>
    </w:p>
    <w:p w14:paraId="7B893090" w14:textId="17C94AFA" w:rsidR="005019BE" w:rsidRPr="00EB5BCE" w:rsidRDefault="005019BE" w:rsidP="005019BE">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This course reads a selection of narrative and dramatic literary works each of which imp</w:t>
      </w:r>
      <w:r w:rsidR="00906860" w:rsidRPr="00EB5BCE">
        <w:rPr>
          <w:rFonts w:ascii="Times New Roman" w:hAnsi="Times New Roman" w:cs="Times New Roman"/>
        </w:rPr>
        <w:t xml:space="preserve">licitly confronts us with the </w:t>
      </w:r>
      <w:r w:rsidRPr="00EB5BCE">
        <w:rPr>
          <w:rFonts w:ascii="Times New Roman" w:hAnsi="Times New Roman" w:cs="Times New Roman"/>
        </w:rPr>
        <w:t>questions</w:t>
      </w:r>
      <w:r w:rsidR="00906860" w:rsidRPr="00EB5BCE">
        <w:rPr>
          <w:rFonts w:ascii="Times New Roman" w:hAnsi="Times New Roman" w:cs="Times New Roman"/>
        </w:rPr>
        <w:t xml:space="preserve"> above,</w:t>
      </w:r>
      <w:r w:rsidRPr="00EB5BCE">
        <w:rPr>
          <w:rFonts w:ascii="Times New Roman" w:hAnsi="Times New Roman" w:cs="Times New Roman"/>
        </w:rPr>
        <w:t xml:space="preserve"> in the form of the works’ controlling interpretations. It views their characters’ understandings (i.e., interpretations) of themselves, and their interpretations of others and of situations in which they find themselves as indicators of where these characters (as well, implicitly, as ourselves) are “coming from” and thus as implicit indicators of aspects of their (and our) identity, sometimes called our “who.”</w:t>
      </w:r>
    </w:p>
    <w:p w14:paraId="5918F647" w14:textId="4FC4FD61" w:rsidR="005019BE" w:rsidRPr="00EB5BCE" w:rsidRDefault="005019BE" w:rsidP="005019BE">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 xml:space="preserve">It then looks at how interpretations, and indeed </w:t>
      </w:r>
      <w:r w:rsidR="004D6F0E" w:rsidRPr="00EB5BCE">
        <w:rPr>
          <w:rFonts w:ascii="Times New Roman" w:hAnsi="Times New Roman" w:cs="Times New Roman"/>
        </w:rPr>
        <w:t>“</w:t>
      </w:r>
      <w:r w:rsidRPr="00EB5BCE">
        <w:rPr>
          <w:rFonts w:ascii="Times New Roman" w:hAnsi="Times New Roman" w:cs="Times New Roman"/>
        </w:rPr>
        <w:t>knowing</w:t>
      </w:r>
      <w:r w:rsidR="004D6F0E" w:rsidRPr="00EB5BCE">
        <w:rPr>
          <w:rFonts w:ascii="Times New Roman" w:hAnsi="Times New Roman" w:cs="Times New Roman"/>
        </w:rPr>
        <w:t>”</w:t>
      </w:r>
      <w:r w:rsidRPr="00EB5BCE">
        <w:rPr>
          <w:rFonts w:ascii="Times New Roman" w:hAnsi="Times New Roman" w:cs="Times New Roman"/>
        </w:rPr>
        <w:t xml:space="preserve"> itself, appear to be generated, and </w:t>
      </w:r>
      <w:r w:rsidR="004D6F0E" w:rsidRPr="00EB5BCE">
        <w:rPr>
          <w:rFonts w:ascii="Times New Roman" w:hAnsi="Times New Roman" w:cs="Times New Roman"/>
        </w:rPr>
        <w:t xml:space="preserve">it </w:t>
      </w:r>
      <w:r w:rsidRPr="00EB5BCE">
        <w:rPr>
          <w:rFonts w:ascii="Times New Roman" w:hAnsi="Times New Roman" w:cs="Times New Roman"/>
        </w:rPr>
        <w:t xml:space="preserve">reads excerpts from a major twentieth-century thinker, Martin Heidegger, whose work carries forward the contemporary view of the nature of this generativity, articulating the pattern in and/or across which it takes place, and developing it into an account of the nature of the entity ultimately responsible for the </w:t>
      </w:r>
      <w:r w:rsidR="004E5C74" w:rsidRPr="00EB5BCE">
        <w:rPr>
          <w:rFonts w:ascii="Times New Roman" w:hAnsi="Times New Roman" w:cs="Times New Roman"/>
        </w:rPr>
        <w:t>genesis of this knowing:</w:t>
      </w:r>
      <w:r w:rsidR="004D6F0E" w:rsidRPr="00EB5BCE">
        <w:rPr>
          <w:rFonts w:ascii="Times New Roman" w:hAnsi="Times New Roman" w:cs="Times New Roman"/>
        </w:rPr>
        <w:t xml:space="preserve"> ourselves--</w:t>
      </w:r>
      <w:r w:rsidRPr="00EB5BCE">
        <w:rPr>
          <w:rFonts w:ascii="Times New Roman" w:hAnsi="Times New Roman" w:cs="Times New Roman"/>
        </w:rPr>
        <w:t xml:space="preserve">this word to be understood, generally speaking, as “the human being,” (though in what we read we shall not in fact see this </w:t>
      </w:r>
      <w:r w:rsidR="004E5C74" w:rsidRPr="00EB5BCE">
        <w:rPr>
          <w:rFonts w:ascii="Times New Roman" w:hAnsi="Times New Roman" w:cs="Times New Roman"/>
        </w:rPr>
        <w:t>made explicit</w:t>
      </w:r>
      <w:r w:rsidRPr="00EB5BCE">
        <w:rPr>
          <w:rFonts w:ascii="Times New Roman" w:hAnsi="Times New Roman" w:cs="Times New Roman"/>
        </w:rPr>
        <w:t xml:space="preserve">). </w:t>
      </w:r>
    </w:p>
    <w:p w14:paraId="2DACE646" w14:textId="515DA122" w:rsidR="005019BE" w:rsidRPr="00EB5BCE" w:rsidRDefault="004D6F0E" w:rsidP="005019BE">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This thinker</w:t>
      </w:r>
      <w:r w:rsidR="005019BE" w:rsidRPr="00EB5BCE">
        <w:rPr>
          <w:rFonts w:ascii="Times New Roman" w:hAnsi="Times New Roman" w:cs="Times New Roman"/>
        </w:rPr>
        <w:t xml:space="preserve"> thus must ask the question, and he asks it, philosophically speaking (i.e., not psychologically or biolog</w:t>
      </w:r>
      <w:r w:rsidRPr="00EB5BCE">
        <w:rPr>
          <w:rFonts w:ascii="Times New Roman" w:hAnsi="Times New Roman" w:cs="Times New Roman"/>
        </w:rPr>
        <w:t xml:space="preserve">ically speaking), of the </w:t>
      </w:r>
      <w:r w:rsidRPr="00EB5BCE">
        <w:rPr>
          <w:rFonts w:ascii="Times New Roman" w:hAnsi="Times New Roman" w:cs="Times New Roman"/>
          <w:i/>
        </w:rPr>
        <w:t xml:space="preserve">nature </w:t>
      </w:r>
      <w:r w:rsidR="005019BE" w:rsidRPr="00EB5BCE">
        <w:rPr>
          <w:rFonts w:ascii="Times New Roman" w:hAnsi="Times New Roman" w:cs="Times New Roman"/>
          <w:i/>
        </w:rPr>
        <w:t>of</w:t>
      </w:r>
      <w:r w:rsidR="005019BE" w:rsidRPr="00EB5BCE">
        <w:rPr>
          <w:rFonts w:ascii="Times New Roman" w:hAnsi="Times New Roman" w:cs="Times New Roman"/>
        </w:rPr>
        <w:t xml:space="preserve"> this entity</w:t>
      </w:r>
      <w:r w:rsidR="004B2B52" w:rsidRPr="00EB5BCE">
        <w:rPr>
          <w:rFonts w:ascii="Times New Roman" w:hAnsi="Times New Roman" w:cs="Times New Roman"/>
        </w:rPr>
        <w:t>,</w:t>
      </w:r>
      <w:r w:rsidRPr="00EB5BCE">
        <w:rPr>
          <w:rFonts w:ascii="Times New Roman" w:hAnsi="Times New Roman" w:cs="Times New Roman"/>
        </w:rPr>
        <w:t xml:space="preserve"> by inquiring into </w:t>
      </w:r>
      <w:r w:rsidR="004B2B52" w:rsidRPr="00EB5BCE">
        <w:rPr>
          <w:rFonts w:ascii="Times New Roman" w:hAnsi="Times New Roman" w:cs="Times New Roman"/>
        </w:rPr>
        <w:t>its “ways of being.” It was once</w:t>
      </w:r>
      <w:r w:rsidR="005019BE" w:rsidRPr="00EB5BCE">
        <w:rPr>
          <w:rFonts w:ascii="Times New Roman" w:hAnsi="Times New Roman" w:cs="Times New Roman"/>
        </w:rPr>
        <w:t xml:space="preserve"> known</w:t>
      </w:r>
      <w:r w:rsidR="006C56BB" w:rsidRPr="00EB5BCE">
        <w:rPr>
          <w:rFonts w:ascii="Times New Roman" w:hAnsi="Times New Roman" w:cs="Times New Roman"/>
        </w:rPr>
        <w:t>, and still necessarily conceives</w:t>
      </w:r>
      <w:r w:rsidR="00BD6D35" w:rsidRPr="00EB5BCE">
        <w:rPr>
          <w:rFonts w:ascii="Times New Roman" w:hAnsi="Times New Roman" w:cs="Times New Roman"/>
        </w:rPr>
        <w:t xml:space="preserve"> of</w:t>
      </w:r>
      <w:r w:rsidR="006C56BB" w:rsidRPr="00EB5BCE">
        <w:rPr>
          <w:rFonts w:ascii="Times New Roman" w:hAnsi="Times New Roman" w:cs="Times New Roman"/>
        </w:rPr>
        <w:t xml:space="preserve"> itself chiefly as</w:t>
      </w:r>
      <w:r w:rsidR="004B2B52" w:rsidRPr="00EB5BCE">
        <w:rPr>
          <w:rFonts w:ascii="Times New Roman" w:hAnsi="Times New Roman" w:cs="Times New Roman"/>
        </w:rPr>
        <w:t>,</w:t>
      </w:r>
      <w:r w:rsidR="005019BE" w:rsidRPr="00EB5BCE">
        <w:rPr>
          <w:rFonts w:ascii="Times New Roman" w:hAnsi="Times New Roman" w:cs="Times New Roman"/>
        </w:rPr>
        <w:t xml:space="preserve"> the </w:t>
      </w:r>
      <w:r w:rsidR="005019BE" w:rsidRPr="00EB5BCE">
        <w:rPr>
          <w:rFonts w:ascii="Times New Roman" w:hAnsi="Times New Roman" w:cs="Times New Roman"/>
          <w:i/>
        </w:rPr>
        <w:t>animal rationale</w:t>
      </w:r>
      <w:r w:rsidR="004B2B52" w:rsidRPr="00EB5BCE">
        <w:rPr>
          <w:rFonts w:ascii="Times New Roman" w:hAnsi="Times New Roman" w:cs="Times New Roman"/>
        </w:rPr>
        <w:t xml:space="preserve"> (the rational animal). H</w:t>
      </w:r>
      <w:r w:rsidR="005019BE" w:rsidRPr="00EB5BCE">
        <w:rPr>
          <w:rFonts w:ascii="Times New Roman" w:hAnsi="Times New Roman" w:cs="Times New Roman"/>
        </w:rPr>
        <w:t xml:space="preserve">e </w:t>
      </w:r>
      <w:r w:rsidR="000B033D" w:rsidRPr="00EB5BCE">
        <w:rPr>
          <w:rFonts w:ascii="Times New Roman" w:hAnsi="Times New Roman" w:cs="Times New Roman"/>
        </w:rPr>
        <w:t>gives</w:t>
      </w:r>
      <w:r w:rsidR="004E5C74" w:rsidRPr="00EB5BCE">
        <w:rPr>
          <w:rFonts w:ascii="Times New Roman" w:hAnsi="Times New Roman" w:cs="Times New Roman"/>
        </w:rPr>
        <w:t xml:space="preserve"> it</w:t>
      </w:r>
      <w:r w:rsidR="000B033D" w:rsidRPr="00EB5BCE">
        <w:rPr>
          <w:rFonts w:ascii="Times New Roman" w:hAnsi="Times New Roman" w:cs="Times New Roman"/>
        </w:rPr>
        <w:t xml:space="preserve"> </w:t>
      </w:r>
      <w:r w:rsidR="005019BE" w:rsidRPr="00EB5BCE">
        <w:rPr>
          <w:rFonts w:ascii="Times New Roman" w:hAnsi="Times New Roman" w:cs="Times New Roman"/>
        </w:rPr>
        <w:t xml:space="preserve">a more inclusive </w:t>
      </w:r>
      <w:r w:rsidR="004C17B6">
        <w:rPr>
          <w:rFonts w:ascii="Times New Roman" w:hAnsi="Times New Roman" w:cs="Times New Roman"/>
        </w:rPr>
        <w:t>name</w:t>
      </w:r>
      <w:r w:rsidR="005019BE" w:rsidRPr="00EB5BCE">
        <w:rPr>
          <w:rFonts w:ascii="Times New Roman" w:hAnsi="Times New Roman" w:cs="Times New Roman"/>
        </w:rPr>
        <w:t xml:space="preserve">: </w:t>
      </w:r>
      <w:r w:rsidR="005019BE" w:rsidRPr="00EB5BCE">
        <w:rPr>
          <w:rFonts w:ascii="Times New Roman" w:hAnsi="Times New Roman" w:cs="Times New Roman"/>
          <w:i/>
        </w:rPr>
        <w:t>Dasein</w:t>
      </w:r>
      <w:r w:rsidR="000B033D" w:rsidRPr="00EB5BCE">
        <w:rPr>
          <w:rFonts w:ascii="Times New Roman" w:hAnsi="Times New Roman" w:cs="Times New Roman"/>
        </w:rPr>
        <w:t xml:space="preserve">. </w:t>
      </w:r>
      <w:r w:rsidR="005019BE" w:rsidRPr="00EB5BCE">
        <w:rPr>
          <w:rFonts w:ascii="Times New Roman" w:hAnsi="Times New Roman" w:cs="Times New Roman"/>
        </w:rPr>
        <w:t>In merely identifying</w:t>
      </w:r>
      <w:r w:rsidR="00431A7A" w:rsidRPr="00EB5BCE">
        <w:rPr>
          <w:rFonts w:ascii="Times New Roman" w:hAnsi="Times New Roman" w:cs="Times New Roman"/>
        </w:rPr>
        <w:t xml:space="preserve"> this entity’s</w:t>
      </w:r>
      <w:r w:rsidR="004B2B52" w:rsidRPr="00EB5BCE">
        <w:rPr>
          <w:rFonts w:ascii="Times New Roman" w:hAnsi="Times New Roman" w:cs="Times New Roman"/>
        </w:rPr>
        <w:t xml:space="preserve"> ways of being</w:t>
      </w:r>
      <w:r w:rsidR="005019BE" w:rsidRPr="00EB5BCE">
        <w:rPr>
          <w:rFonts w:ascii="Times New Roman" w:hAnsi="Times New Roman" w:cs="Times New Roman"/>
        </w:rPr>
        <w:t xml:space="preserve">, </w:t>
      </w:r>
      <w:r w:rsidR="00431A7A" w:rsidRPr="00EB5BCE">
        <w:rPr>
          <w:rFonts w:ascii="Times New Roman" w:hAnsi="Times New Roman" w:cs="Times New Roman"/>
        </w:rPr>
        <w:t xml:space="preserve">this thinker points a </w:t>
      </w:r>
      <w:r w:rsidR="00431A7A" w:rsidRPr="00EB5BCE">
        <w:rPr>
          <w:rFonts w:ascii="Times New Roman" w:hAnsi="Times New Roman" w:cs="Times New Roman"/>
        </w:rPr>
        <w:lastRenderedPageBreak/>
        <w:t xml:space="preserve">direction for his reader. But he </w:t>
      </w:r>
      <w:r w:rsidR="005019BE" w:rsidRPr="00EB5BCE">
        <w:rPr>
          <w:rFonts w:ascii="Times New Roman" w:hAnsi="Times New Roman" w:cs="Times New Roman"/>
        </w:rPr>
        <w:t xml:space="preserve">leaves it to </w:t>
      </w:r>
      <w:r w:rsidR="00431A7A" w:rsidRPr="00EB5BCE">
        <w:rPr>
          <w:rFonts w:ascii="Times New Roman" w:hAnsi="Times New Roman" w:cs="Times New Roman"/>
        </w:rPr>
        <w:t>the</w:t>
      </w:r>
      <w:r w:rsidR="005019BE" w:rsidRPr="00EB5BCE">
        <w:rPr>
          <w:rFonts w:ascii="Times New Roman" w:hAnsi="Times New Roman" w:cs="Times New Roman"/>
        </w:rPr>
        <w:t xml:space="preserve"> reader to ponder the question of whether or not, and/or to what extent, </w:t>
      </w:r>
      <w:r w:rsidR="005019BE" w:rsidRPr="00EB5BCE">
        <w:rPr>
          <w:rFonts w:ascii="Times New Roman" w:hAnsi="Times New Roman" w:cs="Times New Roman"/>
          <w:i/>
        </w:rPr>
        <w:t>these</w:t>
      </w:r>
      <w:r w:rsidR="005019BE" w:rsidRPr="00EB5BCE">
        <w:rPr>
          <w:rFonts w:ascii="Times New Roman" w:hAnsi="Times New Roman" w:cs="Times New Roman"/>
        </w:rPr>
        <w:t xml:space="preserve"> ways</w:t>
      </w:r>
      <w:r w:rsidR="00431A7A" w:rsidRPr="00EB5BCE">
        <w:rPr>
          <w:rFonts w:ascii="Times New Roman" w:hAnsi="Times New Roman" w:cs="Times New Roman"/>
        </w:rPr>
        <w:t xml:space="preserve"> describe the reader’s own ways</w:t>
      </w:r>
      <w:r w:rsidR="005019BE" w:rsidRPr="00EB5BCE">
        <w:rPr>
          <w:rFonts w:ascii="Times New Roman" w:hAnsi="Times New Roman" w:cs="Times New Roman"/>
        </w:rPr>
        <w:t xml:space="preserve">, and </w:t>
      </w:r>
      <w:r w:rsidR="00431A7A" w:rsidRPr="00EB5BCE">
        <w:rPr>
          <w:rFonts w:ascii="Times New Roman" w:hAnsi="Times New Roman" w:cs="Times New Roman"/>
        </w:rPr>
        <w:t>which of them</w:t>
      </w:r>
      <w:r w:rsidR="000B033D" w:rsidRPr="00EB5BCE">
        <w:rPr>
          <w:rFonts w:ascii="Times New Roman" w:hAnsi="Times New Roman" w:cs="Times New Roman"/>
        </w:rPr>
        <w:t xml:space="preserve"> might </w:t>
      </w:r>
      <w:r w:rsidR="005019BE" w:rsidRPr="00EB5BCE">
        <w:rPr>
          <w:rFonts w:ascii="Times New Roman" w:hAnsi="Times New Roman" w:cs="Times New Roman"/>
        </w:rPr>
        <w:t xml:space="preserve">best contribute </w:t>
      </w:r>
      <w:r w:rsidR="000B033D" w:rsidRPr="00EB5BCE">
        <w:rPr>
          <w:rFonts w:ascii="Times New Roman" w:hAnsi="Times New Roman" w:cs="Times New Roman"/>
        </w:rPr>
        <w:t>to a life that can conform to a</w:t>
      </w:r>
      <w:r w:rsidR="005019BE" w:rsidRPr="00EB5BCE">
        <w:rPr>
          <w:rFonts w:ascii="Times New Roman" w:hAnsi="Times New Roman" w:cs="Times New Roman"/>
        </w:rPr>
        <w:t xml:space="preserve"> </w:t>
      </w:r>
      <w:r w:rsidR="000B033D" w:rsidRPr="00EB5BCE">
        <w:rPr>
          <w:rFonts w:ascii="Times New Roman" w:hAnsi="Times New Roman" w:cs="Times New Roman"/>
        </w:rPr>
        <w:t>human</w:t>
      </w:r>
      <w:r w:rsidR="004B2B52" w:rsidRPr="00EB5BCE">
        <w:rPr>
          <w:rFonts w:ascii="Times New Roman" w:hAnsi="Times New Roman" w:cs="Times New Roman"/>
        </w:rPr>
        <w:t>’s</w:t>
      </w:r>
      <w:r w:rsidR="005019BE" w:rsidRPr="00EB5BCE">
        <w:rPr>
          <w:rFonts w:ascii="Times New Roman" w:hAnsi="Times New Roman" w:cs="Times New Roman"/>
        </w:rPr>
        <w:t xml:space="preserve"> sense of its “itselfness,” its “ownmost ownness” the now threadbare word in English being “authenticity.”</w:t>
      </w:r>
      <w:r w:rsidR="00431A7A" w:rsidRPr="00EB5BCE">
        <w:rPr>
          <w:rFonts w:ascii="Times New Roman" w:hAnsi="Times New Roman" w:cs="Times New Roman"/>
        </w:rPr>
        <w:t xml:space="preserve"> </w:t>
      </w:r>
      <w:r w:rsidR="005019BE" w:rsidRPr="00EB5BCE">
        <w:rPr>
          <w:rFonts w:ascii="Times New Roman" w:hAnsi="Times New Roman" w:cs="Times New Roman"/>
        </w:rPr>
        <w:t>The question that in his work confronts the reader, again and always implicit</w:t>
      </w:r>
      <w:r w:rsidR="00F94403" w:rsidRPr="00EB5BCE">
        <w:rPr>
          <w:rFonts w:ascii="Times New Roman" w:hAnsi="Times New Roman" w:cs="Times New Roman"/>
        </w:rPr>
        <w:t>ly</w:t>
      </w:r>
      <w:r w:rsidR="005019BE" w:rsidRPr="00EB5BCE">
        <w:rPr>
          <w:rFonts w:ascii="Times New Roman" w:hAnsi="Times New Roman" w:cs="Times New Roman"/>
        </w:rPr>
        <w:t xml:space="preserve">, is whether, </w:t>
      </w:r>
      <w:r w:rsidR="004B2B52" w:rsidRPr="00EB5BCE">
        <w:rPr>
          <w:rFonts w:ascii="Times New Roman" w:hAnsi="Times New Roman" w:cs="Times New Roman"/>
        </w:rPr>
        <w:t>if this entity</w:t>
      </w:r>
      <w:r w:rsidR="005019BE" w:rsidRPr="00EB5BCE">
        <w:rPr>
          <w:rFonts w:ascii="Times New Roman" w:hAnsi="Times New Roman" w:cs="Times New Roman"/>
        </w:rPr>
        <w:t xml:space="preserve"> continues to look on itself primarily </w:t>
      </w:r>
      <w:r w:rsidR="005019BE" w:rsidRPr="00EB5BCE">
        <w:rPr>
          <w:rFonts w:ascii="Times New Roman" w:hAnsi="Times New Roman" w:cs="Times New Roman"/>
          <w:i/>
        </w:rPr>
        <w:t>as</w:t>
      </w:r>
      <w:r w:rsidR="005019BE" w:rsidRPr="00EB5BCE">
        <w:rPr>
          <w:rFonts w:ascii="Times New Roman" w:hAnsi="Times New Roman" w:cs="Times New Roman"/>
        </w:rPr>
        <w:t xml:space="preserve"> the </w:t>
      </w:r>
      <w:r w:rsidR="005019BE" w:rsidRPr="00EB5BCE">
        <w:rPr>
          <w:rFonts w:ascii="Times New Roman" w:hAnsi="Times New Roman" w:cs="Times New Roman"/>
          <w:i/>
        </w:rPr>
        <w:t>animal rationale</w:t>
      </w:r>
      <w:r w:rsidR="004B2B52" w:rsidRPr="00EB5BCE">
        <w:rPr>
          <w:rFonts w:ascii="Times New Roman" w:hAnsi="Times New Roman" w:cs="Times New Roman"/>
        </w:rPr>
        <w:t>, as to a large extent it must continue to</w:t>
      </w:r>
      <w:r w:rsidR="005019BE" w:rsidRPr="00EB5BCE">
        <w:rPr>
          <w:rFonts w:ascii="Times New Roman" w:hAnsi="Times New Roman" w:cs="Times New Roman"/>
        </w:rPr>
        <w:t>--</w:t>
      </w:r>
      <w:r w:rsidR="004B2B52" w:rsidRPr="00EB5BCE">
        <w:rPr>
          <w:rFonts w:ascii="Times New Roman" w:hAnsi="Times New Roman" w:cs="Times New Roman"/>
        </w:rPr>
        <w:t xml:space="preserve">it </w:t>
      </w:r>
      <w:r w:rsidR="005019BE" w:rsidRPr="00EB5BCE">
        <w:rPr>
          <w:rFonts w:ascii="Times New Roman" w:hAnsi="Times New Roman" w:cs="Times New Roman"/>
        </w:rPr>
        <w:t xml:space="preserve">also has the capacity, beyond the ratio, to live out what it might recognize </w:t>
      </w:r>
      <w:r w:rsidR="005019BE" w:rsidRPr="00EB5BCE">
        <w:rPr>
          <w:rFonts w:ascii="Times New Roman" w:hAnsi="Times New Roman" w:cs="Times New Roman"/>
          <w:i/>
        </w:rPr>
        <w:t>a</w:t>
      </w:r>
      <w:r w:rsidR="004B2B52" w:rsidRPr="00EB5BCE">
        <w:rPr>
          <w:rFonts w:ascii="Times New Roman" w:hAnsi="Times New Roman" w:cs="Times New Roman"/>
          <w:i/>
        </w:rPr>
        <w:t xml:space="preserve">s </w:t>
      </w:r>
      <w:r w:rsidR="005019BE" w:rsidRPr="00EB5BCE">
        <w:rPr>
          <w:rFonts w:ascii="Times New Roman" w:hAnsi="Times New Roman" w:cs="Times New Roman"/>
        </w:rPr>
        <w:t>aspects of itself potentially existing on other, more fundamental levels</w:t>
      </w:r>
      <w:r w:rsidR="006C56BB" w:rsidRPr="00EB5BCE">
        <w:rPr>
          <w:rFonts w:ascii="Times New Roman" w:hAnsi="Times New Roman" w:cs="Times New Roman"/>
        </w:rPr>
        <w:t xml:space="preserve">, </w:t>
      </w:r>
      <w:r w:rsidR="005019BE" w:rsidRPr="00EB5BCE">
        <w:rPr>
          <w:rFonts w:ascii="Times New Roman" w:hAnsi="Times New Roman" w:cs="Times New Roman"/>
        </w:rPr>
        <w:t xml:space="preserve">levels at which unrealized aspects of its itselfness, or authenticity, </w:t>
      </w:r>
      <w:r w:rsidR="00F94403" w:rsidRPr="00EB5BCE">
        <w:rPr>
          <w:rFonts w:ascii="Times New Roman" w:hAnsi="Times New Roman" w:cs="Times New Roman"/>
        </w:rPr>
        <w:t>also</w:t>
      </w:r>
      <w:r w:rsidR="005019BE" w:rsidRPr="00EB5BCE">
        <w:rPr>
          <w:rFonts w:ascii="Times New Roman" w:hAnsi="Times New Roman" w:cs="Times New Roman"/>
        </w:rPr>
        <w:t xml:space="preserve"> dwell and can be</w:t>
      </w:r>
      <w:r w:rsidR="00431A7A" w:rsidRPr="00EB5BCE">
        <w:rPr>
          <w:rFonts w:ascii="Times New Roman" w:hAnsi="Times New Roman" w:cs="Times New Roman"/>
        </w:rPr>
        <w:t xml:space="preserve"> realized and possibly</w:t>
      </w:r>
      <w:r w:rsidR="005019BE" w:rsidRPr="00EB5BCE">
        <w:rPr>
          <w:rFonts w:ascii="Times New Roman" w:hAnsi="Times New Roman" w:cs="Times New Roman"/>
        </w:rPr>
        <w:t xml:space="preserve"> articulated.</w:t>
      </w:r>
    </w:p>
    <w:p w14:paraId="5D0AD528" w14:textId="42C431B0" w:rsidR="005019BE" w:rsidRPr="00EB5BCE" w:rsidRDefault="005019BE" w:rsidP="005019BE">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(This thinker’s first and major work has enjoyed an</w:t>
      </w:r>
      <w:r w:rsidR="00BD6D35" w:rsidRPr="00EB5BCE">
        <w:rPr>
          <w:rFonts w:ascii="Times New Roman" w:hAnsi="Times New Roman" w:cs="Times New Roman"/>
        </w:rPr>
        <w:t xml:space="preserve"> influence difficult to measure.  One might call it culturally definitive</w:t>
      </w:r>
      <w:r w:rsidRPr="00EB5BCE">
        <w:rPr>
          <w:rFonts w:ascii="Times New Roman" w:hAnsi="Times New Roman" w:cs="Times New Roman"/>
        </w:rPr>
        <w:t xml:space="preserve"> in that it has left and continues to leave its mark on all of the humanities and certain of the sciences</w:t>
      </w:r>
      <w:r w:rsidR="00BD6D35" w:rsidRPr="00EB5BCE">
        <w:rPr>
          <w:rFonts w:ascii="Times New Roman" w:hAnsi="Times New Roman" w:cs="Times New Roman"/>
        </w:rPr>
        <w:t xml:space="preserve"> and technologies</w:t>
      </w:r>
      <w:r w:rsidRPr="00EB5BCE">
        <w:rPr>
          <w:rFonts w:ascii="Times New Roman" w:hAnsi="Times New Roman" w:cs="Times New Roman"/>
        </w:rPr>
        <w:t>,</w:t>
      </w:r>
      <w:r w:rsidR="00BD6D35" w:rsidRPr="00EB5BCE">
        <w:rPr>
          <w:rFonts w:ascii="Times New Roman" w:hAnsi="Times New Roman" w:cs="Times New Roman"/>
        </w:rPr>
        <w:t xml:space="preserve"> to which it also addresses itself,</w:t>
      </w:r>
      <w:r w:rsidRPr="00EB5BCE">
        <w:rPr>
          <w:rFonts w:ascii="Times New Roman" w:hAnsi="Times New Roman" w:cs="Times New Roman"/>
        </w:rPr>
        <w:t xml:space="preserve"> not excluding physics but indeed excluding mathematics, though it is with a mathematician that it originated, early in the twentieth </w:t>
      </w:r>
      <w:r w:rsidR="000B033D" w:rsidRPr="00EB5BCE">
        <w:rPr>
          <w:rFonts w:ascii="Times New Roman" w:hAnsi="Times New Roman" w:cs="Times New Roman"/>
        </w:rPr>
        <w:t>century. It will not be from this former mathematician’s</w:t>
      </w:r>
      <w:r w:rsidRPr="00EB5BCE">
        <w:rPr>
          <w:rFonts w:ascii="Times New Roman" w:hAnsi="Times New Roman" w:cs="Times New Roman"/>
        </w:rPr>
        <w:t xml:space="preserve"> texts</w:t>
      </w:r>
      <w:r w:rsidR="006C56BB" w:rsidRPr="00EB5BCE">
        <w:rPr>
          <w:rFonts w:ascii="Times New Roman" w:hAnsi="Times New Roman" w:cs="Times New Roman"/>
        </w:rPr>
        <w:t>, however</w:t>
      </w:r>
      <w:r w:rsidRPr="00EB5BCE">
        <w:rPr>
          <w:rFonts w:ascii="Times New Roman" w:hAnsi="Times New Roman" w:cs="Times New Roman"/>
        </w:rPr>
        <w:t xml:space="preserve"> [Edmund Husserl’s]</w:t>
      </w:r>
      <w:r w:rsidR="006C56BB" w:rsidRPr="00EB5BCE">
        <w:rPr>
          <w:rFonts w:ascii="Times New Roman" w:hAnsi="Times New Roman" w:cs="Times New Roman"/>
        </w:rPr>
        <w:t>,</w:t>
      </w:r>
      <w:r w:rsidR="000B033D" w:rsidRPr="00EB5BCE">
        <w:rPr>
          <w:rFonts w:ascii="Times New Roman" w:hAnsi="Times New Roman" w:cs="Times New Roman"/>
        </w:rPr>
        <w:t xml:space="preserve"> </w:t>
      </w:r>
      <w:r w:rsidR="00B80CD4" w:rsidRPr="00EB5BCE">
        <w:rPr>
          <w:rFonts w:ascii="Times New Roman" w:hAnsi="Times New Roman" w:cs="Times New Roman"/>
        </w:rPr>
        <w:t>that we shall be reading.</w:t>
      </w:r>
      <w:r w:rsidR="006C56BB" w:rsidRPr="00EB5BCE">
        <w:rPr>
          <w:rFonts w:ascii="Times New Roman" w:hAnsi="Times New Roman" w:cs="Times New Roman"/>
        </w:rPr>
        <w:t>)</w:t>
      </w:r>
    </w:p>
    <w:p w14:paraId="354EDB41" w14:textId="77777777" w:rsidR="00CC63F0" w:rsidRPr="00EB5BCE" w:rsidRDefault="005019BE" w:rsidP="005019BE">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We shall</w:t>
      </w:r>
      <w:r w:rsidR="00BD6D35" w:rsidRPr="00EB5BCE">
        <w:rPr>
          <w:rFonts w:ascii="Times New Roman" w:hAnsi="Times New Roman" w:cs="Times New Roman"/>
        </w:rPr>
        <w:t xml:space="preserve">, via canonical literary works and this thinker’s </w:t>
      </w:r>
      <w:r w:rsidR="00BD6D35" w:rsidRPr="00EB5BCE">
        <w:rPr>
          <w:rFonts w:ascii="Times New Roman" w:hAnsi="Times New Roman" w:cs="Times New Roman"/>
          <w:i/>
        </w:rPr>
        <w:t>magnum</w:t>
      </w:r>
      <w:r w:rsidR="00BD6D35" w:rsidRPr="00EB5BCE">
        <w:rPr>
          <w:rFonts w:ascii="Times New Roman" w:hAnsi="Times New Roman" w:cs="Times New Roman"/>
        </w:rPr>
        <w:t xml:space="preserve"> </w:t>
      </w:r>
      <w:r w:rsidR="00BD6D35" w:rsidRPr="00EB5BCE">
        <w:rPr>
          <w:rFonts w:ascii="Times New Roman" w:hAnsi="Times New Roman" w:cs="Times New Roman"/>
          <w:i/>
        </w:rPr>
        <w:t>opus</w:t>
      </w:r>
      <w:r w:rsidR="00BD6D35" w:rsidRPr="00EB5BCE">
        <w:rPr>
          <w:rFonts w:ascii="Times New Roman" w:hAnsi="Times New Roman" w:cs="Times New Roman"/>
        </w:rPr>
        <w:t>,</w:t>
      </w:r>
      <w:r w:rsidRPr="00EB5BCE">
        <w:rPr>
          <w:rFonts w:ascii="Times New Roman" w:hAnsi="Times New Roman" w:cs="Times New Roman"/>
        </w:rPr>
        <w:t xml:space="preserve"> look at what might go</w:t>
      </w:r>
      <w:r w:rsidR="004E5C74" w:rsidRPr="00EB5BCE">
        <w:rPr>
          <w:rFonts w:ascii="Times New Roman" w:hAnsi="Times New Roman" w:cs="Times New Roman"/>
        </w:rPr>
        <w:t xml:space="preserve"> to make up this “who,” with which</w:t>
      </w:r>
      <w:r w:rsidR="00EE3E0E" w:rsidRPr="00EB5BCE">
        <w:rPr>
          <w:rFonts w:ascii="Times New Roman" w:hAnsi="Times New Roman" w:cs="Times New Roman"/>
        </w:rPr>
        <w:t xml:space="preserve"> we and the literature are concerned--the literature implicitly in its constructions of character and situation, we in our explicit concern for ourselves--and at </w:t>
      </w:r>
      <w:r w:rsidRPr="00EB5BCE">
        <w:rPr>
          <w:rFonts w:ascii="Times New Roman" w:hAnsi="Times New Roman" w:cs="Times New Roman"/>
        </w:rPr>
        <w:t>what that freedom</w:t>
      </w:r>
      <w:r w:rsidR="006C56BB" w:rsidRPr="00EB5BCE">
        <w:rPr>
          <w:rFonts w:ascii="Times New Roman" w:hAnsi="Times New Roman" w:cs="Times New Roman"/>
        </w:rPr>
        <w:t xml:space="preserve"> to be who we are</w:t>
      </w:r>
      <w:r w:rsidRPr="00EB5BCE">
        <w:rPr>
          <w:rFonts w:ascii="Times New Roman" w:hAnsi="Times New Roman" w:cs="Times New Roman"/>
        </w:rPr>
        <w:t xml:space="preserve"> may consist</w:t>
      </w:r>
      <w:r w:rsidR="00D67BBC" w:rsidRPr="00EB5BCE">
        <w:rPr>
          <w:rFonts w:ascii="Times New Roman" w:hAnsi="Times New Roman" w:cs="Times New Roman"/>
        </w:rPr>
        <w:t xml:space="preserve"> of</w:t>
      </w:r>
      <w:r w:rsidR="00EE3E0E" w:rsidRPr="00EB5BCE">
        <w:rPr>
          <w:rFonts w:ascii="Times New Roman" w:hAnsi="Times New Roman" w:cs="Times New Roman"/>
        </w:rPr>
        <w:t xml:space="preserve"> that apparently</w:t>
      </w:r>
      <w:r w:rsidR="00D67BBC" w:rsidRPr="00EB5BCE">
        <w:rPr>
          <w:rFonts w:ascii="Times New Roman" w:hAnsi="Times New Roman" w:cs="Times New Roman"/>
        </w:rPr>
        <w:t xml:space="preserve"> factors into our</w:t>
      </w:r>
      <w:r w:rsidR="00EE3E0E" w:rsidRPr="00EB5BCE">
        <w:rPr>
          <w:rFonts w:ascii="Times New Roman" w:hAnsi="Times New Roman" w:cs="Times New Roman"/>
        </w:rPr>
        <w:t xml:space="preserve"> authenticity.</w:t>
      </w:r>
    </w:p>
    <w:p w14:paraId="458993F9" w14:textId="6BDC1023" w:rsidR="00CC63F0" w:rsidRPr="00EB5BCE" w:rsidRDefault="00B80CD4" w:rsidP="00B80CD4">
      <w:pPr>
        <w:widowControl w:val="0"/>
        <w:autoSpaceDE w:val="0"/>
        <w:autoSpaceDN w:val="0"/>
        <w:adjustRightInd w:val="0"/>
        <w:rPr>
          <w:rFonts w:ascii="Times New Roman" w:hAnsi="Times New Roman" w:cs="Times New Roman"/>
        </w:rPr>
      </w:pPr>
      <w:r w:rsidRPr="00EB5BCE">
        <w:rPr>
          <w:rFonts w:ascii="Times New Roman" w:hAnsi="Times New Roman" w:cs="Times New Roman"/>
        </w:rPr>
        <w:t xml:space="preserve">.   .   .   .   .   .   . </w:t>
      </w:r>
    </w:p>
    <w:p w14:paraId="38FE928F" w14:textId="740F7A2A" w:rsidR="005019BE" w:rsidRPr="00EB5BCE" w:rsidRDefault="00CC63F0" w:rsidP="005019BE">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 xml:space="preserve">The course description above should make clear the extent to which the course it describes fulfills UTA’s core curriculum requirements in </w:t>
      </w:r>
      <w:r w:rsidRPr="00EB5BCE">
        <w:rPr>
          <w:rFonts w:ascii="Times New Roman" w:hAnsi="Times New Roman" w:cs="Times New Roman"/>
          <w:u w:val="single"/>
        </w:rPr>
        <w:t>language</w:t>
      </w:r>
      <w:r w:rsidRPr="00EB5BCE">
        <w:rPr>
          <w:rFonts w:ascii="Times New Roman" w:hAnsi="Times New Roman" w:cs="Times New Roman"/>
        </w:rPr>
        <w:t xml:space="preserve"> (via a) close readings of literary works whose </w:t>
      </w:r>
      <w:r w:rsidR="00814C47" w:rsidRPr="00EB5BCE">
        <w:rPr>
          <w:rFonts w:ascii="Times New Roman" w:hAnsi="Times New Roman" w:cs="Times New Roman"/>
        </w:rPr>
        <w:t>influence</w:t>
      </w:r>
      <w:r w:rsidRPr="00EB5BCE">
        <w:rPr>
          <w:rFonts w:ascii="Times New Roman" w:hAnsi="Times New Roman" w:cs="Times New Roman"/>
        </w:rPr>
        <w:t xml:space="preserve"> remains unquestioned, and b) discussing, and c) writing about them), as well as in </w:t>
      </w:r>
      <w:r w:rsidRPr="00EB5BCE">
        <w:rPr>
          <w:rFonts w:ascii="Times New Roman" w:hAnsi="Times New Roman" w:cs="Times New Roman"/>
          <w:u w:val="single"/>
        </w:rPr>
        <w:t>philosophy</w:t>
      </w:r>
      <w:r w:rsidRPr="00EB5BCE">
        <w:rPr>
          <w:rFonts w:ascii="Times New Roman" w:hAnsi="Times New Roman" w:cs="Times New Roman"/>
        </w:rPr>
        <w:t xml:space="preserve"> (read</w:t>
      </w:r>
      <w:r w:rsidR="00814C47" w:rsidRPr="00EB5BCE">
        <w:rPr>
          <w:rFonts w:ascii="Times New Roman" w:hAnsi="Times New Roman" w:cs="Times New Roman"/>
        </w:rPr>
        <w:t>ing, pondering, and discussing key readings in a</w:t>
      </w:r>
      <w:r w:rsidRPr="00EB5BCE">
        <w:rPr>
          <w:rFonts w:ascii="Times New Roman" w:hAnsi="Times New Roman" w:cs="Times New Roman"/>
        </w:rPr>
        <w:t xml:space="preserve"> definitive philosophy itself), and the </w:t>
      </w:r>
      <w:r w:rsidRPr="00EB5BCE">
        <w:rPr>
          <w:rFonts w:ascii="Times New Roman" w:hAnsi="Times New Roman" w:cs="Times New Roman"/>
          <w:u w:val="single"/>
        </w:rPr>
        <w:t>culture</w:t>
      </w:r>
      <w:r w:rsidRPr="00EB5BCE">
        <w:rPr>
          <w:rFonts w:ascii="Times New Roman" w:hAnsi="Times New Roman" w:cs="Times New Roman"/>
        </w:rPr>
        <w:t xml:space="preserve"> (th</w:t>
      </w:r>
      <w:r w:rsidR="00814C47" w:rsidRPr="00EB5BCE">
        <w:rPr>
          <w:rFonts w:ascii="Times New Roman" w:hAnsi="Times New Roman" w:cs="Times New Roman"/>
        </w:rPr>
        <w:t>e nature of which this thinker and his</w:t>
      </w:r>
      <w:r w:rsidRPr="00EB5BCE">
        <w:rPr>
          <w:rFonts w:ascii="Times New Roman" w:hAnsi="Times New Roman" w:cs="Times New Roman"/>
        </w:rPr>
        <w:t xml:space="preserve"> intellectual offspring have, in numerous disciplines</w:t>
      </w:r>
      <w:r w:rsidR="00814C47" w:rsidRPr="00EB5BCE">
        <w:rPr>
          <w:rFonts w:ascii="Times New Roman" w:hAnsi="Times New Roman" w:cs="Times New Roman"/>
        </w:rPr>
        <w:t>, significantly altered (we avoid here the overused word “transformed”).</w:t>
      </w:r>
      <w:r w:rsidR="00B80CD4" w:rsidRPr="00EB5BCE">
        <w:rPr>
          <w:rFonts w:ascii="Times New Roman" w:hAnsi="Times New Roman" w:cs="Times New Roman"/>
        </w:rPr>
        <w:t xml:space="preserve"> </w:t>
      </w:r>
    </w:p>
    <w:p w14:paraId="6DDBABAD" w14:textId="77777777" w:rsidR="00BD6D35" w:rsidRPr="00EB5BCE" w:rsidRDefault="00BD6D35" w:rsidP="005019BE">
      <w:pPr>
        <w:widowControl w:val="0"/>
        <w:autoSpaceDE w:val="0"/>
        <w:autoSpaceDN w:val="0"/>
        <w:adjustRightInd w:val="0"/>
        <w:ind w:firstLine="720"/>
        <w:rPr>
          <w:rFonts w:ascii="Times New Roman" w:hAnsi="Times New Roman" w:cs="Times New Roman"/>
        </w:rPr>
      </w:pPr>
    </w:p>
    <w:p w14:paraId="56971AC6" w14:textId="7B02F058" w:rsidR="005019BE" w:rsidRPr="00EB5BCE" w:rsidRDefault="00814C47"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ab/>
      </w:r>
      <w:r w:rsidR="00CF6859" w:rsidRPr="00EB5BCE">
        <w:rPr>
          <w:rFonts w:ascii="Times New Roman" w:hAnsi="Times New Roman" w:cs="Times New Roman"/>
        </w:rPr>
        <w:t xml:space="preserve">  </w:t>
      </w:r>
      <w:r w:rsidRPr="00EB5BCE">
        <w:rPr>
          <w:rFonts w:ascii="Times New Roman" w:hAnsi="Times New Roman" w:cs="Times New Roman"/>
        </w:rPr>
        <w:t>Course Objectives under the Core Curriculum</w:t>
      </w:r>
      <w:r w:rsidR="003C62BC" w:rsidRPr="00EB5BCE">
        <w:rPr>
          <w:rFonts w:ascii="Times New Roman" w:hAnsi="Times New Roman" w:cs="Times New Roman"/>
        </w:rPr>
        <w:t xml:space="preserve"> Directives</w:t>
      </w:r>
      <w:r w:rsidRPr="00EB5BCE">
        <w:rPr>
          <w:rFonts w:ascii="Times New Roman" w:hAnsi="Times New Roman" w:cs="Times New Roman"/>
        </w:rPr>
        <w:t xml:space="preserve"> follow:</w:t>
      </w:r>
    </w:p>
    <w:p w14:paraId="70EEA395" w14:textId="3F39E57C" w:rsidR="00814C47" w:rsidRPr="00EB5BCE" w:rsidRDefault="00814C47"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Students will:</w:t>
      </w:r>
    </w:p>
    <w:p w14:paraId="09244BA6" w14:textId="423E478E" w:rsidR="00814C47" w:rsidRPr="00EB5BCE" w:rsidRDefault="00814C47"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ab/>
        <w:t xml:space="preserve">• develop their </w:t>
      </w:r>
      <w:r w:rsidRPr="00EB5BCE">
        <w:rPr>
          <w:rFonts w:ascii="Times New Roman" w:hAnsi="Times New Roman" w:cs="Times New Roman"/>
          <w:u w:val="single"/>
        </w:rPr>
        <w:t>critical thinking</w:t>
      </w:r>
      <w:r w:rsidRPr="00EB5BCE">
        <w:rPr>
          <w:rFonts w:ascii="Times New Roman" w:hAnsi="Times New Roman" w:cs="Times New Roman"/>
        </w:rPr>
        <w:t xml:space="preserve"> by learning to read literary texts closely, pay attention to relevan</w:t>
      </w:r>
      <w:r w:rsidR="00CF6859" w:rsidRPr="00EB5BCE">
        <w:rPr>
          <w:rFonts w:ascii="Times New Roman" w:hAnsi="Times New Roman" w:cs="Times New Roman"/>
        </w:rPr>
        <w:t>t</w:t>
      </w:r>
      <w:r w:rsidRPr="00EB5BCE">
        <w:rPr>
          <w:rFonts w:ascii="Times New Roman" w:hAnsi="Times New Roman" w:cs="Times New Roman"/>
        </w:rPr>
        <w:t xml:space="preserve"> details, and organize their observation[s] into cogent arguments.</w:t>
      </w:r>
    </w:p>
    <w:p w14:paraId="199E655A" w14:textId="6A4BF5DD" w:rsidR="00814C47" w:rsidRPr="00EB5BCE" w:rsidRDefault="00814C47"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ab/>
        <w:t xml:space="preserve">• develop their </w:t>
      </w:r>
      <w:r w:rsidRPr="00EB5BCE">
        <w:rPr>
          <w:rFonts w:ascii="Times New Roman" w:hAnsi="Times New Roman" w:cs="Times New Roman"/>
          <w:u w:val="single"/>
        </w:rPr>
        <w:t>communication sk</w:t>
      </w:r>
      <w:r w:rsidR="00CF6859" w:rsidRPr="00EB5BCE">
        <w:rPr>
          <w:rFonts w:ascii="Times New Roman" w:hAnsi="Times New Roman" w:cs="Times New Roman"/>
          <w:u w:val="single"/>
        </w:rPr>
        <w:t>i</w:t>
      </w:r>
      <w:r w:rsidRPr="00EB5BCE">
        <w:rPr>
          <w:rFonts w:ascii="Times New Roman" w:hAnsi="Times New Roman" w:cs="Times New Roman"/>
          <w:u w:val="single"/>
        </w:rPr>
        <w:t>ll</w:t>
      </w:r>
      <w:r w:rsidRPr="00EB5BCE">
        <w:rPr>
          <w:rFonts w:ascii="Times New Roman" w:hAnsi="Times New Roman" w:cs="Times New Roman"/>
        </w:rPr>
        <w:t>s by discussing literature orally in class and by articulating</w:t>
      </w:r>
      <w:r w:rsidR="00CF6859" w:rsidRPr="00EB5BCE">
        <w:rPr>
          <w:rFonts w:ascii="Times New Roman" w:hAnsi="Times New Roman" w:cs="Times New Roman"/>
        </w:rPr>
        <w:t xml:space="preserve"> their findings in written arguments.</w:t>
      </w:r>
    </w:p>
    <w:p w14:paraId="2894ADFB" w14:textId="7C94DB95" w:rsidR="00CF6859" w:rsidRPr="00EB5BCE" w:rsidRDefault="00CF6859"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ab/>
        <w:t xml:space="preserve">• develop their sense and practice of </w:t>
      </w:r>
      <w:r w:rsidRPr="00EB5BCE">
        <w:rPr>
          <w:rFonts w:ascii="Times New Roman" w:hAnsi="Times New Roman" w:cs="Times New Roman"/>
          <w:u w:val="single"/>
        </w:rPr>
        <w:t>personal responsibility</w:t>
      </w:r>
      <w:r w:rsidRPr="00EB5BCE">
        <w:rPr>
          <w:rFonts w:ascii="Times New Roman" w:hAnsi="Times New Roman" w:cs="Times New Roman"/>
        </w:rPr>
        <w:t xml:space="preserve"> by learning to engage with and incorporate secondary sources into their writing.</w:t>
      </w:r>
    </w:p>
    <w:p w14:paraId="75B8DBB0" w14:textId="53C47B5A" w:rsidR="00CF6859" w:rsidRPr="00EB5BCE" w:rsidRDefault="00CF6859"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ab/>
        <w:t xml:space="preserve">• develop their understanding of </w:t>
      </w:r>
      <w:r w:rsidRPr="00EB5BCE">
        <w:rPr>
          <w:rFonts w:ascii="Times New Roman" w:hAnsi="Times New Roman" w:cs="Times New Roman"/>
          <w:u w:val="single"/>
        </w:rPr>
        <w:t>social responsibility</w:t>
      </w:r>
      <w:r w:rsidRPr="00EB5BCE">
        <w:rPr>
          <w:rFonts w:ascii="Times New Roman" w:hAnsi="Times New Roman" w:cs="Times New Roman"/>
        </w:rPr>
        <w:t xml:space="preserve"> by tracing the way that literature shapes and addresses urgent social questions both historical and contemporary.</w:t>
      </w:r>
    </w:p>
    <w:p w14:paraId="33BD0F0D" w14:textId="77777777" w:rsidR="00CF6859" w:rsidRPr="00EB5BCE" w:rsidRDefault="00CF6859" w:rsidP="005019BE">
      <w:pPr>
        <w:widowControl w:val="0"/>
        <w:autoSpaceDE w:val="0"/>
        <w:autoSpaceDN w:val="0"/>
        <w:adjustRightInd w:val="0"/>
        <w:rPr>
          <w:rFonts w:ascii="Times New Roman" w:hAnsi="Times New Roman" w:cs="Times New Roman"/>
        </w:rPr>
      </w:pPr>
    </w:p>
    <w:p w14:paraId="7DEB0C98" w14:textId="15ED8149" w:rsidR="005019BE" w:rsidRPr="00EB5BCE" w:rsidRDefault="00453759"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Course g</w:t>
      </w:r>
      <w:r w:rsidR="005019BE" w:rsidRPr="00EB5BCE">
        <w:rPr>
          <w:rFonts w:ascii="Times New Roman" w:hAnsi="Times New Roman" w:cs="Times New Roman"/>
        </w:rPr>
        <w:t>oals/outcomes</w:t>
      </w:r>
      <w:r w:rsidRPr="00EB5BCE">
        <w:rPr>
          <w:rFonts w:ascii="Times New Roman" w:hAnsi="Times New Roman" w:cs="Times New Roman"/>
        </w:rPr>
        <w:t xml:space="preserve"> addendum 2303.004</w:t>
      </w:r>
      <w:r w:rsidR="003002F9" w:rsidRPr="00EB5BCE">
        <w:rPr>
          <w:rFonts w:ascii="Times New Roman" w:hAnsi="Times New Roman" w:cs="Times New Roman"/>
        </w:rPr>
        <w:t>, Sp ‘17</w:t>
      </w:r>
      <w:r w:rsidR="005019BE" w:rsidRPr="00EB5BCE">
        <w:rPr>
          <w:rFonts w:ascii="Times New Roman" w:hAnsi="Times New Roman" w:cs="Times New Roman"/>
        </w:rPr>
        <w:t xml:space="preserve">: </w:t>
      </w:r>
    </w:p>
    <w:p w14:paraId="3D4F2E49" w14:textId="7E754039" w:rsidR="005019BE" w:rsidRPr="00EB5BCE" w:rsidRDefault="005019BE"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 xml:space="preserve">1) </w:t>
      </w:r>
      <w:r w:rsidR="00CF6859" w:rsidRPr="00EB5BCE">
        <w:rPr>
          <w:rFonts w:ascii="Times New Roman" w:hAnsi="Times New Roman" w:cs="Times New Roman"/>
        </w:rPr>
        <w:t>The requirement that philosophy be included in</w:t>
      </w:r>
      <w:r w:rsidR="00453759" w:rsidRPr="00EB5BCE">
        <w:rPr>
          <w:rFonts w:ascii="Times New Roman" w:hAnsi="Times New Roman" w:cs="Times New Roman"/>
        </w:rPr>
        <w:t xml:space="preserve"> the curriculum necessitates (</w:t>
      </w:r>
      <w:r w:rsidR="00CF6859" w:rsidRPr="00EB5BCE">
        <w:rPr>
          <w:rFonts w:ascii="Times New Roman" w:hAnsi="Times New Roman" w:cs="Times New Roman"/>
        </w:rPr>
        <w:t>under the first of the “Students will…” above</w:t>
      </w:r>
      <w:r w:rsidR="00453759" w:rsidRPr="00EB5BCE">
        <w:rPr>
          <w:rFonts w:ascii="Times New Roman" w:hAnsi="Times New Roman" w:cs="Times New Roman"/>
        </w:rPr>
        <w:t>)</w:t>
      </w:r>
      <w:r w:rsidR="00CF6859" w:rsidRPr="00EB5BCE">
        <w:rPr>
          <w:rFonts w:ascii="Times New Roman" w:hAnsi="Times New Roman" w:cs="Times New Roman"/>
        </w:rPr>
        <w:t xml:space="preserve">, the inclusion of “learning to read philosophical texts closely.” </w:t>
      </w:r>
    </w:p>
    <w:p w14:paraId="21AF8528" w14:textId="62A39C5E" w:rsidR="005019BE" w:rsidRPr="00EB5BCE" w:rsidRDefault="005019BE"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2) Progress at integrating the event-line contents and ideas of literary wo</w:t>
      </w:r>
      <w:r w:rsidR="00B80CD4" w:rsidRPr="00EB5BCE">
        <w:rPr>
          <w:rFonts w:ascii="Times New Roman" w:hAnsi="Times New Roman" w:cs="Times New Roman"/>
        </w:rPr>
        <w:t>rks with the “situation”</w:t>
      </w:r>
      <w:r w:rsidRPr="00EB5BCE">
        <w:rPr>
          <w:rFonts w:ascii="Times New Roman" w:hAnsi="Times New Roman" w:cs="Times New Roman"/>
        </w:rPr>
        <w:t xml:space="preserve"> out of which a) literary characters interpret their lives and b) readers interpret their own and these characters’ lives and the literary works they people. </w:t>
      </w:r>
    </w:p>
    <w:p w14:paraId="659412D1" w14:textId="77777777" w:rsidR="005019BE" w:rsidRPr="00EB5BCE" w:rsidRDefault="005019BE"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 xml:space="preserve">3) Familiarity with theories that lay out the nature and ultimate source of knowledge itself and the meanings (interpretations) conveyed via language. </w:t>
      </w:r>
    </w:p>
    <w:p w14:paraId="7CA2BA1B" w14:textId="0FBDB7E0" w:rsidR="005019BE" w:rsidRPr="00EB5BCE" w:rsidRDefault="00B80CD4"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 xml:space="preserve">4) Familiarity with the theory </w:t>
      </w:r>
      <w:r w:rsidR="005019BE" w:rsidRPr="00EB5BCE">
        <w:rPr>
          <w:rFonts w:ascii="Times New Roman" w:hAnsi="Times New Roman" w:cs="Times New Roman"/>
        </w:rPr>
        <w:t>that views the human being as the entity  fundamentally generative of this knowledge</w:t>
      </w:r>
      <w:r w:rsidR="00005D95" w:rsidRPr="00EB5BCE">
        <w:rPr>
          <w:rFonts w:ascii="Times New Roman" w:hAnsi="Times New Roman" w:cs="Times New Roman"/>
        </w:rPr>
        <w:t xml:space="preserve"> and the language that</w:t>
      </w:r>
      <w:r w:rsidR="003C62BC" w:rsidRPr="00EB5BCE">
        <w:rPr>
          <w:rFonts w:ascii="Times New Roman" w:hAnsi="Times New Roman" w:cs="Times New Roman"/>
        </w:rPr>
        <w:t xml:space="preserve"> formulates, fixes, and</w:t>
      </w:r>
      <w:r w:rsidR="00005D95" w:rsidRPr="00EB5BCE">
        <w:rPr>
          <w:rFonts w:ascii="Times New Roman" w:hAnsi="Times New Roman" w:cs="Times New Roman"/>
        </w:rPr>
        <w:t xml:space="preserve"> conveys it</w:t>
      </w:r>
      <w:r w:rsidR="005019BE" w:rsidRPr="00EB5BCE">
        <w:rPr>
          <w:rFonts w:ascii="Times New Roman" w:hAnsi="Times New Roman" w:cs="Times New Roman"/>
        </w:rPr>
        <w:t>.</w:t>
      </w:r>
    </w:p>
    <w:p w14:paraId="256C9D73" w14:textId="51263D35" w:rsidR="00B80CD4" w:rsidRPr="00EB5BCE" w:rsidRDefault="00453759"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rPr>
        <w:t>5)</w:t>
      </w:r>
      <w:r w:rsidR="005019BE" w:rsidRPr="00EB5BCE">
        <w:rPr>
          <w:rFonts w:ascii="Times New Roman" w:hAnsi="Times New Roman" w:cs="Times New Roman"/>
        </w:rPr>
        <w:t xml:space="preserve"> Continued pursuit of </w:t>
      </w:r>
      <w:r w:rsidR="003C62BC" w:rsidRPr="00EB5BCE">
        <w:rPr>
          <w:rFonts w:ascii="Times New Roman" w:hAnsi="Times New Roman" w:cs="Times New Roman"/>
        </w:rPr>
        <w:t>effecti</w:t>
      </w:r>
      <w:r w:rsidR="003002F9" w:rsidRPr="00EB5BCE">
        <w:rPr>
          <w:rFonts w:ascii="Times New Roman" w:hAnsi="Times New Roman" w:cs="Times New Roman"/>
        </w:rPr>
        <w:t>ve</w:t>
      </w:r>
      <w:r w:rsidR="005019BE" w:rsidRPr="00EB5BCE">
        <w:rPr>
          <w:rFonts w:ascii="Times New Roman" w:hAnsi="Times New Roman" w:cs="Times New Roman"/>
        </w:rPr>
        <w:t xml:space="preserve"> (i.e., clear, comprehensible) writing</w:t>
      </w:r>
      <w:r w:rsidR="003002F9" w:rsidRPr="00EB5BCE">
        <w:rPr>
          <w:rFonts w:ascii="Times New Roman" w:hAnsi="Times New Roman" w:cs="Times New Roman"/>
        </w:rPr>
        <w:t>, i.e.</w:t>
      </w:r>
      <w:r w:rsidRPr="00EB5BCE">
        <w:rPr>
          <w:rFonts w:ascii="Times New Roman" w:hAnsi="Times New Roman" w:cs="Times New Roman"/>
        </w:rPr>
        <w:t xml:space="preserve"> writing observing the usual conventions of English</w:t>
      </w:r>
      <w:r w:rsidR="005019BE" w:rsidRPr="00EB5BCE">
        <w:rPr>
          <w:rFonts w:ascii="Times New Roman" w:hAnsi="Times New Roman" w:cs="Times New Roman"/>
        </w:rPr>
        <w:t>.</w:t>
      </w:r>
    </w:p>
    <w:p w14:paraId="3ACB553B" w14:textId="77777777" w:rsidR="003C62BC" w:rsidRPr="00EB5BCE" w:rsidRDefault="003C62BC" w:rsidP="005019BE">
      <w:pPr>
        <w:widowControl w:val="0"/>
        <w:autoSpaceDE w:val="0"/>
        <w:autoSpaceDN w:val="0"/>
        <w:adjustRightInd w:val="0"/>
        <w:rPr>
          <w:rFonts w:ascii="Times New Roman" w:hAnsi="Times New Roman" w:cs="Times New Roman"/>
        </w:rPr>
      </w:pPr>
    </w:p>
    <w:p w14:paraId="4BAE9455" w14:textId="35B5D2CC" w:rsidR="00C149FE" w:rsidRPr="00EB5BCE" w:rsidRDefault="00C149FE" w:rsidP="005019BE">
      <w:pPr>
        <w:widowControl w:val="0"/>
        <w:autoSpaceDE w:val="0"/>
        <w:autoSpaceDN w:val="0"/>
        <w:adjustRightInd w:val="0"/>
        <w:rPr>
          <w:rFonts w:ascii="Times New Roman" w:hAnsi="Times New Roman" w:cs="Times New Roman"/>
        </w:rPr>
      </w:pPr>
      <w:r w:rsidRPr="00EB5BCE">
        <w:rPr>
          <w:rFonts w:ascii="Times New Roman" w:hAnsi="Times New Roman" w:cs="Times New Roman"/>
          <w:b/>
        </w:rPr>
        <w:t>A</w:t>
      </w:r>
      <w:r w:rsidR="003C62BC" w:rsidRPr="00EB5BCE">
        <w:rPr>
          <w:rFonts w:ascii="Times New Roman" w:hAnsi="Times New Roman" w:cs="Times New Roman"/>
          <w:b/>
        </w:rPr>
        <w:t xml:space="preserve"> Signature Assignment</w:t>
      </w:r>
      <w:r w:rsidRPr="00EB5BCE">
        <w:rPr>
          <w:rFonts w:ascii="Times New Roman" w:hAnsi="Times New Roman" w:cs="Times New Roman"/>
          <w:b/>
        </w:rPr>
        <w:t xml:space="preserve"> </w:t>
      </w:r>
      <w:r w:rsidRPr="00EB5BCE">
        <w:rPr>
          <w:rFonts w:ascii="Times New Roman" w:hAnsi="Times New Roman" w:cs="Times New Roman"/>
        </w:rPr>
        <w:t>is</w:t>
      </w:r>
      <w:r w:rsidR="003C62BC" w:rsidRPr="00EB5BCE">
        <w:rPr>
          <w:rFonts w:ascii="Times New Roman" w:hAnsi="Times New Roman" w:cs="Times New Roman"/>
          <w:b/>
          <w:i/>
        </w:rPr>
        <w:t xml:space="preserve"> </w:t>
      </w:r>
      <w:r w:rsidR="003C62BC" w:rsidRPr="00EB5BCE">
        <w:rPr>
          <w:rFonts w:ascii="Times New Roman" w:hAnsi="Times New Roman" w:cs="Times New Roman"/>
        </w:rPr>
        <w:t xml:space="preserve">required of </w:t>
      </w:r>
      <w:r w:rsidRPr="00EB5BCE">
        <w:rPr>
          <w:rFonts w:ascii="Times New Roman" w:hAnsi="Times New Roman" w:cs="Times New Roman"/>
        </w:rPr>
        <w:t xml:space="preserve">students </w:t>
      </w:r>
      <w:r w:rsidR="00F53D67" w:rsidRPr="00EB5BCE">
        <w:rPr>
          <w:rFonts w:ascii="Times New Roman" w:hAnsi="Times New Roman" w:cs="Times New Roman"/>
        </w:rPr>
        <w:t>in</w:t>
      </w:r>
      <w:r w:rsidRPr="00EB5BCE">
        <w:rPr>
          <w:rFonts w:ascii="Times New Roman" w:hAnsi="Times New Roman" w:cs="Times New Roman"/>
        </w:rPr>
        <w:t xml:space="preserve"> </w:t>
      </w:r>
      <w:r w:rsidR="003C62BC" w:rsidRPr="00EB5BCE">
        <w:rPr>
          <w:rFonts w:ascii="Times New Roman" w:hAnsi="Times New Roman" w:cs="Times New Roman"/>
        </w:rPr>
        <w:t xml:space="preserve">sophomore courses designed to fulfill </w:t>
      </w:r>
      <w:r w:rsidR="00F53D67" w:rsidRPr="00EB5BCE">
        <w:rPr>
          <w:rFonts w:ascii="Times New Roman" w:hAnsi="Times New Roman" w:cs="Times New Roman"/>
        </w:rPr>
        <w:t>the core curriculum requirement</w:t>
      </w:r>
      <w:r w:rsidRPr="00EB5BCE">
        <w:rPr>
          <w:rFonts w:ascii="Times New Roman" w:hAnsi="Times New Roman" w:cs="Times New Roman"/>
        </w:rPr>
        <w:t>.</w:t>
      </w:r>
    </w:p>
    <w:p w14:paraId="06989534" w14:textId="3DCFFB17" w:rsidR="00C149FE" w:rsidRPr="00EB5BCE" w:rsidRDefault="00C149FE" w:rsidP="00313CD8">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 xml:space="preserve">This assignment </w:t>
      </w:r>
      <w:r w:rsidR="00F53D67" w:rsidRPr="00EB5BCE">
        <w:rPr>
          <w:rFonts w:ascii="Times New Roman" w:hAnsi="Times New Roman" w:cs="Times New Roman"/>
        </w:rPr>
        <w:t xml:space="preserve">will be a five-page, </w:t>
      </w:r>
      <w:r w:rsidRPr="00EB5BCE">
        <w:rPr>
          <w:rFonts w:ascii="Times New Roman" w:hAnsi="Times New Roman" w:cs="Times New Roman"/>
        </w:rPr>
        <w:t>dou</w:t>
      </w:r>
      <w:r w:rsidR="00F53D67" w:rsidRPr="00EB5BCE">
        <w:rPr>
          <w:rFonts w:ascii="Times New Roman" w:hAnsi="Times New Roman" w:cs="Times New Roman"/>
        </w:rPr>
        <w:t>b</w:t>
      </w:r>
      <w:r w:rsidRPr="00EB5BCE">
        <w:rPr>
          <w:rFonts w:ascii="Times New Roman" w:hAnsi="Times New Roman" w:cs="Times New Roman"/>
        </w:rPr>
        <w:t>le-spaced</w:t>
      </w:r>
      <w:r w:rsidR="00F53D67" w:rsidRPr="00EB5BCE">
        <w:rPr>
          <w:rFonts w:ascii="Times New Roman" w:hAnsi="Times New Roman" w:cs="Times New Roman"/>
        </w:rPr>
        <w:t xml:space="preserve"> paper selecting </w:t>
      </w:r>
      <w:r w:rsidRPr="00EB5BCE">
        <w:rPr>
          <w:rFonts w:ascii="Times New Roman" w:hAnsi="Times New Roman" w:cs="Times New Roman"/>
        </w:rPr>
        <w:t>a point or points</w:t>
      </w:r>
      <w:r w:rsidR="00F53D67" w:rsidRPr="00EB5BCE">
        <w:rPr>
          <w:rFonts w:ascii="Times New Roman" w:hAnsi="Times New Roman" w:cs="Times New Roman"/>
        </w:rPr>
        <w:t xml:space="preserve"> its author wishes to argue </w:t>
      </w:r>
      <w:r w:rsidR="00EB5BCE">
        <w:rPr>
          <w:rFonts w:ascii="Times New Roman" w:hAnsi="Times New Roman" w:cs="Times New Roman"/>
        </w:rPr>
        <w:t xml:space="preserve">(having to do with the student’s “who”) </w:t>
      </w:r>
      <w:r w:rsidR="00F53D67" w:rsidRPr="00EB5BCE">
        <w:rPr>
          <w:rFonts w:ascii="Times New Roman" w:hAnsi="Times New Roman" w:cs="Times New Roman"/>
        </w:rPr>
        <w:t xml:space="preserve">and that allows this </w:t>
      </w:r>
      <w:r w:rsidRPr="00EB5BCE">
        <w:rPr>
          <w:rFonts w:ascii="Times New Roman" w:hAnsi="Times New Roman" w:cs="Times New Roman"/>
        </w:rPr>
        <w:t xml:space="preserve">author </w:t>
      </w:r>
      <w:r w:rsidR="00F53D67" w:rsidRPr="00EB5BCE">
        <w:rPr>
          <w:rFonts w:ascii="Times New Roman" w:hAnsi="Times New Roman" w:cs="Times New Roman"/>
        </w:rPr>
        <w:t xml:space="preserve">(the student) </w:t>
      </w:r>
      <w:r w:rsidRPr="00EB5BCE">
        <w:rPr>
          <w:rFonts w:ascii="Times New Roman" w:hAnsi="Times New Roman" w:cs="Times New Roman"/>
        </w:rPr>
        <w:t>to relate an aspe</w:t>
      </w:r>
      <w:r w:rsidR="00313CD8" w:rsidRPr="00EB5BCE">
        <w:rPr>
          <w:rFonts w:ascii="Times New Roman" w:hAnsi="Times New Roman" w:cs="Times New Roman"/>
        </w:rPr>
        <w:t xml:space="preserve">ct or aspects of </w:t>
      </w:r>
      <w:r w:rsidRPr="00EB5BCE">
        <w:rPr>
          <w:rFonts w:ascii="Times New Roman" w:hAnsi="Times New Roman" w:cs="Times New Roman"/>
        </w:rPr>
        <w:t>one of the literary works studied to insights revealed by the philosophical excerpts</w:t>
      </w:r>
      <w:r w:rsidR="00313CD8" w:rsidRPr="00EB5BCE">
        <w:rPr>
          <w:rFonts w:ascii="Times New Roman" w:hAnsi="Times New Roman" w:cs="Times New Roman"/>
        </w:rPr>
        <w:t xml:space="preserve"> studied</w:t>
      </w:r>
      <w:r w:rsidRPr="00EB5BCE">
        <w:rPr>
          <w:rFonts w:ascii="Times New Roman" w:hAnsi="Times New Roman" w:cs="Times New Roman"/>
        </w:rPr>
        <w:t>.</w:t>
      </w:r>
      <w:r w:rsidR="00F53D67" w:rsidRPr="00EB5BCE">
        <w:rPr>
          <w:rFonts w:ascii="Times New Roman" w:hAnsi="Times New Roman" w:cs="Times New Roman"/>
        </w:rPr>
        <w:t xml:space="preserve">  That is, one might find oneself in possession of an insight int</w:t>
      </w:r>
      <w:r w:rsidR="00313CD8" w:rsidRPr="00EB5BCE">
        <w:rPr>
          <w:rFonts w:ascii="Times New Roman" w:hAnsi="Times New Roman" w:cs="Times New Roman"/>
        </w:rPr>
        <w:t>o (an</w:t>
      </w:r>
      <w:r w:rsidR="00F53D67" w:rsidRPr="00EB5BCE">
        <w:rPr>
          <w:rFonts w:ascii="Times New Roman" w:hAnsi="Times New Roman" w:cs="Times New Roman"/>
        </w:rPr>
        <w:t xml:space="preserve"> understanding of)</w:t>
      </w:r>
      <w:r w:rsidR="00313CD8" w:rsidRPr="00EB5BCE">
        <w:rPr>
          <w:rFonts w:ascii="Times New Roman" w:hAnsi="Times New Roman" w:cs="Times New Roman"/>
        </w:rPr>
        <w:t xml:space="preserve"> an aspect of</w:t>
      </w:r>
      <w:r w:rsidR="00F53D67" w:rsidRPr="00EB5BCE">
        <w:rPr>
          <w:rFonts w:ascii="Times New Roman" w:hAnsi="Times New Roman" w:cs="Times New Roman"/>
        </w:rPr>
        <w:t xml:space="preserve"> a given literary work as a result of viewing it in terms of a given philosophical</w:t>
      </w:r>
      <w:r w:rsidR="00313CD8" w:rsidRPr="00EB5BCE">
        <w:rPr>
          <w:rFonts w:ascii="Times New Roman" w:hAnsi="Times New Roman" w:cs="Times New Roman"/>
        </w:rPr>
        <w:t xml:space="preserve"> argument</w:t>
      </w:r>
      <w:r w:rsidR="00F62918">
        <w:rPr>
          <w:rFonts w:ascii="Times New Roman" w:hAnsi="Times New Roman" w:cs="Times New Roman"/>
        </w:rPr>
        <w:t xml:space="preserve"> having to do with oneself</w:t>
      </w:r>
      <w:r w:rsidR="00313CD8" w:rsidRPr="00EB5BCE">
        <w:rPr>
          <w:rFonts w:ascii="Times New Roman" w:hAnsi="Times New Roman" w:cs="Times New Roman"/>
        </w:rPr>
        <w:t xml:space="preserve">. </w:t>
      </w:r>
      <w:r w:rsidR="00F62918">
        <w:rPr>
          <w:rFonts w:ascii="Times New Roman" w:hAnsi="Times New Roman" w:cs="Times New Roman"/>
        </w:rPr>
        <w:t xml:space="preserve">Or the revere, </w:t>
      </w:r>
      <w:r w:rsidR="00EB5BCE">
        <w:rPr>
          <w:rFonts w:ascii="Times New Roman" w:hAnsi="Times New Roman" w:cs="Times New Roman"/>
        </w:rPr>
        <w:t xml:space="preserve">with </w:t>
      </w:r>
      <w:r w:rsidR="00313CD8" w:rsidRPr="00EB5BCE">
        <w:rPr>
          <w:rFonts w:ascii="Times New Roman" w:hAnsi="Times New Roman" w:cs="Times New Roman"/>
        </w:rPr>
        <w:t>the literature illuminating the philosophy</w:t>
      </w:r>
      <w:r w:rsidR="00F62918">
        <w:rPr>
          <w:rFonts w:ascii="Times New Roman" w:hAnsi="Times New Roman" w:cs="Times New Roman"/>
        </w:rPr>
        <w:t>, and both illuminating aspects of the author (the student).</w:t>
      </w:r>
      <w:r w:rsidR="00F53D67" w:rsidRPr="00EB5BCE">
        <w:rPr>
          <w:rFonts w:ascii="Times New Roman" w:hAnsi="Times New Roman" w:cs="Times New Roman"/>
        </w:rPr>
        <w:t xml:space="preserve"> </w:t>
      </w:r>
    </w:p>
    <w:p w14:paraId="7A1EF89E" w14:textId="057345FF" w:rsidR="00313CD8" w:rsidRPr="00EB5BCE" w:rsidRDefault="00C149FE" w:rsidP="00313CD8">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 xml:space="preserve">This </w:t>
      </w:r>
      <w:r w:rsidR="00313CD8" w:rsidRPr="00EB5BCE">
        <w:rPr>
          <w:rFonts w:ascii="Times New Roman" w:hAnsi="Times New Roman" w:cs="Times New Roman"/>
        </w:rPr>
        <w:t>assignment</w:t>
      </w:r>
      <w:r w:rsidRPr="00EB5BCE">
        <w:rPr>
          <w:rFonts w:ascii="Times New Roman" w:hAnsi="Times New Roman" w:cs="Times New Roman"/>
        </w:rPr>
        <w:t xml:space="preserve"> is designed to demonstrate your grasp, understanding, and exercise of </w:t>
      </w:r>
      <w:r w:rsidR="00F920A4" w:rsidRPr="00EB5BCE">
        <w:rPr>
          <w:rFonts w:ascii="Times New Roman" w:hAnsi="Times New Roman" w:cs="Times New Roman"/>
        </w:rPr>
        <w:t>four</w:t>
      </w:r>
      <w:r w:rsidRPr="00EB5BCE">
        <w:rPr>
          <w:rFonts w:ascii="Times New Roman" w:hAnsi="Times New Roman" w:cs="Times New Roman"/>
        </w:rPr>
        <w:t xml:space="preserve"> dynamic concept</w:t>
      </w:r>
      <w:r w:rsidR="00313CD8" w:rsidRPr="00EB5BCE">
        <w:rPr>
          <w:rFonts w:ascii="Times New Roman" w:hAnsi="Times New Roman" w:cs="Times New Roman"/>
        </w:rPr>
        <w:t>s (course objectives)</w:t>
      </w:r>
      <w:r w:rsidRPr="00EB5BCE">
        <w:rPr>
          <w:rFonts w:ascii="Times New Roman" w:hAnsi="Times New Roman" w:cs="Times New Roman"/>
        </w:rPr>
        <w:t xml:space="preserve"> considered essential for i</w:t>
      </w:r>
      <w:r w:rsidR="00313CD8" w:rsidRPr="00EB5BCE">
        <w:rPr>
          <w:rFonts w:ascii="Times New Roman" w:hAnsi="Times New Roman" w:cs="Times New Roman"/>
        </w:rPr>
        <w:t>ts graduates by the university: personal responsibility, critical thinking, communication skills, and social responsibility.</w:t>
      </w:r>
    </w:p>
    <w:p w14:paraId="72576B72" w14:textId="77777777" w:rsidR="004A4EEE" w:rsidRDefault="00313CD8" w:rsidP="00313CD8">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Here is its statement</w:t>
      </w:r>
      <w:r w:rsidR="00EC6892" w:rsidRPr="00EB5BCE">
        <w:rPr>
          <w:rFonts w:ascii="Times New Roman" w:hAnsi="Times New Roman" w:cs="Times New Roman"/>
        </w:rPr>
        <w:t>, with em</w:t>
      </w:r>
      <w:r w:rsidR="00B30C0D" w:rsidRPr="00EB5BCE">
        <w:rPr>
          <w:rFonts w:ascii="Times New Roman" w:hAnsi="Times New Roman" w:cs="Times New Roman"/>
        </w:rPr>
        <w:t>endations to this first ¶</w:t>
      </w:r>
      <w:r w:rsidR="00EC6892" w:rsidRPr="00EB5BCE">
        <w:rPr>
          <w:rFonts w:ascii="Times New Roman" w:hAnsi="Times New Roman" w:cs="Times New Roman"/>
        </w:rPr>
        <w:t xml:space="preserve"> bracketed</w:t>
      </w:r>
      <w:r w:rsidR="00F62918">
        <w:rPr>
          <w:rFonts w:ascii="Times New Roman" w:hAnsi="Times New Roman" w:cs="Times New Roman"/>
        </w:rPr>
        <w:t xml:space="preserve">.  </w:t>
      </w:r>
    </w:p>
    <w:p w14:paraId="31598D96" w14:textId="48109A88" w:rsidR="00313CD8" w:rsidRDefault="004A4EEE"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Also, what </w:t>
      </w:r>
      <w:r w:rsidR="00F62918">
        <w:rPr>
          <w:rFonts w:ascii="Times New Roman" w:hAnsi="Times New Roman" w:cs="Times New Roman"/>
        </w:rPr>
        <w:t xml:space="preserve">follows immediately here, from this point to the </w:t>
      </w:r>
      <w:r w:rsidR="00F62918">
        <w:rPr>
          <w:rFonts w:ascii="Times New Roman" w:hAnsi="Times New Roman" w:cs="Times New Roman"/>
          <w:b/>
        </w:rPr>
        <w:t>Tentative Schedule of Assignments,</w:t>
      </w:r>
      <w:r>
        <w:rPr>
          <w:rFonts w:ascii="Times New Roman" w:hAnsi="Times New Roman" w:cs="Times New Roman"/>
          <w:b/>
        </w:rPr>
        <w:t xml:space="preserve"> </w:t>
      </w:r>
      <w:r>
        <w:rPr>
          <w:rFonts w:ascii="Times New Roman" w:hAnsi="Times New Roman" w:cs="Times New Roman"/>
        </w:rPr>
        <w:t>as well as the information above on course objectives and the Signature Assignment</w:t>
      </w:r>
      <w:r w:rsidR="00F62918">
        <w:rPr>
          <w:rFonts w:ascii="Times New Roman" w:hAnsi="Times New Roman" w:cs="Times New Roman"/>
          <w:b/>
        </w:rPr>
        <w:t xml:space="preserve"> </w:t>
      </w:r>
      <w:r w:rsidR="00F62918" w:rsidRPr="004A4EEE">
        <w:rPr>
          <w:rFonts w:ascii="Times New Roman" w:hAnsi="Times New Roman" w:cs="Times New Roman"/>
        </w:rPr>
        <w:t>is recommen</w:t>
      </w:r>
      <w:r>
        <w:rPr>
          <w:rFonts w:ascii="Times New Roman" w:hAnsi="Times New Roman" w:cs="Times New Roman"/>
        </w:rPr>
        <w:t>ded for inclusion in this syllabus.</w:t>
      </w:r>
    </w:p>
    <w:p w14:paraId="40052DD8" w14:textId="0F384C81" w:rsidR="004A4EEE" w:rsidRPr="00F62918" w:rsidRDefault="004A4EEE" w:rsidP="00313CD8">
      <w:pPr>
        <w:widowControl w:val="0"/>
        <w:autoSpaceDE w:val="0"/>
        <w:autoSpaceDN w:val="0"/>
        <w:adjustRightInd w:val="0"/>
        <w:ind w:firstLine="720"/>
        <w:rPr>
          <w:rFonts w:ascii="Times New Roman" w:hAnsi="Times New Roman" w:cs="Times New Roman"/>
          <w:b/>
        </w:rPr>
      </w:pPr>
      <w:r>
        <w:rPr>
          <w:rFonts w:ascii="Times New Roman" w:hAnsi="Times New Roman" w:cs="Times New Roman"/>
        </w:rPr>
        <w:t>Further on the Signature Assig</w:t>
      </w:r>
      <w:r w:rsidR="004C17B6">
        <w:rPr>
          <w:rFonts w:ascii="Times New Roman" w:hAnsi="Times New Roman" w:cs="Times New Roman"/>
        </w:rPr>
        <w:t>n</w:t>
      </w:r>
      <w:r>
        <w:rPr>
          <w:rFonts w:ascii="Times New Roman" w:hAnsi="Times New Roman" w:cs="Times New Roman"/>
        </w:rPr>
        <w:t>ment:</w:t>
      </w:r>
    </w:p>
    <w:p w14:paraId="3F1E4D95" w14:textId="7D564FDA" w:rsidR="00EC6892" w:rsidRPr="00EB5BCE" w:rsidRDefault="004C17B6"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The Signature A</w:t>
      </w:r>
      <w:r w:rsidR="00313CD8" w:rsidRPr="00EB5BCE">
        <w:rPr>
          <w:rFonts w:ascii="Times New Roman" w:hAnsi="Times New Roman" w:cs="Times New Roman"/>
        </w:rPr>
        <w:t>ssignment addresse</w:t>
      </w:r>
      <w:r w:rsidR="00C274F3" w:rsidRPr="00EB5BCE">
        <w:rPr>
          <w:rFonts w:ascii="Times New Roman" w:hAnsi="Times New Roman" w:cs="Times New Roman"/>
        </w:rPr>
        <w:t>s</w:t>
      </w:r>
      <w:r w:rsidR="00B30C0D" w:rsidRPr="00EB5BCE">
        <w:rPr>
          <w:rFonts w:ascii="Times New Roman" w:hAnsi="Times New Roman" w:cs="Times New Roman"/>
        </w:rPr>
        <w:t xml:space="preserve"> the</w:t>
      </w:r>
      <w:r w:rsidR="00C274F3" w:rsidRPr="00EB5BCE">
        <w:rPr>
          <w:rFonts w:ascii="Times New Roman" w:hAnsi="Times New Roman" w:cs="Times New Roman"/>
        </w:rPr>
        <w:t xml:space="preserve"> [four key]</w:t>
      </w:r>
      <w:r w:rsidR="00313CD8" w:rsidRPr="00EB5BCE">
        <w:rPr>
          <w:rFonts w:ascii="Times New Roman" w:hAnsi="Times New Roman" w:cs="Times New Roman"/>
        </w:rPr>
        <w:t xml:space="preserve"> course objectives</w:t>
      </w:r>
      <w:r w:rsidR="00B30C0D" w:rsidRPr="00EB5BCE">
        <w:rPr>
          <w:rFonts w:ascii="Times New Roman" w:hAnsi="Times New Roman" w:cs="Times New Roman"/>
        </w:rPr>
        <w:t xml:space="preserve"> [noted above]</w:t>
      </w:r>
      <w:r w:rsidR="00313CD8" w:rsidRPr="00EB5BCE">
        <w:rPr>
          <w:rFonts w:ascii="Times New Roman" w:hAnsi="Times New Roman" w:cs="Times New Roman"/>
        </w:rPr>
        <w:t xml:space="preserve">:  </w:t>
      </w:r>
      <w:r w:rsidR="00313CD8" w:rsidRPr="00EB5BCE">
        <w:rPr>
          <w:rFonts w:ascii="Times New Roman" w:hAnsi="Times New Roman" w:cs="Times New Roman"/>
          <w:b/>
        </w:rPr>
        <w:t>Personal responsibility</w:t>
      </w:r>
      <w:r w:rsidR="00313CD8" w:rsidRPr="00EB5BCE">
        <w:rPr>
          <w:rFonts w:ascii="Times New Roman" w:hAnsi="Times New Roman" w:cs="Times New Roman"/>
        </w:rPr>
        <w:t>: This essay includes</w:t>
      </w:r>
      <w:r w:rsidR="00C274F3" w:rsidRPr="00EB5BCE">
        <w:rPr>
          <w:rFonts w:ascii="Times New Roman" w:hAnsi="Times New Roman" w:cs="Times New Roman"/>
        </w:rPr>
        <w:t xml:space="preserve"> the integrati</w:t>
      </w:r>
      <w:r w:rsidR="00313CD8" w:rsidRPr="00EB5BCE">
        <w:rPr>
          <w:rFonts w:ascii="Times New Roman" w:hAnsi="Times New Roman" w:cs="Times New Roman"/>
        </w:rPr>
        <w:t>o</w:t>
      </w:r>
      <w:r w:rsidR="00C274F3" w:rsidRPr="00EB5BCE">
        <w:rPr>
          <w:rFonts w:ascii="Times New Roman" w:hAnsi="Times New Roman" w:cs="Times New Roman"/>
        </w:rPr>
        <w:t>n o</w:t>
      </w:r>
      <w:r w:rsidR="00313CD8" w:rsidRPr="00EB5BCE">
        <w:rPr>
          <w:rFonts w:ascii="Times New Roman" w:hAnsi="Times New Roman" w:cs="Times New Roman"/>
        </w:rPr>
        <w:t>f outside sources; it, therefore</w:t>
      </w:r>
      <w:r w:rsidR="00C274F3" w:rsidRPr="00EB5BCE">
        <w:rPr>
          <w:rFonts w:ascii="Times New Roman" w:hAnsi="Times New Roman" w:cs="Times New Roman"/>
        </w:rPr>
        <w:t>,</w:t>
      </w:r>
      <w:r w:rsidR="00313CD8" w:rsidRPr="00EB5BCE">
        <w:rPr>
          <w:rFonts w:ascii="Times New Roman" w:hAnsi="Times New Roman" w:cs="Times New Roman"/>
        </w:rPr>
        <w:t xml:space="preserve"> requires students to demonstrate personal responsibility as they use the words and ideas of other writers in a</w:t>
      </w:r>
      <w:r w:rsidR="00C274F3" w:rsidRPr="00EB5BCE">
        <w:rPr>
          <w:rFonts w:ascii="Times New Roman" w:hAnsi="Times New Roman" w:cs="Times New Roman"/>
        </w:rPr>
        <w:t xml:space="preserve">n accurate and ethical manner. </w:t>
      </w:r>
      <w:r w:rsidR="00313CD8" w:rsidRPr="00EB5BCE">
        <w:rPr>
          <w:rFonts w:ascii="Times New Roman" w:hAnsi="Times New Roman" w:cs="Times New Roman"/>
        </w:rPr>
        <w:t>Citi</w:t>
      </w:r>
      <w:r w:rsidR="00C274F3" w:rsidRPr="00EB5BCE">
        <w:rPr>
          <w:rFonts w:ascii="Times New Roman" w:hAnsi="Times New Roman" w:cs="Times New Roman"/>
        </w:rPr>
        <w:t>n</w:t>
      </w:r>
      <w:r w:rsidR="00313CD8" w:rsidRPr="00EB5BCE">
        <w:rPr>
          <w:rFonts w:ascii="Times New Roman" w:hAnsi="Times New Roman" w:cs="Times New Roman"/>
        </w:rPr>
        <w:t>g sources properly is</w:t>
      </w:r>
      <w:r w:rsidR="00C274F3" w:rsidRPr="00EB5BCE">
        <w:rPr>
          <w:rFonts w:ascii="Times New Roman" w:hAnsi="Times New Roman" w:cs="Times New Roman"/>
        </w:rPr>
        <w:t>n</w:t>
      </w:r>
      <w:r w:rsidR="00313CD8" w:rsidRPr="00EB5BCE">
        <w:rPr>
          <w:rFonts w:ascii="Times New Roman" w:hAnsi="Times New Roman" w:cs="Times New Roman"/>
        </w:rPr>
        <w:t xml:space="preserve">’t </w:t>
      </w:r>
      <w:r w:rsidR="00C274F3" w:rsidRPr="00EB5BCE">
        <w:rPr>
          <w:rFonts w:ascii="Times New Roman" w:hAnsi="Times New Roman" w:cs="Times New Roman"/>
        </w:rPr>
        <w:t>[merely]</w:t>
      </w:r>
      <w:r w:rsidR="00313CD8" w:rsidRPr="00EB5BCE">
        <w:rPr>
          <w:rFonts w:ascii="Times New Roman" w:hAnsi="Times New Roman" w:cs="Times New Roman"/>
        </w:rPr>
        <w:t xml:space="preserve"> a matter of mechani</w:t>
      </w:r>
      <w:r w:rsidR="00C274F3" w:rsidRPr="00EB5BCE">
        <w:rPr>
          <w:rFonts w:ascii="Times New Roman" w:hAnsi="Times New Roman" w:cs="Times New Roman"/>
        </w:rPr>
        <w:t>c</w:t>
      </w:r>
      <w:r w:rsidR="00313CD8" w:rsidRPr="00EB5BCE">
        <w:rPr>
          <w:rFonts w:ascii="Times New Roman" w:hAnsi="Times New Roman" w:cs="Times New Roman"/>
        </w:rPr>
        <w:t>s.  It’s a question</w:t>
      </w:r>
      <w:r w:rsidR="00C274F3" w:rsidRPr="00EB5BCE">
        <w:rPr>
          <w:rFonts w:ascii="Times New Roman" w:hAnsi="Times New Roman" w:cs="Times New Roman"/>
        </w:rPr>
        <w:t xml:space="preserve"> of personal responsibility </w:t>
      </w:r>
      <w:r w:rsidR="00313CD8" w:rsidRPr="00EB5BCE">
        <w:rPr>
          <w:rFonts w:ascii="Times New Roman" w:hAnsi="Times New Roman" w:cs="Times New Roman"/>
        </w:rPr>
        <w:t>with real conse</w:t>
      </w:r>
      <w:r w:rsidR="00C274F3" w:rsidRPr="00EB5BCE">
        <w:rPr>
          <w:rFonts w:ascii="Times New Roman" w:hAnsi="Times New Roman" w:cs="Times New Roman"/>
        </w:rPr>
        <w:t>quences for students</w:t>
      </w:r>
      <w:r w:rsidR="00313CD8" w:rsidRPr="00EB5BCE">
        <w:rPr>
          <w:rFonts w:ascii="Times New Roman" w:hAnsi="Times New Roman" w:cs="Times New Roman"/>
        </w:rPr>
        <w:t xml:space="preserve"> </w:t>
      </w:r>
      <w:r w:rsidR="00EC6892" w:rsidRPr="00EB5BCE">
        <w:rPr>
          <w:rFonts w:ascii="Times New Roman" w:hAnsi="Times New Roman" w:cs="Times New Roman"/>
        </w:rPr>
        <w:t>[and]</w:t>
      </w:r>
      <w:r w:rsidR="00313CD8" w:rsidRPr="00EB5BCE">
        <w:rPr>
          <w:rFonts w:ascii="Times New Roman" w:hAnsi="Times New Roman" w:cs="Times New Roman"/>
        </w:rPr>
        <w:t xml:space="preserve"> o</w:t>
      </w:r>
      <w:r w:rsidR="00C274F3" w:rsidRPr="00EB5BCE">
        <w:rPr>
          <w:rFonts w:ascii="Times New Roman" w:hAnsi="Times New Roman" w:cs="Times New Roman"/>
        </w:rPr>
        <w:t>v</w:t>
      </w:r>
      <w:r w:rsidR="00313CD8" w:rsidRPr="00EB5BCE">
        <w:rPr>
          <w:rFonts w:ascii="Times New Roman" w:hAnsi="Times New Roman" w:cs="Times New Roman"/>
        </w:rPr>
        <w:t>erlaps with students’ responsibility to the academic com</w:t>
      </w:r>
      <w:r w:rsidR="00C274F3" w:rsidRPr="00EB5BCE">
        <w:rPr>
          <w:rFonts w:ascii="Times New Roman" w:hAnsi="Times New Roman" w:cs="Times New Roman"/>
        </w:rPr>
        <w:t>munit</w:t>
      </w:r>
      <w:r w:rsidR="00313CD8" w:rsidRPr="00EB5BCE">
        <w:rPr>
          <w:rFonts w:ascii="Times New Roman" w:hAnsi="Times New Roman" w:cs="Times New Roman"/>
        </w:rPr>
        <w:t>y of which they are a p</w:t>
      </w:r>
      <w:r w:rsidR="00C274F3" w:rsidRPr="00EB5BCE">
        <w:rPr>
          <w:rFonts w:ascii="Times New Roman" w:hAnsi="Times New Roman" w:cs="Times New Roman"/>
        </w:rPr>
        <w:t>a</w:t>
      </w:r>
      <w:r w:rsidR="00313CD8" w:rsidRPr="00EB5BCE">
        <w:rPr>
          <w:rFonts w:ascii="Times New Roman" w:hAnsi="Times New Roman" w:cs="Times New Roman"/>
        </w:rPr>
        <w:t>rt.  The construction of a clearly articulated thesis statement s</w:t>
      </w:r>
      <w:r w:rsidR="00C274F3" w:rsidRPr="00EB5BCE">
        <w:rPr>
          <w:rFonts w:ascii="Times New Roman" w:hAnsi="Times New Roman" w:cs="Times New Roman"/>
        </w:rPr>
        <w:t>u</w:t>
      </w:r>
      <w:r w:rsidR="00313CD8" w:rsidRPr="00EB5BCE">
        <w:rPr>
          <w:rFonts w:ascii="Times New Roman" w:hAnsi="Times New Roman" w:cs="Times New Roman"/>
        </w:rPr>
        <w:t>ppo</w:t>
      </w:r>
      <w:r w:rsidR="00C274F3" w:rsidRPr="00EB5BCE">
        <w:rPr>
          <w:rFonts w:ascii="Times New Roman" w:hAnsi="Times New Roman" w:cs="Times New Roman"/>
        </w:rPr>
        <w:t>r</w:t>
      </w:r>
      <w:r w:rsidR="00313CD8" w:rsidRPr="00EB5BCE">
        <w:rPr>
          <w:rFonts w:ascii="Times New Roman" w:hAnsi="Times New Roman" w:cs="Times New Roman"/>
        </w:rPr>
        <w:t xml:space="preserve">ted by a careful </w:t>
      </w:r>
      <w:r w:rsidR="00C274F3" w:rsidRPr="00EB5BCE">
        <w:rPr>
          <w:rFonts w:ascii="Times New Roman" w:hAnsi="Times New Roman" w:cs="Times New Roman"/>
        </w:rPr>
        <w:t>[account]</w:t>
      </w:r>
      <w:r w:rsidR="00313CD8" w:rsidRPr="00EB5BCE">
        <w:rPr>
          <w:rFonts w:ascii="Times New Roman" w:hAnsi="Times New Roman" w:cs="Times New Roman"/>
        </w:rPr>
        <w:t xml:space="preserve"> of te</w:t>
      </w:r>
      <w:r w:rsidR="00C274F3" w:rsidRPr="00EB5BCE">
        <w:rPr>
          <w:rFonts w:ascii="Times New Roman" w:hAnsi="Times New Roman" w:cs="Times New Roman"/>
        </w:rPr>
        <w:t>x</w:t>
      </w:r>
      <w:r w:rsidR="00313CD8" w:rsidRPr="00EB5BCE">
        <w:rPr>
          <w:rFonts w:ascii="Times New Roman" w:hAnsi="Times New Roman" w:cs="Times New Roman"/>
        </w:rPr>
        <w:t>tual evidence demonstrates</w:t>
      </w:r>
      <w:r w:rsidR="00313CD8" w:rsidRPr="00EB5BCE">
        <w:rPr>
          <w:rFonts w:ascii="Times New Roman" w:hAnsi="Times New Roman" w:cs="Times New Roman"/>
          <w:b/>
        </w:rPr>
        <w:t xml:space="preserve"> </w:t>
      </w:r>
      <w:r w:rsidR="00C274F3" w:rsidRPr="00EB5BCE">
        <w:rPr>
          <w:rFonts w:ascii="Times New Roman" w:hAnsi="Times New Roman" w:cs="Times New Roman"/>
          <w:b/>
        </w:rPr>
        <w:t>c</w:t>
      </w:r>
      <w:r w:rsidR="00313CD8" w:rsidRPr="00EB5BCE">
        <w:rPr>
          <w:rFonts w:ascii="Times New Roman" w:hAnsi="Times New Roman" w:cs="Times New Roman"/>
          <w:b/>
        </w:rPr>
        <w:t>ritical</w:t>
      </w:r>
      <w:r w:rsidR="00313CD8" w:rsidRPr="00EB5BCE">
        <w:rPr>
          <w:rFonts w:ascii="Times New Roman" w:hAnsi="Times New Roman" w:cs="Times New Roman"/>
        </w:rPr>
        <w:t xml:space="preserve"> </w:t>
      </w:r>
      <w:r w:rsidR="00313CD8" w:rsidRPr="00EB5BCE">
        <w:rPr>
          <w:rFonts w:ascii="Times New Roman" w:hAnsi="Times New Roman" w:cs="Times New Roman"/>
          <w:b/>
        </w:rPr>
        <w:t xml:space="preserve">thinking </w:t>
      </w:r>
      <w:r w:rsidR="00313CD8" w:rsidRPr="00EB5BCE">
        <w:rPr>
          <w:rFonts w:ascii="Times New Roman" w:hAnsi="Times New Roman" w:cs="Times New Roman"/>
        </w:rPr>
        <w:t>and</w:t>
      </w:r>
      <w:r w:rsidR="00313CD8" w:rsidRPr="00EB5BCE">
        <w:rPr>
          <w:rFonts w:ascii="Times New Roman" w:hAnsi="Times New Roman" w:cs="Times New Roman"/>
          <w:b/>
        </w:rPr>
        <w:t xml:space="preserve"> </w:t>
      </w:r>
      <w:r w:rsidR="00C274F3" w:rsidRPr="00EB5BCE">
        <w:rPr>
          <w:rFonts w:ascii="Times New Roman" w:hAnsi="Times New Roman" w:cs="Times New Roman"/>
          <w:b/>
        </w:rPr>
        <w:t>c</w:t>
      </w:r>
      <w:r w:rsidR="00313CD8" w:rsidRPr="00EB5BCE">
        <w:rPr>
          <w:rFonts w:ascii="Times New Roman" w:hAnsi="Times New Roman" w:cs="Times New Roman"/>
          <w:b/>
        </w:rPr>
        <w:t>ommunication</w:t>
      </w:r>
      <w:r w:rsidR="00313CD8" w:rsidRPr="00EB5BCE">
        <w:rPr>
          <w:rFonts w:ascii="Times New Roman" w:hAnsi="Times New Roman" w:cs="Times New Roman"/>
        </w:rPr>
        <w:t xml:space="preserve"> </w:t>
      </w:r>
      <w:r w:rsidR="00313CD8" w:rsidRPr="00EB5BCE">
        <w:rPr>
          <w:rFonts w:ascii="Times New Roman" w:hAnsi="Times New Roman" w:cs="Times New Roman"/>
          <w:b/>
        </w:rPr>
        <w:t>skills</w:t>
      </w:r>
      <w:r w:rsidR="00C274F3" w:rsidRPr="00EB5BCE">
        <w:rPr>
          <w:rFonts w:ascii="Times New Roman" w:hAnsi="Times New Roman" w:cs="Times New Roman"/>
        </w:rPr>
        <w:t xml:space="preserve">. </w:t>
      </w:r>
      <w:r w:rsidR="00313CD8" w:rsidRPr="00EB5BCE">
        <w:rPr>
          <w:rFonts w:ascii="Times New Roman" w:hAnsi="Times New Roman" w:cs="Times New Roman"/>
        </w:rPr>
        <w:t xml:space="preserve">The development of a well-organized essay that demonstrates the </w:t>
      </w:r>
      <w:r w:rsidR="00C274F3" w:rsidRPr="00EB5BCE">
        <w:rPr>
          <w:rFonts w:ascii="Times New Roman" w:hAnsi="Times New Roman" w:cs="Times New Roman"/>
        </w:rPr>
        <w:t>[conventional]</w:t>
      </w:r>
      <w:r w:rsidR="00313CD8" w:rsidRPr="00EB5BCE">
        <w:rPr>
          <w:rFonts w:ascii="Times New Roman" w:hAnsi="Times New Roman" w:cs="Times New Roman"/>
        </w:rPr>
        <w:t xml:space="preserve"> use of grammar and other writing mechanics and </w:t>
      </w:r>
      <w:r w:rsidR="00C274F3" w:rsidRPr="00EB5BCE">
        <w:rPr>
          <w:rFonts w:ascii="Times New Roman" w:hAnsi="Times New Roman" w:cs="Times New Roman"/>
        </w:rPr>
        <w:t>d</w:t>
      </w:r>
      <w:r w:rsidR="00313CD8" w:rsidRPr="00EB5BCE">
        <w:rPr>
          <w:rFonts w:ascii="Times New Roman" w:hAnsi="Times New Roman" w:cs="Times New Roman"/>
        </w:rPr>
        <w:t>emo</w:t>
      </w:r>
      <w:r w:rsidR="00C274F3" w:rsidRPr="00EB5BCE">
        <w:rPr>
          <w:rFonts w:ascii="Times New Roman" w:hAnsi="Times New Roman" w:cs="Times New Roman"/>
        </w:rPr>
        <w:t>n</w:t>
      </w:r>
      <w:r w:rsidR="00313CD8" w:rsidRPr="00EB5BCE">
        <w:rPr>
          <w:rFonts w:ascii="Times New Roman" w:hAnsi="Times New Roman" w:cs="Times New Roman"/>
        </w:rPr>
        <w:t>strate</w:t>
      </w:r>
      <w:r w:rsidR="00C274F3" w:rsidRPr="00EB5BCE">
        <w:rPr>
          <w:rFonts w:ascii="Times New Roman" w:hAnsi="Times New Roman" w:cs="Times New Roman"/>
        </w:rPr>
        <w:t>s an awareness of how to appeal con</w:t>
      </w:r>
      <w:r w:rsidR="00313CD8" w:rsidRPr="00EB5BCE">
        <w:rPr>
          <w:rFonts w:ascii="Times New Roman" w:hAnsi="Times New Roman" w:cs="Times New Roman"/>
        </w:rPr>
        <w:t>vincingl</w:t>
      </w:r>
      <w:r w:rsidR="00C274F3" w:rsidRPr="00EB5BCE">
        <w:rPr>
          <w:rFonts w:ascii="Times New Roman" w:hAnsi="Times New Roman" w:cs="Times New Roman"/>
        </w:rPr>
        <w:t>y</w:t>
      </w:r>
      <w:r w:rsidR="00313CD8" w:rsidRPr="00EB5BCE">
        <w:rPr>
          <w:rFonts w:ascii="Times New Roman" w:hAnsi="Times New Roman" w:cs="Times New Roman"/>
        </w:rPr>
        <w:t xml:space="preserve"> to an audience further addresses the</w:t>
      </w:r>
      <w:r w:rsidR="00C274F3" w:rsidRPr="00EB5BCE">
        <w:rPr>
          <w:rFonts w:ascii="Times New Roman" w:hAnsi="Times New Roman" w:cs="Times New Roman"/>
        </w:rPr>
        <w:t xml:space="preserve"> [</w:t>
      </w:r>
      <w:r w:rsidR="00EC6892" w:rsidRPr="00EB5BCE">
        <w:rPr>
          <w:rFonts w:ascii="Times New Roman" w:hAnsi="Times New Roman" w:cs="Times New Roman"/>
        </w:rPr>
        <w:t>core curr</w:t>
      </w:r>
      <w:r w:rsidR="00C274F3" w:rsidRPr="00EB5BCE">
        <w:rPr>
          <w:rFonts w:ascii="Times New Roman" w:hAnsi="Times New Roman" w:cs="Times New Roman"/>
        </w:rPr>
        <w:t>iculum’s]</w:t>
      </w:r>
      <w:r w:rsidR="00313CD8" w:rsidRPr="00EB5BCE">
        <w:rPr>
          <w:rFonts w:ascii="Times New Roman" w:hAnsi="Times New Roman" w:cs="Times New Roman"/>
        </w:rPr>
        <w:t xml:space="preserve"> communication objective. Th</w:t>
      </w:r>
      <w:r w:rsidR="00C274F3" w:rsidRPr="00EB5BCE">
        <w:rPr>
          <w:rFonts w:ascii="Times New Roman" w:hAnsi="Times New Roman" w:cs="Times New Roman"/>
        </w:rPr>
        <w:t>i</w:t>
      </w:r>
      <w:r w:rsidR="00313CD8" w:rsidRPr="00EB5BCE">
        <w:rPr>
          <w:rFonts w:ascii="Times New Roman" w:hAnsi="Times New Roman" w:cs="Times New Roman"/>
        </w:rPr>
        <w:t xml:space="preserve">s critical </w:t>
      </w:r>
      <w:r w:rsidR="00EC6892" w:rsidRPr="00EB5BCE">
        <w:rPr>
          <w:rFonts w:ascii="Times New Roman" w:hAnsi="Times New Roman" w:cs="Times New Roman"/>
        </w:rPr>
        <w:t>[account]</w:t>
      </w:r>
      <w:r w:rsidR="00313CD8" w:rsidRPr="00EB5BCE">
        <w:rPr>
          <w:rFonts w:ascii="Times New Roman" w:hAnsi="Times New Roman" w:cs="Times New Roman"/>
        </w:rPr>
        <w:t xml:space="preserve"> of the way the selected te</w:t>
      </w:r>
      <w:r w:rsidR="00C274F3" w:rsidRPr="00EB5BCE">
        <w:rPr>
          <w:rFonts w:ascii="Times New Roman" w:hAnsi="Times New Roman" w:cs="Times New Roman"/>
        </w:rPr>
        <w:t>x</w:t>
      </w:r>
      <w:r w:rsidR="00313CD8" w:rsidRPr="00EB5BCE">
        <w:rPr>
          <w:rFonts w:ascii="Times New Roman" w:hAnsi="Times New Roman" w:cs="Times New Roman"/>
        </w:rPr>
        <w:t>t engages a significant issue of social</w:t>
      </w:r>
      <w:r w:rsidR="00313CD8" w:rsidRPr="00EB5BCE">
        <w:rPr>
          <w:rFonts w:ascii="Times New Roman" w:hAnsi="Times New Roman" w:cs="Times New Roman"/>
          <w:b/>
        </w:rPr>
        <w:t xml:space="preserve"> </w:t>
      </w:r>
      <w:r w:rsidR="00313CD8" w:rsidRPr="00EB5BCE">
        <w:rPr>
          <w:rFonts w:ascii="Times New Roman" w:hAnsi="Times New Roman" w:cs="Times New Roman"/>
        </w:rPr>
        <w:t>responsibility addresses the</w:t>
      </w:r>
      <w:r w:rsidR="00EC6892" w:rsidRPr="00EB5BCE">
        <w:rPr>
          <w:rFonts w:ascii="Times New Roman" w:hAnsi="Times New Roman" w:cs="Times New Roman"/>
        </w:rPr>
        <w:t xml:space="preserve"> [core curriculum’s intended]</w:t>
      </w:r>
      <w:r w:rsidR="00313CD8" w:rsidRPr="00EB5BCE">
        <w:rPr>
          <w:rFonts w:ascii="Times New Roman" w:hAnsi="Times New Roman" w:cs="Times New Roman"/>
          <w:b/>
        </w:rPr>
        <w:t xml:space="preserve"> social responsibility </w:t>
      </w:r>
      <w:r w:rsidR="00313CD8" w:rsidRPr="00EB5BCE">
        <w:rPr>
          <w:rFonts w:ascii="Times New Roman" w:hAnsi="Times New Roman" w:cs="Times New Roman"/>
        </w:rPr>
        <w:t>outcome</w:t>
      </w:r>
      <w:r w:rsidR="00313CD8" w:rsidRPr="00EB5BCE">
        <w:rPr>
          <w:rFonts w:ascii="Times New Roman" w:hAnsi="Times New Roman" w:cs="Times New Roman"/>
          <w:b/>
        </w:rPr>
        <w:t>.</w:t>
      </w:r>
      <w:r w:rsidR="00C149FE" w:rsidRPr="00EB5BCE">
        <w:rPr>
          <w:rFonts w:ascii="Times New Roman" w:hAnsi="Times New Roman" w:cs="Times New Roman"/>
        </w:rPr>
        <w:t xml:space="preserve"> </w:t>
      </w:r>
    </w:p>
    <w:p w14:paraId="0F5674C3" w14:textId="32510CB9" w:rsidR="00EC6892" w:rsidRPr="00EB5BCE" w:rsidRDefault="00EC6892" w:rsidP="00313CD8">
      <w:pPr>
        <w:widowControl w:val="0"/>
        <w:autoSpaceDE w:val="0"/>
        <w:autoSpaceDN w:val="0"/>
        <w:adjustRightInd w:val="0"/>
        <w:ind w:firstLine="720"/>
        <w:rPr>
          <w:rFonts w:ascii="Times New Roman" w:hAnsi="Times New Roman" w:cs="Times New Roman"/>
          <w:b/>
        </w:rPr>
      </w:pPr>
      <w:r w:rsidRPr="00EB5BCE">
        <w:rPr>
          <w:rFonts w:ascii="Times New Roman" w:hAnsi="Times New Roman" w:cs="Times New Roman"/>
          <w:b/>
        </w:rPr>
        <w:t>Specific Requireme</w:t>
      </w:r>
      <w:r w:rsidR="00F920A4" w:rsidRPr="00EB5BCE">
        <w:rPr>
          <w:rFonts w:ascii="Times New Roman" w:hAnsi="Times New Roman" w:cs="Times New Roman"/>
          <w:b/>
        </w:rPr>
        <w:t>n</w:t>
      </w:r>
      <w:r w:rsidRPr="00EB5BCE">
        <w:rPr>
          <w:rFonts w:ascii="Times New Roman" w:hAnsi="Times New Roman" w:cs="Times New Roman"/>
          <w:b/>
        </w:rPr>
        <w:t>ts:</w:t>
      </w:r>
    </w:p>
    <w:p w14:paraId="6EE063F7" w14:textId="77777777" w:rsidR="00F62918" w:rsidRDefault="00EC6892" w:rsidP="00313CD8">
      <w:pPr>
        <w:widowControl w:val="0"/>
        <w:autoSpaceDE w:val="0"/>
        <w:autoSpaceDN w:val="0"/>
        <w:adjustRightInd w:val="0"/>
        <w:ind w:firstLine="720"/>
        <w:rPr>
          <w:rFonts w:ascii="Times New Roman" w:hAnsi="Times New Roman" w:cs="Times New Roman"/>
        </w:rPr>
      </w:pPr>
      <w:r w:rsidRPr="00EB5BCE">
        <w:rPr>
          <w:rFonts w:ascii="Times New Roman" w:hAnsi="Times New Roman" w:cs="Times New Roman"/>
        </w:rPr>
        <w:t>Write a well-organized, effectively developed, 5-page argument relating one of the course’s literary texts to its philosophical readings, or vice-versa, as a means of elucidating one or more aspects of the issue of social responsibility</w:t>
      </w:r>
      <w:r w:rsidR="00B30C0D" w:rsidRPr="00EB5BCE">
        <w:rPr>
          <w:rFonts w:ascii="Times New Roman" w:hAnsi="Times New Roman" w:cs="Times New Roman"/>
        </w:rPr>
        <w:t>.  Students should anchor the paper’s argument with a clearly articulated thesis statement and use carefully selected te</w:t>
      </w:r>
      <w:r w:rsidR="00F920A4" w:rsidRPr="00EB5BCE">
        <w:rPr>
          <w:rFonts w:ascii="Times New Roman" w:hAnsi="Times New Roman" w:cs="Times New Roman"/>
        </w:rPr>
        <w:t>x</w:t>
      </w:r>
      <w:r w:rsidR="00B30C0D" w:rsidRPr="00EB5BCE">
        <w:rPr>
          <w:rFonts w:ascii="Times New Roman" w:hAnsi="Times New Roman" w:cs="Times New Roman"/>
        </w:rPr>
        <w:t>tual evidence to support their claims.</w:t>
      </w:r>
    </w:p>
    <w:p w14:paraId="7A12F706" w14:textId="1FD3750A" w:rsidR="00F62918" w:rsidRDefault="00F62918" w:rsidP="00313CD8">
      <w:pPr>
        <w:widowControl w:val="0"/>
        <w:autoSpaceDE w:val="0"/>
        <w:autoSpaceDN w:val="0"/>
        <w:adjustRightInd w:val="0"/>
        <w:ind w:firstLine="720"/>
        <w:rPr>
          <w:rFonts w:ascii="Times New Roman" w:hAnsi="Times New Roman" w:cs="Times New Roman"/>
          <w:b/>
        </w:rPr>
      </w:pPr>
      <w:r>
        <w:rPr>
          <w:rFonts w:ascii="Times New Roman" w:hAnsi="Times New Roman" w:cs="Times New Roman"/>
          <w:b/>
        </w:rPr>
        <w:t>Further requirements:</w:t>
      </w:r>
    </w:p>
    <w:p w14:paraId="5B80E576" w14:textId="77777777" w:rsidR="004A4EEE" w:rsidRDefault="00F62918" w:rsidP="00313CD8">
      <w:pPr>
        <w:widowControl w:val="0"/>
        <w:autoSpaceDE w:val="0"/>
        <w:autoSpaceDN w:val="0"/>
        <w:adjustRightInd w:val="0"/>
        <w:ind w:firstLine="720"/>
        <w:rPr>
          <w:rFonts w:ascii="Times New Roman" w:hAnsi="Times New Roman" w:cs="Times New Roman"/>
          <w:b/>
        </w:rPr>
      </w:pPr>
      <w:r>
        <w:rPr>
          <w:rFonts w:ascii="Times New Roman" w:hAnsi="Times New Roman" w:cs="Times New Roman"/>
          <w:b/>
        </w:rPr>
        <w:t>Responsible Integration of Sources:</w:t>
      </w:r>
    </w:p>
    <w:p w14:paraId="55DF927D" w14:textId="5B19074B" w:rsidR="004A4EEE" w:rsidRDefault="004A4EEE"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Students must properly integrate material from …secondary sources into their analysis in a way that gives </w:t>
      </w:r>
      <w:r w:rsidR="00047B09">
        <w:rPr>
          <w:rFonts w:ascii="Times New Roman" w:hAnsi="Times New Roman" w:cs="Times New Roman"/>
        </w:rPr>
        <w:t>c</w:t>
      </w:r>
      <w:r>
        <w:rPr>
          <w:rFonts w:ascii="Times New Roman" w:hAnsi="Times New Roman" w:cs="Times New Roman"/>
        </w:rPr>
        <w:t>redit to the authors whose ideas and language they are incorporating.  This is not a research paper or a summary of the work of literature, but a</w:t>
      </w:r>
      <w:r w:rsidR="00047B09">
        <w:rPr>
          <w:rFonts w:ascii="Times New Roman" w:hAnsi="Times New Roman" w:cs="Times New Roman"/>
        </w:rPr>
        <w:t xml:space="preserve"> </w:t>
      </w:r>
      <w:r>
        <w:rPr>
          <w:rFonts w:ascii="Times New Roman" w:hAnsi="Times New Roman" w:cs="Times New Roman"/>
        </w:rPr>
        <w:t xml:space="preserve"> </w:t>
      </w:r>
      <w:r w:rsidR="00047B09">
        <w:rPr>
          <w:rFonts w:ascii="Times New Roman" w:hAnsi="Times New Roman" w:cs="Times New Roman"/>
        </w:rPr>
        <w:t>p</w:t>
      </w:r>
      <w:r>
        <w:rPr>
          <w:rFonts w:ascii="Times New Roman" w:hAnsi="Times New Roman" w:cs="Times New Roman"/>
        </w:rPr>
        <w:t>aper in which you draw on secondary source</w:t>
      </w:r>
      <w:r w:rsidR="00047B09">
        <w:rPr>
          <w:rFonts w:ascii="Times New Roman" w:hAnsi="Times New Roman" w:cs="Times New Roman"/>
        </w:rPr>
        <w:t>s</w:t>
      </w:r>
      <w:r>
        <w:rPr>
          <w:rFonts w:ascii="Times New Roman" w:hAnsi="Times New Roman" w:cs="Times New Roman"/>
        </w:rPr>
        <w:t xml:space="preserve"> to communicate an interpretiv</w:t>
      </w:r>
      <w:r w:rsidR="00047B09">
        <w:rPr>
          <w:rFonts w:ascii="Times New Roman" w:hAnsi="Times New Roman" w:cs="Times New Roman"/>
        </w:rPr>
        <w:t>e argument about your chosen texts [including yourself]</w:t>
      </w:r>
      <w:r>
        <w:rPr>
          <w:rFonts w:ascii="Times New Roman" w:hAnsi="Times New Roman" w:cs="Times New Roman"/>
        </w:rPr>
        <w:t xml:space="preserve"> through the lens of social responsibility.  </w:t>
      </w:r>
    </w:p>
    <w:p w14:paraId="123746F0" w14:textId="226DE23D" w:rsidR="004A4EEE" w:rsidRDefault="004A4EEE" w:rsidP="00313CD8">
      <w:pPr>
        <w:widowControl w:val="0"/>
        <w:autoSpaceDE w:val="0"/>
        <w:autoSpaceDN w:val="0"/>
        <w:adjustRightInd w:val="0"/>
        <w:ind w:firstLine="720"/>
        <w:rPr>
          <w:rFonts w:ascii="Times New Roman" w:hAnsi="Times New Roman" w:cs="Times New Roman"/>
          <w:b/>
        </w:rPr>
      </w:pPr>
      <w:r>
        <w:rPr>
          <w:rFonts w:ascii="Times New Roman" w:hAnsi="Times New Roman" w:cs="Times New Roman"/>
          <w:b/>
        </w:rPr>
        <w:t>Recommended Secondary Sources:</w:t>
      </w:r>
    </w:p>
    <w:p w14:paraId="6C8D1573" w14:textId="7B073D93" w:rsidR="004A4EEE" w:rsidRDefault="004A4EEE"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 </w:t>
      </w:r>
      <w:r w:rsidR="00D21A4F">
        <w:rPr>
          <w:rFonts w:ascii="Times New Roman" w:hAnsi="Times New Roman" w:cs="Times New Roman"/>
          <w:b/>
        </w:rPr>
        <w:t xml:space="preserve"> </w:t>
      </w:r>
      <w:r w:rsidRPr="004A4EEE">
        <w:rPr>
          <w:rFonts w:ascii="Times New Roman" w:hAnsi="Times New Roman" w:cs="Times New Roman"/>
        </w:rPr>
        <w:t xml:space="preserve">National </w:t>
      </w:r>
      <w:r>
        <w:rPr>
          <w:rFonts w:ascii="Times New Roman" w:hAnsi="Times New Roman" w:cs="Times New Roman"/>
        </w:rPr>
        <w:t>n</w:t>
      </w:r>
      <w:r w:rsidRPr="004A4EEE">
        <w:rPr>
          <w:rFonts w:ascii="Times New Roman" w:hAnsi="Times New Roman" w:cs="Times New Roman"/>
        </w:rPr>
        <w:t>ewspapers</w:t>
      </w:r>
      <w:r>
        <w:rPr>
          <w:rFonts w:ascii="Times New Roman" w:hAnsi="Times New Roman" w:cs="Times New Roman"/>
          <w:b/>
        </w:rPr>
        <w:t xml:space="preserve"> </w:t>
      </w:r>
      <w:r w:rsidRPr="00D21A4F">
        <w:rPr>
          <w:rFonts w:ascii="Times New Roman" w:hAnsi="Times New Roman" w:cs="Times New Roman"/>
        </w:rPr>
        <w:t xml:space="preserve">(e.g., </w:t>
      </w:r>
      <w:r w:rsidRPr="00D21A4F">
        <w:rPr>
          <w:rFonts w:ascii="Times New Roman" w:hAnsi="Times New Roman" w:cs="Times New Roman"/>
          <w:i/>
        </w:rPr>
        <w:t>New York Times, Washingt</w:t>
      </w:r>
      <w:r w:rsidR="00D21A4F" w:rsidRPr="00D21A4F">
        <w:rPr>
          <w:rFonts w:ascii="Times New Roman" w:hAnsi="Times New Roman" w:cs="Times New Roman"/>
          <w:i/>
        </w:rPr>
        <w:t>on P</w:t>
      </w:r>
      <w:r w:rsidRPr="00D21A4F">
        <w:rPr>
          <w:rFonts w:ascii="Times New Roman" w:hAnsi="Times New Roman" w:cs="Times New Roman"/>
          <w:i/>
        </w:rPr>
        <w:t xml:space="preserve">ost, USA Today, </w:t>
      </w:r>
      <w:r w:rsidR="00D21A4F">
        <w:rPr>
          <w:rFonts w:ascii="Times New Roman" w:hAnsi="Times New Roman" w:cs="Times New Roman"/>
          <w:i/>
        </w:rPr>
        <w:t>Dallas Morning N</w:t>
      </w:r>
      <w:r w:rsidRPr="00D21A4F">
        <w:rPr>
          <w:rFonts w:ascii="Times New Roman" w:hAnsi="Times New Roman" w:cs="Times New Roman"/>
          <w:i/>
        </w:rPr>
        <w:t>ews, Fort Worth Star Telegram</w:t>
      </w:r>
      <w:r w:rsidR="00D21A4F">
        <w:rPr>
          <w:rFonts w:ascii="Times New Roman" w:hAnsi="Times New Roman" w:cs="Times New Roman"/>
        </w:rPr>
        <w:t>)</w:t>
      </w:r>
    </w:p>
    <w:p w14:paraId="1526915D" w14:textId="5FD22224" w:rsidR="00D21A4F" w:rsidRDefault="00D21A4F"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Print magazines (e.g., </w:t>
      </w:r>
      <w:r>
        <w:rPr>
          <w:rFonts w:ascii="Times New Roman" w:hAnsi="Times New Roman" w:cs="Times New Roman"/>
          <w:i/>
        </w:rPr>
        <w:t>The Atlantic, Harper’s, New Yorker, Time, Newsweek</w:t>
      </w:r>
      <w:r>
        <w:rPr>
          <w:rFonts w:ascii="Times New Roman" w:hAnsi="Times New Roman" w:cs="Times New Roman"/>
        </w:rPr>
        <w:t>)</w:t>
      </w:r>
    </w:p>
    <w:p w14:paraId="0AAE60DE" w14:textId="1B74B518" w:rsidR="00D21A4F" w:rsidRDefault="00D21A4F"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Online magazines (e.g.,</w:t>
      </w:r>
      <w:r>
        <w:rPr>
          <w:rFonts w:ascii="Times New Roman" w:hAnsi="Times New Roman" w:cs="Times New Roman"/>
          <w:i/>
        </w:rPr>
        <w:t xml:space="preserve"> Slate, Salon</w:t>
      </w:r>
      <w:r>
        <w:rPr>
          <w:rFonts w:ascii="Times New Roman" w:hAnsi="Times New Roman" w:cs="Times New Roman"/>
        </w:rPr>
        <w:t>)</w:t>
      </w:r>
    </w:p>
    <w:p w14:paraId="4A3B8F14" w14:textId="77777777" w:rsidR="00D21A4F" w:rsidRDefault="00D21A4F"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Scholarly articles (e.g., academic articles published in scholarly journals, sourced, for literature, via the MLA International Bibliography or databases for other fields, to which UTA’s library gives you access online)</w:t>
      </w:r>
    </w:p>
    <w:p w14:paraId="7A5BB4D9" w14:textId="1FEDEF23" w:rsidR="00047B09" w:rsidRDefault="00D21A4F"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Sc</w:t>
      </w:r>
      <w:r w:rsidR="00047B09">
        <w:rPr>
          <w:rFonts w:ascii="Times New Roman" w:hAnsi="Times New Roman" w:cs="Times New Roman"/>
        </w:rPr>
        <w:t>h</w:t>
      </w:r>
      <w:r>
        <w:rPr>
          <w:rFonts w:ascii="Times New Roman" w:hAnsi="Times New Roman" w:cs="Times New Roman"/>
        </w:rPr>
        <w:t xml:space="preserve">olarly books or </w:t>
      </w:r>
      <w:r w:rsidR="00047B09">
        <w:rPr>
          <w:rFonts w:ascii="Times New Roman" w:hAnsi="Times New Roman" w:cs="Times New Roman"/>
        </w:rPr>
        <w:t>b</w:t>
      </w:r>
      <w:r>
        <w:rPr>
          <w:rFonts w:ascii="Times New Roman" w:hAnsi="Times New Roman" w:cs="Times New Roman"/>
        </w:rPr>
        <w:t>ook chapters (it’s a good bet a book is scholarly if it’s published by an academic press such as the</w:t>
      </w:r>
      <w:r w:rsidR="00047B09">
        <w:rPr>
          <w:rFonts w:ascii="Times New Roman" w:hAnsi="Times New Roman" w:cs="Times New Roman"/>
        </w:rPr>
        <w:t xml:space="preserve"> </w:t>
      </w:r>
      <w:r>
        <w:rPr>
          <w:rFonts w:ascii="Times New Roman" w:hAnsi="Times New Roman" w:cs="Times New Roman"/>
        </w:rPr>
        <w:t>Harvard, Yale, Stanford, Cambridge</w:t>
      </w:r>
      <w:r w:rsidR="00047B09">
        <w:rPr>
          <w:rFonts w:ascii="Times New Roman" w:hAnsi="Times New Roman" w:cs="Times New Roman"/>
        </w:rPr>
        <w:t xml:space="preserve"> (UK), Duke, Indiana and/or other university presses; if you’re not sure, ask your instructor)</w:t>
      </w:r>
    </w:p>
    <w:p w14:paraId="4C318780" w14:textId="77777777" w:rsidR="00047B09" w:rsidRDefault="00047B09"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Historical documents (e.g., old newspaper articles, letters, speeches, journal entries) from academic databases (see the History subject guide on the library wegsite for ideas)</w:t>
      </w:r>
    </w:p>
    <w:p w14:paraId="05FBE21E" w14:textId="11D2CA0C" w:rsidR="00047B09" w:rsidRDefault="00047B09"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Students interested in using a source that isn’t listed here should check with their instructor. </w:t>
      </w:r>
    </w:p>
    <w:p w14:paraId="178DBED9" w14:textId="77777777" w:rsidR="00047B09" w:rsidRDefault="00047B09"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Minimum Requirements;</w:t>
      </w:r>
    </w:p>
    <w:p w14:paraId="125317A1" w14:textId="70EFE445" w:rsidR="00047B09" w:rsidRDefault="00047B09"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Your essay should be a Word document th</w:t>
      </w:r>
      <w:r w:rsidR="004C17B6">
        <w:rPr>
          <w:rFonts w:ascii="Times New Roman" w:hAnsi="Times New Roman" w:cs="Times New Roman"/>
        </w:rPr>
        <w:t>a</w:t>
      </w:r>
      <w:r>
        <w:rPr>
          <w:rFonts w:ascii="Times New Roman" w:hAnsi="Times New Roman" w:cs="Times New Roman"/>
        </w:rPr>
        <w:t xml:space="preserve">t </w:t>
      </w:r>
      <w:r w:rsidR="004C17B6">
        <w:rPr>
          <w:rFonts w:ascii="Times New Roman" w:hAnsi="Times New Roman" w:cs="Times New Roman"/>
        </w:rPr>
        <w:t>is</w:t>
      </w:r>
      <w:r>
        <w:rPr>
          <w:rFonts w:ascii="Times New Roman" w:hAnsi="Times New Roman" w:cs="Times New Roman"/>
        </w:rPr>
        <w:t xml:space="preserve"> dou</w:t>
      </w:r>
      <w:r w:rsidR="004C17B6">
        <w:rPr>
          <w:rFonts w:ascii="Times New Roman" w:hAnsi="Times New Roman" w:cs="Times New Roman"/>
        </w:rPr>
        <w:t>b</w:t>
      </w:r>
      <w:r>
        <w:rPr>
          <w:rFonts w:ascii="Times New Roman" w:hAnsi="Times New Roman" w:cs="Times New Roman"/>
        </w:rPr>
        <w:t>le spaced, with 1-inch margins, in 12-pt., Times New Roman font.  Follow the MLA’s</w:t>
      </w:r>
      <w:r w:rsidR="004C17B6">
        <w:rPr>
          <w:rFonts w:ascii="Times New Roman" w:hAnsi="Times New Roman" w:cs="Times New Roman"/>
        </w:rPr>
        <w:t xml:space="preserve"> (Modern Language Association)</w:t>
      </w:r>
      <w:r>
        <w:rPr>
          <w:rFonts w:ascii="Times New Roman" w:hAnsi="Times New Roman" w:cs="Times New Roman"/>
        </w:rPr>
        <w:t xml:space="preserve"> recommendations for formatting, citation, and style [unless you should wish to use the </w:t>
      </w:r>
      <w:r>
        <w:rPr>
          <w:rFonts w:ascii="Times New Roman" w:hAnsi="Times New Roman" w:cs="Times New Roman"/>
          <w:i/>
        </w:rPr>
        <w:t>Chicago Manual of Style</w:t>
      </w:r>
      <w:r>
        <w:rPr>
          <w:rFonts w:ascii="Times New Roman" w:hAnsi="Times New Roman" w:cs="Times New Roman"/>
        </w:rPr>
        <w:t>]</w:t>
      </w:r>
    </w:p>
    <w:p w14:paraId="53B4FB8D" w14:textId="22167331" w:rsidR="00047B09" w:rsidRDefault="00047B09" w:rsidP="00313CD8">
      <w:pPr>
        <w:widowControl w:val="0"/>
        <w:autoSpaceDE w:val="0"/>
        <w:autoSpaceDN w:val="0"/>
        <w:adjustRightInd w:val="0"/>
        <w:ind w:firstLine="720"/>
        <w:rPr>
          <w:rFonts w:ascii="Times New Roman" w:hAnsi="Times New Roman" w:cs="Times New Roman"/>
        </w:rPr>
      </w:pPr>
      <w:r>
        <w:rPr>
          <w:rFonts w:ascii="Times New Roman" w:hAnsi="Times New Roman" w:cs="Times New Roman"/>
        </w:rPr>
        <w:t>In order to re</w:t>
      </w:r>
      <w:r w:rsidR="004C17B6">
        <w:rPr>
          <w:rFonts w:ascii="Times New Roman" w:hAnsi="Times New Roman" w:cs="Times New Roman"/>
        </w:rPr>
        <w:t>ceive a passing grade on the Signature A</w:t>
      </w:r>
      <w:r>
        <w:rPr>
          <w:rFonts w:ascii="Times New Roman" w:hAnsi="Times New Roman" w:cs="Times New Roman"/>
        </w:rPr>
        <w:t>ssignment, students are expected to;</w:t>
      </w:r>
    </w:p>
    <w:p w14:paraId="1D67B59B" w14:textId="02DAF400" w:rsidR="00047B09" w:rsidRPr="00047B09" w:rsidRDefault="00047B09" w:rsidP="00047B09">
      <w:pPr>
        <w:pStyle w:val="ListParagraph"/>
        <w:widowControl w:val="0"/>
        <w:numPr>
          <w:ilvl w:val="0"/>
          <w:numId w:val="2"/>
        </w:numPr>
        <w:autoSpaceDE w:val="0"/>
        <w:autoSpaceDN w:val="0"/>
        <w:adjustRightInd w:val="0"/>
        <w:rPr>
          <w:rFonts w:ascii="Times New Roman" w:hAnsi="Times New Roman" w:cs="Times New Roman"/>
        </w:rPr>
      </w:pPr>
      <w:r w:rsidRPr="00047B09">
        <w:rPr>
          <w:rFonts w:ascii="Times New Roman" w:hAnsi="Times New Roman" w:cs="Times New Roman"/>
        </w:rPr>
        <w:t>write an essay that is 5 pages long.</w:t>
      </w:r>
    </w:p>
    <w:p w14:paraId="03ED1436" w14:textId="345F7E11" w:rsidR="00047B09" w:rsidRDefault="00047B09" w:rsidP="00047B0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integrate two appropriate sources.</w:t>
      </w:r>
    </w:p>
    <w:p w14:paraId="31313899" w14:textId="5617BD2C" w:rsidR="00047B09" w:rsidRDefault="00047B09" w:rsidP="00047B0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have a thesis.</w:t>
      </w:r>
    </w:p>
    <w:p w14:paraId="67C1362C" w14:textId="1FB6A862" w:rsidR="00047B09" w:rsidRDefault="004C17B6" w:rsidP="00047B0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h</w:t>
      </w:r>
      <w:r w:rsidR="00047B09">
        <w:rPr>
          <w:rFonts w:ascii="Times New Roman" w:hAnsi="Times New Roman" w:cs="Times New Roman"/>
        </w:rPr>
        <w:t>ave a title</w:t>
      </w:r>
    </w:p>
    <w:p w14:paraId="05FEEB63" w14:textId="1F0F59F4" w:rsidR="00047B09" w:rsidRDefault="004C17B6" w:rsidP="00047B0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incorporate evidence (i.e., quotation) from the literary text.</w:t>
      </w:r>
    </w:p>
    <w:p w14:paraId="2E51F378" w14:textId="2AFAB4FE" w:rsidR="004C17B6" w:rsidRDefault="004C17B6" w:rsidP="00047B0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Hhave a Works Cited page.</w:t>
      </w:r>
    </w:p>
    <w:p w14:paraId="6EFE3575" w14:textId="77777777" w:rsidR="004C17B6" w:rsidRDefault="004C17B6" w:rsidP="004C17B6">
      <w:pPr>
        <w:widowControl w:val="0"/>
        <w:autoSpaceDE w:val="0"/>
        <w:autoSpaceDN w:val="0"/>
        <w:adjustRightInd w:val="0"/>
        <w:rPr>
          <w:rFonts w:ascii="Times New Roman" w:hAnsi="Times New Roman" w:cs="Times New Roman"/>
        </w:rPr>
      </w:pPr>
    </w:p>
    <w:p w14:paraId="2C271DA2" w14:textId="77777777" w:rsidR="004C17B6" w:rsidRDefault="004C17B6" w:rsidP="004C17B6">
      <w:pPr>
        <w:widowControl w:val="0"/>
        <w:autoSpaceDE w:val="0"/>
        <w:autoSpaceDN w:val="0"/>
        <w:adjustRightInd w:val="0"/>
        <w:rPr>
          <w:rFonts w:ascii="Times New Roman" w:hAnsi="Times New Roman" w:cs="Times New Roman"/>
        </w:rPr>
      </w:pPr>
    </w:p>
    <w:p w14:paraId="73A8A6FE" w14:textId="77777777" w:rsidR="004C17B6" w:rsidRDefault="004C17B6" w:rsidP="004C17B6">
      <w:pPr>
        <w:widowControl w:val="0"/>
        <w:autoSpaceDE w:val="0"/>
        <w:autoSpaceDN w:val="0"/>
        <w:adjustRightInd w:val="0"/>
        <w:rPr>
          <w:rFonts w:ascii="Times New Roman" w:hAnsi="Times New Roman" w:cs="Times New Roman"/>
        </w:rPr>
      </w:pPr>
    </w:p>
    <w:p w14:paraId="281B41A1" w14:textId="77777777" w:rsidR="004C17B6" w:rsidRDefault="004C17B6" w:rsidP="004C17B6">
      <w:pPr>
        <w:widowControl w:val="0"/>
        <w:autoSpaceDE w:val="0"/>
        <w:autoSpaceDN w:val="0"/>
        <w:adjustRightInd w:val="0"/>
        <w:rPr>
          <w:rFonts w:ascii="Times New Roman" w:hAnsi="Times New Roman" w:cs="Times New Roman"/>
        </w:rPr>
      </w:pPr>
    </w:p>
    <w:p w14:paraId="38B191EF" w14:textId="77777777" w:rsidR="004C17B6" w:rsidRPr="004C17B6" w:rsidRDefault="004C17B6" w:rsidP="004C17B6">
      <w:pPr>
        <w:widowControl w:val="0"/>
        <w:autoSpaceDE w:val="0"/>
        <w:autoSpaceDN w:val="0"/>
        <w:adjustRightInd w:val="0"/>
        <w:rPr>
          <w:rFonts w:ascii="Times New Roman" w:hAnsi="Times New Roman" w:cs="Times New Roman"/>
        </w:rPr>
      </w:pPr>
    </w:p>
    <w:p w14:paraId="1C21457F" w14:textId="485505CC" w:rsidR="00D21A4F" w:rsidRPr="00047B09" w:rsidRDefault="00D21A4F" w:rsidP="00047B09">
      <w:pPr>
        <w:pStyle w:val="ListParagraph"/>
        <w:widowControl w:val="0"/>
        <w:autoSpaceDE w:val="0"/>
        <w:autoSpaceDN w:val="0"/>
        <w:adjustRightInd w:val="0"/>
        <w:ind w:left="1080"/>
        <w:rPr>
          <w:rFonts w:ascii="Times New Roman" w:hAnsi="Times New Roman" w:cs="Times New Roman"/>
        </w:rPr>
      </w:pPr>
      <w:r w:rsidRPr="00047B09">
        <w:rPr>
          <w:rFonts w:ascii="Times New Roman" w:hAnsi="Times New Roman" w:cs="Times New Roman"/>
        </w:rPr>
        <w:t xml:space="preserve"> </w:t>
      </w:r>
    </w:p>
    <w:p w14:paraId="25919C9D" w14:textId="0CAAF1D8" w:rsidR="003C62BC" w:rsidRPr="00D21A4F" w:rsidRDefault="004A4EEE" w:rsidP="00313CD8">
      <w:pPr>
        <w:widowControl w:val="0"/>
        <w:autoSpaceDE w:val="0"/>
        <w:autoSpaceDN w:val="0"/>
        <w:adjustRightInd w:val="0"/>
        <w:ind w:firstLine="720"/>
        <w:rPr>
          <w:rFonts w:ascii="Times New Roman" w:hAnsi="Times New Roman" w:cs="Times New Roman"/>
        </w:rPr>
      </w:pPr>
      <w:r w:rsidRPr="00D21A4F">
        <w:rPr>
          <w:rFonts w:ascii="Times New Roman" w:hAnsi="Times New Roman" w:cs="Times New Roman"/>
        </w:rPr>
        <w:tab/>
      </w:r>
      <w:r w:rsidR="00EC6892" w:rsidRPr="00D21A4F">
        <w:rPr>
          <w:rFonts w:ascii="Times New Roman" w:hAnsi="Times New Roman" w:cs="Times New Roman"/>
        </w:rPr>
        <w:t xml:space="preserve">   </w:t>
      </w:r>
      <w:r w:rsidR="00C149FE" w:rsidRPr="00D21A4F">
        <w:rPr>
          <w:rFonts w:ascii="Times New Roman" w:hAnsi="Times New Roman" w:cs="Times New Roman"/>
        </w:rPr>
        <w:t xml:space="preserve"> </w:t>
      </w:r>
    </w:p>
    <w:p w14:paraId="462434D8" w14:textId="77777777" w:rsidR="00EB5BCE" w:rsidRDefault="00EB5BCE" w:rsidP="003002F9">
      <w:pPr>
        <w:widowControl w:val="0"/>
        <w:autoSpaceDE w:val="0"/>
        <w:autoSpaceDN w:val="0"/>
        <w:adjustRightInd w:val="0"/>
        <w:rPr>
          <w:rFonts w:ascii="Times New Roman" w:hAnsi="Times New Roman" w:cs="Times New Roman"/>
        </w:rPr>
      </w:pPr>
    </w:p>
    <w:p w14:paraId="6D4190D2" w14:textId="14952369" w:rsidR="00B80CD4" w:rsidRPr="000B47C6" w:rsidRDefault="00B80CD4" w:rsidP="003002F9">
      <w:pPr>
        <w:widowControl w:val="0"/>
        <w:autoSpaceDE w:val="0"/>
        <w:autoSpaceDN w:val="0"/>
        <w:adjustRightInd w:val="0"/>
        <w:rPr>
          <w:rFonts w:ascii="Times New Roman" w:hAnsi="Times New Roman" w:cs="Times New Roman"/>
          <w:sz w:val="28"/>
          <w:szCs w:val="28"/>
        </w:rPr>
      </w:pPr>
      <w:r w:rsidRPr="000B47C6">
        <w:rPr>
          <w:rFonts w:ascii="Times New Roman" w:hAnsi="Times New Roman" w:cs="Times New Roman"/>
          <w:sz w:val="28"/>
          <w:szCs w:val="28"/>
        </w:rPr>
        <w:t>English 2303.004</w:t>
      </w:r>
      <w:r w:rsidRPr="000B47C6">
        <w:rPr>
          <w:rFonts w:ascii="Times New Roman" w:hAnsi="Times New Roman" w:cs="Times New Roman"/>
          <w:sz w:val="28"/>
          <w:szCs w:val="28"/>
        </w:rPr>
        <w:tab/>
        <w:t xml:space="preserve">              </w:t>
      </w:r>
      <w:r w:rsidR="003C1FDE">
        <w:rPr>
          <w:rFonts w:ascii="Times New Roman" w:hAnsi="Times New Roman" w:cs="Times New Roman"/>
          <w:sz w:val="28"/>
          <w:szCs w:val="28"/>
        </w:rPr>
        <w:t xml:space="preserve">             </w:t>
      </w:r>
      <w:r w:rsidRPr="000B47C6">
        <w:rPr>
          <w:rFonts w:ascii="Times New Roman" w:hAnsi="Times New Roman" w:cs="Times New Roman"/>
          <w:sz w:val="28"/>
          <w:szCs w:val="28"/>
        </w:rPr>
        <w:t>Dr. Luanne Frank</w:t>
      </w:r>
    </w:p>
    <w:p w14:paraId="075DA9DA" w14:textId="0D63F921" w:rsidR="00B80CD4" w:rsidRPr="000B47C6" w:rsidRDefault="00B80CD4" w:rsidP="00B80CD4">
      <w:pPr>
        <w:ind w:right="-720"/>
        <w:rPr>
          <w:rFonts w:ascii="Times New Roman" w:hAnsi="Times New Roman" w:cs="Times New Roman"/>
          <w:sz w:val="28"/>
          <w:szCs w:val="28"/>
        </w:rPr>
      </w:pPr>
      <w:r w:rsidRPr="000B47C6">
        <w:rPr>
          <w:rFonts w:ascii="Times New Roman" w:hAnsi="Times New Roman" w:cs="Times New Roman"/>
          <w:sz w:val="28"/>
          <w:szCs w:val="28"/>
        </w:rPr>
        <w:t xml:space="preserve">Reading for Answers               </w:t>
      </w:r>
      <w:r w:rsidR="003C1FDE">
        <w:rPr>
          <w:rFonts w:ascii="Times New Roman" w:hAnsi="Times New Roman" w:cs="Times New Roman"/>
          <w:sz w:val="28"/>
          <w:szCs w:val="28"/>
        </w:rPr>
        <w:t xml:space="preserve">         </w:t>
      </w:r>
      <w:r w:rsidRPr="000B47C6">
        <w:rPr>
          <w:rFonts w:ascii="Times New Roman" w:hAnsi="Times New Roman" w:cs="Times New Roman"/>
          <w:sz w:val="28"/>
          <w:szCs w:val="28"/>
        </w:rPr>
        <w:t>English Dept (203 Carlisle: 817- 272-2692)</w:t>
      </w:r>
    </w:p>
    <w:p w14:paraId="50DD799F" w14:textId="77777777" w:rsidR="003C1FDE" w:rsidRDefault="00B80CD4" w:rsidP="003002F9">
      <w:pPr>
        <w:ind w:left="2880" w:right="-720" w:hanging="2880"/>
        <w:rPr>
          <w:rFonts w:ascii="Times New Roman" w:hAnsi="Times New Roman" w:cs="Times New Roman"/>
          <w:sz w:val="28"/>
          <w:szCs w:val="28"/>
        </w:rPr>
      </w:pPr>
      <w:r w:rsidRPr="000B47C6">
        <w:rPr>
          <w:rFonts w:ascii="Times New Roman" w:hAnsi="Times New Roman" w:cs="Times New Roman"/>
          <w:sz w:val="28"/>
          <w:szCs w:val="28"/>
        </w:rPr>
        <w:t>Spring, 2017</w:t>
      </w:r>
      <w:r w:rsidR="003002F9" w:rsidRPr="000B47C6">
        <w:rPr>
          <w:rFonts w:ascii="Times New Roman" w:hAnsi="Times New Roman" w:cs="Times New Roman"/>
          <w:sz w:val="28"/>
          <w:szCs w:val="28"/>
        </w:rPr>
        <w:t xml:space="preserve"> </w:t>
      </w:r>
      <w:r w:rsidR="003C1FDE">
        <w:rPr>
          <w:rFonts w:ascii="Times New Roman" w:hAnsi="Times New Roman" w:cs="Times New Roman"/>
          <w:sz w:val="28"/>
          <w:szCs w:val="28"/>
        </w:rPr>
        <w:t xml:space="preserve">                                    </w:t>
      </w:r>
      <w:r w:rsidRPr="000B47C6">
        <w:rPr>
          <w:rFonts w:ascii="Times New Roman" w:hAnsi="Times New Roman" w:cs="Times New Roman"/>
          <w:sz w:val="28"/>
          <w:szCs w:val="28"/>
        </w:rPr>
        <w:t>Office</w:t>
      </w:r>
      <w:r w:rsidR="003002F9" w:rsidRPr="000B47C6">
        <w:rPr>
          <w:rFonts w:ascii="Times New Roman" w:hAnsi="Times New Roman" w:cs="Times New Roman"/>
          <w:sz w:val="28"/>
          <w:szCs w:val="28"/>
        </w:rPr>
        <w:t>: 522 Carlisle. Hrs. TTh 8:30pm until…</w:t>
      </w:r>
    </w:p>
    <w:p w14:paraId="2C561B68" w14:textId="7DF7841F" w:rsidR="003C1FDE" w:rsidRPr="000B47C6" w:rsidRDefault="003C1FDE" w:rsidP="003C1FDE">
      <w:pPr>
        <w:ind w:left="2880" w:right="-720" w:hanging="2880"/>
        <w:rPr>
          <w:rFonts w:ascii="Times New Roman" w:hAnsi="Times New Roman" w:cs="Times New Roman"/>
          <w:sz w:val="28"/>
          <w:szCs w:val="28"/>
        </w:rPr>
      </w:pPr>
      <w:r w:rsidRPr="000B47C6">
        <w:rPr>
          <w:rFonts w:ascii="Times New Roman" w:hAnsi="Times New Roman" w:cs="Times New Roman"/>
          <w:sz w:val="28"/>
          <w:szCs w:val="28"/>
        </w:rPr>
        <w:t>7pm TR 110 Preston</w:t>
      </w:r>
      <w:r>
        <w:rPr>
          <w:rFonts w:ascii="Times New Roman" w:hAnsi="Times New Roman" w:cs="Times New Roman"/>
          <w:sz w:val="28"/>
          <w:szCs w:val="28"/>
        </w:rPr>
        <w:t xml:space="preserve">                         </w:t>
      </w:r>
      <w:r w:rsidRPr="000B47C6">
        <w:rPr>
          <w:rFonts w:ascii="Times New Roman" w:hAnsi="Times New Roman" w:cs="Times New Roman"/>
          <w:sz w:val="28"/>
          <w:szCs w:val="28"/>
        </w:rPr>
        <w:t>(in</w:t>
      </w:r>
      <w:r>
        <w:rPr>
          <w:rFonts w:ascii="Times New Roman" w:hAnsi="Times New Roman" w:cs="Times New Roman"/>
          <w:sz w:val="28"/>
          <w:szCs w:val="28"/>
        </w:rPr>
        <w:t xml:space="preserve"> </w:t>
      </w:r>
      <w:r w:rsidRPr="000B47C6">
        <w:rPr>
          <w:rFonts w:ascii="Times New Roman" w:hAnsi="Times New Roman" w:cs="Times New Roman"/>
          <w:sz w:val="28"/>
          <w:szCs w:val="28"/>
        </w:rPr>
        <w:t>classroom), or by appt.</w:t>
      </w:r>
      <w:r>
        <w:rPr>
          <w:rFonts w:ascii="Times New Roman" w:hAnsi="Times New Roman" w:cs="Times New Roman"/>
          <w:sz w:val="28"/>
          <w:szCs w:val="28"/>
        </w:rPr>
        <w:t xml:space="preserve">   </w:t>
      </w:r>
      <w:r w:rsidRPr="000B47C6">
        <w:rPr>
          <w:rFonts w:ascii="Times New Roman" w:hAnsi="Times New Roman" w:cs="Times New Roman"/>
          <w:sz w:val="28"/>
          <w:szCs w:val="28"/>
        </w:rPr>
        <w:t xml:space="preserve">                                                                         </w:t>
      </w:r>
    </w:p>
    <w:p w14:paraId="2A1C0005" w14:textId="334C4DA2" w:rsidR="003C1FDE" w:rsidRPr="000B47C6" w:rsidRDefault="003C1FDE" w:rsidP="003C1FDE">
      <w:pPr>
        <w:ind w:left="2880" w:right="-720" w:hanging="2880"/>
        <w:rPr>
          <w:rFonts w:ascii="Times New Roman" w:hAnsi="Times New Roman" w:cs="Times New Roman"/>
          <w:sz w:val="28"/>
          <w:szCs w:val="28"/>
        </w:rPr>
      </w:pPr>
      <w:r>
        <w:rPr>
          <w:rFonts w:ascii="Times New Roman" w:hAnsi="Times New Roman" w:cs="Times New Roman"/>
          <w:sz w:val="28"/>
          <w:szCs w:val="28"/>
        </w:rPr>
        <w:t xml:space="preserve">                                             </w:t>
      </w:r>
      <w:r w:rsidR="003002F9" w:rsidRPr="000B47C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57923F4" w14:textId="4372E730" w:rsidR="003002F9" w:rsidRPr="000B47C6" w:rsidRDefault="003002F9" w:rsidP="003002F9">
      <w:pPr>
        <w:ind w:left="2880" w:right="-720" w:hanging="2880"/>
        <w:rPr>
          <w:rFonts w:ascii="Times New Roman" w:hAnsi="Times New Roman" w:cs="Times New Roman"/>
          <w:sz w:val="28"/>
          <w:szCs w:val="28"/>
        </w:rPr>
      </w:pPr>
    </w:p>
    <w:p w14:paraId="39D56E8E" w14:textId="77777777" w:rsidR="005019BE" w:rsidRPr="000B47C6" w:rsidRDefault="005019BE" w:rsidP="005019BE">
      <w:pPr>
        <w:rPr>
          <w:rFonts w:ascii="Times New Roman" w:hAnsi="Times New Roman" w:cs="Times New Roman"/>
          <w:b/>
          <w:sz w:val="28"/>
          <w:szCs w:val="28"/>
        </w:rPr>
      </w:pPr>
    </w:p>
    <w:p w14:paraId="49983F01" w14:textId="20F66F24" w:rsidR="00EE4464" w:rsidRPr="000B47C6" w:rsidRDefault="00EE4464" w:rsidP="00EE4464">
      <w:pPr>
        <w:rPr>
          <w:rFonts w:ascii="Times New Roman" w:hAnsi="Times New Roman" w:cs="Times New Roman"/>
          <w:sz w:val="28"/>
          <w:szCs w:val="28"/>
        </w:rPr>
      </w:pPr>
      <w:r w:rsidRPr="000B47C6">
        <w:rPr>
          <w:rFonts w:ascii="Times New Roman" w:hAnsi="Times New Roman" w:cs="Times New Roman"/>
          <w:b/>
          <w:sz w:val="28"/>
          <w:szCs w:val="28"/>
        </w:rPr>
        <w:t xml:space="preserve">Tentative Schedule of </w:t>
      </w:r>
      <w:r w:rsidR="000B47C6">
        <w:rPr>
          <w:rFonts w:ascii="Times New Roman" w:hAnsi="Times New Roman" w:cs="Times New Roman"/>
          <w:b/>
          <w:sz w:val="28"/>
          <w:szCs w:val="28"/>
        </w:rPr>
        <w:t>Assignments( Literary Works.</w:t>
      </w:r>
      <w:r w:rsidR="002C28D8" w:rsidRPr="000B47C6">
        <w:rPr>
          <w:rFonts w:ascii="Times New Roman" w:hAnsi="Times New Roman" w:cs="Times New Roman"/>
          <w:b/>
          <w:sz w:val="28"/>
          <w:szCs w:val="28"/>
        </w:rPr>
        <w:t xml:space="preserve"> Theoretical Selections,</w:t>
      </w:r>
      <w:r w:rsidRPr="000B47C6">
        <w:rPr>
          <w:rFonts w:ascii="Times New Roman" w:hAnsi="Times New Roman" w:cs="Times New Roman"/>
          <w:b/>
          <w:sz w:val="28"/>
          <w:szCs w:val="28"/>
        </w:rPr>
        <w:t xml:space="preserve"> and Papers</w:t>
      </w:r>
      <w:r w:rsidR="000B47C6">
        <w:rPr>
          <w:rFonts w:ascii="Times New Roman" w:hAnsi="Times New Roman" w:cs="Times New Roman"/>
          <w:b/>
          <w:sz w:val="28"/>
          <w:szCs w:val="28"/>
        </w:rPr>
        <w:t>)</w:t>
      </w:r>
      <w:r w:rsidRPr="000B47C6">
        <w:rPr>
          <w:rFonts w:ascii="Times New Roman" w:hAnsi="Times New Roman" w:cs="Times New Roman"/>
          <w:b/>
          <w:sz w:val="28"/>
          <w:szCs w:val="28"/>
        </w:rPr>
        <w:t>.</w:t>
      </w:r>
    </w:p>
    <w:p w14:paraId="70B5E8AB" w14:textId="77777777" w:rsidR="00B4616E" w:rsidRPr="000B47C6" w:rsidRDefault="00B4616E" w:rsidP="00EE4464">
      <w:pPr>
        <w:rPr>
          <w:rFonts w:ascii="Times New Roman" w:hAnsi="Times New Roman" w:cs="Times New Roman"/>
          <w:b/>
          <w:sz w:val="28"/>
          <w:szCs w:val="28"/>
        </w:rPr>
      </w:pPr>
    </w:p>
    <w:p w14:paraId="0DABEA20" w14:textId="77777777" w:rsidR="00EE4464" w:rsidRPr="000B47C6" w:rsidRDefault="00B4616E" w:rsidP="00EE4464">
      <w:pPr>
        <w:rPr>
          <w:rFonts w:asciiTheme="majorHAnsi" w:hAnsiTheme="majorHAnsi" w:cs="Times New Roman"/>
          <w:sz w:val="28"/>
          <w:szCs w:val="28"/>
          <w:u w:val="single"/>
        </w:rPr>
      </w:pPr>
      <w:r w:rsidRPr="000B47C6">
        <w:rPr>
          <w:rFonts w:asciiTheme="majorHAnsi" w:hAnsiTheme="majorHAnsi" w:cs="Times New Roman"/>
          <w:sz w:val="28"/>
          <w:szCs w:val="28"/>
          <w:u w:val="single"/>
        </w:rPr>
        <w:t>Week One</w:t>
      </w:r>
    </w:p>
    <w:p w14:paraId="174186CC" w14:textId="16910811" w:rsidR="00EE4464" w:rsidRPr="000B47C6" w:rsidRDefault="00EE4464" w:rsidP="00B557AF">
      <w:pPr>
        <w:ind w:left="1710" w:hanging="1710"/>
        <w:rPr>
          <w:rFonts w:asciiTheme="majorHAnsi" w:hAnsiTheme="majorHAnsi" w:cs="Times New Roman"/>
          <w:sz w:val="28"/>
          <w:szCs w:val="28"/>
        </w:rPr>
      </w:pPr>
      <w:r w:rsidRPr="000B47C6">
        <w:rPr>
          <w:rFonts w:asciiTheme="majorHAnsi" w:hAnsiTheme="majorHAnsi" w:cs="Times New Roman"/>
          <w:sz w:val="28"/>
          <w:szCs w:val="28"/>
        </w:rPr>
        <w:t>January 17</w:t>
      </w:r>
      <w:r w:rsidR="00B557AF" w:rsidRPr="000B47C6">
        <w:rPr>
          <w:rFonts w:asciiTheme="majorHAnsi" w:hAnsiTheme="majorHAnsi" w:cs="Times New Roman"/>
          <w:sz w:val="28"/>
          <w:szCs w:val="28"/>
        </w:rPr>
        <w:tab/>
        <w:t>Introduction (presentation of chief foci of course)</w:t>
      </w:r>
      <w:r w:rsidR="00B4616E" w:rsidRPr="000B47C6">
        <w:rPr>
          <w:rFonts w:asciiTheme="majorHAnsi" w:hAnsiTheme="majorHAnsi" w:cs="Times New Roman"/>
          <w:sz w:val="28"/>
          <w:szCs w:val="28"/>
        </w:rPr>
        <w:t>. Written accoun</w:t>
      </w:r>
      <w:r w:rsidR="00335C56" w:rsidRPr="000B47C6">
        <w:rPr>
          <w:rFonts w:asciiTheme="majorHAnsi" w:hAnsiTheme="majorHAnsi" w:cs="Times New Roman"/>
          <w:sz w:val="28"/>
          <w:szCs w:val="28"/>
        </w:rPr>
        <w:t xml:space="preserve">t of </w:t>
      </w:r>
      <w:r w:rsidR="00463C55" w:rsidRPr="000B47C6">
        <w:rPr>
          <w:rFonts w:asciiTheme="majorHAnsi" w:hAnsiTheme="majorHAnsi" w:cs="Times New Roman"/>
          <w:sz w:val="28"/>
          <w:szCs w:val="28"/>
        </w:rPr>
        <w:t>y</w:t>
      </w:r>
      <w:r w:rsidR="00335C56" w:rsidRPr="000B47C6">
        <w:rPr>
          <w:rFonts w:asciiTheme="majorHAnsi" w:hAnsiTheme="majorHAnsi" w:cs="Times New Roman"/>
          <w:sz w:val="28"/>
          <w:szCs w:val="28"/>
        </w:rPr>
        <w:t>our understanding of who you</w:t>
      </w:r>
      <w:r w:rsidR="00B4616E" w:rsidRPr="000B47C6">
        <w:rPr>
          <w:rFonts w:asciiTheme="majorHAnsi" w:hAnsiTheme="majorHAnsi" w:cs="Times New Roman"/>
          <w:sz w:val="28"/>
          <w:szCs w:val="28"/>
        </w:rPr>
        <w:t xml:space="preserve"> “are,” </w:t>
      </w:r>
      <w:r w:rsidR="00335C56" w:rsidRPr="000B47C6">
        <w:rPr>
          <w:rFonts w:asciiTheme="majorHAnsi" w:hAnsiTheme="majorHAnsi" w:cs="Times New Roman"/>
          <w:sz w:val="28"/>
          <w:szCs w:val="28"/>
        </w:rPr>
        <w:t xml:space="preserve">or </w:t>
      </w:r>
      <w:r w:rsidR="00463C55" w:rsidRPr="000B47C6">
        <w:rPr>
          <w:rFonts w:asciiTheme="majorHAnsi" w:hAnsiTheme="majorHAnsi" w:cs="Times New Roman"/>
          <w:sz w:val="28"/>
          <w:szCs w:val="28"/>
        </w:rPr>
        <w:t xml:space="preserve">assume, suppose, </w:t>
      </w:r>
      <w:r w:rsidR="00335C56" w:rsidRPr="000B47C6">
        <w:rPr>
          <w:rFonts w:asciiTheme="majorHAnsi" w:hAnsiTheme="majorHAnsi" w:cs="Times New Roman"/>
          <w:sz w:val="28"/>
          <w:szCs w:val="28"/>
        </w:rPr>
        <w:t>conceive of</w:t>
      </w:r>
      <w:r w:rsidR="00463C55" w:rsidRPr="000B47C6">
        <w:rPr>
          <w:rFonts w:asciiTheme="majorHAnsi" w:hAnsiTheme="majorHAnsi" w:cs="Times New Roman"/>
          <w:sz w:val="28"/>
          <w:szCs w:val="28"/>
        </w:rPr>
        <w:t>, understand yourself</w:t>
      </w:r>
      <w:r w:rsidR="00B4616E" w:rsidRPr="000B47C6">
        <w:rPr>
          <w:rFonts w:asciiTheme="majorHAnsi" w:hAnsiTheme="majorHAnsi" w:cs="Times New Roman"/>
          <w:sz w:val="28"/>
          <w:szCs w:val="28"/>
        </w:rPr>
        <w:t xml:space="preserve"> to be.</w:t>
      </w:r>
    </w:p>
    <w:p w14:paraId="47DD0A4A" w14:textId="778E8F4B" w:rsidR="00B4616E" w:rsidRPr="000B47C6" w:rsidRDefault="00EE4464" w:rsidP="00E47269">
      <w:pPr>
        <w:ind w:left="1710" w:hanging="1710"/>
        <w:rPr>
          <w:rFonts w:asciiTheme="majorHAnsi" w:hAnsiTheme="majorHAnsi" w:cs="Times New Roman"/>
          <w:sz w:val="28"/>
          <w:szCs w:val="28"/>
        </w:rPr>
      </w:pPr>
      <w:r w:rsidRPr="000B47C6">
        <w:rPr>
          <w:rFonts w:asciiTheme="majorHAnsi" w:hAnsiTheme="majorHAnsi" w:cs="Times New Roman"/>
          <w:sz w:val="28"/>
          <w:szCs w:val="28"/>
        </w:rPr>
        <w:t>January 19</w:t>
      </w:r>
      <w:r w:rsidR="00E47269" w:rsidRPr="000B47C6">
        <w:rPr>
          <w:rFonts w:asciiTheme="majorHAnsi" w:hAnsiTheme="majorHAnsi" w:cs="Times New Roman"/>
          <w:sz w:val="28"/>
          <w:szCs w:val="28"/>
        </w:rPr>
        <w:tab/>
      </w:r>
      <w:r w:rsidR="00B557AF" w:rsidRPr="000B47C6">
        <w:rPr>
          <w:rFonts w:asciiTheme="majorHAnsi" w:hAnsiTheme="majorHAnsi" w:cs="Times New Roman"/>
          <w:sz w:val="28"/>
          <w:szCs w:val="28"/>
        </w:rPr>
        <w:t>Kleist. “Betrothal in Santo Domingo.”</w:t>
      </w:r>
      <w:r w:rsidR="00E47269" w:rsidRPr="000B47C6">
        <w:rPr>
          <w:rFonts w:asciiTheme="majorHAnsi" w:hAnsiTheme="majorHAnsi" w:cs="Times New Roman"/>
          <w:sz w:val="28"/>
          <w:szCs w:val="28"/>
        </w:rPr>
        <w:t xml:space="preserve"> 10-minute written comment looking at what this work might be “about,”</w:t>
      </w:r>
      <w:r w:rsidRPr="000B47C6">
        <w:rPr>
          <w:rFonts w:asciiTheme="majorHAnsi" w:hAnsiTheme="majorHAnsi" w:cs="Times New Roman"/>
          <w:sz w:val="28"/>
          <w:szCs w:val="28"/>
        </w:rPr>
        <w:t xml:space="preserve"> </w:t>
      </w:r>
      <w:r w:rsidR="00E47269" w:rsidRPr="000B47C6">
        <w:rPr>
          <w:rFonts w:asciiTheme="majorHAnsi" w:hAnsiTheme="majorHAnsi" w:cs="Times New Roman"/>
          <w:sz w:val="28"/>
          <w:szCs w:val="28"/>
        </w:rPr>
        <w:t xml:space="preserve">and from what point or points of view </w:t>
      </w:r>
      <w:r w:rsidR="00B4616E" w:rsidRPr="000B47C6">
        <w:rPr>
          <w:rFonts w:asciiTheme="majorHAnsi" w:hAnsiTheme="majorHAnsi" w:cs="Times New Roman"/>
          <w:sz w:val="28"/>
          <w:szCs w:val="28"/>
        </w:rPr>
        <w:t>you arrive at this/these decision/s</w:t>
      </w:r>
      <w:r w:rsidR="00E47269" w:rsidRPr="000B47C6">
        <w:rPr>
          <w:rFonts w:asciiTheme="majorHAnsi" w:hAnsiTheme="majorHAnsi" w:cs="Times New Roman"/>
          <w:sz w:val="28"/>
          <w:szCs w:val="28"/>
        </w:rPr>
        <w:t>.</w:t>
      </w:r>
      <w:r w:rsidR="00463C55" w:rsidRPr="000B47C6">
        <w:rPr>
          <w:rFonts w:asciiTheme="majorHAnsi" w:hAnsiTheme="majorHAnsi" w:cs="Times New Roman"/>
          <w:sz w:val="28"/>
          <w:szCs w:val="28"/>
        </w:rPr>
        <w:t xml:space="preserve"> I.e., where does your understanding come from, as far as you can tell?</w:t>
      </w:r>
      <w:r w:rsidR="00335C56" w:rsidRPr="000B47C6">
        <w:rPr>
          <w:rFonts w:asciiTheme="majorHAnsi" w:hAnsiTheme="majorHAnsi" w:cs="Times New Roman"/>
          <w:sz w:val="28"/>
          <w:szCs w:val="28"/>
        </w:rPr>
        <w:t xml:space="preserve"> Discussion of tale.</w:t>
      </w:r>
    </w:p>
    <w:p w14:paraId="05E08BFB" w14:textId="77777777" w:rsidR="00EE4464" w:rsidRPr="000B47C6" w:rsidRDefault="00B4616E" w:rsidP="00E47269">
      <w:pPr>
        <w:ind w:left="1710" w:hanging="1710"/>
        <w:rPr>
          <w:rFonts w:asciiTheme="majorHAnsi" w:hAnsiTheme="majorHAnsi" w:cs="Times New Roman"/>
          <w:sz w:val="28"/>
          <w:szCs w:val="28"/>
          <w:u w:val="single"/>
        </w:rPr>
      </w:pPr>
      <w:r w:rsidRPr="000B47C6">
        <w:rPr>
          <w:rFonts w:asciiTheme="majorHAnsi" w:hAnsiTheme="majorHAnsi" w:cs="Times New Roman"/>
          <w:sz w:val="28"/>
          <w:szCs w:val="28"/>
          <w:u w:val="single"/>
        </w:rPr>
        <w:t>Week Two</w:t>
      </w:r>
      <w:r w:rsidR="00EE4464" w:rsidRPr="000B47C6">
        <w:rPr>
          <w:rFonts w:asciiTheme="majorHAnsi" w:hAnsiTheme="majorHAnsi" w:cs="Times New Roman"/>
          <w:sz w:val="28"/>
          <w:szCs w:val="28"/>
          <w:u w:val="single"/>
        </w:rPr>
        <w:t xml:space="preserve">   </w:t>
      </w:r>
    </w:p>
    <w:p w14:paraId="1266E085" w14:textId="77777777" w:rsidR="00253A00" w:rsidRPr="000B47C6" w:rsidRDefault="00B557AF" w:rsidP="00B4616E">
      <w:pPr>
        <w:ind w:left="1440" w:hanging="1440"/>
        <w:rPr>
          <w:rFonts w:asciiTheme="majorHAnsi" w:hAnsiTheme="majorHAnsi" w:cs="Times New Roman"/>
          <w:sz w:val="28"/>
          <w:szCs w:val="28"/>
        </w:rPr>
      </w:pPr>
      <w:r w:rsidRPr="000B47C6">
        <w:rPr>
          <w:rFonts w:asciiTheme="majorHAnsi" w:hAnsiTheme="majorHAnsi" w:cs="Times New Roman"/>
          <w:sz w:val="28"/>
          <w:szCs w:val="28"/>
        </w:rPr>
        <w:t>January 24</w:t>
      </w:r>
      <w:r w:rsidR="00A60D4E" w:rsidRPr="000B47C6">
        <w:rPr>
          <w:rFonts w:asciiTheme="majorHAnsi" w:hAnsiTheme="majorHAnsi" w:cs="Times New Roman"/>
          <w:sz w:val="28"/>
          <w:szCs w:val="28"/>
        </w:rPr>
        <w:tab/>
      </w:r>
      <w:r w:rsidR="00B4616E" w:rsidRPr="000B47C6">
        <w:rPr>
          <w:rFonts w:asciiTheme="majorHAnsi" w:hAnsiTheme="majorHAnsi" w:cs="Times New Roman"/>
          <w:sz w:val="28"/>
          <w:szCs w:val="28"/>
        </w:rPr>
        <w:t xml:space="preserve">     </w:t>
      </w:r>
      <w:r w:rsidR="00253A00" w:rsidRPr="000B47C6">
        <w:rPr>
          <w:rFonts w:asciiTheme="majorHAnsi" w:hAnsiTheme="majorHAnsi" w:cs="Times New Roman"/>
          <w:sz w:val="28"/>
          <w:szCs w:val="28"/>
        </w:rPr>
        <w:t>Lecture and discussion. Theoretical selection:</w:t>
      </w:r>
      <w:r w:rsidR="00B83EC2" w:rsidRPr="000B47C6">
        <w:rPr>
          <w:rFonts w:asciiTheme="majorHAnsi" w:hAnsiTheme="majorHAnsi" w:cs="Times New Roman"/>
          <w:sz w:val="28"/>
          <w:szCs w:val="28"/>
        </w:rPr>
        <w:t xml:space="preserve"> how we</w:t>
      </w:r>
    </w:p>
    <w:p w14:paraId="0FC01AF9" w14:textId="77777777" w:rsidR="00253A00" w:rsidRPr="000B47C6" w:rsidRDefault="00253A00" w:rsidP="00253A00">
      <w:pPr>
        <w:ind w:left="144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B83EC2" w:rsidRPr="000B47C6">
        <w:rPr>
          <w:rFonts w:asciiTheme="majorHAnsi" w:hAnsiTheme="majorHAnsi" w:cs="Times New Roman"/>
          <w:sz w:val="28"/>
          <w:szCs w:val="28"/>
        </w:rPr>
        <w:t xml:space="preserve"> </w:t>
      </w:r>
      <w:r w:rsidR="00335C56" w:rsidRPr="000B47C6">
        <w:rPr>
          <w:rFonts w:asciiTheme="majorHAnsi" w:hAnsiTheme="majorHAnsi" w:cs="Times New Roman"/>
          <w:sz w:val="28"/>
          <w:szCs w:val="28"/>
        </w:rPr>
        <w:t>k</w:t>
      </w:r>
      <w:r w:rsidR="00B83EC2" w:rsidRPr="000B47C6">
        <w:rPr>
          <w:rFonts w:asciiTheme="majorHAnsi" w:hAnsiTheme="majorHAnsi" w:cs="Times New Roman"/>
          <w:sz w:val="28"/>
          <w:szCs w:val="28"/>
        </w:rPr>
        <w:t>now</w:t>
      </w:r>
      <w:r w:rsidR="00335C56" w:rsidRPr="000B47C6">
        <w:rPr>
          <w:rFonts w:asciiTheme="majorHAnsi" w:hAnsiTheme="majorHAnsi" w:cs="Times New Roman"/>
          <w:sz w:val="28"/>
          <w:szCs w:val="28"/>
        </w:rPr>
        <w:t>:</w:t>
      </w:r>
      <w:r w:rsidR="00A60D4E" w:rsidRPr="000B47C6">
        <w:rPr>
          <w:rFonts w:asciiTheme="majorHAnsi" w:hAnsiTheme="majorHAnsi" w:cs="Times New Roman"/>
          <w:sz w:val="28"/>
          <w:szCs w:val="28"/>
        </w:rPr>
        <w:t xml:space="preserve"> bases of our knowing: interpretation out of</w:t>
      </w:r>
    </w:p>
    <w:p w14:paraId="57D76EF7" w14:textId="1D6F44AA" w:rsidR="00A60D4E" w:rsidRPr="000B47C6" w:rsidRDefault="00253A00" w:rsidP="00253A00">
      <w:pPr>
        <w:ind w:left="171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60D4E" w:rsidRPr="000B47C6">
        <w:rPr>
          <w:rFonts w:asciiTheme="majorHAnsi" w:hAnsiTheme="majorHAnsi" w:cs="Times New Roman"/>
          <w:sz w:val="28"/>
          <w:szCs w:val="28"/>
        </w:rPr>
        <w:t>hermeneutic situation</w:t>
      </w:r>
      <w:r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via the “</w:t>
      </w:r>
      <w:r w:rsidR="00E47269" w:rsidRPr="000B47C6">
        <w:rPr>
          <w:rFonts w:asciiTheme="majorHAnsi" w:hAnsiTheme="majorHAnsi" w:cs="Times New Roman"/>
          <w:sz w:val="28"/>
          <w:szCs w:val="28"/>
        </w:rPr>
        <w:t>as” structure.</w:t>
      </w:r>
      <w:r w:rsidR="00B4616E" w:rsidRPr="000B47C6">
        <w:rPr>
          <w:rFonts w:asciiTheme="majorHAnsi" w:hAnsiTheme="majorHAnsi" w:cs="Times New Roman"/>
          <w:sz w:val="28"/>
          <w:szCs w:val="28"/>
        </w:rPr>
        <w:t xml:space="preserve"> </w:t>
      </w:r>
    </w:p>
    <w:p w14:paraId="7EC8CF85" w14:textId="4564DB3B" w:rsidR="00101FAE" w:rsidRPr="000B47C6" w:rsidRDefault="00B4616E" w:rsidP="00101FAE">
      <w:pPr>
        <w:tabs>
          <w:tab w:val="left" w:pos="1710"/>
        </w:tabs>
        <w:ind w:left="1800" w:hanging="1800"/>
        <w:rPr>
          <w:rFonts w:asciiTheme="majorHAnsi" w:hAnsiTheme="majorHAnsi" w:cs="Times New Roman"/>
          <w:sz w:val="28"/>
          <w:szCs w:val="28"/>
        </w:rPr>
      </w:pPr>
      <w:r w:rsidRPr="000B47C6">
        <w:rPr>
          <w:rFonts w:asciiTheme="majorHAnsi" w:hAnsiTheme="majorHAnsi" w:cs="Times New Roman"/>
          <w:sz w:val="28"/>
          <w:szCs w:val="28"/>
        </w:rPr>
        <w:t xml:space="preserve">January 26       </w:t>
      </w:r>
      <w:r w:rsidR="00B30C0D" w:rsidRPr="000B47C6">
        <w:rPr>
          <w:rFonts w:asciiTheme="majorHAnsi" w:hAnsiTheme="majorHAnsi" w:cs="Times New Roman"/>
          <w:sz w:val="28"/>
          <w:szCs w:val="28"/>
        </w:rPr>
        <w:t xml:space="preserve"> </w:t>
      </w:r>
      <w:r w:rsidR="00101FAE" w:rsidRPr="000B47C6">
        <w:rPr>
          <w:rFonts w:asciiTheme="majorHAnsi" w:hAnsiTheme="majorHAnsi" w:cs="Times New Roman"/>
          <w:sz w:val="28"/>
          <w:szCs w:val="28"/>
        </w:rPr>
        <w:t>Continue discussion of the “as” structure. Ten-minute</w:t>
      </w:r>
    </w:p>
    <w:p w14:paraId="78CE20B1" w14:textId="77777777" w:rsidR="00834432" w:rsidRPr="000B47C6" w:rsidRDefault="00101FAE" w:rsidP="0001095C">
      <w:pPr>
        <w:tabs>
          <w:tab w:val="left" w:pos="1710"/>
        </w:tabs>
        <w:ind w:left="1800" w:hanging="1800"/>
        <w:rPr>
          <w:rFonts w:asciiTheme="majorHAnsi" w:hAnsiTheme="majorHAnsi" w:cs="Times New Roman"/>
          <w:sz w:val="28"/>
          <w:szCs w:val="28"/>
        </w:rPr>
      </w:pPr>
      <w:r w:rsidRPr="000B47C6">
        <w:rPr>
          <w:rFonts w:asciiTheme="majorHAnsi" w:hAnsiTheme="majorHAnsi" w:cs="Times New Roman"/>
          <w:sz w:val="28"/>
          <w:szCs w:val="28"/>
        </w:rPr>
        <w:t xml:space="preserve">                            Writing of thoughts</w:t>
      </w:r>
      <w:r w:rsidR="00834432" w:rsidRPr="000B47C6">
        <w:rPr>
          <w:rFonts w:asciiTheme="majorHAnsi" w:hAnsiTheme="majorHAnsi" w:cs="Times New Roman"/>
          <w:sz w:val="28"/>
          <w:szCs w:val="28"/>
        </w:rPr>
        <w:t xml:space="preserve"> related to the “as” structure,</w:t>
      </w:r>
    </w:p>
    <w:p w14:paraId="16C91E6A" w14:textId="493B3F26" w:rsidR="0027233E" w:rsidRPr="000B47C6" w:rsidRDefault="00834432" w:rsidP="00834432">
      <w:pPr>
        <w:tabs>
          <w:tab w:val="left" w:pos="1710"/>
        </w:tabs>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101FAE" w:rsidRPr="000B47C6">
        <w:rPr>
          <w:rFonts w:asciiTheme="majorHAnsi" w:hAnsiTheme="majorHAnsi" w:cs="Times New Roman"/>
          <w:sz w:val="28"/>
          <w:szCs w:val="28"/>
        </w:rPr>
        <w:t>including understand</w:t>
      </w:r>
      <w:r w:rsidR="0027233E" w:rsidRPr="000B47C6">
        <w:rPr>
          <w:rFonts w:asciiTheme="majorHAnsi" w:hAnsiTheme="majorHAnsi" w:cs="Times New Roman"/>
          <w:sz w:val="28"/>
          <w:szCs w:val="28"/>
        </w:rPr>
        <w:t>ing of points made</w:t>
      </w:r>
      <w:r w:rsidR="004E4571" w:rsidRPr="000B47C6">
        <w:rPr>
          <w:rFonts w:asciiTheme="majorHAnsi" w:hAnsiTheme="majorHAnsi" w:cs="Times New Roman"/>
          <w:sz w:val="28"/>
          <w:szCs w:val="28"/>
        </w:rPr>
        <w:t xml:space="preserve"> in the theoretical </w:t>
      </w:r>
      <w:r w:rsidR="00B30C0D" w:rsidRPr="000B47C6">
        <w:rPr>
          <w:rFonts w:asciiTheme="majorHAnsi" w:hAnsiTheme="majorHAnsi" w:cs="Times New Roman"/>
          <w:sz w:val="28"/>
          <w:szCs w:val="28"/>
        </w:rPr>
        <w:t xml:space="preserve"> </w:t>
      </w:r>
      <w:r w:rsidR="004E4571" w:rsidRPr="000B47C6">
        <w:rPr>
          <w:rFonts w:asciiTheme="majorHAnsi" w:hAnsiTheme="majorHAnsi" w:cs="Times New Roman"/>
          <w:sz w:val="28"/>
          <w:szCs w:val="28"/>
        </w:rPr>
        <w:t>reading.  Or pose questions and possible answers.</w:t>
      </w:r>
      <w:r w:rsidR="0027233E" w:rsidRPr="000B47C6">
        <w:rPr>
          <w:rFonts w:asciiTheme="majorHAnsi" w:hAnsiTheme="majorHAnsi" w:cs="Times New Roman"/>
          <w:sz w:val="28"/>
          <w:szCs w:val="28"/>
        </w:rPr>
        <w:t xml:space="preserve"> </w:t>
      </w:r>
    </w:p>
    <w:p w14:paraId="3CA08294" w14:textId="2E3BAB76" w:rsidR="00834432" w:rsidRPr="000B47C6" w:rsidRDefault="00834432" w:rsidP="0027233E">
      <w:pPr>
        <w:tabs>
          <w:tab w:val="left" w:pos="1710"/>
          <w:tab w:val="left" w:pos="1890"/>
        </w:tabs>
        <w:ind w:left="1800" w:hanging="1800"/>
        <w:rPr>
          <w:rFonts w:asciiTheme="majorHAnsi" w:hAnsiTheme="majorHAnsi" w:cs="Times New Roman"/>
          <w:sz w:val="28"/>
          <w:szCs w:val="28"/>
        </w:rPr>
      </w:pPr>
      <w:r w:rsidRPr="000B47C6">
        <w:rPr>
          <w:rFonts w:asciiTheme="majorHAnsi" w:hAnsiTheme="majorHAnsi" w:cs="Times New Roman"/>
          <w:sz w:val="28"/>
          <w:szCs w:val="28"/>
        </w:rPr>
        <w:t xml:space="preserve">                            </w:t>
      </w:r>
      <w:r w:rsidR="0001095C" w:rsidRPr="000B47C6">
        <w:rPr>
          <w:rFonts w:asciiTheme="majorHAnsi" w:hAnsiTheme="majorHAnsi" w:cs="Times New Roman"/>
          <w:sz w:val="28"/>
          <w:szCs w:val="28"/>
        </w:rPr>
        <w:t>Discussion o</w:t>
      </w:r>
      <w:r w:rsidRPr="000B47C6">
        <w:rPr>
          <w:rFonts w:asciiTheme="majorHAnsi" w:hAnsiTheme="majorHAnsi" w:cs="Times New Roman"/>
          <w:sz w:val="28"/>
          <w:szCs w:val="28"/>
        </w:rPr>
        <w:t>f how you’ll set up and present</w:t>
      </w:r>
    </w:p>
    <w:p w14:paraId="74BE38D6" w14:textId="77777777" w:rsidR="00A516ED" w:rsidRPr="000B47C6" w:rsidRDefault="00834432" w:rsidP="00834432">
      <w:pPr>
        <w:tabs>
          <w:tab w:val="left" w:pos="1710"/>
          <w:tab w:val="left" w:pos="1890"/>
        </w:tabs>
        <w:ind w:left="1800" w:hanging="1800"/>
        <w:rPr>
          <w:rFonts w:asciiTheme="majorHAnsi" w:hAnsiTheme="majorHAnsi" w:cs="Times New Roman"/>
          <w:sz w:val="28"/>
          <w:szCs w:val="28"/>
        </w:rPr>
      </w:pPr>
      <w:r w:rsidRPr="000B47C6">
        <w:rPr>
          <w:rFonts w:asciiTheme="majorHAnsi" w:hAnsiTheme="majorHAnsi" w:cs="Times New Roman"/>
          <w:sz w:val="28"/>
          <w:szCs w:val="28"/>
        </w:rPr>
        <w:t xml:space="preserve">                            </w:t>
      </w:r>
      <w:r w:rsidR="0001095C" w:rsidRPr="000B47C6">
        <w:rPr>
          <w:rFonts w:asciiTheme="majorHAnsi" w:hAnsiTheme="majorHAnsi" w:cs="Times New Roman"/>
          <w:sz w:val="28"/>
          <w:szCs w:val="28"/>
        </w:rPr>
        <w:t>your papers.</w:t>
      </w:r>
    </w:p>
    <w:p w14:paraId="739C4952" w14:textId="77777777" w:rsidR="007166AE" w:rsidRPr="000B47C6" w:rsidRDefault="00463C55" w:rsidP="00A516ED">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41F1D" w:rsidRPr="000B47C6">
        <w:rPr>
          <w:rFonts w:asciiTheme="majorHAnsi" w:hAnsiTheme="majorHAnsi" w:cs="Times New Roman"/>
          <w:sz w:val="28"/>
          <w:szCs w:val="28"/>
        </w:rPr>
        <w:t>A possible directive</w:t>
      </w:r>
      <w:r w:rsidR="007166AE" w:rsidRPr="000B47C6">
        <w:rPr>
          <w:rFonts w:asciiTheme="majorHAnsi" w:hAnsiTheme="majorHAnsi" w:cs="Times New Roman"/>
          <w:sz w:val="28"/>
          <w:szCs w:val="28"/>
        </w:rPr>
        <w:t xml:space="preserve"> for planning your papers</w:t>
      </w:r>
      <w:r w:rsidR="00A41F1D" w:rsidRPr="000B47C6">
        <w:rPr>
          <w:rFonts w:asciiTheme="majorHAnsi" w:hAnsiTheme="majorHAnsi" w:cs="Times New Roman"/>
          <w:sz w:val="28"/>
          <w:szCs w:val="28"/>
        </w:rPr>
        <w:t>:</w:t>
      </w:r>
      <w:r w:rsidR="00A516ED" w:rsidRPr="000B47C6">
        <w:rPr>
          <w:rFonts w:asciiTheme="majorHAnsi" w:hAnsiTheme="majorHAnsi" w:cs="Times New Roman"/>
          <w:sz w:val="28"/>
          <w:szCs w:val="28"/>
        </w:rPr>
        <w:t xml:space="preserve"> Select an </w:t>
      </w:r>
    </w:p>
    <w:p w14:paraId="5F5FA190" w14:textId="00F2710C" w:rsidR="007166AE" w:rsidRPr="000B47C6" w:rsidRDefault="007166AE" w:rsidP="007166A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ab/>
        <w:t xml:space="preserve">    </w:t>
      </w:r>
      <w:r w:rsidR="00B30C0D"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insight you’ve had in your</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reading of “Betrothal” that you </w:t>
      </w:r>
    </w:p>
    <w:p w14:paraId="2ADD69F9" w14:textId="77777777" w:rsidR="007166AE" w:rsidRPr="000B47C6" w:rsidRDefault="007166AE" w:rsidP="007166A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see is related to what</w:t>
      </w:r>
      <w:r w:rsidR="00463C55"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we’ve spoken of and/or</w:t>
      </w:r>
      <w:r w:rsidR="00463C55"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theorized</w:t>
      </w:r>
    </w:p>
    <w:p w14:paraId="6AF9D7D5" w14:textId="6FE77D79" w:rsidR="007166AE" w:rsidRPr="000B47C6" w:rsidRDefault="007166AE" w:rsidP="007166A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ab/>
      </w:r>
      <w:r w:rsidRPr="000B47C6">
        <w:rPr>
          <w:rFonts w:asciiTheme="majorHAnsi" w:hAnsiTheme="majorHAnsi" w:cs="Times New Roman"/>
          <w:sz w:val="28"/>
          <w:szCs w:val="28"/>
        </w:rPr>
        <w:tab/>
        <w:t xml:space="preserve">  </w:t>
      </w:r>
      <w:r w:rsidR="00B30C0D" w:rsidRPr="000B47C6">
        <w:rPr>
          <w:rFonts w:asciiTheme="majorHAnsi" w:hAnsiTheme="majorHAnsi" w:cs="Times New Roman"/>
          <w:sz w:val="28"/>
          <w:szCs w:val="28"/>
        </w:rPr>
        <w:t xml:space="preserve"> </w:t>
      </w:r>
      <w:r w:rsidRPr="000B47C6">
        <w:rPr>
          <w:rFonts w:asciiTheme="majorHAnsi" w:hAnsiTheme="majorHAnsi" w:cs="Times New Roman"/>
          <w:sz w:val="28"/>
          <w:szCs w:val="28"/>
        </w:rPr>
        <w:t>about to date; note this</w:t>
      </w:r>
      <w:r w:rsidR="00463C55"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(i.e., identify, lay out, state</w:t>
      </w:r>
      <w:r w:rsidR="00463C55" w:rsidRPr="000B47C6">
        <w:rPr>
          <w:rFonts w:asciiTheme="majorHAnsi" w:hAnsiTheme="majorHAnsi" w:cs="Times New Roman"/>
          <w:sz w:val="28"/>
          <w:szCs w:val="28"/>
        </w:rPr>
        <w:t>)</w:t>
      </w:r>
      <w:r w:rsidR="00A516ED" w:rsidRPr="000B47C6">
        <w:rPr>
          <w:rFonts w:asciiTheme="majorHAnsi" w:hAnsiTheme="majorHAnsi" w:cs="Times New Roman"/>
          <w:sz w:val="28"/>
          <w:szCs w:val="28"/>
        </w:rPr>
        <w:t xml:space="preserve"> what</w:t>
      </w:r>
      <w:r w:rsidR="004B3FCC" w:rsidRPr="000B47C6">
        <w:rPr>
          <w:rFonts w:asciiTheme="majorHAnsi" w:hAnsiTheme="majorHAnsi" w:cs="Times New Roman"/>
          <w:sz w:val="28"/>
          <w:szCs w:val="28"/>
        </w:rPr>
        <w:t>,</w:t>
      </w:r>
    </w:p>
    <w:p w14:paraId="0C9C6655" w14:textId="00830E6F" w:rsidR="007166AE" w:rsidRPr="000B47C6" w:rsidRDefault="007166AE" w:rsidP="007166A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in your view,</w:t>
      </w:r>
      <w:r w:rsidR="00A516ED" w:rsidRPr="000B47C6">
        <w:rPr>
          <w:rFonts w:asciiTheme="majorHAnsi" w:hAnsiTheme="majorHAnsi" w:cs="Times New Roman"/>
          <w:sz w:val="28"/>
          <w:szCs w:val="28"/>
        </w:rPr>
        <w:t xml:space="preserve"> it is</w:t>
      </w:r>
      <w:r w:rsidR="004B3FCC" w:rsidRPr="000B47C6">
        <w:rPr>
          <w:rFonts w:asciiTheme="majorHAnsi" w:hAnsiTheme="majorHAnsi" w:cs="Times New Roman"/>
          <w:sz w:val="28"/>
          <w:szCs w:val="28"/>
        </w:rPr>
        <w:t>,</w:t>
      </w:r>
      <w:r w:rsidR="004E4571"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and</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explain this understanding on the</w:t>
      </w:r>
    </w:p>
    <w:p w14:paraId="6BB2DBA9" w14:textId="77777777" w:rsidR="007166AE" w:rsidRPr="000B47C6" w:rsidRDefault="007166AE" w:rsidP="007166A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basis of examples from </w:t>
      </w:r>
      <w:r w:rsidR="00A516ED" w:rsidRPr="000B47C6">
        <w:rPr>
          <w:rFonts w:asciiTheme="majorHAnsi" w:hAnsiTheme="majorHAnsi" w:cs="Times New Roman"/>
          <w:sz w:val="28"/>
          <w:szCs w:val="28"/>
        </w:rPr>
        <w:t>the work and from what we’ve</w:t>
      </w:r>
    </w:p>
    <w:p w14:paraId="118B88DE" w14:textId="28791997" w:rsidR="00463C55" w:rsidRPr="000B47C6" w:rsidRDefault="007166AE" w:rsidP="007166A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 looked at theoretically.  </w:t>
      </w:r>
      <w:r w:rsidR="00463C55" w:rsidRPr="000B47C6">
        <w:rPr>
          <w:rFonts w:asciiTheme="majorHAnsi" w:hAnsiTheme="majorHAnsi" w:cs="Times New Roman"/>
          <w:sz w:val="28"/>
          <w:szCs w:val="28"/>
        </w:rPr>
        <w:t xml:space="preserve"> </w:t>
      </w:r>
    </w:p>
    <w:p w14:paraId="46A61758" w14:textId="395EFC96" w:rsidR="004E4571" w:rsidRPr="000B47C6" w:rsidRDefault="00463C55" w:rsidP="003A09DE">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That is,</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what have we looked at and discussed he</w:t>
      </w:r>
      <w:r w:rsidR="005C3119" w:rsidRPr="000B47C6">
        <w:rPr>
          <w:rFonts w:asciiTheme="majorHAnsi" w:hAnsiTheme="majorHAnsi" w:cs="Times New Roman"/>
          <w:sz w:val="28"/>
          <w:szCs w:val="28"/>
        </w:rPr>
        <w:t xml:space="preserve">re </w:t>
      </w:r>
      <w:r w:rsidR="00A516ED" w:rsidRPr="000B47C6">
        <w:rPr>
          <w:rFonts w:asciiTheme="majorHAnsi" w:hAnsiTheme="majorHAnsi" w:cs="Times New Roman"/>
          <w:sz w:val="28"/>
          <w:szCs w:val="28"/>
        </w:rPr>
        <w:t>thus</w:t>
      </w:r>
    </w:p>
    <w:p w14:paraId="372B2960" w14:textId="77777777" w:rsidR="004E4571" w:rsidRPr="000B47C6" w:rsidRDefault="004E4571" w:rsidP="004E4571">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far that could, or did, open a way</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to </w:t>
      </w:r>
      <w:r w:rsidR="005C3119" w:rsidRPr="000B47C6">
        <w:rPr>
          <w:rFonts w:asciiTheme="majorHAnsi" w:hAnsiTheme="majorHAnsi" w:cs="Times New Roman"/>
          <w:sz w:val="28"/>
          <w:szCs w:val="28"/>
        </w:rPr>
        <w:t xml:space="preserve">a </w:t>
      </w:r>
      <w:r w:rsidR="00A516ED" w:rsidRPr="000B47C6">
        <w:rPr>
          <w:rFonts w:asciiTheme="majorHAnsi" w:hAnsiTheme="majorHAnsi" w:cs="Times New Roman"/>
          <w:sz w:val="28"/>
          <w:szCs w:val="28"/>
        </w:rPr>
        <w:t>possible</w:t>
      </w:r>
    </w:p>
    <w:p w14:paraId="0C0CDEFC" w14:textId="77777777" w:rsidR="003A09DE" w:rsidRPr="000B47C6" w:rsidRDefault="004E4571" w:rsidP="004E4571">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 understanding of this </w:t>
      </w:r>
      <w:r w:rsidR="003A09DE" w:rsidRPr="000B47C6">
        <w:rPr>
          <w:rFonts w:asciiTheme="majorHAnsi" w:hAnsiTheme="majorHAnsi" w:cs="Times New Roman"/>
          <w:sz w:val="28"/>
          <w:szCs w:val="28"/>
        </w:rPr>
        <w:t xml:space="preserve">literary </w:t>
      </w:r>
      <w:r w:rsidR="00A516ED" w:rsidRPr="000B47C6">
        <w:rPr>
          <w:rFonts w:asciiTheme="majorHAnsi" w:hAnsiTheme="majorHAnsi" w:cs="Times New Roman"/>
          <w:sz w:val="28"/>
          <w:szCs w:val="28"/>
        </w:rPr>
        <w:t>work (and possibly of</w:t>
      </w:r>
      <w:r w:rsidRPr="000B47C6">
        <w:rPr>
          <w:rFonts w:asciiTheme="majorHAnsi" w:hAnsiTheme="majorHAnsi" w:cs="Times New Roman"/>
          <w:sz w:val="28"/>
          <w:szCs w:val="28"/>
        </w:rPr>
        <w:t xml:space="preserve"> </w:t>
      </w:r>
    </w:p>
    <w:p w14:paraId="1D153F11" w14:textId="1506FE95" w:rsidR="00A516ED" w:rsidRPr="000B47C6" w:rsidRDefault="003A09DE" w:rsidP="004E4571">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yourself)?</w:t>
      </w:r>
    </w:p>
    <w:p w14:paraId="0E7DDB05" w14:textId="1EC579EE" w:rsidR="005C3119" w:rsidRPr="000B47C6" w:rsidRDefault="00A516ED" w:rsidP="005C3119">
      <w:pPr>
        <w:tabs>
          <w:tab w:val="left" w:pos="1440"/>
          <w:tab w:val="left" w:pos="1710"/>
        </w:tabs>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5C3119" w:rsidRPr="000B47C6">
        <w:rPr>
          <w:rFonts w:asciiTheme="majorHAnsi" w:hAnsiTheme="majorHAnsi" w:cs="Times New Roman"/>
          <w:sz w:val="28"/>
          <w:szCs w:val="28"/>
        </w:rPr>
        <w:tab/>
        <w:t xml:space="preserve">    </w:t>
      </w:r>
      <w:r w:rsidR="00B30C0D" w:rsidRPr="000B47C6">
        <w:rPr>
          <w:rFonts w:asciiTheme="majorHAnsi" w:hAnsiTheme="majorHAnsi" w:cs="Times New Roman"/>
          <w:sz w:val="28"/>
          <w:szCs w:val="28"/>
        </w:rPr>
        <w:t xml:space="preserve"> </w:t>
      </w:r>
      <w:r w:rsidRPr="000B47C6">
        <w:rPr>
          <w:rFonts w:asciiTheme="majorHAnsi" w:hAnsiTheme="majorHAnsi" w:cs="Times New Roman"/>
          <w:sz w:val="28"/>
          <w:szCs w:val="28"/>
          <w:u w:val="single"/>
        </w:rPr>
        <w:t>Suggestions</w:t>
      </w:r>
      <w:r w:rsidRPr="000B47C6">
        <w:rPr>
          <w:rFonts w:asciiTheme="majorHAnsi" w:hAnsiTheme="majorHAnsi" w:cs="Times New Roman"/>
          <w:sz w:val="28"/>
          <w:szCs w:val="28"/>
        </w:rPr>
        <w:t xml:space="preserve"> (but suggestions only):</w:t>
      </w:r>
      <w:r w:rsidR="005C3119" w:rsidRPr="000B47C6">
        <w:rPr>
          <w:rFonts w:asciiTheme="majorHAnsi" w:hAnsiTheme="majorHAnsi" w:cs="Times New Roman"/>
          <w:sz w:val="28"/>
          <w:szCs w:val="28"/>
        </w:rPr>
        <w:t xml:space="preserve"> </w:t>
      </w:r>
    </w:p>
    <w:p w14:paraId="162C6123" w14:textId="77777777" w:rsidR="005C3119" w:rsidRPr="000B47C6" w:rsidRDefault="005C3119" w:rsidP="00A516ED">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ab/>
        <w:t xml:space="preserve">    </w:t>
      </w:r>
      <w:r w:rsidRPr="000B47C6">
        <w:rPr>
          <w:rFonts w:asciiTheme="majorHAnsi" w:hAnsiTheme="majorHAnsi" w:cs="Times New Roman"/>
          <w:sz w:val="28"/>
          <w:szCs w:val="28"/>
          <w:u w:val="single"/>
        </w:rPr>
        <w:t>O</w:t>
      </w:r>
      <w:r w:rsidR="00A516ED" w:rsidRPr="000B47C6">
        <w:rPr>
          <w:rFonts w:asciiTheme="majorHAnsi" w:hAnsiTheme="majorHAnsi" w:cs="Times New Roman"/>
          <w:sz w:val="28"/>
          <w:szCs w:val="28"/>
          <w:u w:val="single"/>
        </w:rPr>
        <w:t>ne</w:t>
      </w:r>
      <w:r w:rsidR="00A516ED" w:rsidRPr="000B47C6">
        <w:rPr>
          <w:rFonts w:asciiTheme="majorHAnsi" w:hAnsiTheme="majorHAnsi" w:cs="Times New Roman"/>
          <w:sz w:val="28"/>
          <w:szCs w:val="28"/>
        </w:rPr>
        <w:t>: Did anyone in this work, given who they were (their</w:t>
      </w:r>
    </w:p>
    <w:p w14:paraId="1D2398EB" w14:textId="77777777" w:rsidR="005C3119" w:rsidRPr="000B47C6" w:rsidRDefault="005C3119" w:rsidP="005C3119">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ab/>
        <w:t xml:space="preserve">  </w:t>
      </w:r>
      <w:r w:rsidR="00A516ED"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race,</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ethnicity, acculturations, sets of assumptions, have</w:t>
      </w:r>
    </w:p>
    <w:p w14:paraId="332381E1" w14:textId="77777777" w:rsidR="005C3119" w:rsidRPr="000B47C6" w:rsidRDefault="005C3119" w:rsidP="005C3119">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ab/>
        <w:t xml:space="preserve">   </w:t>
      </w:r>
      <w:r w:rsidR="00A516ED" w:rsidRPr="000B47C6">
        <w:rPr>
          <w:rFonts w:asciiTheme="majorHAnsi" w:hAnsiTheme="majorHAnsi" w:cs="Times New Roman"/>
          <w:sz w:val="28"/>
          <w:szCs w:val="28"/>
        </w:rPr>
        <w:t xml:space="preserve"> an option (a choice)</w:t>
      </w: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as to the work’s outcome? Was there</w:t>
      </w:r>
    </w:p>
    <w:p w14:paraId="2ED89559" w14:textId="0FFB703E" w:rsidR="005C3119" w:rsidRPr="000B47C6" w:rsidRDefault="005C3119" w:rsidP="005C3119">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another possibility? Ideally</w:t>
      </w:r>
      <w:r w:rsidRPr="000B47C6">
        <w:rPr>
          <w:rFonts w:asciiTheme="majorHAnsi" w:hAnsiTheme="majorHAnsi" w:cs="Times New Roman"/>
          <w:sz w:val="28"/>
          <w:szCs w:val="28"/>
        </w:rPr>
        <w:t>?</w:t>
      </w:r>
      <w:r w:rsidR="004C17B6">
        <w:rPr>
          <w:rFonts w:asciiTheme="majorHAnsi" w:hAnsiTheme="majorHAnsi" w:cs="Times New Roman"/>
          <w:sz w:val="28"/>
          <w:szCs w:val="28"/>
        </w:rPr>
        <w:t xml:space="preserve"> </w:t>
      </w:r>
      <w:bookmarkStart w:id="0" w:name="_GoBack"/>
      <w:bookmarkEnd w:id="0"/>
      <w:r w:rsidRPr="000B47C6">
        <w:rPr>
          <w:rFonts w:asciiTheme="majorHAnsi" w:hAnsiTheme="majorHAnsi" w:cs="Times New Roman"/>
          <w:sz w:val="28"/>
          <w:szCs w:val="28"/>
        </w:rPr>
        <w:t>A</w:t>
      </w:r>
      <w:r w:rsidR="00A516ED" w:rsidRPr="000B47C6">
        <w:rPr>
          <w:rFonts w:asciiTheme="majorHAnsi" w:hAnsiTheme="majorHAnsi" w:cs="Times New Roman"/>
          <w:sz w:val="28"/>
          <w:szCs w:val="28"/>
        </w:rPr>
        <w:t>ctually?</w:t>
      </w:r>
      <w:r w:rsidRPr="000B47C6">
        <w:rPr>
          <w:rFonts w:asciiTheme="majorHAnsi" w:hAnsiTheme="majorHAnsi" w:cs="Times New Roman"/>
          <w:sz w:val="28"/>
          <w:szCs w:val="28"/>
        </w:rPr>
        <w:t xml:space="preserve"> Y</w:t>
      </w:r>
      <w:r w:rsidR="00A516ED" w:rsidRPr="000B47C6">
        <w:rPr>
          <w:rFonts w:asciiTheme="majorHAnsi" w:hAnsiTheme="majorHAnsi" w:cs="Times New Roman"/>
          <w:sz w:val="28"/>
          <w:szCs w:val="28"/>
        </w:rPr>
        <w:t>es? No? Does one</w:t>
      </w:r>
    </w:p>
    <w:p w14:paraId="21C6BB12" w14:textId="319E09D2" w:rsidR="00A516ED" w:rsidRPr="000B47C6" w:rsidRDefault="005C3119" w:rsidP="005C3119">
      <w:pPr>
        <w:tabs>
          <w:tab w:val="left" w:pos="1440"/>
          <w:tab w:val="left" w:pos="1710"/>
        </w:tabs>
        <w:ind w:left="1530" w:hanging="144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 xml:space="preserve"> have a choice?</w:t>
      </w:r>
    </w:p>
    <w:p w14:paraId="0EAD90EF" w14:textId="77777777" w:rsidR="004E4571" w:rsidRPr="000B47C6" w:rsidRDefault="005C3119" w:rsidP="005C3119">
      <w:pPr>
        <w:ind w:left="810" w:firstLine="720"/>
        <w:rPr>
          <w:rFonts w:asciiTheme="majorHAnsi" w:hAnsiTheme="majorHAnsi" w:cs="Times New Roman"/>
          <w:sz w:val="28"/>
          <w:szCs w:val="28"/>
        </w:rPr>
      </w:pPr>
      <w:r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u w:val="single"/>
        </w:rPr>
        <w:t>Two</w:t>
      </w:r>
      <w:r w:rsidRPr="000B47C6">
        <w:rPr>
          <w:rFonts w:asciiTheme="majorHAnsi" w:hAnsiTheme="majorHAnsi" w:cs="Times New Roman"/>
          <w:sz w:val="28"/>
          <w:szCs w:val="28"/>
        </w:rPr>
        <w:t>: Is this</w:t>
      </w:r>
      <w:r w:rsidR="00A516ED" w:rsidRPr="000B47C6">
        <w:rPr>
          <w:rFonts w:asciiTheme="majorHAnsi" w:hAnsiTheme="majorHAnsi" w:cs="Times New Roman"/>
          <w:sz w:val="28"/>
          <w:szCs w:val="28"/>
        </w:rPr>
        <w:t xml:space="preserve"> a tragedy of becoming who one </w:t>
      </w:r>
      <w:r w:rsidR="002C28D8" w:rsidRPr="000B47C6">
        <w:rPr>
          <w:rFonts w:asciiTheme="majorHAnsi" w:hAnsiTheme="majorHAnsi" w:cs="Times New Roman"/>
          <w:sz w:val="28"/>
          <w:szCs w:val="28"/>
        </w:rPr>
        <w:t>is? Who</w:t>
      </w:r>
    </w:p>
    <w:p w14:paraId="7D932D15" w14:textId="0FD964B8" w:rsidR="00A516ED" w:rsidRPr="000B47C6" w:rsidRDefault="004E4571" w:rsidP="004E4571">
      <w:pPr>
        <w:ind w:left="810" w:firstLine="720"/>
        <w:rPr>
          <w:rFonts w:asciiTheme="majorHAnsi" w:hAnsiTheme="majorHAnsi" w:cs="Times New Roman"/>
          <w:sz w:val="28"/>
          <w:szCs w:val="28"/>
        </w:rPr>
      </w:pPr>
      <w:r w:rsidRPr="000B47C6">
        <w:rPr>
          <w:rFonts w:asciiTheme="majorHAnsi" w:hAnsiTheme="majorHAnsi" w:cs="Times New Roman"/>
          <w:sz w:val="28"/>
          <w:szCs w:val="28"/>
          <w:u w:val="single"/>
        </w:rPr>
        <w:t xml:space="preserve"> </w:t>
      </w:r>
      <w:r w:rsidR="002C28D8"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becomes that </w:t>
      </w:r>
      <w:r w:rsidR="002C28D8" w:rsidRPr="000B47C6">
        <w:rPr>
          <w:rFonts w:asciiTheme="majorHAnsi" w:hAnsiTheme="majorHAnsi" w:cs="Times New Roman"/>
          <w:sz w:val="28"/>
          <w:szCs w:val="28"/>
        </w:rPr>
        <w:t xml:space="preserve">in this work? </w:t>
      </w:r>
    </w:p>
    <w:p w14:paraId="123586C7" w14:textId="77777777" w:rsidR="00B4616E" w:rsidRPr="000B47C6" w:rsidRDefault="00B4616E" w:rsidP="0001095C">
      <w:pPr>
        <w:tabs>
          <w:tab w:val="left" w:pos="1710"/>
        </w:tabs>
        <w:ind w:left="1800" w:hanging="1800"/>
        <w:rPr>
          <w:rFonts w:asciiTheme="majorHAnsi" w:hAnsiTheme="majorHAnsi" w:cs="Times New Roman"/>
          <w:sz w:val="28"/>
          <w:szCs w:val="28"/>
        </w:rPr>
      </w:pPr>
    </w:p>
    <w:p w14:paraId="2A80356B" w14:textId="77777777" w:rsidR="00EE4464" w:rsidRPr="000B47C6" w:rsidRDefault="00B4616E" w:rsidP="00B4616E">
      <w:pPr>
        <w:ind w:left="1800" w:hanging="1800"/>
        <w:rPr>
          <w:rFonts w:asciiTheme="majorHAnsi" w:hAnsiTheme="majorHAnsi" w:cs="Times New Roman"/>
          <w:sz w:val="28"/>
          <w:szCs w:val="28"/>
          <w:u w:val="single"/>
        </w:rPr>
      </w:pPr>
      <w:r w:rsidRPr="000B47C6">
        <w:rPr>
          <w:rFonts w:asciiTheme="majorHAnsi" w:hAnsiTheme="majorHAnsi" w:cs="Times New Roman"/>
          <w:sz w:val="28"/>
          <w:szCs w:val="28"/>
          <w:u w:val="single"/>
        </w:rPr>
        <w:t>Week Three</w:t>
      </w:r>
    </w:p>
    <w:p w14:paraId="138E1B65" w14:textId="77777777" w:rsidR="00A41F1D" w:rsidRPr="000B47C6" w:rsidRDefault="00101FAE" w:rsidP="00834432">
      <w:pPr>
        <w:tabs>
          <w:tab w:val="left" w:pos="1440"/>
        </w:tabs>
        <w:rPr>
          <w:rFonts w:asciiTheme="majorHAnsi" w:hAnsiTheme="majorHAnsi" w:cs="Times New Roman"/>
          <w:sz w:val="28"/>
          <w:szCs w:val="28"/>
        </w:rPr>
      </w:pPr>
      <w:r w:rsidRPr="000B47C6">
        <w:rPr>
          <w:rFonts w:asciiTheme="majorHAnsi" w:hAnsiTheme="majorHAnsi" w:cs="Times New Roman"/>
          <w:sz w:val="28"/>
          <w:szCs w:val="28"/>
        </w:rPr>
        <w:t>January 31</w:t>
      </w:r>
      <w:r w:rsidRPr="000B47C6">
        <w:rPr>
          <w:rFonts w:asciiTheme="majorHAnsi" w:hAnsiTheme="majorHAnsi" w:cs="Times New Roman"/>
          <w:sz w:val="28"/>
          <w:szCs w:val="28"/>
        </w:rPr>
        <w:tab/>
      </w:r>
      <w:r w:rsidR="00834432"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01095C" w:rsidRPr="000B47C6">
        <w:rPr>
          <w:rFonts w:asciiTheme="majorHAnsi" w:hAnsiTheme="majorHAnsi" w:cs="Times New Roman"/>
          <w:sz w:val="28"/>
          <w:szCs w:val="28"/>
          <w:u w:val="single"/>
        </w:rPr>
        <w:t>Paper # 1</w:t>
      </w:r>
      <w:r w:rsidR="0001095C" w:rsidRPr="000B47C6">
        <w:rPr>
          <w:rFonts w:asciiTheme="majorHAnsi" w:hAnsiTheme="majorHAnsi" w:cs="Times New Roman"/>
          <w:sz w:val="28"/>
          <w:szCs w:val="28"/>
        </w:rPr>
        <w:t xml:space="preserve">: On “Betrothal” </w:t>
      </w:r>
      <w:r w:rsidR="00A41F1D" w:rsidRPr="000B47C6">
        <w:rPr>
          <w:rFonts w:asciiTheme="majorHAnsi" w:hAnsiTheme="majorHAnsi" w:cs="Times New Roman"/>
          <w:sz w:val="28"/>
          <w:szCs w:val="28"/>
        </w:rPr>
        <w:t>(oral presentation</w:t>
      </w:r>
      <w:r w:rsidR="00B4616E" w:rsidRPr="000B47C6">
        <w:rPr>
          <w:rFonts w:asciiTheme="majorHAnsi" w:hAnsiTheme="majorHAnsi" w:cs="Times New Roman"/>
          <w:sz w:val="28"/>
          <w:szCs w:val="28"/>
        </w:rPr>
        <w:t>)</w:t>
      </w:r>
      <w:r w:rsidR="00A41F1D" w:rsidRPr="000B47C6">
        <w:rPr>
          <w:rFonts w:asciiTheme="majorHAnsi" w:hAnsiTheme="majorHAnsi" w:cs="Times New Roman"/>
          <w:sz w:val="28"/>
          <w:szCs w:val="28"/>
        </w:rPr>
        <w:t>. Please</w:t>
      </w:r>
    </w:p>
    <w:p w14:paraId="4DBDBD25" w14:textId="00C207C8" w:rsidR="00A41F1D" w:rsidRPr="000B47C6" w:rsidRDefault="002065BC" w:rsidP="0027233E">
      <w:pPr>
        <w:tabs>
          <w:tab w:val="left" w:pos="1440"/>
          <w:tab w:val="left" w:pos="1710"/>
        </w:tabs>
        <w:rPr>
          <w:rFonts w:asciiTheme="majorHAnsi" w:hAnsiTheme="majorHAnsi" w:cs="Times New Roman"/>
          <w:sz w:val="28"/>
          <w:szCs w:val="28"/>
        </w:rPr>
      </w:pPr>
      <w:r w:rsidRPr="000B47C6">
        <w:rPr>
          <w:rFonts w:asciiTheme="majorHAnsi" w:hAnsiTheme="majorHAnsi" w:cs="Times New Roman"/>
          <w:sz w:val="28"/>
          <w:szCs w:val="28"/>
        </w:rPr>
        <w:tab/>
        <w:t xml:space="preserve">    </w:t>
      </w:r>
      <w:r w:rsidR="002C28D8" w:rsidRPr="000B47C6">
        <w:rPr>
          <w:rFonts w:asciiTheme="majorHAnsi" w:hAnsiTheme="majorHAnsi" w:cs="Times New Roman"/>
          <w:sz w:val="28"/>
          <w:szCs w:val="28"/>
        </w:rPr>
        <w:t>b</w:t>
      </w:r>
      <w:r w:rsidR="00B4616E" w:rsidRPr="000B47C6">
        <w:rPr>
          <w:rFonts w:asciiTheme="majorHAnsi" w:hAnsiTheme="majorHAnsi" w:cs="Times New Roman"/>
          <w:sz w:val="28"/>
          <w:szCs w:val="28"/>
        </w:rPr>
        <w:t>ring</w:t>
      </w:r>
      <w:r w:rsidR="00253A00" w:rsidRPr="000B47C6">
        <w:rPr>
          <w:rFonts w:asciiTheme="majorHAnsi" w:hAnsiTheme="majorHAnsi" w:cs="Times New Roman"/>
          <w:sz w:val="28"/>
          <w:szCs w:val="28"/>
        </w:rPr>
        <w:t xml:space="preserve"> a</w:t>
      </w:r>
      <w:r w:rsidR="00A41F1D" w:rsidRPr="000B47C6">
        <w:rPr>
          <w:rFonts w:asciiTheme="majorHAnsi" w:hAnsiTheme="majorHAnsi" w:cs="Times New Roman"/>
          <w:sz w:val="28"/>
          <w:szCs w:val="28"/>
        </w:rPr>
        <w:t xml:space="preserve"> </w:t>
      </w:r>
      <w:r w:rsidR="0001095C" w:rsidRPr="000B47C6">
        <w:rPr>
          <w:rFonts w:asciiTheme="majorHAnsi" w:hAnsiTheme="majorHAnsi" w:cs="Times New Roman"/>
          <w:sz w:val="28"/>
          <w:szCs w:val="28"/>
        </w:rPr>
        <w:t xml:space="preserve">paper </w:t>
      </w:r>
      <w:r w:rsidR="00B4616E" w:rsidRPr="000B47C6">
        <w:rPr>
          <w:rFonts w:asciiTheme="majorHAnsi" w:hAnsiTheme="majorHAnsi" w:cs="Times New Roman"/>
          <w:sz w:val="28"/>
          <w:szCs w:val="28"/>
        </w:rPr>
        <w:t>copy.</w:t>
      </w:r>
      <w:r w:rsidR="00A21001" w:rsidRPr="000B47C6">
        <w:rPr>
          <w:rFonts w:asciiTheme="majorHAnsi" w:hAnsiTheme="majorHAnsi" w:cs="Times New Roman"/>
          <w:sz w:val="28"/>
          <w:szCs w:val="28"/>
        </w:rPr>
        <w:t xml:space="preserve">  </w:t>
      </w:r>
    </w:p>
    <w:p w14:paraId="2EB14273" w14:textId="2831C043" w:rsidR="002065BC" w:rsidRPr="000B47C6" w:rsidRDefault="00EE4464" w:rsidP="002065BC">
      <w:pPr>
        <w:tabs>
          <w:tab w:val="left" w:pos="1620"/>
        </w:tabs>
        <w:rPr>
          <w:rFonts w:asciiTheme="majorHAnsi" w:hAnsiTheme="majorHAnsi" w:cs="Times New Roman"/>
          <w:sz w:val="28"/>
          <w:szCs w:val="28"/>
        </w:rPr>
      </w:pPr>
      <w:r w:rsidRPr="000B47C6">
        <w:rPr>
          <w:rFonts w:asciiTheme="majorHAnsi" w:hAnsiTheme="majorHAnsi" w:cs="Times New Roman"/>
          <w:sz w:val="28"/>
          <w:szCs w:val="28"/>
        </w:rPr>
        <w:t>February 2</w:t>
      </w:r>
      <w:r w:rsidR="00A516ED" w:rsidRPr="000B47C6">
        <w:rPr>
          <w:rFonts w:asciiTheme="majorHAnsi" w:hAnsiTheme="majorHAnsi" w:cs="Times New Roman"/>
          <w:sz w:val="28"/>
          <w:szCs w:val="28"/>
        </w:rPr>
        <w:t xml:space="preserve">  </w:t>
      </w:r>
      <w:r w:rsidR="00834432"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Theory </w:t>
      </w:r>
      <w:r w:rsidR="0092332E" w:rsidRPr="000B47C6">
        <w:rPr>
          <w:rFonts w:asciiTheme="majorHAnsi" w:hAnsiTheme="majorHAnsi" w:cs="Times New Roman"/>
          <w:sz w:val="28"/>
          <w:szCs w:val="28"/>
        </w:rPr>
        <w:t>selection:</w:t>
      </w:r>
      <w:r w:rsidR="00A516ED" w:rsidRPr="000B47C6">
        <w:rPr>
          <w:rFonts w:asciiTheme="majorHAnsi" w:hAnsiTheme="majorHAnsi" w:cs="Times New Roman"/>
          <w:sz w:val="28"/>
          <w:szCs w:val="28"/>
        </w:rPr>
        <w:t xml:space="preserve"> </w:t>
      </w:r>
      <w:r w:rsidR="00A41F1D" w:rsidRPr="000B47C6">
        <w:rPr>
          <w:rFonts w:asciiTheme="majorHAnsi" w:hAnsiTheme="majorHAnsi" w:cs="Times New Roman"/>
          <w:i/>
          <w:sz w:val="28"/>
          <w:szCs w:val="28"/>
        </w:rPr>
        <w:t>Are</w:t>
      </w:r>
      <w:r w:rsidR="00A41F1D" w:rsidRPr="000B47C6">
        <w:rPr>
          <w:rFonts w:asciiTheme="majorHAnsi" w:hAnsiTheme="majorHAnsi" w:cs="Times New Roman"/>
          <w:sz w:val="28"/>
          <w:szCs w:val="28"/>
        </w:rPr>
        <w:t xml:space="preserve"> we who we “are” and how might we </w:t>
      </w:r>
    </w:p>
    <w:p w14:paraId="2F7869FF" w14:textId="77777777" w:rsidR="002065BC" w:rsidRPr="000B47C6" w:rsidRDefault="002065BC" w:rsidP="002065BC">
      <w:pPr>
        <w:tabs>
          <w:tab w:val="left" w:pos="1620"/>
        </w:tabs>
        <w:rPr>
          <w:rFonts w:asciiTheme="majorHAnsi" w:hAnsiTheme="majorHAnsi" w:cs="Times New Roman"/>
          <w:sz w:val="28"/>
          <w:szCs w:val="28"/>
        </w:rPr>
      </w:pPr>
      <w:r w:rsidRPr="000B47C6">
        <w:rPr>
          <w:rFonts w:asciiTheme="majorHAnsi" w:hAnsiTheme="majorHAnsi" w:cs="Times New Roman"/>
          <w:sz w:val="28"/>
          <w:szCs w:val="28"/>
        </w:rPr>
        <w:tab/>
        <w:t xml:space="preserve"> </w:t>
      </w:r>
      <w:r w:rsidR="00A41F1D" w:rsidRPr="000B47C6">
        <w:rPr>
          <w:rFonts w:asciiTheme="majorHAnsi" w:hAnsiTheme="majorHAnsi" w:cs="Times New Roman"/>
          <w:sz w:val="28"/>
          <w:szCs w:val="28"/>
        </w:rPr>
        <w:t>know?</w:t>
      </w:r>
      <w:r w:rsidR="00A516ED" w:rsidRPr="000B47C6">
        <w:rPr>
          <w:rFonts w:asciiTheme="majorHAnsi" w:hAnsiTheme="majorHAnsi" w:cs="Times New Roman"/>
          <w:sz w:val="28"/>
          <w:szCs w:val="28"/>
        </w:rPr>
        <w:t xml:space="preserve"> </w:t>
      </w:r>
      <w:r w:rsidR="00A41F1D" w:rsidRPr="000B47C6">
        <w:rPr>
          <w:rFonts w:asciiTheme="majorHAnsi" w:hAnsiTheme="majorHAnsi" w:cs="Times New Roman"/>
          <w:sz w:val="28"/>
          <w:szCs w:val="28"/>
        </w:rPr>
        <w:t>Conscience as attestation of who we are and as</w:t>
      </w:r>
    </w:p>
    <w:p w14:paraId="459F5CEE" w14:textId="77777777" w:rsidR="002065BC" w:rsidRPr="000B47C6" w:rsidRDefault="002065BC" w:rsidP="002065BC">
      <w:pPr>
        <w:tabs>
          <w:tab w:val="left" w:pos="1620"/>
        </w:tabs>
        <w:rPr>
          <w:rFonts w:asciiTheme="majorHAnsi" w:hAnsiTheme="majorHAnsi" w:cs="Times New Roman"/>
          <w:sz w:val="28"/>
          <w:szCs w:val="28"/>
        </w:rPr>
      </w:pPr>
      <w:r w:rsidRPr="000B47C6">
        <w:rPr>
          <w:rFonts w:asciiTheme="majorHAnsi" w:hAnsiTheme="majorHAnsi" w:cs="Times New Roman"/>
          <w:sz w:val="28"/>
          <w:szCs w:val="28"/>
        </w:rPr>
        <w:tab/>
      </w:r>
      <w:r w:rsidR="00A41F1D" w:rsidRPr="000B47C6">
        <w:rPr>
          <w:rFonts w:asciiTheme="majorHAnsi" w:hAnsiTheme="majorHAnsi" w:cs="Times New Roman"/>
          <w:sz w:val="28"/>
          <w:szCs w:val="28"/>
        </w:rPr>
        <w:t xml:space="preserve"> “the alien.”</w:t>
      </w:r>
      <w:r w:rsidR="00834432" w:rsidRPr="000B47C6">
        <w:rPr>
          <w:rFonts w:asciiTheme="majorHAnsi" w:hAnsiTheme="majorHAnsi" w:cs="Times New Roman"/>
          <w:sz w:val="28"/>
          <w:szCs w:val="28"/>
        </w:rPr>
        <w:t xml:space="preserve"> </w:t>
      </w:r>
      <w:r w:rsidR="0027233E" w:rsidRPr="000B47C6">
        <w:rPr>
          <w:rFonts w:asciiTheme="majorHAnsi" w:hAnsiTheme="majorHAnsi" w:cs="Times New Roman"/>
          <w:sz w:val="28"/>
          <w:szCs w:val="28"/>
        </w:rPr>
        <w:t>Ten-minute writing on</w:t>
      </w:r>
      <w:r w:rsidR="00A516ED" w:rsidRPr="000B47C6">
        <w:rPr>
          <w:rFonts w:asciiTheme="majorHAnsi" w:hAnsiTheme="majorHAnsi" w:cs="Times New Roman"/>
          <w:sz w:val="28"/>
          <w:szCs w:val="28"/>
        </w:rPr>
        <w:t xml:space="preserve"> you</w:t>
      </w:r>
      <w:r w:rsidR="00967158" w:rsidRPr="000B47C6">
        <w:rPr>
          <w:rFonts w:asciiTheme="majorHAnsi" w:hAnsiTheme="majorHAnsi" w:cs="Times New Roman"/>
          <w:sz w:val="28"/>
          <w:szCs w:val="28"/>
        </w:rPr>
        <w:t>r</w:t>
      </w:r>
      <w:r w:rsidR="00A516ED" w:rsidRPr="000B47C6">
        <w:rPr>
          <w:rFonts w:asciiTheme="majorHAnsi" w:hAnsiTheme="majorHAnsi" w:cs="Times New Roman"/>
          <w:sz w:val="28"/>
          <w:szCs w:val="28"/>
        </w:rPr>
        <w:t xml:space="preserve"> understand</w:t>
      </w:r>
      <w:r w:rsidR="00967158" w:rsidRPr="000B47C6">
        <w:rPr>
          <w:rFonts w:asciiTheme="majorHAnsi" w:hAnsiTheme="majorHAnsi" w:cs="Times New Roman"/>
          <w:sz w:val="28"/>
          <w:szCs w:val="28"/>
        </w:rPr>
        <w:t>i</w:t>
      </w:r>
      <w:r w:rsidR="00D1613B" w:rsidRPr="000B47C6">
        <w:rPr>
          <w:rFonts w:asciiTheme="majorHAnsi" w:hAnsiTheme="majorHAnsi" w:cs="Times New Roman"/>
          <w:sz w:val="28"/>
          <w:szCs w:val="28"/>
        </w:rPr>
        <w:t>ng of</w:t>
      </w:r>
    </w:p>
    <w:p w14:paraId="2859DBAF" w14:textId="77777777" w:rsidR="002065BC" w:rsidRPr="000B47C6" w:rsidRDefault="002065BC" w:rsidP="002065BC">
      <w:pPr>
        <w:tabs>
          <w:tab w:val="left" w:pos="1620"/>
        </w:tabs>
        <w:rPr>
          <w:rFonts w:asciiTheme="majorHAnsi" w:hAnsiTheme="majorHAnsi" w:cs="Times New Roman"/>
          <w:sz w:val="28"/>
          <w:szCs w:val="28"/>
        </w:rPr>
      </w:pPr>
      <w:r w:rsidRPr="000B47C6">
        <w:rPr>
          <w:rFonts w:asciiTheme="majorHAnsi" w:hAnsiTheme="majorHAnsi" w:cs="Times New Roman"/>
          <w:sz w:val="28"/>
          <w:szCs w:val="28"/>
        </w:rPr>
        <w:tab/>
      </w:r>
      <w:r w:rsidR="00D1613B" w:rsidRPr="000B47C6">
        <w:rPr>
          <w:rFonts w:asciiTheme="majorHAnsi" w:hAnsiTheme="majorHAnsi" w:cs="Times New Roman"/>
          <w:sz w:val="28"/>
          <w:szCs w:val="28"/>
        </w:rPr>
        <w:t xml:space="preserve"> the theory</w:t>
      </w:r>
      <w:r w:rsidR="0027233E" w:rsidRPr="000B47C6">
        <w:rPr>
          <w:rFonts w:asciiTheme="majorHAnsi" w:hAnsiTheme="majorHAnsi" w:cs="Times New Roman"/>
          <w:sz w:val="28"/>
          <w:szCs w:val="28"/>
        </w:rPr>
        <w:t xml:space="preserve"> selection.</w:t>
      </w:r>
      <w:r w:rsidR="00834432" w:rsidRPr="000B47C6">
        <w:rPr>
          <w:rFonts w:asciiTheme="majorHAnsi" w:hAnsiTheme="majorHAnsi" w:cs="Times New Roman"/>
          <w:sz w:val="28"/>
          <w:szCs w:val="28"/>
        </w:rPr>
        <w:t xml:space="preserve"> </w:t>
      </w:r>
      <w:r w:rsidR="0027233E" w:rsidRPr="000B47C6">
        <w:rPr>
          <w:rFonts w:asciiTheme="majorHAnsi" w:hAnsiTheme="majorHAnsi" w:cs="Times New Roman"/>
          <w:sz w:val="28"/>
          <w:szCs w:val="28"/>
        </w:rPr>
        <w:t>D</w:t>
      </w:r>
      <w:r w:rsidR="00967158" w:rsidRPr="000B47C6">
        <w:rPr>
          <w:rFonts w:asciiTheme="majorHAnsi" w:hAnsiTheme="majorHAnsi" w:cs="Times New Roman"/>
          <w:sz w:val="28"/>
          <w:szCs w:val="28"/>
        </w:rPr>
        <w:t>iscussion</w:t>
      </w:r>
      <w:r w:rsidR="00D1613B" w:rsidRPr="000B47C6">
        <w:rPr>
          <w:rFonts w:asciiTheme="majorHAnsi" w:hAnsiTheme="majorHAnsi" w:cs="Times New Roman"/>
          <w:sz w:val="28"/>
          <w:szCs w:val="28"/>
        </w:rPr>
        <w:t xml:space="preserve"> of the theory</w:t>
      </w:r>
      <w:r w:rsidR="0027233E" w:rsidRPr="000B47C6">
        <w:rPr>
          <w:rFonts w:asciiTheme="majorHAnsi" w:hAnsiTheme="majorHAnsi" w:cs="Times New Roman"/>
          <w:sz w:val="28"/>
          <w:szCs w:val="28"/>
        </w:rPr>
        <w:t xml:space="preserve"> selection</w:t>
      </w:r>
    </w:p>
    <w:p w14:paraId="4CC557A6" w14:textId="212D346E" w:rsidR="0027233E" w:rsidRPr="000B47C6" w:rsidRDefault="002065BC" w:rsidP="002065BC">
      <w:pPr>
        <w:tabs>
          <w:tab w:val="left" w:pos="1620"/>
        </w:tabs>
        <w:rPr>
          <w:rFonts w:asciiTheme="majorHAnsi" w:hAnsiTheme="majorHAnsi" w:cs="Times New Roman"/>
          <w:sz w:val="28"/>
          <w:szCs w:val="28"/>
        </w:rPr>
      </w:pPr>
      <w:r w:rsidRPr="000B47C6">
        <w:rPr>
          <w:rFonts w:asciiTheme="majorHAnsi" w:hAnsiTheme="majorHAnsi" w:cs="Times New Roman"/>
          <w:sz w:val="28"/>
          <w:szCs w:val="28"/>
        </w:rPr>
        <w:tab/>
      </w:r>
      <w:r w:rsidR="0027233E" w:rsidRPr="000B47C6">
        <w:rPr>
          <w:rFonts w:asciiTheme="majorHAnsi" w:hAnsiTheme="majorHAnsi" w:cs="Times New Roman"/>
          <w:sz w:val="28"/>
          <w:szCs w:val="28"/>
        </w:rPr>
        <w:t xml:space="preserve"> (“conscience” and/as “the alien</w:t>
      </w:r>
      <w:r w:rsidR="00967158" w:rsidRPr="000B47C6">
        <w:rPr>
          <w:rFonts w:asciiTheme="majorHAnsi" w:hAnsiTheme="majorHAnsi" w:cs="Times New Roman"/>
          <w:sz w:val="28"/>
          <w:szCs w:val="28"/>
        </w:rPr>
        <w:t>.</w:t>
      </w:r>
      <w:r w:rsidR="0027233E" w:rsidRPr="000B47C6">
        <w:rPr>
          <w:rFonts w:asciiTheme="majorHAnsi" w:hAnsiTheme="majorHAnsi" w:cs="Times New Roman"/>
          <w:sz w:val="28"/>
          <w:szCs w:val="28"/>
        </w:rPr>
        <w:t>”)</w:t>
      </w:r>
      <w:r w:rsidRPr="000B47C6">
        <w:rPr>
          <w:rFonts w:asciiTheme="majorHAnsi" w:hAnsiTheme="majorHAnsi" w:cs="Times New Roman"/>
          <w:sz w:val="28"/>
          <w:szCs w:val="28"/>
        </w:rPr>
        <w:t xml:space="preserve"> </w:t>
      </w:r>
    </w:p>
    <w:p w14:paraId="49C04E54" w14:textId="77777777" w:rsidR="00967158" w:rsidRPr="000B47C6" w:rsidRDefault="00967158" w:rsidP="0027233E">
      <w:pPr>
        <w:ind w:left="1710" w:hanging="1440"/>
        <w:rPr>
          <w:rFonts w:asciiTheme="majorHAnsi" w:hAnsiTheme="majorHAnsi" w:cs="Times New Roman"/>
          <w:sz w:val="28"/>
          <w:szCs w:val="28"/>
        </w:rPr>
      </w:pPr>
    </w:p>
    <w:p w14:paraId="7189C0E2" w14:textId="77777777" w:rsidR="00EE4464" w:rsidRPr="000B47C6" w:rsidRDefault="000F6AB6" w:rsidP="000F6AB6">
      <w:pPr>
        <w:ind w:left="1440" w:hanging="1440"/>
        <w:rPr>
          <w:rFonts w:asciiTheme="majorHAnsi" w:hAnsiTheme="majorHAnsi" w:cs="Times New Roman"/>
          <w:sz w:val="28"/>
          <w:szCs w:val="28"/>
          <w:u w:val="single"/>
        </w:rPr>
      </w:pPr>
      <w:r w:rsidRPr="000B47C6">
        <w:rPr>
          <w:rFonts w:asciiTheme="majorHAnsi" w:hAnsiTheme="majorHAnsi" w:cs="Times New Roman"/>
          <w:sz w:val="28"/>
          <w:szCs w:val="28"/>
          <w:u w:val="single"/>
        </w:rPr>
        <w:t>Week Four</w:t>
      </w:r>
    </w:p>
    <w:p w14:paraId="5E411755" w14:textId="62D02FAC" w:rsidR="002065BC" w:rsidRPr="000B47C6" w:rsidRDefault="00E47269" w:rsidP="00EE4464">
      <w:pPr>
        <w:rPr>
          <w:rFonts w:asciiTheme="majorHAnsi" w:hAnsiTheme="majorHAnsi" w:cs="Times New Roman"/>
          <w:sz w:val="28"/>
          <w:szCs w:val="28"/>
        </w:rPr>
      </w:pPr>
      <w:r w:rsidRPr="000B47C6">
        <w:rPr>
          <w:rFonts w:asciiTheme="majorHAnsi" w:hAnsiTheme="majorHAnsi" w:cs="Times New Roman"/>
          <w:sz w:val="28"/>
          <w:szCs w:val="28"/>
        </w:rPr>
        <w:t xml:space="preserve">February 7 </w:t>
      </w:r>
      <w:r w:rsidR="00B30C0D" w:rsidRPr="000B47C6">
        <w:rPr>
          <w:rFonts w:asciiTheme="majorHAnsi" w:hAnsiTheme="majorHAnsi" w:cs="Times New Roman"/>
          <w:sz w:val="28"/>
          <w:szCs w:val="28"/>
        </w:rPr>
        <w:tab/>
        <w:t xml:space="preserve">    </w:t>
      </w:r>
      <w:r w:rsidR="00A516ED" w:rsidRPr="000B47C6">
        <w:rPr>
          <w:rFonts w:asciiTheme="majorHAnsi" w:hAnsiTheme="majorHAnsi" w:cs="Times New Roman"/>
          <w:sz w:val="28"/>
          <w:szCs w:val="28"/>
        </w:rPr>
        <w:t>Further</w:t>
      </w:r>
      <w:r w:rsidR="00D1613B" w:rsidRPr="000B47C6">
        <w:rPr>
          <w:rFonts w:asciiTheme="majorHAnsi" w:hAnsiTheme="majorHAnsi" w:cs="Times New Roman"/>
          <w:sz w:val="28"/>
          <w:szCs w:val="28"/>
        </w:rPr>
        <w:t xml:space="preserve"> reading and discussion of</w:t>
      </w:r>
      <w:r w:rsidR="00A516ED" w:rsidRPr="000B47C6">
        <w:rPr>
          <w:rFonts w:asciiTheme="majorHAnsi" w:hAnsiTheme="majorHAnsi" w:cs="Times New Roman"/>
          <w:sz w:val="28"/>
          <w:szCs w:val="28"/>
        </w:rPr>
        <w:t xml:space="preserve"> </w:t>
      </w:r>
      <w:r w:rsidR="0092332E" w:rsidRPr="000B47C6">
        <w:rPr>
          <w:rFonts w:asciiTheme="majorHAnsi" w:hAnsiTheme="majorHAnsi" w:cs="Times New Roman"/>
          <w:sz w:val="28"/>
          <w:szCs w:val="28"/>
        </w:rPr>
        <w:t>theory selection</w:t>
      </w:r>
    </w:p>
    <w:p w14:paraId="4CB98C2C" w14:textId="7924021F" w:rsidR="00967158" w:rsidRPr="000B47C6" w:rsidRDefault="002065BC" w:rsidP="002065BC">
      <w:pPr>
        <w:ind w:left="720" w:firstLine="720"/>
        <w:rPr>
          <w:rFonts w:asciiTheme="majorHAnsi" w:hAnsiTheme="majorHAnsi" w:cs="Times New Roman"/>
          <w:sz w:val="28"/>
          <w:szCs w:val="28"/>
        </w:rPr>
      </w:pPr>
      <w:r w:rsidRPr="000B47C6">
        <w:rPr>
          <w:rFonts w:asciiTheme="majorHAnsi" w:hAnsiTheme="majorHAnsi" w:cs="Times New Roman"/>
          <w:sz w:val="28"/>
          <w:szCs w:val="28"/>
        </w:rPr>
        <w:t xml:space="preserve">   </w:t>
      </w:r>
      <w:r w:rsidR="0092332E"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conscience</w:t>
      </w:r>
      <w:r w:rsidR="0092332E" w:rsidRPr="000B47C6">
        <w:rPr>
          <w:rFonts w:asciiTheme="majorHAnsi" w:hAnsiTheme="majorHAnsi" w:cs="Times New Roman"/>
          <w:sz w:val="28"/>
          <w:szCs w:val="28"/>
        </w:rPr>
        <w:t>)</w:t>
      </w:r>
      <w:r w:rsidR="00967158" w:rsidRPr="000B47C6">
        <w:rPr>
          <w:rFonts w:asciiTheme="majorHAnsi" w:hAnsiTheme="majorHAnsi" w:cs="Times New Roman"/>
          <w:sz w:val="28"/>
          <w:szCs w:val="28"/>
        </w:rPr>
        <w:t>.</w:t>
      </w:r>
    </w:p>
    <w:p w14:paraId="75726755" w14:textId="77777777" w:rsidR="002065BC" w:rsidRPr="000B47C6" w:rsidRDefault="00EE4464" w:rsidP="00EE4464">
      <w:pPr>
        <w:rPr>
          <w:rFonts w:asciiTheme="majorHAnsi" w:hAnsiTheme="majorHAnsi" w:cs="Times New Roman"/>
          <w:sz w:val="28"/>
          <w:szCs w:val="28"/>
        </w:rPr>
      </w:pPr>
      <w:r w:rsidRPr="000B47C6">
        <w:rPr>
          <w:rFonts w:asciiTheme="majorHAnsi" w:hAnsiTheme="majorHAnsi" w:cs="Times New Roman"/>
          <w:sz w:val="28"/>
          <w:szCs w:val="28"/>
        </w:rPr>
        <w:t>February 9</w:t>
      </w:r>
      <w:r w:rsidR="00E47269" w:rsidRPr="000B47C6">
        <w:rPr>
          <w:rFonts w:asciiTheme="majorHAnsi" w:hAnsiTheme="majorHAnsi" w:cs="Times New Roman"/>
          <w:sz w:val="28"/>
          <w:szCs w:val="28"/>
        </w:rPr>
        <w:t xml:space="preserve"> </w:t>
      </w:r>
      <w:r w:rsidR="00967158" w:rsidRPr="000B47C6">
        <w:rPr>
          <w:rFonts w:asciiTheme="majorHAnsi" w:hAnsiTheme="majorHAnsi" w:cs="Times New Roman"/>
          <w:sz w:val="28"/>
          <w:szCs w:val="28"/>
        </w:rPr>
        <w:t xml:space="preserve">      </w:t>
      </w:r>
      <w:r w:rsidR="00A516ED" w:rsidRPr="000B47C6">
        <w:rPr>
          <w:rFonts w:asciiTheme="majorHAnsi" w:hAnsiTheme="majorHAnsi" w:cs="Times New Roman"/>
          <w:sz w:val="28"/>
          <w:szCs w:val="28"/>
        </w:rPr>
        <w:t>Kleist.  “The Ma</w:t>
      </w:r>
      <w:r w:rsidR="00834432" w:rsidRPr="000B47C6">
        <w:rPr>
          <w:rFonts w:asciiTheme="majorHAnsi" w:hAnsiTheme="majorHAnsi" w:cs="Times New Roman"/>
          <w:sz w:val="28"/>
          <w:szCs w:val="28"/>
        </w:rPr>
        <w:t>rquise of O.” Ten-minute written</w:t>
      </w:r>
    </w:p>
    <w:p w14:paraId="461A3C69" w14:textId="67C1CE38" w:rsidR="002065BC" w:rsidRPr="000B47C6" w:rsidRDefault="002065BC"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834432" w:rsidRPr="000B47C6">
        <w:rPr>
          <w:rFonts w:asciiTheme="majorHAnsi" w:hAnsiTheme="majorHAnsi" w:cs="Times New Roman"/>
          <w:sz w:val="28"/>
          <w:szCs w:val="28"/>
        </w:rPr>
        <w:t>response</w:t>
      </w:r>
      <w:r w:rsidR="0092332E" w:rsidRPr="000B47C6">
        <w:rPr>
          <w:rFonts w:asciiTheme="majorHAnsi" w:hAnsiTheme="majorHAnsi" w:cs="Times New Roman"/>
          <w:sz w:val="28"/>
          <w:szCs w:val="28"/>
        </w:rPr>
        <w:t>. Discussion of aspects of this wor</w:t>
      </w:r>
      <w:r w:rsidR="00335C56" w:rsidRPr="000B47C6">
        <w:rPr>
          <w:rFonts w:asciiTheme="majorHAnsi" w:hAnsiTheme="majorHAnsi" w:cs="Times New Roman"/>
          <w:sz w:val="28"/>
          <w:szCs w:val="28"/>
        </w:rPr>
        <w:t>k w/ emphasis</w:t>
      </w:r>
    </w:p>
    <w:p w14:paraId="05434762" w14:textId="11113A66" w:rsidR="00967158" w:rsidRPr="000B47C6" w:rsidRDefault="002065BC"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335C56" w:rsidRPr="000B47C6">
        <w:rPr>
          <w:rFonts w:asciiTheme="majorHAnsi" w:hAnsiTheme="majorHAnsi" w:cs="Times New Roman"/>
          <w:sz w:val="28"/>
          <w:szCs w:val="28"/>
        </w:rPr>
        <w:t xml:space="preserve">on interpretation and </w:t>
      </w:r>
      <w:r w:rsidR="002C28D8" w:rsidRPr="000B47C6">
        <w:rPr>
          <w:rFonts w:asciiTheme="majorHAnsi" w:hAnsiTheme="majorHAnsi" w:cs="Times New Roman"/>
          <w:sz w:val="28"/>
          <w:szCs w:val="28"/>
        </w:rPr>
        <w:t xml:space="preserve">story’s </w:t>
      </w:r>
      <w:r w:rsidR="00335C56" w:rsidRPr="000B47C6">
        <w:rPr>
          <w:rFonts w:asciiTheme="majorHAnsi" w:hAnsiTheme="majorHAnsi" w:cs="Times New Roman"/>
          <w:sz w:val="28"/>
          <w:szCs w:val="28"/>
        </w:rPr>
        <w:t>outcome.</w:t>
      </w:r>
      <w:r w:rsidR="002C28D8" w:rsidRPr="000B47C6">
        <w:rPr>
          <w:rFonts w:asciiTheme="majorHAnsi" w:hAnsiTheme="majorHAnsi" w:cs="Times New Roman"/>
          <w:sz w:val="28"/>
          <w:szCs w:val="28"/>
        </w:rPr>
        <w:t xml:space="preserve">  </w:t>
      </w:r>
    </w:p>
    <w:p w14:paraId="01163473" w14:textId="77777777" w:rsidR="00967158" w:rsidRPr="000B47C6" w:rsidRDefault="00967158" w:rsidP="00EE4464">
      <w:pPr>
        <w:rPr>
          <w:rFonts w:asciiTheme="majorHAnsi" w:hAnsiTheme="majorHAnsi" w:cs="Times New Roman"/>
          <w:sz w:val="28"/>
          <w:szCs w:val="28"/>
        </w:rPr>
      </w:pPr>
    </w:p>
    <w:p w14:paraId="4BE6DBF2" w14:textId="77777777" w:rsidR="0059356D" w:rsidRPr="000B47C6" w:rsidRDefault="0059356D" w:rsidP="00EE4464">
      <w:pPr>
        <w:rPr>
          <w:rFonts w:asciiTheme="majorHAnsi" w:hAnsiTheme="majorHAnsi" w:cs="Times New Roman"/>
          <w:sz w:val="28"/>
          <w:szCs w:val="28"/>
          <w:u w:val="single"/>
        </w:rPr>
      </w:pPr>
      <w:r w:rsidRPr="000B47C6">
        <w:rPr>
          <w:rFonts w:asciiTheme="majorHAnsi" w:hAnsiTheme="majorHAnsi" w:cs="Times New Roman"/>
          <w:sz w:val="28"/>
          <w:szCs w:val="28"/>
          <w:u w:val="single"/>
        </w:rPr>
        <w:t>Week Five</w:t>
      </w:r>
    </w:p>
    <w:p w14:paraId="1B8E31A4" w14:textId="6BBCD17A" w:rsidR="002065BC" w:rsidRPr="000B47C6" w:rsidRDefault="00EE4464" w:rsidP="0027233E">
      <w:pPr>
        <w:rPr>
          <w:rFonts w:asciiTheme="majorHAnsi" w:hAnsiTheme="majorHAnsi" w:cs="Times New Roman"/>
          <w:sz w:val="28"/>
          <w:szCs w:val="28"/>
        </w:rPr>
      </w:pPr>
      <w:r w:rsidRPr="000B47C6">
        <w:rPr>
          <w:rFonts w:asciiTheme="majorHAnsi" w:hAnsiTheme="majorHAnsi" w:cs="Times New Roman"/>
          <w:sz w:val="28"/>
          <w:szCs w:val="28"/>
        </w:rPr>
        <w:t>February 14</w:t>
      </w:r>
      <w:r w:rsidR="0059356D" w:rsidRPr="000B47C6">
        <w:rPr>
          <w:rFonts w:asciiTheme="majorHAnsi" w:hAnsiTheme="majorHAnsi" w:cs="Times New Roman"/>
          <w:sz w:val="28"/>
          <w:szCs w:val="28"/>
        </w:rPr>
        <w:t xml:space="preserve">  </w:t>
      </w:r>
      <w:r w:rsidR="004F278B"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Theory </w:t>
      </w:r>
      <w:r w:rsidR="00335C56" w:rsidRPr="000B47C6">
        <w:rPr>
          <w:rFonts w:asciiTheme="majorHAnsi" w:hAnsiTheme="majorHAnsi" w:cs="Times New Roman"/>
          <w:sz w:val="28"/>
          <w:szCs w:val="28"/>
        </w:rPr>
        <w:t>selection:</w:t>
      </w:r>
      <w:r w:rsidR="00D1613B" w:rsidRPr="000B47C6">
        <w:rPr>
          <w:rFonts w:asciiTheme="majorHAnsi" w:hAnsiTheme="majorHAnsi" w:cs="Times New Roman"/>
          <w:sz w:val="28"/>
          <w:szCs w:val="28"/>
        </w:rPr>
        <w:t xml:space="preserve"> the “they.”</w:t>
      </w:r>
      <w:r w:rsidR="00335C56"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 I</w:t>
      </w:r>
      <w:r w:rsidR="00335C56" w:rsidRPr="000B47C6">
        <w:rPr>
          <w:rFonts w:asciiTheme="majorHAnsi" w:hAnsiTheme="majorHAnsi" w:cs="Times New Roman"/>
          <w:sz w:val="28"/>
          <w:szCs w:val="28"/>
        </w:rPr>
        <w:t>f we’re</w:t>
      </w:r>
      <w:r w:rsidR="00D1613B" w:rsidRPr="000B47C6">
        <w:rPr>
          <w:rFonts w:asciiTheme="majorHAnsi" w:hAnsiTheme="majorHAnsi" w:cs="Times New Roman"/>
          <w:sz w:val="28"/>
          <w:szCs w:val="28"/>
        </w:rPr>
        <w:t xml:space="preserve"> not who we “are,” </w:t>
      </w:r>
    </w:p>
    <w:p w14:paraId="71FD9E5A" w14:textId="027C0D05" w:rsidR="002065BC" w:rsidRPr="000B47C6" w:rsidRDefault="00B30C0D" w:rsidP="0027233E">
      <w:pPr>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who</w:t>
      </w:r>
      <w:r w:rsidR="002C28D8" w:rsidRPr="000B47C6">
        <w:rPr>
          <w:rFonts w:asciiTheme="majorHAnsi" w:hAnsiTheme="majorHAnsi" w:cs="Times New Roman"/>
          <w:sz w:val="28"/>
          <w:szCs w:val="28"/>
        </w:rPr>
        <w:t xml:space="preserve"> (and “how”)</w:t>
      </w:r>
      <w:r w:rsidR="00D1613B" w:rsidRPr="000B47C6">
        <w:rPr>
          <w:rFonts w:asciiTheme="majorHAnsi" w:hAnsiTheme="majorHAnsi" w:cs="Times New Roman"/>
          <w:sz w:val="28"/>
          <w:szCs w:val="28"/>
        </w:rPr>
        <w:t xml:space="preserve"> are we? </w:t>
      </w:r>
      <w:r w:rsidR="00A516ED" w:rsidRPr="000B47C6">
        <w:rPr>
          <w:rFonts w:asciiTheme="majorHAnsi" w:hAnsiTheme="majorHAnsi" w:cs="Times New Roman"/>
          <w:sz w:val="28"/>
          <w:szCs w:val="28"/>
        </w:rPr>
        <w:t xml:space="preserve"> </w:t>
      </w:r>
      <w:r w:rsidR="00967158" w:rsidRPr="000B47C6">
        <w:rPr>
          <w:rFonts w:asciiTheme="majorHAnsi" w:hAnsiTheme="majorHAnsi" w:cs="Times New Roman"/>
          <w:sz w:val="28"/>
          <w:szCs w:val="28"/>
        </w:rPr>
        <w:t xml:space="preserve">Ten-minute </w:t>
      </w:r>
      <w:r w:rsidR="00834432" w:rsidRPr="000B47C6">
        <w:rPr>
          <w:rFonts w:asciiTheme="majorHAnsi" w:hAnsiTheme="majorHAnsi" w:cs="Times New Roman"/>
          <w:sz w:val="28"/>
          <w:szCs w:val="28"/>
        </w:rPr>
        <w:t>written comments</w:t>
      </w:r>
    </w:p>
    <w:p w14:paraId="7290A748" w14:textId="17A989CF" w:rsidR="00EE4464" w:rsidRPr="000B47C6" w:rsidRDefault="002065BC" w:rsidP="00B30C0D">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on theoretical selection.</w:t>
      </w:r>
      <w:r w:rsidR="00834432" w:rsidRPr="000B47C6">
        <w:rPr>
          <w:rFonts w:asciiTheme="majorHAnsi" w:hAnsiTheme="majorHAnsi" w:cs="Times New Roman"/>
          <w:sz w:val="28"/>
          <w:szCs w:val="28"/>
        </w:rPr>
        <w:t xml:space="preserve"> </w:t>
      </w:r>
    </w:p>
    <w:p w14:paraId="01076AB3" w14:textId="6C0C1FED" w:rsidR="002065BC" w:rsidRPr="000B47C6" w:rsidRDefault="00EE4464" w:rsidP="00B30C0D">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February 16  </w:t>
      </w:r>
      <w:r w:rsidR="004F278B"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Further reading and discussion of theoretical selection</w:t>
      </w:r>
    </w:p>
    <w:p w14:paraId="326E6EB1" w14:textId="20A4D90C" w:rsidR="00D1613B" w:rsidRPr="000B47C6" w:rsidRDefault="002065BC" w:rsidP="000B47C6">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(the “they</w:t>
      </w:r>
      <w:r w:rsidR="0027233E" w:rsidRPr="000B47C6">
        <w:rPr>
          <w:rFonts w:asciiTheme="majorHAnsi" w:hAnsiTheme="majorHAnsi" w:cs="Times New Roman"/>
          <w:sz w:val="28"/>
          <w:szCs w:val="28"/>
        </w:rPr>
        <w:t>”</w:t>
      </w:r>
      <w:r w:rsidR="00D1613B" w:rsidRPr="000B47C6">
        <w:rPr>
          <w:rFonts w:asciiTheme="majorHAnsi" w:hAnsiTheme="majorHAnsi" w:cs="Times New Roman"/>
          <w:sz w:val="28"/>
          <w:szCs w:val="28"/>
        </w:rPr>
        <w:t>).</w:t>
      </w:r>
    </w:p>
    <w:p w14:paraId="519947C1" w14:textId="77777777" w:rsidR="004F278B" w:rsidRPr="000B47C6" w:rsidRDefault="00D1613B"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p>
    <w:p w14:paraId="00628D96" w14:textId="77777777" w:rsidR="00EE4464" w:rsidRPr="000B47C6" w:rsidRDefault="004F278B" w:rsidP="00EE4464">
      <w:pPr>
        <w:rPr>
          <w:rFonts w:asciiTheme="majorHAnsi" w:hAnsiTheme="majorHAnsi" w:cs="Times New Roman"/>
          <w:sz w:val="28"/>
          <w:szCs w:val="28"/>
          <w:u w:val="single"/>
        </w:rPr>
      </w:pPr>
      <w:r w:rsidRPr="000B47C6">
        <w:rPr>
          <w:rFonts w:asciiTheme="majorHAnsi" w:hAnsiTheme="majorHAnsi" w:cs="Times New Roman"/>
          <w:sz w:val="28"/>
          <w:szCs w:val="28"/>
          <w:u w:val="single"/>
        </w:rPr>
        <w:t>Week Six</w:t>
      </w:r>
    </w:p>
    <w:p w14:paraId="4194004B" w14:textId="303F063D" w:rsidR="002065BC" w:rsidRPr="000B47C6" w:rsidRDefault="00EE4464" w:rsidP="00EE4464">
      <w:pPr>
        <w:rPr>
          <w:rFonts w:asciiTheme="majorHAnsi" w:hAnsiTheme="majorHAnsi" w:cs="Times New Roman"/>
          <w:sz w:val="28"/>
          <w:szCs w:val="28"/>
        </w:rPr>
      </w:pPr>
      <w:r w:rsidRPr="000B47C6">
        <w:rPr>
          <w:rFonts w:asciiTheme="majorHAnsi" w:hAnsiTheme="majorHAnsi" w:cs="Times New Roman"/>
          <w:sz w:val="28"/>
          <w:szCs w:val="28"/>
        </w:rPr>
        <w:t>February 21</w:t>
      </w:r>
      <w:r w:rsidR="004F278B" w:rsidRPr="000B47C6">
        <w:rPr>
          <w:rFonts w:asciiTheme="majorHAnsi" w:hAnsiTheme="majorHAnsi" w:cs="Times New Roman"/>
          <w:sz w:val="28"/>
          <w:szCs w:val="28"/>
        </w:rPr>
        <w:t xml:space="preserve">    </w:t>
      </w:r>
      <w:r w:rsid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T</w:t>
      </w:r>
      <w:r w:rsidR="0092332E" w:rsidRPr="000B47C6">
        <w:rPr>
          <w:rFonts w:asciiTheme="majorHAnsi" w:hAnsiTheme="majorHAnsi" w:cs="Times New Roman"/>
          <w:sz w:val="28"/>
          <w:szCs w:val="28"/>
        </w:rPr>
        <w:t>heory selection: The nature of “things,</w:t>
      </w:r>
      <w:r w:rsidR="004F278B" w:rsidRPr="000B47C6">
        <w:rPr>
          <w:rFonts w:asciiTheme="majorHAnsi" w:hAnsiTheme="majorHAnsi" w:cs="Times New Roman"/>
          <w:sz w:val="28"/>
          <w:szCs w:val="28"/>
        </w:rPr>
        <w:t>”</w:t>
      </w:r>
      <w:r w:rsidR="00834432" w:rsidRPr="000B47C6">
        <w:rPr>
          <w:rFonts w:asciiTheme="majorHAnsi" w:hAnsiTheme="majorHAnsi" w:cs="Times New Roman"/>
          <w:sz w:val="28"/>
          <w:szCs w:val="28"/>
        </w:rPr>
        <w:t xml:space="preserve"> ontic and</w:t>
      </w:r>
    </w:p>
    <w:p w14:paraId="5AC2C4C8" w14:textId="6F275967" w:rsidR="002065BC" w:rsidRPr="000B47C6" w:rsidRDefault="002065BC"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834432" w:rsidRPr="000B47C6">
        <w:rPr>
          <w:rFonts w:asciiTheme="majorHAnsi" w:hAnsiTheme="majorHAnsi" w:cs="Times New Roman"/>
          <w:sz w:val="28"/>
          <w:szCs w:val="28"/>
        </w:rPr>
        <w:t>ontological/p</w:t>
      </w:r>
      <w:r w:rsidR="004F278B" w:rsidRPr="000B47C6">
        <w:rPr>
          <w:rFonts w:asciiTheme="majorHAnsi" w:hAnsiTheme="majorHAnsi" w:cs="Times New Roman"/>
          <w:sz w:val="28"/>
          <w:szCs w:val="28"/>
        </w:rPr>
        <w:t>resence-at hand and readiness to</w:t>
      </w:r>
      <w:r w:rsidR="0092332E" w:rsidRPr="000B47C6">
        <w:rPr>
          <w:rFonts w:asciiTheme="majorHAnsi" w:hAnsiTheme="majorHAnsi" w:cs="Times New Roman"/>
          <w:sz w:val="28"/>
          <w:szCs w:val="28"/>
        </w:rPr>
        <w:t xml:space="preserve"> </w:t>
      </w:r>
      <w:r w:rsidR="004F278B" w:rsidRPr="000B47C6">
        <w:rPr>
          <w:rFonts w:asciiTheme="majorHAnsi" w:hAnsiTheme="majorHAnsi" w:cs="Times New Roman"/>
          <w:sz w:val="28"/>
          <w:szCs w:val="28"/>
        </w:rPr>
        <w:t>hand</w:t>
      </w:r>
      <w:r w:rsidR="0092332E" w:rsidRPr="000B47C6">
        <w:rPr>
          <w:rFonts w:asciiTheme="majorHAnsi" w:hAnsiTheme="majorHAnsi" w:cs="Times New Roman"/>
          <w:sz w:val="28"/>
          <w:szCs w:val="28"/>
        </w:rPr>
        <w:t xml:space="preserve">. </w:t>
      </w:r>
    </w:p>
    <w:p w14:paraId="4A08A4FD" w14:textId="65C9624D" w:rsidR="003002F9" w:rsidRPr="000B47C6" w:rsidRDefault="000B47C6" w:rsidP="00EE4464">
      <w:pPr>
        <w:rPr>
          <w:rFonts w:asciiTheme="majorHAnsi" w:hAnsiTheme="majorHAnsi" w:cs="Times New Roman"/>
          <w:sz w:val="28"/>
          <w:szCs w:val="28"/>
        </w:rPr>
      </w:pPr>
      <w:r>
        <w:rPr>
          <w:rFonts w:asciiTheme="majorHAnsi" w:hAnsiTheme="majorHAnsi" w:cs="Times New Roman"/>
          <w:sz w:val="28"/>
          <w:szCs w:val="28"/>
        </w:rPr>
        <w:t xml:space="preserve">                           </w:t>
      </w:r>
      <w:r w:rsidR="00587D68" w:rsidRPr="000B47C6">
        <w:rPr>
          <w:rFonts w:asciiTheme="majorHAnsi" w:hAnsiTheme="majorHAnsi" w:cs="Times New Roman"/>
          <w:sz w:val="28"/>
          <w:szCs w:val="28"/>
        </w:rPr>
        <w:t>Ten-minute writing of your u</w:t>
      </w:r>
      <w:r w:rsidR="00D1613B" w:rsidRPr="000B47C6">
        <w:rPr>
          <w:rFonts w:asciiTheme="majorHAnsi" w:hAnsiTheme="majorHAnsi" w:cs="Times New Roman"/>
          <w:sz w:val="28"/>
          <w:szCs w:val="28"/>
        </w:rPr>
        <w:t>nderstanding of presence</w:t>
      </w:r>
    </w:p>
    <w:p w14:paraId="5FDE5821" w14:textId="48AE4BC3" w:rsidR="00EE4464" w:rsidRPr="000B47C6" w:rsidRDefault="002065BC"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 </w:t>
      </w:r>
      <w:r w:rsidR="003002F9"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at </w:t>
      </w:r>
      <w:r w:rsidR="00834432" w:rsidRPr="000B47C6">
        <w:rPr>
          <w:rFonts w:asciiTheme="majorHAnsi" w:hAnsiTheme="majorHAnsi" w:cs="Times New Roman"/>
          <w:sz w:val="28"/>
          <w:szCs w:val="28"/>
        </w:rPr>
        <w:t>hand</w:t>
      </w:r>
      <w:r w:rsidR="00587D68" w:rsidRPr="000B47C6">
        <w:rPr>
          <w:rFonts w:asciiTheme="majorHAnsi" w:hAnsiTheme="majorHAnsi" w:cs="Times New Roman"/>
          <w:sz w:val="28"/>
          <w:szCs w:val="28"/>
        </w:rPr>
        <w:t>. Discussion.</w:t>
      </w:r>
    </w:p>
    <w:p w14:paraId="0071C755" w14:textId="0279B85F" w:rsidR="007A307D" w:rsidRPr="000B47C6" w:rsidRDefault="00EE4464" w:rsidP="00EE4464">
      <w:pPr>
        <w:rPr>
          <w:rFonts w:asciiTheme="majorHAnsi" w:hAnsiTheme="majorHAnsi" w:cs="Times New Roman"/>
          <w:sz w:val="28"/>
          <w:szCs w:val="28"/>
        </w:rPr>
      </w:pPr>
      <w:r w:rsidRPr="000B47C6">
        <w:rPr>
          <w:rFonts w:asciiTheme="majorHAnsi" w:hAnsiTheme="majorHAnsi" w:cs="Times New Roman"/>
          <w:sz w:val="28"/>
          <w:szCs w:val="28"/>
        </w:rPr>
        <w:t>February 23</w:t>
      </w:r>
      <w:r w:rsidR="004C6214"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4C6214" w:rsidRPr="000B47C6">
        <w:rPr>
          <w:rFonts w:asciiTheme="majorHAnsi" w:hAnsiTheme="majorHAnsi" w:cs="Times New Roman"/>
          <w:sz w:val="28"/>
          <w:szCs w:val="28"/>
        </w:rPr>
        <w:t xml:space="preserve"> </w:t>
      </w:r>
      <w:r w:rsidR="0092332E" w:rsidRPr="000B47C6">
        <w:rPr>
          <w:rFonts w:asciiTheme="majorHAnsi" w:hAnsiTheme="majorHAnsi" w:cs="Times New Roman"/>
          <w:sz w:val="28"/>
          <w:szCs w:val="28"/>
        </w:rPr>
        <w:t>Further reading and d</w:t>
      </w:r>
      <w:r w:rsidR="004F278B" w:rsidRPr="000B47C6">
        <w:rPr>
          <w:rFonts w:asciiTheme="majorHAnsi" w:hAnsiTheme="majorHAnsi" w:cs="Times New Roman"/>
          <w:sz w:val="28"/>
          <w:szCs w:val="28"/>
        </w:rPr>
        <w:t>iscussion of theory selection.</w:t>
      </w:r>
      <w:r w:rsidR="00D1613B" w:rsidRPr="000B47C6">
        <w:rPr>
          <w:rFonts w:asciiTheme="majorHAnsi" w:hAnsiTheme="majorHAnsi" w:cs="Times New Roman"/>
          <w:sz w:val="28"/>
          <w:szCs w:val="28"/>
        </w:rPr>
        <w:t xml:space="preserve"> Ten</w:t>
      </w:r>
    </w:p>
    <w:p w14:paraId="68423357" w14:textId="77777777" w:rsidR="007A307D" w:rsidRPr="000B47C6" w:rsidRDefault="007A307D"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 minutes writing of your understanding of readiness to</w:t>
      </w:r>
    </w:p>
    <w:p w14:paraId="6FE7E35F" w14:textId="153B6928" w:rsidR="009D44BF" w:rsidRPr="000B47C6" w:rsidRDefault="007A307D"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 hand.  </w:t>
      </w:r>
      <w:r w:rsidR="00EE4464" w:rsidRPr="000B47C6">
        <w:rPr>
          <w:rFonts w:asciiTheme="majorHAnsi" w:hAnsiTheme="majorHAnsi" w:cs="Times New Roman"/>
          <w:sz w:val="28"/>
          <w:szCs w:val="28"/>
        </w:rPr>
        <w:t xml:space="preserve">  </w:t>
      </w:r>
    </w:p>
    <w:p w14:paraId="2E0AA5A1" w14:textId="77777777" w:rsidR="009D44BF" w:rsidRPr="000B47C6" w:rsidRDefault="009D44BF" w:rsidP="00EE4464">
      <w:pPr>
        <w:rPr>
          <w:rFonts w:asciiTheme="majorHAnsi" w:hAnsiTheme="majorHAnsi" w:cs="Times New Roman"/>
          <w:sz w:val="28"/>
          <w:szCs w:val="28"/>
        </w:rPr>
      </w:pPr>
    </w:p>
    <w:p w14:paraId="6980DD8A" w14:textId="77777777" w:rsidR="00EE4464" w:rsidRPr="000B47C6" w:rsidRDefault="009D44BF" w:rsidP="00EE4464">
      <w:pPr>
        <w:rPr>
          <w:rFonts w:asciiTheme="majorHAnsi" w:hAnsiTheme="majorHAnsi" w:cs="Times New Roman"/>
          <w:sz w:val="28"/>
          <w:szCs w:val="28"/>
          <w:u w:val="single"/>
        </w:rPr>
      </w:pPr>
      <w:r w:rsidRPr="000B47C6">
        <w:rPr>
          <w:rFonts w:asciiTheme="majorHAnsi" w:hAnsiTheme="majorHAnsi" w:cs="Times New Roman"/>
          <w:sz w:val="28"/>
          <w:szCs w:val="28"/>
          <w:u w:val="single"/>
        </w:rPr>
        <w:t>Week Seven</w:t>
      </w:r>
      <w:r w:rsidR="004F278B" w:rsidRPr="000B47C6">
        <w:rPr>
          <w:rFonts w:asciiTheme="majorHAnsi" w:hAnsiTheme="majorHAnsi" w:cs="Times New Roman"/>
          <w:sz w:val="28"/>
          <w:szCs w:val="28"/>
          <w:u w:val="single"/>
        </w:rPr>
        <w:t xml:space="preserve">   </w:t>
      </w:r>
    </w:p>
    <w:p w14:paraId="0FBFDEFD" w14:textId="12A2BC87" w:rsidR="00EE4464" w:rsidRPr="000B47C6" w:rsidRDefault="00EE4464" w:rsidP="00EE4464">
      <w:pPr>
        <w:rPr>
          <w:rFonts w:asciiTheme="majorHAnsi" w:hAnsiTheme="majorHAnsi" w:cs="Times New Roman"/>
          <w:sz w:val="28"/>
          <w:szCs w:val="28"/>
        </w:rPr>
      </w:pPr>
      <w:r w:rsidRPr="000B47C6">
        <w:rPr>
          <w:rFonts w:asciiTheme="majorHAnsi" w:hAnsiTheme="majorHAnsi" w:cs="Times New Roman"/>
          <w:sz w:val="28"/>
          <w:szCs w:val="28"/>
        </w:rPr>
        <w:t xml:space="preserve">February 28  </w:t>
      </w:r>
      <w:r w:rsidR="009D44BF"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Pr="000B47C6">
        <w:rPr>
          <w:rFonts w:asciiTheme="majorHAnsi" w:hAnsiTheme="majorHAnsi" w:cs="Times New Roman"/>
          <w:sz w:val="28"/>
          <w:szCs w:val="28"/>
        </w:rPr>
        <w:t>Paper # 2</w:t>
      </w:r>
      <w:r w:rsidR="009736DC" w:rsidRPr="000B47C6">
        <w:rPr>
          <w:rFonts w:asciiTheme="majorHAnsi" w:hAnsiTheme="majorHAnsi" w:cs="Times New Roman"/>
          <w:sz w:val="28"/>
          <w:szCs w:val="28"/>
        </w:rPr>
        <w:t xml:space="preserve">:  </w:t>
      </w:r>
      <w:r w:rsidR="00587D68" w:rsidRPr="000B47C6">
        <w:rPr>
          <w:rFonts w:asciiTheme="majorHAnsi" w:hAnsiTheme="majorHAnsi" w:cs="Times New Roman"/>
          <w:sz w:val="28"/>
          <w:szCs w:val="28"/>
        </w:rPr>
        <w:t>“Marquise.”</w:t>
      </w:r>
    </w:p>
    <w:p w14:paraId="294F60D9" w14:textId="77777777" w:rsidR="007A307D" w:rsidRPr="000B47C6" w:rsidRDefault="007A307D" w:rsidP="002065BC">
      <w:pPr>
        <w:ind w:left="90"/>
        <w:rPr>
          <w:rFonts w:asciiTheme="majorHAnsi" w:hAnsiTheme="majorHAnsi" w:cs="Times New Roman"/>
          <w:sz w:val="28"/>
          <w:szCs w:val="28"/>
        </w:rPr>
      </w:pPr>
      <w:r w:rsidRPr="000B47C6">
        <w:rPr>
          <w:rFonts w:asciiTheme="majorHAnsi" w:hAnsiTheme="majorHAnsi" w:cs="Times New Roman"/>
          <w:sz w:val="28"/>
          <w:szCs w:val="28"/>
        </w:rPr>
        <w:t xml:space="preserve">       </w:t>
      </w:r>
      <w:r w:rsidR="009D44BF" w:rsidRPr="000B47C6">
        <w:rPr>
          <w:rFonts w:asciiTheme="majorHAnsi" w:hAnsiTheme="majorHAnsi" w:cs="Times New Roman"/>
          <w:sz w:val="28"/>
          <w:szCs w:val="28"/>
        </w:rPr>
        <w:t xml:space="preserve">March 2    </w:t>
      </w:r>
      <w:r w:rsidR="009736DC" w:rsidRPr="000B47C6">
        <w:rPr>
          <w:rFonts w:asciiTheme="majorHAnsi" w:hAnsiTheme="majorHAnsi" w:cs="Times New Roman"/>
          <w:sz w:val="28"/>
          <w:szCs w:val="28"/>
        </w:rPr>
        <w:t xml:space="preserve">Further reading and discussion of presence at hand and </w:t>
      </w:r>
    </w:p>
    <w:p w14:paraId="6C9B7388" w14:textId="77777777" w:rsidR="007A307D" w:rsidRPr="000B47C6" w:rsidRDefault="007A307D" w:rsidP="002065BC">
      <w:pPr>
        <w:ind w:left="90"/>
        <w:rPr>
          <w:rFonts w:asciiTheme="majorHAnsi" w:hAnsiTheme="majorHAnsi" w:cs="Times New Roman"/>
          <w:sz w:val="28"/>
          <w:szCs w:val="28"/>
        </w:rPr>
      </w:pPr>
      <w:r w:rsidRPr="000B47C6">
        <w:rPr>
          <w:rFonts w:asciiTheme="majorHAnsi" w:hAnsiTheme="majorHAnsi" w:cs="Times New Roman"/>
          <w:sz w:val="28"/>
          <w:szCs w:val="28"/>
        </w:rPr>
        <w:t xml:space="preserve">                           </w:t>
      </w:r>
      <w:r w:rsidR="009736DC" w:rsidRPr="000B47C6">
        <w:rPr>
          <w:rFonts w:asciiTheme="majorHAnsi" w:hAnsiTheme="majorHAnsi" w:cs="Times New Roman"/>
          <w:sz w:val="28"/>
          <w:szCs w:val="28"/>
        </w:rPr>
        <w:t xml:space="preserve">readiness to hand. </w:t>
      </w:r>
      <w:r w:rsidR="009D44BF" w:rsidRPr="000B47C6">
        <w:rPr>
          <w:rFonts w:asciiTheme="majorHAnsi" w:hAnsiTheme="majorHAnsi" w:cs="Times New Roman"/>
          <w:sz w:val="28"/>
          <w:szCs w:val="28"/>
        </w:rPr>
        <w:t>Theory selection:</w:t>
      </w:r>
      <w:r w:rsidR="00D1613B" w:rsidRPr="000B47C6">
        <w:rPr>
          <w:rFonts w:asciiTheme="majorHAnsi" w:hAnsiTheme="majorHAnsi" w:cs="Times New Roman"/>
          <w:sz w:val="28"/>
          <w:szCs w:val="28"/>
        </w:rPr>
        <w:t xml:space="preserve"> the nature of the </w:t>
      </w:r>
    </w:p>
    <w:p w14:paraId="7A21626C" w14:textId="77777777" w:rsidR="007A307D" w:rsidRPr="000B47C6" w:rsidRDefault="007A307D" w:rsidP="002065BC">
      <w:pPr>
        <w:ind w:left="90"/>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sciences as related to a contemporary understanding of </w:t>
      </w:r>
    </w:p>
    <w:p w14:paraId="3B306417" w14:textId="77777777" w:rsidR="007A307D" w:rsidRPr="000B47C6" w:rsidRDefault="007A307D" w:rsidP="002065BC">
      <w:pPr>
        <w:ind w:left="90"/>
        <w:rPr>
          <w:rFonts w:asciiTheme="majorHAnsi" w:hAnsiTheme="majorHAnsi" w:cs="Times New Roman"/>
          <w:sz w:val="28"/>
          <w:szCs w:val="28"/>
        </w:rPr>
      </w:pPr>
      <w:r w:rsidRPr="000B47C6">
        <w:rPr>
          <w:rFonts w:asciiTheme="majorHAnsi" w:hAnsiTheme="majorHAnsi" w:cs="Times New Roman"/>
          <w:sz w:val="28"/>
          <w:szCs w:val="28"/>
        </w:rPr>
        <w:t xml:space="preserve">                           </w:t>
      </w:r>
      <w:r w:rsidR="00D1613B" w:rsidRPr="000B47C6">
        <w:rPr>
          <w:rFonts w:asciiTheme="majorHAnsi" w:hAnsiTheme="majorHAnsi" w:cs="Times New Roman"/>
          <w:sz w:val="28"/>
          <w:szCs w:val="28"/>
        </w:rPr>
        <w:t xml:space="preserve">being. </w:t>
      </w:r>
      <w:r w:rsidR="006D0A6E" w:rsidRPr="000B47C6">
        <w:rPr>
          <w:rFonts w:asciiTheme="majorHAnsi" w:hAnsiTheme="majorHAnsi" w:cs="Times New Roman"/>
          <w:sz w:val="28"/>
          <w:szCs w:val="28"/>
        </w:rPr>
        <w:t xml:space="preserve">Ten minute suggestion of the nature of your </w:t>
      </w:r>
    </w:p>
    <w:p w14:paraId="35FF3288" w14:textId="77777777" w:rsidR="007A307D" w:rsidRPr="000B47C6" w:rsidRDefault="007A307D" w:rsidP="002065BC">
      <w:pPr>
        <w:ind w:left="90"/>
        <w:rPr>
          <w:rFonts w:asciiTheme="majorHAnsi" w:hAnsiTheme="majorHAnsi" w:cs="Times New Roman"/>
          <w:sz w:val="28"/>
          <w:szCs w:val="28"/>
        </w:rPr>
      </w:pPr>
      <w:r w:rsidRPr="000B47C6">
        <w:rPr>
          <w:rFonts w:asciiTheme="majorHAnsi" w:hAnsiTheme="majorHAnsi" w:cs="Times New Roman"/>
          <w:sz w:val="28"/>
          <w:szCs w:val="28"/>
        </w:rPr>
        <w:t xml:space="preserve">                           </w:t>
      </w:r>
      <w:r w:rsidR="006D0A6E" w:rsidRPr="000B47C6">
        <w:rPr>
          <w:rFonts w:asciiTheme="majorHAnsi" w:hAnsiTheme="majorHAnsi" w:cs="Times New Roman"/>
          <w:sz w:val="28"/>
          <w:szCs w:val="28"/>
        </w:rPr>
        <w:t>understanding of and response to this idea/these ideas</w:t>
      </w:r>
    </w:p>
    <w:p w14:paraId="4EDA39F2" w14:textId="0189042C" w:rsidR="00EE4464" w:rsidRPr="000B47C6" w:rsidRDefault="007A307D" w:rsidP="002065BC">
      <w:pPr>
        <w:ind w:left="90"/>
        <w:rPr>
          <w:rFonts w:asciiTheme="majorHAnsi" w:hAnsiTheme="majorHAnsi" w:cs="Times New Roman"/>
          <w:sz w:val="28"/>
          <w:szCs w:val="28"/>
        </w:rPr>
      </w:pPr>
      <w:r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 xml:space="preserve"> (i.e., </w:t>
      </w:r>
      <w:r w:rsidR="002065BC" w:rsidRPr="000B47C6">
        <w:rPr>
          <w:rFonts w:asciiTheme="majorHAnsi" w:hAnsiTheme="majorHAnsi" w:cs="Times New Roman"/>
          <w:sz w:val="28"/>
          <w:szCs w:val="28"/>
        </w:rPr>
        <w:t xml:space="preserve">on </w:t>
      </w:r>
      <w:r w:rsidR="004B3FCC" w:rsidRPr="000B47C6">
        <w:rPr>
          <w:rFonts w:asciiTheme="majorHAnsi" w:hAnsiTheme="majorHAnsi" w:cs="Times New Roman"/>
          <w:sz w:val="28"/>
          <w:szCs w:val="28"/>
        </w:rPr>
        <w:t>how the theory views the sciences)</w:t>
      </w:r>
      <w:r w:rsidR="006D0A6E" w:rsidRPr="000B47C6">
        <w:rPr>
          <w:rFonts w:asciiTheme="majorHAnsi" w:hAnsiTheme="majorHAnsi" w:cs="Times New Roman"/>
          <w:sz w:val="28"/>
          <w:szCs w:val="28"/>
        </w:rPr>
        <w:t xml:space="preserve">. </w:t>
      </w:r>
      <w:r w:rsidR="004F278B" w:rsidRPr="000B47C6">
        <w:rPr>
          <w:rFonts w:asciiTheme="majorHAnsi" w:hAnsiTheme="majorHAnsi" w:cs="Times New Roman"/>
          <w:sz w:val="28"/>
          <w:szCs w:val="28"/>
        </w:rPr>
        <w:t xml:space="preserve">  </w:t>
      </w:r>
    </w:p>
    <w:p w14:paraId="24EDCEEF" w14:textId="77777777" w:rsidR="00EE4464" w:rsidRPr="000B47C6" w:rsidRDefault="00EE4464" w:rsidP="00EE4464">
      <w:pPr>
        <w:rPr>
          <w:rFonts w:asciiTheme="majorHAnsi" w:hAnsiTheme="majorHAnsi" w:cs="Times New Roman"/>
          <w:sz w:val="28"/>
          <w:szCs w:val="28"/>
        </w:rPr>
      </w:pPr>
    </w:p>
    <w:p w14:paraId="52286E61" w14:textId="77777777" w:rsidR="00EE4464" w:rsidRPr="000B47C6" w:rsidRDefault="009D44BF"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Pr="000B47C6">
        <w:rPr>
          <w:rFonts w:asciiTheme="majorHAnsi" w:hAnsiTheme="majorHAnsi" w:cs="Times New Roman"/>
          <w:sz w:val="28"/>
          <w:szCs w:val="28"/>
          <w:u w:val="single"/>
        </w:rPr>
        <w:t>Week Eight</w:t>
      </w:r>
      <w:r w:rsidR="0059356D" w:rsidRPr="000B47C6">
        <w:rPr>
          <w:rFonts w:asciiTheme="majorHAnsi" w:hAnsiTheme="majorHAnsi" w:cs="Times New Roman"/>
          <w:sz w:val="28"/>
          <w:szCs w:val="28"/>
          <w:u w:val="single"/>
        </w:rPr>
        <w:t xml:space="preserve"> </w:t>
      </w:r>
    </w:p>
    <w:p w14:paraId="741F6AFB" w14:textId="4B62A860" w:rsidR="009D44BF" w:rsidRPr="000B47C6" w:rsidRDefault="009D44BF" w:rsidP="00C7122F">
      <w:pPr>
        <w:tabs>
          <w:tab w:val="left" w:pos="1710"/>
        </w:tabs>
        <w:rPr>
          <w:rFonts w:asciiTheme="majorHAnsi" w:hAnsiTheme="majorHAnsi" w:cs="Times New Roman"/>
          <w:sz w:val="28"/>
          <w:szCs w:val="28"/>
          <w:u w:val="single"/>
        </w:rPr>
      </w:pPr>
      <w:r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March </w:t>
      </w:r>
      <w:r w:rsidR="0092332E" w:rsidRPr="000B47C6">
        <w:rPr>
          <w:rFonts w:asciiTheme="majorHAnsi" w:hAnsiTheme="majorHAnsi" w:cs="Times New Roman"/>
          <w:sz w:val="28"/>
          <w:szCs w:val="28"/>
        </w:rPr>
        <w:t>7</w:t>
      </w:r>
      <w:r w:rsidR="00C7122F" w:rsidRPr="000B47C6">
        <w:rPr>
          <w:rFonts w:asciiTheme="majorHAnsi" w:hAnsiTheme="majorHAnsi" w:cs="Times New Roman"/>
          <w:sz w:val="28"/>
          <w:szCs w:val="28"/>
        </w:rPr>
        <w:t xml:space="preserve">     Theory selection: Importance of Mood for knowing: </w:t>
      </w:r>
      <w:r w:rsidR="006D0A6E" w:rsidRPr="000B47C6">
        <w:rPr>
          <w:rFonts w:asciiTheme="majorHAnsi" w:hAnsiTheme="majorHAnsi" w:cs="Times New Roman"/>
          <w:sz w:val="28"/>
          <w:szCs w:val="28"/>
        </w:rPr>
        <w:t xml:space="preserve">fear. </w:t>
      </w:r>
    </w:p>
    <w:p w14:paraId="3E173F29" w14:textId="22E245B1" w:rsidR="002065BC" w:rsidRPr="000B47C6" w:rsidRDefault="009D44BF"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4C6214"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March 9</w:t>
      </w:r>
      <w:r w:rsidR="009736DC" w:rsidRPr="000B47C6">
        <w:rPr>
          <w:rFonts w:asciiTheme="majorHAnsi" w:hAnsiTheme="majorHAnsi" w:cs="Times New Roman"/>
          <w:sz w:val="28"/>
          <w:szCs w:val="28"/>
        </w:rPr>
        <w:t xml:space="preserve">     </w:t>
      </w:r>
      <w:r w:rsidR="006D0A6E" w:rsidRPr="000B47C6">
        <w:rPr>
          <w:rFonts w:asciiTheme="majorHAnsi" w:hAnsiTheme="majorHAnsi" w:cs="Times New Roman"/>
          <w:sz w:val="28"/>
          <w:szCs w:val="28"/>
        </w:rPr>
        <w:t>Theory selection: importance of Mood for knowing:</w:t>
      </w:r>
    </w:p>
    <w:p w14:paraId="74582707" w14:textId="034917CC" w:rsidR="00EE4464" w:rsidRPr="000B47C6" w:rsidRDefault="002065BC" w:rsidP="00B30C0D">
      <w:pPr>
        <w:ind w:left="1800" w:hanging="1800"/>
        <w:rPr>
          <w:rFonts w:asciiTheme="majorHAnsi" w:hAnsiTheme="majorHAnsi" w:cs="Times New Roman"/>
          <w:sz w:val="28"/>
          <w:szCs w:val="28"/>
        </w:rPr>
      </w:pPr>
      <w:r w:rsidRPr="000B47C6">
        <w:rPr>
          <w:rFonts w:asciiTheme="majorHAnsi" w:hAnsiTheme="majorHAnsi" w:cs="Times New Roman"/>
          <w:sz w:val="28"/>
          <w:szCs w:val="28"/>
        </w:rPr>
        <w:t xml:space="preserve">                            </w:t>
      </w:r>
      <w:r w:rsidR="006D0A6E" w:rsidRPr="000B47C6">
        <w:rPr>
          <w:rFonts w:asciiTheme="majorHAnsi" w:hAnsiTheme="majorHAnsi" w:cs="Times New Roman"/>
          <w:sz w:val="28"/>
          <w:szCs w:val="28"/>
        </w:rPr>
        <w:t xml:space="preserve"> </w:t>
      </w:r>
      <w:r w:rsidR="00C7122F" w:rsidRPr="000B47C6">
        <w:rPr>
          <w:rFonts w:asciiTheme="majorHAnsi" w:hAnsiTheme="majorHAnsi" w:cs="Times New Roman"/>
          <w:i/>
          <w:sz w:val="28"/>
          <w:szCs w:val="28"/>
        </w:rPr>
        <w:t>Angst.</w:t>
      </w:r>
      <w:r w:rsidR="00C7122F" w:rsidRPr="000B47C6">
        <w:rPr>
          <w:rFonts w:asciiTheme="majorHAnsi" w:hAnsiTheme="majorHAnsi" w:cs="Times New Roman"/>
          <w:sz w:val="28"/>
          <w:szCs w:val="28"/>
        </w:rPr>
        <w:t xml:space="preserve"> </w:t>
      </w:r>
      <w:r w:rsidR="009D44BF" w:rsidRPr="000B47C6">
        <w:rPr>
          <w:rFonts w:asciiTheme="majorHAnsi" w:hAnsiTheme="majorHAnsi" w:cs="Times New Roman"/>
          <w:sz w:val="28"/>
          <w:szCs w:val="28"/>
        </w:rPr>
        <w:tab/>
      </w:r>
      <w:r w:rsidR="0059356D" w:rsidRPr="000B47C6">
        <w:rPr>
          <w:rFonts w:asciiTheme="majorHAnsi" w:hAnsiTheme="majorHAnsi" w:cs="Times New Roman"/>
          <w:sz w:val="28"/>
          <w:szCs w:val="28"/>
        </w:rPr>
        <w:t xml:space="preserve">  </w:t>
      </w:r>
    </w:p>
    <w:p w14:paraId="74DE1D84" w14:textId="77777777" w:rsidR="00EE4464" w:rsidRPr="000B47C6" w:rsidRDefault="00EE4464" w:rsidP="00EE4464">
      <w:pPr>
        <w:rPr>
          <w:rFonts w:asciiTheme="majorHAnsi" w:hAnsiTheme="majorHAnsi" w:cs="Times New Roman"/>
          <w:sz w:val="28"/>
          <w:szCs w:val="28"/>
        </w:rPr>
      </w:pPr>
    </w:p>
    <w:p w14:paraId="081F5967" w14:textId="5420A43A" w:rsidR="004C6214" w:rsidRPr="000B47C6" w:rsidRDefault="00EE4464" w:rsidP="00B30C0D">
      <w:pPr>
        <w:ind w:left="1800" w:hanging="1710"/>
        <w:rPr>
          <w:rFonts w:asciiTheme="majorHAnsi" w:hAnsiTheme="majorHAnsi" w:cs="Times New Roman"/>
          <w:sz w:val="28"/>
          <w:szCs w:val="28"/>
        </w:rPr>
      </w:pPr>
      <w:r w:rsidRPr="000B47C6">
        <w:rPr>
          <w:rFonts w:asciiTheme="majorHAnsi" w:hAnsiTheme="majorHAnsi" w:cs="Times New Roman"/>
          <w:sz w:val="28"/>
          <w:szCs w:val="28"/>
        </w:rPr>
        <w:t xml:space="preserve">March 14-17 </w:t>
      </w:r>
      <w:r w:rsidR="004E4571"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Pr="000B47C6">
        <w:rPr>
          <w:rFonts w:asciiTheme="majorHAnsi" w:hAnsiTheme="majorHAnsi" w:cs="Times New Roman"/>
          <w:sz w:val="28"/>
          <w:szCs w:val="28"/>
        </w:rPr>
        <w:t>Spring Vacatio</w:t>
      </w:r>
      <w:r w:rsidR="009D44BF" w:rsidRPr="000B47C6">
        <w:rPr>
          <w:rFonts w:asciiTheme="majorHAnsi" w:hAnsiTheme="majorHAnsi" w:cs="Times New Roman"/>
          <w:sz w:val="28"/>
          <w:szCs w:val="28"/>
        </w:rPr>
        <w:t>n</w:t>
      </w:r>
      <w:r w:rsidR="006D0A6E" w:rsidRPr="000B47C6">
        <w:rPr>
          <w:rFonts w:asciiTheme="majorHAnsi" w:hAnsiTheme="majorHAnsi" w:cs="Times New Roman"/>
          <w:sz w:val="28"/>
          <w:szCs w:val="28"/>
        </w:rPr>
        <w:t>.</w:t>
      </w:r>
    </w:p>
    <w:p w14:paraId="35B56F0E" w14:textId="77777777" w:rsidR="004C6214" w:rsidRPr="000B47C6" w:rsidRDefault="004C621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p>
    <w:p w14:paraId="0C722D21" w14:textId="77777777" w:rsidR="00EE4464" w:rsidRPr="000B47C6" w:rsidRDefault="004C6214" w:rsidP="004C6214">
      <w:pPr>
        <w:rPr>
          <w:rFonts w:asciiTheme="majorHAnsi" w:hAnsiTheme="majorHAnsi" w:cs="Times New Roman"/>
          <w:sz w:val="28"/>
          <w:szCs w:val="28"/>
        </w:rPr>
      </w:pPr>
      <w:r w:rsidRPr="000B47C6">
        <w:rPr>
          <w:rFonts w:asciiTheme="majorHAnsi" w:hAnsiTheme="majorHAnsi" w:cs="Times New Roman"/>
          <w:sz w:val="28"/>
          <w:szCs w:val="28"/>
          <w:u w:val="single"/>
        </w:rPr>
        <w:t>Week Nine</w:t>
      </w:r>
      <w:r w:rsidR="00EE4464" w:rsidRPr="000B47C6">
        <w:rPr>
          <w:rFonts w:asciiTheme="majorHAnsi" w:hAnsiTheme="majorHAnsi" w:cs="Times New Roman"/>
          <w:sz w:val="28"/>
          <w:szCs w:val="28"/>
        </w:rPr>
        <w:t xml:space="preserve"> </w:t>
      </w:r>
    </w:p>
    <w:p w14:paraId="1339F194" w14:textId="694D8450" w:rsidR="00EE4464" w:rsidRPr="000B47C6" w:rsidRDefault="009D44BF" w:rsidP="002065BC">
      <w:pPr>
        <w:ind w:hanging="180"/>
        <w:rPr>
          <w:rFonts w:asciiTheme="majorHAnsi" w:hAnsiTheme="majorHAnsi" w:cs="Times New Roman"/>
          <w:sz w:val="28"/>
          <w:szCs w:val="28"/>
        </w:rPr>
      </w:pPr>
      <w:r w:rsidRPr="000B47C6">
        <w:rPr>
          <w:rFonts w:asciiTheme="majorHAnsi" w:hAnsiTheme="majorHAnsi" w:cs="Times New Roman"/>
          <w:sz w:val="28"/>
          <w:szCs w:val="28"/>
        </w:rPr>
        <w:t xml:space="preserve">    </w:t>
      </w:r>
      <w:r w:rsidR="002065BC"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March 21</w:t>
      </w:r>
      <w:r w:rsidRPr="000B47C6">
        <w:rPr>
          <w:rFonts w:asciiTheme="majorHAnsi" w:hAnsiTheme="majorHAnsi" w:cs="Times New Roman"/>
          <w:sz w:val="28"/>
          <w:szCs w:val="28"/>
        </w:rPr>
        <w:t xml:space="preserve">  </w:t>
      </w:r>
      <w:r w:rsidR="004C6214" w:rsidRPr="000B47C6">
        <w:rPr>
          <w:rFonts w:asciiTheme="majorHAnsi" w:hAnsiTheme="majorHAnsi" w:cs="Times New Roman"/>
          <w:sz w:val="28"/>
          <w:szCs w:val="28"/>
        </w:rPr>
        <w:t xml:space="preserve">   </w:t>
      </w:r>
      <w:r w:rsidR="002065BC"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Tolstoy.  </w:t>
      </w:r>
      <w:r w:rsidRPr="000B47C6">
        <w:rPr>
          <w:rFonts w:asciiTheme="majorHAnsi" w:hAnsiTheme="majorHAnsi" w:cs="Times New Roman"/>
          <w:i/>
          <w:sz w:val="28"/>
          <w:szCs w:val="28"/>
        </w:rPr>
        <w:t>The Death of Ivan Ilyich</w:t>
      </w:r>
      <w:r w:rsidRPr="000B47C6">
        <w:rPr>
          <w:rFonts w:asciiTheme="majorHAnsi" w:hAnsiTheme="majorHAnsi" w:cs="Times New Roman"/>
          <w:sz w:val="28"/>
          <w:szCs w:val="28"/>
        </w:rPr>
        <w:t>.  10-minute writing on.</w:t>
      </w:r>
    </w:p>
    <w:p w14:paraId="18BAAB91" w14:textId="3753FC23" w:rsidR="002065BC" w:rsidRPr="000B47C6" w:rsidRDefault="009D44BF" w:rsidP="004C6214">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March 23</w:t>
      </w:r>
      <w:r w:rsidR="004C6214" w:rsidRPr="000B47C6">
        <w:rPr>
          <w:rFonts w:asciiTheme="majorHAnsi" w:hAnsiTheme="majorHAnsi" w:cs="Times New Roman"/>
          <w:sz w:val="28"/>
          <w:szCs w:val="28"/>
        </w:rPr>
        <w:t xml:space="preserve">     </w:t>
      </w:r>
      <w:r w:rsidR="006D0A6E" w:rsidRPr="000B47C6">
        <w:rPr>
          <w:rFonts w:asciiTheme="majorHAnsi" w:hAnsiTheme="majorHAnsi" w:cs="Times New Roman"/>
          <w:sz w:val="28"/>
          <w:szCs w:val="28"/>
        </w:rPr>
        <w:t xml:space="preserve"> Further reading on and discussion</w:t>
      </w:r>
      <w:r w:rsidR="009736DC" w:rsidRPr="000B47C6">
        <w:rPr>
          <w:rFonts w:asciiTheme="majorHAnsi" w:hAnsiTheme="majorHAnsi" w:cs="Times New Roman"/>
          <w:sz w:val="28"/>
          <w:szCs w:val="28"/>
        </w:rPr>
        <w:t xml:space="preserve"> of </w:t>
      </w:r>
      <w:r w:rsidR="009736DC" w:rsidRPr="000B47C6">
        <w:rPr>
          <w:rFonts w:asciiTheme="majorHAnsi" w:hAnsiTheme="majorHAnsi" w:cs="Times New Roman"/>
          <w:i/>
          <w:sz w:val="28"/>
          <w:szCs w:val="28"/>
        </w:rPr>
        <w:t>Angst</w:t>
      </w:r>
      <w:r w:rsidR="009736DC" w:rsidRPr="000B47C6">
        <w:rPr>
          <w:rFonts w:asciiTheme="majorHAnsi" w:hAnsiTheme="majorHAnsi" w:cs="Times New Roman"/>
          <w:sz w:val="28"/>
          <w:szCs w:val="28"/>
        </w:rPr>
        <w:t>.</w:t>
      </w:r>
      <w:r w:rsidR="002065BC" w:rsidRPr="000B47C6">
        <w:rPr>
          <w:rFonts w:asciiTheme="majorHAnsi" w:hAnsiTheme="majorHAnsi" w:cs="Times New Roman"/>
          <w:sz w:val="28"/>
          <w:szCs w:val="28"/>
        </w:rPr>
        <w:t xml:space="preserve"> Potential of</w:t>
      </w:r>
    </w:p>
    <w:p w14:paraId="0400116C" w14:textId="77777777" w:rsidR="00D908D0" w:rsidRPr="000B47C6" w:rsidRDefault="002065BC" w:rsidP="002065BC">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4E4571" w:rsidRPr="000B47C6">
        <w:rPr>
          <w:rFonts w:asciiTheme="majorHAnsi" w:hAnsiTheme="majorHAnsi" w:cs="Times New Roman"/>
          <w:i/>
          <w:sz w:val="28"/>
          <w:szCs w:val="28"/>
        </w:rPr>
        <w:t>Angst</w:t>
      </w:r>
      <w:r w:rsidR="004E4571" w:rsidRPr="000B47C6">
        <w:rPr>
          <w:rFonts w:asciiTheme="majorHAnsi" w:hAnsiTheme="majorHAnsi" w:cs="Times New Roman"/>
          <w:sz w:val="28"/>
          <w:szCs w:val="28"/>
        </w:rPr>
        <w:t xml:space="preserve"> a</w:t>
      </w:r>
      <w:r w:rsidRPr="000B47C6">
        <w:rPr>
          <w:rFonts w:asciiTheme="majorHAnsi" w:hAnsiTheme="majorHAnsi" w:cs="Times New Roman"/>
          <w:sz w:val="28"/>
          <w:szCs w:val="28"/>
        </w:rPr>
        <w:t>s a way into (i.e., to explain one’s understanding</w:t>
      </w:r>
    </w:p>
    <w:p w14:paraId="30F58326" w14:textId="1DACEC37" w:rsidR="00EE4464" w:rsidRPr="000B47C6" w:rsidRDefault="00D908D0" w:rsidP="002065BC">
      <w:pPr>
        <w:ind w:left="1710" w:hanging="1710"/>
        <w:rPr>
          <w:rFonts w:asciiTheme="majorHAnsi" w:hAnsiTheme="majorHAnsi" w:cs="Times New Roman"/>
          <w:sz w:val="28"/>
          <w:szCs w:val="28"/>
        </w:rPr>
      </w:pPr>
      <w:r w:rsidRPr="000B47C6">
        <w:rPr>
          <w:rFonts w:asciiTheme="majorHAnsi" w:hAnsiTheme="majorHAnsi" w:cs="Times New Roman"/>
          <w:i/>
          <w:sz w:val="28"/>
          <w:szCs w:val="28"/>
        </w:rPr>
        <w:t xml:space="preserve">                          </w:t>
      </w:r>
      <w:r w:rsidR="002065BC"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2065BC" w:rsidRPr="000B47C6">
        <w:rPr>
          <w:rFonts w:asciiTheme="majorHAnsi" w:hAnsiTheme="majorHAnsi" w:cs="Times New Roman"/>
          <w:sz w:val="28"/>
          <w:szCs w:val="28"/>
        </w:rPr>
        <w:t>of) this work.</w:t>
      </w:r>
      <w:r w:rsidR="002065BC" w:rsidRPr="000B47C6">
        <w:rPr>
          <w:rFonts w:asciiTheme="majorHAnsi" w:hAnsiTheme="majorHAnsi" w:cs="Times New Roman"/>
          <w:i/>
          <w:sz w:val="28"/>
          <w:szCs w:val="28"/>
        </w:rPr>
        <w:t xml:space="preserve"> </w:t>
      </w:r>
      <w:r w:rsidR="00C7122F" w:rsidRPr="000B47C6">
        <w:rPr>
          <w:rFonts w:asciiTheme="majorHAnsi" w:hAnsiTheme="majorHAnsi" w:cs="Times New Roman"/>
          <w:sz w:val="28"/>
          <w:szCs w:val="28"/>
        </w:rPr>
        <w:t>Discussion.</w:t>
      </w:r>
    </w:p>
    <w:p w14:paraId="55B50E1D" w14:textId="77777777" w:rsidR="004C6214" w:rsidRPr="000B47C6" w:rsidRDefault="004C6214" w:rsidP="009D44BF">
      <w:pPr>
        <w:rPr>
          <w:rFonts w:asciiTheme="majorHAnsi" w:hAnsiTheme="majorHAnsi" w:cs="Times New Roman"/>
          <w:sz w:val="28"/>
          <w:szCs w:val="28"/>
        </w:rPr>
      </w:pPr>
    </w:p>
    <w:p w14:paraId="1DEB490D" w14:textId="77777777" w:rsidR="00EE4464" w:rsidRPr="000B47C6" w:rsidRDefault="004C6214" w:rsidP="004C6214">
      <w:pPr>
        <w:rPr>
          <w:rFonts w:asciiTheme="majorHAnsi" w:hAnsiTheme="majorHAnsi" w:cs="Times New Roman"/>
          <w:sz w:val="28"/>
          <w:szCs w:val="28"/>
        </w:rPr>
      </w:pPr>
      <w:r w:rsidRPr="000B47C6">
        <w:rPr>
          <w:rFonts w:asciiTheme="majorHAnsi" w:hAnsiTheme="majorHAnsi" w:cs="Times New Roman"/>
          <w:sz w:val="28"/>
          <w:szCs w:val="28"/>
          <w:u w:val="single"/>
        </w:rPr>
        <w:t>Week Ten</w:t>
      </w:r>
      <w:r w:rsidR="00EE4464" w:rsidRPr="000B47C6">
        <w:rPr>
          <w:rFonts w:asciiTheme="majorHAnsi" w:hAnsiTheme="majorHAnsi" w:cs="Times New Roman"/>
          <w:sz w:val="28"/>
          <w:szCs w:val="28"/>
        </w:rPr>
        <w:t xml:space="preserve"> </w:t>
      </w:r>
    </w:p>
    <w:p w14:paraId="197B47ED" w14:textId="63F7293F" w:rsidR="00D908D0" w:rsidRPr="000B47C6" w:rsidRDefault="009D44BF" w:rsidP="004C6214">
      <w:pPr>
        <w:ind w:left="240"/>
        <w:rPr>
          <w:rFonts w:asciiTheme="majorHAnsi" w:hAnsiTheme="majorHAnsi" w:cs="Times New Roman"/>
          <w:sz w:val="28"/>
          <w:szCs w:val="28"/>
        </w:rPr>
      </w:pPr>
      <w:r w:rsidRPr="000B47C6">
        <w:rPr>
          <w:rFonts w:asciiTheme="majorHAnsi" w:hAnsiTheme="majorHAnsi" w:cs="Times New Roman"/>
          <w:sz w:val="28"/>
          <w:szCs w:val="28"/>
        </w:rPr>
        <w:t xml:space="preserve">March 28   </w:t>
      </w:r>
      <w:r w:rsidR="002065BC"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Application of</w:t>
      </w:r>
      <w:r w:rsidR="009736DC" w:rsidRPr="000B47C6">
        <w:rPr>
          <w:rFonts w:asciiTheme="majorHAnsi" w:hAnsiTheme="majorHAnsi" w:cs="Times New Roman"/>
          <w:sz w:val="28"/>
          <w:szCs w:val="28"/>
        </w:rPr>
        <w:t xml:space="preserve"> theory</w:t>
      </w:r>
      <w:r w:rsidR="004B3FCC" w:rsidRPr="000B47C6">
        <w:rPr>
          <w:rFonts w:asciiTheme="majorHAnsi" w:hAnsiTheme="majorHAnsi" w:cs="Times New Roman"/>
          <w:sz w:val="28"/>
          <w:szCs w:val="28"/>
        </w:rPr>
        <w:t xml:space="preserve"> to self</w:t>
      </w:r>
      <w:r w:rsidR="009736DC" w:rsidRPr="000B47C6">
        <w:rPr>
          <w:rFonts w:asciiTheme="majorHAnsi" w:hAnsiTheme="majorHAnsi" w:cs="Times New Roman"/>
          <w:sz w:val="28"/>
          <w:szCs w:val="28"/>
        </w:rPr>
        <w:t xml:space="preserve"> if relevant.</w:t>
      </w:r>
      <w:r w:rsidR="00C7122F" w:rsidRPr="000B47C6">
        <w:rPr>
          <w:rFonts w:asciiTheme="majorHAnsi" w:hAnsiTheme="majorHAnsi" w:cs="Times New Roman"/>
          <w:sz w:val="28"/>
          <w:szCs w:val="28"/>
        </w:rPr>
        <w:t xml:space="preserve"> </w:t>
      </w:r>
      <w:r w:rsidR="009736DC" w:rsidRPr="000B47C6">
        <w:rPr>
          <w:rFonts w:asciiTheme="majorHAnsi" w:hAnsiTheme="majorHAnsi" w:cs="Times New Roman"/>
          <w:sz w:val="28"/>
          <w:szCs w:val="28"/>
        </w:rPr>
        <w:t>30-minute</w:t>
      </w:r>
    </w:p>
    <w:p w14:paraId="3FFB332F" w14:textId="77777777" w:rsidR="00D908D0" w:rsidRPr="000B47C6" w:rsidRDefault="00D908D0" w:rsidP="00D908D0">
      <w:pPr>
        <w:ind w:left="240"/>
        <w:rPr>
          <w:rFonts w:asciiTheme="majorHAnsi" w:hAnsiTheme="majorHAnsi" w:cs="Times New Roman"/>
          <w:sz w:val="28"/>
          <w:szCs w:val="28"/>
        </w:rPr>
      </w:pPr>
      <w:r w:rsidRPr="000B47C6">
        <w:rPr>
          <w:rFonts w:asciiTheme="majorHAnsi" w:hAnsiTheme="majorHAnsi" w:cs="Times New Roman"/>
          <w:sz w:val="28"/>
          <w:szCs w:val="28"/>
        </w:rPr>
        <w:t xml:space="preserve">                       </w:t>
      </w:r>
      <w:r w:rsidR="009736DC" w:rsidRPr="000B47C6">
        <w:rPr>
          <w:rFonts w:asciiTheme="majorHAnsi" w:hAnsiTheme="majorHAnsi" w:cs="Times New Roman"/>
          <w:sz w:val="28"/>
          <w:szCs w:val="28"/>
        </w:rPr>
        <w:t xml:space="preserve"> written</w:t>
      </w:r>
      <w:r w:rsidR="002065BC" w:rsidRPr="000B47C6">
        <w:rPr>
          <w:rFonts w:asciiTheme="majorHAnsi" w:hAnsiTheme="majorHAnsi" w:cs="Times New Roman"/>
          <w:sz w:val="28"/>
          <w:szCs w:val="28"/>
        </w:rPr>
        <w:t xml:space="preserve"> </w:t>
      </w:r>
      <w:r w:rsidR="009736DC" w:rsidRPr="000B47C6">
        <w:rPr>
          <w:rFonts w:asciiTheme="majorHAnsi" w:hAnsiTheme="majorHAnsi" w:cs="Times New Roman"/>
          <w:sz w:val="28"/>
          <w:szCs w:val="28"/>
        </w:rPr>
        <w:t xml:space="preserve">assessment of the existence or non-existence of </w:t>
      </w:r>
    </w:p>
    <w:p w14:paraId="665E3B62" w14:textId="1519BE5D" w:rsidR="00C7122F" w:rsidRPr="000B47C6" w:rsidRDefault="00D908D0" w:rsidP="00D908D0">
      <w:pPr>
        <w:ind w:left="240"/>
        <w:rPr>
          <w:rFonts w:asciiTheme="majorHAnsi" w:hAnsiTheme="majorHAnsi" w:cs="Times New Roman"/>
          <w:i/>
          <w:sz w:val="28"/>
          <w:szCs w:val="28"/>
        </w:rPr>
      </w:pPr>
      <w:r w:rsidRPr="000B47C6">
        <w:rPr>
          <w:rFonts w:asciiTheme="majorHAnsi" w:hAnsiTheme="majorHAnsi" w:cs="Times New Roman"/>
          <w:sz w:val="28"/>
          <w:szCs w:val="28"/>
        </w:rPr>
        <w:t xml:space="preserve">                        </w:t>
      </w:r>
      <w:r w:rsidR="009736DC" w:rsidRPr="000B47C6">
        <w:rPr>
          <w:rFonts w:asciiTheme="majorHAnsi" w:hAnsiTheme="majorHAnsi" w:cs="Times New Roman"/>
          <w:i/>
          <w:sz w:val="28"/>
          <w:szCs w:val="28"/>
        </w:rPr>
        <w:t>Angst</w:t>
      </w:r>
      <w:r w:rsidR="009736DC" w:rsidRPr="000B47C6">
        <w:rPr>
          <w:rFonts w:asciiTheme="majorHAnsi" w:hAnsiTheme="majorHAnsi" w:cs="Times New Roman"/>
          <w:sz w:val="28"/>
          <w:szCs w:val="28"/>
        </w:rPr>
        <w:t xml:space="preserve"> impeding your potential, your “possibility.”</w:t>
      </w:r>
    </w:p>
    <w:p w14:paraId="4818F944" w14:textId="1BF654D1" w:rsidR="004C6214" w:rsidRPr="000B47C6" w:rsidRDefault="00EE4464" w:rsidP="00B30C0D">
      <w:pPr>
        <w:ind w:left="1800" w:hanging="1560"/>
        <w:rPr>
          <w:rFonts w:asciiTheme="majorHAnsi" w:hAnsiTheme="majorHAnsi" w:cs="Times New Roman"/>
          <w:i/>
          <w:sz w:val="28"/>
          <w:szCs w:val="28"/>
        </w:rPr>
      </w:pPr>
      <w:r w:rsidRPr="000B47C6">
        <w:rPr>
          <w:rFonts w:asciiTheme="majorHAnsi" w:hAnsiTheme="majorHAnsi" w:cs="Times New Roman"/>
          <w:sz w:val="28"/>
          <w:szCs w:val="28"/>
        </w:rPr>
        <w:t xml:space="preserve">March 30 </w:t>
      </w:r>
      <w:r w:rsidR="00C7122F"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B30C0D" w:rsidRPr="000B47C6">
        <w:rPr>
          <w:rFonts w:asciiTheme="majorHAnsi" w:hAnsiTheme="majorHAnsi" w:cs="Times New Roman"/>
          <w:sz w:val="28"/>
          <w:szCs w:val="28"/>
        </w:rPr>
        <w:t xml:space="preserve"> </w:t>
      </w:r>
      <w:r w:rsidR="00C7122F" w:rsidRPr="000B47C6">
        <w:rPr>
          <w:rFonts w:asciiTheme="majorHAnsi" w:hAnsiTheme="majorHAnsi" w:cs="Times New Roman"/>
          <w:sz w:val="28"/>
          <w:szCs w:val="28"/>
        </w:rPr>
        <w:t xml:space="preserve">Sophocles.  </w:t>
      </w:r>
      <w:r w:rsidR="00C7122F" w:rsidRPr="000B47C6">
        <w:rPr>
          <w:rFonts w:asciiTheme="majorHAnsi" w:hAnsiTheme="majorHAnsi" w:cs="Times New Roman"/>
          <w:i/>
          <w:sz w:val="28"/>
          <w:szCs w:val="28"/>
        </w:rPr>
        <w:t>Oedipus.</w:t>
      </w:r>
    </w:p>
    <w:p w14:paraId="011F774E" w14:textId="77777777" w:rsidR="00C7122F" w:rsidRPr="000B47C6" w:rsidRDefault="00C7122F" w:rsidP="004C6214">
      <w:pPr>
        <w:ind w:left="240"/>
        <w:rPr>
          <w:rFonts w:asciiTheme="majorHAnsi" w:hAnsiTheme="majorHAnsi" w:cs="Times New Roman"/>
          <w:sz w:val="28"/>
          <w:szCs w:val="28"/>
        </w:rPr>
      </w:pPr>
    </w:p>
    <w:p w14:paraId="2F309765" w14:textId="77777777" w:rsidR="004C6214" w:rsidRPr="000B47C6" w:rsidRDefault="004C6214" w:rsidP="004C6214">
      <w:pPr>
        <w:rPr>
          <w:rFonts w:asciiTheme="majorHAnsi" w:hAnsiTheme="majorHAnsi" w:cs="Times New Roman"/>
          <w:sz w:val="28"/>
          <w:szCs w:val="28"/>
          <w:u w:val="single"/>
        </w:rPr>
      </w:pPr>
      <w:r w:rsidRPr="000B47C6">
        <w:rPr>
          <w:rFonts w:asciiTheme="majorHAnsi" w:hAnsiTheme="majorHAnsi" w:cs="Times New Roman"/>
          <w:sz w:val="28"/>
          <w:szCs w:val="28"/>
          <w:u w:val="single"/>
        </w:rPr>
        <w:t>Week Eleven</w:t>
      </w:r>
    </w:p>
    <w:p w14:paraId="762CD009" w14:textId="337A31E4" w:rsidR="00EE4464"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April 4      </w:t>
      </w:r>
      <w:r w:rsidR="002216C5"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Paper # 3</w:t>
      </w:r>
      <w:r w:rsidR="004C6214" w:rsidRPr="000B47C6">
        <w:rPr>
          <w:rFonts w:asciiTheme="majorHAnsi" w:hAnsiTheme="majorHAnsi" w:cs="Times New Roman"/>
          <w:sz w:val="28"/>
          <w:szCs w:val="28"/>
        </w:rPr>
        <w:t xml:space="preserve">  (</w:t>
      </w:r>
      <w:r w:rsidR="004C6214" w:rsidRPr="000B47C6">
        <w:rPr>
          <w:rFonts w:asciiTheme="majorHAnsi" w:hAnsiTheme="majorHAnsi" w:cs="Times New Roman"/>
          <w:i/>
          <w:sz w:val="28"/>
          <w:szCs w:val="28"/>
        </w:rPr>
        <w:t>Angst</w:t>
      </w:r>
      <w:r w:rsidR="004C6214" w:rsidRPr="000B47C6">
        <w:rPr>
          <w:rFonts w:asciiTheme="majorHAnsi" w:hAnsiTheme="majorHAnsi" w:cs="Times New Roman"/>
          <w:sz w:val="28"/>
          <w:szCs w:val="28"/>
        </w:rPr>
        <w:t xml:space="preserve"> and </w:t>
      </w:r>
      <w:r w:rsidR="004C6214" w:rsidRPr="000B47C6">
        <w:rPr>
          <w:rFonts w:asciiTheme="majorHAnsi" w:hAnsiTheme="majorHAnsi" w:cs="Times New Roman"/>
          <w:i/>
          <w:sz w:val="28"/>
          <w:szCs w:val="28"/>
        </w:rPr>
        <w:t>The Death of Ivan Ilyich</w:t>
      </w:r>
      <w:r w:rsidR="004C6214" w:rsidRPr="000B47C6">
        <w:rPr>
          <w:rFonts w:asciiTheme="majorHAnsi" w:hAnsiTheme="majorHAnsi" w:cs="Times New Roman"/>
          <w:sz w:val="28"/>
          <w:szCs w:val="28"/>
        </w:rPr>
        <w:t>.</w:t>
      </w:r>
      <w:r w:rsidRPr="000B47C6">
        <w:rPr>
          <w:rFonts w:asciiTheme="majorHAnsi" w:hAnsiTheme="majorHAnsi" w:cs="Times New Roman"/>
          <w:sz w:val="28"/>
          <w:szCs w:val="28"/>
        </w:rPr>
        <w:t>)</w:t>
      </w:r>
    </w:p>
    <w:p w14:paraId="0AE58798" w14:textId="71D8D629" w:rsidR="00D908D0" w:rsidRPr="000B47C6" w:rsidRDefault="004A1084" w:rsidP="002216C5">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April 6</w:t>
      </w:r>
      <w:r w:rsidRPr="000B47C6">
        <w:rPr>
          <w:rFonts w:asciiTheme="majorHAnsi" w:hAnsiTheme="majorHAnsi" w:cs="Times New Roman"/>
          <w:sz w:val="28"/>
          <w:szCs w:val="28"/>
        </w:rPr>
        <w:t xml:space="preserve"> </w:t>
      </w:r>
      <w:r w:rsidR="00C7122F"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7122F" w:rsidRPr="000B47C6">
        <w:rPr>
          <w:rFonts w:asciiTheme="majorHAnsi" w:hAnsiTheme="majorHAnsi" w:cs="Times New Roman"/>
          <w:sz w:val="28"/>
          <w:szCs w:val="28"/>
        </w:rPr>
        <w:t xml:space="preserve">Discussion of </w:t>
      </w:r>
      <w:r w:rsidR="00C7122F" w:rsidRPr="000B47C6">
        <w:rPr>
          <w:rFonts w:asciiTheme="majorHAnsi" w:hAnsiTheme="majorHAnsi" w:cs="Times New Roman"/>
          <w:i/>
          <w:sz w:val="28"/>
          <w:szCs w:val="28"/>
        </w:rPr>
        <w:t>Oedipus</w:t>
      </w:r>
      <w:r w:rsidR="00C7122F" w:rsidRPr="000B47C6">
        <w:rPr>
          <w:rFonts w:asciiTheme="majorHAnsi" w:hAnsiTheme="majorHAnsi" w:cs="Times New Roman"/>
          <w:sz w:val="28"/>
          <w:szCs w:val="28"/>
        </w:rPr>
        <w:t xml:space="preserve"> and</w:t>
      </w:r>
      <w:r w:rsidR="00D908D0" w:rsidRPr="000B47C6">
        <w:rPr>
          <w:rFonts w:asciiTheme="majorHAnsi" w:hAnsiTheme="majorHAnsi" w:cs="Times New Roman"/>
          <w:sz w:val="28"/>
          <w:szCs w:val="28"/>
        </w:rPr>
        <w:t xml:space="preserve"> of interpretation there.</w:t>
      </w:r>
      <w:r w:rsidR="00C7122F" w:rsidRPr="000B47C6">
        <w:rPr>
          <w:rFonts w:asciiTheme="majorHAnsi" w:hAnsiTheme="majorHAnsi" w:cs="Times New Roman"/>
          <w:sz w:val="28"/>
          <w:szCs w:val="28"/>
        </w:rPr>
        <w:t xml:space="preserve">  Is</w:t>
      </w:r>
    </w:p>
    <w:p w14:paraId="3035E683" w14:textId="0443CEE4" w:rsidR="00C7122F" w:rsidRPr="000B47C6" w:rsidRDefault="00D908D0"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C7122F"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c</w:t>
      </w:r>
      <w:r w:rsidR="00C7122F" w:rsidRPr="000B47C6">
        <w:rPr>
          <w:rFonts w:asciiTheme="majorHAnsi" w:hAnsiTheme="majorHAnsi" w:cs="Times New Roman"/>
          <w:sz w:val="28"/>
          <w:szCs w:val="28"/>
        </w:rPr>
        <w:t>hoice</w:t>
      </w:r>
      <w:r w:rsidRPr="000B47C6">
        <w:rPr>
          <w:rFonts w:asciiTheme="majorHAnsi" w:hAnsiTheme="majorHAnsi" w:cs="Times New Roman"/>
          <w:sz w:val="28"/>
          <w:szCs w:val="28"/>
        </w:rPr>
        <w:t xml:space="preserve"> involved here?  </w:t>
      </w:r>
    </w:p>
    <w:p w14:paraId="1ED90DC7" w14:textId="77777777" w:rsidR="00C7122F" w:rsidRPr="000B47C6" w:rsidRDefault="00C7122F" w:rsidP="00EE4464">
      <w:pPr>
        <w:rPr>
          <w:rFonts w:asciiTheme="majorHAnsi" w:hAnsiTheme="majorHAnsi" w:cs="Times New Roman"/>
          <w:sz w:val="28"/>
          <w:szCs w:val="28"/>
        </w:rPr>
      </w:pPr>
    </w:p>
    <w:p w14:paraId="07F24B23" w14:textId="77777777" w:rsidR="00C7122F" w:rsidRPr="000B47C6" w:rsidRDefault="00C7122F" w:rsidP="00EE4464">
      <w:pPr>
        <w:rPr>
          <w:rFonts w:asciiTheme="majorHAnsi" w:hAnsiTheme="majorHAnsi" w:cs="Times New Roman"/>
          <w:sz w:val="28"/>
          <w:szCs w:val="28"/>
        </w:rPr>
      </w:pPr>
      <w:r w:rsidRPr="000B47C6">
        <w:rPr>
          <w:rFonts w:asciiTheme="majorHAnsi" w:hAnsiTheme="majorHAnsi" w:cs="Times New Roman"/>
          <w:sz w:val="28"/>
          <w:szCs w:val="28"/>
          <w:u w:val="single"/>
        </w:rPr>
        <w:t>Week Twelve</w:t>
      </w:r>
    </w:p>
    <w:p w14:paraId="1CA38475" w14:textId="3DB14525" w:rsidR="002065BC" w:rsidRPr="000B47C6" w:rsidRDefault="00C7122F" w:rsidP="00C7122F">
      <w:pPr>
        <w:rPr>
          <w:rFonts w:asciiTheme="majorHAnsi" w:hAnsiTheme="majorHAnsi" w:cs="Times New Roman"/>
          <w:sz w:val="28"/>
          <w:szCs w:val="28"/>
        </w:rPr>
      </w:pPr>
      <w:r w:rsidRPr="000B47C6">
        <w:rPr>
          <w:rFonts w:asciiTheme="majorHAnsi" w:hAnsiTheme="majorHAnsi" w:cs="Times New Roman"/>
          <w:sz w:val="28"/>
          <w:szCs w:val="28"/>
        </w:rPr>
        <w:t xml:space="preserve">       April 11     </w:t>
      </w:r>
      <w:r w:rsidR="002216C5" w:rsidRPr="000B47C6">
        <w:rPr>
          <w:rFonts w:asciiTheme="majorHAnsi" w:hAnsiTheme="majorHAnsi" w:cs="Times New Roman"/>
          <w:sz w:val="28"/>
          <w:szCs w:val="28"/>
        </w:rPr>
        <w:t xml:space="preserve">  </w:t>
      </w:r>
      <w:r w:rsidR="00D908D0" w:rsidRPr="000B47C6">
        <w:rPr>
          <w:rFonts w:asciiTheme="majorHAnsi" w:hAnsiTheme="majorHAnsi" w:cs="Times New Roman"/>
          <w:i/>
          <w:sz w:val="28"/>
          <w:szCs w:val="28"/>
        </w:rPr>
        <w:t>Amphi</w:t>
      </w:r>
      <w:r w:rsidR="00CB5330" w:rsidRPr="000B47C6">
        <w:rPr>
          <w:rFonts w:asciiTheme="majorHAnsi" w:hAnsiTheme="majorHAnsi" w:cs="Times New Roman"/>
          <w:i/>
          <w:sz w:val="28"/>
          <w:szCs w:val="28"/>
        </w:rPr>
        <w:t>tryon.</w:t>
      </w:r>
      <w:r w:rsidR="00CB5330" w:rsidRPr="000B47C6">
        <w:rPr>
          <w:rFonts w:asciiTheme="majorHAnsi" w:hAnsiTheme="majorHAnsi" w:cs="Times New Roman"/>
          <w:sz w:val="28"/>
          <w:szCs w:val="28"/>
        </w:rPr>
        <w:t xml:space="preserve"> Ten-minute response.  Discussion of the</w:t>
      </w:r>
    </w:p>
    <w:p w14:paraId="753927E6" w14:textId="0F7DF9FB" w:rsidR="00EE4464" w:rsidRPr="000B47C6" w:rsidRDefault="00D908D0" w:rsidP="00D908D0">
      <w:pPr>
        <w:rPr>
          <w:rFonts w:asciiTheme="majorHAnsi" w:hAnsiTheme="majorHAnsi" w:cs="Times New Roman"/>
          <w:sz w:val="28"/>
          <w:szCs w:val="28"/>
        </w:rPr>
      </w:pPr>
      <w:r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topic of interpretation in this work.</w:t>
      </w:r>
      <w:r w:rsidR="00EE4464" w:rsidRPr="000B47C6">
        <w:rPr>
          <w:rFonts w:asciiTheme="majorHAnsi" w:hAnsiTheme="majorHAnsi" w:cs="Times New Roman"/>
          <w:sz w:val="28"/>
          <w:szCs w:val="28"/>
        </w:rPr>
        <w:t xml:space="preserve"> </w:t>
      </w:r>
      <w:r w:rsidR="004A1084" w:rsidRPr="000B47C6">
        <w:rPr>
          <w:rFonts w:asciiTheme="majorHAnsi" w:hAnsiTheme="majorHAnsi" w:cs="Times New Roman"/>
          <w:sz w:val="28"/>
          <w:szCs w:val="28"/>
        </w:rPr>
        <w:tab/>
      </w:r>
      <w:r w:rsidR="00EE4464" w:rsidRPr="000B47C6">
        <w:rPr>
          <w:rFonts w:asciiTheme="majorHAnsi" w:hAnsiTheme="majorHAnsi" w:cs="Times New Roman"/>
          <w:sz w:val="28"/>
          <w:szCs w:val="28"/>
        </w:rPr>
        <w:t xml:space="preserve">     </w:t>
      </w:r>
    </w:p>
    <w:p w14:paraId="6EEBCEB9" w14:textId="54B6839E" w:rsidR="00D908D0"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 xml:space="preserve">April 13 </w:t>
      </w:r>
      <w:r w:rsidR="00587D68"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i/>
          <w:sz w:val="28"/>
          <w:szCs w:val="28"/>
          <w:u w:val="single"/>
        </w:rPr>
        <w:t>Amphitry</w:t>
      </w:r>
      <w:r w:rsidR="004B3FCC" w:rsidRPr="000B47C6">
        <w:rPr>
          <w:rFonts w:asciiTheme="majorHAnsi" w:hAnsiTheme="majorHAnsi" w:cs="Times New Roman"/>
          <w:i/>
          <w:sz w:val="28"/>
          <w:szCs w:val="28"/>
          <w:u w:val="single"/>
        </w:rPr>
        <w:t>o</w:t>
      </w:r>
      <w:r w:rsidR="00CB5330" w:rsidRPr="000B47C6">
        <w:rPr>
          <w:rFonts w:asciiTheme="majorHAnsi" w:hAnsiTheme="majorHAnsi" w:cs="Times New Roman"/>
          <w:i/>
          <w:sz w:val="28"/>
          <w:szCs w:val="28"/>
          <w:u w:val="single"/>
        </w:rPr>
        <w:t>n</w:t>
      </w:r>
      <w:r w:rsidR="00CB5330" w:rsidRPr="000B47C6">
        <w:rPr>
          <w:rFonts w:asciiTheme="majorHAnsi" w:hAnsiTheme="majorHAnsi" w:cs="Times New Roman"/>
          <w:sz w:val="28"/>
          <w:szCs w:val="28"/>
        </w:rPr>
        <w:t>.  Discussion of other aspects of this work.</w:t>
      </w:r>
      <w:r w:rsidR="00D908D0" w:rsidRPr="000B47C6">
        <w:rPr>
          <w:rFonts w:asciiTheme="majorHAnsi" w:hAnsiTheme="majorHAnsi" w:cs="Times New Roman"/>
          <w:sz w:val="28"/>
          <w:szCs w:val="28"/>
        </w:rPr>
        <w:t xml:space="preserve"> </w:t>
      </w:r>
    </w:p>
    <w:p w14:paraId="7D43E235" w14:textId="78E422CE" w:rsidR="00D908D0" w:rsidRPr="000B47C6" w:rsidRDefault="00D908D0"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Misinterpretation as comedy (i.e., as a situation turning</w:t>
      </w:r>
    </w:p>
    <w:p w14:paraId="5D9589DF" w14:textId="328D8F2D" w:rsidR="00D908D0" w:rsidRPr="000B47C6" w:rsidRDefault="00D908D0"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out as potentially positive</w:t>
      </w:r>
      <w:r w:rsidR="004B3FCC" w:rsidRPr="000B47C6">
        <w:rPr>
          <w:rFonts w:asciiTheme="majorHAnsi" w:hAnsiTheme="majorHAnsi" w:cs="Times New Roman"/>
          <w:sz w:val="28"/>
          <w:szCs w:val="28"/>
        </w:rPr>
        <w:t xml:space="preserve"> [though there is much</w:t>
      </w:r>
    </w:p>
    <w:p w14:paraId="57810F0E" w14:textId="631833F1" w:rsidR="00CB5330" w:rsidRPr="000B47C6" w:rsidRDefault="00D908D0"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discussion in the literature about this point</w:t>
      </w:r>
      <w:r w:rsidR="00CB5330" w:rsidRPr="000B47C6">
        <w:rPr>
          <w:rFonts w:asciiTheme="majorHAnsi" w:hAnsiTheme="majorHAnsi" w:cs="Times New Roman"/>
          <w:sz w:val="28"/>
          <w:szCs w:val="28"/>
        </w:rPr>
        <w:t>).</w:t>
      </w:r>
    </w:p>
    <w:p w14:paraId="275D4851" w14:textId="77777777" w:rsidR="00D227D5" w:rsidRPr="000B47C6" w:rsidRDefault="00D227D5" w:rsidP="00EE4464">
      <w:pPr>
        <w:rPr>
          <w:rFonts w:asciiTheme="majorHAnsi" w:hAnsiTheme="majorHAnsi" w:cs="Times New Roman"/>
          <w:sz w:val="28"/>
          <w:szCs w:val="28"/>
        </w:rPr>
      </w:pPr>
    </w:p>
    <w:p w14:paraId="0D2B6029" w14:textId="22D58CDF" w:rsidR="00EE4464" w:rsidRPr="000B47C6" w:rsidRDefault="00D227D5" w:rsidP="00EE4464">
      <w:pPr>
        <w:rPr>
          <w:rFonts w:asciiTheme="majorHAnsi" w:hAnsiTheme="majorHAnsi" w:cs="Times New Roman"/>
          <w:sz w:val="28"/>
          <w:szCs w:val="28"/>
        </w:rPr>
      </w:pPr>
      <w:r w:rsidRPr="000B47C6">
        <w:rPr>
          <w:rFonts w:asciiTheme="majorHAnsi" w:hAnsiTheme="majorHAnsi" w:cs="Times New Roman"/>
          <w:sz w:val="28"/>
          <w:szCs w:val="28"/>
          <w:u w:val="single"/>
        </w:rPr>
        <w:t>Week Thirteen</w:t>
      </w:r>
    </w:p>
    <w:p w14:paraId="5414B0BA" w14:textId="7BBA7707" w:rsidR="00EE4464"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April 18</w:t>
      </w:r>
      <w:r w:rsidR="00101FAE" w:rsidRPr="000B47C6">
        <w:rPr>
          <w:rFonts w:asciiTheme="majorHAnsi" w:hAnsiTheme="majorHAnsi" w:cs="Times New Roman"/>
          <w:sz w:val="28"/>
          <w:szCs w:val="28"/>
        </w:rPr>
        <w:t xml:space="preserve">  </w:t>
      </w:r>
      <w:r w:rsidR="007A307D" w:rsidRPr="000B47C6">
        <w:rPr>
          <w:rFonts w:asciiTheme="majorHAnsi" w:hAnsiTheme="majorHAnsi" w:cs="Times New Roman"/>
          <w:sz w:val="28"/>
          <w:szCs w:val="28"/>
        </w:rPr>
        <w:t xml:space="preserve">   </w:t>
      </w:r>
      <w:r w:rsidR="00101FAE"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92332E" w:rsidRPr="000B47C6">
        <w:rPr>
          <w:rFonts w:asciiTheme="majorHAnsi" w:hAnsiTheme="majorHAnsi" w:cs="Times New Roman"/>
          <w:sz w:val="28"/>
          <w:szCs w:val="28"/>
        </w:rPr>
        <w:t xml:space="preserve">Paper # 4: </w:t>
      </w:r>
      <w:r w:rsidR="00CB5330" w:rsidRPr="000B47C6">
        <w:rPr>
          <w:rFonts w:asciiTheme="majorHAnsi" w:hAnsiTheme="majorHAnsi" w:cs="Times New Roman"/>
          <w:i/>
          <w:sz w:val="28"/>
          <w:szCs w:val="28"/>
        </w:rPr>
        <w:t>Amphitryon or Oedipus.</w:t>
      </w:r>
      <w:r w:rsidR="00101FAE"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 xml:space="preserve"> </w:t>
      </w:r>
    </w:p>
    <w:p w14:paraId="38CCB360" w14:textId="3B7544E6" w:rsidR="00EE4464"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April 20</w:t>
      </w:r>
      <w:r w:rsidR="00CB5330" w:rsidRPr="000B47C6">
        <w:rPr>
          <w:rFonts w:asciiTheme="majorHAnsi" w:hAnsiTheme="majorHAnsi" w:cs="Times New Roman"/>
          <w:sz w:val="28"/>
          <w:szCs w:val="28"/>
        </w:rPr>
        <w:t xml:space="preserve">   </w:t>
      </w:r>
      <w:r w:rsidR="007A307D"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Kleist.  </w:t>
      </w:r>
      <w:r w:rsidR="00CB5330" w:rsidRPr="000B47C6">
        <w:rPr>
          <w:rFonts w:asciiTheme="majorHAnsi" w:hAnsiTheme="majorHAnsi" w:cs="Times New Roman"/>
          <w:i/>
          <w:sz w:val="28"/>
          <w:szCs w:val="28"/>
        </w:rPr>
        <w:t xml:space="preserve">Penthesilea.  </w:t>
      </w:r>
      <w:r w:rsidR="00CB5330" w:rsidRPr="000B47C6">
        <w:rPr>
          <w:rFonts w:asciiTheme="majorHAnsi" w:hAnsiTheme="majorHAnsi" w:cs="Times New Roman"/>
          <w:sz w:val="28"/>
          <w:szCs w:val="28"/>
        </w:rPr>
        <w:t>Ten-minute response to lst half.</w:t>
      </w:r>
      <w:r w:rsidR="00EE4464" w:rsidRPr="000B47C6">
        <w:rPr>
          <w:rFonts w:asciiTheme="majorHAnsi" w:hAnsiTheme="majorHAnsi" w:cs="Times New Roman"/>
          <w:sz w:val="28"/>
          <w:szCs w:val="28"/>
        </w:rPr>
        <w:t xml:space="preserve"> </w:t>
      </w:r>
    </w:p>
    <w:p w14:paraId="758A1C5A" w14:textId="77777777" w:rsidR="00D227D5" w:rsidRPr="000B47C6" w:rsidRDefault="00D227D5" w:rsidP="00EE4464">
      <w:pPr>
        <w:rPr>
          <w:rFonts w:asciiTheme="majorHAnsi" w:hAnsiTheme="majorHAnsi" w:cs="Times New Roman"/>
          <w:sz w:val="28"/>
          <w:szCs w:val="28"/>
        </w:rPr>
      </w:pPr>
    </w:p>
    <w:p w14:paraId="200A419E" w14:textId="191B598A" w:rsidR="00EE4464" w:rsidRPr="000B47C6" w:rsidRDefault="00D227D5" w:rsidP="00EE4464">
      <w:pPr>
        <w:rPr>
          <w:rFonts w:asciiTheme="majorHAnsi" w:hAnsiTheme="majorHAnsi" w:cs="Times New Roman"/>
          <w:sz w:val="28"/>
          <w:szCs w:val="28"/>
        </w:rPr>
      </w:pPr>
      <w:r w:rsidRPr="000B47C6">
        <w:rPr>
          <w:rFonts w:asciiTheme="majorHAnsi" w:hAnsiTheme="majorHAnsi" w:cs="Times New Roman"/>
          <w:sz w:val="28"/>
          <w:szCs w:val="28"/>
          <w:u w:val="single"/>
        </w:rPr>
        <w:t>Week Fourteen</w:t>
      </w:r>
    </w:p>
    <w:p w14:paraId="448418C6" w14:textId="1CE1010D" w:rsidR="00EE4464"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7A307D"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April 25</w:t>
      </w:r>
      <w:r w:rsidR="00D227D5" w:rsidRPr="000B47C6">
        <w:rPr>
          <w:rFonts w:asciiTheme="majorHAnsi" w:hAnsiTheme="majorHAnsi" w:cs="Times New Roman"/>
          <w:sz w:val="28"/>
          <w:szCs w:val="28"/>
        </w:rPr>
        <w:t xml:space="preserve">    </w:t>
      </w:r>
      <w:r w:rsidR="007A307D"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D227D5" w:rsidRPr="000B47C6">
        <w:rPr>
          <w:rFonts w:asciiTheme="majorHAnsi" w:hAnsiTheme="majorHAnsi" w:cs="Times New Roman"/>
          <w:sz w:val="28"/>
          <w:szCs w:val="28"/>
        </w:rPr>
        <w:t>Klei</w:t>
      </w:r>
      <w:r w:rsidR="00CB5330" w:rsidRPr="000B47C6">
        <w:rPr>
          <w:rFonts w:asciiTheme="majorHAnsi" w:hAnsiTheme="majorHAnsi" w:cs="Times New Roman"/>
          <w:sz w:val="28"/>
          <w:szCs w:val="28"/>
        </w:rPr>
        <w:t xml:space="preserve">st.  </w:t>
      </w:r>
      <w:r w:rsidR="00CB5330" w:rsidRPr="000B47C6">
        <w:rPr>
          <w:rFonts w:asciiTheme="majorHAnsi" w:hAnsiTheme="majorHAnsi" w:cs="Times New Roman"/>
          <w:i/>
          <w:sz w:val="28"/>
          <w:szCs w:val="28"/>
        </w:rPr>
        <w:t>Penthesilea.</w:t>
      </w:r>
      <w:r w:rsidR="004B3FCC" w:rsidRPr="000B47C6">
        <w:rPr>
          <w:rFonts w:asciiTheme="majorHAnsi" w:hAnsiTheme="majorHAnsi" w:cs="Times New Roman"/>
          <w:i/>
          <w:sz w:val="28"/>
          <w:szCs w:val="28"/>
        </w:rPr>
        <w:t xml:space="preserve"> </w:t>
      </w:r>
      <w:r w:rsidR="004B3FCC" w:rsidRPr="000B47C6">
        <w:rPr>
          <w:rFonts w:asciiTheme="majorHAnsi" w:hAnsiTheme="majorHAnsi" w:cs="Times New Roman"/>
          <w:sz w:val="28"/>
          <w:szCs w:val="28"/>
        </w:rPr>
        <w:t>Futher reading and discussion.</w:t>
      </w:r>
      <w:r w:rsidR="00EE4464" w:rsidRPr="000B47C6">
        <w:rPr>
          <w:rFonts w:asciiTheme="majorHAnsi" w:hAnsiTheme="majorHAnsi" w:cs="Times New Roman"/>
          <w:sz w:val="28"/>
          <w:szCs w:val="28"/>
        </w:rPr>
        <w:t xml:space="preserve"> </w:t>
      </w:r>
    </w:p>
    <w:p w14:paraId="1AB73D9F" w14:textId="7EF20CDC" w:rsidR="00EE4464" w:rsidRPr="000B47C6" w:rsidRDefault="004A1084" w:rsidP="000B47C6">
      <w:pPr>
        <w:ind w:left="1710" w:hanging="1710"/>
        <w:rPr>
          <w:rFonts w:asciiTheme="majorHAnsi" w:hAnsiTheme="majorHAnsi" w:cs="Times New Roman"/>
          <w:sz w:val="28"/>
          <w:szCs w:val="28"/>
        </w:rPr>
      </w:pPr>
      <w:r w:rsidRPr="000B47C6">
        <w:rPr>
          <w:rFonts w:asciiTheme="majorHAnsi" w:hAnsiTheme="majorHAnsi" w:cs="Times New Roman"/>
          <w:sz w:val="28"/>
          <w:szCs w:val="28"/>
        </w:rPr>
        <w:t xml:space="preserve">     </w:t>
      </w:r>
      <w:r w:rsidR="007A307D"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April 27    </w:t>
      </w:r>
      <w:r w:rsidR="002216C5" w:rsidRPr="000B47C6">
        <w:rPr>
          <w:rFonts w:asciiTheme="majorHAnsi" w:hAnsiTheme="majorHAnsi" w:cs="Times New Roman"/>
          <w:sz w:val="28"/>
          <w:szCs w:val="28"/>
        </w:rPr>
        <w:t xml:space="preserve"> </w:t>
      </w:r>
      <w:r w:rsidR="007A307D"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Kleist.  </w:t>
      </w:r>
      <w:r w:rsidR="00CB5330" w:rsidRPr="000B47C6">
        <w:rPr>
          <w:rFonts w:asciiTheme="majorHAnsi" w:hAnsiTheme="majorHAnsi" w:cs="Times New Roman"/>
          <w:i/>
          <w:sz w:val="28"/>
          <w:szCs w:val="28"/>
        </w:rPr>
        <w:t>Penthesilea.</w:t>
      </w:r>
      <w:r w:rsidR="004B3FCC" w:rsidRPr="000B47C6">
        <w:rPr>
          <w:rFonts w:asciiTheme="majorHAnsi" w:hAnsiTheme="majorHAnsi" w:cs="Times New Roman"/>
          <w:i/>
          <w:sz w:val="28"/>
          <w:szCs w:val="28"/>
        </w:rPr>
        <w:t xml:space="preserve"> </w:t>
      </w:r>
      <w:r w:rsidR="004B3FCC" w:rsidRPr="000B47C6">
        <w:rPr>
          <w:rFonts w:asciiTheme="majorHAnsi" w:hAnsiTheme="majorHAnsi" w:cs="Times New Roman"/>
          <w:sz w:val="28"/>
          <w:szCs w:val="28"/>
        </w:rPr>
        <w:t>Further reading and discussion.</w:t>
      </w:r>
    </w:p>
    <w:p w14:paraId="1FB8316F" w14:textId="77777777" w:rsidR="004B3FCC" w:rsidRPr="000B47C6" w:rsidRDefault="004B3FCC" w:rsidP="00EE4464">
      <w:pPr>
        <w:rPr>
          <w:rFonts w:asciiTheme="majorHAnsi" w:hAnsiTheme="majorHAnsi" w:cs="Times New Roman"/>
          <w:sz w:val="28"/>
          <w:szCs w:val="28"/>
        </w:rPr>
      </w:pPr>
    </w:p>
    <w:p w14:paraId="02C3C080" w14:textId="29225F4A" w:rsidR="00EE4464" w:rsidRPr="000B47C6" w:rsidRDefault="00463C55" w:rsidP="00EE4464">
      <w:pPr>
        <w:rPr>
          <w:rFonts w:asciiTheme="majorHAnsi" w:hAnsiTheme="majorHAnsi" w:cs="Times New Roman"/>
          <w:sz w:val="28"/>
          <w:szCs w:val="28"/>
        </w:rPr>
      </w:pPr>
      <w:r w:rsidRPr="000B47C6">
        <w:rPr>
          <w:rFonts w:asciiTheme="majorHAnsi" w:hAnsiTheme="majorHAnsi" w:cs="Times New Roman"/>
          <w:sz w:val="28"/>
          <w:szCs w:val="28"/>
          <w:u w:val="single"/>
        </w:rPr>
        <w:t>Week Fifteen</w:t>
      </w:r>
    </w:p>
    <w:p w14:paraId="2ABCA9C5" w14:textId="26E45C85" w:rsidR="00EE4464"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April 28  </w:t>
      </w:r>
      <w:r w:rsidR="00D908D0"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Paper # 5: </w:t>
      </w:r>
      <w:r w:rsidR="00CB5330" w:rsidRPr="000B47C6">
        <w:rPr>
          <w:rFonts w:asciiTheme="majorHAnsi" w:hAnsiTheme="majorHAnsi" w:cs="Times New Roman"/>
          <w:i/>
          <w:sz w:val="28"/>
          <w:szCs w:val="28"/>
        </w:rPr>
        <w:t>Penthesilea.</w:t>
      </w:r>
      <w:r w:rsidR="00D908D0" w:rsidRPr="000B47C6">
        <w:rPr>
          <w:rFonts w:asciiTheme="majorHAnsi" w:hAnsiTheme="majorHAnsi" w:cs="Times New Roman"/>
          <w:i/>
          <w:sz w:val="28"/>
          <w:szCs w:val="28"/>
        </w:rPr>
        <w:t xml:space="preserve"> </w:t>
      </w:r>
    </w:p>
    <w:p w14:paraId="09909A4C" w14:textId="21BE12E4" w:rsidR="00D908D0" w:rsidRPr="000B47C6" w:rsidRDefault="004A1084" w:rsidP="002216C5">
      <w:pPr>
        <w:ind w:left="1800" w:hanging="1800"/>
        <w:rPr>
          <w:rFonts w:asciiTheme="majorHAnsi" w:hAnsiTheme="majorHAnsi" w:cs="Times New Roman"/>
          <w:sz w:val="28"/>
          <w:szCs w:val="28"/>
        </w:rPr>
      </w:pPr>
      <w:r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April 30</w:t>
      </w:r>
      <w:r w:rsidR="00CB5330"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Kleist.  “St. Cecilia or the Power of Music.”  Ten-minute</w:t>
      </w:r>
    </w:p>
    <w:p w14:paraId="0BCE6693" w14:textId="13E76DA0" w:rsidR="00463C55" w:rsidRPr="000B47C6" w:rsidRDefault="00D908D0"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2216C5" w:rsidRPr="000B47C6">
        <w:rPr>
          <w:rFonts w:asciiTheme="majorHAnsi" w:hAnsiTheme="majorHAnsi" w:cs="Times New Roman"/>
          <w:sz w:val="28"/>
          <w:szCs w:val="28"/>
        </w:rPr>
        <w:t xml:space="preserve"> </w:t>
      </w:r>
      <w:r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response.</w:t>
      </w:r>
      <w:r w:rsidR="00EE4464" w:rsidRPr="000B47C6">
        <w:rPr>
          <w:rFonts w:asciiTheme="majorHAnsi" w:hAnsiTheme="majorHAnsi" w:cs="Times New Roman"/>
          <w:sz w:val="28"/>
          <w:szCs w:val="28"/>
        </w:rPr>
        <w:t xml:space="preserve"> </w:t>
      </w:r>
      <w:r w:rsidR="00463C55" w:rsidRPr="000B47C6">
        <w:rPr>
          <w:rFonts w:asciiTheme="majorHAnsi" w:hAnsiTheme="majorHAnsi" w:cs="Times New Roman"/>
          <w:sz w:val="28"/>
          <w:szCs w:val="28"/>
        </w:rPr>
        <w:t xml:space="preserve">  Discussion.</w:t>
      </w:r>
      <w:r w:rsidR="007A307D" w:rsidRPr="000B47C6">
        <w:rPr>
          <w:rFonts w:asciiTheme="majorHAnsi" w:hAnsiTheme="majorHAnsi" w:cs="Times New Roman"/>
          <w:sz w:val="28"/>
          <w:szCs w:val="28"/>
        </w:rPr>
        <w:t xml:space="preserve"> Interpretation in “Cecilia.”</w:t>
      </w:r>
    </w:p>
    <w:p w14:paraId="5FC6E5C5" w14:textId="77777777" w:rsidR="00463C55" w:rsidRPr="000B47C6" w:rsidRDefault="00463C55" w:rsidP="00EE4464">
      <w:pPr>
        <w:rPr>
          <w:rFonts w:asciiTheme="majorHAnsi" w:hAnsiTheme="majorHAnsi" w:cs="Times New Roman"/>
          <w:sz w:val="28"/>
          <w:szCs w:val="28"/>
        </w:rPr>
      </w:pPr>
    </w:p>
    <w:p w14:paraId="2FA667CC" w14:textId="6FAF6EA0" w:rsidR="00EE4464" w:rsidRPr="000B47C6" w:rsidRDefault="00463C55" w:rsidP="00EE4464">
      <w:pPr>
        <w:rPr>
          <w:rFonts w:asciiTheme="majorHAnsi" w:hAnsiTheme="majorHAnsi" w:cs="Times New Roman"/>
          <w:sz w:val="28"/>
          <w:szCs w:val="28"/>
        </w:rPr>
      </w:pPr>
      <w:r w:rsidRPr="000B47C6">
        <w:rPr>
          <w:rFonts w:asciiTheme="majorHAnsi" w:hAnsiTheme="majorHAnsi" w:cs="Times New Roman"/>
          <w:sz w:val="28"/>
          <w:szCs w:val="28"/>
          <w:u w:val="single"/>
        </w:rPr>
        <w:t xml:space="preserve">Week Sixteen </w:t>
      </w:r>
    </w:p>
    <w:p w14:paraId="382ADF6D" w14:textId="76F0C1D8" w:rsidR="00D908D0" w:rsidRPr="000B47C6" w:rsidRDefault="004A1084"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 xml:space="preserve">May 2 </w:t>
      </w:r>
      <w:r w:rsidR="00CB5330" w:rsidRPr="000B47C6">
        <w:rPr>
          <w:rFonts w:asciiTheme="majorHAnsi" w:hAnsiTheme="majorHAnsi" w:cs="Times New Roman"/>
          <w:sz w:val="28"/>
          <w:szCs w:val="28"/>
        </w:rPr>
        <w:t xml:space="preserve"> </w:t>
      </w:r>
      <w:r w:rsidR="00D908D0"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 Discussion of “St. Cecilia” and absence</w:t>
      </w:r>
      <w:r w:rsidR="00D908D0" w:rsidRPr="000B47C6">
        <w:rPr>
          <w:rFonts w:asciiTheme="majorHAnsi" w:hAnsiTheme="majorHAnsi" w:cs="Times New Roman"/>
          <w:sz w:val="28"/>
          <w:szCs w:val="28"/>
        </w:rPr>
        <w:t xml:space="preserve">, </w:t>
      </w:r>
      <w:r w:rsidR="00463C55" w:rsidRPr="000B47C6">
        <w:rPr>
          <w:rFonts w:asciiTheme="majorHAnsi" w:hAnsiTheme="majorHAnsi" w:cs="Times New Roman"/>
          <w:sz w:val="28"/>
          <w:szCs w:val="28"/>
        </w:rPr>
        <w:t>or plethora</w:t>
      </w:r>
      <w:r w:rsidR="00D908D0" w:rsidRPr="000B47C6">
        <w:rPr>
          <w:rFonts w:asciiTheme="majorHAnsi" w:hAnsiTheme="majorHAnsi" w:cs="Times New Roman"/>
          <w:sz w:val="28"/>
          <w:szCs w:val="28"/>
        </w:rPr>
        <w:t>,</w:t>
      </w:r>
      <w:r w:rsidR="00CB5330" w:rsidRPr="000B47C6">
        <w:rPr>
          <w:rFonts w:asciiTheme="majorHAnsi" w:hAnsiTheme="majorHAnsi" w:cs="Times New Roman"/>
          <w:sz w:val="28"/>
          <w:szCs w:val="28"/>
        </w:rPr>
        <w:t xml:space="preserve"> of</w:t>
      </w:r>
    </w:p>
    <w:p w14:paraId="1DE8C2DF" w14:textId="0D49687E" w:rsidR="00EE4464" w:rsidRPr="000B47C6" w:rsidRDefault="00D908D0" w:rsidP="00EE4464">
      <w:pPr>
        <w:rPr>
          <w:rFonts w:asciiTheme="majorHAnsi" w:hAnsiTheme="majorHAnsi" w:cs="Times New Roman"/>
          <w:sz w:val="28"/>
          <w:szCs w:val="28"/>
        </w:rPr>
      </w:pPr>
      <w:r w:rsidRPr="000B47C6">
        <w:rPr>
          <w:rFonts w:asciiTheme="majorHAnsi" w:hAnsiTheme="majorHAnsi" w:cs="Times New Roman"/>
          <w:sz w:val="28"/>
          <w:szCs w:val="28"/>
        </w:rPr>
        <w:t xml:space="preserve">                          </w:t>
      </w:r>
      <w:r w:rsidR="00CB5330" w:rsidRPr="000B47C6">
        <w:rPr>
          <w:rFonts w:asciiTheme="majorHAnsi" w:hAnsiTheme="majorHAnsi" w:cs="Times New Roman"/>
          <w:sz w:val="28"/>
          <w:szCs w:val="28"/>
        </w:rPr>
        <w:t xml:space="preserve"> interpretation and/or conflicts of interpretation.</w:t>
      </w:r>
      <w:r w:rsidR="00EE4464" w:rsidRPr="000B47C6">
        <w:rPr>
          <w:rFonts w:asciiTheme="majorHAnsi" w:hAnsiTheme="majorHAnsi" w:cs="Times New Roman"/>
          <w:sz w:val="28"/>
          <w:szCs w:val="28"/>
        </w:rPr>
        <w:t xml:space="preserve">     </w:t>
      </w:r>
    </w:p>
    <w:p w14:paraId="4346D508" w14:textId="21F53BF2" w:rsidR="00463C55" w:rsidRPr="000B47C6" w:rsidRDefault="004A1084" w:rsidP="004B3FCC">
      <w:pPr>
        <w:rPr>
          <w:rFonts w:asciiTheme="majorHAnsi" w:hAnsiTheme="majorHAnsi" w:cs="Times New Roman"/>
          <w:sz w:val="28"/>
          <w:szCs w:val="28"/>
        </w:rPr>
      </w:pPr>
      <w:r w:rsidRPr="000B47C6">
        <w:rPr>
          <w:rFonts w:asciiTheme="majorHAnsi" w:hAnsiTheme="majorHAnsi" w:cs="Times New Roman"/>
          <w:sz w:val="28"/>
          <w:szCs w:val="28"/>
        </w:rPr>
        <w:t xml:space="preserve">         </w:t>
      </w:r>
      <w:r w:rsidR="004B3FCC" w:rsidRPr="000B47C6">
        <w:rPr>
          <w:rFonts w:asciiTheme="majorHAnsi" w:hAnsiTheme="majorHAnsi" w:cs="Times New Roman"/>
          <w:sz w:val="28"/>
          <w:szCs w:val="28"/>
        </w:rPr>
        <w:t xml:space="preserve">May 4   </w:t>
      </w:r>
      <w:r w:rsidR="00D908D0"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(Last day of this</w:t>
      </w:r>
      <w:r w:rsidR="004B3FCC" w:rsidRPr="000B47C6">
        <w:rPr>
          <w:rFonts w:asciiTheme="majorHAnsi" w:hAnsiTheme="majorHAnsi" w:cs="Times New Roman"/>
          <w:sz w:val="28"/>
          <w:szCs w:val="28"/>
        </w:rPr>
        <w:t xml:space="preserve"> </w:t>
      </w:r>
      <w:r w:rsidR="00EE4464" w:rsidRPr="000B47C6">
        <w:rPr>
          <w:rFonts w:asciiTheme="majorHAnsi" w:hAnsiTheme="majorHAnsi" w:cs="Times New Roman"/>
          <w:sz w:val="28"/>
          <w:szCs w:val="28"/>
        </w:rPr>
        <w:t>class.)</w:t>
      </w:r>
      <w:r w:rsidR="004B3FCC" w:rsidRPr="000B47C6">
        <w:rPr>
          <w:rFonts w:asciiTheme="majorHAnsi" w:hAnsiTheme="majorHAnsi" w:cs="Times New Roman"/>
          <w:sz w:val="28"/>
          <w:szCs w:val="28"/>
        </w:rPr>
        <w:t xml:space="preserve"> Discussion of</w:t>
      </w:r>
      <w:r w:rsidR="00D908D0" w:rsidRPr="000B47C6">
        <w:rPr>
          <w:rFonts w:asciiTheme="majorHAnsi" w:hAnsiTheme="majorHAnsi" w:cs="Times New Roman"/>
          <w:sz w:val="28"/>
          <w:szCs w:val="28"/>
        </w:rPr>
        <w:t xml:space="preserve"> your insights into</w:t>
      </w:r>
    </w:p>
    <w:p w14:paraId="48D6860F" w14:textId="77777777" w:rsidR="007A307D" w:rsidRPr="000B47C6" w:rsidRDefault="007A307D" w:rsidP="004B3FCC">
      <w:pPr>
        <w:rPr>
          <w:rFonts w:asciiTheme="majorHAnsi" w:hAnsiTheme="majorHAnsi" w:cs="Times New Roman"/>
          <w:sz w:val="28"/>
          <w:szCs w:val="28"/>
        </w:rPr>
      </w:pPr>
      <w:r w:rsidRPr="000B47C6">
        <w:rPr>
          <w:rFonts w:asciiTheme="majorHAnsi" w:hAnsiTheme="majorHAnsi" w:cs="Times New Roman"/>
          <w:sz w:val="28"/>
          <w:szCs w:val="28"/>
        </w:rPr>
        <w:t xml:space="preserve">                           your own (to use our theory’s language) “who,” as</w:t>
      </w:r>
    </w:p>
    <w:p w14:paraId="21995B1E" w14:textId="55DADCA7" w:rsidR="007A307D" w:rsidRPr="000B47C6" w:rsidRDefault="007A307D" w:rsidP="004B3FCC">
      <w:pPr>
        <w:rPr>
          <w:rFonts w:asciiTheme="majorHAnsi" w:hAnsiTheme="majorHAnsi" w:cs="Times New Roman"/>
          <w:sz w:val="28"/>
          <w:szCs w:val="28"/>
        </w:rPr>
      </w:pPr>
      <w:r w:rsidRPr="000B47C6">
        <w:rPr>
          <w:rFonts w:asciiTheme="majorHAnsi" w:hAnsiTheme="majorHAnsi" w:cs="Times New Roman"/>
          <w:sz w:val="28"/>
          <w:szCs w:val="28"/>
        </w:rPr>
        <w:t xml:space="preserve">                           functions of your hermeneutical situation and/or </w:t>
      </w:r>
    </w:p>
    <w:p w14:paraId="3AE94BEE" w14:textId="77777777" w:rsidR="007A307D" w:rsidRPr="000B47C6" w:rsidRDefault="007A307D" w:rsidP="004B3FCC">
      <w:pPr>
        <w:rPr>
          <w:rFonts w:asciiTheme="majorHAnsi" w:hAnsiTheme="majorHAnsi" w:cs="Times New Roman"/>
          <w:sz w:val="28"/>
          <w:szCs w:val="28"/>
        </w:rPr>
      </w:pPr>
      <w:r w:rsidRPr="000B47C6">
        <w:rPr>
          <w:rFonts w:asciiTheme="majorHAnsi" w:hAnsiTheme="majorHAnsi" w:cs="Times New Roman"/>
          <w:sz w:val="28"/>
          <w:szCs w:val="28"/>
        </w:rPr>
        <w:tab/>
        <w:t xml:space="preserve">               your readings in this class this semester, whether</w:t>
      </w:r>
    </w:p>
    <w:p w14:paraId="5FC19EC8" w14:textId="12BF057D" w:rsidR="00D908D0" w:rsidRPr="000B47C6" w:rsidRDefault="007A307D" w:rsidP="007A307D">
      <w:pPr>
        <w:rPr>
          <w:rFonts w:asciiTheme="majorHAnsi" w:hAnsiTheme="majorHAnsi" w:cs="Times New Roman"/>
          <w:sz w:val="28"/>
          <w:szCs w:val="28"/>
        </w:rPr>
      </w:pPr>
      <w:r w:rsidRPr="000B47C6">
        <w:rPr>
          <w:rFonts w:asciiTheme="majorHAnsi" w:hAnsiTheme="majorHAnsi" w:cs="Times New Roman"/>
          <w:sz w:val="28"/>
          <w:szCs w:val="28"/>
        </w:rPr>
        <w:t xml:space="preserve">                           theoretical or literary.</w:t>
      </w:r>
      <w:r w:rsidR="00D908D0" w:rsidRPr="000B47C6">
        <w:rPr>
          <w:rFonts w:asciiTheme="majorHAnsi" w:hAnsiTheme="majorHAnsi" w:cs="Times New Roman"/>
          <w:sz w:val="28"/>
          <w:szCs w:val="28"/>
        </w:rPr>
        <w:t xml:space="preserve"> </w:t>
      </w:r>
    </w:p>
    <w:p w14:paraId="0B6EC6A5" w14:textId="77777777" w:rsidR="00463C55" w:rsidRPr="000B47C6" w:rsidRDefault="00463C55" w:rsidP="00463C55">
      <w:pPr>
        <w:ind w:left="720" w:firstLine="720"/>
        <w:rPr>
          <w:rFonts w:ascii="Times New Roman" w:hAnsi="Times New Roman" w:cs="Times New Roman"/>
          <w:sz w:val="28"/>
          <w:szCs w:val="28"/>
        </w:rPr>
      </w:pPr>
    </w:p>
    <w:p w14:paraId="6E0C5001" w14:textId="007B5B86" w:rsidR="00EE4464" w:rsidRPr="000B47C6" w:rsidRDefault="00463C55" w:rsidP="00EE4464">
      <w:pPr>
        <w:rPr>
          <w:rFonts w:ascii="Times New Roman" w:hAnsi="Times New Roman" w:cs="Times New Roman"/>
          <w:sz w:val="28"/>
          <w:szCs w:val="28"/>
        </w:rPr>
      </w:pPr>
      <w:r w:rsidRPr="000B47C6">
        <w:rPr>
          <w:rFonts w:ascii="Times New Roman" w:hAnsi="Times New Roman" w:cs="Times New Roman"/>
          <w:sz w:val="28"/>
          <w:szCs w:val="28"/>
          <w:u w:val="single"/>
        </w:rPr>
        <w:t>Week Seventeen</w:t>
      </w:r>
      <w:r w:rsidR="00EE4464" w:rsidRPr="000B47C6">
        <w:rPr>
          <w:rFonts w:ascii="Times New Roman" w:hAnsi="Times New Roman" w:cs="Times New Roman"/>
          <w:sz w:val="28"/>
          <w:szCs w:val="28"/>
          <w:u w:val="single"/>
        </w:rPr>
        <w:t xml:space="preserve"> </w:t>
      </w:r>
    </w:p>
    <w:p w14:paraId="1551DF9B" w14:textId="715BB1CE" w:rsidR="003002F9" w:rsidRPr="000B47C6" w:rsidRDefault="004A1084" w:rsidP="002216C5">
      <w:pPr>
        <w:rPr>
          <w:rFonts w:ascii="Times New Roman" w:hAnsi="Times New Roman" w:cs="Times New Roman"/>
          <w:sz w:val="28"/>
          <w:szCs w:val="28"/>
        </w:rPr>
      </w:pPr>
      <w:r w:rsidRPr="000B47C6">
        <w:rPr>
          <w:rFonts w:ascii="Times New Roman" w:hAnsi="Times New Roman" w:cs="Times New Roman"/>
          <w:sz w:val="28"/>
          <w:szCs w:val="28"/>
        </w:rPr>
        <w:t xml:space="preserve">         </w:t>
      </w:r>
      <w:r w:rsidR="00EE4464" w:rsidRPr="000B47C6">
        <w:rPr>
          <w:rFonts w:ascii="Times New Roman" w:hAnsi="Times New Roman" w:cs="Times New Roman"/>
          <w:sz w:val="28"/>
          <w:szCs w:val="28"/>
        </w:rPr>
        <w:t xml:space="preserve">May 9   </w:t>
      </w:r>
      <w:r w:rsidR="009736DC" w:rsidRPr="000B47C6">
        <w:rPr>
          <w:rFonts w:ascii="Times New Roman" w:hAnsi="Times New Roman" w:cs="Times New Roman"/>
          <w:sz w:val="28"/>
          <w:szCs w:val="28"/>
        </w:rPr>
        <w:t xml:space="preserve">   Exam</w:t>
      </w:r>
      <w:r w:rsidR="00F920A4" w:rsidRPr="000B47C6">
        <w:rPr>
          <w:rFonts w:ascii="Times New Roman" w:hAnsi="Times New Roman" w:cs="Times New Roman"/>
          <w:sz w:val="28"/>
          <w:szCs w:val="28"/>
        </w:rPr>
        <w:t>/</w:t>
      </w:r>
      <w:r w:rsidR="002216C5" w:rsidRPr="000B47C6">
        <w:rPr>
          <w:rFonts w:ascii="Times New Roman" w:hAnsi="Times New Roman" w:cs="Times New Roman"/>
          <w:sz w:val="28"/>
          <w:szCs w:val="28"/>
        </w:rPr>
        <w:t>Signature Assignment</w:t>
      </w:r>
      <w:r w:rsidRPr="000B47C6">
        <w:rPr>
          <w:rFonts w:ascii="Times New Roman" w:hAnsi="Times New Roman" w:cs="Times New Roman"/>
          <w:sz w:val="28"/>
          <w:szCs w:val="28"/>
        </w:rPr>
        <w:t xml:space="preserve"> (8:15-10:45pm).</w:t>
      </w:r>
      <w:r w:rsidR="002216C5" w:rsidRPr="000B47C6">
        <w:rPr>
          <w:rFonts w:ascii="Times New Roman" w:hAnsi="Times New Roman" w:cs="Times New Roman"/>
          <w:sz w:val="28"/>
          <w:szCs w:val="28"/>
        </w:rPr>
        <w:t xml:space="preserve"> Account for the progress of </w:t>
      </w:r>
      <w:r w:rsidR="009736DC" w:rsidRPr="000B47C6">
        <w:rPr>
          <w:rFonts w:ascii="Times New Roman" w:hAnsi="Times New Roman" w:cs="Times New Roman"/>
          <w:sz w:val="28"/>
          <w:szCs w:val="28"/>
        </w:rPr>
        <w:t xml:space="preserve">your own understanding of your “who,” “Self,” “identity,” </w:t>
      </w:r>
      <w:r w:rsidR="002216C5" w:rsidRPr="000B47C6">
        <w:rPr>
          <w:rFonts w:ascii="Times New Roman" w:hAnsi="Times New Roman" w:cs="Times New Roman"/>
          <w:sz w:val="28"/>
          <w:szCs w:val="28"/>
        </w:rPr>
        <w:t>achieved</w:t>
      </w:r>
      <w:r w:rsidR="009736DC" w:rsidRPr="000B47C6">
        <w:rPr>
          <w:rFonts w:ascii="Times New Roman" w:hAnsi="Times New Roman" w:cs="Times New Roman"/>
          <w:sz w:val="28"/>
          <w:szCs w:val="28"/>
        </w:rPr>
        <w:t xml:space="preserve"> on the basis</w:t>
      </w:r>
      <w:r w:rsidR="002216C5" w:rsidRPr="000B47C6">
        <w:rPr>
          <w:rFonts w:ascii="Times New Roman" w:hAnsi="Times New Roman" w:cs="Times New Roman"/>
          <w:sz w:val="28"/>
          <w:szCs w:val="28"/>
        </w:rPr>
        <w:t xml:space="preserve">, </w:t>
      </w:r>
      <w:r w:rsidR="009736DC" w:rsidRPr="000B47C6">
        <w:rPr>
          <w:rFonts w:ascii="Times New Roman" w:hAnsi="Times New Roman" w:cs="Times New Roman"/>
          <w:sz w:val="28"/>
          <w:szCs w:val="28"/>
        </w:rPr>
        <w:t>and in terms</w:t>
      </w:r>
      <w:r w:rsidR="002216C5" w:rsidRPr="000B47C6">
        <w:rPr>
          <w:rFonts w:ascii="Times New Roman" w:hAnsi="Times New Roman" w:cs="Times New Roman"/>
          <w:sz w:val="28"/>
          <w:szCs w:val="28"/>
        </w:rPr>
        <w:t>,</w:t>
      </w:r>
      <w:r w:rsidR="009736DC" w:rsidRPr="000B47C6">
        <w:rPr>
          <w:rFonts w:ascii="Times New Roman" w:hAnsi="Times New Roman" w:cs="Times New Roman"/>
          <w:sz w:val="28"/>
          <w:szCs w:val="28"/>
        </w:rPr>
        <w:t xml:space="preserve"> of the </w:t>
      </w:r>
      <w:r w:rsidR="00D26501" w:rsidRPr="000B47C6">
        <w:rPr>
          <w:rFonts w:ascii="Times New Roman" w:hAnsi="Times New Roman" w:cs="Times New Roman"/>
          <w:sz w:val="28"/>
          <w:szCs w:val="28"/>
        </w:rPr>
        <w:t>theory selections</w:t>
      </w:r>
      <w:r w:rsidR="00FB1129" w:rsidRPr="000B47C6">
        <w:rPr>
          <w:rFonts w:ascii="Times New Roman" w:hAnsi="Times New Roman" w:cs="Times New Roman"/>
          <w:sz w:val="28"/>
          <w:szCs w:val="28"/>
        </w:rPr>
        <w:t xml:space="preserve"> and literary works</w:t>
      </w:r>
      <w:r w:rsidR="009736DC" w:rsidRPr="000B47C6">
        <w:rPr>
          <w:rFonts w:ascii="Times New Roman" w:hAnsi="Times New Roman" w:cs="Times New Roman"/>
          <w:sz w:val="28"/>
          <w:szCs w:val="28"/>
        </w:rPr>
        <w:t xml:space="preserve"> read and discussed in </w:t>
      </w:r>
      <w:r w:rsidR="00F920A4" w:rsidRPr="000B47C6">
        <w:rPr>
          <w:rFonts w:ascii="Times New Roman" w:hAnsi="Times New Roman" w:cs="Times New Roman"/>
          <w:sz w:val="28"/>
          <w:szCs w:val="28"/>
        </w:rPr>
        <w:t>this class, answering</w:t>
      </w:r>
      <w:r w:rsidR="002216C5" w:rsidRPr="000B47C6">
        <w:rPr>
          <w:rFonts w:ascii="Times New Roman" w:hAnsi="Times New Roman" w:cs="Times New Roman"/>
          <w:sz w:val="28"/>
          <w:szCs w:val="28"/>
        </w:rPr>
        <w:t xml:space="preserve"> </w:t>
      </w:r>
      <w:r w:rsidR="00D26501" w:rsidRPr="000B47C6">
        <w:rPr>
          <w:rFonts w:ascii="Times New Roman" w:hAnsi="Times New Roman" w:cs="Times New Roman"/>
          <w:sz w:val="28"/>
          <w:szCs w:val="28"/>
        </w:rPr>
        <w:t>the question with wh</w:t>
      </w:r>
      <w:r w:rsidR="002216C5" w:rsidRPr="000B47C6">
        <w:rPr>
          <w:rFonts w:ascii="Times New Roman" w:hAnsi="Times New Roman" w:cs="Times New Roman"/>
          <w:sz w:val="28"/>
          <w:szCs w:val="28"/>
        </w:rPr>
        <w:t>ich</w:t>
      </w:r>
      <w:r w:rsidR="00D26501" w:rsidRPr="000B47C6">
        <w:rPr>
          <w:rFonts w:ascii="Times New Roman" w:hAnsi="Times New Roman" w:cs="Times New Roman"/>
          <w:sz w:val="28"/>
          <w:szCs w:val="28"/>
        </w:rPr>
        <w:t xml:space="preserve"> this course began:</w:t>
      </w:r>
      <w:r w:rsidR="009736DC" w:rsidRPr="000B47C6">
        <w:rPr>
          <w:rFonts w:ascii="Times New Roman" w:hAnsi="Times New Roman" w:cs="Times New Roman"/>
          <w:sz w:val="28"/>
          <w:szCs w:val="28"/>
        </w:rPr>
        <w:t xml:space="preserve"> “who are you</w:t>
      </w:r>
      <w:r w:rsidR="00D26501" w:rsidRPr="000B47C6">
        <w:rPr>
          <w:rFonts w:ascii="Times New Roman" w:hAnsi="Times New Roman" w:cs="Times New Roman"/>
          <w:sz w:val="28"/>
          <w:szCs w:val="28"/>
        </w:rPr>
        <w:t xml:space="preserve"> and what are you doing about it?  But the question has become, “Are you</w:t>
      </w:r>
      <w:r w:rsidR="00F920A4" w:rsidRPr="000B47C6">
        <w:rPr>
          <w:rFonts w:ascii="Times New Roman" w:hAnsi="Times New Roman" w:cs="Times New Roman"/>
          <w:sz w:val="28"/>
          <w:szCs w:val="28"/>
        </w:rPr>
        <w:t xml:space="preserve"> or are you becoming,</w:t>
      </w:r>
      <w:r w:rsidR="00D26501" w:rsidRPr="000B47C6">
        <w:rPr>
          <w:rFonts w:ascii="Times New Roman" w:hAnsi="Times New Roman" w:cs="Times New Roman"/>
          <w:sz w:val="28"/>
          <w:szCs w:val="28"/>
        </w:rPr>
        <w:t xml:space="preserve"> who you “are”? </w:t>
      </w:r>
      <w:r w:rsidR="00F920A4" w:rsidRPr="000B47C6">
        <w:rPr>
          <w:rFonts w:ascii="Times New Roman" w:hAnsi="Times New Roman" w:cs="Times New Roman"/>
          <w:sz w:val="28"/>
          <w:szCs w:val="28"/>
        </w:rPr>
        <w:t>If so, how and to what extent, and if not, w</w:t>
      </w:r>
      <w:r w:rsidR="00FB1129" w:rsidRPr="000B47C6">
        <w:rPr>
          <w:rFonts w:ascii="Times New Roman" w:hAnsi="Times New Roman" w:cs="Times New Roman"/>
          <w:sz w:val="28"/>
          <w:szCs w:val="28"/>
        </w:rPr>
        <w:t>hat</w:t>
      </w:r>
      <w:r w:rsidR="00EB5BCE" w:rsidRPr="000B47C6">
        <w:rPr>
          <w:rFonts w:ascii="Times New Roman" w:hAnsi="Times New Roman" w:cs="Times New Roman"/>
          <w:sz w:val="28"/>
          <w:szCs w:val="28"/>
        </w:rPr>
        <w:t xml:space="preserve"> in your situation stands in the way that you might move beyond</w:t>
      </w:r>
      <w:r w:rsidR="004B3FCC" w:rsidRPr="000B47C6">
        <w:rPr>
          <w:rFonts w:ascii="Times New Roman" w:hAnsi="Times New Roman" w:cs="Times New Roman"/>
          <w:sz w:val="28"/>
          <w:szCs w:val="28"/>
        </w:rPr>
        <w:t>?”</w:t>
      </w:r>
      <w:r w:rsidR="002216C5" w:rsidRPr="000B47C6">
        <w:rPr>
          <w:rFonts w:ascii="Times New Roman" w:hAnsi="Times New Roman" w:cs="Times New Roman"/>
          <w:sz w:val="28"/>
          <w:szCs w:val="28"/>
        </w:rPr>
        <w:t xml:space="preserve"> Account for this in </w:t>
      </w:r>
      <w:r w:rsidR="00F920A4" w:rsidRPr="000B47C6">
        <w:rPr>
          <w:rFonts w:ascii="Times New Roman" w:hAnsi="Times New Roman" w:cs="Times New Roman"/>
          <w:sz w:val="28"/>
          <w:szCs w:val="28"/>
        </w:rPr>
        <w:t>ways that demonstrate your grasp and exercise of the four core curriculum course objective noted above</w:t>
      </w:r>
      <w:r w:rsidR="000B47C6">
        <w:rPr>
          <w:rFonts w:ascii="Times New Roman" w:hAnsi="Times New Roman" w:cs="Times New Roman"/>
          <w:sz w:val="28"/>
          <w:szCs w:val="28"/>
        </w:rPr>
        <w:t xml:space="preserve"> (p. 3) with the authorized explanation of each </w:t>
      </w:r>
      <w:r w:rsidR="00F920A4" w:rsidRPr="000B47C6">
        <w:rPr>
          <w:rFonts w:ascii="Times New Roman" w:hAnsi="Times New Roman" w:cs="Times New Roman"/>
          <w:sz w:val="28"/>
          <w:szCs w:val="28"/>
        </w:rPr>
        <w:t>.</w:t>
      </w:r>
      <w:r w:rsidR="00D227D5" w:rsidRPr="000B47C6">
        <w:rPr>
          <w:rFonts w:ascii="Times New Roman" w:hAnsi="Times New Roman" w:cs="Times New Roman"/>
          <w:sz w:val="28"/>
          <w:szCs w:val="28"/>
        </w:rPr>
        <w:t xml:space="preserve"> </w:t>
      </w:r>
    </w:p>
    <w:p w14:paraId="69661931" w14:textId="00FC07F1" w:rsidR="00EE4464" w:rsidRPr="000B47C6" w:rsidRDefault="00D227D5" w:rsidP="00EE4464">
      <w:pPr>
        <w:rPr>
          <w:rFonts w:ascii="Times New Roman" w:hAnsi="Times New Roman" w:cs="Times New Roman"/>
          <w:sz w:val="28"/>
          <w:szCs w:val="28"/>
        </w:rPr>
      </w:pPr>
      <w:r w:rsidRPr="000B47C6">
        <w:rPr>
          <w:rFonts w:ascii="Times New Roman" w:hAnsi="Times New Roman" w:cs="Times New Roman"/>
          <w:sz w:val="28"/>
          <w:szCs w:val="28"/>
        </w:rPr>
        <w:t xml:space="preserve"> </w:t>
      </w:r>
    </w:p>
    <w:p w14:paraId="1905A614" w14:textId="70F0D3FA" w:rsidR="000B033D" w:rsidRDefault="000B033D" w:rsidP="00EE4464">
      <w:pPr>
        <w:rPr>
          <w:rFonts w:ascii="Times New Roman" w:hAnsi="Times New Roman" w:cs="Times New Roman"/>
          <w:sz w:val="28"/>
          <w:szCs w:val="28"/>
        </w:rPr>
      </w:pPr>
      <w:r w:rsidRPr="000B47C6">
        <w:rPr>
          <w:rFonts w:ascii="Times New Roman" w:hAnsi="Times New Roman" w:cs="Times New Roman"/>
          <w:i/>
          <w:sz w:val="28"/>
          <w:szCs w:val="28"/>
        </w:rPr>
        <w:t>As the instructor of this course, I reserve the r</w:t>
      </w:r>
      <w:r w:rsidR="00B80CD4" w:rsidRPr="000B47C6">
        <w:rPr>
          <w:rFonts w:ascii="Times New Roman" w:hAnsi="Times New Roman" w:cs="Times New Roman"/>
          <w:i/>
          <w:sz w:val="28"/>
          <w:szCs w:val="28"/>
        </w:rPr>
        <w:t>i</w:t>
      </w:r>
      <w:r w:rsidRPr="000B47C6">
        <w:rPr>
          <w:rFonts w:ascii="Times New Roman" w:hAnsi="Times New Roman" w:cs="Times New Roman"/>
          <w:i/>
          <w:sz w:val="28"/>
          <w:szCs w:val="28"/>
        </w:rPr>
        <w:t xml:space="preserve">ght to adjust this schedule in ways that serve the educational needs of the student enrolled in this course.  </w:t>
      </w:r>
      <w:r w:rsidRPr="000B47C6">
        <w:rPr>
          <w:rFonts w:ascii="Times New Roman" w:hAnsi="Times New Roman" w:cs="Times New Roman"/>
          <w:sz w:val="28"/>
          <w:szCs w:val="28"/>
        </w:rPr>
        <w:t>Luanne Frank.</w:t>
      </w:r>
    </w:p>
    <w:p w14:paraId="65C10E11" w14:textId="3A45811C" w:rsidR="000B47C6" w:rsidRPr="000B47C6" w:rsidRDefault="000B47C6" w:rsidP="00EE4464">
      <w:pPr>
        <w:rPr>
          <w:rFonts w:ascii="Times New Roman" w:hAnsi="Times New Roman" w:cs="Times New Roman"/>
          <w:sz w:val="28"/>
          <w:szCs w:val="28"/>
        </w:rPr>
      </w:pPr>
      <w:r>
        <w:rPr>
          <w:rFonts w:ascii="Times New Roman" w:hAnsi="Times New Roman" w:cs="Times New Roman"/>
          <w:sz w:val="28"/>
          <w:szCs w:val="28"/>
        </w:rPr>
        <w:t xml:space="preserve">.   .   .   .   .   </w:t>
      </w:r>
    </w:p>
    <w:p w14:paraId="1B3ECD75" w14:textId="77777777" w:rsidR="003002F9" w:rsidRPr="000B47C6" w:rsidRDefault="003002F9" w:rsidP="00EE4464">
      <w:pPr>
        <w:rPr>
          <w:rFonts w:ascii="Times New Roman" w:hAnsi="Times New Roman" w:cs="Times New Roman"/>
          <w:sz w:val="28"/>
          <w:szCs w:val="28"/>
        </w:rPr>
      </w:pPr>
    </w:p>
    <w:p w14:paraId="0FAC0311" w14:textId="00681B37" w:rsidR="003002F9" w:rsidRPr="00EB5BCE" w:rsidRDefault="003002F9" w:rsidP="003002F9">
      <w:pPr>
        <w:ind w:right="-720"/>
        <w:rPr>
          <w:rFonts w:ascii="Times New Roman" w:hAnsi="Times New Roman" w:cs="Times New Roman"/>
        </w:rPr>
      </w:pPr>
      <w:r w:rsidRPr="00EB5BCE">
        <w:rPr>
          <w:rFonts w:ascii="Times New Roman" w:hAnsi="Times New Roman" w:cs="Times New Roman"/>
        </w:rPr>
        <w:t>English 2303.004</w:t>
      </w:r>
      <w:r w:rsidRPr="00EB5BCE">
        <w:rPr>
          <w:rFonts w:ascii="Times New Roman" w:hAnsi="Times New Roman" w:cs="Times New Roman"/>
        </w:rPr>
        <w:tab/>
        <w:t xml:space="preserve">               Dr. Luanne Frank</w:t>
      </w:r>
    </w:p>
    <w:p w14:paraId="54FE56A7" w14:textId="77777777" w:rsidR="003002F9" w:rsidRPr="00EB5BCE" w:rsidRDefault="003002F9" w:rsidP="003002F9">
      <w:pPr>
        <w:ind w:right="-720"/>
        <w:rPr>
          <w:rFonts w:ascii="Times New Roman" w:hAnsi="Times New Roman" w:cs="Times New Roman"/>
        </w:rPr>
      </w:pPr>
      <w:r w:rsidRPr="00EB5BCE">
        <w:rPr>
          <w:rFonts w:ascii="Times New Roman" w:hAnsi="Times New Roman" w:cs="Times New Roman"/>
        </w:rPr>
        <w:t>Reading for Answers               English Dept (203 Carlisle: 817- 272-2692)</w:t>
      </w:r>
    </w:p>
    <w:p w14:paraId="3C4F1657" w14:textId="77777777" w:rsidR="003002F9" w:rsidRPr="00EB5BCE" w:rsidRDefault="003002F9" w:rsidP="003002F9">
      <w:pPr>
        <w:ind w:left="2880" w:right="-720" w:hanging="2880"/>
        <w:rPr>
          <w:rFonts w:ascii="Times New Roman" w:hAnsi="Times New Roman" w:cs="Times New Roman"/>
        </w:rPr>
      </w:pPr>
      <w:r w:rsidRPr="00EB5BCE">
        <w:rPr>
          <w:rFonts w:ascii="Times New Roman" w:hAnsi="Times New Roman" w:cs="Times New Roman"/>
        </w:rPr>
        <w:t xml:space="preserve">Spring, 2017 </w:t>
      </w:r>
      <w:r w:rsidRPr="00EB5BCE">
        <w:rPr>
          <w:rFonts w:ascii="Times New Roman" w:hAnsi="Times New Roman" w:cs="Times New Roman"/>
        </w:rPr>
        <w:tab/>
        <w:t xml:space="preserve"> Office: 522 Carlisle. Hrs. TTh 8:30pm-until (in classroom) &amp; by</w:t>
      </w:r>
    </w:p>
    <w:p w14:paraId="4118E0FF" w14:textId="77777777" w:rsidR="003002F9" w:rsidRPr="00EB5BCE" w:rsidRDefault="003002F9" w:rsidP="003002F9">
      <w:pPr>
        <w:ind w:right="-720"/>
        <w:rPr>
          <w:rFonts w:ascii="Times New Roman" w:hAnsi="Times New Roman" w:cs="Times New Roman"/>
        </w:rPr>
      </w:pPr>
      <w:r w:rsidRPr="00EB5BCE">
        <w:rPr>
          <w:rFonts w:ascii="Times New Roman" w:hAnsi="Times New Roman" w:cs="Times New Roman"/>
        </w:rPr>
        <w:t>7pm TR, 110 Preston               appt.</w:t>
      </w:r>
    </w:p>
    <w:p w14:paraId="727C64DC" w14:textId="77777777" w:rsidR="003002F9" w:rsidRPr="00EB5BCE" w:rsidRDefault="003002F9" w:rsidP="003002F9">
      <w:pPr>
        <w:ind w:right="-720"/>
        <w:rPr>
          <w:rFonts w:ascii="Times New Roman" w:hAnsi="Times New Roman" w:cs="Times New Roman"/>
        </w:rPr>
      </w:pPr>
    </w:p>
    <w:p w14:paraId="2AB3E386" w14:textId="2E4BCEBB" w:rsidR="003002F9" w:rsidRPr="00EB5BCE" w:rsidRDefault="003002F9" w:rsidP="003002F9">
      <w:pPr>
        <w:rPr>
          <w:rFonts w:ascii="Times New Roman" w:hAnsi="Times New Roman" w:cs="Times New Roman"/>
          <w:b/>
          <w:color w:val="000000"/>
        </w:rPr>
      </w:pPr>
      <w:r w:rsidRPr="00EB5BCE">
        <w:rPr>
          <w:rFonts w:ascii="Times New Roman" w:hAnsi="Times New Roman" w:cs="Times New Roman"/>
          <w:b/>
          <w:color w:val="000000"/>
        </w:rPr>
        <w:t xml:space="preserve">                  </w:t>
      </w:r>
      <w:r w:rsidR="006B0244" w:rsidRPr="00EB5BCE">
        <w:rPr>
          <w:rFonts w:ascii="Times New Roman" w:hAnsi="Times New Roman" w:cs="Times New Roman"/>
          <w:b/>
          <w:color w:val="000000"/>
        </w:rPr>
        <w:t xml:space="preserve">                       </w:t>
      </w:r>
      <w:r w:rsidRPr="00EB5BCE">
        <w:rPr>
          <w:rFonts w:ascii="Times New Roman" w:hAnsi="Times New Roman" w:cs="Times New Roman"/>
          <w:b/>
          <w:color w:val="000000"/>
        </w:rPr>
        <w:t>COURSE PROCEDURES</w:t>
      </w:r>
    </w:p>
    <w:p w14:paraId="522C58EE" w14:textId="77777777" w:rsidR="003002F9" w:rsidRPr="00EB5BCE" w:rsidRDefault="003002F9" w:rsidP="003002F9">
      <w:pPr>
        <w:rPr>
          <w:rFonts w:ascii="Times New Roman" w:hAnsi="Times New Roman" w:cs="Times New Roman"/>
          <w:b/>
          <w:color w:val="000000"/>
        </w:rPr>
      </w:pPr>
    </w:p>
    <w:p w14:paraId="0A5C86B8" w14:textId="3B515348" w:rsidR="003002F9" w:rsidRPr="00EB5BCE" w:rsidRDefault="003520F6" w:rsidP="003002F9">
      <w:pPr>
        <w:rPr>
          <w:rFonts w:ascii="Times New Roman" w:hAnsi="Times New Roman" w:cs="Times New Roman"/>
          <w:color w:val="000000"/>
        </w:rPr>
      </w:pPr>
      <w:r w:rsidRPr="00EB5BCE">
        <w:rPr>
          <w:rFonts w:ascii="Times New Roman" w:hAnsi="Times New Roman" w:cs="Times New Roman"/>
          <w:b/>
          <w:color w:val="000000"/>
        </w:rPr>
        <w:t xml:space="preserve">             </w:t>
      </w:r>
      <w:r w:rsidR="003002F9" w:rsidRPr="00EB5BCE">
        <w:rPr>
          <w:rFonts w:ascii="Times New Roman" w:hAnsi="Times New Roman" w:cs="Times New Roman"/>
          <w:b/>
          <w:color w:val="000000"/>
        </w:rPr>
        <w:t>Please do give thought</w:t>
      </w:r>
      <w:r w:rsidRPr="00EB5BCE">
        <w:rPr>
          <w:rFonts w:ascii="Times New Roman" w:hAnsi="Times New Roman" w:cs="Times New Roman"/>
          <w:b/>
          <w:color w:val="000000"/>
        </w:rPr>
        <w:t>, here,</w:t>
      </w:r>
      <w:r w:rsidR="003002F9" w:rsidRPr="00EB5BCE">
        <w:rPr>
          <w:rFonts w:ascii="Times New Roman" w:hAnsi="Times New Roman" w:cs="Times New Roman"/>
          <w:b/>
          <w:color w:val="000000"/>
        </w:rPr>
        <w:t xml:space="preserve"> to what may not be already familiar.</w:t>
      </w:r>
    </w:p>
    <w:p w14:paraId="1AA8F5AC" w14:textId="77777777" w:rsidR="003002F9" w:rsidRPr="00EB5BCE" w:rsidRDefault="003002F9" w:rsidP="003002F9">
      <w:pPr>
        <w:rPr>
          <w:rFonts w:ascii="Times New Roman" w:hAnsi="Times New Roman" w:cs="Times New Roman"/>
          <w:b/>
          <w:color w:val="000000"/>
        </w:rPr>
      </w:pPr>
    </w:p>
    <w:p w14:paraId="5EE57D22" w14:textId="406EAF7F" w:rsidR="003002F9" w:rsidRPr="00EB5BCE" w:rsidRDefault="003002F9" w:rsidP="003002F9">
      <w:pPr>
        <w:rPr>
          <w:rFonts w:ascii="Times New Roman" w:hAnsi="Times New Roman" w:cs="Times New Roman"/>
          <w:color w:val="000000"/>
        </w:rPr>
      </w:pPr>
      <w:r w:rsidRPr="00EB5BCE">
        <w:rPr>
          <w:rFonts w:ascii="Times New Roman" w:hAnsi="Times New Roman" w:cs="Times New Roman"/>
          <w:b/>
          <w:color w:val="000000"/>
        </w:rPr>
        <w:tab/>
      </w:r>
      <w:r w:rsidRPr="00EB5BCE">
        <w:rPr>
          <w:rFonts w:ascii="Times New Roman" w:hAnsi="Times New Roman" w:cs="Times New Roman"/>
          <w:b/>
          <w:color w:val="000000"/>
        </w:rPr>
        <w:tab/>
      </w:r>
      <w:r w:rsidRPr="00EB5BCE">
        <w:rPr>
          <w:rFonts w:ascii="Times New Roman" w:hAnsi="Times New Roman" w:cs="Times New Roman"/>
          <w:color w:val="000000"/>
        </w:rPr>
        <w:t xml:space="preserve">We follow </w:t>
      </w:r>
      <w:r w:rsidRPr="00EB5BCE">
        <w:rPr>
          <w:rFonts w:ascii="Times New Roman" w:hAnsi="Times New Roman" w:cs="Times New Roman"/>
          <w:b/>
          <w:color w:val="000000"/>
        </w:rPr>
        <w:t xml:space="preserve">FOUR main procedures </w:t>
      </w:r>
      <w:r w:rsidRPr="00EB5BCE">
        <w:rPr>
          <w:rFonts w:ascii="Times New Roman" w:hAnsi="Times New Roman" w:cs="Times New Roman"/>
          <w:color w:val="000000"/>
        </w:rPr>
        <w:t>in this course, procedures having to do with assignments in two types of texts, literary and theoretical</w:t>
      </w:r>
      <w:r w:rsidR="003520F6" w:rsidRPr="00EB5BCE">
        <w:rPr>
          <w:rFonts w:ascii="Times New Roman" w:hAnsi="Times New Roman" w:cs="Times New Roman"/>
          <w:color w:val="000000"/>
        </w:rPr>
        <w:t xml:space="preserve"> (literary-critical, philosophical/cultural)</w:t>
      </w:r>
      <w:r w:rsidRPr="00EB5BCE">
        <w:rPr>
          <w:rFonts w:ascii="Times New Roman" w:hAnsi="Times New Roman" w:cs="Times New Roman"/>
          <w:color w:val="000000"/>
        </w:rPr>
        <w:t xml:space="preserve">. </w:t>
      </w:r>
    </w:p>
    <w:p w14:paraId="24FE5D4A"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t>Students do the following:</w:t>
      </w:r>
    </w:p>
    <w:p w14:paraId="4D4DB4DA" w14:textId="0C762194"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1)  Read and study a given assignment at home.</w:t>
      </w:r>
      <w:r w:rsidR="006B0244" w:rsidRPr="00EB5BCE">
        <w:rPr>
          <w:rFonts w:ascii="Times New Roman" w:hAnsi="Times New Roman" w:cs="Times New Roman"/>
          <w:color w:val="000000"/>
        </w:rPr>
        <w:t xml:space="preserve"> Whether assigned a </w:t>
      </w:r>
      <w:r w:rsidR="003520F6" w:rsidRPr="00EB5BCE">
        <w:rPr>
          <w:rFonts w:ascii="Times New Roman" w:hAnsi="Times New Roman" w:cs="Times New Roman"/>
          <w:color w:val="000000"/>
        </w:rPr>
        <w:t>literary or theoretical text, ready questions or comments about it to air in class.</w:t>
      </w:r>
    </w:p>
    <w:p w14:paraId="391FE849" w14:textId="0F30990A"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2)  Read and discuss this assignment in class</w:t>
      </w:r>
      <w:r w:rsidR="003520F6" w:rsidRPr="00EB5BCE">
        <w:rPr>
          <w:rFonts w:ascii="Times New Roman" w:hAnsi="Times New Roman" w:cs="Times New Roman"/>
          <w:color w:val="000000"/>
        </w:rPr>
        <w:t>--across the text itself, across your questions and, or comments</w:t>
      </w:r>
      <w:r w:rsidRPr="00EB5BCE">
        <w:rPr>
          <w:rFonts w:ascii="Times New Roman" w:hAnsi="Times New Roman" w:cs="Times New Roman"/>
          <w:color w:val="000000"/>
        </w:rPr>
        <w:t>.</w:t>
      </w:r>
    </w:p>
    <w:p w14:paraId="181F113D" w14:textId="3D6CA76B"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3)  Write a one-page paper </w:t>
      </w:r>
      <w:r w:rsidRPr="00EB5BCE">
        <w:rPr>
          <w:rFonts w:ascii="Times New Roman" w:hAnsi="Times New Roman" w:cs="Times New Roman"/>
          <w:b/>
          <w:color w:val="000000"/>
        </w:rPr>
        <w:t>a)</w:t>
      </w:r>
      <w:r w:rsidRPr="00EB5BCE">
        <w:rPr>
          <w:rFonts w:ascii="Times New Roman" w:hAnsi="Times New Roman" w:cs="Times New Roman"/>
          <w:color w:val="000000"/>
        </w:rPr>
        <w:t xml:space="preserve"> summarizing the contents of the theoretical text assigned, and </w:t>
      </w:r>
      <w:r w:rsidRPr="00EB5BCE">
        <w:rPr>
          <w:rFonts w:ascii="Times New Roman" w:hAnsi="Times New Roman" w:cs="Times New Roman"/>
          <w:b/>
          <w:color w:val="000000"/>
        </w:rPr>
        <w:t>b)</w:t>
      </w:r>
      <w:r w:rsidRPr="00EB5BCE">
        <w:rPr>
          <w:rFonts w:ascii="Times New Roman" w:hAnsi="Times New Roman" w:cs="Times New Roman"/>
          <w:color w:val="000000"/>
        </w:rPr>
        <w:t xml:space="preserve"> app</w:t>
      </w:r>
      <w:r w:rsidR="003520F6" w:rsidRPr="00EB5BCE">
        <w:rPr>
          <w:rFonts w:ascii="Times New Roman" w:hAnsi="Times New Roman" w:cs="Times New Roman"/>
          <w:color w:val="000000"/>
        </w:rPr>
        <w:t>lying these contents to the</w:t>
      </w:r>
      <w:r w:rsidRPr="00EB5BCE">
        <w:rPr>
          <w:rFonts w:ascii="Times New Roman" w:hAnsi="Times New Roman" w:cs="Times New Roman"/>
          <w:color w:val="000000"/>
        </w:rPr>
        <w:t xml:space="preserve"> literary text</w:t>
      </w:r>
      <w:r w:rsidR="006B0244" w:rsidRPr="00EB5BCE">
        <w:rPr>
          <w:rFonts w:ascii="Times New Roman" w:hAnsi="Times New Roman" w:cs="Times New Roman"/>
          <w:color w:val="000000"/>
        </w:rPr>
        <w:t xml:space="preserve"> assigned--this, </w:t>
      </w:r>
      <w:r w:rsidRPr="00EB5BCE">
        <w:rPr>
          <w:rFonts w:ascii="Times New Roman" w:hAnsi="Times New Roman" w:cs="Times New Roman"/>
          <w:color w:val="000000"/>
        </w:rPr>
        <w:t>in order to elu</w:t>
      </w:r>
      <w:r w:rsidR="003520F6" w:rsidRPr="00EB5BCE">
        <w:rPr>
          <w:rFonts w:ascii="Times New Roman" w:hAnsi="Times New Roman" w:cs="Times New Roman"/>
          <w:color w:val="000000"/>
        </w:rPr>
        <w:t>cidate an aspect or aspects of it</w:t>
      </w:r>
      <w:r w:rsidR="006B0244" w:rsidRPr="00EB5BCE">
        <w:rPr>
          <w:rFonts w:ascii="Times New Roman" w:hAnsi="Times New Roman" w:cs="Times New Roman"/>
          <w:color w:val="000000"/>
        </w:rPr>
        <w:t xml:space="preserve"> (the literature)</w:t>
      </w:r>
      <w:r w:rsidRPr="00EB5BCE">
        <w:rPr>
          <w:rFonts w:ascii="Times New Roman" w:hAnsi="Times New Roman" w:cs="Times New Roman"/>
          <w:color w:val="000000"/>
        </w:rPr>
        <w:t xml:space="preserve"> with respect to those of its characteristics that show up when one reads it across the assigned theory. Run a copy for each class participant </w:t>
      </w:r>
      <w:r w:rsidR="006B0244" w:rsidRPr="00EB5BCE">
        <w:rPr>
          <w:rFonts w:ascii="Times New Roman" w:hAnsi="Times New Roman" w:cs="Times New Roman"/>
          <w:color w:val="000000"/>
        </w:rPr>
        <w:t xml:space="preserve">and bring these copies to class on the due date of the first paper .  </w:t>
      </w:r>
    </w:p>
    <w:p w14:paraId="7AE50708"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4)  Present this paper aloud to the class and after all papers have been read aloud, distribute a copy to each class member and one to the instructor. This requirement will hold for the first paper.  It may be modified for later papers.</w:t>
      </w:r>
    </w:p>
    <w:p w14:paraId="3F4BAEC0"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p>
    <w:p w14:paraId="557BC481" w14:textId="77777777" w:rsidR="003002F9" w:rsidRPr="00EB5BCE" w:rsidRDefault="003002F9" w:rsidP="003002F9">
      <w:pPr>
        <w:ind w:left="1440"/>
        <w:rPr>
          <w:rFonts w:ascii="Times New Roman" w:hAnsi="Times New Roman" w:cs="Times New Roman"/>
          <w:b/>
          <w:color w:val="000000"/>
        </w:rPr>
      </w:pPr>
      <w:r w:rsidRPr="00EB5BCE">
        <w:rPr>
          <w:rFonts w:ascii="Times New Roman" w:hAnsi="Times New Roman" w:cs="Times New Roman"/>
          <w:b/>
          <w:color w:val="000000"/>
        </w:rPr>
        <w:t>Additional information regarding the four procedures:</w:t>
      </w:r>
      <w:r w:rsidRPr="00EB5BCE">
        <w:rPr>
          <w:rFonts w:ascii="Times New Roman" w:hAnsi="Times New Roman" w:cs="Times New Roman"/>
          <w:b/>
          <w:color w:val="000000"/>
        </w:rPr>
        <w:tab/>
      </w:r>
      <w:r w:rsidRPr="00EB5BCE">
        <w:rPr>
          <w:rFonts w:ascii="Times New Roman" w:hAnsi="Times New Roman" w:cs="Times New Roman"/>
          <w:b/>
          <w:color w:val="000000"/>
        </w:rPr>
        <w:tab/>
      </w:r>
    </w:p>
    <w:p w14:paraId="082E7104" w14:textId="7777777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1)  </w:t>
      </w:r>
      <w:r w:rsidRPr="00EB5BCE">
        <w:rPr>
          <w:rFonts w:ascii="Times New Roman" w:hAnsi="Times New Roman" w:cs="Times New Roman"/>
          <w:color w:val="000000"/>
          <w:u w:val="single"/>
        </w:rPr>
        <w:t>Reading a given assignment at home.</w:t>
      </w:r>
    </w:p>
    <w:p w14:paraId="78B26C5C"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t>a)  The date appearing beside the name of an author or work (or its abbreviation) on the tentative schedule (a schedule of anticipated assignments) is the date by which this reading is due to have been completed).</w:t>
      </w:r>
    </w:p>
    <w:p w14:paraId="6FF3F151" w14:textId="2D8B6AAB"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t>b)  The importance of this initial reading cannot be overestimated.  It provides a base for the in-class reading and discussion to build on. Roughly estimated, three times as much of the text-cov</w:t>
      </w:r>
      <w:r w:rsidR="003C1FDE">
        <w:rPr>
          <w:rFonts w:ascii="Times New Roman" w:hAnsi="Times New Roman" w:cs="Times New Roman"/>
          <w:color w:val="000000"/>
        </w:rPr>
        <w:t>ered-in-class becomes apprehenda</w:t>
      </w:r>
      <w:r w:rsidRPr="00EB5BCE">
        <w:rPr>
          <w:rFonts w:ascii="Times New Roman" w:hAnsi="Times New Roman" w:cs="Times New Roman"/>
          <w:color w:val="000000"/>
        </w:rPr>
        <w:t xml:space="preserve">ble </w:t>
      </w:r>
      <w:r w:rsidRPr="00EB5BCE">
        <w:rPr>
          <w:rFonts w:ascii="Times New Roman" w:hAnsi="Times New Roman" w:cs="Times New Roman"/>
          <w:color w:val="000000"/>
          <w:u w:val="single"/>
        </w:rPr>
        <w:t>during</w:t>
      </w:r>
      <w:r w:rsidRPr="00EB5BCE">
        <w:rPr>
          <w:rFonts w:ascii="Times New Roman" w:hAnsi="Times New Roman" w:cs="Times New Roman"/>
          <w:color w:val="000000"/>
        </w:rPr>
        <w:t xml:space="preserve"> class if read ahead of time as if not, and is approximately 40% more retainable (because of the immediate review).  We’re after an INTIMATE (i.e., not merely nodding and not passive) familiarity with the assigned texts--better said: an intimate relatedness to them.  Take advantage of this first reading to begin to build this relatedness. </w:t>
      </w:r>
    </w:p>
    <w:p w14:paraId="7C7D9FD7" w14:textId="77777777" w:rsidR="003002F9" w:rsidRPr="00EB5BCE" w:rsidRDefault="003002F9" w:rsidP="003002F9">
      <w:pPr>
        <w:rPr>
          <w:rFonts w:ascii="Times New Roman" w:hAnsi="Times New Roman" w:cs="Times New Roman"/>
          <w:color w:val="000000"/>
          <w:u w:val="single"/>
        </w:rPr>
      </w:pPr>
      <w:r w:rsidRPr="00EB5BCE">
        <w:rPr>
          <w:rFonts w:ascii="Times New Roman" w:hAnsi="Times New Roman" w:cs="Times New Roman"/>
          <w:color w:val="000000"/>
        </w:rPr>
        <w:tab/>
        <w:t xml:space="preserve">2)  </w:t>
      </w:r>
      <w:r w:rsidRPr="00EB5BCE">
        <w:rPr>
          <w:rFonts w:ascii="Times New Roman" w:hAnsi="Times New Roman" w:cs="Times New Roman"/>
          <w:color w:val="000000"/>
          <w:u w:val="single"/>
        </w:rPr>
        <w:t>Reading and discussion of assignment in class.</w:t>
      </w:r>
    </w:p>
    <w:p w14:paraId="7A69FF33" w14:textId="0F171200"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t>a) This rea</w:t>
      </w:r>
      <w:r w:rsidR="006B0244" w:rsidRPr="00EB5BCE">
        <w:rPr>
          <w:rFonts w:ascii="Times New Roman" w:hAnsi="Times New Roman" w:cs="Times New Roman"/>
          <w:color w:val="000000"/>
        </w:rPr>
        <w:t>ding, too, is important, as is your</w:t>
      </w:r>
      <w:r w:rsidRPr="00EB5BCE">
        <w:rPr>
          <w:rFonts w:ascii="Times New Roman" w:hAnsi="Times New Roman" w:cs="Times New Roman"/>
          <w:color w:val="000000"/>
        </w:rPr>
        <w:t xml:space="preserve"> being present for it. This has, among other things, to do with the fact that what is produced in the way of understanding(s) </w:t>
      </w:r>
      <w:r w:rsidRPr="00EB5BCE">
        <w:rPr>
          <w:rFonts w:ascii="Times New Roman" w:hAnsi="Times New Roman" w:cs="Times New Roman"/>
          <w:color w:val="000000"/>
          <w:u w:val="single"/>
        </w:rPr>
        <w:t xml:space="preserve">during </w:t>
      </w:r>
      <w:r w:rsidRPr="00EB5BCE">
        <w:rPr>
          <w:rFonts w:ascii="Times New Roman" w:hAnsi="Times New Roman" w:cs="Times New Roman"/>
          <w:color w:val="000000"/>
        </w:rPr>
        <w:t xml:space="preserve">class is often heavily class- and moment-dependent--a function of conditions obtaining in the class at any given time (including but not limited to the students making up the class, how </w:t>
      </w:r>
      <w:r w:rsidRPr="00EB5BCE">
        <w:rPr>
          <w:rFonts w:ascii="Times New Roman" w:hAnsi="Times New Roman" w:cs="Times New Roman"/>
          <w:i/>
          <w:color w:val="000000"/>
        </w:rPr>
        <w:t>there</w:t>
      </w:r>
      <w:r w:rsidRPr="00EB5BCE">
        <w:rPr>
          <w:rFonts w:ascii="Times New Roman" w:hAnsi="Times New Roman" w:cs="Times New Roman"/>
          <w:color w:val="000000"/>
        </w:rPr>
        <w:t xml:space="preserve"> they are, what they are thinking, and what they say or suppress).  At this in-class reading/discussion, an exchange and development of ideas sometimes takes place that resembles a dialectic. In any case, although a set of intentions may determine a set of goals for every class meeting, the actual intellectual destinations arrived at</w:t>
      </w:r>
      <w:r w:rsidR="00974627" w:rsidRPr="00EB5BCE">
        <w:rPr>
          <w:rFonts w:ascii="Times New Roman" w:hAnsi="Times New Roman" w:cs="Times New Roman"/>
          <w:color w:val="000000"/>
        </w:rPr>
        <w:t xml:space="preserve"> by any one of us </w:t>
      </w:r>
      <w:r w:rsidRPr="00EB5BCE">
        <w:rPr>
          <w:rFonts w:ascii="Times New Roman" w:hAnsi="Times New Roman" w:cs="Times New Roman"/>
          <w:color w:val="000000"/>
        </w:rPr>
        <w:t xml:space="preserve">during a class period will inevitably differ from those </w:t>
      </w:r>
      <w:r w:rsidRPr="00EB5BCE">
        <w:rPr>
          <w:rFonts w:ascii="Times New Roman" w:hAnsi="Times New Roman" w:cs="Times New Roman"/>
          <w:i/>
          <w:color w:val="000000"/>
        </w:rPr>
        <w:t>anticipated</w:t>
      </w:r>
      <w:r w:rsidRPr="00EB5BCE">
        <w:rPr>
          <w:rFonts w:ascii="Times New Roman" w:hAnsi="Times New Roman" w:cs="Times New Roman"/>
          <w:color w:val="000000"/>
        </w:rPr>
        <w:t xml:space="preserve"> by the goals precisely </w:t>
      </w:r>
      <w:r w:rsidRPr="00EB5BCE">
        <w:rPr>
          <w:rFonts w:ascii="Times New Roman" w:hAnsi="Times New Roman" w:cs="Times New Roman"/>
          <w:i/>
          <w:color w:val="000000"/>
        </w:rPr>
        <w:t>because</w:t>
      </w:r>
      <w:r w:rsidRPr="00EB5BCE">
        <w:rPr>
          <w:rFonts w:ascii="Times New Roman" w:hAnsi="Times New Roman" w:cs="Times New Roman"/>
          <w:color w:val="000000"/>
        </w:rPr>
        <w:t xml:space="preserve"> of any or all of the following and more: the dialectical nature of exchanges, other factors already mentioned, personal experience (intellectual and other), and even and especially mood (more basic and wide-ranging, according to Heidegger, than reason, i.e., logic, </w:t>
      </w:r>
      <w:r w:rsidRPr="00EB5BCE">
        <w:rPr>
          <w:rFonts w:ascii="Times New Roman" w:hAnsi="Times New Roman" w:cs="Times New Roman"/>
          <w:i/>
          <w:color w:val="000000"/>
        </w:rPr>
        <w:t>ratio</w:t>
      </w:r>
      <w:r w:rsidRPr="00EB5BCE">
        <w:rPr>
          <w:rFonts w:ascii="Times New Roman" w:hAnsi="Times New Roman" w:cs="Times New Roman"/>
          <w:color w:val="000000"/>
        </w:rPr>
        <w:t>). All of these operative factors might be gatherable under the phrase “way of Being,” and way of Being will be different for different students at different times and places, and in different situations.</w:t>
      </w:r>
    </w:p>
    <w:p w14:paraId="4F7050B8" w14:textId="6CEFE859"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  One important aim, or goal, of the class meeting is that the student </w:t>
      </w:r>
      <w:r w:rsidRPr="00EB5BCE">
        <w:rPr>
          <w:rFonts w:ascii="Times New Roman" w:hAnsi="Times New Roman" w:cs="Times New Roman"/>
          <w:i/>
          <w:color w:val="000000"/>
        </w:rPr>
        <w:t>produce</w:t>
      </w:r>
      <w:r w:rsidRPr="00EB5BCE">
        <w:rPr>
          <w:rFonts w:ascii="Times New Roman" w:hAnsi="Times New Roman" w:cs="Times New Roman"/>
          <w:color w:val="000000"/>
        </w:rPr>
        <w:t xml:space="preserve"> unforeseen meanings for the text, and confirm, amplify, or discard previously apprehended meanings</w:t>
      </w:r>
      <w:r w:rsidR="00974627" w:rsidRPr="00EB5BCE">
        <w:rPr>
          <w:rFonts w:ascii="Times New Roman" w:hAnsi="Times New Roman" w:cs="Times New Roman"/>
          <w:color w:val="000000"/>
        </w:rPr>
        <w:t xml:space="preserve"> as may be desirable</w:t>
      </w:r>
      <w:r w:rsidRPr="00EB5BCE">
        <w:rPr>
          <w:rFonts w:ascii="Times New Roman" w:hAnsi="Times New Roman" w:cs="Times New Roman"/>
          <w:color w:val="000000"/>
        </w:rPr>
        <w:t>.  Thus, while some of the “content” of a class meeting is unmistakably available both ahead of time (from reading the text) and after the fact (from some else’s notes), much is not. What may be of greatest value (as, for example, what takes place generatively in th</w:t>
      </w:r>
      <w:r w:rsidR="00974627" w:rsidRPr="00EB5BCE">
        <w:rPr>
          <w:rFonts w:ascii="Times New Roman" w:hAnsi="Times New Roman" w:cs="Times New Roman"/>
          <w:color w:val="000000"/>
        </w:rPr>
        <w:t xml:space="preserve">e minds of students </w:t>
      </w:r>
      <w:r w:rsidRPr="00EB5BCE">
        <w:rPr>
          <w:rFonts w:ascii="Times New Roman" w:hAnsi="Times New Roman" w:cs="Times New Roman"/>
          <w:color w:val="000000"/>
        </w:rPr>
        <w:t xml:space="preserve">during the course of the class meeting) will, given an absence, have been missed.  Perhaps needless to say, then, being present is a necessity. </w:t>
      </w:r>
    </w:p>
    <w:p w14:paraId="22D5932A"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w:t>
      </w:r>
      <w:r w:rsidRPr="00EB5BCE">
        <w:rPr>
          <w:rFonts w:ascii="Times New Roman" w:hAnsi="Times New Roman" w:cs="Times New Roman"/>
          <w:i/>
          <w:color w:val="000000"/>
        </w:rPr>
        <w:t>information</w:t>
      </w:r>
      <w:r w:rsidRPr="00EB5BCE">
        <w:rPr>
          <w:rFonts w:ascii="Times New Roman" w:hAnsi="Times New Roman" w:cs="Times New Roman"/>
          <w:color w:val="000000"/>
        </w:rPr>
        <w:t xml:space="preserve"> (a pejorative term in such a course as this, for a reason it is probably too soon to note, though you’re welcome to ask). What for each student comes into being in class in the form of thought may not be predictable, thus not available, ahead-of-time.  (Much of what takes place of course does so in the minds of the individual participants, where, because of the size of the class and the class’s limited available time, it inevitably remains. But it is not lost to the given student.</w:t>
      </w:r>
    </w:p>
    <w:p w14:paraId="767B7072" w14:textId="77777777" w:rsidR="003002F9" w:rsidRPr="00EB5BCE" w:rsidRDefault="003002F9" w:rsidP="003002F9">
      <w:pPr>
        <w:rPr>
          <w:rFonts w:ascii="Times New Roman" w:hAnsi="Times New Roman" w:cs="Times New Roman"/>
          <w:color w:val="000000"/>
          <w:u w:val="single"/>
        </w:rPr>
      </w:pPr>
      <w:r w:rsidRPr="00EB5BCE">
        <w:rPr>
          <w:rFonts w:ascii="Times New Roman" w:hAnsi="Times New Roman" w:cs="Times New Roman"/>
          <w:color w:val="000000"/>
        </w:rPr>
        <w:tab/>
        <w:t xml:space="preserve">3)  </w:t>
      </w:r>
      <w:r w:rsidRPr="00EB5BCE">
        <w:rPr>
          <w:rFonts w:ascii="Times New Roman" w:hAnsi="Times New Roman" w:cs="Times New Roman"/>
          <w:color w:val="000000"/>
          <w:u w:val="single"/>
        </w:rPr>
        <w:t>Writing a paper summarizing assigned theoretical material and elucidating a literary text across it.</w:t>
      </w:r>
    </w:p>
    <w:p w14:paraId="7895BC79"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t>The paper exhibits a number of characteristics:</w:t>
      </w:r>
    </w:p>
    <w:p w14:paraId="236C5FED" w14:textId="2486E84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a)  It is </w:t>
      </w:r>
      <w:r w:rsidRPr="00EB5BCE">
        <w:rPr>
          <w:rFonts w:ascii="Times New Roman" w:hAnsi="Times New Roman" w:cs="Times New Roman"/>
          <w:b/>
          <w:color w:val="000000"/>
        </w:rPr>
        <w:t>one page</w:t>
      </w:r>
      <w:r w:rsidRPr="00EB5BCE">
        <w:rPr>
          <w:rFonts w:ascii="Times New Roman" w:hAnsi="Times New Roman" w:cs="Times New Roman"/>
          <w:color w:val="000000"/>
        </w:rPr>
        <w:t xml:space="preserve"> in length, </w:t>
      </w:r>
      <w:r w:rsidR="00974627" w:rsidRPr="00EB5BCE">
        <w:rPr>
          <w:rFonts w:ascii="Times New Roman" w:hAnsi="Times New Roman" w:cs="Times New Roman"/>
          <w:color w:val="000000"/>
        </w:rPr>
        <w:t>whether single- or double-spaced, TBD (to be decided) depending on class size and time available.</w:t>
      </w:r>
      <w:r w:rsidR="00974627" w:rsidRPr="00EB5BCE">
        <w:rPr>
          <w:rFonts w:ascii="Times New Roman" w:hAnsi="Times New Roman" w:cs="Times New Roman"/>
          <w:color w:val="000000"/>
          <w:u w:val="single"/>
        </w:rPr>
        <w:t>/</w:t>
      </w:r>
      <w:r w:rsidRPr="00EB5BCE">
        <w:rPr>
          <w:rFonts w:ascii="Times New Roman" w:hAnsi="Times New Roman" w:cs="Times New Roman"/>
          <w:color w:val="000000"/>
        </w:rPr>
        <w:t>Page size: 8 &amp;1/2” x 11”. Print size: 12pt. Font: Times New Roman. Please take care to observe these requirements. (With much material to summarize and a literary work to “apply” it to, you may be sorely tempted to diminish print size and line spacing. Succumbing to these temptations brings a paper back to its author for adjustments before grading.)</w:t>
      </w: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r>
    </w:p>
    <w:p w14:paraId="0FA8C537"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 xml:space="preserve">                                    b)  It may use all but one line of the space available exclusively for its text.  That is, no title is and no margins are necessary.</w:t>
      </w:r>
    </w:p>
    <w:p w14:paraId="58A298B5" w14:textId="49DEA0DB"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c)  Its lines are to be numbered, and down the left-hand edge of the page, by computer or by hand if this is more convenient.  </w:t>
      </w:r>
      <w:r w:rsidRPr="00EB5BCE">
        <w:rPr>
          <w:rFonts w:ascii="Times New Roman" w:hAnsi="Times New Roman" w:cs="Times New Roman"/>
          <w:b/>
          <w:color w:val="000000"/>
        </w:rPr>
        <w:t>Please include line numbers</w:t>
      </w:r>
      <w:r w:rsidRPr="00EB5BCE">
        <w:rPr>
          <w:rFonts w:ascii="Times New Roman" w:hAnsi="Times New Roman" w:cs="Times New Roman"/>
          <w:color w:val="000000"/>
        </w:rPr>
        <w:t>. The top line, as close to the top as possible, i.e., along the very top edge, contains, item by item:1) the student’s last and first names (at left), 2) course number</w:t>
      </w:r>
      <w:r w:rsidR="00974627" w:rsidRPr="00EB5BCE">
        <w:rPr>
          <w:rFonts w:ascii="Times New Roman" w:hAnsi="Times New Roman" w:cs="Times New Roman"/>
          <w:color w:val="000000"/>
        </w:rPr>
        <w:t xml:space="preserve"> &amp; name (2303.004) Reading for </w:t>
      </w:r>
      <w:r w:rsidRPr="00EB5BCE">
        <w:rPr>
          <w:rFonts w:ascii="Times New Roman" w:hAnsi="Times New Roman" w:cs="Times New Roman"/>
          <w:color w:val="000000"/>
        </w:rPr>
        <w:t xml:space="preserve">), 3) identification of the assignment (“Paper #1: </w:t>
      </w:r>
      <w:r w:rsidR="00974627" w:rsidRPr="00EB5BCE">
        <w:rPr>
          <w:rFonts w:ascii="Times New Roman" w:hAnsi="Times New Roman" w:cs="Times New Roman"/>
          <w:i/>
          <w:color w:val="000000"/>
        </w:rPr>
        <w:t>“Betrothal”</w:t>
      </w:r>
      <w:r w:rsidR="00974627" w:rsidRPr="00EB5BCE">
        <w:rPr>
          <w:rFonts w:ascii="Times New Roman" w:hAnsi="Times New Roman" w:cs="Times New Roman"/>
          <w:color w:val="000000"/>
        </w:rPr>
        <w:t xml:space="preserve"> &amp; “as” structure</w:t>
      </w:r>
      <w:r w:rsidRPr="00EB5BCE">
        <w:rPr>
          <w:rFonts w:ascii="Times New Roman" w:hAnsi="Times New Roman" w:cs="Times New Roman"/>
          <w:color w:val="000000"/>
        </w:rPr>
        <w:t xml:space="preserve">, and 4) the date </w:t>
      </w:r>
      <w:r w:rsidR="00974627" w:rsidRPr="00EB5BCE">
        <w:rPr>
          <w:rFonts w:ascii="Times New Roman" w:hAnsi="Times New Roman" w:cs="Times New Roman"/>
          <w:color w:val="000000"/>
        </w:rPr>
        <w:t>due</w:t>
      </w:r>
      <w:r w:rsidRPr="00EB5BCE">
        <w:rPr>
          <w:rFonts w:ascii="Times New Roman" w:hAnsi="Times New Roman" w:cs="Times New Roman"/>
          <w:color w:val="000000"/>
        </w:rPr>
        <w:t xml:space="preserve"> and turned in. </w:t>
      </w:r>
    </w:p>
    <w:p w14:paraId="70C94DC3" w14:textId="0684309E"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d)  Its contents should consist of two types of material, presented in this order: 1) material summarizing the contents of the theoretical assignment-in-question (this to take up</w:t>
      </w:r>
      <w:r w:rsidR="00CC0139" w:rsidRPr="00EB5BCE">
        <w:rPr>
          <w:rFonts w:ascii="Times New Roman" w:hAnsi="Times New Roman" w:cs="Times New Roman"/>
          <w:color w:val="000000"/>
        </w:rPr>
        <w:t xml:space="preserve"> two</w:t>
      </w:r>
      <w:r w:rsidRPr="00EB5BCE">
        <w:rPr>
          <w:rFonts w:ascii="Times New Roman" w:hAnsi="Times New Roman" w:cs="Times New Roman"/>
          <w:color w:val="000000"/>
        </w:rPr>
        <w:t>-</w:t>
      </w:r>
      <w:r w:rsidR="00CC0139" w:rsidRPr="00EB5BCE">
        <w:rPr>
          <w:rFonts w:ascii="Times New Roman" w:hAnsi="Times New Roman" w:cs="Times New Roman"/>
          <w:color w:val="000000"/>
        </w:rPr>
        <w:t>thirds</w:t>
      </w:r>
      <w:r w:rsidRPr="00EB5BCE">
        <w:rPr>
          <w:rFonts w:ascii="Times New Roman" w:hAnsi="Times New Roman" w:cs="Times New Roman"/>
          <w:color w:val="000000"/>
        </w:rPr>
        <w:t xml:space="preserve"> of the page) and 2) an “application” of the assigned theory/methodology to a literary text (this application to take up one-</w:t>
      </w:r>
      <w:r w:rsidR="00CC0139" w:rsidRPr="00EB5BCE">
        <w:rPr>
          <w:rFonts w:ascii="Times New Roman" w:hAnsi="Times New Roman" w:cs="Times New Roman"/>
          <w:color w:val="000000"/>
        </w:rPr>
        <w:t>third</w:t>
      </w:r>
      <w:r w:rsidRPr="00EB5BCE">
        <w:rPr>
          <w:rFonts w:ascii="Times New Roman" w:hAnsi="Times New Roman" w:cs="Times New Roman"/>
          <w:color w:val="000000"/>
        </w:rPr>
        <w:t xml:space="preserve"> of the page).  The one-</w:t>
      </w:r>
      <w:r w:rsidR="00CC0139" w:rsidRPr="00EB5BCE">
        <w:rPr>
          <w:rFonts w:ascii="Times New Roman" w:hAnsi="Times New Roman" w:cs="Times New Roman"/>
          <w:color w:val="000000"/>
        </w:rPr>
        <w:t>third</w:t>
      </w:r>
      <w:r w:rsidRPr="00EB5BCE">
        <w:rPr>
          <w:rFonts w:ascii="Times New Roman" w:hAnsi="Times New Roman" w:cs="Times New Roman"/>
          <w:color w:val="000000"/>
        </w:rPr>
        <w:t xml:space="preserve"> limitation may seem to shortchange your application (since this could seem the place in the paper where your own contribution shows up). As you read to understand the theory you might already</w:t>
      </w:r>
      <w:r w:rsidR="00CC0139" w:rsidRPr="00EB5BCE">
        <w:rPr>
          <w:rFonts w:ascii="Times New Roman" w:hAnsi="Times New Roman" w:cs="Times New Roman"/>
          <w:color w:val="000000"/>
        </w:rPr>
        <w:t>,</w:t>
      </w:r>
      <w:r w:rsidRPr="00EB5BCE">
        <w:rPr>
          <w:rFonts w:ascii="Times New Roman" w:hAnsi="Times New Roman" w:cs="Times New Roman"/>
          <w:color w:val="000000"/>
        </w:rPr>
        <w:t xml:space="preserve"> at some level</w:t>
      </w:r>
      <w:r w:rsidR="00CC0139" w:rsidRPr="00EB5BCE">
        <w:rPr>
          <w:rFonts w:ascii="Times New Roman" w:hAnsi="Times New Roman" w:cs="Times New Roman"/>
          <w:color w:val="000000"/>
        </w:rPr>
        <w:t>,</w:t>
      </w:r>
      <w:r w:rsidRPr="00EB5BCE">
        <w:rPr>
          <w:rFonts w:ascii="Times New Roman" w:hAnsi="Times New Roman" w:cs="Times New Roman"/>
          <w:color w:val="000000"/>
        </w:rPr>
        <w:t xml:space="preserve"> be “applying” it. Your </w:t>
      </w:r>
      <w:r w:rsidRPr="00EB5BCE">
        <w:rPr>
          <w:rFonts w:ascii="Times New Roman" w:hAnsi="Times New Roman" w:cs="Times New Roman"/>
          <w:color w:val="000000"/>
          <w:u w:val="single"/>
        </w:rPr>
        <w:t>nailing the theory</w:t>
      </w:r>
      <w:r w:rsidRPr="00EB5BCE">
        <w:rPr>
          <w:rFonts w:ascii="Times New Roman" w:hAnsi="Times New Roman" w:cs="Times New Roman"/>
          <w:color w:val="000000"/>
        </w:rPr>
        <w:t xml:space="preserve"> is what is most important here.  Once one understands the theory, ideas for its application</w:t>
      </w:r>
      <w:r w:rsidR="00CC0139" w:rsidRPr="00EB5BCE">
        <w:rPr>
          <w:rFonts w:ascii="Times New Roman" w:hAnsi="Times New Roman" w:cs="Times New Roman"/>
          <w:color w:val="000000"/>
        </w:rPr>
        <w:t>(s)</w:t>
      </w:r>
      <w:r w:rsidRPr="00EB5BCE">
        <w:rPr>
          <w:rFonts w:ascii="Times New Roman" w:hAnsi="Times New Roman" w:cs="Times New Roman"/>
          <w:color w:val="000000"/>
        </w:rPr>
        <w:t xml:space="preserve"> can be almost self-generating.</w:t>
      </w:r>
    </w:p>
    <w:p w14:paraId="5D3D3C41" w14:textId="5887E86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e)  It will be your paper’s final draft.  If you wish to revise, I’m altogether happy to read and will record</w:t>
      </w:r>
      <w:r w:rsidR="00CC0139" w:rsidRPr="00EB5BCE">
        <w:rPr>
          <w:rFonts w:ascii="Times New Roman" w:hAnsi="Times New Roman" w:cs="Times New Roman"/>
          <w:color w:val="000000"/>
        </w:rPr>
        <w:t xml:space="preserve"> your wish to revise </w:t>
      </w:r>
      <w:r w:rsidR="00CC0139" w:rsidRPr="00EB5BCE">
        <w:rPr>
          <w:rFonts w:ascii="Times New Roman" w:hAnsi="Times New Roman" w:cs="Times New Roman"/>
          <w:i/>
          <w:color w:val="000000"/>
        </w:rPr>
        <w:t>and</w:t>
      </w:r>
      <w:r w:rsidRPr="00EB5BCE">
        <w:rPr>
          <w:rFonts w:ascii="Times New Roman" w:hAnsi="Times New Roman" w:cs="Times New Roman"/>
          <w:color w:val="000000"/>
        </w:rPr>
        <w:t xml:space="preserve"> the revision.</w:t>
      </w:r>
      <w:r w:rsidR="00CC0139" w:rsidRPr="00EB5BCE">
        <w:rPr>
          <w:rFonts w:ascii="Times New Roman" w:hAnsi="Times New Roman" w:cs="Times New Roman"/>
          <w:color w:val="000000"/>
        </w:rPr>
        <w:t xml:space="preserve">  It will not go to waste.</w:t>
      </w:r>
      <w:r w:rsidRPr="00EB5BCE">
        <w:rPr>
          <w:rFonts w:ascii="Times New Roman" w:hAnsi="Times New Roman" w:cs="Times New Roman"/>
          <w:color w:val="000000"/>
        </w:rPr>
        <w:t xml:space="preserve">  Please follow these instructions for a revision: 1) double-space your original paper maintaining on it the original line numbers; 2) encircle on this double-spaced version what you choose to alter, 3) and write the alteration in the space above.  That is, </w:t>
      </w:r>
      <w:r w:rsidRPr="00EB5BCE">
        <w:rPr>
          <w:rFonts w:ascii="Times New Roman" w:hAnsi="Times New Roman" w:cs="Times New Roman"/>
          <w:b/>
          <w:color w:val="000000"/>
        </w:rPr>
        <w:t>do not rewrite the paper</w:t>
      </w:r>
      <w:r w:rsidR="00CC0139" w:rsidRPr="00EB5BCE">
        <w:rPr>
          <w:rFonts w:ascii="Times New Roman" w:hAnsi="Times New Roman" w:cs="Times New Roman"/>
          <w:b/>
          <w:color w:val="000000"/>
        </w:rPr>
        <w:t xml:space="preserve"> unless your whole conception of it changes</w:t>
      </w:r>
      <w:r w:rsidRPr="00EB5BCE">
        <w:rPr>
          <w:rFonts w:ascii="Times New Roman" w:hAnsi="Times New Roman" w:cs="Times New Roman"/>
          <w:b/>
          <w:color w:val="000000"/>
        </w:rPr>
        <w:t>.</w:t>
      </w:r>
      <w:r w:rsidR="00CC0139" w:rsidRPr="00EB5BCE">
        <w:rPr>
          <w:rFonts w:ascii="Times New Roman" w:hAnsi="Times New Roman" w:cs="Times New Roman"/>
          <w:b/>
          <w:color w:val="000000"/>
        </w:rPr>
        <w:t xml:space="preserve"> (</w:t>
      </w:r>
      <w:r w:rsidR="00CC0139" w:rsidRPr="00EB5BCE">
        <w:rPr>
          <w:rFonts w:ascii="Times New Roman" w:hAnsi="Times New Roman" w:cs="Times New Roman"/>
          <w:color w:val="000000"/>
        </w:rPr>
        <w:t>Revision will have been an important aspect of papers in 1301, 1302.  In the present course, revisions will have been made before a paper’s author reads it to the class.  Be sure, though, to keep track of points you learn that are useful for composition and put them to use where possible</w:t>
      </w:r>
      <w:r w:rsidR="00A02144" w:rsidRPr="00EB5BCE">
        <w:rPr>
          <w:rFonts w:ascii="Times New Roman" w:hAnsi="Times New Roman" w:cs="Times New Roman"/>
          <w:color w:val="000000"/>
        </w:rPr>
        <w:t>, i.e., in your next paper.  I.s.,</w:t>
      </w:r>
      <w:r w:rsidR="00CC0139" w:rsidRPr="00EB5BCE">
        <w:rPr>
          <w:rFonts w:ascii="Times New Roman" w:hAnsi="Times New Roman" w:cs="Times New Roman"/>
          <w:color w:val="000000"/>
        </w:rPr>
        <w:t xml:space="preserve"> note what wanted revision in Paper #1 and include</w:t>
      </w:r>
      <w:r w:rsidR="00A02144" w:rsidRPr="00EB5BCE">
        <w:rPr>
          <w:rFonts w:ascii="Times New Roman" w:hAnsi="Times New Roman" w:cs="Times New Roman"/>
          <w:color w:val="000000"/>
        </w:rPr>
        <w:t xml:space="preserve"> it in Paper # 2.  Or write me a note about what you’ve now clearly understood, such as that commas go inside quotation marks.</w:t>
      </w:r>
      <w:r w:rsidR="00CC0139" w:rsidRPr="00EB5BCE">
        <w:rPr>
          <w:rFonts w:ascii="Times New Roman" w:hAnsi="Times New Roman" w:cs="Times New Roman"/>
          <w:color w:val="000000"/>
        </w:rPr>
        <w:t xml:space="preserve"> </w:t>
      </w:r>
    </w:p>
    <w:p w14:paraId="113D7FA1" w14:textId="5A22E365" w:rsidR="003002F9" w:rsidRPr="00EB5BCE" w:rsidRDefault="003002F9" w:rsidP="003002F9">
      <w:pPr>
        <w:rPr>
          <w:rFonts w:ascii="Times New Roman" w:hAnsi="Times New Roman" w:cs="Times New Roman"/>
          <w:b/>
          <w:color w:val="000000"/>
        </w:rPr>
      </w:pPr>
      <w:r w:rsidRPr="00EB5BCE">
        <w:rPr>
          <w:rFonts w:ascii="Times New Roman" w:hAnsi="Times New Roman" w:cs="Times New Roman"/>
          <w:color w:val="000000"/>
        </w:rPr>
        <w:tab/>
        <w:t xml:space="preserve">                     </w:t>
      </w:r>
      <w:r w:rsidR="00A02144" w:rsidRPr="00EB5BCE">
        <w:rPr>
          <w:rFonts w:ascii="Times New Roman" w:hAnsi="Times New Roman" w:cs="Times New Roman"/>
          <w:color w:val="000000"/>
        </w:rPr>
        <w:t xml:space="preserve">       </w:t>
      </w:r>
      <w:r w:rsidRPr="00EB5BCE">
        <w:rPr>
          <w:rFonts w:ascii="Times New Roman" w:hAnsi="Times New Roman" w:cs="Times New Roman"/>
          <w:b/>
          <w:color w:val="000000"/>
        </w:rPr>
        <w:t>Due Dates of Papers and Item Revisions</w:t>
      </w:r>
    </w:p>
    <w:p w14:paraId="7F55FA2F"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b/>
          <w:color w:val="000000"/>
        </w:rPr>
        <w:tab/>
      </w:r>
      <w:r w:rsidRPr="00EB5BCE">
        <w:rPr>
          <w:rFonts w:ascii="Times New Roman" w:hAnsi="Times New Roman" w:cs="Times New Roman"/>
          <w:color w:val="000000"/>
          <w:u w:val="single"/>
        </w:rPr>
        <w:t>Due date</w:t>
      </w:r>
      <w:r w:rsidRPr="00EB5BCE">
        <w:rPr>
          <w:rFonts w:ascii="Times New Roman" w:hAnsi="Times New Roman" w:cs="Times New Roman"/>
          <w:color w:val="000000"/>
        </w:rPr>
        <w:t xml:space="preserve">:  A paper is due on its due date.  A paper available for presentation aloud, </w:t>
      </w:r>
      <w:r w:rsidRPr="00EB5BCE">
        <w:rPr>
          <w:rFonts w:ascii="Times New Roman" w:hAnsi="Times New Roman" w:cs="Times New Roman"/>
          <w:b/>
          <w:color w:val="000000"/>
        </w:rPr>
        <w:t>and by its author</w:t>
      </w:r>
      <w:r w:rsidRPr="00EB5BCE">
        <w:rPr>
          <w:rFonts w:ascii="Times New Roman" w:hAnsi="Times New Roman" w:cs="Times New Roman"/>
          <w:color w:val="000000"/>
        </w:rPr>
        <w:t xml:space="preserve">, to the class on its due date fulfills the assignment. </w:t>
      </w:r>
    </w:p>
    <w:p w14:paraId="206BCDD8" w14:textId="6187EA87" w:rsidR="003002F9" w:rsidRPr="00EB5BCE" w:rsidRDefault="00D83143" w:rsidP="003002F9">
      <w:pPr>
        <w:ind w:left="2880" w:firstLine="720"/>
        <w:rPr>
          <w:rFonts w:ascii="Times New Roman" w:hAnsi="Times New Roman" w:cs="Times New Roman"/>
          <w:color w:val="000000"/>
        </w:rPr>
      </w:pPr>
      <w:r w:rsidRPr="00EB5BCE">
        <w:rPr>
          <w:rFonts w:ascii="Times New Roman" w:hAnsi="Times New Roman" w:cs="Times New Roman"/>
          <w:b/>
          <w:color w:val="000000"/>
        </w:rPr>
        <w:t xml:space="preserve">  </w:t>
      </w:r>
      <w:r w:rsidR="003002F9" w:rsidRPr="00EB5BCE">
        <w:rPr>
          <w:rFonts w:ascii="Times New Roman" w:hAnsi="Times New Roman" w:cs="Times New Roman"/>
          <w:b/>
          <w:color w:val="000000"/>
        </w:rPr>
        <w:t>Grades</w:t>
      </w:r>
    </w:p>
    <w:p w14:paraId="62C4992E" w14:textId="4F84298B"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t>The course grade is typically the average of the grades of submitted pap</w:t>
      </w:r>
      <w:r w:rsidR="00A02144" w:rsidRPr="00EB5BCE">
        <w:rPr>
          <w:rFonts w:ascii="Times New Roman" w:hAnsi="Times New Roman" w:cs="Times New Roman"/>
          <w:color w:val="000000"/>
        </w:rPr>
        <w:t>ers plus the Signature Assignment..  This assignment, a five-page</w:t>
      </w:r>
      <w:r w:rsidRPr="00EB5BCE">
        <w:rPr>
          <w:rFonts w:ascii="Times New Roman" w:hAnsi="Times New Roman" w:cs="Times New Roman"/>
          <w:color w:val="000000"/>
        </w:rPr>
        <w:t xml:space="preserve"> research paper, counts, number-wise as one paper (the fifth); grade-wise as two papers.  That is, you’ll have seven grades to be averaged for your final grade.  Extra credit is available (see below) and can bolster a grade hovering on a borderline between grades.  </w:t>
      </w:r>
    </w:p>
    <w:p w14:paraId="2B355F04" w14:textId="7777777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The grading system for this course is a point system beginning with 12 points being A+ and F being 0, with each grade being equipped with a plus as well as a minus, as follows: A+ = 12, A =11, A- =10, and so on through F = 0. Final grades are A, B, C, D, and F.</w:t>
      </w:r>
    </w:p>
    <w:p w14:paraId="70EB9FCA" w14:textId="77777777" w:rsidR="003C1FDE" w:rsidRDefault="00A02144" w:rsidP="003002F9">
      <w:pPr>
        <w:ind w:firstLine="720"/>
        <w:rPr>
          <w:rFonts w:ascii="Times New Roman" w:hAnsi="Times New Roman" w:cs="Times New Roman"/>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           </w:t>
      </w:r>
    </w:p>
    <w:p w14:paraId="24A1927C" w14:textId="77777777" w:rsidR="003C1FDE" w:rsidRDefault="003C1FDE" w:rsidP="003002F9">
      <w:pPr>
        <w:ind w:firstLine="720"/>
        <w:rPr>
          <w:rFonts w:ascii="Times New Roman" w:hAnsi="Times New Roman" w:cs="Times New Roman"/>
          <w:color w:val="000000"/>
        </w:rPr>
      </w:pPr>
    </w:p>
    <w:p w14:paraId="398AE61C" w14:textId="657D6939" w:rsidR="003002F9" w:rsidRPr="00EB5BCE" w:rsidRDefault="003C1FDE" w:rsidP="003002F9">
      <w:pPr>
        <w:ind w:firstLine="720"/>
        <w:rPr>
          <w:rFonts w:ascii="Times New Roman" w:hAnsi="Times New Roman" w:cs="Times New Roman"/>
          <w:b/>
          <w:color w:val="000000"/>
        </w:rPr>
      </w:pPr>
      <w:r>
        <w:rPr>
          <w:rFonts w:ascii="Times New Roman" w:hAnsi="Times New Roman" w:cs="Times New Roman"/>
          <w:color w:val="000000"/>
        </w:rPr>
        <w:t xml:space="preserve">                                             </w:t>
      </w:r>
      <w:r w:rsidR="003002F9" w:rsidRPr="00EB5BCE">
        <w:rPr>
          <w:rFonts w:ascii="Times New Roman" w:hAnsi="Times New Roman" w:cs="Times New Roman"/>
          <w:b/>
          <w:color w:val="000000"/>
        </w:rPr>
        <w:t>Extra credit</w:t>
      </w:r>
    </w:p>
    <w:p w14:paraId="20AA88DB" w14:textId="0B35FEA8"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Two types of extra credit are availa</w:t>
      </w:r>
      <w:r w:rsidR="00B05D95" w:rsidRPr="00EB5BCE">
        <w:rPr>
          <w:rFonts w:ascii="Times New Roman" w:hAnsi="Times New Roman" w:cs="Times New Roman"/>
          <w:color w:val="000000"/>
        </w:rPr>
        <w:t xml:space="preserve">ble: larger (1) and smaller (2). This possibility exists for those of you drawn to this material and interested in forging your own way, </w:t>
      </w:r>
      <w:r w:rsidR="0013241E" w:rsidRPr="00EB5BCE">
        <w:rPr>
          <w:rFonts w:ascii="Times New Roman" w:hAnsi="Times New Roman" w:cs="Times New Roman"/>
          <w:color w:val="000000"/>
        </w:rPr>
        <w:t xml:space="preserve"> and/or insulating your grade (possi</w:t>
      </w:r>
      <w:r w:rsidR="00B05D95" w:rsidRPr="00EB5BCE">
        <w:rPr>
          <w:rFonts w:ascii="Times New Roman" w:hAnsi="Times New Roman" w:cs="Times New Roman"/>
          <w:color w:val="000000"/>
        </w:rPr>
        <w:t xml:space="preserve">bly unnecessary if your interest has taken you this far), </w:t>
      </w:r>
      <w:r w:rsidR="0013241E" w:rsidRPr="00EB5BCE">
        <w:rPr>
          <w:rFonts w:ascii="Times New Roman" w:hAnsi="Times New Roman" w:cs="Times New Roman"/>
          <w:color w:val="000000"/>
        </w:rPr>
        <w:t xml:space="preserve"> and/or</w:t>
      </w:r>
      <w:r w:rsidR="00B05D95" w:rsidRPr="00EB5BCE">
        <w:rPr>
          <w:rFonts w:ascii="Times New Roman" w:hAnsi="Times New Roman" w:cs="Times New Roman"/>
          <w:color w:val="000000"/>
        </w:rPr>
        <w:t xml:space="preserve"> other</w:t>
      </w:r>
      <w:r w:rsidR="0013241E" w:rsidRPr="00EB5BCE">
        <w:rPr>
          <w:rFonts w:ascii="Times New Roman" w:hAnsi="Times New Roman" w:cs="Times New Roman"/>
          <w:color w:val="000000"/>
        </w:rPr>
        <w:t>, possibly far more specific</w:t>
      </w:r>
      <w:r w:rsidR="00B05D95" w:rsidRPr="00EB5BCE">
        <w:rPr>
          <w:rFonts w:ascii="Times New Roman" w:hAnsi="Times New Roman" w:cs="Times New Roman"/>
          <w:color w:val="000000"/>
        </w:rPr>
        <w:t xml:space="preserve"> reason</w:t>
      </w:r>
      <w:r w:rsidR="0013241E" w:rsidRPr="00EB5BCE">
        <w:rPr>
          <w:rFonts w:ascii="Times New Roman" w:hAnsi="Times New Roman" w:cs="Times New Roman"/>
          <w:color w:val="000000"/>
        </w:rPr>
        <w:t xml:space="preserve"> s</w:t>
      </w:r>
      <w:r w:rsidR="00B05D95" w:rsidRPr="00EB5BCE">
        <w:rPr>
          <w:rFonts w:ascii="Times New Roman" w:hAnsi="Times New Roman" w:cs="Times New Roman"/>
          <w:color w:val="000000"/>
        </w:rPr>
        <w:t>.</w:t>
      </w:r>
      <w:r w:rsidRPr="00EB5BCE">
        <w:rPr>
          <w:rFonts w:ascii="Times New Roman" w:hAnsi="Times New Roman" w:cs="Times New Roman"/>
          <w:color w:val="000000"/>
        </w:rPr>
        <w:t xml:space="preserve">  1) For read</w:t>
      </w:r>
      <w:r w:rsidR="00A02144" w:rsidRPr="00EB5BCE">
        <w:rPr>
          <w:rFonts w:ascii="Times New Roman" w:hAnsi="Times New Roman" w:cs="Times New Roman"/>
          <w:color w:val="000000"/>
        </w:rPr>
        <w:t>ing and commenting on a Heidegger text bey</w:t>
      </w:r>
      <w:r w:rsidR="00B05D95" w:rsidRPr="00EB5BCE">
        <w:rPr>
          <w:rFonts w:ascii="Times New Roman" w:hAnsi="Times New Roman" w:cs="Times New Roman"/>
          <w:color w:val="000000"/>
        </w:rPr>
        <w:t>ond the pages assigned such as t</w:t>
      </w:r>
      <w:r w:rsidR="00A02144" w:rsidRPr="00EB5BCE">
        <w:rPr>
          <w:rFonts w:ascii="Times New Roman" w:hAnsi="Times New Roman" w:cs="Times New Roman"/>
          <w:color w:val="000000"/>
        </w:rPr>
        <w:t xml:space="preserve">he brief </w:t>
      </w:r>
      <w:r w:rsidR="00B05D95" w:rsidRPr="00EB5BCE">
        <w:rPr>
          <w:rFonts w:ascii="Times New Roman" w:hAnsi="Times New Roman" w:cs="Times New Roman"/>
          <w:color w:val="000000"/>
        </w:rPr>
        <w:t xml:space="preserve">and dumbfoundingly fascinating </w:t>
      </w:r>
      <w:r w:rsidR="00A02144" w:rsidRPr="00EB5BCE">
        <w:rPr>
          <w:rFonts w:ascii="Times New Roman" w:hAnsi="Times New Roman" w:cs="Times New Roman"/>
          <w:color w:val="000000"/>
        </w:rPr>
        <w:t>“What</w:t>
      </w:r>
      <w:r w:rsidR="00B05D95" w:rsidRPr="00EB5BCE">
        <w:rPr>
          <w:rFonts w:ascii="Times New Roman" w:hAnsi="Times New Roman" w:cs="Times New Roman"/>
          <w:color w:val="000000"/>
        </w:rPr>
        <w:t xml:space="preserve"> is Metaphysics?” or “What are Poets For?” or the lengthier</w:t>
      </w:r>
      <w:r w:rsidR="00A02144" w:rsidRPr="00EB5BCE">
        <w:rPr>
          <w:rFonts w:ascii="Times New Roman" w:hAnsi="Times New Roman" w:cs="Times New Roman"/>
          <w:color w:val="000000"/>
        </w:rPr>
        <w:t xml:space="preserve"> </w:t>
      </w:r>
      <w:r w:rsidR="00B05D95" w:rsidRPr="00EB5BCE">
        <w:rPr>
          <w:rFonts w:ascii="Times New Roman" w:hAnsi="Times New Roman" w:cs="Times New Roman"/>
          <w:color w:val="000000"/>
        </w:rPr>
        <w:t xml:space="preserve">“The Origin of the Work of Art,” or a scholarly article about one of these (whether essays or articles) </w:t>
      </w:r>
      <w:r w:rsidRPr="00EB5BCE">
        <w:rPr>
          <w:rFonts w:ascii="Times New Roman" w:hAnsi="Times New Roman" w:cs="Times New Roman"/>
          <w:color w:val="000000"/>
        </w:rPr>
        <w:t xml:space="preserve">and writing a two-page, double-spaced, conventionally-formatted paper responding to them (your understandings of them, their possible use/applicability for you). For this option, the scholarly articles will be other than those </w:t>
      </w:r>
      <w:r w:rsidR="0013241E" w:rsidRPr="00EB5BCE">
        <w:rPr>
          <w:rFonts w:ascii="Times New Roman" w:hAnsi="Times New Roman" w:cs="Times New Roman"/>
          <w:color w:val="000000"/>
        </w:rPr>
        <w:t>you cite for your Signature Assignment</w:t>
      </w:r>
      <w:r w:rsidRPr="00EB5BCE">
        <w:rPr>
          <w:rFonts w:ascii="Times New Roman" w:hAnsi="Times New Roman" w:cs="Times New Roman"/>
          <w:color w:val="000000"/>
        </w:rPr>
        <w:t xml:space="preserve">. 2) Visiting the Kimbell Art Museum, noting its architect, selecting a work of art you might relate to the content of this course, and writing a two-page, double-spaced paper noting/arguing/exploring this. The university mandates that fulfillment of this option must include your filling out a form absolving the university of responsibility for untoward events associated with this fulfillment. </w:t>
      </w:r>
      <w:r w:rsidR="00B05D95" w:rsidRPr="00EB5BCE">
        <w:rPr>
          <w:rFonts w:ascii="Times New Roman" w:hAnsi="Times New Roman" w:cs="Times New Roman"/>
          <w:color w:val="000000"/>
        </w:rPr>
        <w:t xml:space="preserve"> If you were to choose this option and relate it to “The Origin of the Work of Art,” (in this particular text, “work of art” refers to painting</w:t>
      </w:r>
      <w:r w:rsidR="0013241E" w:rsidRPr="00EB5BCE">
        <w:rPr>
          <w:rFonts w:ascii="Times New Roman" w:hAnsi="Times New Roman" w:cs="Times New Roman"/>
          <w:color w:val="000000"/>
        </w:rPr>
        <w:t xml:space="preserve">), this option would be a “larger,” i.e., a # 1. </w:t>
      </w:r>
    </w:p>
    <w:p w14:paraId="4950F461" w14:textId="08A5DB03" w:rsidR="003002F9" w:rsidRPr="00EB5BCE" w:rsidRDefault="003002F9" w:rsidP="003002F9">
      <w:pPr>
        <w:rPr>
          <w:rFonts w:ascii="Times New Roman" w:hAnsi="Times New Roman" w:cs="Times New Roman"/>
          <w:b/>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      </w:t>
      </w:r>
      <w:r w:rsidR="00A02144" w:rsidRPr="00EB5BCE">
        <w:rPr>
          <w:rFonts w:ascii="Times New Roman" w:hAnsi="Times New Roman" w:cs="Times New Roman"/>
          <w:color w:val="000000"/>
        </w:rPr>
        <w:t xml:space="preserve">      </w:t>
      </w:r>
      <w:r w:rsidRPr="00EB5BCE">
        <w:rPr>
          <w:rFonts w:ascii="Times New Roman" w:hAnsi="Times New Roman" w:cs="Times New Roman"/>
          <w:b/>
          <w:color w:val="000000"/>
        </w:rPr>
        <w:t>Attendance</w:t>
      </w:r>
      <w:r w:rsidRPr="00EB5BCE">
        <w:rPr>
          <w:rFonts w:ascii="Times New Roman" w:hAnsi="Times New Roman" w:cs="Times New Roman"/>
          <w:b/>
          <w:color w:val="000000"/>
        </w:rPr>
        <w:tab/>
      </w:r>
    </w:p>
    <w:p w14:paraId="41BBF745" w14:textId="6455DE79" w:rsidR="003002F9" w:rsidRPr="00EB5BCE" w:rsidRDefault="003002F9" w:rsidP="003002F9">
      <w:pPr>
        <w:rPr>
          <w:rFonts w:ascii="Times New Roman" w:hAnsi="Times New Roman" w:cs="Times New Roman"/>
          <w:color w:val="000000"/>
        </w:rPr>
      </w:pPr>
      <w:r w:rsidRPr="00EB5BCE">
        <w:rPr>
          <w:rFonts w:ascii="Times New Roman" w:hAnsi="Times New Roman" w:cs="Times New Roman"/>
          <w:b/>
          <w:color w:val="000000"/>
        </w:rPr>
        <w:tab/>
      </w:r>
      <w:r w:rsidRPr="00EB5BCE">
        <w:rPr>
          <w:rFonts w:ascii="Times New Roman" w:hAnsi="Times New Roman" w:cs="Times New Roman"/>
          <w:color w:val="000000"/>
        </w:rPr>
        <w:t xml:space="preserve">Required.   Regular attendance </w:t>
      </w:r>
      <w:r w:rsidR="0013241E" w:rsidRPr="00EB5BCE">
        <w:rPr>
          <w:rFonts w:ascii="Times New Roman" w:hAnsi="Times New Roman" w:cs="Times New Roman"/>
          <w:color w:val="000000"/>
        </w:rPr>
        <w:t>is necessary for success in this 233.004</w:t>
      </w:r>
      <w:r w:rsidRPr="00EB5BCE">
        <w:rPr>
          <w:rFonts w:ascii="Times New Roman" w:hAnsi="Times New Roman" w:cs="Times New Roman"/>
          <w:color w:val="000000"/>
        </w:rPr>
        <w:t>.</w:t>
      </w:r>
    </w:p>
    <w:p w14:paraId="6309D739" w14:textId="7777777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You’ll notice far below that the university places attendance requirements in the hands of individual instructors.  Given this, please take special note of the following.</w:t>
      </w:r>
    </w:p>
    <w:p w14:paraId="0B9298A7" w14:textId="4D44A93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 This course asks no questions about, requires no reasons for, two absences.  Each additional absence requires</w:t>
      </w:r>
      <w:r w:rsidR="0013241E" w:rsidRPr="00EB5BCE">
        <w:rPr>
          <w:rFonts w:ascii="Times New Roman" w:hAnsi="Times New Roman" w:cs="Times New Roman"/>
          <w:color w:val="000000"/>
        </w:rPr>
        <w:t xml:space="preserve"> that</w:t>
      </w:r>
      <w:r w:rsidRPr="00EB5BCE">
        <w:rPr>
          <w:rFonts w:ascii="Times New Roman" w:hAnsi="Times New Roman" w:cs="Times New Roman"/>
          <w:color w:val="000000"/>
        </w:rPr>
        <w:t xml:space="preserve"> an additional text related to the course be read and commented on in a two-page, double-spaced, conventionally-formatted paper. This ensures your “presence,” in some form, </w:t>
      </w:r>
      <w:r w:rsidRPr="00EB5BCE">
        <w:rPr>
          <w:rFonts w:ascii="Times New Roman" w:hAnsi="Times New Roman" w:cs="Times New Roman"/>
          <w:i/>
          <w:color w:val="000000"/>
        </w:rPr>
        <w:t>to</w:t>
      </w:r>
      <w:r w:rsidRPr="00EB5BCE">
        <w:rPr>
          <w:rFonts w:ascii="Times New Roman" w:hAnsi="Times New Roman" w:cs="Times New Roman"/>
          <w:color w:val="000000"/>
        </w:rPr>
        <w:t xml:space="preserve"> class concerns, for, if not during, the days of your being elsewhere.</w:t>
      </w:r>
    </w:p>
    <w:p w14:paraId="11F6E436" w14:textId="2892C8A9"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ab/>
        <w:t>Please take special care here. Since attendance is required, the two unquestioned absences exist to accommo</w:t>
      </w:r>
      <w:r w:rsidR="0013241E" w:rsidRPr="00EB5BCE">
        <w:rPr>
          <w:rFonts w:ascii="Times New Roman" w:hAnsi="Times New Roman" w:cs="Times New Roman"/>
          <w:color w:val="000000"/>
        </w:rPr>
        <w:t xml:space="preserve">date students confronted with </w:t>
      </w:r>
      <w:r w:rsidRPr="00EB5BCE">
        <w:rPr>
          <w:rFonts w:ascii="Times New Roman" w:hAnsi="Times New Roman" w:cs="Times New Roman"/>
          <w:color w:val="000000"/>
        </w:rPr>
        <w:t>need</w:t>
      </w:r>
      <w:r w:rsidR="0013241E" w:rsidRPr="00EB5BCE">
        <w:rPr>
          <w:rFonts w:ascii="Times New Roman" w:hAnsi="Times New Roman" w:cs="Times New Roman"/>
          <w:color w:val="000000"/>
        </w:rPr>
        <w:t>s</w:t>
      </w:r>
      <w:r w:rsidRPr="00EB5BCE">
        <w:rPr>
          <w:rFonts w:ascii="Times New Roman" w:hAnsi="Times New Roman" w:cs="Times New Roman"/>
          <w:color w:val="000000"/>
        </w:rPr>
        <w:t xml:space="preserve"> to be absent: for illness, medical reasons, jury duty, dealing with family emergencies, job requirements, burying the dead, or other foreseen or unforeseen reasons.  </w:t>
      </w:r>
    </w:p>
    <w:p w14:paraId="479D9F2B" w14:textId="10EB6E9B" w:rsidR="003002F9" w:rsidRPr="00EB5BCE" w:rsidRDefault="003002F9" w:rsidP="003002F9">
      <w:pPr>
        <w:tabs>
          <w:tab w:val="left" w:pos="720"/>
          <w:tab w:val="left" w:pos="1440"/>
          <w:tab w:val="left" w:pos="2160"/>
          <w:tab w:val="left" w:pos="2880"/>
          <w:tab w:val="left" w:pos="3600"/>
          <w:tab w:val="left" w:pos="4320"/>
          <w:tab w:val="left" w:pos="5480"/>
        </w:tabs>
        <w:rPr>
          <w:rFonts w:ascii="Times New Roman" w:hAnsi="Times New Roman" w:cs="Times New Roman"/>
          <w:b/>
          <w:color w:val="000000"/>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                  </w:t>
      </w:r>
      <w:r w:rsidR="0013241E" w:rsidRPr="00EB5BCE">
        <w:rPr>
          <w:rFonts w:ascii="Times New Roman" w:hAnsi="Times New Roman" w:cs="Times New Roman"/>
          <w:color w:val="000000"/>
        </w:rPr>
        <w:t xml:space="preserve">     </w:t>
      </w:r>
      <w:r w:rsidRPr="00EB5BCE">
        <w:rPr>
          <w:rFonts w:ascii="Times New Roman" w:hAnsi="Times New Roman" w:cs="Times New Roman"/>
          <w:color w:val="000000"/>
        </w:rPr>
        <w:t xml:space="preserve"> </w:t>
      </w:r>
      <w:r w:rsidRPr="00EB5BCE">
        <w:rPr>
          <w:rFonts w:ascii="Times New Roman" w:hAnsi="Times New Roman" w:cs="Times New Roman"/>
          <w:b/>
          <w:color w:val="000000"/>
        </w:rPr>
        <w:t>Plagiarism</w:t>
      </w:r>
      <w:r w:rsidRPr="00EB5BCE">
        <w:rPr>
          <w:rFonts w:ascii="Times New Roman" w:hAnsi="Times New Roman" w:cs="Times New Roman"/>
          <w:b/>
          <w:color w:val="000000"/>
        </w:rPr>
        <w:tab/>
      </w:r>
    </w:p>
    <w:p w14:paraId="04F00D44" w14:textId="7777777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The course follows university rules on plagiarism.  I can provide you, on request, with an expanded definition of plagiarism and with the forms the university makes available for reporting plagiarism. </w:t>
      </w:r>
    </w:p>
    <w:p w14:paraId="0839989D" w14:textId="11B84A42"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In brief, “plagiarism” names the representation--as one’s own--of words, ideas, and other sorts of intellectual property generated by others, whether used verbatim </w:t>
      </w:r>
      <w:r w:rsidRPr="00EB5BCE">
        <w:rPr>
          <w:rFonts w:ascii="Times New Roman" w:hAnsi="Times New Roman" w:cs="Times New Roman"/>
          <w:color w:val="000000"/>
          <w:u w:val="single"/>
        </w:rPr>
        <w:t>or paraphrase</w:t>
      </w:r>
      <w:r w:rsidRPr="00EB5BCE">
        <w:rPr>
          <w:rFonts w:ascii="Times New Roman" w:hAnsi="Times New Roman" w:cs="Times New Roman"/>
          <w:color w:val="000000"/>
        </w:rPr>
        <w:t>d. Please take great care here to not stumble inadvertently into using as your own what may be so very apt and is so readily available on line.  What’s there is often anything but “what’s generally known</w:t>
      </w:r>
      <w:r w:rsidR="0013241E" w:rsidRPr="00EB5BCE">
        <w:rPr>
          <w:rFonts w:ascii="Times New Roman" w:hAnsi="Times New Roman" w:cs="Times New Roman"/>
          <w:color w:val="000000"/>
        </w:rPr>
        <w:t>.” Thus it requires acknowledgment/</w:t>
      </w:r>
      <w:r w:rsidRPr="00EB5BCE">
        <w:rPr>
          <w:rFonts w:ascii="Times New Roman" w:hAnsi="Times New Roman" w:cs="Times New Roman"/>
          <w:color w:val="000000"/>
        </w:rPr>
        <w:t>citation.  I admire you for looking and finding, and I acknowledge what may be your preference for others’ language in certain instances.</w:t>
      </w:r>
      <w:r w:rsidR="0013241E" w:rsidRPr="00EB5BCE">
        <w:rPr>
          <w:rFonts w:ascii="Times New Roman" w:hAnsi="Times New Roman" w:cs="Times New Roman"/>
          <w:color w:val="000000"/>
        </w:rPr>
        <w:t xml:space="preserve"> After all, you may be here in part to enrich</w:t>
      </w:r>
      <w:r w:rsidR="00E530F3" w:rsidRPr="00EB5BCE">
        <w:rPr>
          <w:rFonts w:ascii="Times New Roman" w:hAnsi="Times New Roman" w:cs="Times New Roman"/>
          <w:color w:val="000000"/>
        </w:rPr>
        <w:t xml:space="preserve"> (metaphorically speaking)</w:t>
      </w:r>
      <w:r w:rsidR="0013241E" w:rsidRPr="00EB5BCE">
        <w:rPr>
          <w:rFonts w:ascii="Times New Roman" w:hAnsi="Times New Roman" w:cs="Times New Roman"/>
          <w:color w:val="000000"/>
        </w:rPr>
        <w:t xml:space="preserve"> your language and thus yourself </w:t>
      </w:r>
      <w:r w:rsidR="00E530F3" w:rsidRPr="00EB5BCE">
        <w:rPr>
          <w:rFonts w:ascii="Times New Roman" w:hAnsi="Times New Roman" w:cs="Times New Roman"/>
          <w:color w:val="000000"/>
        </w:rPr>
        <w:t xml:space="preserve">  Go ahead and use what you find</w:t>
      </w:r>
      <w:r w:rsidRPr="00EB5BCE">
        <w:rPr>
          <w:rFonts w:ascii="Times New Roman" w:hAnsi="Times New Roman" w:cs="Times New Roman"/>
          <w:color w:val="000000"/>
        </w:rPr>
        <w:t>. All you need do for applause from over here is to acknowledge your source. If footnoting costs too much time (and it can), simply pepper</w:t>
      </w:r>
      <w:r w:rsidR="00E530F3" w:rsidRPr="00EB5BCE">
        <w:rPr>
          <w:rFonts w:ascii="Times New Roman" w:hAnsi="Times New Roman" w:cs="Times New Roman"/>
          <w:color w:val="000000"/>
        </w:rPr>
        <w:t xml:space="preserve"> a second sheet of paper with urls depended on for the contents of given lines. Include the date of the find. These lines on the seond shee won’t figure in to your one-page limit.</w:t>
      </w:r>
      <w:r w:rsidRPr="00EB5BCE">
        <w:rPr>
          <w:rFonts w:ascii="Times New Roman" w:hAnsi="Times New Roman" w:cs="Times New Roman"/>
          <w:color w:val="000000"/>
        </w:rPr>
        <w:t xml:space="preserve"> </w:t>
      </w:r>
    </w:p>
    <w:p w14:paraId="24A06746" w14:textId="77777777" w:rsidR="003002F9" w:rsidRPr="00EB5BCE" w:rsidRDefault="003002F9" w:rsidP="003002F9">
      <w:pPr>
        <w:rPr>
          <w:rFonts w:ascii="Times New Roman" w:hAnsi="Times New Roman" w:cs="Times New Roman"/>
          <w:b/>
          <w:color w:val="000000"/>
        </w:rPr>
      </w:pPr>
      <w:r w:rsidRPr="00EB5BCE">
        <w:rPr>
          <w:rFonts w:ascii="Times New Roman" w:hAnsi="Times New Roman" w:cs="Times New Roman"/>
          <w:color w:val="000000"/>
        </w:rPr>
        <w:t xml:space="preserve">                                                                  </w:t>
      </w:r>
      <w:r w:rsidRPr="00EB5BCE">
        <w:rPr>
          <w:rFonts w:ascii="Times New Roman" w:hAnsi="Times New Roman" w:cs="Times New Roman"/>
          <w:b/>
          <w:color w:val="000000"/>
        </w:rPr>
        <w:t>Other</w:t>
      </w:r>
    </w:p>
    <w:p w14:paraId="38A6B0A9"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b/>
          <w:color w:val="000000"/>
        </w:rPr>
        <w:tab/>
      </w:r>
      <w:r w:rsidRPr="00EB5BCE">
        <w:rPr>
          <w:rFonts w:ascii="Times New Roman" w:hAnsi="Times New Roman" w:cs="Times New Roman"/>
          <w:color w:val="000000"/>
          <w:u w:val="single"/>
        </w:rPr>
        <w:t>As a courtesy</w:t>
      </w:r>
      <w:r w:rsidRPr="00EB5BCE">
        <w:rPr>
          <w:rFonts w:ascii="Times New Roman" w:hAnsi="Times New Roman" w:cs="Times New Roman"/>
          <w:color w:val="000000"/>
        </w:rPr>
        <w:t xml:space="preserve">, please (and please note that a “please” precedes each of the following but the last, which is a requirement):  </w:t>
      </w:r>
    </w:p>
    <w:p w14:paraId="6DD42121" w14:textId="77777777" w:rsidR="003002F9" w:rsidRPr="00EB5BCE" w:rsidRDefault="003002F9" w:rsidP="003002F9">
      <w:pPr>
        <w:ind w:left="1440"/>
        <w:rPr>
          <w:rFonts w:ascii="Times New Roman" w:hAnsi="Times New Roman" w:cs="Times New Roman"/>
          <w:color w:val="000000"/>
        </w:rPr>
      </w:pPr>
      <w:r w:rsidRPr="00EB5BCE">
        <w:rPr>
          <w:rFonts w:ascii="Times New Roman" w:hAnsi="Times New Roman" w:cs="Times New Roman"/>
          <w:color w:val="000000"/>
        </w:rPr>
        <w:t xml:space="preserve">a) </w:t>
      </w:r>
      <w:r w:rsidRPr="00EB5BCE">
        <w:rPr>
          <w:rFonts w:ascii="Times New Roman" w:hAnsi="Times New Roman" w:cs="Times New Roman"/>
          <w:color w:val="000000"/>
          <w:u w:val="single"/>
        </w:rPr>
        <w:t>Be on time</w:t>
      </w:r>
    </w:p>
    <w:p w14:paraId="0D064F73" w14:textId="25D4955C" w:rsidR="003002F9" w:rsidRPr="00EB5BCE" w:rsidRDefault="003002F9" w:rsidP="00E530F3">
      <w:pPr>
        <w:ind w:left="1440"/>
        <w:rPr>
          <w:rFonts w:ascii="Times New Roman" w:hAnsi="Times New Roman" w:cs="Times New Roman"/>
          <w:color w:val="000000"/>
        </w:rPr>
      </w:pPr>
      <w:r w:rsidRPr="00EB5BCE">
        <w:rPr>
          <w:rFonts w:ascii="Times New Roman" w:hAnsi="Times New Roman" w:cs="Times New Roman"/>
          <w:color w:val="000000"/>
        </w:rPr>
        <w:t>b) Bring only water to class if yo</w:t>
      </w:r>
      <w:r w:rsidR="00E530F3" w:rsidRPr="00EB5BCE">
        <w:rPr>
          <w:rFonts w:ascii="Times New Roman" w:hAnsi="Times New Roman" w:cs="Times New Roman"/>
          <w:color w:val="000000"/>
        </w:rPr>
        <w:t>u need to drink. O</w:t>
      </w:r>
      <w:r w:rsidRPr="00EB5BCE">
        <w:rPr>
          <w:rFonts w:ascii="Times New Roman" w:hAnsi="Times New Roman" w:cs="Times New Roman"/>
          <w:color w:val="000000"/>
        </w:rPr>
        <w:t xml:space="preserve">open cans outside class. </w:t>
      </w:r>
    </w:p>
    <w:p w14:paraId="4622B822" w14:textId="08BD3C40"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 xml:space="preserve">                        c) Whether or not you have special dietary requirements and schedules, eat food only outside of clas</w:t>
      </w:r>
      <w:r w:rsidR="00E530F3" w:rsidRPr="00EB5BCE">
        <w:rPr>
          <w:rFonts w:ascii="Times New Roman" w:hAnsi="Times New Roman" w:cs="Times New Roman"/>
          <w:color w:val="000000"/>
        </w:rPr>
        <w:t>s.</w:t>
      </w:r>
    </w:p>
    <w:p w14:paraId="3CFEC386" w14:textId="14B96ACB" w:rsidR="003002F9" w:rsidRPr="00EB5BCE" w:rsidRDefault="003002F9" w:rsidP="003002F9">
      <w:pPr>
        <w:ind w:left="720"/>
        <w:rPr>
          <w:rFonts w:ascii="Times New Roman" w:hAnsi="Times New Roman" w:cs="Times New Roman"/>
          <w:color w:val="000000"/>
        </w:rPr>
      </w:pPr>
      <w:r w:rsidRPr="00EB5BCE">
        <w:rPr>
          <w:rFonts w:ascii="Times New Roman" w:hAnsi="Times New Roman" w:cs="Times New Roman"/>
          <w:color w:val="000000"/>
        </w:rPr>
        <w:t xml:space="preserve">         </w:t>
      </w:r>
      <w:r w:rsidRPr="00EB5BCE">
        <w:rPr>
          <w:rFonts w:ascii="Times New Roman" w:hAnsi="Times New Roman" w:cs="Times New Roman"/>
          <w:color w:val="000000"/>
        </w:rPr>
        <w:tab/>
        <w:t>d) Chew gum as much as you like—</w:t>
      </w:r>
      <w:r w:rsidR="00E530F3" w:rsidRPr="00EB5BCE">
        <w:rPr>
          <w:rFonts w:ascii="Times New Roman" w:hAnsi="Times New Roman" w:cs="Times New Roman"/>
          <w:color w:val="000000"/>
        </w:rPr>
        <w:t xml:space="preserve">also </w:t>
      </w:r>
      <w:r w:rsidRPr="00EB5BCE">
        <w:rPr>
          <w:rFonts w:ascii="Times New Roman" w:hAnsi="Times New Roman" w:cs="Times New Roman"/>
          <w:color w:val="000000"/>
        </w:rPr>
        <w:t>outside.</w:t>
      </w:r>
    </w:p>
    <w:p w14:paraId="149FB6FC" w14:textId="77777777" w:rsidR="003002F9" w:rsidRPr="00EB5BCE" w:rsidRDefault="003002F9" w:rsidP="003002F9">
      <w:pPr>
        <w:rPr>
          <w:rFonts w:ascii="Times New Roman" w:hAnsi="Times New Roman" w:cs="Times New Roman"/>
          <w:color w:val="000000"/>
        </w:rPr>
      </w:pPr>
      <w:r w:rsidRPr="00EB5BCE">
        <w:rPr>
          <w:rFonts w:ascii="Times New Roman" w:hAnsi="Times New Roman" w:cs="Times New Roman"/>
          <w:color w:val="000000"/>
        </w:rPr>
        <w:t xml:space="preserve"> </w:t>
      </w:r>
      <w:r w:rsidRPr="00EB5BCE">
        <w:rPr>
          <w:rFonts w:ascii="Times New Roman" w:hAnsi="Times New Roman" w:cs="Times New Roman"/>
          <w:color w:val="000000"/>
        </w:rPr>
        <w:tab/>
        <w:t xml:space="preserve">        </w:t>
      </w:r>
      <w:r w:rsidRPr="00EB5BCE">
        <w:rPr>
          <w:rFonts w:ascii="Times New Roman" w:hAnsi="Times New Roman" w:cs="Times New Roman"/>
          <w:color w:val="000000"/>
        </w:rPr>
        <w:tab/>
        <w:t xml:space="preserve">e) See to the needs of (i.e., take are of) your digestive and excretory needs before class or on breaks.  If you are likely to suffer an attack of some sort, or can anticipate a pressing need, please let me know ahead of time, and be sure to honor the class by noting your need to leave if you see you must. </w:t>
      </w:r>
    </w:p>
    <w:p w14:paraId="4E3BAA14" w14:textId="0B7B1CD2"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           f) Plan to exit the class for the day only when the class’s scholarly considerations for its time period have come to a close.  Point at your watch or speak out if I seem oblivious to time. </w:t>
      </w:r>
      <w:r w:rsidR="00E530F3" w:rsidRPr="00EB5BCE">
        <w:rPr>
          <w:rFonts w:ascii="Times New Roman" w:hAnsi="Times New Roman" w:cs="Times New Roman"/>
          <w:color w:val="000000"/>
        </w:rPr>
        <w:t xml:space="preserve"> I don’t mind your packing up a minute or two ahead of time.</w:t>
      </w:r>
    </w:p>
    <w:p w14:paraId="61F89482" w14:textId="7777777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 xml:space="preserve">           g) Should you need to leave something for me, leave it under the door of the main English office with my name on it or, with the help of one of the secretaries, in my box in the mail/Xerox room.  If you should decide that it makes special sense to you to leave it under my office door (522 Carlisle), please let me know this.  I do not check regularly under that door.</w:t>
      </w:r>
    </w:p>
    <w:p w14:paraId="6E6829BA" w14:textId="77777777" w:rsidR="00D83143" w:rsidRPr="00EB5BCE" w:rsidRDefault="003002F9" w:rsidP="00D83143">
      <w:pPr>
        <w:ind w:firstLine="720"/>
        <w:rPr>
          <w:rFonts w:ascii="Times New Roman" w:hAnsi="Times New Roman" w:cs="Times New Roman"/>
          <w:color w:val="000000"/>
        </w:rPr>
      </w:pPr>
      <w:r w:rsidRPr="00EB5BCE">
        <w:rPr>
          <w:rFonts w:ascii="Times New Roman" w:hAnsi="Times New Roman" w:cs="Times New Roman"/>
          <w:color w:val="000000"/>
        </w:rPr>
        <w:t xml:space="preserve">           h) In the event of your anticipating an emergency call, please let me know.</w:t>
      </w:r>
    </w:p>
    <w:p w14:paraId="319B6CC1" w14:textId="35F9FF63" w:rsidR="003002F9" w:rsidRPr="00EB5BCE" w:rsidRDefault="00D83143" w:rsidP="00D83143">
      <w:pPr>
        <w:rPr>
          <w:rFonts w:ascii="Times New Roman" w:hAnsi="Times New Roman" w:cs="Times New Roman"/>
          <w:color w:val="000000"/>
        </w:rPr>
      </w:pPr>
      <w:r w:rsidRPr="00EB5BCE">
        <w:rPr>
          <w:rFonts w:ascii="Times New Roman" w:hAnsi="Times New Roman" w:cs="Times New Roman"/>
          <w:color w:val="000000"/>
        </w:rPr>
        <w:t xml:space="preserve">.   .   .   .    </w:t>
      </w:r>
    </w:p>
    <w:p w14:paraId="32A7FD75" w14:textId="19F66DA6" w:rsidR="003002F9" w:rsidRPr="00EB5BCE" w:rsidRDefault="003002F9" w:rsidP="003002F9">
      <w:pPr>
        <w:ind w:firstLine="720"/>
        <w:rPr>
          <w:rFonts w:ascii="Times New Roman" w:hAnsi="Times New Roman" w:cs="Times New Roman"/>
          <w:b/>
        </w:rPr>
      </w:pP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r>
      <w:r w:rsidRPr="00EB5BCE">
        <w:rPr>
          <w:rFonts w:ascii="Times New Roman" w:hAnsi="Times New Roman" w:cs="Times New Roman"/>
          <w:color w:val="000000"/>
        </w:rPr>
        <w:tab/>
        <w:t xml:space="preserve">    </w:t>
      </w:r>
    </w:p>
    <w:p w14:paraId="173AA92B" w14:textId="77777777" w:rsidR="003C1FDE" w:rsidRDefault="00E530F3" w:rsidP="00D83143">
      <w:pPr>
        <w:rPr>
          <w:rFonts w:ascii="Times New Roman" w:hAnsi="Times New Roman" w:cs="Times New Roman"/>
          <w:b/>
        </w:rPr>
      </w:pPr>
      <w:r w:rsidRPr="00EB5BCE">
        <w:rPr>
          <w:rFonts w:ascii="Times New Roman" w:hAnsi="Times New Roman" w:cs="Times New Roman"/>
          <w:b/>
        </w:rPr>
        <w:t xml:space="preserve">Personal </w:t>
      </w:r>
      <w:r w:rsidR="003002F9" w:rsidRPr="00EB5BCE">
        <w:rPr>
          <w:rFonts w:ascii="Times New Roman" w:hAnsi="Times New Roman" w:cs="Times New Roman"/>
          <w:b/>
        </w:rPr>
        <w:t xml:space="preserve"> Message </w:t>
      </w:r>
    </w:p>
    <w:p w14:paraId="05BA6804" w14:textId="6DDD75A7" w:rsidR="003002F9" w:rsidRPr="00EB5BCE" w:rsidRDefault="003C1FDE" w:rsidP="00D83143">
      <w:pPr>
        <w:rPr>
          <w:rFonts w:ascii="Times New Roman" w:hAnsi="Times New Roman" w:cs="Times New Roman"/>
          <w:b/>
        </w:rPr>
      </w:pPr>
      <w:r>
        <w:rPr>
          <w:rFonts w:ascii="Times New Roman" w:hAnsi="Times New Roman" w:cs="Times New Roman"/>
          <w:b/>
        </w:rPr>
        <w:t xml:space="preserve">                 </w:t>
      </w:r>
      <w:r w:rsidR="003002F9" w:rsidRPr="00EB5BCE">
        <w:rPr>
          <w:rFonts w:ascii="Times New Roman" w:hAnsi="Times New Roman" w:cs="Times New Roman"/>
          <w:b/>
        </w:rPr>
        <w:t>To Those Who Write Papers for</w:t>
      </w:r>
      <w:r w:rsidR="00D83143" w:rsidRPr="00EB5BCE">
        <w:rPr>
          <w:rFonts w:ascii="Times New Roman" w:hAnsi="Times New Roman" w:cs="Times New Roman"/>
          <w:b/>
        </w:rPr>
        <w:t xml:space="preserve"> Classes Offered Under My Name </w:t>
      </w:r>
    </w:p>
    <w:p w14:paraId="5B351946" w14:textId="77777777" w:rsidR="003002F9" w:rsidRPr="00EB5BCE" w:rsidRDefault="003002F9" w:rsidP="003002F9">
      <w:pPr>
        <w:rPr>
          <w:rFonts w:ascii="Times New Roman" w:hAnsi="Times New Roman" w:cs="Times New Roman"/>
          <w:b/>
        </w:rPr>
      </w:pPr>
    </w:p>
    <w:p w14:paraId="1F1778A2" w14:textId="77777777" w:rsidR="003002F9" w:rsidRPr="00EB5BCE" w:rsidRDefault="003002F9" w:rsidP="003002F9">
      <w:pPr>
        <w:rPr>
          <w:rFonts w:ascii="Times New Roman" w:hAnsi="Times New Roman" w:cs="Times New Roman"/>
        </w:rPr>
      </w:pPr>
      <w:r w:rsidRPr="00EB5BCE">
        <w:rPr>
          <w:rFonts w:ascii="Times New Roman" w:hAnsi="Times New Roman" w:cs="Times New Roman"/>
          <w:b/>
        </w:rPr>
        <w:tab/>
      </w:r>
      <w:r w:rsidRPr="00EB5BCE">
        <w:rPr>
          <w:rFonts w:ascii="Times New Roman" w:hAnsi="Times New Roman" w:cs="Times New Roman"/>
        </w:rPr>
        <w:t>I am interested in every facet of your papers--in everything you say from the level of the individual syllables’ intersonority as it were through the individual words as they relate to other words within 1) their sentences, 2) their paragraphs, 3) the specific argument of which they’re part, 4) the paper-as-a-whole, 5) the texts it derives from and those texts’ disciplines, 6) the culture all these are embedded in and in part constitute.  In short, I am interested in your words’ resonances at all distances and in how you set these resonances up.  I am interested, delighted, and eager for more every time you pull something off with language, either well or ill.  Either way, I notice, and I applaud--in the second case less for more of the same than for the fact that we get to focus on it with a view to deciding if it is an example of where and how in this case you want to be (in language).</w:t>
      </w:r>
    </w:p>
    <w:p w14:paraId="627BAF66" w14:textId="77777777" w:rsidR="003002F9" w:rsidRPr="00EB5BCE" w:rsidRDefault="003002F9" w:rsidP="003002F9">
      <w:pPr>
        <w:rPr>
          <w:rFonts w:ascii="Times New Roman" w:hAnsi="Times New Roman" w:cs="Times New Roman"/>
        </w:rPr>
      </w:pPr>
    </w:p>
    <w:p w14:paraId="3E04C002"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t>I am interested in your ideas and how they speak-write themselves.  I am interested in their connections with the texts at hand (object text, theory text) and in how they connect these to each other. I am interested in how you work with your literary “object” across the theory your writing develops out of and at the same time in how the object feeds/nourishes the theory (for it does).  It is the rare paper that, in coming into being, can avoid feeding the text/texts it grows from, as a child “feeds” those who feed it.</w:t>
      </w:r>
    </w:p>
    <w:p w14:paraId="5746F267" w14:textId="77777777" w:rsidR="003002F9" w:rsidRPr="00EB5BCE" w:rsidRDefault="003002F9" w:rsidP="003002F9">
      <w:pPr>
        <w:rPr>
          <w:rFonts w:ascii="Times New Roman" w:hAnsi="Times New Roman" w:cs="Times New Roman"/>
        </w:rPr>
      </w:pPr>
    </w:p>
    <w:p w14:paraId="57CE45EA"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t>I am interested in the overall form your papers take, in how they establish themselves in their progression from one of their phases to another and in how these are related--in sequences of development or otherwise.  I am interested in the connection between every word and its neighbors; in the connection of every sentence to its forerunner and successor (in how the one predicts, makes room for, the other, or brings the other into being, acknowledges it, and/or takes leave of it).</w:t>
      </w:r>
    </w:p>
    <w:p w14:paraId="1F5CFC73" w14:textId="77777777" w:rsidR="003002F9" w:rsidRPr="00EB5BCE" w:rsidRDefault="003002F9" w:rsidP="003002F9">
      <w:pPr>
        <w:rPr>
          <w:rFonts w:ascii="Times New Roman" w:hAnsi="Times New Roman" w:cs="Times New Roman"/>
        </w:rPr>
      </w:pPr>
    </w:p>
    <w:p w14:paraId="4D4D8478"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t>I am interested in your simplicity.  I am interested in your complexity.  I am interested in the density of thought you achieve.  I am interested in your clarity.  I am interested in your style, in the general level of your discourse, and in the multiple levels of meaning you orchestrate simultaneously and inter-orchestrate.</w:t>
      </w:r>
    </w:p>
    <w:p w14:paraId="31DFCE61"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r>
      <w:r w:rsidRPr="00EB5BCE">
        <w:rPr>
          <w:rFonts w:ascii="Times New Roman" w:hAnsi="Times New Roman" w:cs="Times New Roman"/>
        </w:rPr>
        <w:tab/>
      </w:r>
    </w:p>
    <w:p w14:paraId="71FD3075"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 xml:space="preserve"> </w:t>
      </w:r>
      <w:r w:rsidRPr="00EB5BCE">
        <w:rPr>
          <w:rFonts w:ascii="Times New Roman" w:hAnsi="Times New Roman" w:cs="Times New Roman"/>
        </w:rPr>
        <w:tab/>
        <w:t xml:space="preserve">For me, each of your papers is a work of art, an aesthetic object (in a good, rather than in the hermeneut’s--in this case Gadamer’s--pejorative, sense), and treated with a corresponding deference.  At the same time, I look on each as existing to fulfill a particular function, that is, as having a particular “use value” (here not in the narrowly Marxist reading that normally limits one’s response to this phrase, but in a broader hermeneutic sense [the sense in which everything brought into being by us is already embedded in a particular personal involvement and exists to fulfill its particular personal assignment, which, even in the case of art with a 100% aesthetic function, is probably not merely to “be itself” as has been shown </w:t>
      </w:r>
      <w:r w:rsidRPr="00EB5BCE">
        <w:rPr>
          <w:rFonts w:ascii="Times New Roman" w:hAnsi="Times New Roman" w:cs="Times New Roman"/>
          <w:i/>
        </w:rPr>
        <w:t>pace</w:t>
      </w:r>
      <w:r w:rsidRPr="00EB5BCE">
        <w:rPr>
          <w:rFonts w:ascii="Times New Roman" w:hAnsi="Times New Roman" w:cs="Times New Roman"/>
        </w:rPr>
        <w:t xml:space="preserve"> Kant with copious examples, since itselfness is scarcely thinkable in any case except as a function of a relation to us of the entity in question]).</w:t>
      </w:r>
    </w:p>
    <w:p w14:paraId="1938F4D0" w14:textId="77777777" w:rsidR="003002F9" w:rsidRPr="00EB5BCE" w:rsidRDefault="003002F9" w:rsidP="003002F9">
      <w:pPr>
        <w:rPr>
          <w:rFonts w:ascii="Times New Roman" w:hAnsi="Times New Roman" w:cs="Times New Roman"/>
        </w:rPr>
      </w:pPr>
    </w:p>
    <w:p w14:paraId="3914903A"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t xml:space="preserve">I am interested in looking at your papers from the inside out insofar as this is possible for another being--in seeing where they (you) are coming from.  Once this is known, everything in them--whether this is demonstrable on the surface or not--becomes possessed of a precise coherence with everything else, since their parts are parts of larger, already organized and essentially coherent reflections/extensions of their loci of origin (which I am assuming embody coherence in their own right).  What the paper that does not display its own principles of coherence on its surface by example, or on the still visible sub-surface, will be aiming for is to come to be aware of these principles and come to show them. </w:t>
      </w:r>
    </w:p>
    <w:p w14:paraId="64EDD18B" w14:textId="77777777" w:rsidR="003002F9" w:rsidRPr="00EB5BCE" w:rsidRDefault="003002F9" w:rsidP="003002F9">
      <w:pPr>
        <w:rPr>
          <w:rFonts w:ascii="Times New Roman" w:hAnsi="Times New Roman" w:cs="Times New Roman"/>
        </w:rPr>
      </w:pPr>
    </w:p>
    <w:p w14:paraId="128C9E7C" w14:textId="77777777" w:rsidR="003002F9" w:rsidRPr="00EB5BCE" w:rsidRDefault="003002F9" w:rsidP="003002F9">
      <w:pPr>
        <w:ind w:firstLine="720"/>
        <w:rPr>
          <w:rFonts w:ascii="Times New Roman" w:hAnsi="Times New Roman" w:cs="Times New Roman"/>
        </w:rPr>
      </w:pPr>
      <w:r w:rsidRPr="00EB5BCE">
        <w:rPr>
          <w:rFonts w:ascii="Times New Roman" w:hAnsi="Times New Roman" w:cs="Times New Roman"/>
        </w:rPr>
        <w:t>I am indeed buying here into the ancient dream of coherence (now sometimes--and as a strategy of theoretical one-upmanship--considered naïve), buying into it not only as a model for the superficial self, which goes without saying, but also as a model for that construct whose existence one can posit underneath the superficial self now so thoroughly undone by psychoanalysis.  I am buying into it as one way of understanding, and being comfortable with, understanding.  Even if one does not buy the ancient dream of reason, coherence, symmetry, it still seems that whatever nodes/knobs/rhizomes the personality and its products do consist of appear to be essentially coherent within themselves and on speaking terms with one another.  If they are not precisely intersystematizable (although I in fact believe they are this, too), they appear to be speakers of the same or at least the same family, of languages.</w:t>
      </w:r>
    </w:p>
    <w:p w14:paraId="37A8BE7C" w14:textId="77777777" w:rsidR="003002F9" w:rsidRPr="00EB5BCE" w:rsidRDefault="003002F9" w:rsidP="003002F9">
      <w:pPr>
        <w:rPr>
          <w:rFonts w:ascii="Times New Roman" w:hAnsi="Times New Roman" w:cs="Times New Roman"/>
        </w:rPr>
      </w:pPr>
    </w:p>
    <w:p w14:paraId="5FA060CE"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t xml:space="preserve">The dream of coherence and wholeness may indeed be but a dream of consciousness--that is, a dream on the part </w:t>
      </w:r>
      <w:r w:rsidRPr="00EB5BCE">
        <w:rPr>
          <w:rFonts w:ascii="Times New Roman" w:hAnsi="Times New Roman" w:cs="Times New Roman"/>
          <w:i/>
        </w:rPr>
        <w:t>of</w:t>
      </w:r>
      <w:r w:rsidRPr="00EB5BCE">
        <w:rPr>
          <w:rFonts w:ascii="Times New Roman" w:hAnsi="Times New Roman" w:cs="Times New Roman"/>
        </w:rPr>
        <w:t xml:space="preserve"> consciousness, which creates the unconscious to perpetuate the dream.  The unconscious certainly does everything possible to bolster, defend, support, and dream the dream on.  (This is odd, since the unconscious’s own very existence is said to invalidate the dream.)  The mere, and relatively superficial fact that we are now and have been since Freud able to posit a center of personality that is not the ego/consciousness does not necessarily mean that all coherence is gone.  The acknowledgment that the ego does not control the personality, i.e., that it is not its core/sole center, does not destroy such coherence as the personality may possess beyond the ego’s dream, which in any case may be less a dream of coherence than a demand to dominate.  It does not destroy the coherence of personality any more than the discovery of the sun rather than the earth at the center of our part of the universe destroyed cosmos.  Displacement is not the same as incoherence.</w:t>
      </w:r>
    </w:p>
    <w:p w14:paraId="26AE9CCC" w14:textId="77777777" w:rsidR="003002F9" w:rsidRPr="00EB5BCE" w:rsidRDefault="003002F9" w:rsidP="003002F9">
      <w:pPr>
        <w:rPr>
          <w:rFonts w:ascii="Times New Roman" w:hAnsi="Times New Roman" w:cs="Times New Roman"/>
        </w:rPr>
      </w:pPr>
    </w:p>
    <w:p w14:paraId="13C20F69" w14:textId="77777777" w:rsidR="003002F9" w:rsidRPr="00EB5BCE" w:rsidRDefault="003002F9" w:rsidP="003002F9">
      <w:pPr>
        <w:rPr>
          <w:rFonts w:ascii="Times New Roman" w:hAnsi="Times New Roman" w:cs="Times New Roman"/>
        </w:rPr>
      </w:pPr>
      <w:r w:rsidRPr="00EB5BCE">
        <w:rPr>
          <w:rFonts w:ascii="Times New Roman" w:hAnsi="Times New Roman" w:cs="Times New Roman"/>
        </w:rPr>
        <w:tab/>
        <w:t>I am interested in your “nailing” the theories that underlie, give rise to, constitute the texts of this course, and in your doing this in coherent, integrated form.  Not because coherence is the only possible value here, but because I need--and want (as does this university)--to see your having taken possession of and having appropriated, a given theory as an integrated whole in your language/in your speech.  To have done so is not un-worthwhile.  Nor is it necessarily easy.  One relatively sure way of understanding what makes a car go is to take it apart (deconstruct) then reconstruct it--its engine, in particular, and the connections between this and the transmission.  Then, when you see it running, you at least know how if you don’t know all of why.  In the case of argument, the deconstruction/reconstruction can deliver the argument to your store of mental equipment--your enginery--and be used both to decode the presentations of others that are susceptible to its systematizations and to encode your own when you have need of what it can do.</w:t>
      </w:r>
    </w:p>
    <w:p w14:paraId="16D5E5B2" w14:textId="77777777" w:rsidR="003002F9" w:rsidRPr="00EB5BCE" w:rsidRDefault="003002F9" w:rsidP="003002F9">
      <w:pPr>
        <w:rPr>
          <w:rFonts w:ascii="Times New Roman" w:hAnsi="Times New Roman" w:cs="Times New Roman"/>
        </w:rPr>
      </w:pPr>
    </w:p>
    <w:p w14:paraId="26D99A22" w14:textId="77777777" w:rsidR="003002F9" w:rsidRPr="00EB5BCE" w:rsidRDefault="003002F9" w:rsidP="003002F9">
      <w:pPr>
        <w:ind w:firstLine="720"/>
        <w:rPr>
          <w:rFonts w:ascii="Times New Roman" w:hAnsi="Times New Roman" w:cs="Times New Roman"/>
        </w:rPr>
      </w:pPr>
      <w:r w:rsidRPr="00EB5BCE">
        <w:rPr>
          <w:rFonts w:ascii="Times New Roman" w:hAnsi="Times New Roman" w:cs="Times New Roman"/>
        </w:rPr>
        <w:t xml:space="preserve">I am also interested in your independent thinking, though “independent” is a bit of a proud word to account for the infinitesimal increments by which we extend knowledge, when these are measured by the expanses of what has gone before in the sense of the tradition, both as embedded in language and in the sense of the tradition that feeds and undergirds the various disciplines and varieties of thought.  Still, there </w:t>
      </w:r>
      <w:r w:rsidRPr="00EB5BCE">
        <w:rPr>
          <w:rFonts w:ascii="Times New Roman" w:hAnsi="Times New Roman" w:cs="Times New Roman"/>
          <w:i/>
        </w:rPr>
        <w:t>is</w:t>
      </w:r>
      <w:r w:rsidRPr="00EB5BCE">
        <w:rPr>
          <w:rFonts w:ascii="Times New Roman" w:hAnsi="Times New Roman" w:cs="Times New Roman"/>
        </w:rPr>
        <w:t xml:space="preserve"> independence (uniqueness), and I am interested in seeing you pitch into it (yes, doing so can seem like pitching into an abyss.).</w:t>
      </w:r>
    </w:p>
    <w:p w14:paraId="04FAD43C" w14:textId="77777777" w:rsidR="003002F9" w:rsidRPr="00EB5BCE" w:rsidRDefault="003002F9" w:rsidP="003002F9">
      <w:pPr>
        <w:ind w:firstLine="720"/>
        <w:rPr>
          <w:rFonts w:ascii="Times New Roman" w:hAnsi="Times New Roman" w:cs="Times New Roman"/>
        </w:rPr>
      </w:pPr>
    </w:p>
    <w:p w14:paraId="25ACB905" w14:textId="77777777" w:rsidR="003002F9" w:rsidRPr="00EB5BCE" w:rsidRDefault="003002F9" w:rsidP="003002F9">
      <w:pPr>
        <w:ind w:firstLine="720"/>
        <w:rPr>
          <w:rFonts w:ascii="Times New Roman" w:hAnsi="Times New Roman" w:cs="Times New Roman"/>
        </w:rPr>
      </w:pPr>
      <w:r w:rsidRPr="00EB5BCE">
        <w:rPr>
          <w:rFonts w:ascii="Times New Roman" w:hAnsi="Times New Roman" w:cs="Times New Roman"/>
        </w:rPr>
        <w:t>If, as you read my markings or comments on your papers, you feel I have missed a quality your work demonstrates, failed to recognize a phrase or new level of self-development you have achieved, or even only missed a connection, please set up an encounter between us so that you and I and the paper may look at this.  Such an encounter will probably contribute to the development of all three of us.  It is difficult for you and your work to develop as rapidly as possible if what has been achieved remains unacknowledged and thus in the way, obstructing the forward movement of what is waiting behind it.</w:t>
      </w:r>
    </w:p>
    <w:p w14:paraId="6E42C9A2" w14:textId="77777777" w:rsidR="003002F9" w:rsidRPr="00EB5BCE" w:rsidRDefault="003002F9" w:rsidP="003002F9">
      <w:pPr>
        <w:ind w:firstLine="720"/>
        <w:rPr>
          <w:rFonts w:ascii="Times New Roman" w:hAnsi="Times New Roman" w:cs="Times New Roman"/>
        </w:rPr>
      </w:pPr>
    </w:p>
    <w:p w14:paraId="133E3D5F" w14:textId="77777777" w:rsidR="003002F9" w:rsidRPr="00EB5BCE" w:rsidRDefault="003002F9" w:rsidP="003002F9">
      <w:pPr>
        <w:ind w:firstLine="720"/>
        <w:rPr>
          <w:rFonts w:ascii="Times New Roman" w:hAnsi="Times New Roman" w:cs="Times New Roman"/>
        </w:rPr>
      </w:pPr>
      <w:r w:rsidRPr="00EB5BCE">
        <w:rPr>
          <w:rFonts w:ascii="Times New Roman" w:hAnsi="Times New Roman" w:cs="Times New Roman"/>
        </w:rPr>
        <w:t>The sentence after this implies your acknowledgment of having read this material and makes a request of you to modify it as you might wish.  What, in your view, wants to be here that is yet to be included?  What appears here that you would be just as happy without?</w:t>
      </w:r>
    </w:p>
    <w:p w14:paraId="55C5202E" w14:textId="77777777" w:rsidR="003002F9" w:rsidRPr="00EB5BCE" w:rsidRDefault="003002F9" w:rsidP="003002F9">
      <w:pPr>
        <w:ind w:firstLine="720"/>
        <w:rPr>
          <w:rFonts w:ascii="Times New Roman" w:hAnsi="Times New Roman" w:cs="Times New Roman"/>
        </w:rPr>
      </w:pPr>
    </w:p>
    <w:p w14:paraId="0670672C" w14:textId="77777777" w:rsidR="003002F9" w:rsidRPr="00EB5BCE" w:rsidRDefault="003002F9" w:rsidP="003002F9">
      <w:pPr>
        <w:ind w:firstLine="720"/>
        <w:rPr>
          <w:rFonts w:ascii="Times New Roman" w:hAnsi="Times New Roman" w:cs="Times New Roman"/>
        </w:rPr>
      </w:pPr>
      <w:r w:rsidRPr="00EB5BCE">
        <w:rPr>
          <w:rFonts w:ascii="Times New Roman" w:hAnsi="Times New Roman" w:cs="Times New Roman"/>
        </w:rPr>
        <w:t>Thanks ahead of time for your careful work.</w:t>
      </w:r>
    </w:p>
    <w:p w14:paraId="2132AA06" w14:textId="77777777" w:rsidR="003002F9" w:rsidRPr="00EB5BCE" w:rsidRDefault="003002F9" w:rsidP="003002F9">
      <w:pPr>
        <w:ind w:firstLine="720"/>
        <w:rPr>
          <w:rFonts w:ascii="Times New Roman" w:hAnsi="Times New Roman" w:cs="Times New Roman"/>
        </w:rPr>
      </w:pPr>
    </w:p>
    <w:p w14:paraId="0650B4C9" w14:textId="613443C2" w:rsidR="00D83143" w:rsidRPr="00EB5BCE" w:rsidRDefault="003002F9" w:rsidP="00D83143">
      <w:pPr>
        <w:ind w:firstLine="720"/>
        <w:rPr>
          <w:rFonts w:ascii="Times New Roman" w:hAnsi="Times New Roman" w:cs="Times New Roman"/>
        </w:rPr>
      </w:pPr>
      <w:r w:rsidRPr="00EB5BCE">
        <w:rPr>
          <w:rFonts w:ascii="Times New Roman" w:hAnsi="Times New Roman" w:cs="Times New Roman"/>
        </w:rPr>
        <w:t>LTF</w:t>
      </w:r>
    </w:p>
    <w:p w14:paraId="2D1840EB" w14:textId="77777777" w:rsidR="00D83143" w:rsidRPr="00EB5BCE" w:rsidRDefault="00D83143" w:rsidP="00D83143">
      <w:pPr>
        <w:ind w:firstLine="720"/>
        <w:rPr>
          <w:rFonts w:ascii="Times New Roman" w:hAnsi="Times New Roman" w:cs="Times New Roman"/>
        </w:rPr>
      </w:pPr>
    </w:p>
    <w:p w14:paraId="2D35F7F9" w14:textId="52C741CB" w:rsidR="00D83143" w:rsidRPr="00EB5BCE" w:rsidRDefault="00D83143" w:rsidP="00D83143">
      <w:pPr>
        <w:ind w:firstLine="720"/>
        <w:rPr>
          <w:rFonts w:ascii="Times New Roman" w:hAnsi="Times New Roman" w:cs="Times New Roman"/>
          <w:b/>
          <w:color w:val="000000"/>
        </w:rPr>
      </w:pPr>
      <w:r w:rsidRPr="00EB5BCE">
        <w:rPr>
          <w:rFonts w:ascii="Times New Roman" w:hAnsi="Times New Roman" w:cs="Times New Roman"/>
          <w:b/>
          <w:color w:val="000000"/>
        </w:rPr>
        <w:t xml:space="preserve">                          Additional important information</w:t>
      </w:r>
    </w:p>
    <w:p w14:paraId="4133F7DD" w14:textId="77777777" w:rsidR="00D83143" w:rsidRPr="00EB5BCE" w:rsidRDefault="00D83143" w:rsidP="00D83143">
      <w:pPr>
        <w:ind w:firstLine="720"/>
        <w:rPr>
          <w:rFonts w:ascii="Times New Roman" w:hAnsi="Times New Roman" w:cs="Times New Roman"/>
          <w:b/>
          <w:color w:val="000000"/>
        </w:rPr>
      </w:pPr>
    </w:p>
    <w:p w14:paraId="01B8C171" w14:textId="20F209A1" w:rsidR="00D83143" w:rsidRPr="00EB5BCE" w:rsidRDefault="00D83143" w:rsidP="00D83143">
      <w:pPr>
        <w:rPr>
          <w:rFonts w:ascii="Times New Roman" w:hAnsi="Times New Roman" w:cs="Times New Roman"/>
          <w:color w:val="000000"/>
        </w:rPr>
      </w:pPr>
      <w:r w:rsidRPr="00EB5BCE">
        <w:rPr>
          <w:rFonts w:ascii="Times New Roman" w:hAnsi="Times New Roman" w:cs="Times New Roman"/>
          <w:b/>
          <w:color w:val="000000"/>
        </w:rPr>
        <w:t>Please acknowledge the UTA honor code and plan, if you would, to fill out the student evaluations.</w:t>
      </w:r>
    </w:p>
    <w:p w14:paraId="0A76CDB2" w14:textId="77777777" w:rsidR="00D83143" w:rsidRPr="00EB5BCE" w:rsidRDefault="00D83143" w:rsidP="00D83143">
      <w:pPr>
        <w:ind w:firstLine="720"/>
        <w:rPr>
          <w:rFonts w:ascii="Times New Roman" w:hAnsi="Times New Roman" w:cs="Times New Roman"/>
          <w:color w:val="000000"/>
        </w:rPr>
      </w:pPr>
    </w:p>
    <w:p w14:paraId="0ABDEF06" w14:textId="77777777" w:rsidR="00D83143" w:rsidRPr="00EB5BCE" w:rsidRDefault="00D83143" w:rsidP="00D83143">
      <w:pPr>
        <w:rPr>
          <w:rFonts w:ascii="Times New Roman" w:hAnsi="Times New Roman" w:cs="Times New Roman"/>
          <w:color w:val="000000"/>
        </w:rPr>
      </w:pPr>
      <w:r w:rsidRPr="00EB5BCE">
        <w:rPr>
          <w:rFonts w:ascii="Times New Roman" w:hAnsi="Times New Roman" w:cs="Times New Roman"/>
          <w:b/>
          <w:bCs/>
          <w:color w:val="000000"/>
        </w:rPr>
        <w:t>Emergency Phone Numbers:  In case of an on-campus emergency, call he UT Arlington Police Dept: From a non-campus phone: 817-272-3003; from a or campus phone: 2-3003</w:t>
      </w:r>
      <w:r w:rsidRPr="00EB5BCE">
        <w:rPr>
          <w:rFonts w:ascii="Times New Roman" w:hAnsi="Times New Roman" w:cs="Times New Roman"/>
          <w:b/>
          <w:color w:val="000000"/>
        </w:rPr>
        <w:t>.</w:t>
      </w:r>
      <w:r w:rsidRPr="00EB5BCE">
        <w:rPr>
          <w:rFonts w:ascii="Times New Roman" w:hAnsi="Times New Roman" w:cs="Times New Roman"/>
          <w:color w:val="000000"/>
        </w:rPr>
        <w:t xml:space="preserve"> </w:t>
      </w:r>
    </w:p>
    <w:p w14:paraId="338765FD" w14:textId="77777777" w:rsidR="00D83143" w:rsidRPr="00EB5BCE" w:rsidRDefault="00D83143" w:rsidP="00D83143">
      <w:pPr>
        <w:rPr>
          <w:rFonts w:ascii="Times New Roman" w:hAnsi="Times New Roman" w:cs="Times New Roman"/>
          <w:color w:val="000000"/>
        </w:rPr>
      </w:pPr>
    </w:p>
    <w:p w14:paraId="6C606636" w14:textId="77777777" w:rsidR="00D83143" w:rsidRPr="00EB5BCE" w:rsidRDefault="00D83143" w:rsidP="00D83143">
      <w:pPr>
        <w:rPr>
          <w:rFonts w:ascii="Times New Roman" w:hAnsi="Times New Roman" w:cs="Times New Roman"/>
          <w:b/>
          <w:color w:val="000000"/>
        </w:rPr>
      </w:pPr>
      <w:r w:rsidRPr="00EB5BCE">
        <w:rPr>
          <w:rFonts w:ascii="Times New Roman" w:hAnsi="Times New Roman" w:cs="Times New Roman"/>
          <w:b/>
        </w:rPr>
        <w:t xml:space="preserve">Attendance: See attendance policy for 4399.002, Spring 2017 in Procedures sheets above. </w:t>
      </w:r>
      <w:r w:rsidRPr="00EB5BCE">
        <w:rPr>
          <w:rFonts w:ascii="Times New Roman" w:hAnsi="Times New Roman" w:cs="Times New Roman"/>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93E1483" w14:textId="77777777" w:rsidR="00D83143" w:rsidRPr="00EB5BCE" w:rsidRDefault="00D83143" w:rsidP="00D83143">
      <w:pPr>
        <w:rPr>
          <w:rFonts w:ascii="Times New Roman" w:hAnsi="Times New Roman" w:cs="Times New Roman"/>
        </w:rPr>
      </w:pPr>
    </w:p>
    <w:p w14:paraId="6DA5B8D5" w14:textId="77777777" w:rsidR="00D83143" w:rsidRPr="00EB5BCE" w:rsidRDefault="00D83143" w:rsidP="00D83143">
      <w:pPr>
        <w:pStyle w:val="NormalWeb"/>
        <w:spacing w:before="0" w:beforeAutospacing="0" w:after="0" w:afterAutospacing="0"/>
      </w:pPr>
      <w:r w:rsidRPr="00EB5BCE">
        <w:rPr>
          <w:b/>
        </w:rPr>
        <w:t xml:space="preserve">Drop Policy: </w:t>
      </w:r>
      <w:r w:rsidRPr="00EB5BC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B5BCE">
        <w:rPr>
          <w:rStyle w:val="Strong"/>
        </w:rPr>
        <w:t>Students will not be automatically dropped for non-attendance</w:t>
      </w:r>
      <w:r w:rsidRPr="00EB5BCE">
        <w:t>. Repayment of certain types of financial aid administered through the University may be required as the result of dropping classes or withdrawing. For more information, contact the Office of Financial Aid and Scholarships (</w:t>
      </w:r>
      <w:hyperlink r:id="rId8" w:history="1">
        <w:r w:rsidRPr="00EB5BCE">
          <w:rPr>
            <w:rStyle w:val="Hyperlink"/>
          </w:rPr>
          <w:t>http://wweb.uta.edu/aao/fao/</w:t>
        </w:r>
      </w:hyperlink>
      <w:r w:rsidRPr="00EB5BCE">
        <w:t>).</w:t>
      </w:r>
    </w:p>
    <w:p w14:paraId="09B0BC04" w14:textId="77777777" w:rsidR="00D83143" w:rsidRPr="00EB5BCE" w:rsidRDefault="00D83143" w:rsidP="00D83143">
      <w:pPr>
        <w:pStyle w:val="NormalWeb"/>
        <w:spacing w:before="0" w:beforeAutospacing="0" w:after="0" w:afterAutospacing="0"/>
      </w:pPr>
    </w:p>
    <w:p w14:paraId="5C29AA03" w14:textId="77777777" w:rsidR="00D83143" w:rsidRPr="00EB5BCE" w:rsidRDefault="00D83143" w:rsidP="00D83143">
      <w:pPr>
        <w:rPr>
          <w:rFonts w:ascii="Times New Roman" w:hAnsi="Times New Roman" w:cs="Times New Roman"/>
          <w:b/>
          <w:u w:val="single"/>
        </w:rPr>
      </w:pPr>
      <w:r w:rsidRPr="00EB5BCE">
        <w:rPr>
          <w:rFonts w:ascii="Times New Roman" w:hAnsi="Times New Roman" w:cs="Times New Roman"/>
          <w:b/>
          <w:bCs/>
        </w:rPr>
        <w:t xml:space="preserve">Disability Accommodations: </w:t>
      </w:r>
      <w:r w:rsidRPr="00EB5BCE">
        <w:rPr>
          <w:rFonts w:ascii="Times New Roman" w:hAnsi="Times New Roman" w:cs="Times New Roman"/>
        </w:rPr>
        <w:t>UT</w:t>
      </w:r>
      <w:r w:rsidRPr="00EB5BCE">
        <w:rPr>
          <w:rFonts w:ascii="Times New Roman" w:hAnsi="Times New Roman" w:cs="Times New Roman"/>
          <w:b/>
        </w:rPr>
        <w:t xml:space="preserve"> </w:t>
      </w:r>
      <w:r w:rsidRPr="00EB5BCE">
        <w:rPr>
          <w:rFonts w:ascii="Times New Roman" w:hAnsi="Times New Roman" w:cs="Times New Roman"/>
        </w:rPr>
        <w:t xml:space="preserve">Arlington is on record as being committed to both the spirit and letter of all federal equal opportunity legislation, including </w:t>
      </w:r>
      <w:r w:rsidRPr="00EB5BCE">
        <w:rPr>
          <w:rFonts w:ascii="Times New Roman" w:hAnsi="Times New Roman" w:cs="Times New Roman"/>
          <w:i/>
        </w:rPr>
        <w:t xml:space="preserve">The Americans with Disabilities Act (ADA), The Americans with Disabilities Amendments Act (ADAAA), </w:t>
      </w:r>
      <w:r w:rsidRPr="00EB5BCE">
        <w:rPr>
          <w:rFonts w:ascii="Times New Roman" w:hAnsi="Times New Roman" w:cs="Times New Roman"/>
        </w:rPr>
        <w:t xml:space="preserve">and </w:t>
      </w:r>
      <w:r w:rsidRPr="00EB5BCE">
        <w:rPr>
          <w:rFonts w:ascii="Times New Roman" w:hAnsi="Times New Roman" w:cs="Times New Roman"/>
          <w:i/>
        </w:rPr>
        <w:t xml:space="preserve">Section 504 of the Rehabilitation Act. </w:t>
      </w:r>
      <w:r w:rsidRPr="00EB5BCE">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B5BCE">
        <w:rPr>
          <w:rFonts w:ascii="Times New Roman" w:hAnsi="Times New Roman" w:cs="Times New Roman"/>
          <w:b/>
        </w:rPr>
        <w:t>a letter certified</w:t>
      </w:r>
      <w:r w:rsidRPr="00EB5BCE">
        <w:rPr>
          <w:rFonts w:ascii="Times New Roman" w:hAnsi="Times New Roman" w:cs="Times New Roman"/>
        </w:rPr>
        <w:t xml:space="preserve"> by the Office for Students with Disabilities (OSD).</w:t>
      </w:r>
      <w:r w:rsidRPr="00EB5BCE">
        <w:rPr>
          <w:rFonts w:ascii="Times New Roman" w:hAnsi="Times New Roman" w:cs="Times New Roman"/>
          <w:b/>
          <w:u w:val="single"/>
        </w:rPr>
        <w:t xml:space="preserve"> </w:t>
      </w:r>
      <w:r w:rsidRPr="00EB5BCE">
        <w:rPr>
          <w:rFonts w:ascii="Times New Roman" w:hAnsi="Times New Roman" w:cs="Times New Roman"/>
          <w:b/>
        </w:rPr>
        <w:t xml:space="preserve"> </w:t>
      </w:r>
      <w:r w:rsidRPr="00EB5BCE">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56C16A5" w14:textId="77777777" w:rsidR="00D83143" w:rsidRPr="00EB5BCE" w:rsidRDefault="00D83143" w:rsidP="00D83143">
      <w:pPr>
        <w:rPr>
          <w:rFonts w:ascii="Times New Roman" w:hAnsi="Times New Roman" w:cs="Times New Roman"/>
          <w:b/>
          <w:u w:val="single"/>
        </w:rPr>
      </w:pPr>
    </w:p>
    <w:p w14:paraId="5EADA4D0" w14:textId="77777777" w:rsidR="00D83143" w:rsidRPr="00EB5BCE" w:rsidRDefault="00D83143" w:rsidP="00D83143">
      <w:pPr>
        <w:pStyle w:val="NormalWeb"/>
        <w:spacing w:before="0" w:beforeAutospacing="0" w:after="0" w:afterAutospacing="0"/>
      </w:pPr>
      <w:r w:rsidRPr="00EB5BCE">
        <w:rPr>
          <w:b/>
          <w:u w:val="single"/>
        </w:rPr>
        <w:t>The Office for Students with Disabilities, (OSD)</w:t>
      </w:r>
      <w:r w:rsidRPr="00EB5BCE">
        <w:t xml:space="preserve">  </w:t>
      </w:r>
      <w:hyperlink r:id="rId9" w:history="1">
        <w:r w:rsidRPr="00EB5BCE">
          <w:rPr>
            <w:rStyle w:val="Hyperlink"/>
          </w:rPr>
          <w:t>www.uta.edu/disability</w:t>
        </w:r>
      </w:hyperlink>
      <w:r w:rsidRPr="00EB5BCE">
        <w:t xml:space="preserve"> or calling 817-272-3364. Information regarding diagnostic criteria and policies for obtaining disability-based academic accommodations can be found at </w:t>
      </w:r>
      <w:hyperlink r:id="rId10" w:history="1">
        <w:r w:rsidRPr="00EB5BCE">
          <w:rPr>
            <w:rStyle w:val="Hyperlink"/>
          </w:rPr>
          <w:t>www.uta.edu/disability</w:t>
        </w:r>
      </w:hyperlink>
      <w:r w:rsidRPr="00EB5BCE">
        <w:rPr>
          <w:rStyle w:val="Hyperlink"/>
        </w:rPr>
        <w:t>.</w:t>
      </w:r>
    </w:p>
    <w:p w14:paraId="4698967B" w14:textId="77777777" w:rsidR="00D83143" w:rsidRPr="00EB5BCE" w:rsidRDefault="00D83143" w:rsidP="00D83143">
      <w:pPr>
        <w:rPr>
          <w:rFonts w:ascii="Times New Roman" w:hAnsi="Times New Roman" w:cs="Times New Roman"/>
        </w:rPr>
      </w:pPr>
    </w:p>
    <w:p w14:paraId="66D1BB22" w14:textId="77777777" w:rsidR="00D83143" w:rsidRPr="00EB5BCE" w:rsidRDefault="00D83143" w:rsidP="00D83143">
      <w:pPr>
        <w:rPr>
          <w:rFonts w:ascii="Times New Roman" w:hAnsi="Times New Roman" w:cs="Times New Roman"/>
        </w:rPr>
      </w:pPr>
      <w:r w:rsidRPr="00EB5BCE">
        <w:rPr>
          <w:rFonts w:ascii="Times New Roman" w:hAnsi="Times New Roman" w:cs="Times New Roman"/>
          <w:u w:val="single"/>
        </w:rPr>
        <w:t>Counseling and Psychological Services, (CAPS)</w:t>
      </w:r>
      <w:r w:rsidRPr="00EB5BCE">
        <w:rPr>
          <w:rFonts w:ascii="Times New Roman" w:hAnsi="Times New Roman" w:cs="Times New Roman"/>
        </w:rPr>
        <w:t xml:space="preserve">   </w:t>
      </w:r>
      <w:hyperlink r:id="rId11" w:history="1">
        <w:r w:rsidRPr="00EB5BCE">
          <w:rPr>
            <w:rStyle w:val="Hyperlink"/>
            <w:rFonts w:ascii="Times New Roman" w:hAnsi="Times New Roman" w:cs="Times New Roman"/>
          </w:rPr>
          <w:t>www.uta.edu/caps/</w:t>
        </w:r>
      </w:hyperlink>
      <w:r w:rsidRPr="00EB5BCE">
        <w:rPr>
          <w:rFonts w:ascii="Times New Roman" w:hAnsi="Times New Roman" w:cs="Times New Roman"/>
        </w:rPr>
        <w:t xml:space="preserve"> or calling 817-272-3671 is also available to all students </w:t>
      </w:r>
      <w:r w:rsidRPr="00EB5BCE">
        <w:rPr>
          <w:rFonts w:ascii="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14:paraId="1704E803" w14:textId="77777777" w:rsidR="00D83143" w:rsidRPr="00EB5BCE" w:rsidRDefault="00D83143" w:rsidP="00D83143">
      <w:pPr>
        <w:pStyle w:val="NormalWeb"/>
        <w:spacing w:before="0" w:beforeAutospacing="0" w:after="0" w:afterAutospacing="0"/>
      </w:pPr>
    </w:p>
    <w:p w14:paraId="32457AB5" w14:textId="77777777" w:rsidR="00D83143" w:rsidRPr="00EB5BCE" w:rsidRDefault="00D83143" w:rsidP="00D83143">
      <w:pPr>
        <w:rPr>
          <w:rFonts w:ascii="Times New Roman" w:hAnsi="Times New Roman" w:cs="Times New Roman"/>
          <w:i/>
          <w:iCs/>
        </w:rPr>
      </w:pPr>
      <w:r w:rsidRPr="00EB5BCE">
        <w:rPr>
          <w:rFonts w:ascii="Times New Roman" w:hAnsi="Times New Roman" w:cs="Times New Roman"/>
          <w:b/>
          <w:bCs/>
        </w:rPr>
        <w:t>Non-Discrimination Policy:</w:t>
      </w:r>
      <w:r w:rsidRPr="00EB5BCE">
        <w:rPr>
          <w:rFonts w:ascii="Times New Roman" w:hAnsi="Times New Roman" w:cs="Times New Roman"/>
        </w:rPr>
        <w:t xml:space="preserve"> </w:t>
      </w:r>
      <w:r w:rsidRPr="00EB5BCE">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B5BCE">
          <w:rPr>
            <w:rStyle w:val="Hyperlink"/>
            <w:rFonts w:ascii="Times New Roman" w:hAnsi="Times New Roman" w:cs="Times New Roman"/>
            <w:i/>
            <w:iCs/>
          </w:rPr>
          <w:t>uta.edu/eos</w:t>
        </w:r>
      </w:hyperlink>
      <w:r w:rsidRPr="00EB5BCE">
        <w:rPr>
          <w:rFonts w:ascii="Times New Roman" w:hAnsi="Times New Roman" w:cs="Times New Roman"/>
          <w:i/>
          <w:iCs/>
        </w:rPr>
        <w:t>.</w:t>
      </w:r>
    </w:p>
    <w:p w14:paraId="2E812D66" w14:textId="77777777" w:rsidR="00D83143" w:rsidRPr="00EB5BCE" w:rsidRDefault="00D83143" w:rsidP="00D83143">
      <w:pPr>
        <w:rPr>
          <w:rFonts w:ascii="Times New Roman" w:hAnsi="Times New Roman" w:cs="Times New Roman"/>
          <w:i/>
          <w:iCs/>
        </w:rPr>
      </w:pPr>
    </w:p>
    <w:p w14:paraId="2CB76C03" w14:textId="77777777" w:rsidR="00D83143" w:rsidRPr="00EB5BCE" w:rsidRDefault="00D83143" w:rsidP="00D83143">
      <w:pPr>
        <w:rPr>
          <w:rFonts w:ascii="Times New Roman" w:hAnsi="Times New Roman" w:cs="Times New Roman"/>
        </w:rPr>
      </w:pPr>
      <w:r w:rsidRPr="00EB5BCE">
        <w:rPr>
          <w:rFonts w:ascii="Times New Roman" w:hAnsi="Times New Roman" w:cs="Times New Roman"/>
          <w:b/>
          <w:iCs/>
        </w:rPr>
        <w:t xml:space="preserve">Title IX Policy: </w:t>
      </w:r>
      <w:r w:rsidRPr="00EB5BCE">
        <w:rPr>
          <w:rFonts w:ascii="Times New Roman" w:hAnsi="Times New Roman" w:cs="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B5BCE">
        <w:rPr>
          <w:rFonts w:ascii="Times New Roman" w:hAnsi="Times New Roman" w:cs="Times New Roman"/>
          <w:b/>
          <w:iCs/>
        </w:rPr>
        <w:t xml:space="preserve"> </w:t>
      </w:r>
      <w:r w:rsidRPr="00EB5BCE">
        <w:rPr>
          <w:rFonts w:ascii="Times New Roman" w:hAnsi="Times New Roman" w:cs="Times New Roman"/>
          <w:i/>
          <w:iCs/>
          <w:color w:val="000000"/>
          <w:shd w:val="clear" w:color="auto" w:fill="FFFFFF"/>
        </w:rPr>
        <w:t>For information regarding Title IX, visit</w:t>
      </w:r>
      <w:r w:rsidRPr="00EB5BCE">
        <w:rPr>
          <w:rFonts w:ascii="Times New Roman" w:hAnsi="Times New Roman" w:cs="Times New Roman"/>
        </w:rPr>
        <w:t xml:space="preserve"> </w:t>
      </w:r>
      <w:hyperlink r:id="rId13" w:history="1">
        <w:r w:rsidRPr="00EB5BCE">
          <w:rPr>
            <w:rStyle w:val="Hyperlink"/>
            <w:rFonts w:ascii="Times New Roman" w:hAnsi="Times New Roman" w:cs="Times New Roman"/>
          </w:rPr>
          <w:t>www.uta.edu/titleIX</w:t>
        </w:r>
      </w:hyperlink>
      <w:r w:rsidRPr="00EB5BCE">
        <w:rPr>
          <w:rFonts w:ascii="Times New Roman" w:hAnsi="Times New Roman" w:cs="Times New Roman"/>
        </w:rPr>
        <w:t xml:space="preserve"> or contact Ms. Jean Hood, Vice President and Title IX Coordinator at (817) 272-7091 or </w:t>
      </w:r>
      <w:hyperlink r:id="rId14" w:history="1">
        <w:r w:rsidRPr="00EB5BCE">
          <w:rPr>
            <w:rStyle w:val="Hyperlink"/>
            <w:rFonts w:ascii="Times New Roman" w:hAnsi="Times New Roman" w:cs="Times New Roman"/>
          </w:rPr>
          <w:t>jmhood@uta.edu</w:t>
        </w:r>
      </w:hyperlink>
      <w:r w:rsidRPr="00EB5BCE">
        <w:rPr>
          <w:rFonts w:ascii="Times New Roman" w:hAnsi="Times New Roman" w:cs="Times New Roman"/>
        </w:rPr>
        <w:t>.</w:t>
      </w:r>
    </w:p>
    <w:p w14:paraId="13B76D49" w14:textId="77777777" w:rsidR="00D83143" w:rsidRPr="00EB5BCE" w:rsidRDefault="00D83143" w:rsidP="00D83143">
      <w:pPr>
        <w:keepNext/>
        <w:rPr>
          <w:rFonts w:ascii="Times New Roman" w:hAnsi="Times New Roman" w:cs="Times New Roman"/>
        </w:rPr>
      </w:pPr>
    </w:p>
    <w:p w14:paraId="7EE833DA" w14:textId="77777777" w:rsidR="00D83143" w:rsidRPr="00EB5BCE" w:rsidRDefault="00D83143" w:rsidP="00D83143">
      <w:pPr>
        <w:keepNext/>
        <w:rPr>
          <w:rFonts w:ascii="Times New Roman" w:hAnsi="Times New Roman" w:cs="Times New Roman"/>
        </w:rPr>
      </w:pPr>
      <w:r w:rsidRPr="00EB5BCE">
        <w:rPr>
          <w:rFonts w:ascii="Times New Roman" w:hAnsi="Times New Roman" w:cs="Times New Roman"/>
          <w:b/>
          <w:bCs/>
        </w:rPr>
        <w:t xml:space="preserve">Academic Integrity: </w:t>
      </w:r>
      <w:r w:rsidRPr="00EB5BCE">
        <w:rPr>
          <w:rFonts w:ascii="Times New Roman" w:hAnsi="Times New Roman" w:cs="Times New Roman"/>
        </w:rPr>
        <w:t>Students enrolled all UT Arlington courses are expected to adhere to the UT Arlington Honor Code:</w:t>
      </w:r>
    </w:p>
    <w:p w14:paraId="2D1A2416" w14:textId="77777777" w:rsidR="00D83143" w:rsidRPr="00EB5BCE" w:rsidRDefault="00D83143" w:rsidP="00D83143">
      <w:pPr>
        <w:keepNext/>
        <w:rPr>
          <w:rFonts w:ascii="Times New Roman" w:hAnsi="Times New Roman" w:cs="Times New Roman"/>
        </w:rPr>
      </w:pPr>
    </w:p>
    <w:p w14:paraId="5EE73D6D" w14:textId="77777777" w:rsidR="00D83143" w:rsidRPr="00EB5BCE" w:rsidRDefault="00D83143" w:rsidP="00D83143">
      <w:pPr>
        <w:pStyle w:val="Default"/>
        <w:spacing w:after="80"/>
        <w:ind w:left="720" w:right="432"/>
        <w:jc w:val="both"/>
        <w:rPr>
          <w:i/>
        </w:rPr>
      </w:pPr>
      <w:r w:rsidRPr="00EB5BCE">
        <w:rPr>
          <w:i/>
        </w:rPr>
        <w:t xml:space="preserve">I pledge, on my honor, to uphold UT Arlington’s tradition of academic integrity, a tradition that values hard work and honest effort in the pursuit of academic excellence. </w:t>
      </w:r>
    </w:p>
    <w:p w14:paraId="682C6BD7" w14:textId="77777777" w:rsidR="00D83143" w:rsidRPr="00EB5BCE" w:rsidRDefault="00D83143" w:rsidP="00D83143">
      <w:pPr>
        <w:pStyle w:val="Default"/>
        <w:spacing w:after="80"/>
        <w:ind w:left="720" w:right="432"/>
        <w:jc w:val="both"/>
        <w:rPr>
          <w:i/>
        </w:rPr>
      </w:pPr>
      <w:r w:rsidRPr="00EB5BC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B3210DE" w14:textId="77777777" w:rsidR="00D83143" w:rsidRPr="00EB5BCE" w:rsidRDefault="00D83143" w:rsidP="00D83143">
      <w:pPr>
        <w:keepNext/>
        <w:rPr>
          <w:rFonts w:ascii="Times New Roman" w:hAnsi="Times New Roman" w:cs="Times New Roman"/>
        </w:rPr>
      </w:pPr>
    </w:p>
    <w:p w14:paraId="1ABDCE7F" w14:textId="77777777" w:rsidR="00D83143" w:rsidRPr="00EB5BCE" w:rsidRDefault="00D83143" w:rsidP="00D83143">
      <w:pPr>
        <w:keepNext/>
        <w:rPr>
          <w:rFonts w:ascii="Times New Roman" w:hAnsi="Times New Roman" w:cs="Times New Roman"/>
        </w:rPr>
      </w:pPr>
      <w:r w:rsidRPr="00EB5BCE">
        <w:rPr>
          <w:rFonts w:ascii="Times New Roman" w:hAnsi="Times New Roman" w:cs="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EB5BCE">
        <w:rPr>
          <w:rFonts w:ascii="Times New Roman" w:hAnsi="Times New Roman" w:cs="Times New Roman"/>
          <w:i/>
        </w:rPr>
        <w:t>Regents’ Rule</w:t>
      </w:r>
      <w:r w:rsidRPr="00EB5BCE">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EB5BCE">
          <w:rPr>
            <w:rStyle w:val="Hyperlink"/>
            <w:rFonts w:ascii="Times New Roman" w:hAnsi="Times New Roman" w:cs="Times New Roman"/>
          </w:rPr>
          <w:t>https://www.uta.edu/conduct/</w:t>
        </w:r>
      </w:hyperlink>
      <w:r w:rsidRPr="00EB5BCE">
        <w:rPr>
          <w:rFonts w:ascii="Times New Roman" w:hAnsi="Times New Roman" w:cs="Times New Roman"/>
        </w:rPr>
        <w:t xml:space="preserve">. </w:t>
      </w:r>
    </w:p>
    <w:p w14:paraId="7EA79A4D" w14:textId="77777777" w:rsidR="00D83143" w:rsidRPr="00EB5BCE" w:rsidRDefault="00D83143" w:rsidP="00D83143">
      <w:pPr>
        <w:keepNext/>
        <w:rPr>
          <w:rFonts w:ascii="Times New Roman" w:hAnsi="Times New Roman" w:cs="Times New Roman"/>
        </w:rPr>
      </w:pPr>
    </w:p>
    <w:p w14:paraId="7ED776B4" w14:textId="77777777" w:rsidR="00D83143" w:rsidRPr="00EB5BCE" w:rsidRDefault="00D83143" w:rsidP="00D83143">
      <w:pPr>
        <w:rPr>
          <w:rFonts w:ascii="Times New Roman" w:hAnsi="Times New Roman" w:cs="Times New Roman"/>
        </w:rPr>
      </w:pPr>
      <w:r w:rsidRPr="00EB5BCE">
        <w:rPr>
          <w:rFonts w:ascii="Times New Roman" w:hAnsi="Times New Roman" w:cs="Times New Roman"/>
          <w:b/>
        </w:rPr>
        <w:t xml:space="preserve">Electronic Communication: </w:t>
      </w:r>
      <w:r w:rsidRPr="00EB5BCE">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EB5BCE">
          <w:rPr>
            <w:rStyle w:val="Hyperlink"/>
            <w:rFonts w:ascii="Times New Roman" w:hAnsi="Times New Roman" w:cs="Times New Roman"/>
          </w:rPr>
          <w:t>http://www.uta.edu/oit/cs/email/mavmail.php</w:t>
        </w:r>
      </w:hyperlink>
      <w:r w:rsidRPr="00EB5BCE">
        <w:rPr>
          <w:rFonts w:ascii="Times New Roman" w:hAnsi="Times New Roman" w:cs="Times New Roman"/>
        </w:rPr>
        <w:t>.</w:t>
      </w:r>
    </w:p>
    <w:p w14:paraId="2AF1C59D" w14:textId="77777777" w:rsidR="00D83143" w:rsidRPr="00EB5BCE" w:rsidRDefault="00D83143" w:rsidP="00D83143">
      <w:pPr>
        <w:rPr>
          <w:rFonts w:ascii="Times New Roman" w:hAnsi="Times New Roman" w:cs="Times New Roman"/>
        </w:rPr>
      </w:pPr>
    </w:p>
    <w:p w14:paraId="1836D302" w14:textId="77777777" w:rsidR="00D83143" w:rsidRPr="00EB5BCE" w:rsidRDefault="00D83143" w:rsidP="00D83143">
      <w:pPr>
        <w:rPr>
          <w:rFonts w:ascii="Times New Roman" w:hAnsi="Times New Roman" w:cs="Times New Roman"/>
        </w:rPr>
      </w:pPr>
      <w:r w:rsidRPr="00EB5BCE">
        <w:rPr>
          <w:rFonts w:ascii="Times New Roman" w:hAnsi="Times New Roman" w:cs="Times New Roman"/>
          <w:b/>
        </w:rPr>
        <w:t>Campus Carry:</w:t>
      </w:r>
      <w:r w:rsidRPr="00EB5BCE">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w:t>
      </w:r>
      <w:r w:rsidRPr="00EB5BCE">
        <w:rPr>
          <w:rFonts w:ascii="Times New Roman" w:hAnsi="Times New Roman" w:cs="Times New Roman"/>
          <w:u w:val="single"/>
        </w:rPr>
        <w:t>(</w:t>
      </w:r>
      <w:r w:rsidRPr="00EB5BCE">
        <w:rPr>
          <w:rFonts w:ascii="Times New Roman" w:hAnsi="Times New Roman" w:cs="Times New Roman"/>
          <w:b/>
          <w:u w:val="single"/>
        </w:rPr>
        <w:t xml:space="preserve">Please note: </w:t>
      </w:r>
      <w:r w:rsidRPr="00EB5BCE">
        <w:rPr>
          <w:rFonts w:ascii="Times New Roman" w:hAnsi="Times New Roman" w:cs="Times New Roman"/>
          <w:u w:val="single"/>
        </w:rPr>
        <w:t>his policy is currently under discussion and review for this campus at the time this syllabus is being sent (August 25, 2016). A preliminary syllabus was sent August 20 to all students enrolled at that time and to two newly registered students August 24. )</w:t>
      </w:r>
      <w:r w:rsidRPr="00EB5BCE">
        <w:rPr>
          <w:rFonts w:ascii="Times New Roman" w:hAnsi="Times New Roman" w:cs="Times New Roman"/>
        </w:rPr>
        <w:t xml:space="preserve"> For more information, visit </w:t>
      </w:r>
      <w:hyperlink r:id="rId17" w:history="1">
        <w:r w:rsidRPr="00EB5BCE">
          <w:rPr>
            <w:rStyle w:val="Hyperlink"/>
            <w:rFonts w:ascii="Times New Roman" w:hAnsi="Times New Roman" w:cs="Times New Roman"/>
          </w:rPr>
          <w:t>http://www.uta.edu/news/info/campus-carry/</w:t>
        </w:r>
      </w:hyperlink>
      <w:r w:rsidRPr="00EB5BCE">
        <w:rPr>
          <w:rStyle w:val="Hyperlink"/>
          <w:rFonts w:ascii="Times New Roman" w:hAnsi="Times New Roman" w:cs="Times New Roman"/>
        </w:rPr>
        <w:t xml:space="preserve"> </w:t>
      </w:r>
    </w:p>
    <w:p w14:paraId="0A49A555" w14:textId="77777777" w:rsidR="00D83143" w:rsidRPr="00EB5BCE" w:rsidRDefault="00D83143" w:rsidP="00D83143">
      <w:pPr>
        <w:rPr>
          <w:rFonts w:ascii="Times New Roman" w:hAnsi="Times New Roman" w:cs="Times New Roman"/>
        </w:rPr>
      </w:pPr>
    </w:p>
    <w:p w14:paraId="46586ACC" w14:textId="77777777" w:rsidR="00D83143" w:rsidRPr="00EB5BCE" w:rsidRDefault="00D83143" w:rsidP="00D83143">
      <w:pPr>
        <w:rPr>
          <w:rFonts w:ascii="Times New Roman" w:hAnsi="Times New Roman" w:cs="Times New Roman"/>
        </w:rPr>
      </w:pPr>
    </w:p>
    <w:p w14:paraId="4905E16F" w14:textId="77777777" w:rsidR="00D83143" w:rsidRPr="00EB5BCE" w:rsidRDefault="00D83143" w:rsidP="00D83143">
      <w:pPr>
        <w:autoSpaceDE w:val="0"/>
        <w:autoSpaceDN w:val="0"/>
        <w:adjustRightInd w:val="0"/>
        <w:rPr>
          <w:rFonts w:ascii="Times New Roman" w:hAnsi="Times New Roman" w:cs="Times New Roman"/>
        </w:rPr>
      </w:pPr>
      <w:r w:rsidRPr="00EB5BCE">
        <w:rPr>
          <w:rFonts w:ascii="Times New Roman" w:hAnsi="Times New Roman" w:cs="Times New Roman"/>
          <w:b/>
        </w:rPr>
        <w:t xml:space="preserve">Student Feedback Survey: </w:t>
      </w:r>
      <w:r w:rsidRPr="00EB5BCE">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EB5BCE">
          <w:rPr>
            <w:rStyle w:val="Hyperlink"/>
            <w:rFonts w:ascii="Times New Roman" w:hAnsi="Times New Roman" w:cs="Times New Roman"/>
            <w:bCs/>
          </w:rPr>
          <w:t>http://www.uta.edu/sfs</w:t>
        </w:r>
      </w:hyperlink>
      <w:r w:rsidRPr="00EB5BCE">
        <w:rPr>
          <w:rFonts w:ascii="Times New Roman" w:hAnsi="Times New Roman" w:cs="Times New Roman"/>
          <w:bCs/>
        </w:rPr>
        <w:t>.</w:t>
      </w:r>
    </w:p>
    <w:p w14:paraId="01A64A8D" w14:textId="77777777" w:rsidR="00D83143" w:rsidRPr="00EB5BCE" w:rsidRDefault="00D83143" w:rsidP="00D83143">
      <w:pPr>
        <w:rPr>
          <w:rFonts w:ascii="Times New Roman" w:hAnsi="Times New Roman" w:cs="Times New Roman"/>
          <w:b/>
          <w:bCs/>
        </w:rPr>
      </w:pPr>
    </w:p>
    <w:p w14:paraId="6386B3ED" w14:textId="77777777" w:rsidR="00D83143" w:rsidRPr="00EB5BCE" w:rsidRDefault="00D83143" w:rsidP="00D83143">
      <w:pPr>
        <w:rPr>
          <w:rFonts w:ascii="Times New Roman" w:hAnsi="Times New Roman" w:cs="Times New Roman"/>
        </w:rPr>
      </w:pPr>
      <w:r w:rsidRPr="00EB5BCE">
        <w:rPr>
          <w:rFonts w:ascii="Times New Roman" w:hAnsi="Times New Roman" w:cs="Times New Roman"/>
          <w:b/>
          <w:bCs/>
        </w:rPr>
        <w:t xml:space="preserve">Final Review Week: </w:t>
      </w:r>
      <w:r w:rsidRPr="00EB5BCE">
        <w:rPr>
          <w:rFonts w:ascii="Times New Roman" w:hAnsi="Times New Roman" w:cs="Times New Roman"/>
          <w:bCs/>
        </w:rPr>
        <w:t>for semester-long courses</w:t>
      </w:r>
      <w:r w:rsidRPr="00EB5BCE">
        <w:rPr>
          <w:rFonts w:ascii="Times New Roman" w:hAnsi="Times New Roman" w:cs="Times New Roman"/>
          <w:b/>
          <w:bCs/>
        </w:rPr>
        <w:t xml:space="preserve">, </w:t>
      </w:r>
      <w:r w:rsidRPr="00EB5BCE">
        <w:rPr>
          <w:rFonts w:ascii="Times New Roman" w:hAnsi="Times New Roman" w:cs="Times New Roman"/>
          <w:bCs/>
        </w:rPr>
        <w:t>a</w:t>
      </w:r>
      <w:r w:rsidRPr="00EB5BCE">
        <w:rPr>
          <w:rFonts w:ascii="Times New Roman" w:hAnsi="Times New Roman" w:cs="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B5BCE">
        <w:rPr>
          <w:rFonts w:ascii="Times New Roman" w:hAnsi="Times New Roman" w:cs="Times New Roman"/>
          <w:i/>
        </w:rPr>
        <w:t>unless specified in the class syllabus</w:t>
      </w:r>
      <w:r w:rsidRPr="00EB5BCE">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1B1677C" w14:textId="77777777" w:rsidR="00D83143" w:rsidRPr="00EB5BCE" w:rsidRDefault="00D83143" w:rsidP="00D83143">
      <w:pPr>
        <w:rPr>
          <w:rFonts w:ascii="Times New Roman" w:hAnsi="Times New Roman" w:cs="Times New Roman"/>
        </w:rPr>
      </w:pPr>
    </w:p>
    <w:p w14:paraId="4DDBE3ED" w14:textId="77777777" w:rsidR="00D83143" w:rsidRPr="00EB5BCE" w:rsidRDefault="00D83143" w:rsidP="00D83143">
      <w:pPr>
        <w:rPr>
          <w:rFonts w:ascii="Times New Roman" w:hAnsi="Times New Roman" w:cs="Times New Roman"/>
        </w:rPr>
      </w:pPr>
      <w:r w:rsidRPr="00EB5BCE">
        <w:rPr>
          <w:rFonts w:ascii="Times New Roman" w:hAnsi="Times New Roman" w:cs="Times New Roman"/>
          <w:b/>
          <w:bCs/>
        </w:rPr>
        <w:t>Emergency Exit Procedures</w:t>
      </w:r>
      <w:r w:rsidRPr="00EB5BCE">
        <w:rPr>
          <w:rFonts w:ascii="Times New Roman" w:hAnsi="Times New Roman" w:cs="Times New Roman"/>
        </w:rPr>
        <w:t xml:space="preserve"> Should we experience an emergency event that requires us to vacate the building, students should exit the room and move toward the nearest exits, which are located at east and west ends of the second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7C3D9D0" w14:textId="77777777" w:rsidR="00D83143" w:rsidRPr="00EB5BCE" w:rsidRDefault="00D83143" w:rsidP="00D83143">
      <w:pPr>
        <w:rPr>
          <w:rFonts w:ascii="Times New Roman" w:hAnsi="Times New Roman" w:cs="Times New Roman"/>
        </w:rPr>
      </w:pPr>
    </w:p>
    <w:p w14:paraId="7F87A473" w14:textId="77777777" w:rsidR="00D83143" w:rsidRPr="00EB5BCE" w:rsidRDefault="00D83143" w:rsidP="00D83143">
      <w:pPr>
        <w:rPr>
          <w:rFonts w:ascii="Times New Roman" w:hAnsi="Times New Roman" w:cs="Times New Roman"/>
        </w:rPr>
      </w:pPr>
      <w:r w:rsidRPr="00EB5BCE">
        <w:rPr>
          <w:rFonts w:ascii="Times New Roman" w:hAnsi="Times New Roman" w:cs="Times New Roman"/>
        </w:rPr>
        <w:t>Students are encouraged to subscribe to the MavAlert system, which will send information in case of an emergency to their cll phones or email accounts.  Anyone can subscribe at these urls</w:t>
      </w:r>
      <w:r w:rsidRPr="00EB5BCE">
        <w:rPr>
          <w:rFonts w:ascii="Times New Roman" w:hAnsi="Times New Roman" w:cs="Times New Roman"/>
          <w:color w:val="FF0000"/>
        </w:rPr>
        <w:t xml:space="preserve"> </w:t>
      </w:r>
      <w:hyperlink r:id="rId19" w:history="1">
        <w:r w:rsidRPr="00EB5BCE">
          <w:rPr>
            <w:rStyle w:val="Hyperlink"/>
            <w:rFonts w:ascii="Times New Roman" w:hAnsi="Times New Roman" w:cs="Times New Roman"/>
          </w:rPr>
          <w:t>https://mavalert.uta.edu/</w:t>
        </w:r>
      </w:hyperlink>
      <w:r w:rsidRPr="00EB5BCE">
        <w:rPr>
          <w:rFonts w:ascii="Times New Roman" w:hAnsi="Times New Roman" w:cs="Times New Roman"/>
          <w:color w:val="FF0000"/>
        </w:rPr>
        <w:t xml:space="preserve">  </w:t>
      </w:r>
      <w:hyperlink r:id="rId20" w:history="1">
        <w:r w:rsidRPr="00EB5BCE">
          <w:rPr>
            <w:rStyle w:val="Hyperlink"/>
            <w:rFonts w:ascii="Times New Roman" w:hAnsi="Times New Roman" w:cs="Times New Roman"/>
          </w:rPr>
          <w:t>https://mavalert.uta.edu/register.php</w:t>
        </w:r>
      </w:hyperlink>
      <w:r w:rsidRPr="00EB5BCE">
        <w:rPr>
          <w:rFonts w:ascii="Times New Roman" w:hAnsi="Times New Roman" w:cs="Times New Roman"/>
        </w:rPr>
        <w:t>.</w:t>
      </w:r>
    </w:p>
    <w:p w14:paraId="11BCD035" w14:textId="77777777" w:rsidR="00D83143" w:rsidRPr="00EB5BCE" w:rsidRDefault="00D83143" w:rsidP="00D83143">
      <w:pPr>
        <w:rPr>
          <w:rFonts w:ascii="Times New Roman" w:hAnsi="Times New Roman" w:cs="Times New Roman"/>
          <w:color w:val="FF0000"/>
        </w:rPr>
      </w:pPr>
    </w:p>
    <w:p w14:paraId="138C419F" w14:textId="77777777" w:rsidR="00D83143" w:rsidRPr="00EB5BCE" w:rsidRDefault="00D83143" w:rsidP="00D83143">
      <w:pPr>
        <w:rPr>
          <w:rFonts w:ascii="Times New Roman" w:hAnsi="Times New Roman" w:cs="Times New Roman"/>
          <w:b/>
          <w:bCs/>
          <w:color w:val="0000FF"/>
        </w:rPr>
      </w:pPr>
      <w:r w:rsidRPr="00EB5BCE">
        <w:rPr>
          <w:rFonts w:ascii="Times New Roman" w:hAnsi="Times New Roman" w:cs="Times New Roman"/>
          <w:b/>
          <w:bCs/>
        </w:rPr>
        <w:t>Student Support Services</w:t>
      </w:r>
      <w:r w:rsidRPr="00EB5BCE">
        <w:rPr>
          <w:rFonts w:ascii="Times New Roman" w:hAnsi="Times New Roman" w:cs="Times New Roman"/>
        </w:rPr>
        <w:t>:</w:t>
      </w:r>
      <w:r w:rsidRPr="00EB5BCE">
        <w:rPr>
          <w:rFonts w:ascii="Times New Roman" w:hAnsi="Times New Roman" w:cs="Times New Roman"/>
          <w:b/>
          <w:bCs/>
        </w:rPr>
        <w:t xml:space="preserve"> </w:t>
      </w:r>
      <w:r w:rsidRPr="00EB5BCE">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EB5BCE">
          <w:rPr>
            <w:rStyle w:val="Hyperlink"/>
            <w:rFonts w:ascii="Times New Roman" w:hAnsi="Times New Roman" w:cs="Times New Roman"/>
          </w:rPr>
          <w:t>tutoring</w:t>
        </w:r>
      </w:hyperlink>
      <w:r w:rsidRPr="00EB5BCE">
        <w:rPr>
          <w:rFonts w:ascii="Times New Roman" w:hAnsi="Times New Roman" w:cs="Times New Roman"/>
        </w:rPr>
        <w:t xml:space="preserve">, </w:t>
      </w:r>
      <w:hyperlink r:id="rId22" w:history="1">
        <w:r w:rsidRPr="00EB5BCE">
          <w:rPr>
            <w:rStyle w:val="Hyperlink"/>
            <w:rFonts w:ascii="Times New Roman" w:hAnsi="Times New Roman" w:cs="Times New Roman"/>
          </w:rPr>
          <w:t>major-based learning centers</w:t>
        </w:r>
      </w:hyperlink>
      <w:r w:rsidRPr="00EB5BCE">
        <w:rPr>
          <w:rFonts w:ascii="Times New Roman" w:hAnsi="Times New Roman" w:cs="Times New Roman"/>
        </w:rPr>
        <w:t xml:space="preserve">, developmental education, </w:t>
      </w:r>
      <w:hyperlink r:id="rId23" w:history="1">
        <w:r w:rsidRPr="00EB5BCE">
          <w:rPr>
            <w:rStyle w:val="Hyperlink"/>
            <w:rFonts w:ascii="Times New Roman" w:hAnsi="Times New Roman" w:cs="Times New Roman"/>
          </w:rPr>
          <w:t>advising and mentoring</w:t>
        </w:r>
      </w:hyperlink>
      <w:r w:rsidRPr="00EB5BCE">
        <w:rPr>
          <w:rFonts w:ascii="Times New Roman" w:hAnsi="Times New Roman" w:cs="Times New Roman"/>
        </w:rPr>
        <w:t xml:space="preserve">, personal counseling, and </w:t>
      </w:r>
      <w:hyperlink r:id="rId24" w:history="1">
        <w:r w:rsidRPr="00EB5BCE">
          <w:rPr>
            <w:rStyle w:val="Hyperlink"/>
            <w:rFonts w:ascii="Times New Roman" w:hAnsi="Times New Roman" w:cs="Times New Roman"/>
          </w:rPr>
          <w:t>federally funded programs</w:t>
        </w:r>
      </w:hyperlink>
      <w:r w:rsidRPr="00EB5BCE">
        <w:rPr>
          <w:rFonts w:ascii="Times New Roman" w:hAnsi="Times New Roman" w:cs="Times New Roman"/>
        </w:rPr>
        <w:t xml:space="preserve">. For individualized referrals, students may visit the reception desk at University College (Ransom Hall), call the Maverick Resource Hotline at 817-272-6107, send a message to </w:t>
      </w:r>
      <w:hyperlink r:id="rId25" w:history="1">
        <w:r w:rsidRPr="00EB5BCE">
          <w:rPr>
            <w:rStyle w:val="Hyperlink"/>
            <w:rFonts w:ascii="Times New Roman" w:hAnsi="Times New Roman" w:cs="Times New Roman"/>
          </w:rPr>
          <w:t>resources@uta.edu</w:t>
        </w:r>
      </w:hyperlink>
      <w:r w:rsidRPr="00EB5BCE">
        <w:rPr>
          <w:rFonts w:ascii="Times New Roman" w:hAnsi="Times New Roman" w:cs="Times New Roman"/>
        </w:rPr>
        <w:t xml:space="preserve">, or view the information at </w:t>
      </w:r>
      <w:hyperlink r:id="rId26" w:history="1">
        <w:r w:rsidRPr="00EB5BCE">
          <w:rPr>
            <w:rStyle w:val="Hyperlink"/>
            <w:rFonts w:ascii="Times New Roman" w:hAnsi="Times New Roman" w:cs="Times New Roman"/>
          </w:rPr>
          <w:t>http://www.uta.edu/universitycollege/resources/index.php</w:t>
        </w:r>
      </w:hyperlink>
      <w:r w:rsidRPr="00EB5BCE">
        <w:rPr>
          <w:rFonts w:ascii="Times New Roman" w:hAnsi="Times New Roman" w:cs="Times New Roman"/>
        </w:rPr>
        <w:t>.</w:t>
      </w:r>
    </w:p>
    <w:p w14:paraId="06BE255D" w14:textId="77777777" w:rsidR="00D83143" w:rsidRPr="00EB5BCE" w:rsidRDefault="00D83143" w:rsidP="00D83143">
      <w:pPr>
        <w:rPr>
          <w:rFonts w:ascii="Times New Roman" w:hAnsi="Times New Roman" w:cs="Times New Roman"/>
          <w:bCs/>
          <w:color w:val="0000FF"/>
        </w:rPr>
      </w:pPr>
    </w:p>
    <w:p w14:paraId="47AC27E4" w14:textId="77777777" w:rsidR="00D83143" w:rsidRPr="00EB5BCE" w:rsidRDefault="00D83143" w:rsidP="00D83143">
      <w:pPr>
        <w:rPr>
          <w:rFonts w:ascii="Times New Roman" w:hAnsi="Times New Roman" w:cs="Times New Roman"/>
          <w:color w:val="0000FF"/>
        </w:rPr>
      </w:pPr>
      <w:r w:rsidRPr="00EB5BCE">
        <w:rPr>
          <w:rFonts w:ascii="Times New Roman" w:hAnsi="Times New Roman" w:cs="Times New Roman"/>
          <w:b/>
          <w:bCs/>
          <w:color w:val="0000FF"/>
        </w:rPr>
        <w:t>The IDEAS Center (</w:t>
      </w:r>
      <w:r w:rsidRPr="00EB5BCE">
        <w:rPr>
          <w:rFonts w:ascii="Times New Roman" w:hAnsi="Times New Roman" w:cs="Times New Roman"/>
          <w:bCs/>
          <w:color w:val="0000FF"/>
        </w:rPr>
        <w:t>2</w:t>
      </w:r>
      <w:r w:rsidRPr="00EB5BCE">
        <w:rPr>
          <w:rFonts w:ascii="Times New Roman" w:hAnsi="Times New Roman" w:cs="Times New Roman"/>
          <w:bCs/>
          <w:color w:val="0000FF"/>
          <w:vertAlign w:val="superscript"/>
        </w:rPr>
        <w:t>nd</w:t>
      </w:r>
      <w:r w:rsidRPr="00EB5BCE">
        <w:rPr>
          <w:rFonts w:ascii="Times New Roman" w:hAnsi="Times New Roman" w:cs="Times New Roman"/>
          <w:bCs/>
          <w:color w:val="0000FF"/>
        </w:rPr>
        <w:t xml:space="preserve"> Floor of Central Library) offers </w:t>
      </w:r>
      <w:r w:rsidRPr="00EB5BCE">
        <w:rPr>
          <w:rFonts w:ascii="Times New Roman" w:hAnsi="Times New Roman" w:cs="Times New Roman"/>
          <w:b/>
          <w:bCs/>
          <w:color w:val="0000FF"/>
        </w:rPr>
        <w:t>free</w:t>
      </w:r>
      <w:r w:rsidRPr="00EB5BCE">
        <w:rPr>
          <w:rFonts w:ascii="Times New Roman" w:hAnsi="Times New Roman" w:cs="Times New Roman"/>
          <w:bCs/>
          <w:color w:val="0000FF"/>
        </w:rPr>
        <w:t xml:space="preserve"> tutoring to all students with a focus on transfer students, sophomores, veterans and others undergoing a transition to UT Arlington. To schedule an appointment with a peer tutor or mentor email </w:t>
      </w:r>
      <w:hyperlink r:id="rId27" w:history="1">
        <w:r w:rsidRPr="00EB5BCE">
          <w:rPr>
            <w:rStyle w:val="Hyperlink"/>
            <w:rFonts w:ascii="Times New Roman" w:hAnsi="Times New Roman" w:cs="Times New Roman"/>
            <w:bCs/>
          </w:rPr>
          <w:t>IDEAS@uta.edu</w:t>
        </w:r>
      </w:hyperlink>
      <w:r w:rsidRPr="00EB5BCE">
        <w:rPr>
          <w:rFonts w:ascii="Times New Roman" w:hAnsi="Times New Roman" w:cs="Times New Roman"/>
          <w:bCs/>
          <w:color w:val="0000FF"/>
        </w:rPr>
        <w:t xml:space="preserve"> or call (817) 272-6593.</w:t>
      </w:r>
      <w:r w:rsidRPr="00EB5BCE">
        <w:rPr>
          <w:rFonts w:ascii="Times New Roman" w:hAnsi="Times New Roman" w:cs="Times New Roman"/>
          <w:color w:val="0000FF"/>
        </w:rPr>
        <w:t xml:space="preserve"> </w:t>
      </w:r>
    </w:p>
    <w:p w14:paraId="32833E21" w14:textId="77777777" w:rsidR="00D83143" w:rsidRPr="00EB5BCE" w:rsidRDefault="00D83143" w:rsidP="00D83143">
      <w:pPr>
        <w:spacing w:before="100" w:beforeAutospacing="1" w:after="100" w:afterAutospacing="1"/>
        <w:rPr>
          <w:rFonts w:ascii="Times New Roman" w:hAnsi="Times New Roman" w:cs="Times New Roman"/>
          <w:color w:val="0000FF"/>
        </w:rPr>
      </w:pPr>
      <w:r w:rsidRPr="00EB5BCE">
        <w:rPr>
          <w:rFonts w:ascii="Times New Roman" w:hAnsi="Times New Roman" w:cs="Times New Roman"/>
          <w:b/>
          <w:bCs/>
          <w:color w:val="0000FF"/>
        </w:rPr>
        <w:t>The English Writing Center (411LIBR)</w:t>
      </w:r>
      <w:r w:rsidRPr="00EB5BCE">
        <w:rPr>
          <w:rFonts w:ascii="Times New Roman" w:hAnsi="Times New Roman" w:cs="Times New Roman"/>
          <w:color w:val="0000FF"/>
        </w:rPr>
        <w:t>:</w:t>
      </w:r>
      <w:r w:rsidRPr="00EB5BCE">
        <w:rPr>
          <w:rFonts w:ascii="Times New Roman" w:hAnsi="Times New Roman" w:cs="Times New Roman"/>
          <w:color w:val="000000"/>
        </w:rPr>
        <w:t xml:space="preserve"> </w:t>
      </w:r>
      <w:r w:rsidRPr="00EB5BCE">
        <w:rPr>
          <w:rFonts w:ascii="Times New Roman" w:hAnsi="Times New Roman" w:cs="Times New Roman"/>
          <w:color w:val="0000FF"/>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EB5BCE">
        <w:rPr>
          <w:rFonts w:ascii="Times New Roman" w:hAnsi="Times New Roman" w:cs="Times New Roman"/>
        </w:rPr>
        <w:t>http://uta.mywconline.com</w:t>
      </w:r>
      <w:r w:rsidRPr="00EB5BCE">
        <w:rPr>
          <w:rFonts w:ascii="Times New Roman" w:hAnsi="Times New Roman" w:cs="Times New Roman"/>
          <w:color w:val="0000FF"/>
        </w:rPr>
        <w:t xml:space="preserve">. Classroom Visits, workshops, and specialized services for graduate students are also available. Please see </w:t>
      </w:r>
      <w:hyperlink r:id="rId28" w:history="1">
        <w:r w:rsidRPr="00EB5BCE">
          <w:rPr>
            <w:rStyle w:val="Hyperlink"/>
            <w:rFonts w:ascii="Times New Roman" w:hAnsi="Times New Roman" w:cs="Times New Roman"/>
          </w:rPr>
          <w:t>www.uta.edu/owl</w:t>
        </w:r>
      </w:hyperlink>
      <w:r w:rsidRPr="00EB5BCE">
        <w:rPr>
          <w:rFonts w:ascii="Times New Roman" w:hAnsi="Times New Roman" w:cs="Times New Roman"/>
          <w:color w:val="0000FF"/>
        </w:rPr>
        <w:t xml:space="preserve"> for detailed information on all our programs and services.</w:t>
      </w:r>
    </w:p>
    <w:p w14:paraId="6FF34BD5" w14:textId="77777777" w:rsidR="00D83143" w:rsidRPr="00EB5BCE" w:rsidRDefault="00D83143" w:rsidP="00D83143">
      <w:pPr>
        <w:spacing w:before="100" w:beforeAutospacing="1" w:after="100" w:afterAutospacing="1"/>
        <w:rPr>
          <w:rStyle w:val="Hyperlink"/>
          <w:rFonts w:ascii="Times New Roman" w:hAnsi="Times New Roman" w:cs="Times New Roman"/>
        </w:rPr>
      </w:pPr>
      <w:r w:rsidRPr="00EB5BCE">
        <w:rPr>
          <w:rFonts w:ascii="Times New Roman" w:hAnsi="Times New Roman" w:cs="Times New Roman"/>
          <w:color w:val="0000FF"/>
        </w:rPr>
        <w:t>The Library’s 2</w:t>
      </w:r>
      <w:r w:rsidRPr="00EB5BCE">
        <w:rPr>
          <w:rFonts w:ascii="Times New Roman" w:hAnsi="Times New Roman" w:cs="Times New Roman"/>
          <w:color w:val="0000FF"/>
          <w:vertAlign w:val="superscript"/>
        </w:rPr>
        <w:t>nd</w:t>
      </w:r>
      <w:r w:rsidRPr="00EB5BCE">
        <w:rPr>
          <w:rFonts w:ascii="Times New Roman" w:hAnsi="Times New Roman" w:cs="Times New Roman"/>
          <w:color w:val="0000FF"/>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EB5BCE">
          <w:rPr>
            <w:rStyle w:val="Hyperlink"/>
            <w:rFonts w:ascii="Times New Roman" w:hAnsi="Times New Roman" w:cs="Times New Roman"/>
          </w:rPr>
          <w:t>http://library.uta.edu/academic-plaza</w:t>
        </w:r>
      </w:hyperlink>
    </w:p>
    <w:p w14:paraId="63B10E08" w14:textId="77777777" w:rsidR="00D83143" w:rsidRPr="00EB5BCE" w:rsidRDefault="00D83143" w:rsidP="00D83143">
      <w:pPr>
        <w:spacing w:before="100" w:beforeAutospacing="1" w:after="100" w:afterAutospacing="1"/>
        <w:rPr>
          <w:rFonts w:ascii="Times New Roman" w:hAnsi="Times New Roman" w:cs="Times New Roman"/>
        </w:rPr>
      </w:pPr>
      <w:r w:rsidRPr="00EB5BCE">
        <w:rPr>
          <w:rFonts w:ascii="Times New Roman" w:hAnsi="Times New Roman" w:cs="Times New Roman"/>
        </w:rPr>
        <w:t>Library resources for students (see also the Library Home Page, library.uta.edu)</w:t>
      </w:r>
    </w:p>
    <w:p w14:paraId="1A74393A" w14:textId="77777777" w:rsidR="00D83143" w:rsidRPr="00EB5BCE" w:rsidRDefault="00D83143" w:rsidP="00D83143">
      <w:pPr>
        <w:pStyle w:val="Normal1"/>
        <w:spacing w:after="120" w:afterAutospacing="0"/>
      </w:pPr>
      <w:r w:rsidRPr="00EB5BCE">
        <w:rPr>
          <w:rStyle w:val="normalchar"/>
          <w:b/>
          <w:bCs/>
        </w:rPr>
        <w:t>Academic Help</w:t>
      </w:r>
    </w:p>
    <w:p w14:paraId="77C42442" w14:textId="77777777" w:rsidR="00D83143" w:rsidRPr="00EB5BCE" w:rsidRDefault="00D83143" w:rsidP="00D83143">
      <w:pPr>
        <w:pStyle w:val="Normal1"/>
        <w:spacing w:after="120" w:afterAutospacing="0"/>
      </w:pPr>
      <w:r w:rsidRPr="00EB5BCE">
        <w:rPr>
          <w:rStyle w:val="normalchar"/>
        </w:rPr>
        <w:t>Academic Plaza Consultation Services </w:t>
      </w:r>
      <w:hyperlink r:id="rId30" w:history="1">
        <w:r w:rsidRPr="00EB5BCE">
          <w:rPr>
            <w:rStyle w:val="hyperlinkchar"/>
            <w:color w:val="0000FF"/>
          </w:rPr>
          <w:t>library.uta.edu/academic-plaza</w:t>
        </w:r>
      </w:hyperlink>
    </w:p>
    <w:p w14:paraId="3AAFEF0A" w14:textId="77777777" w:rsidR="00D83143" w:rsidRPr="00EB5BCE" w:rsidRDefault="00D83143" w:rsidP="00D83143">
      <w:pPr>
        <w:pStyle w:val="Normal1"/>
        <w:spacing w:after="120" w:afterAutospacing="0"/>
      </w:pPr>
      <w:r w:rsidRPr="00EB5BCE">
        <w:rPr>
          <w:rStyle w:val="normalchar"/>
        </w:rPr>
        <w:t>Ask Us </w:t>
      </w:r>
      <w:hyperlink r:id="rId31" w:history="1">
        <w:r w:rsidRPr="00EB5BCE">
          <w:rPr>
            <w:rStyle w:val="hyperlinkchar"/>
            <w:color w:val="0000FF"/>
          </w:rPr>
          <w:t>ask.uta.edu/</w:t>
        </w:r>
      </w:hyperlink>
    </w:p>
    <w:p w14:paraId="0A721E3D" w14:textId="77777777" w:rsidR="00D83143" w:rsidRPr="00EB5BCE" w:rsidRDefault="00D83143" w:rsidP="00D83143">
      <w:pPr>
        <w:pStyle w:val="Normal1"/>
        <w:spacing w:after="120" w:afterAutospacing="0"/>
      </w:pPr>
      <w:r w:rsidRPr="00EB5BCE">
        <w:rPr>
          <w:rStyle w:val="normalchar"/>
        </w:rPr>
        <w:t>Library Tutorials </w:t>
      </w:r>
      <w:hyperlink r:id="rId32" w:history="1">
        <w:r w:rsidRPr="00EB5BCE">
          <w:rPr>
            <w:rStyle w:val="hyperlinkchar"/>
            <w:color w:val="0000FF"/>
          </w:rPr>
          <w:t>library.uta.edu/how-to</w:t>
        </w:r>
      </w:hyperlink>
    </w:p>
    <w:p w14:paraId="56FEC833" w14:textId="77777777" w:rsidR="00D83143" w:rsidRPr="00EB5BCE" w:rsidRDefault="00D83143" w:rsidP="00D83143">
      <w:pPr>
        <w:pStyle w:val="Normal1"/>
        <w:spacing w:after="120" w:afterAutospacing="0"/>
      </w:pPr>
      <w:r w:rsidRPr="00EB5BCE">
        <w:rPr>
          <w:rStyle w:val="normalchar"/>
        </w:rPr>
        <w:t>Subject and Course Research Guides </w:t>
      </w:r>
      <w:hyperlink r:id="rId33" w:history="1">
        <w:r w:rsidRPr="00EB5BCE">
          <w:rPr>
            <w:rStyle w:val="hyperlinkchar"/>
            <w:color w:val="0000FF"/>
            <w:u w:val="single"/>
          </w:rPr>
          <w:t>libguides.uta.edu</w:t>
        </w:r>
      </w:hyperlink>
    </w:p>
    <w:p w14:paraId="075335A8" w14:textId="77777777" w:rsidR="00D83143" w:rsidRPr="00EB5BCE" w:rsidRDefault="00D83143" w:rsidP="00D83143">
      <w:pPr>
        <w:pStyle w:val="Normal1"/>
        <w:spacing w:after="120" w:afterAutospacing="0"/>
      </w:pPr>
      <w:r w:rsidRPr="00EB5BCE">
        <w:rPr>
          <w:rStyle w:val="normalchar"/>
        </w:rPr>
        <w:t>Subject Librarians </w:t>
      </w:r>
      <w:hyperlink r:id="rId34" w:history="1">
        <w:r w:rsidRPr="00EB5BCE">
          <w:rPr>
            <w:rStyle w:val="hyperlinkchar"/>
            <w:color w:val="0000FF"/>
          </w:rPr>
          <w:t>library.uta.edu/subject-librarians</w:t>
        </w:r>
      </w:hyperlink>
    </w:p>
    <w:p w14:paraId="1E3E1B71" w14:textId="77777777" w:rsidR="00D83143" w:rsidRPr="00EB5BCE" w:rsidRDefault="00D83143" w:rsidP="00D83143">
      <w:pPr>
        <w:pStyle w:val="Normal1"/>
        <w:spacing w:after="120" w:afterAutospacing="0"/>
      </w:pPr>
      <w:r w:rsidRPr="00EB5BCE">
        <w:rPr>
          <w:rStyle w:val="normalchar"/>
          <w:b/>
          <w:bCs/>
        </w:rPr>
        <w:t>Resources</w:t>
      </w:r>
    </w:p>
    <w:p w14:paraId="4FAF7460" w14:textId="77777777" w:rsidR="00D83143" w:rsidRPr="00EB5BCE" w:rsidRDefault="00D83143" w:rsidP="00D83143">
      <w:pPr>
        <w:pStyle w:val="Normal1"/>
        <w:spacing w:after="120" w:afterAutospacing="0"/>
      </w:pPr>
      <w:r w:rsidRPr="00EB5BCE">
        <w:rPr>
          <w:rStyle w:val="normalchar"/>
        </w:rPr>
        <w:t>A to Z List of Library Databases </w:t>
      </w:r>
      <w:hyperlink r:id="rId35" w:history="1">
        <w:r w:rsidRPr="00EB5BCE">
          <w:rPr>
            <w:rStyle w:val="hyperlinkchar"/>
            <w:color w:val="0000FF"/>
          </w:rPr>
          <w:t>libguides.uta.edu/az.php</w:t>
        </w:r>
      </w:hyperlink>
    </w:p>
    <w:p w14:paraId="191054CE" w14:textId="77777777" w:rsidR="00D83143" w:rsidRPr="00EB5BCE" w:rsidRDefault="00D83143" w:rsidP="00D83143">
      <w:pPr>
        <w:pStyle w:val="Normal1"/>
        <w:spacing w:after="120" w:afterAutospacing="0"/>
      </w:pPr>
      <w:r w:rsidRPr="00EB5BCE">
        <w:rPr>
          <w:rStyle w:val="normalchar"/>
        </w:rPr>
        <w:t>Course Reserves </w:t>
      </w:r>
      <w:hyperlink r:id="rId36" w:history="1">
        <w:r w:rsidRPr="00EB5BCE">
          <w:rPr>
            <w:rStyle w:val="hyperlinkchar"/>
            <w:color w:val="0000FF"/>
          </w:rPr>
          <w:t>pulse.uta.edu/vwebv/enterCourseReserve.do</w:t>
        </w:r>
      </w:hyperlink>
    </w:p>
    <w:p w14:paraId="229212B8" w14:textId="77777777" w:rsidR="00D83143" w:rsidRPr="00EB5BCE" w:rsidRDefault="00D83143" w:rsidP="00D83143">
      <w:pPr>
        <w:pStyle w:val="Normal1"/>
        <w:spacing w:after="120" w:afterAutospacing="0"/>
      </w:pPr>
      <w:r w:rsidRPr="00EB5BCE">
        <w:rPr>
          <w:rStyle w:val="normalchar"/>
        </w:rPr>
        <w:t>FabLab </w:t>
      </w:r>
      <w:hyperlink r:id="rId37" w:history="1">
        <w:r w:rsidRPr="00EB5BCE">
          <w:rPr>
            <w:rStyle w:val="hyperlinkchar"/>
            <w:color w:val="0000FF"/>
          </w:rPr>
          <w:t>fablab.uta.edu/</w:t>
        </w:r>
      </w:hyperlink>
    </w:p>
    <w:p w14:paraId="58E4D2F1" w14:textId="77777777" w:rsidR="00D83143" w:rsidRPr="00EB5BCE" w:rsidRDefault="00D83143" w:rsidP="00D83143">
      <w:pPr>
        <w:pStyle w:val="Normal1"/>
        <w:spacing w:after="120" w:afterAutospacing="0"/>
      </w:pPr>
      <w:r w:rsidRPr="00EB5BCE">
        <w:rPr>
          <w:rStyle w:val="normalchar"/>
        </w:rPr>
        <w:t>Special Collections </w:t>
      </w:r>
      <w:hyperlink r:id="rId38" w:history="1">
        <w:r w:rsidRPr="00EB5BCE">
          <w:rPr>
            <w:rStyle w:val="hyperlinkchar"/>
            <w:color w:val="0000FF"/>
          </w:rPr>
          <w:t>library.uta.edu/special-collections</w:t>
        </w:r>
      </w:hyperlink>
    </w:p>
    <w:p w14:paraId="5D7D46EF" w14:textId="77777777" w:rsidR="00D83143" w:rsidRPr="00EB5BCE" w:rsidRDefault="00D83143" w:rsidP="00D83143">
      <w:pPr>
        <w:pStyle w:val="Normal1"/>
        <w:spacing w:after="120" w:afterAutospacing="0"/>
      </w:pPr>
      <w:r w:rsidRPr="00EB5BCE">
        <w:rPr>
          <w:rStyle w:val="normalchar"/>
        </w:rPr>
        <w:t>Study Room Reservations </w:t>
      </w:r>
      <w:hyperlink r:id="rId39" w:history="1">
        <w:r w:rsidRPr="00EB5BCE">
          <w:rPr>
            <w:rStyle w:val="hyperlinkchar"/>
            <w:color w:val="0000FF"/>
          </w:rPr>
          <w:t>openroom.uta.edu/</w:t>
        </w:r>
      </w:hyperlink>
    </w:p>
    <w:p w14:paraId="2A17216E" w14:textId="77777777" w:rsidR="00D83143" w:rsidRPr="00EB5BCE" w:rsidRDefault="00D83143" w:rsidP="00D83143">
      <w:pPr>
        <w:pStyle w:val="Normal1"/>
      </w:pPr>
      <w:r w:rsidRPr="00EB5BCE">
        <w:rPr>
          <w:rStyle w:val="normalchar"/>
          <w:b/>
          <w:bCs/>
        </w:rPr>
        <w:t>Teaching &amp; Learning Services for Faculty</w:t>
      </w:r>
    </w:p>
    <w:p w14:paraId="546A544C" w14:textId="77777777" w:rsidR="00D83143" w:rsidRPr="00EB5BCE" w:rsidRDefault="00D83143" w:rsidP="00D83143">
      <w:pPr>
        <w:pStyle w:val="Normal1"/>
        <w:rPr>
          <w:rStyle w:val="Hyperlink"/>
        </w:rPr>
      </w:pPr>
      <w:r w:rsidRPr="00EB5BCE">
        <w:rPr>
          <w:rStyle w:val="normalchar"/>
        </w:rPr>
        <w:t>Copyright Consultation </w:t>
      </w:r>
      <w:r w:rsidRPr="00EB5BCE">
        <w:rPr>
          <w:rStyle w:val="hyperlinkchar"/>
          <w:color w:val="0000FF"/>
        </w:rPr>
        <w:fldChar w:fldCharType="begin"/>
      </w:r>
      <w:r w:rsidRPr="00EB5BCE">
        <w:rPr>
          <w:rStyle w:val="hyperlinkchar"/>
          <w:color w:val="0000FF"/>
        </w:rPr>
        <w:instrText>HYPERLINK "http://library-sc@listserv.uta.edu"</w:instrText>
      </w:r>
      <w:r w:rsidRPr="00EB5BCE">
        <w:rPr>
          <w:rStyle w:val="hyperlinkchar"/>
          <w:color w:val="0000FF"/>
        </w:rPr>
      </w:r>
      <w:r w:rsidRPr="00EB5BCE">
        <w:rPr>
          <w:rStyle w:val="hyperlinkchar"/>
          <w:color w:val="0000FF"/>
        </w:rPr>
        <w:fldChar w:fldCharType="separate"/>
      </w:r>
      <w:r w:rsidRPr="00EB5BCE">
        <w:rPr>
          <w:rStyle w:val="Hyperlink"/>
        </w:rPr>
        <w:t>library-sc@listserv.uta.edu</w:t>
      </w:r>
    </w:p>
    <w:p w14:paraId="0E30D190" w14:textId="77777777" w:rsidR="00D83143" w:rsidRPr="00EB5BCE" w:rsidRDefault="00D83143" w:rsidP="00D83143">
      <w:pPr>
        <w:pStyle w:val="Normal1"/>
      </w:pPr>
      <w:r w:rsidRPr="00EB5BCE">
        <w:rPr>
          <w:rStyle w:val="hyperlinkchar"/>
          <w:color w:val="0000FF"/>
        </w:rPr>
        <w:fldChar w:fldCharType="end"/>
      </w:r>
      <w:r w:rsidRPr="00EB5BCE">
        <w:rPr>
          <w:rStyle w:val="normalchar"/>
        </w:rPr>
        <w:t>Course Research Guide Development, Andy Herzog </w:t>
      </w:r>
      <w:hyperlink r:id="rId40" w:history="1">
        <w:r w:rsidRPr="00EB5BCE">
          <w:rPr>
            <w:rStyle w:val="hyperlinkchar"/>
            <w:color w:val="0000FF"/>
          </w:rPr>
          <w:t>amherzog@uta.edu</w:t>
        </w:r>
      </w:hyperlink>
      <w:r w:rsidRPr="00EB5BCE">
        <w:rPr>
          <w:rStyle w:val="normalchar"/>
        </w:rPr>
        <w:t xml:space="preserve"> or your subject librarian</w:t>
      </w:r>
    </w:p>
    <w:p w14:paraId="01E42EA6" w14:textId="77777777" w:rsidR="00D83143" w:rsidRPr="00EB5BCE" w:rsidRDefault="00D83143" w:rsidP="00D83143">
      <w:pPr>
        <w:pStyle w:val="Normal1"/>
      </w:pPr>
      <w:r w:rsidRPr="00EB5BCE">
        <w:rPr>
          <w:rStyle w:val="normalchar"/>
        </w:rPr>
        <w:t>Data Visualization Instruction, Peace Ossom-Williamson </w:t>
      </w:r>
      <w:hyperlink r:id="rId41" w:history="1">
        <w:r w:rsidRPr="00EB5BCE">
          <w:rPr>
            <w:rStyle w:val="hyperlinkchar"/>
            <w:color w:val="0000FF"/>
          </w:rPr>
          <w:t>peace@uta.edu</w:t>
        </w:r>
      </w:hyperlink>
    </w:p>
    <w:p w14:paraId="29DE45A9" w14:textId="77777777" w:rsidR="00D83143" w:rsidRPr="00EB5BCE" w:rsidRDefault="00D83143" w:rsidP="00D83143">
      <w:pPr>
        <w:pStyle w:val="Normal1"/>
      </w:pPr>
      <w:r w:rsidRPr="00EB5BCE">
        <w:rPr>
          <w:rStyle w:val="normalchar"/>
        </w:rPr>
        <w:t>Digital Humanities Instruction, Rafia Mirza </w:t>
      </w:r>
      <w:hyperlink r:id="rId42" w:history="1">
        <w:r w:rsidRPr="00EB5BCE">
          <w:rPr>
            <w:rStyle w:val="Hyperlink"/>
          </w:rPr>
          <w:t>rafia@uta.edu </w:t>
        </w:r>
      </w:hyperlink>
    </w:p>
    <w:p w14:paraId="4F233671" w14:textId="77777777" w:rsidR="00D83143" w:rsidRPr="00EB5BCE" w:rsidRDefault="00D83143" w:rsidP="00D83143">
      <w:pPr>
        <w:pStyle w:val="Normal1"/>
      </w:pPr>
      <w:r w:rsidRPr="00EB5BCE">
        <w:rPr>
          <w:rStyle w:val="normalchar"/>
        </w:rPr>
        <w:t>Graduate Student Research Skills Instruction, Andy Herzog </w:t>
      </w:r>
      <w:hyperlink r:id="rId43" w:history="1">
        <w:r w:rsidRPr="00EB5BCE">
          <w:rPr>
            <w:rStyle w:val="Hyperlink"/>
          </w:rPr>
          <w:t>amherzog@uta.edu</w:t>
        </w:r>
      </w:hyperlink>
      <w:r w:rsidRPr="00EB5BCE">
        <w:rPr>
          <w:rStyle w:val="normalchar"/>
        </w:rPr>
        <w:t xml:space="preserve"> or your subject librarian</w:t>
      </w:r>
    </w:p>
    <w:p w14:paraId="14EC79ED" w14:textId="77777777" w:rsidR="00D83143" w:rsidRPr="00EB5BCE" w:rsidRDefault="00D83143" w:rsidP="00D83143">
      <w:pPr>
        <w:pStyle w:val="Normal1"/>
      </w:pPr>
      <w:r w:rsidRPr="00EB5BCE">
        <w:rPr>
          <w:rStyle w:val="normalchar"/>
        </w:rPr>
        <w:t>Project or Problem-Based Instruction, Gretchen Trkay </w:t>
      </w:r>
      <w:hyperlink r:id="rId44" w:history="1">
        <w:r w:rsidRPr="00EB5BCE">
          <w:rPr>
            <w:rStyle w:val="hyperlinkchar"/>
            <w:color w:val="0000FF"/>
          </w:rPr>
          <w:t>gtrkay@uta.edu</w:t>
        </w:r>
      </w:hyperlink>
    </w:p>
    <w:p w14:paraId="4F0E29A7" w14:textId="77777777" w:rsidR="00D83143" w:rsidRPr="00EB5BCE" w:rsidRDefault="00D83143" w:rsidP="00D83143">
      <w:pPr>
        <w:pStyle w:val="Normal1"/>
        <w:rPr>
          <w:color w:val="000000"/>
        </w:rPr>
      </w:pPr>
      <w:r w:rsidRPr="00EB5BCE">
        <w:rPr>
          <w:rStyle w:val="normalchar"/>
        </w:rPr>
        <w:t>Undergraduate Research Skills Instruction, Gretchen Trkay </w:t>
      </w:r>
      <w:hyperlink r:id="rId45" w:history="1">
        <w:r w:rsidRPr="00EB5BCE">
          <w:rPr>
            <w:rStyle w:val="hyperlinkchar"/>
            <w:color w:val="0000FF"/>
          </w:rPr>
          <w:t>gtrkay@uta.edu</w:t>
        </w:r>
      </w:hyperlink>
      <w:r w:rsidRPr="00EB5BCE">
        <w:rPr>
          <w:rStyle w:val="normalchar"/>
        </w:rPr>
        <w:t xml:space="preserve"> or your subject librarian</w:t>
      </w:r>
      <w:r w:rsidRPr="00EB5BCE">
        <w:rPr>
          <w:rStyle w:val="guideurl"/>
          <w:color w:val="000000"/>
        </w:rPr>
        <w:t xml:space="preserve">. </w:t>
      </w:r>
    </w:p>
    <w:p w14:paraId="167F503D" w14:textId="77777777" w:rsidR="00D83143" w:rsidRPr="00EB5BCE" w:rsidRDefault="00D83143" w:rsidP="00D83143">
      <w:pPr>
        <w:rPr>
          <w:rFonts w:ascii="Times New Roman" w:hAnsi="Times New Roman" w:cs="Times New Roman"/>
        </w:rPr>
      </w:pPr>
    </w:p>
    <w:p w14:paraId="45BC43AC" w14:textId="77777777" w:rsidR="003002F9" w:rsidRPr="00EB5BCE" w:rsidRDefault="003002F9" w:rsidP="003002F9">
      <w:pPr>
        <w:rPr>
          <w:rFonts w:ascii="Times New Roman" w:hAnsi="Times New Roman" w:cs="Times New Roman"/>
        </w:rPr>
      </w:pPr>
    </w:p>
    <w:p w14:paraId="627CFA3E" w14:textId="77777777" w:rsidR="003002F9" w:rsidRPr="00EB5BCE" w:rsidRDefault="003002F9" w:rsidP="003002F9">
      <w:pPr>
        <w:rPr>
          <w:rFonts w:ascii="Times New Roman" w:hAnsi="Times New Roman" w:cs="Times New Roman"/>
        </w:rPr>
      </w:pPr>
    </w:p>
    <w:p w14:paraId="6F9917C7" w14:textId="77777777" w:rsidR="003002F9" w:rsidRPr="00EB5BCE" w:rsidRDefault="003002F9" w:rsidP="003002F9">
      <w:pPr>
        <w:ind w:firstLine="720"/>
        <w:rPr>
          <w:rFonts w:ascii="Times New Roman" w:hAnsi="Times New Roman" w:cs="Times New Roman"/>
          <w:b/>
          <w:color w:val="000000"/>
        </w:rPr>
      </w:pPr>
    </w:p>
    <w:p w14:paraId="5F3225C7" w14:textId="77777777" w:rsidR="003002F9" w:rsidRPr="00EB5BCE" w:rsidRDefault="003002F9" w:rsidP="003002F9">
      <w:pPr>
        <w:ind w:firstLine="720"/>
        <w:rPr>
          <w:rFonts w:ascii="Times New Roman" w:hAnsi="Times New Roman" w:cs="Times New Roman"/>
          <w:color w:val="000000"/>
        </w:rPr>
      </w:pPr>
      <w:r w:rsidRPr="00EB5BCE">
        <w:rPr>
          <w:rFonts w:ascii="Times New Roman" w:hAnsi="Times New Roman" w:cs="Times New Roman"/>
          <w:color w:val="000000"/>
        </w:rPr>
        <w:tab/>
      </w:r>
    </w:p>
    <w:p w14:paraId="21E02022" w14:textId="77777777" w:rsidR="003002F9" w:rsidRPr="00EB5BCE" w:rsidRDefault="003002F9" w:rsidP="003002F9">
      <w:pPr>
        <w:rPr>
          <w:rFonts w:ascii="Times New Roman" w:hAnsi="Times New Roman" w:cs="Times New Roman"/>
          <w:color w:val="000000"/>
        </w:rPr>
      </w:pPr>
    </w:p>
    <w:p w14:paraId="2E3D6DDA" w14:textId="77777777" w:rsidR="003002F9" w:rsidRPr="00EB5BCE" w:rsidRDefault="003002F9" w:rsidP="003002F9">
      <w:pPr>
        <w:rPr>
          <w:rFonts w:ascii="Times New Roman" w:hAnsi="Times New Roman" w:cs="Times New Roman"/>
        </w:rPr>
      </w:pPr>
    </w:p>
    <w:p w14:paraId="05AC1233" w14:textId="77777777" w:rsidR="003002F9" w:rsidRPr="00EB5BCE" w:rsidRDefault="003002F9" w:rsidP="003002F9">
      <w:pPr>
        <w:rPr>
          <w:rFonts w:ascii="Times New Roman" w:hAnsi="Times New Roman" w:cs="Times New Roman"/>
        </w:rPr>
      </w:pPr>
    </w:p>
    <w:p w14:paraId="3542E560" w14:textId="77777777" w:rsidR="003002F9" w:rsidRPr="00EB5BCE" w:rsidRDefault="003002F9" w:rsidP="003002F9">
      <w:pPr>
        <w:rPr>
          <w:rFonts w:ascii="Times New Roman" w:hAnsi="Times New Roman" w:cs="Times New Roman"/>
        </w:rPr>
      </w:pPr>
    </w:p>
    <w:p w14:paraId="62666C37" w14:textId="77777777" w:rsidR="003002F9" w:rsidRPr="00EB5BCE" w:rsidRDefault="003002F9" w:rsidP="003002F9">
      <w:pPr>
        <w:rPr>
          <w:rFonts w:ascii="Times New Roman" w:hAnsi="Times New Roman" w:cs="Times New Roman"/>
        </w:rPr>
      </w:pPr>
    </w:p>
    <w:p w14:paraId="535CD067" w14:textId="77777777" w:rsidR="003002F9" w:rsidRPr="00EB5BCE" w:rsidRDefault="003002F9" w:rsidP="00EE4464">
      <w:pPr>
        <w:rPr>
          <w:rFonts w:ascii="Times New Roman" w:hAnsi="Times New Roman" w:cs="Times New Roman"/>
        </w:rPr>
      </w:pPr>
    </w:p>
    <w:p w14:paraId="0CE15D1F" w14:textId="77777777" w:rsidR="00D1613B" w:rsidRPr="00EB5BCE" w:rsidRDefault="00D1613B" w:rsidP="00EE4464">
      <w:pPr>
        <w:rPr>
          <w:rFonts w:ascii="Times New Roman" w:hAnsi="Times New Roman" w:cs="Times New Roman"/>
        </w:rPr>
      </w:pPr>
    </w:p>
    <w:p w14:paraId="3CBE2C74" w14:textId="77777777" w:rsidR="00D1613B" w:rsidRPr="00EB5BCE" w:rsidRDefault="00D1613B" w:rsidP="00EE4464">
      <w:pPr>
        <w:rPr>
          <w:rFonts w:ascii="Times New Roman" w:hAnsi="Times New Roman" w:cs="Times New Roman"/>
        </w:rPr>
      </w:pPr>
    </w:p>
    <w:p w14:paraId="5C5DB9A2" w14:textId="77777777" w:rsidR="00EE4464" w:rsidRPr="00EB5BCE" w:rsidRDefault="00EE4464" w:rsidP="00EE4464">
      <w:pPr>
        <w:rPr>
          <w:rFonts w:ascii="Times New Roman" w:hAnsi="Times New Roman" w:cs="Times New Roman"/>
        </w:rPr>
      </w:pPr>
    </w:p>
    <w:p w14:paraId="12A7594A" w14:textId="77777777" w:rsidR="00EE4464" w:rsidRPr="00EB5BCE" w:rsidRDefault="00EE4464" w:rsidP="00EE4464">
      <w:pPr>
        <w:rPr>
          <w:rFonts w:ascii="Times New Roman" w:hAnsi="Times New Roman" w:cs="Times New Roman"/>
        </w:rPr>
      </w:pPr>
    </w:p>
    <w:p w14:paraId="391932C4" w14:textId="77777777" w:rsidR="00F25149" w:rsidRPr="00EB5BCE" w:rsidRDefault="00F25149">
      <w:pPr>
        <w:rPr>
          <w:rFonts w:ascii="Times New Roman" w:hAnsi="Times New Roman" w:cs="Times New Roman"/>
        </w:rPr>
      </w:pPr>
    </w:p>
    <w:sectPr w:rsidR="00F25149" w:rsidRPr="00EB5BCE" w:rsidSect="002216C5">
      <w:headerReference w:type="even" r:id="rId46"/>
      <w:head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E7A2" w14:textId="77777777" w:rsidR="00047B09" w:rsidRDefault="00047B09" w:rsidP="00AA40F0">
      <w:r>
        <w:separator/>
      </w:r>
    </w:p>
  </w:endnote>
  <w:endnote w:type="continuationSeparator" w:id="0">
    <w:p w14:paraId="68A654A7" w14:textId="77777777" w:rsidR="00047B09" w:rsidRDefault="00047B09" w:rsidP="00AA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6991B" w14:textId="77777777" w:rsidR="00047B09" w:rsidRDefault="00047B09" w:rsidP="00AA40F0">
      <w:r>
        <w:separator/>
      </w:r>
    </w:p>
  </w:footnote>
  <w:footnote w:type="continuationSeparator" w:id="0">
    <w:p w14:paraId="17672442" w14:textId="77777777" w:rsidR="00047B09" w:rsidRDefault="00047B09" w:rsidP="00AA4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3BC4" w14:textId="77777777" w:rsidR="00047B09" w:rsidRDefault="00047B09" w:rsidP="00D26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2449E" w14:textId="77777777" w:rsidR="00047B09" w:rsidRDefault="00047B09" w:rsidP="00AA40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3D36" w14:textId="77777777" w:rsidR="00047B09" w:rsidRDefault="00047B09" w:rsidP="00D26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7B6">
      <w:rPr>
        <w:rStyle w:val="PageNumber"/>
        <w:noProof/>
      </w:rPr>
      <w:t>1</w:t>
    </w:r>
    <w:r>
      <w:rPr>
        <w:rStyle w:val="PageNumber"/>
      </w:rPr>
      <w:fldChar w:fldCharType="end"/>
    </w:r>
  </w:p>
  <w:p w14:paraId="6BB5FE00" w14:textId="77777777" w:rsidR="00047B09" w:rsidRDefault="00047B09" w:rsidP="00AA40F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2D4"/>
    <w:multiLevelType w:val="hybridMultilevel"/>
    <w:tmpl w:val="C67866AA"/>
    <w:lvl w:ilvl="0" w:tplc="CF50D9F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4CF40A8"/>
    <w:multiLevelType w:val="hybridMultilevel"/>
    <w:tmpl w:val="12C68D8C"/>
    <w:lvl w:ilvl="0" w:tplc="B3102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64"/>
    <w:rsid w:val="00005D95"/>
    <w:rsid w:val="0001095C"/>
    <w:rsid w:val="00047B09"/>
    <w:rsid w:val="000B033D"/>
    <w:rsid w:val="000B47C6"/>
    <w:rsid w:val="000E3474"/>
    <w:rsid w:val="000F6AB6"/>
    <w:rsid w:val="00101FAE"/>
    <w:rsid w:val="0013241E"/>
    <w:rsid w:val="001E2EF5"/>
    <w:rsid w:val="002065BC"/>
    <w:rsid w:val="002216C5"/>
    <w:rsid w:val="00253A00"/>
    <w:rsid w:val="0027233E"/>
    <w:rsid w:val="002C28D8"/>
    <w:rsid w:val="003002F9"/>
    <w:rsid w:val="00304EA1"/>
    <w:rsid w:val="00313CD8"/>
    <w:rsid w:val="00335C56"/>
    <w:rsid w:val="00345A08"/>
    <w:rsid w:val="003520F6"/>
    <w:rsid w:val="003A09DE"/>
    <w:rsid w:val="003C1FDE"/>
    <w:rsid w:val="003C62BC"/>
    <w:rsid w:val="00431A7A"/>
    <w:rsid w:val="00453759"/>
    <w:rsid w:val="00463C55"/>
    <w:rsid w:val="004A1084"/>
    <w:rsid w:val="004A4EEE"/>
    <w:rsid w:val="004B2B52"/>
    <w:rsid w:val="004B3FCC"/>
    <w:rsid w:val="004C17B6"/>
    <w:rsid w:val="004C6214"/>
    <w:rsid w:val="004C74DF"/>
    <w:rsid w:val="004D6F0E"/>
    <w:rsid w:val="004E4571"/>
    <w:rsid w:val="004E5C74"/>
    <w:rsid w:val="004F278B"/>
    <w:rsid w:val="005019BE"/>
    <w:rsid w:val="0053233F"/>
    <w:rsid w:val="0056171B"/>
    <w:rsid w:val="00587D68"/>
    <w:rsid w:val="0059356D"/>
    <w:rsid w:val="005C3119"/>
    <w:rsid w:val="006B0244"/>
    <w:rsid w:val="006C56BB"/>
    <w:rsid w:val="006D0A6E"/>
    <w:rsid w:val="007166AE"/>
    <w:rsid w:val="007A307D"/>
    <w:rsid w:val="00801BC5"/>
    <w:rsid w:val="00814C47"/>
    <w:rsid w:val="00834432"/>
    <w:rsid w:val="008823AE"/>
    <w:rsid w:val="00906860"/>
    <w:rsid w:val="009157AC"/>
    <w:rsid w:val="0092332E"/>
    <w:rsid w:val="00967158"/>
    <w:rsid w:val="009736DC"/>
    <w:rsid w:val="00974627"/>
    <w:rsid w:val="009D44BF"/>
    <w:rsid w:val="009E7172"/>
    <w:rsid w:val="00A02144"/>
    <w:rsid w:val="00A038A1"/>
    <w:rsid w:val="00A21001"/>
    <w:rsid w:val="00A41F1D"/>
    <w:rsid w:val="00A516ED"/>
    <w:rsid w:val="00A60D4E"/>
    <w:rsid w:val="00A813B4"/>
    <w:rsid w:val="00AA40F0"/>
    <w:rsid w:val="00B05D95"/>
    <w:rsid w:val="00B30C0D"/>
    <w:rsid w:val="00B4616E"/>
    <w:rsid w:val="00B557AF"/>
    <w:rsid w:val="00B80CD4"/>
    <w:rsid w:val="00B83EC2"/>
    <w:rsid w:val="00BD3DEE"/>
    <w:rsid w:val="00BD6D35"/>
    <w:rsid w:val="00C149FE"/>
    <w:rsid w:val="00C274F3"/>
    <w:rsid w:val="00C7122F"/>
    <w:rsid w:val="00CB5330"/>
    <w:rsid w:val="00CC0139"/>
    <w:rsid w:val="00CC63F0"/>
    <w:rsid w:val="00CF6859"/>
    <w:rsid w:val="00D1613B"/>
    <w:rsid w:val="00D21A4F"/>
    <w:rsid w:val="00D227D5"/>
    <w:rsid w:val="00D26501"/>
    <w:rsid w:val="00D364D6"/>
    <w:rsid w:val="00D63ACF"/>
    <w:rsid w:val="00D67BBC"/>
    <w:rsid w:val="00D83143"/>
    <w:rsid w:val="00D908D0"/>
    <w:rsid w:val="00E47269"/>
    <w:rsid w:val="00E530F3"/>
    <w:rsid w:val="00EB5BCE"/>
    <w:rsid w:val="00EC6892"/>
    <w:rsid w:val="00EE3E0E"/>
    <w:rsid w:val="00EE4464"/>
    <w:rsid w:val="00F25149"/>
    <w:rsid w:val="00F53D67"/>
    <w:rsid w:val="00F62918"/>
    <w:rsid w:val="00F7575B"/>
    <w:rsid w:val="00F920A4"/>
    <w:rsid w:val="00F94403"/>
    <w:rsid w:val="00FB1129"/>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3D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01"/>
    <w:pPr>
      <w:ind w:left="720"/>
      <w:contextualSpacing/>
    </w:pPr>
  </w:style>
  <w:style w:type="paragraph" w:styleId="Header">
    <w:name w:val="header"/>
    <w:basedOn w:val="Normal"/>
    <w:link w:val="HeaderChar"/>
    <w:uiPriority w:val="99"/>
    <w:unhideWhenUsed/>
    <w:rsid w:val="00AA40F0"/>
    <w:pPr>
      <w:tabs>
        <w:tab w:val="center" w:pos="4320"/>
        <w:tab w:val="right" w:pos="8640"/>
      </w:tabs>
    </w:pPr>
  </w:style>
  <w:style w:type="character" w:customStyle="1" w:styleId="HeaderChar">
    <w:name w:val="Header Char"/>
    <w:basedOn w:val="DefaultParagraphFont"/>
    <w:link w:val="Header"/>
    <w:uiPriority w:val="99"/>
    <w:rsid w:val="00AA40F0"/>
  </w:style>
  <w:style w:type="character" w:styleId="PageNumber">
    <w:name w:val="page number"/>
    <w:basedOn w:val="DefaultParagraphFont"/>
    <w:uiPriority w:val="99"/>
    <w:semiHidden/>
    <w:unhideWhenUsed/>
    <w:rsid w:val="00AA40F0"/>
  </w:style>
  <w:style w:type="character" w:styleId="Hyperlink">
    <w:name w:val="Hyperlink"/>
    <w:uiPriority w:val="99"/>
    <w:unhideWhenUsed/>
    <w:rsid w:val="003002F9"/>
    <w:rPr>
      <w:color w:val="0000FF"/>
      <w:u w:val="single"/>
    </w:rPr>
  </w:style>
  <w:style w:type="paragraph" w:styleId="NormalWeb">
    <w:name w:val="Normal (Web)"/>
    <w:basedOn w:val="Normal"/>
    <w:uiPriority w:val="99"/>
    <w:unhideWhenUsed/>
    <w:rsid w:val="003002F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002F9"/>
    <w:rPr>
      <w:b/>
      <w:bCs/>
    </w:rPr>
  </w:style>
  <w:style w:type="paragraph" w:customStyle="1" w:styleId="Default">
    <w:name w:val="Default"/>
    <w:basedOn w:val="Normal"/>
    <w:uiPriority w:val="99"/>
    <w:rsid w:val="003002F9"/>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002F9"/>
  </w:style>
  <w:style w:type="paragraph" w:customStyle="1" w:styleId="Normal1">
    <w:name w:val="Normal1"/>
    <w:basedOn w:val="Normal"/>
    <w:rsid w:val="003002F9"/>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002F9"/>
  </w:style>
  <w:style w:type="character" w:customStyle="1" w:styleId="hyperlinkchar">
    <w:name w:val="hyperlink__char"/>
    <w:basedOn w:val="DefaultParagraphFont"/>
    <w:rsid w:val="003002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01"/>
    <w:pPr>
      <w:ind w:left="720"/>
      <w:contextualSpacing/>
    </w:pPr>
  </w:style>
  <w:style w:type="paragraph" w:styleId="Header">
    <w:name w:val="header"/>
    <w:basedOn w:val="Normal"/>
    <w:link w:val="HeaderChar"/>
    <w:uiPriority w:val="99"/>
    <w:unhideWhenUsed/>
    <w:rsid w:val="00AA40F0"/>
    <w:pPr>
      <w:tabs>
        <w:tab w:val="center" w:pos="4320"/>
        <w:tab w:val="right" w:pos="8640"/>
      </w:tabs>
    </w:pPr>
  </w:style>
  <w:style w:type="character" w:customStyle="1" w:styleId="HeaderChar">
    <w:name w:val="Header Char"/>
    <w:basedOn w:val="DefaultParagraphFont"/>
    <w:link w:val="Header"/>
    <w:uiPriority w:val="99"/>
    <w:rsid w:val="00AA40F0"/>
  </w:style>
  <w:style w:type="character" w:styleId="PageNumber">
    <w:name w:val="page number"/>
    <w:basedOn w:val="DefaultParagraphFont"/>
    <w:uiPriority w:val="99"/>
    <w:semiHidden/>
    <w:unhideWhenUsed/>
    <w:rsid w:val="00AA40F0"/>
  </w:style>
  <w:style w:type="character" w:styleId="Hyperlink">
    <w:name w:val="Hyperlink"/>
    <w:uiPriority w:val="99"/>
    <w:unhideWhenUsed/>
    <w:rsid w:val="003002F9"/>
    <w:rPr>
      <w:color w:val="0000FF"/>
      <w:u w:val="single"/>
    </w:rPr>
  </w:style>
  <w:style w:type="paragraph" w:styleId="NormalWeb">
    <w:name w:val="Normal (Web)"/>
    <w:basedOn w:val="Normal"/>
    <w:uiPriority w:val="99"/>
    <w:unhideWhenUsed/>
    <w:rsid w:val="003002F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002F9"/>
    <w:rPr>
      <w:b/>
      <w:bCs/>
    </w:rPr>
  </w:style>
  <w:style w:type="paragraph" w:customStyle="1" w:styleId="Default">
    <w:name w:val="Default"/>
    <w:basedOn w:val="Normal"/>
    <w:uiPriority w:val="99"/>
    <w:rsid w:val="003002F9"/>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002F9"/>
  </w:style>
  <w:style w:type="paragraph" w:customStyle="1" w:styleId="Normal1">
    <w:name w:val="Normal1"/>
    <w:basedOn w:val="Normal"/>
    <w:rsid w:val="003002F9"/>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002F9"/>
  </w:style>
  <w:style w:type="character" w:customStyle="1" w:styleId="hyperlinkchar">
    <w:name w:val="hyperlink__char"/>
    <w:basedOn w:val="DefaultParagraphFont"/>
    <w:rsid w:val="0030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mavalert.uta.edu/register.php"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www.uta.edu/disabil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s://mavalert.uta.edu/"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hyperlink" Target="http://amherzog@uta.edu" TargetMode="External"/><Relationship Id="rId41" Type="http://schemas.openxmlformats.org/officeDocument/2006/relationships/hyperlink" Target="http://peace@uta.edu" TargetMode="External"/><Relationship Id="rId42" Type="http://schemas.openxmlformats.org/officeDocument/2006/relationships/hyperlink" Target="http://rafia@uta.edu" TargetMode="External"/><Relationship Id="rId43" Type="http://schemas.openxmlformats.org/officeDocument/2006/relationships/hyperlink" Target="http://amherzog@uta.edu" TargetMode="External"/><Relationship Id="rId44" Type="http://schemas.openxmlformats.org/officeDocument/2006/relationships/hyperlink" Target="http://gtrkay@uta.edu" TargetMode="External"/><Relationship Id="rId45"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21</Pages>
  <Words>8728</Words>
  <Characters>49753</Characters>
  <Application>Microsoft Macintosh Word</Application>
  <DocSecurity>0</DocSecurity>
  <Lines>414</Lines>
  <Paragraphs>116</Paragraphs>
  <ScaleCrop>false</ScaleCrop>
  <Company>uta</Company>
  <LinksUpToDate>false</LinksUpToDate>
  <CharactersWithSpaces>58365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4</cp:revision>
  <dcterms:created xsi:type="dcterms:W3CDTF">2017-01-22T23:39:00Z</dcterms:created>
  <dcterms:modified xsi:type="dcterms:W3CDTF">2017-01-24T05:18:00Z</dcterms:modified>
</cp:coreProperties>
</file>