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1D" w:rsidRPr="00972606" w:rsidRDefault="00BA7E79" w:rsidP="0069351D">
      <w:pPr>
        <w:jc w:val="center"/>
        <w:rPr>
          <w:rFonts w:ascii="Arial" w:hAnsi="Arial" w:cs="Arial"/>
          <w:sz w:val="28"/>
          <w:szCs w:val="28"/>
        </w:rPr>
      </w:pPr>
      <w:r w:rsidRPr="00BA7E79">
        <w:rPr>
          <w:rFonts w:ascii="Arial" w:hAnsi="Arial" w:cs="Arial"/>
          <w:b/>
          <w:noProof/>
          <w:sz w:val="28"/>
          <w:szCs w:val="28"/>
          <w:lang w:eastAsia="en-US"/>
        </w:rPr>
        <w:drawing>
          <wp:anchor distT="0" distB="0" distL="114300" distR="114300" simplePos="0" relativeHeight="251659264" behindDoc="0" locked="0" layoutInCell="1" allowOverlap="1">
            <wp:simplePos x="0" y="0"/>
            <wp:positionH relativeFrom="column">
              <wp:posOffset>60960</wp:posOffset>
            </wp:positionH>
            <wp:positionV relativeFrom="paragraph">
              <wp:posOffset>121920</wp:posOffset>
            </wp:positionV>
            <wp:extent cx="525780" cy="457200"/>
            <wp:effectExtent l="0" t="0" r="0" b="0"/>
            <wp:wrapNone/>
            <wp:docPr id="3"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430" cy="457200"/>
                    </a:xfrm>
                    <a:prstGeom prst="rect">
                      <a:avLst/>
                    </a:prstGeom>
                    <a:noFill/>
                    <a:ln>
                      <a:noFill/>
                    </a:ln>
                  </pic:spPr>
                </pic:pic>
              </a:graphicData>
            </a:graphic>
          </wp:anchor>
        </w:drawing>
      </w:r>
      <w:r w:rsidR="0069351D" w:rsidRPr="00972606">
        <w:rPr>
          <w:rFonts w:ascii="Arial" w:hAnsi="Arial" w:cs="Arial"/>
          <w:b/>
          <w:sz w:val="28"/>
          <w:szCs w:val="28"/>
        </w:rPr>
        <w:t xml:space="preserve">AAST 2300 </w:t>
      </w:r>
      <w:r w:rsidR="0069351D" w:rsidRPr="00972606">
        <w:rPr>
          <w:rFonts w:ascii="Arial" w:hAnsi="Arial" w:cs="Arial"/>
          <w:sz w:val="28"/>
          <w:szCs w:val="28"/>
        </w:rPr>
        <w:t>Introduction to African American Studies</w:t>
      </w:r>
    </w:p>
    <w:p w:rsidR="0069351D" w:rsidRPr="0016052E" w:rsidRDefault="004B750F" w:rsidP="0069351D">
      <w:pPr>
        <w:jc w:val="center"/>
        <w:rPr>
          <w:rFonts w:ascii="Arial" w:hAnsi="Arial" w:cs="Arial"/>
          <w:sz w:val="21"/>
          <w:szCs w:val="21"/>
        </w:rPr>
      </w:pPr>
      <w:r>
        <w:rPr>
          <w:rFonts w:ascii="Arial" w:hAnsi="Arial" w:cs="Arial"/>
          <w:sz w:val="21"/>
          <w:szCs w:val="21"/>
        </w:rPr>
        <w:t>Spring 2017</w:t>
      </w:r>
    </w:p>
    <w:p w:rsidR="0069351D" w:rsidRPr="0016052E" w:rsidRDefault="0069351D" w:rsidP="0069351D">
      <w:pPr>
        <w:rPr>
          <w:rFonts w:ascii="Arial" w:hAnsi="Arial" w:cs="Arial"/>
          <w:sz w:val="21"/>
          <w:szCs w:val="21"/>
        </w:rPr>
      </w:pPr>
    </w:p>
    <w:p w:rsidR="007E4C01" w:rsidRDefault="007E4C01" w:rsidP="0069351D">
      <w:pPr>
        <w:rPr>
          <w:rFonts w:ascii="Arial" w:hAnsi="Arial" w:cs="Arial"/>
          <w:b/>
          <w:sz w:val="21"/>
          <w:szCs w:val="21"/>
        </w:rPr>
      </w:pPr>
    </w:p>
    <w:p w:rsidR="007E4C01" w:rsidRDefault="007E4C01" w:rsidP="0069351D">
      <w:pPr>
        <w:rPr>
          <w:rFonts w:ascii="Arial" w:hAnsi="Arial" w:cs="Arial"/>
          <w:b/>
          <w:sz w:val="21"/>
          <w:szCs w:val="21"/>
        </w:rPr>
      </w:pPr>
    </w:p>
    <w:p w:rsidR="007E4C01" w:rsidRDefault="007E4C01" w:rsidP="0069351D">
      <w:pPr>
        <w:rPr>
          <w:rFonts w:ascii="Arial" w:hAnsi="Arial" w:cs="Arial"/>
          <w:b/>
          <w:sz w:val="21"/>
          <w:szCs w:val="21"/>
        </w:rPr>
      </w:pPr>
    </w:p>
    <w:p w:rsidR="0069351D" w:rsidRPr="0016052E" w:rsidRDefault="009D797A" w:rsidP="0069351D">
      <w:pPr>
        <w:rPr>
          <w:rFonts w:ascii="Arial" w:hAnsi="Arial" w:cs="Arial"/>
          <w:sz w:val="21"/>
          <w:szCs w:val="21"/>
        </w:rPr>
      </w:pPr>
      <w:r>
        <w:rPr>
          <w:rFonts w:ascii="Arial" w:hAnsi="Arial" w:cs="Arial"/>
          <w:b/>
          <w:sz w:val="21"/>
          <w:szCs w:val="21"/>
        </w:rPr>
        <w:t>Instructor</w:t>
      </w:r>
      <w:r w:rsidR="0069351D" w:rsidRPr="0016052E">
        <w:rPr>
          <w:rFonts w:ascii="Arial" w:hAnsi="Arial" w:cs="Arial"/>
          <w:b/>
          <w:sz w:val="21"/>
          <w:szCs w:val="21"/>
        </w:rPr>
        <w:t xml:space="preserve"> </w:t>
      </w:r>
      <w:r w:rsidR="0069351D" w:rsidRPr="007E0A7E">
        <w:rPr>
          <w:sz w:val="24"/>
          <w:szCs w:val="24"/>
        </w:rPr>
        <w:t xml:space="preserve">Dr. Pamela </w:t>
      </w:r>
      <w:r>
        <w:rPr>
          <w:sz w:val="24"/>
          <w:szCs w:val="24"/>
        </w:rPr>
        <w:t>“</w:t>
      </w:r>
      <w:proofErr w:type="spellStart"/>
      <w:r>
        <w:rPr>
          <w:sz w:val="24"/>
          <w:szCs w:val="24"/>
        </w:rPr>
        <w:t>Safisha</w:t>
      </w:r>
      <w:proofErr w:type="spellEnd"/>
      <w:r>
        <w:rPr>
          <w:sz w:val="24"/>
          <w:szCs w:val="24"/>
        </w:rPr>
        <w:t xml:space="preserve">” </w:t>
      </w:r>
      <w:r w:rsidR="0069351D" w:rsidRPr="007E0A7E">
        <w:rPr>
          <w:sz w:val="24"/>
          <w:szCs w:val="24"/>
        </w:rPr>
        <w:t>Hill</w:t>
      </w:r>
      <w:r w:rsidR="0069351D" w:rsidRPr="0016052E">
        <w:rPr>
          <w:rFonts w:ascii="Arial" w:hAnsi="Arial" w:cs="Arial"/>
          <w:sz w:val="21"/>
          <w:szCs w:val="21"/>
        </w:rPr>
        <w:t xml:space="preserve"> </w:t>
      </w:r>
    </w:p>
    <w:p w:rsidR="0069351D" w:rsidRPr="0016052E" w:rsidRDefault="0069351D" w:rsidP="0069351D">
      <w:pPr>
        <w:rPr>
          <w:rFonts w:ascii="Arial" w:hAnsi="Arial" w:cs="Arial"/>
          <w:b/>
          <w:sz w:val="21"/>
          <w:szCs w:val="21"/>
        </w:rPr>
      </w:pPr>
    </w:p>
    <w:p w:rsidR="0069351D" w:rsidRPr="0016052E" w:rsidRDefault="0069351D" w:rsidP="0069351D">
      <w:pPr>
        <w:rPr>
          <w:rFonts w:ascii="Arial" w:hAnsi="Arial" w:cs="Arial"/>
          <w:sz w:val="21"/>
          <w:szCs w:val="21"/>
        </w:rPr>
      </w:pPr>
      <w:r w:rsidRPr="0016052E">
        <w:rPr>
          <w:rFonts w:ascii="Arial" w:hAnsi="Arial" w:cs="Arial"/>
          <w:b/>
          <w:sz w:val="21"/>
          <w:szCs w:val="21"/>
        </w:rPr>
        <w:t xml:space="preserve">Office Number: </w:t>
      </w:r>
      <w:r>
        <w:rPr>
          <w:rFonts w:ascii="Arial" w:hAnsi="Arial" w:cs="Arial"/>
          <w:sz w:val="21"/>
          <w:szCs w:val="21"/>
        </w:rPr>
        <w:t>NA</w:t>
      </w:r>
      <w:r w:rsidRPr="0016052E">
        <w:rPr>
          <w:rFonts w:ascii="Arial" w:hAnsi="Arial" w:cs="Arial"/>
          <w:sz w:val="21"/>
          <w:szCs w:val="21"/>
        </w:rPr>
        <w:t xml:space="preserve"> </w:t>
      </w:r>
    </w:p>
    <w:p w:rsidR="0069351D" w:rsidRPr="0016052E" w:rsidRDefault="0069351D" w:rsidP="0069351D">
      <w:pPr>
        <w:rPr>
          <w:rFonts w:ascii="Arial" w:hAnsi="Arial" w:cs="Arial"/>
          <w:sz w:val="21"/>
          <w:szCs w:val="21"/>
        </w:rPr>
      </w:pPr>
    </w:p>
    <w:p w:rsidR="0069351D" w:rsidRPr="0016052E" w:rsidRDefault="0069351D" w:rsidP="0069351D">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b/>
          <w:sz w:val="21"/>
          <w:szCs w:val="21"/>
        </w:rPr>
        <w:t>817 272-9642</w:t>
      </w:r>
      <w:r w:rsidR="008D0846">
        <w:rPr>
          <w:rFonts w:ascii="Arial" w:hAnsi="Arial" w:cs="Arial"/>
          <w:b/>
          <w:sz w:val="21"/>
          <w:szCs w:val="21"/>
        </w:rPr>
        <w:t xml:space="preserve"> / Cell 214 205-8804</w:t>
      </w:r>
    </w:p>
    <w:p w:rsidR="0069351D" w:rsidRPr="0016052E" w:rsidRDefault="0069351D" w:rsidP="0069351D">
      <w:pPr>
        <w:rPr>
          <w:rFonts w:ascii="Arial" w:hAnsi="Arial" w:cs="Arial"/>
          <w:b/>
          <w:sz w:val="21"/>
          <w:szCs w:val="21"/>
        </w:rPr>
      </w:pPr>
    </w:p>
    <w:p w:rsidR="0069351D" w:rsidRPr="00920E54" w:rsidRDefault="0069351D" w:rsidP="0069351D">
      <w:pPr>
        <w:rPr>
          <w:rFonts w:ascii="Arial" w:hAnsi="Arial" w:cs="Arial"/>
          <w:sz w:val="21"/>
          <w:szCs w:val="21"/>
        </w:rPr>
      </w:pPr>
      <w:r w:rsidRPr="00920E54">
        <w:rPr>
          <w:rFonts w:ascii="Arial" w:hAnsi="Arial" w:cs="Arial"/>
          <w:b/>
          <w:sz w:val="21"/>
          <w:szCs w:val="21"/>
        </w:rPr>
        <w:t xml:space="preserve">Email Address: </w:t>
      </w:r>
      <w:r w:rsidRPr="00122A96">
        <w:rPr>
          <w:rFonts w:ascii="Arial" w:hAnsi="Arial" w:cs="Arial"/>
          <w:b/>
          <w:sz w:val="21"/>
          <w:szCs w:val="21"/>
        </w:rPr>
        <w:t xml:space="preserve">pamelahill@uta.edu </w:t>
      </w:r>
    </w:p>
    <w:p w:rsidR="0069351D" w:rsidRPr="005F596B" w:rsidRDefault="0069351D" w:rsidP="0069351D">
      <w:pPr>
        <w:rPr>
          <w:rFonts w:asciiTheme="minorBidi" w:hAnsiTheme="minorBidi" w:cstheme="minorBidi"/>
          <w:sz w:val="21"/>
          <w:szCs w:val="21"/>
        </w:rPr>
      </w:pPr>
    </w:p>
    <w:p w:rsidR="0069351D" w:rsidRPr="005F596B" w:rsidRDefault="0069351D" w:rsidP="0069351D">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7E4C01" w:rsidRPr="00EC6683">
        <w:rPr>
          <w:rFonts w:asciiTheme="minorBidi" w:hAnsiTheme="minorBidi" w:cstheme="minorBidi"/>
          <w:sz w:val="21"/>
          <w:szCs w:val="21"/>
        </w:rPr>
        <w:t>http://www.uta.edu/profiles/pamela%20-hill</w:t>
      </w:r>
      <w:r w:rsidRPr="005F596B">
        <w:rPr>
          <w:rFonts w:asciiTheme="minorBidi" w:hAnsiTheme="minorBidi" w:cstheme="minorBidi"/>
          <w:sz w:val="21"/>
          <w:szCs w:val="21"/>
        </w:rPr>
        <w:br/>
      </w:r>
    </w:p>
    <w:p w:rsidR="0069351D" w:rsidRPr="00A470FF" w:rsidRDefault="0069351D" w:rsidP="0069351D">
      <w:pPr>
        <w:rPr>
          <w:rFonts w:ascii="Arial" w:hAnsi="Arial" w:cs="Arial"/>
          <w:color w:val="FF0000"/>
          <w:sz w:val="21"/>
          <w:szCs w:val="21"/>
        </w:rPr>
      </w:pPr>
      <w:r w:rsidRPr="00A470FF">
        <w:rPr>
          <w:rFonts w:ascii="Arial" w:hAnsi="Arial" w:cs="Arial"/>
          <w:b/>
          <w:sz w:val="21"/>
          <w:szCs w:val="21"/>
        </w:rPr>
        <w:t xml:space="preserve">Office Hours: </w:t>
      </w:r>
      <w:r>
        <w:rPr>
          <w:rFonts w:ascii="Arial" w:hAnsi="Arial" w:cs="Arial"/>
          <w:b/>
          <w:sz w:val="21"/>
          <w:szCs w:val="21"/>
        </w:rPr>
        <w:t>By appointment</w:t>
      </w:r>
    </w:p>
    <w:p w:rsidR="0069351D" w:rsidRPr="00A470FF" w:rsidRDefault="0069351D" w:rsidP="0069351D">
      <w:pPr>
        <w:rPr>
          <w:rFonts w:ascii="Arial" w:hAnsi="Arial" w:cs="Arial"/>
          <w:b/>
          <w:sz w:val="21"/>
          <w:szCs w:val="21"/>
        </w:rPr>
      </w:pPr>
    </w:p>
    <w:p w:rsidR="0069351D" w:rsidRPr="0016052E" w:rsidRDefault="0069351D" w:rsidP="0069351D">
      <w:pPr>
        <w:rPr>
          <w:rFonts w:ascii="Arial" w:hAnsi="Arial" w:cs="Arial"/>
          <w:sz w:val="21"/>
          <w:szCs w:val="21"/>
        </w:rPr>
      </w:pPr>
      <w:r w:rsidRPr="0016052E">
        <w:rPr>
          <w:rFonts w:ascii="Arial" w:hAnsi="Arial" w:cs="Arial"/>
          <w:b/>
          <w:sz w:val="21"/>
          <w:szCs w:val="21"/>
        </w:rPr>
        <w:t xml:space="preserve">Section Information: </w:t>
      </w:r>
      <w:r>
        <w:rPr>
          <w:rFonts w:ascii="Arial" w:hAnsi="Arial" w:cs="Arial"/>
          <w:b/>
          <w:sz w:val="21"/>
          <w:szCs w:val="21"/>
        </w:rPr>
        <w:t>AAST 2300 Sec 001</w:t>
      </w:r>
    </w:p>
    <w:p w:rsidR="0069351D" w:rsidRPr="0016052E" w:rsidRDefault="0069351D" w:rsidP="0069351D">
      <w:pPr>
        <w:rPr>
          <w:rFonts w:ascii="Arial" w:hAnsi="Arial" w:cs="Arial"/>
          <w:b/>
          <w:sz w:val="21"/>
          <w:szCs w:val="21"/>
        </w:rPr>
      </w:pPr>
    </w:p>
    <w:p w:rsidR="0069351D" w:rsidRPr="0016052E" w:rsidRDefault="0069351D" w:rsidP="0069351D">
      <w:pPr>
        <w:rPr>
          <w:rFonts w:ascii="Arial" w:hAnsi="Arial" w:cs="Arial"/>
          <w:sz w:val="21"/>
          <w:szCs w:val="21"/>
        </w:rPr>
      </w:pPr>
      <w:r w:rsidRPr="0016052E">
        <w:rPr>
          <w:rFonts w:ascii="Arial" w:hAnsi="Arial" w:cs="Arial"/>
          <w:b/>
          <w:sz w:val="21"/>
          <w:szCs w:val="21"/>
        </w:rPr>
        <w:t xml:space="preserve">Time and Place of Class Meetings: </w:t>
      </w:r>
      <w:r w:rsidR="004B750F">
        <w:rPr>
          <w:rFonts w:ascii="Arial" w:hAnsi="Arial" w:cs="Arial"/>
          <w:sz w:val="21"/>
          <w:szCs w:val="21"/>
        </w:rPr>
        <w:t>LS 101</w:t>
      </w:r>
      <w:r>
        <w:rPr>
          <w:rFonts w:ascii="Arial" w:hAnsi="Arial" w:cs="Arial"/>
          <w:sz w:val="21"/>
          <w:szCs w:val="21"/>
        </w:rPr>
        <w:t xml:space="preserve">. 9:30 </w:t>
      </w:r>
      <w:proofErr w:type="gramStart"/>
      <w:r>
        <w:rPr>
          <w:rFonts w:ascii="Arial" w:hAnsi="Arial" w:cs="Arial"/>
          <w:sz w:val="21"/>
          <w:szCs w:val="21"/>
        </w:rPr>
        <w:t>am</w:t>
      </w:r>
      <w:proofErr w:type="gramEnd"/>
      <w:r>
        <w:rPr>
          <w:rFonts w:ascii="Arial" w:hAnsi="Arial" w:cs="Arial"/>
          <w:sz w:val="21"/>
          <w:szCs w:val="21"/>
        </w:rPr>
        <w:t xml:space="preserve"> – 10:50 am – Tuesdays. Thursdays</w:t>
      </w:r>
    </w:p>
    <w:p w:rsidR="0069351D" w:rsidRPr="0016052E" w:rsidRDefault="0069351D" w:rsidP="0069351D">
      <w:pPr>
        <w:rPr>
          <w:rFonts w:ascii="Arial" w:hAnsi="Arial" w:cs="Arial"/>
          <w:b/>
          <w:sz w:val="21"/>
          <w:szCs w:val="21"/>
        </w:rPr>
      </w:pPr>
    </w:p>
    <w:p w:rsidR="0069351D" w:rsidRPr="007E0A7E" w:rsidRDefault="0069351D" w:rsidP="0069351D">
      <w:pPr>
        <w:rPr>
          <w:sz w:val="24"/>
          <w:szCs w:val="24"/>
        </w:rPr>
      </w:pPr>
      <w:r w:rsidRPr="0016052E">
        <w:rPr>
          <w:rFonts w:ascii="Arial" w:hAnsi="Arial" w:cs="Arial"/>
          <w:b/>
          <w:sz w:val="21"/>
          <w:szCs w:val="21"/>
        </w:rPr>
        <w:t xml:space="preserve">Description of Course Content: </w:t>
      </w:r>
      <w:r w:rsidRPr="007E0A7E">
        <w:rPr>
          <w:sz w:val="24"/>
          <w:szCs w:val="24"/>
        </w:rPr>
        <w:t>This comprehensive course will examine the African American experience, primarily in the United States in the areas of history, sociology, psychology, religion, education, politics, economics and the cultural arts. This course is required for the minor in African American Studies</w:t>
      </w:r>
    </w:p>
    <w:p w:rsidR="0069351D" w:rsidRDefault="0069351D" w:rsidP="0069351D">
      <w:pPr>
        <w:rPr>
          <w:rFonts w:ascii="Arial" w:hAnsi="Arial" w:cs="Arial"/>
          <w:b/>
          <w:sz w:val="21"/>
          <w:szCs w:val="21"/>
        </w:rPr>
      </w:pPr>
    </w:p>
    <w:p w:rsidR="0069351D" w:rsidRPr="00122A96" w:rsidRDefault="0069351D" w:rsidP="0069351D">
      <w:pPr>
        <w:rPr>
          <w:rFonts w:ascii="Arial" w:hAnsi="Arial" w:cs="Arial"/>
          <w:color w:val="FF0000"/>
          <w:sz w:val="21"/>
          <w:szCs w:val="21"/>
        </w:rPr>
      </w:pPr>
      <w:r w:rsidRPr="0016052E">
        <w:rPr>
          <w:rFonts w:ascii="Arial" w:hAnsi="Arial" w:cs="Arial"/>
          <w:sz w:val="21"/>
          <w:szCs w:val="21"/>
        </w:rPr>
        <w:t xml:space="preserve"> </w:t>
      </w:r>
    </w:p>
    <w:p w:rsidR="0069351D" w:rsidRDefault="0069351D" w:rsidP="0069351D">
      <w:pPr>
        <w:rPr>
          <w:rFonts w:ascii="Arial" w:hAnsi="Arial" w:cs="Arial"/>
          <w:b/>
          <w:sz w:val="21"/>
          <w:szCs w:val="21"/>
        </w:rPr>
      </w:pPr>
      <w:r w:rsidRPr="0016052E">
        <w:rPr>
          <w:rFonts w:ascii="Arial" w:hAnsi="Arial" w:cs="Arial"/>
          <w:b/>
          <w:sz w:val="21"/>
          <w:szCs w:val="21"/>
        </w:rPr>
        <w:t xml:space="preserve">Student Learning Outcomes: </w:t>
      </w:r>
    </w:p>
    <w:p w:rsidR="0069351D" w:rsidRPr="007E0A7E" w:rsidRDefault="0069351D" w:rsidP="0069351D">
      <w:pPr>
        <w:rPr>
          <w:sz w:val="24"/>
          <w:szCs w:val="24"/>
        </w:rPr>
      </w:pPr>
      <w:r w:rsidRPr="007E0A7E">
        <w:rPr>
          <w:sz w:val="24"/>
          <w:szCs w:val="24"/>
        </w:rPr>
        <w:t>By the end of the semester, students should be able to:</w:t>
      </w:r>
    </w:p>
    <w:p w:rsidR="0069351D" w:rsidRPr="007E0A7E" w:rsidRDefault="0069351D" w:rsidP="0069351D">
      <w:pPr>
        <w:rPr>
          <w:sz w:val="24"/>
          <w:szCs w:val="24"/>
        </w:rPr>
      </w:pPr>
      <w:r w:rsidRPr="007E0A7E">
        <w:rPr>
          <w:sz w:val="24"/>
          <w:szCs w:val="24"/>
        </w:rPr>
        <w:t>•</w:t>
      </w:r>
      <w:r w:rsidRPr="007E0A7E">
        <w:rPr>
          <w:sz w:val="24"/>
          <w:szCs w:val="24"/>
        </w:rPr>
        <w:tab/>
        <w:t>Become familiar with origins and core areas of discipline</w:t>
      </w:r>
    </w:p>
    <w:p w:rsidR="0069351D" w:rsidRPr="007E0A7E" w:rsidRDefault="0069351D" w:rsidP="0069351D">
      <w:pPr>
        <w:rPr>
          <w:sz w:val="24"/>
          <w:szCs w:val="24"/>
        </w:rPr>
      </w:pPr>
      <w:r w:rsidRPr="007E0A7E">
        <w:rPr>
          <w:sz w:val="24"/>
          <w:szCs w:val="24"/>
        </w:rPr>
        <w:t>•</w:t>
      </w:r>
      <w:r w:rsidRPr="007E0A7E">
        <w:rPr>
          <w:sz w:val="24"/>
          <w:szCs w:val="24"/>
        </w:rPr>
        <w:tab/>
        <w:t xml:space="preserve">Be able to explain the relevance and scope </w:t>
      </w:r>
    </w:p>
    <w:p w:rsidR="0069351D" w:rsidRPr="007E0A7E" w:rsidRDefault="0069351D" w:rsidP="0069351D">
      <w:pPr>
        <w:rPr>
          <w:sz w:val="24"/>
          <w:szCs w:val="24"/>
        </w:rPr>
      </w:pPr>
      <w:r w:rsidRPr="007E0A7E">
        <w:rPr>
          <w:sz w:val="24"/>
          <w:szCs w:val="24"/>
        </w:rPr>
        <w:t>•</w:t>
      </w:r>
      <w:r w:rsidRPr="007E0A7E">
        <w:rPr>
          <w:sz w:val="24"/>
          <w:szCs w:val="24"/>
        </w:rPr>
        <w:tab/>
        <w:t xml:space="preserve">Identify key issues and challenges that affect Black communities </w:t>
      </w:r>
    </w:p>
    <w:p w:rsidR="0069351D" w:rsidRPr="007E0A7E" w:rsidRDefault="0069351D" w:rsidP="0069351D">
      <w:pPr>
        <w:ind w:left="720"/>
        <w:rPr>
          <w:sz w:val="24"/>
          <w:szCs w:val="24"/>
        </w:rPr>
      </w:pPr>
      <w:r w:rsidRPr="007E0A7E">
        <w:rPr>
          <w:sz w:val="24"/>
          <w:szCs w:val="24"/>
        </w:rPr>
        <w:t xml:space="preserve">Cultivate campus / community program </w:t>
      </w:r>
      <w:proofErr w:type="gramStart"/>
      <w:r w:rsidRPr="007E0A7E">
        <w:rPr>
          <w:sz w:val="24"/>
          <w:szCs w:val="24"/>
        </w:rPr>
        <w:t>through  academic</w:t>
      </w:r>
      <w:proofErr w:type="gramEnd"/>
      <w:r w:rsidRPr="007E0A7E">
        <w:rPr>
          <w:sz w:val="24"/>
          <w:szCs w:val="24"/>
        </w:rPr>
        <w:t xml:space="preserve"> excellence and social responsibility</w:t>
      </w:r>
    </w:p>
    <w:p w:rsidR="0069351D" w:rsidRDefault="0069351D" w:rsidP="0069351D">
      <w:pPr>
        <w:rPr>
          <w:rFonts w:ascii="Arial" w:hAnsi="Arial" w:cs="Arial"/>
          <w:b/>
          <w:sz w:val="21"/>
          <w:szCs w:val="21"/>
        </w:rPr>
      </w:pPr>
    </w:p>
    <w:p w:rsidR="0069351D" w:rsidRDefault="0069351D" w:rsidP="0069351D">
      <w:pPr>
        <w:rPr>
          <w:rFonts w:ascii="Arial" w:hAnsi="Arial" w:cs="Arial"/>
          <w:b/>
          <w:sz w:val="21"/>
          <w:szCs w:val="21"/>
        </w:rPr>
      </w:pPr>
    </w:p>
    <w:p w:rsidR="0069351D" w:rsidRPr="00920E54" w:rsidRDefault="0069351D" w:rsidP="0069351D">
      <w:pPr>
        <w:rPr>
          <w:rFonts w:ascii="Arial" w:hAnsi="Arial" w:cs="Arial"/>
          <w:color w:val="FF0000"/>
          <w:sz w:val="21"/>
          <w:szCs w:val="21"/>
        </w:rPr>
      </w:pPr>
    </w:p>
    <w:p w:rsidR="0069351D" w:rsidRPr="0016052E" w:rsidRDefault="0069351D" w:rsidP="0069351D">
      <w:pPr>
        <w:rPr>
          <w:rFonts w:ascii="Arial" w:hAnsi="Arial" w:cs="Arial"/>
          <w:b/>
          <w:sz w:val="21"/>
          <w:szCs w:val="21"/>
        </w:rPr>
      </w:pPr>
    </w:p>
    <w:p w:rsidR="0069351D" w:rsidRDefault="0069351D" w:rsidP="0069351D">
      <w:pPr>
        <w:rPr>
          <w:rFonts w:ascii="Arial" w:hAnsi="Arial" w:cs="Arial"/>
          <w:b/>
          <w:sz w:val="21"/>
          <w:szCs w:val="21"/>
        </w:rPr>
      </w:pPr>
      <w:r w:rsidRPr="0016052E">
        <w:rPr>
          <w:rFonts w:ascii="Arial" w:hAnsi="Arial" w:cs="Arial"/>
          <w:b/>
          <w:sz w:val="21"/>
          <w:szCs w:val="21"/>
        </w:rPr>
        <w:t xml:space="preserve">Required Textbooks and Other Course Materials: </w:t>
      </w:r>
    </w:p>
    <w:p w:rsidR="0069351D" w:rsidRDefault="0069351D" w:rsidP="0069351D">
      <w:pPr>
        <w:rPr>
          <w:i/>
          <w:sz w:val="20"/>
          <w:szCs w:val="20"/>
        </w:rPr>
      </w:pPr>
    </w:p>
    <w:p w:rsidR="0069351D" w:rsidRDefault="0069351D" w:rsidP="0069351D">
      <w:pPr>
        <w:rPr>
          <w:i/>
          <w:sz w:val="20"/>
          <w:szCs w:val="20"/>
        </w:rPr>
      </w:pPr>
    </w:p>
    <w:p w:rsidR="0069351D" w:rsidRDefault="0069351D" w:rsidP="0069351D">
      <w:pPr>
        <w:rPr>
          <w:sz w:val="20"/>
          <w:szCs w:val="20"/>
        </w:rPr>
      </w:pPr>
      <w:r>
        <w:rPr>
          <w:i/>
          <w:sz w:val="20"/>
          <w:szCs w:val="20"/>
        </w:rPr>
        <w:t xml:space="preserve">The </w:t>
      </w:r>
      <w:proofErr w:type="spellStart"/>
      <w:r>
        <w:rPr>
          <w:i/>
          <w:sz w:val="20"/>
          <w:szCs w:val="20"/>
        </w:rPr>
        <w:t>Miseducation</w:t>
      </w:r>
      <w:proofErr w:type="spellEnd"/>
      <w:r>
        <w:rPr>
          <w:i/>
          <w:sz w:val="20"/>
          <w:szCs w:val="20"/>
        </w:rPr>
        <w:t xml:space="preserve"> of the Negro</w:t>
      </w:r>
      <w:proofErr w:type="gramStart"/>
      <w:r>
        <w:rPr>
          <w:sz w:val="20"/>
          <w:szCs w:val="20"/>
        </w:rPr>
        <w:t>,  Dr</w:t>
      </w:r>
      <w:proofErr w:type="gramEnd"/>
      <w:r>
        <w:rPr>
          <w:sz w:val="20"/>
          <w:szCs w:val="20"/>
        </w:rPr>
        <w:t xml:space="preserve"> Carter G Woodson</w:t>
      </w:r>
    </w:p>
    <w:p w:rsidR="0069351D" w:rsidRDefault="0069351D" w:rsidP="0069351D">
      <w:pPr>
        <w:rPr>
          <w:sz w:val="20"/>
          <w:szCs w:val="20"/>
        </w:rPr>
      </w:pPr>
    </w:p>
    <w:p w:rsidR="0069351D" w:rsidRDefault="0069351D" w:rsidP="0069351D">
      <w:pPr>
        <w:rPr>
          <w:sz w:val="20"/>
          <w:szCs w:val="20"/>
        </w:rPr>
      </w:pPr>
      <w:r>
        <w:rPr>
          <w:i/>
          <w:sz w:val="20"/>
          <w:szCs w:val="20"/>
        </w:rPr>
        <w:t xml:space="preserve">Breaking the Chains and Images of Psychological Slavery, </w:t>
      </w:r>
      <w:r>
        <w:rPr>
          <w:sz w:val="20"/>
          <w:szCs w:val="20"/>
        </w:rPr>
        <w:t xml:space="preserve">Dr </w:t>
      </w:r>
      <w:proofErr w:type="spellStart"/>
      <w:r>
        <w:rPr>
          <w:sz w:val="20"/>
          <w:szCs w:val="20"/>
        </w:rPr>
        <w:t>Naim</w:t>
      </w:r>
      <w:proofErr w:type="spellEnd"/>
      <w:r>
        <w:rPr>
          <w:sz w:val="20"/>
          <w:szCs w:val="20"/>
        </w:rPr>
        <w:t xml:space="preserve"> Akbar</w:t>
      </w:r>
    </w:p>
    <w:p w:rsidR="004B750F" w:rsidRDefault="004B750F" w:rsidP="0069351D">
      <w:pPr>
        <w:rPr>
          <w:sz w:val="20"/>
          <w:szCs w:val="20"/>
        </w:rPr>
      </w:pPr>
    </w:p>
    <w:p w:rsidR="004B750F" w:rsidRDefault="004B750F" w:rsidP="0069351D">
      <w:pPr>
        <w:rPr>
          <w:sz w:val="20"/>
          <w:szCs w:val="20"/>
        </w:rPr>
      </w:pPr>
      <w:r>
        <w:rPr>
          <w:sz w:val="20"/>
          <w:szCs w:val="20"/>
        </w:rPr>
        <w:t>Other assigned readings will be provided by professor</w:t>
      </w:r>
    </w:p>
    <w:p w:rsidR="0069351D" w:rsidRDefault="0069351D" w:rsidP="0069351D">
      <w:pPr>
        <w:rPr>
          <w:sz w:val="20"/>
          <w:szCs w:val="20"/>
        </w:rPr>
      </w:pPr>
    </w:p>
    <w:p w:rsidR="0069351D" w:rsidRDefault="0069351D" w:rsidP="0069351D">
      <w:pPr>
        <w:rPr>
          <w:sz w:val="20"/>
          <w:szCs w:val="20"/>
        </w:rPr>
      </w:pPr>
    </w:p>
    <w:p w:rsidR="007E4C01" w:rsidRDefault="007E4C01" w:rsidP="0069351D">
      <w:pPr>
        <w:rPr>
          <w:sz w:val="20"/>
          <w:szCs w:val="20"/>
        </w:rPr>
      </w:pPr>
    </w:p>
    <w:p w:rsidR="007E4C01" w:rsidRDefault="007E4C01" w:rsidP="0069351D">
      <w:pPr>
        <w:rPr>
          <w:sz w:val="20"/>
          <w:szCs w:val="20"/>
        </w:rPr>
      </w:pPr>
    </w:p>
    <w:p w:rsidR="007E4C01" w:rsidRDefault="007E4C01" w:rsidP="0069351D">
      <w:pPr>
        <w:rPr>
          <w:sz w:val="20"/>
          <w:szCs w:val="20"/>
        </w:rPr>
      </w:pPr>
    </w:p>
    <w:p w:rsidR="007E4C01" w:rsidRDefault="007E4C01" w:rsidP="0069351D">
      <w:pPr>
        <w:rPr>
          <w:sz w:val="20"/>
          <w:szCs w:val="20"/>
        </w:rPr>
      </w:pPr>
    </w:p>
    <w:p w:rsidR="007E4C01" w:rsidRDefault="007E4C01" w:rsidP="0069351D">
      <w:pPr>
        <w:rPr>
          <w:sz w:val="20"/>
          <w:szCs w:val="20"/>
        </w:rPr>
      </w:pPr>
    </w:p>
    <w:p w:rsidR="007E4C01" w:rsidRDefault="007E4C01" w:rsidP="0069351D">
      <w:pPr>
        <w:rPr>
          <w:sz w:val="20"/>
          <w:szCs w:val="20"/>
        </w:rPr>
      </w:pPr>
    </w:p>
    <w:p w:rsidR="007E4C01" w:rsidRDefault="007E4C01" w:rsidP="0069351D">
      <w:pPr>
        <w:rPr>
          <w:sz w:val="20"/>
          <w:szCs w:val="20"/>
        </w:rPr>
      </w:pPr>
    </w:p>
    <w:p w:rsidR="007E4C01" w:rsidRDefault="007E4C01" w:rsidP="0069351D">
      <w:pPr>
        <w:rPr>
          <w:sz w:val="20"/>
          <w:szCs w:val="20"/>
        </w:rPr>
      </w:pPr>
    </w:p>
    <w:p w:rsidR="007E4C01" w:rsidRDefault="007E4C01" w:rsidP="0069351D">
      <w:pPr>
        <w:rPr>
          <w:sz w:val="20"/>
          <w:szCs w:val="20"/>
        </w:rPr>
      </w:pPr>
    </w:p>
    <w:p w:rsidR="007E4C01" w:rsidRDefault="007E4C01" w:rsidP="0069351D">
      <w:pPr>
        <w:rPr>
          <w:sz w:val="20"/>
          <w:szCs w:val="20"/>
        </w:rPr>
      </w:pPr>
    </w:p>
    <w:p w:rsidR="0069351D" w:rsidRPr="0016052E" w:rsidRDefault="0069351D" w:rsidP="0069351D">
      <w:pPr>
        <w:rPr>
          <w:rFonts w:ascii="Arial" w:hAnsi="Arial" w:cs="Arial"/>
          <w:sz w:val="21"/>
          <w:szCs w:val="21"/>
        </w:rPr>
      </w:pPr>
    </w:p>
    <w:p w:rsidR="0069351D" w:rsidRPr="007E4368" w:rsidRDefault="0069351D" w:rsidP="0069351D">
      <w:pPr>
        <w:rPr>
          <w:rFonts w:ascii="Arial" w:hAnsi="Arial" w:cs="Arial"/>
          <w:b/>
          <w:sz w:val="28"/>
          <w:szCs w:val="28"/>
        </w:rPr>
      </w:pPr>
      <w:r w:rsidRPr="007E4368">
        <w:rPr>
          <w:rFonts w:ascii="Arial" w:hAnsi="Arial" w:cs="Arial"/>
          <w:b/>
          <w:sz w:val="28"/>
          <w:szCs w:val="28"/>
        </w:rPr>
        <w:t xml:space="preserve">Descriptions of major assignments and examinations: </w:t>
      </w:r>
    </w:p>
    <w:p w:rsidR="0069351D" w:rsidRDefault="0069351D" w:rsidP="0069351D">
      <w:pPr>
        <w:rPr>
          <w:rFonts w:ascii="Arial" w:hAnsi="Arial" w:cs="Arial"/>
          <w:b/>
          <w:sz w:val="21"/>
          <w:szCs w:val="21"/>
        </w:rPr>
      </w:pPr>
    </w:p>
    <w:p w:rsidR="0069351D" w:rsidRDefault="004B750F" w:rsidP="0069351D">
      <w:pPr>
        <w:rPr>
          <w:sz w:val="24"/>
          <w:szCs w:val="24"/>
        </w:rPr>
      </w:pPr>
      <w:r w:rsidRPr="009D797A">
        <w:rPr>
          <w:b/>
          <w:sz w:val="28"/>
          <w:szCs w:val="28"/>
          <w:u w:val="single"/>
        </w:rPr>
        <w:t xml:space="preserve">Group </w:t>
      </w:r>
      <w:r w:rsidR="0069351D" w:rsidRPr="009D797A">
        <w:rPr>
          <w:b/>
          <w:sz w:val="28"/>
          <w:szCs w:val="28"/>
          <w:u w:val="single"/>
        </w:rPr>
        <w:t>Scholar/Activist Perception Paper</w:t>
      </w:r>
      <w:r w:rsidR="0069351D" w:rsidRPr="00C77F2E">
        <w:rPr>
          <w:sz w:val="24"/>
          <w:szCs w:val="24"/>
        </w:rPr>
        <w:t>- Students will b</w:t>
      </w:r>
      <w:r>
        <w:rPr>
          <w:sz w:val="24"/>
          <w:szCs w:val="24"/>
        </w:rPr>
        <w:t xml:space="preserve">e put into small focused groups and assigned to research a </w:t>
      </w:r>
      <w:r w:rsidR="0069351D" w:rsidRPr="00C77F2E">
        <w:rPr>
          <w:sz w:val="24"/>
          <w:szCs w:val="24"/>
        </w:rPr>
        <w:t xml:space="preserve">scholar </w:t>
      </w:r>
      <w:r w:rsidR="009D797A">
        <w:rPr>
          <w:sz w:val="24"/>
          <w:szCs w:val="24"/>
        </w:rPr>
        <w:t xml:space="preserve">an </w:t>
      </w:r>
      <w:r w:rsidR="0069351D" w:rsidRPr="00C77F2E">
        <w:rPr>
          <w:sz w:val="24"/>
          <w:szCs w:val="24"/>
        </w:rPr>
        <w:t>activist</w:t>
      </w:r>
      <w:r w:rsidR="009D797A">
        <w:rPr>
          <w:sz w:val="24"/>
          <w:szCs w:val="24"/>
        </w:rPr>
        <w:t>, or an organization that had an impact on the discipline of Black/African American Studies</w:t>
      </w:r>
      <w:r>
        <w:rPr>
          <w:sz w:val="24"/>
          <w:szCs w:val="24"/>
        </w:rPr>
        <w:t>.</w:t>
      </w:r>
      <w:r w:rsidR="0069351D" w:rsidRPr="00C77F2E">
        <w:rPr>
          <w:sz w:val="24"/>
          <w:szCs w:val="24"/>
        </w:rPr>
        <w:t xml:space="preserve">  Student</w:t>
      </w:r>
      <w:r>
        <w:rPr>
          <w:sz w:val="24"/>
          <w:szCs w:val="24"/>
        </w:rPr>
        <w:t>s</w:t>
      </w:r>
      <w:r w:rsidR="0069351D" w:rsidRPr="00C77F2E">
        <w:rPr>
          <w:sz w:val="24"/>
          <w:szCs w:val="24"/>
        </w:rPr>
        <w:t xml:space="preserve"> will give oral presentation and turn in written paper of interview.</w:t>
      </w:r>
    </w:p>
    <w:p w:rsidR="0069351D" w:rsidRDefault="0069351D" w:rsidP="0069351D">
      <w:pPr>
        <w:rPr>
          <w:sz w:val="24"/>
          <w:szCs w:val="24"/>
        </w:rPr>
      </w:pPr>
    </w:p>
    <w:p w:rsidR="0069351D" w:rsidRPr="00C77F2E" w:rsidRDefault="0069351D" w:rsidP="0069351D">
      <w:pPr>
        <w:rPr>
          <w:sz w:val="24"/>
          <w:szCs w:val="24"/>
        </w:rPr>
      </w:pPr>
    </w:p>
    <w:p w:rsidR="0069351D" w:rsidRDefault="0069351D" w:rsidP="0069351D">
      <w:pPr>
        <w:rPr>
          <w:sz w:val="24"/>
          <w:szCs w:val="24"/>
        </w:rPr>
      </w:pPr>
      <w:r w:rsidRPr="009D797A">
        <w:rPr>
          <w:b/>
          <w:sz w:val="28"/>
          <w:szCs w:val="28"/>
          <w:u w:val="single"/>
        </w:rPr>
        <w:t>Reflection Paper</w:t>
      </w:r>
      <w:r w:rsidRPr="009D797A">
        <w:rPr>
          <w:sz w:val="28"/>
          <w:szCs w:val="28"/>
        </w:rPr>
        <w:t>-</w:t>
      </w:r>
      <w:r w:rsidRPr="00C77F2E">
        <w:rPr>
          <w:sz w:val="24"/>
          <w:szCs w:val="24"/>
        </w:rPr>
        <w:t xml:space="preserve"> Students will write two (2) reflection papers over two of the selected course text (Woodson, Akbar). Paper must be 3-5 pages, 1.5 </w:t>
      </w:r>
      <w:proofErr w:type="gramStart"/>
      <w:r w:rsidRPr="00C77F2E">
        <w:rPr>
          <w:sz w:val="24"/>
          <w:szCs w:val="24"/>
        </w:rPr>
        <w:t>space</w:t>
      </w:r>
      <w:proofErr w:type="gramEnd"/>
      <w:r w:rsidRPr="00C77F2E">
        <w:rPr>
          <w:sz w:val="24"/>
          <w:szCs w:val="24"/>
        </w:rPr>
        <w:t>, 12 font.</w:t>
      </w:r>
    </w:p>
    <w:p w:rsidR="0069351D" w:rsidRPr="00C77F2E" w:rsidRDefault="0069351D" w:rsidP="0069351D">
      <w:pPr>
        <w:rPr>
          <w:sz w:val="24"/>
          <w:szCs w:val="24"/>
        </w:rPr>
      </w:pPr>
    </w:p>
    <w:p w:rsidR="0069351D" w:rsidRPr="007E4368" w:rsidRDefault="0069351D" w:rsidP="0069351D">
      <w:pPr>
        <w:rPr>
          <w:bCs/>
          <w:sz w:val="24"/>
          <w:szCs w:val="24"/>
        </w:rPr>
      </w:pPr>
      <w:r w:rsidRPr="007E4368">
        <w:rPr>
          <w:bCs/>
          <w:sz w:val="24"/>
          <w:szCs w:val="24"/>
        </w:rPr>
        <w:t>*Components of Reflection Assignments: Must be at least 4 paragraphs</w:t>
      </w:r>
      <w:proofErr w:type="gramStart"/>
      <w:r w:rsidRPr="007E4368">
        <w:rPr>
          <w:bCs/>
          <w:sz w:val="24"/>
          <w:szCs w:val="24"/>
        </w:rPr>
        <w:t>.(</w:t>
      </w:r>
      <w:proofErr w:type="gramEnd"/>
      <w:r w:rsidRPr="007E4368">
        <w:rPr>
          <w:bCs/>
          <w:sz w:val="24"/>
          <w:szCs w:val="24"/>
        </w:rPr>
        <w:t>it CAN be longer) .3-7 sentences in each paragraph. For Akbar’s book, there are only three sections and you can write a reflection on each section following the guidelines below. (Psychological Legacy, Liberation, Racial Religious Images). Woodson has 21 chapters, however rather than writing reflections on each chapter, AFTER reading this book, write an overview reflection. Please be sure to follow outlined components below.</w:t>
      </w:r>
    </w:p>
    <w:p w:rsidR="0069351D" w:rsidRPr="007E4368" w:rsidRDefault="0069351D" w:rsidP="0069351D">
      <w:pPr>
        <w:rPr>
          <w:bCs/>
          <w:sz w:val="24"/>
          <w:szCs w:val="24"/>
        </w:rPr>
      </w:pPr>
    </w:p>
    <w:p w:rsidR="0069351D" w:rsidRPr="007E4368" w:rsidRDefault="0069351D" w:rsidP="0069351D">
      <w:pPr>
        <w:rPr>
          <w:bCs/>
          <w:sz w:val="24"/>
          <w:szCs w:val="24"/>
        </w:rPr>
      </w:pPr>
      <w:r w:rsidRPr="007E4368">
        <w:rPr>
          <w:bCs/>
          <w:sz w:val="24"/>
          <w:szCs w:val="24"/>
        </w:rPr>
        <w:tab/>
        <w:t>1</w:t>
      </w:r>
      <w:r w:rsidRPr="007E4368">
        <w:rPr>
          <w:bCs/>
          <w:sz w:val="24"/>
          <w:szCs w:val="24"/>
          <w:vertAlign w:val="superscript"/>
        </w:rPr>
        <w:t>st</w:t>
      </w:r>
      <w:r w:rsidRPr="007E4368">
        <w:rPr>
          <w:bCs/>
          <w:sz w:val="24"/>
          <w:szCs w:val="24"/>
        </w:rPr>
        <w:t xml:space="preserve"> paragraph</w:t>
      </w:r>
      <w:proofErr w:type="gramStart"/>
      <w:r w:rsidRPr="007E4368">
        <w:rPr>
          <w:bCs/>
          <w:sz w:val="24"/>
          <w:szCs w:val="24"/>
        </w:rPr>
        <w:t>..</w:t>
      </w:r>
      <w:proofErr w:type="gramEnd"/>
      <w:r w:rsidRPr="007E4368">
        <w:rPr>
          <w:bCs/>
          <w:sz w:val="24"/>
          <w:szCs w:val="24"/>
        </w:rPr>
        <w:t xml:space="preserve"> </w:t>
      </w:r>
      <w:proofErr w:type="gramStart"/>
      <w:r w:rsidRPr="007E4368">
        <w:rPr>
          <w:bCs/>
          <w:sz w:val="24"/>
          <w:szCs w:val="24"/>
        </w:rPr>
        <w:t>what</w:t>
      </w:r>
      <w:proofErr w:type="gramEnd"/>
      <w:r w:rsidRPr="007E4368">
        <w:rPr>
          <w:bCs/>
          <w:sz w:val="24"/>
          <w:szCs w:val="24"/>
        </w:rPr>
        <w:t xml:space="preserve"> was the book ABOUT?</w:t>
      </w:r>
    </w:p>
    <w:p w:rsidR="0069351D" w:rsidRPr="007E4368" w:rsidRDefault="0069351D" w:rsidP="0069351D">
      <w:pPr>
        <w:ind w:left="720"/>
        <w:rPr>
          <w:bCs/>
          <w:sz w:val="24"/>
          <w:szCs w:val="24"/>
        </w:rPr>
      </w:pPr>
      <w:r w:rsidRPr="007E4368">
        <w:rPr>
          <w:bCs/>
          <w:sz w:val="24"/>
          <w:szCs w:val="24"/>
        </w:rPr>
        <w:t>2</w:t>
      </w:r>
      <w:r w:rsidRPr="007E4368">
        <w:rPr>
          <w:bCs/>
          <w:sz w:val="24"/>
          <w:szCs w:val="24"/>
          <w:vertAlign w:val="superscript"/>
        </w:rPr>
        <w:t>nd</w:t>
      </w:r>
      <w:r w:rsidRPr="007E4368">
        <w:rPr>
          <w:bCs/>
          <w:sz w:val="24"/>
          <w:szCs w:val="24"/>
        </w:rPr>
        <w:t xml:space="preserve"> paragraph</w:t>
      </w:r>
      <w:proofErr w:type="gramStart"/>
      <w:r w:rsidRPr="007E4368">
        <w:rPr>
          <w:bCs/>
          <w:sz w:val="24"/>
          <w:szCs w:val="24"/>
        </w:rPr>
        <w:t>..</w:t>
      </w:r>
      <w:proofErr w:type="gramEnd"/>
      <w:r w:rsidRPr="007E4368">
        <w:rPr>
          <w:bCs/>
          <w:sz w:val="24"/>
          <w:szCs w:val="24"/>
        </w:rPr>
        <w:t xml:space="preserve"> </w:t>
      </w:r>
      <w:proofErr w:type="gramStart"/>
      <w:r w:rsidRPr="007E4368">
        <w:rPr>
          <w:bCs/>
          <w:sz w:val="24"/>
          <w:szCs w:val="24"/>
        </w:rPr>
        <w:t>overall</w:t>
      </w:r>
      <w:proofErr w:type="gramEnd"/>
      <w:r w:rsidRPr="007E4368">
        <w:rPr>
          <w:bCs/>
          <w:sz w:val="24"/>
          <w:szCs w:val="24"/>
        </w:rPr>
        <w:t>, how did the information you read make you FEEL or THINK?</w:t>
      </w:r>
    </w:p>
    <w:p w:rsidR="0069351D" w:rsidRPr="007E4368" w:rsidRDefault="0069351D" w:rsidP="0069351D">
      <w:pPr>
        <w:rPr>
          <w:bCs/>
          <w:sz w:val="24"/>
          <w:szCs w:val="24"/>
        </w:rPr>
      </w:pPr>
      <w:r w:rsidRPr="007E4368">
        <w:rPr>
          <w:bCs/>
          <w:sz w:val="24"/>
          <w:szCs w:val="24"/>
        </w:rPr>
        <w:tab/>
        <w:t xml:space="preserve"> </w:t>
      </w:r>
      <w:proofErr w:type="gramStart"/>
      <w:r w:rsidRPr="007E4368">
        <w:rPr>
          <w:bCs/>
          <w:sz w:val="24"/>
          <w:szCs w:val="24"/>
        </w:rPr>
        <w:t>3</w:t>
      </w:r>
      <w:r w:rsidRPr="007E4368">
        <w:rPr>
          <w:bCs/>
          <w:sz w:val="24"/>
          <w:szCs w:val="24"/>
          <w:vertAlign w:val="superscript"/>
        </w:rPr>
        <w:t>rd</w:t>
      </w:r>
      <w:r w:rsidRPr="007E4368">
        <w:rPr>
          <w:bCs/>
          <w:sz w:val="24"/>
          <w:szCs w:val="24"/>
        </w:rPr>
        <w:t xml:space="preserve"> paragraph.</w:t>
      </w:r>
      <w:proofErr w:type="gramEnd"/>
      <w:r w:rsidRPr="007E4368">
        <w:rPr>
          <w:bCs/>
          <w:sz w:val="24"/>
          <w:szCs w:val="24"/>
        </w:rPr>
        <w:t xml:space="preserve"> . </w:t>
      </w:r>
      <w:proofErr w:type="gramStart"/>
      <w:r w:rsidRPr="007E4368">
        <w:rPr>
          <w:bCs/>
          <w:sz w:val="24"/>
          <w:szCs w:val="24"/>
        </w:rPr>
        <w:t>after</w:t>
      </w:r>
      <w:proofErr w:type="gramEnd"/>
      <w:r w:rsidRPr="007E4368">
        <w:rPr>
          <w:bCs/>
          <w:sz w:val="24"/>
          <w:szCs w:val="24"/>
        </w:rPr>
        <w:t xml:space="preserve"> reading this book, what did you LEARN about YOURSELF?</w:t>
      </w:r>
    </w:p>
    <w:p w:rsidR="0069351D" w:rsidRPr="007E4368" w:rsidRDefault="0069351D" w:rsidP="0069351D">
      <w:pPr>
        <w:ind w:left="720"/>
        <w:rPr>
          <w:bCs/>
          <w:sz w:val="24"/>
          <w:szCs w:val="24"/>
        </w:rPr>
      </w:pPr>
      <w:r w:rsidRPr="007E4368">
        <w:rPr>
          <w:bCs/>
          <w:sz w:val="24"/>
          <w:szCs w:val="24"/>
        </w:rPr>
        <w:t>4</w:t>
      </w:r>
      <w:r w:rsidRPr="007E4368">
        <w:rPr>
          <w:bCs/>
          <w:sz w:val="24"/>
          <w:szCs w:val="24"/>
          <w:vertAlign w:val="superscript"/>
        </w:rPr>
        <w:t>th</w:t>
      </w:r>
      <w:r w:rsidRPr="007E4368">
        <w:rPr>
          <w:bCs/>
          <w:sz w:val="24"/>
          <w:szCs w:val="24"/>
        </w:rPr>
        <w:t xml:space="preserve"> paragraph</w:t>
      </w:r>
      <w:proofErr w:type="gramStart"/>
      <w:r w:rsidRPr="007E4368">
        <w:rPr>
          <w:bCs/>
          <w:sz w:val="24"/>
          <w:szCs w:val="24"/>
        </w:rPr>
        <w:t>..</w:t>
      </w:r>
      <w:proofErr w:type="gramEnd"/>
      <w:r w:rsidRPr="007E4368">
        <w:rPr>
          <w:bCs/>
          <w:sz w:val="24"/>
          <w:szCs w:val="24"/>
        </w:rPr>
        <w:t>Was the information in this book IMPORTANT TODAY?  If so….in what way?  If not…why not?</w:t>
      </w:r>
    </w:p>
    <w:p w:rsidR="0069351D" w:rsidRDefault="0069351D" w:rsidP="0069351D"/>
    <w:p w:rsidR="0069351D" w:rsidRPr="00C77F2E" w:rsidRDefault="0069351D" w:rsidP="0069351D">
      <w:pPr>
        <w:rPr>
          <w:sz w:val="24"/>
          <w:szCs w:val="24"/>
        </w:rPr>
      </w:pPr>
    </w:p>
    <w:p w:rsidR="0069351D" w:rsidRPr="007E4368" w:rsidRDefault="00BA7E79" w:rsidP="0069351D">
      <w:pPr>
        <w:rPr>
          <w:sz w:val="28"/>
          <w:szCs w:val="28"/>
        </w:rPr>
      </w:pPr>
      <w:r>
        <w:rPr>
          <w:b/>
          <w:sz w:val="28"/>
          <w:szCs w:val="28"/>
          <w:u w:val="single"/>
        </w:rPr>
        <w:t xml:space="preserve">Research Oral/ Media </w:t>
      </w:r>
      <w:r w:rsidR="0069351D" w:rsidRPr="007E4368">
        <w:rPr>
          <w:b/>
          <w:sz w:val="28"/>
          <w:szCs w:val="28"/>
          <w:u w:val="single"/>
        </w:rPr>
        <w:t>Presentation</w:t>
      </w:r>
      <w:r>
        <w:rPr>
          <w:b/>
          <w:sz w:val="28"/>
          <w:szCs w:val="28"/>
          <w:u w:val="single"/>
        </w:rPr>
        <w:t>/Summery Paper</w:t>
      </w:r>
      <w:r w:rsidR="0069351D" w:rsidRPr="007E4368">
        <w:rPr>
          <w:sz w:val="28"/>
          <w:szCs w:val="28"/>
        </w:rPr>
        <w:t xml:space="preserve"> – </w:t>
      </w:r>
    </w:p>
    <w:p w:rsidR="0069351D" w:rsidRDefault="0069351D" w:rsidP="0069351D">
      <w:pPr>
        <w:rPr>
          <w:sz w:val="24"/>
          <w:szCs w:val="24"/>
        </w:rPr>
      </w:pPr>
    </w:p>
    <w:p w:rsidR="0069351D" w:rsidRPr="007E4368" w:rsidRDefault="0069351D" w:rsidP="0069351D">
      <w:pPr>
        <w:rPr>
          <w:bCs/>
          <w:sz w:val="24"/>
          <w:szCs w:val="24"/>
        </w:rPr>
      </w:pPr>
      <w:r w:rsidRPr="007E4368">
        <w:rPr>
          <w:bCs/>
          <w:sz w:val="24"/>
          <w:szCs w:val="24"/>
        </w:rPr>
        <w:t>RESEARCH</w:t>
      </w:r>
      <w:r w:rsidR="00BA7E79">
        <w:rPr>
          <w:bCs/>
          <w:sz w:val="24"/>
          <w:szCs w:val="24"/>
        </w:rPr>
        <w:t xml:space="preserve"> ORAL</w:t>
      </w:r>
      <w:r w:rsidRPr="007E4368">
        <w:rPr>
          <w:bCs/>
          <w:sz w:val="24"/>
          <w:szCs w:val="24"/>
        </w:rPr>
        <w:t>/</w:t>
      </w:r>
      <w:r w:rsidR="00BA7E79">
        <w:rPr>
          <w:bCs/>
          <w:sz w:val="24"/>
          <w:szCs w:val="24"/>
        </w:rPr>
        <w:t xml:space="preserve">MEDIA PRESENTATION </w:t>
      </w:r>
      <w:r w:rsidRPr="007E4368">
        <w:rPr>
          <w:bCs/>
          <w:sz w:val="24"/>
          <w:szCs w:val="24"/>
        </w:rPr>
        <w:t xml:space="preserve">–Students will </w:t>
      </w:r>
      <w:proofErr w:type="gramStart"/>
      <w:r w:rsidRPr="007E4368">
        <w:rPr>
          <w:bCs/>
          <w:sz w:val="24"/>
          <w:szCs w:val="24"/>
        </w:rPr>
        <w:t>submit  a</w:t>
      </w:r>
      <w:proofErr w:type="gramEnd"/>
      <w:r w:rsidRPr="007E4368">
        <w:rPr>
          <w:bCs/>
          <w:sz w:val="24"/>
          <w:szCs w:val="24"/>
        </w:rPr>
        <w:t xml:space="preserve"> research presentation on an approved topic related to African American Studies. Topics will be discussed in class and </w:t>
      </w:r>
      <w:r w:rsidRPr="00BA7E79">
        <w:rPr>
          <w:b/>
          <w:bCs/>
          <w:sz w:val="24"/>
          <w:szCs w:val="24"/>
          <w:u w:val="single"/>
        </w:rPr>
        <w:t>approved by the professor</w:t>
      </w:r>
      <w:r w:rsidRPr="007E4368">
        <w:rPr>
          <w:bCs/>
          <w:sz w:val="24"/>
          <w:szCs w:val="24"/>
        </w:rPr>
        <w:t xml:space="preserve"> to ensure no duplication. Summary Paper must be 3</w:t>
      </w:r>
      <w:r w:rsidR="00BA7E79">
        <w:rPr>
          <w:bCs/>
          <w:sz w:val="24"/>
          <w:szCs w:val="24"/>
        </w:rPr>
        <w:t>-5</w:t>
      </w:r>
      <w:r w:rsidRPr="007E4368">
        <w:rPr>
          <w:bCs/>
          <w:sz w:val="24"/>
          <w:szCs w:val="24"/>
        </w:rPr>
        <w:t xml:space="preserve"> pages, 12 </w:t>
      </w:r>
      <w:proofErr w:type="gramStart"/>
      <w:r w:rsidRPr="007E4368">
        <w:rPr>
          <w:bCs/>
          <w:sz w:val="24"/>
          <w:szCs w:val="24"/>
        </w:rPr>
        <w:t>font</w:t>
      </w:r>
      <w:proofErr w:type="gramEnd"/>
      <w:r w:rsidRPr="007E4368">
        <w:rPr>
          <w:bCs/>
          <w:sz w:val="24"/>
          <w:szCs w:val="24"/>
        </w:rPr>
        <w:t xml:space="preserve"> and 1.5 s</w:t>
      </w:r>
      <w:r w:rsidR="00BA7E79">
        <w:rPr>
          <w:bCs/>
          <w:sz w:val="24"/>
          <w:szCs w:val="24"/>
        </w:rPr>
        <w:t>pace. Students will give a oral media (</w:t>
      </w:r>
      <w:r w:rsidRPr="007E4368">
        <w:rPr>
          <w:bCs/>
          <w:sz w:val="24"/>
          <w:szCs w:val="24"/>
        </w:rPr>
        <w:t>power</w:t>
      </w:r>
      <w:r w:rsidR="00BA7E79">
        <w:rPr>
          <w:bCs/>
          <w:sz w:val="24"/>
          <w:szCs w:val="24"/>
        </w:rPr>
        <w:t xml:space="preserve"> </w:t>
      </w:r>
      <w:r w:rsidRPr="007E4368">
        <w:rPr>
          <w:bCs/>
          <w:sz w:val="24"/>
          <w:szCs w:val="24"/>
        </w:rPr>
        <w:t>point</w:t>
      </w:r>
      <w:r w:rsidR="00BA7E79">
        <w:rPr>
          <w:bCs/>
          <w:sz w:val="24"/>
          <w:szCs w:val="24"/>
        </w:rPr>
        <w:t>, video, slide share, etc)</w:t>
      </w:r>
      <w:proofErr w:type="gramStart"/>
      <w:r w:rsidR="00BA7E79">
        <w:rPr>
          <w:bCs/>
          <w:sz w:val="24"/>
          <w:szCs w:val="24"/>
        </w:rPr>
        <w:t xml:space="preserve">, </w:t>
      </w:r>
      <w:r w:rsidRPr="007E4368">
        <w:rPr>
          <w:bCs/>
          <w:sz w:val="24"/>
          <w:szCs w:val="24"/>
        </w:rPr>
        <w:t xml:space="preserve"> presentation</w:t>
      </w:r>
      <w:proofErr w:type="gramEnd"/>
      <w:r w:rsidRPr="007E4368">
        <w:rPr>
          <w:bCs/>
          <w:sz w:val="24"/>
          <w:szCs w:val="24"/>
        </w:rPr>
        <w:t xml:space="preserve"> over their research. Presentation must be at least 10 </w:t>
      </w:r>
      <w:r w:rsidR="00BA7E79">
        <w:rPr>
          <w:bCs/>
          <w:sz w:val="24"/>
          <w:szCs w:val="24"/>
        </w:rPr>
        <w:t xml:space="preserve">-15 slides, or if video, 7-10 minutes. At least three </w:t>
      </w:r>
      <w:r w:rsidRPr="007E4368">
        <w:rPr>
          <w:bCs/>
          <w:sz w:val="24"/>
          <w:szCs w:val="24"/>
        </w:rPr>
        <w:t xml:space="preserve">sources must be used and can include articles, books, and personal interviews. </w:t>
      </w:r>
    </w:p>
    <w:p w:rsidR="0069351D" w:rsidRPr="005E71A7" w:rsidRDefault="0069351D" w:rsidP="0069351D">
      <w:pPr>
        <w:rPr>
          <w:rFonts w:ascii="Times New Roman" w:hAnsi="Times New Roman"/>
          <w:sz w:val="24"/>
          <w:szCs w:val="24"/>
        </w:rPr>
      </w:pPr>
    </w:p>
    <w:p w:rsidR="0069351D" w:rsidRPr="00C77F2E" w:rsidRDefault="0069351D" w:rsidP="0069351D">
      <w:pPr>
        <w:rPr>
          <w:sz w:val="24"/>
          <w:szCs w:val="24"/>
        </w:rPr>
      </w:pPr>
    </w:p>
    <w:p w:rsidR="0069351D" w:rsidRPr="00C77F2E" w:rsidRDefault="0069351D" w:rsidP="0069351D">
      <w:pPr>
        <w:rPr>
          <w:sz w:val="24"/>
          <w:szCs w:val="24"/>
        </w:rPr>
      </w:pPr>
      <w:r w:rsidRPr="007E4368">
        <w:rPr>
          <w:b/>
          <w:sz w:val="28"/>
          <w:szCs w:val="28"/>
          <w:u w:val="single"/>
        </w:rPr>
        <w:t>Final Examination</w:t>
      </w:r>
      <w:r w:rsidRPr="00C77F2E">
        <w:rPr>
          <w:sz w:val="24"/>
          <w:szCs w:val="24"/>
        </w:rPr>
        <w:t xml:space="preserve"> – Students will take a final exam at the end of the semester over information learned in this course. </w:t>
      </w:r>
    </w:p>
    <w:p w:rsidR="0069351D" w:rsidRDefault="0069351D" w:rsidP="0069351D">
      <w:pPr>
        <w:rPr>
          <w:rFonts w:ascii="Arial" w:hAnsi="Arial" w:cs="Arial"/>
          <w:color w:val="FF0000"/>
          <w:sz w:val="21"/>
          <w:szCs w:val="21"/>
        </w:rPr>
      </w:pPr>
    </w:p>
    <w:p w:rsidR="0069351D" w:rsidRPr="00B94FAA" w:rsidRDefault="0069351D" w:rsidP="0069351D">
      <w:pPr>
        <w:overflowPunct w:val="0"/>
        <w:autoSpaceDE w:val="0"/>
        <w:autoSpaceDN w:val="0"/>
        <w:adjustRightInd w:val="0"/>
        <w:ind w:left="360" w:firstLine="360"/>
        <w:rPr>
          <w:sz w:val="24"/>
          <w:szCs w:val="24"/>
        </w:rPr>
      </w:pPr>
      <w:r w:rsidRPr="00B94FAA">
        <w:rPr>
          <w:sz w:val="24"/>
          <w:szCs w:val="24"/>
        </w:rPr>
        <w:t xml:space="preserve">1. </w:t>
      </w:r>
      <w:r w:rsidR="00D51EF7">
        <w:rPr>
          <w:sz w:val="24"/>
          <w:szCs w:val="24"/>
        </w:rPr>
        <w:t xml:space="preserve">Group </w:t>
      </w:r>
      <w:r w:rsidRPr="00B94FAA">
        <w:rPr>
          <w:sz w:val="24"/>
          <w:szCs w:val="24"/>
        </w:rPr>
        <w:t>S</w:t>
      </w:r>
      <w:r w:rsidR="00D51EF7">
        <w:rPr>
          <w:sz w:val="24"/>
          <w:szCs w:val="24"/>
        </w:rPr>
        <w:t xml:space="preserve">cholar/Activist Presentation            </w:t>
      </w:r>
      <w:proofErr w:type="gramStart"/>
      <w:r w:rsidR="00D51EF7">
        <w:rPr>
          <w:sz w:val="24"/>
          <w:szCs w:val="24"/>
        </w:rPr>
        <w:t>20</w:t>
      </w:r>
      <w:r w:rsidRPr="00B94FAA">
        <w:rPr>
          <w:sz w:val="24"/>
          <w:szCs w:val="24"/>
        </w:rPr>
        <w:t xml:space="preserve">  points</w:t>
      </w:r>
      <w:proofErr w:type="gramEnd"/>
      <w:r w:rsidRPr="00B94FAA">
        <w:rPr>
          <w:sz w:val="24"/>
          <w:szCs w:val="24"/>
        </w:rPr>
        <w:tab/>
      </w:r>
    </w:p>
    <w:p w:rsidR="0069351D" w:rsidRDefault="0069351D" w:rsidP="0069351D">
      <w:pPr>
        <w:overflowPunct w:val="0"/>
        <w:autoSpaceDE w:val="0"/>
        <w:autoSpaceDN w:val="0"/>
        <w:adjustRightInd w:val="0"/>
        <w:ind w:left="360" w:firstLine="360"/>
        <w:rPr>
          <w:sz w:val="24"/>
          <w:szCs w:val="24"/>
        </w:rPr>
      </w:pPr>
      <w:r>
        <w:rPr>
          <w:sz w:val="24"/>
          <w:szCs w:val="24"/>
        </w:rPr>
        <w:t>2.  Reflection –Akbar</w:t>
      </w:r>
      <w:r>
        <w:rPr>
          <w:sz w:val="24"/>
          <w:szCs w:val="24"/>
        </w:rPr>
        <w:tab/>
      </w:r>
      <w:r w:rsidRPr="00B94FAA">
        <w:rPr>
          <w:sz w:val="24"/>
          <w:szCs w:val="24"/>
        </w:rPr>
        <w:tab/>
      </w:r>
      <w:r w:rsidR="00D51EF7">
        <w:rPr>
          <w:sz w:val="24"/>
          <w:szCs w:val="24"/>
        </w:rPr>
        <w:t xml:space="preserve">                            20 </w:t>
      </w:r>
      <w:r>
        <w:rPr>
          <w:sz w:val="24"/>
          <w:szCs w:val="24"/>
        </w:rPr>
        <w:t>points</w:t>
      </w:r>
    </w:p>
    <w:p w:rsidR="0069351D" w:rsidRDefault="0069351D" w:rsidP="0069351D">
      <w:pPr>
        <w:overflowPunct w:val="0"/>
        <w:autoSpaceDE w:val="0"/>
        <w:autoSpaceDN w:val="0"/>
        <w:adjustRightInd w:val="0"/>
        <w:ind w:left="360" w:firstLine="360"/>
        <w:rPr>
          <w:sz w:val="24"/>
          <w:szCs w:val="24"/>
        </w:rPr>
      </w:pPr>
      <w:r>
        <w:rPr>
          <w:sz w:val="24"/>
          <w:szCs w:val="24"/>
        </w:rPr>
        <w:t xml:space="preserve">3.  Reflection – Woodson      </w:t>
      </w:r>
      <w:r w:rsidR="00D51EF7">
        <w:rPr>
          <w:sz w:val="24"/>
          <w:szCs w:val="24"/>
        </w:rPr>
        <w:t xml:space="preserve">                              20</w:t>
      </w:r>
      <w:r>
        <w:rPr>
          <w:sz w:val="24"/>
          <w:szCs w:val="24"/>
        </w:rPr>
        <w:t xml:space="preserve"> points</w:t>
      </w:r>
    </w:p>
    <w:p w:rsidR="0069351D" w:rsidRPr="0028715F" w:rsidRDefault="00D51EF7" w:rsidP="00D51EF7">
      <w:pPr>
        <w:overflowPunct w:val="0"/>
        <w:autoSpaceDE w:val="0"/>
        <w:autoSpaceDN w:val="0"/>
        <w:adjustRightInd w:val="0"/>
        <w:ind w:firstLine="720"/>
        <w:rPr>
          <w:sz w:val="24"/>
          <w:szCs w:val="24"/>
        </w:rPr>
      </w:pPr>
      <w:r>
        <w:rPr>
          <w:sz w:val="24"/>
          <w:szCs w:val="24"/>
        </w:rPr>
        <w:t>4</w:t>
      </w:r>
      <w:r w:rsidR="00BA7E79">
        <w:rPr>
          <w:sz w:val="24"/>
          <w:szCs w:val="24"/>
        </w:rPr>
        <w:t>.   Research Presentation/Summary Paper</w:t>
      </w:r>
      <w:r w:rsidR="0069351D">
        <w:rPr>
          <w:sz w:val="24"/>
          <w:szCs w:val="24"/>
        </w:rPr>
        <w:tab/>
        <w:t xml:space="preserve"> 20</w:t>
      </w:r>
      <w:r w:rsidR="0069351D" w:rsidRPr="0028715F">
        <w:rPr>
          <w:sz w:val="24"/>
          <w:szCs w:val="24"/>
        </w:rPr>
        <w:t xml:space="preserve"> points</w:t>
      </w:r>
      <w:r w:rsidR="0069351D" w:rsidRPr="0028715F">
        <w:rPr>
          <w:sz w:val="24"/>
          <w:szCs w:val="24"/>
        </w:rPr>
        <w:tab/>
      </w:r>
      <w:r w:rsidR="0069351D" w:rsidRPr="0028715F">
        <w:rPr>
          <w:sz w:val="24"/>
          <w:szCs w:val="24"/>
        </w:rPr>
        <w:tab/>
      </w:r>
      <w:r w:rsidR="0069351D" w:rsidRPr="0028715F">
        <w:rPr>
          <w:sz w:val="24"/>
          <w:szCs w:val="24"/>
        </w:rPr>
        <w:tab/>
      </w:r>
    </w:p>
    <w:p w:rsidR="0069351D" w:rsidRPr="0028715F" w:rsidRDefault="00D51EF7" w:rsidP="0069351D">
      <w:pPr>
        <w:overflowPunct w:val="0"/>
        <w:autoSpaceDE w:val="0"/>
        <w:autoSpaceDN w:val="0"/>
        <w:adjustRightInd w:val="0"/>
        <w:rPr>
          <w:sz w:val="24"/>
          <w:szCs w:val="24"/>
        </w:rPr>
      </w:pPr>
      <w:r>
        <w:rPr>
          <w:sz w:val="24"/>
          <w:szCs w:val="24"/>
        </w:rPr>
        <w:tab/>
        <w:t>5</w:t>
      </w:r>
      <w:r w:rsidR="0069351D" w:rsidRPr="0028715F">
        <w:rPr>
          <w:sz w:val="24"/>
          <w:szCs w:val="24"/>
        </w:rPr>
        <w:t xml:space="preserve">    Final Examinat</w:t>
      </w:r>
      <w:r w:rsidR="0069351D">
        <w:rPr>
          <w:sz w:val="24"/>
          <w:szCs w:val="24"/>
        </w:rPr>
        <w:t>i</w:t>
      </w:r>
      <w:r>
        <w:rPr>
          <w:sz w:val="24"/>
          <w:szCs w:val="24"/>
        </w:rPr>
        <w:t>on</w:t>
      </w:r>
      <w:r>
        <w:rPr>
          <w:sz w:val="24"/>
          <w:szCs w:val="24"/>
        </w:rPr>
        <w:tab/>
      </w:r>
      <w:r>
        <w:rPr>
          <w:sz w:val="24"/>
          <w:szCs w:val="24"/>
        </w:rPr>
        <w:tab/>
        <w:t xml:space="preserve">                        </w:t>
      </w:r>
      <w:r>
        <w:rPr>
          <w:sz w:val="24"/>
          <w:szCs w:val="24"/>
        </w:rPr>
        <w:tab/>
        <w:t xml:space="preserve"> 20</w:t>
      </w:r>
      <w:r w:rsidR="0069351D" w:rsidRPr="0028715F">
        <w:rPr>
          <w:sz w:val="24"/>
          <w:szCs w:val="24"/>
        </w:rPr>
        <w:t xml:space="preserve"> points</w:t>
      </w:r>
      <w:r w:rsidR="0069351D" w:rsidRPr="0028715F">
        <w:rPr>
          <w:sz w:val="24"/>
          <w:szCs w:val="24"/>
        </w:rPr>
        <w:tab/>
      </w:r>
    </w:p>
    <w:p w:rsidR="0069351D" w:rsidRPr="0028715F" w:rsidRDefault="0069351D" w:rsidP="0069351D">
      <w:pPr>
        <w:overflowPunct w:val="0"/>
        <w:autoSpaceDE w:val="0"/>
        <w:autoSpaceDN w:val="0"/>
        <w:adjustRightInd w:val="0"/>
        <w:rPr>
          <w:sz w:val="24"/>
          <w:szCs w:val="24"/>
        </w:rPr>
      </w:pPr>
      <w:r w:rsidRPr="0028715F">
        <w:rPr>
          <w:sz w:val="24"/>
          <w:szCs w:val="24"/>
        </w:rPr>
        <w:t xml:space="preserve">     </w:t>
      </w:r>
      <w:r w:rsidRPr="0028715F">
        <w:rPr>
          <w:sz w:val="24"/>
          <w:szCs w:val="24"/>
        </w:rPr>
        <w:tab/>
      </w:r>
      <w:r w:rsidRPr="0028715F">
        <w:rPr>
          <w:sz w:val="24"/>
          <w:szCs w:val="24"/>
        </w:rPr>
        <w:tab/>
      </w:r>
      <w:r w:rsidRPr="0028715F">
        <w:rPr>
          <w:sz w:val="24"/>
          <w:szCs w:val="24"/>
        </w:rPr>
        <w:tab/>
      </w:r>
      <w:r w:rsidRPr="0028715F">
        <w:rPr>
          <w:sz w:val="24"/>
          <w:szCs w:val="24"/>
        </w:rPr>
        <w:tab/>
      </w:r>
    </w:p>
    <w:p w:rsidR="0069351D" w:rsidRPr="007E4368" w:rsidRDefault="0069351D" w:rsidP="0069351D">
      <w:pPr>
        <w:overflowPunct w:val="0"/>
        <w:autoSpaceDE w:val="0"/>
        <w:autoSpaceDN w:val="0"/>
        <w:adjustRightInd w:val="0"/>
        <w:rPr>
          <w:b/>
          <w:i/>
          <w:sz w:val="24"/>
          <w:szCs w:val="24"/>
        </w:rPr>
      </w:pPr>
      <w:r w:rsidRPr="0028715F">
        <w:rPr>
          <w:sz w:val="24"/>
          <w:szCs w:val="24"/>
        </w:rPr>
        <w:t xml:space="preserve">             </w:t>
      </w:r>
      <w:r w:rsidRPr="0028715F">
        <w:rPr>
          <w:b/>
          <w:i/>
          <w:sz w:val="24"/>
          <w:szCs w:val="24"/>
        </w:rPr>
        <w:t xml:space="preserve">TOTAL         </w:t>
      </w:r>
      <w:r w:rsidRPr="0028715F">
        <w:rPr>
          <w:b/>
          <w:i/>
          <w:sz w:val="24"/>
          <w:szCs w:val="24"/>
        </w:rPr>
        <w:tab/>
      </w:r>
      <w:r w:rsidRPr="0028715F">
        <w:rPr>
          <w:b/>
          <w:i/>
          <w:sz w:val="24"/>
          <w:szCs w:val="24"/>
        </w:rPr>
        <w:tab/>
      </w:r>
      <w:r w:rsidRPr="0028715F">
        <w:rPr>
          <w:b/>
          <w:i/>
          <w:sz w:val="24"/>
          <w:szCs w:val="24"/>
        </w:rPr>
        <w:tab/>
        <w:t xml:space="preserve">                    </w:t>
      </w:r>
      <w:r w:rsidRPr="0028715F">
        <w:rPr>
          <w:b/>
          <w:i/>
          <w:sz w:val="24"/>
          <w:szCs w:val="24"/>
        </w:rPr>
        <w:tab/>
        <w:t>100 POINTS</w:t>
      </w:r>
    </w:p>
    <w:p w:rsidR="0069351D" w:rsidRPr="007E4368" w:rsidRDefault="0069351D" w:rsidP="0069351D">
      <w:pPr>
        <w:rPr>
          <w:rFonts w:ascii="Times New Roman" w:hAnsi="Times New Roman"/>
          <w:color w:val="000000" w:themeColor="text1"/>
          <w:sz w:val="24"/>
          <w:szCs w:val="24"/>
        </w:rPr>
      </w:pPr>
    </w:p>
    <w:p w:rsidR="0069351D" w:rsidRPr="008A4CBF" w:rsidRDefault="0069351D" w:rsidP="0069351D">
      <w:pPr>
        <w:rPr>
          <w:rFonts w:ascii="Times New Roman" w:hAnsi="Times New Roman"/>
          <w:sz w:val="24"/>
          <w:szCs w:val="24"/>
        </w:rPr>
      </w:pPr>
      <w:r w:rsidRPr="005E71A7">
        <w:rPr>
          <w:rFonts w:ascii="Times New Roman" w:hAnsi="Times New Roman"/>
          <w:sz w:val="24"/>
          <w:szCs w:val="24"/>
        </w:rPr>
        <w:t>Grading Scale</w:t>
      </w:r>
      <w:r w:rsidRPr="005E71A7">
        <w:rPr>
          <w:rFonts w:ascii="Times New Roman" w:hAnsi="Times New Roman"/>
          <w:sz w:val="24"/>
          <w:szCs w:val="24"/>
        </w:rPr>
        <w:tab/>
        <w:t>90 – 100 = A</w:t>
      </w:r>
      <w:r>
        <w:rPr>
          <w:rFonts w:ascii="Times New Roman" w:hAnsi="Times New Roman"/>
          <w:sz w:val="24"/>
          <w:szCs w:val="24"/>
        </w:rPr>
        <w:t xml:space="preserve">        80 – 89 = B        </w:t>
      </w:r>
      <w:r w:rsidRPr="005E71A7">
        <w:rPr>
          <w:rFonts w:ascii="Times New Roman" w:hAnsi="Times New Roman"/>
          <w:sz w:val="24"/>
          <w:szCs w:val="24"/>
        </w:rPr>
        <w:t xml:space="preserve"> 70 – 79 = C          60 – 69 = D          0 – 59 = F</w:t>
      </w:r>
    </w:p>
    <w:p w:rsidR="001142CD" w:rsidRDefault="001142CD" w:rsidP="001142CD">
      <w:pPr>
        <w:rPr>
          <w:b/>
          <w:sz w:val="28"/>
          <w:szCs w:val="28"/>
        </w:rPr>
      </w:pPr>
    </w:p>
    <w:p w:rsidR="009D797A" w:rsidRDefault="009D797A" w:rsidP="001142CD">
      <w:pPr>
        <w:rPr>
          <w:b/>
          <w:sz w:val="28"/>
          <w:szCs w:val="28"/>
        </w:rPr>
      </w:pPr>
    </w:p>
    <w:p w:rsidR="0069351D" w:rsidRDefault="0069351D" w:rsidP="001142CD">
      <w:pPr>
        <w:rPr>
          <w:rFonts w:ascii="Arial" w:hAnsi="Arial" w:cs="Arial"/>
          <w:color w:val="0000FF"/>
          <w:sz w:val="21"/>
          <w:szCs w:val="21"/>
        </w:rPr>
      </w:pPr>
      <w:r w:rsidRPr="007E4368">
        <w:rPr>
          <w:b/>
          <w:sz w:val="28"/>
          <w:szCs w:val="28"/>
        </w:rPr>
        <w:lastRenderedPageBreak/>
        <w:t xml:space="preserve">COURSE SCHEDULE FOR </w:t>
      </w:r>
      <w:r w:rsidR="00D51EF7">
        <w:rPr>
          <w:b/>
          <w:sz w:val="28"/>
          <w:szCs w:val="28"/>
        </w:rPr>
        <w:t>SPRING 2017</w:t>
      </w:r>
    </w:p>
    <w:p w:rsidR="007E4C01" w:rsidRDefault="007E4C01" w:rsidP="007E4C01">
      <w:pPr>
        <w:rPr>
          <w:rFonts w:ascii="Arial" w:hAnsi="Arial" w:cs="Arial"/>
          <w:i/>
          <w:sz w:val="21"/>
          <w:szCs w:val="21"/>
        </w:rPr>
      </w:pPr>
      <w:r w:rsidRPr="00326AB9">
        <w:rPr>
          <w:rFonts w:ascii="Arial" w:hAnsi="Arial" w:cs="Arial"/>
          <w:i/>
          <w:sz w:val="21"/>
          <w:szCs w:val="21"/>
        </w:rPr>
        <w:t xml:space="preserve">As the instructor for this course, I reserve the right to adjust this schedule in any way that serves the educational needs of the students enrolled in this course. </w:t>
      </w:r>
    </w:p>
    <w:p w:rsidR="007E4C01" w:rsidRPr="007E4C01" w:rsidRDefault="007E4C01" w:rsidP="0069351D">
      <w:pPr>
        <w:rPr>
          <w:rFonts w:ascii="Times New Roman" w:hAnsi="Times New Roman"/>
          <w:sz w:val="24"/>
          <w:szCs w:val="24"/>
        </w:rPr>
      </w:pPr>
      <w:r w:rsidRPr="00326AB9">
        <w:rPr>
          <w:rFonts w:ascii="Arial" w:hAnsi="Arial" w:cs="Arial"/>
          <w:i/>
          <w:sz w:val="21"/>
          <w:szCs w:val="21"/>
        </w:rPr>
        <w:t>–</w:t>
      </w:r>
      <w:r>
        <w:rPr>
          <w:rFonts w:ascii="Arial" w:hAnsi="Arial" w:cs="Arial"/>
          <w:i/>
          <w:sz w:val="21"/>
          <w:szCs w:val="21"/>
        </w:rPr>
        <w:t>Dr Pamela “</w:t>
      </w:r>
      <w:proofErr w:type="spellStart"/>
      <w:r>
        <w:rPr>
          <w:rFonts w:ascii="Arial" w:hAnsi="Arial" w:cs="Arial"/>
          <w:i/>
          <w:sz w:val="21"/>
          <w:szCs w:val="21"/>
        </w:rPr>
        <w:t>Safisha</w:t>
      </w:r>
      <w:proofErr w:type="spellEnd"/>
      <w:r>
        <w:rPr>
          <w:rFonts w:ascii="Arial" w:hAnsi="Arial" w:cs="Arial"/>
          <w:i/>
          <w:sz w:val="21"/>
          <w:szCs w:val="21"/>
        </w:rPr>
        <w:t>” Hill</w:t>
      </w:r>
    </w:p>
    <w:tbl>
      <w:tblPr>
        <w:tblW w:w="9745" w:type="dxa"/>
        <w:jc w:val="center"/>
        <w:tblInd w:w="-1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1"/>
        <w:gridCol w:w="3285"/>
        <w:gridCol w:w="3549"/>
      </w:tblGrid>
      <w:tr w:rsidR="0069351D" w:rsidTr="00616041">
        <w:trPr>
          <w:jc w:val="center"/>
        </w:trPr>
        <w:tc>
          <w:tcPr>
            <w:tcW w:w="2911" w:type="dxa"/>
            <w:vMerge w:val="restart"/>
            <w:hideMark/>
          </w:tcPr>
          <w:p w:rsidR="0069351D" w:rsidRDefault="0069351D" w:rsidP="00616041">
            <w:pPr>
              <w:jc w:val="center"/>
              <w:rPr>
                <w:b/>
                <w:sz w:val="20"/>
                <w:szCs w:val="20"/>
              </w:rPr>
            </w:pPr>
            <w:r>
              <w:rPr>
                <w:b/>
                <w:sz w:val="20"/>
                <w:szCs w:val="20"/>
              </w:rPr>
              <w:t>Week 1</w:t>
            </w:r>
          </w:p>
        </w:tc>
        <w:tc>
          <w:tcPr>
            <w:tcW w:w="3285" w:type="dxa"/>
            <w:hideMark/>
          </w:tcPr>
          <w:p w:rsidR="0069351D" w:rsidRDefault="0069351D" w:rsidP="00616041">
            <w:pPr>
              <w:jc w:val="center"/>
              <w:rPr>
                <w:rFonts w:cs="Calibri"/>
                <w:sz w:val="20"/>
                <w:szCs w:val="20"/>
              </w:rPr>
            </w:pPr>
            <w:r>
              <w:rPr>
                <w:rFonts w:cs="Calibri"/>
                <w:sz w:val="20"/>
                <w:szCs w:val="20"/>
              </w:rPr>
              <w:t>Tuesday</w:t>
            </w:r>
            <w:r w:rsidR="00206C0B">
              <w:rPr>
                <w:rFonts w:cs="Calibri"/>
                <w:sz w:val="20"/>
                <w:szCs w:val="20"/>
              </w:rPr>
              <w:t>- Jan 17</w:t>
            </w:r>
          </w:p>
        </w:tc>
        <w:tc>
          <w:tcPr>
            <w:tcW w:w="3549" w:type="dxa"/>
            <w:hideMark/>
          </w:tcPr>
          <w:p w:rsidR="0069351D" w:rsidRDefault="00D51EF7" w:rsidP="00616041">
            <w:pPr>
              <w:jc w:val="center"/>
              <w:rPr>
                <w:i/>
                <w:sz w:val="20"/>
                <w:szCs w:val="20"/>
                <w:lang w:val="es-ES_tradnl"/>
              </w:rPr>
            </w:pPr>
            <w:proofErr w:type="spellStart"/>
            <w:r>
              <w:rPr>
                <w:i/>
                <w:sz w:val="20"/>
                <w:szCs w:val="20"/>
                <w:lang w:val="es-ES_tradnl"/>
              </w:rPr>
              <w:t>Th</w:t>
            </w:r>
            <w:r w:rsidR="0069351D">
              <w:rPr>
                <w:i/>
                <w:sz w:val="20"/>
                <w:szCs w:val="20"/>
                <w:lang w:val="es-ES_tradnl"/>
              </w:rPr>
              <w:t>ursday</w:t>
            </w:r>
            <w:proofErr w:type="spellEnd"/>
            <w:r w:rsidR="0069351D">
              <w:rPr>
                <w:i/>
                <w:sz w:val="20"/>
                <w:szCs w:val="20"/>
                <w:lang w:val="es-ES_tradnl"/>
              </w:rPr>
              <w:t xml:space="preserve"> </w:t>
            </w:r>
            <w:proofErr w:type="spellStart"/>
            <w:r w:rsidR="00206C0B">
              <w:rPr>
                <w:i/>
                <w:sz w:val="20"/>
                <w:szCs w:val="20"/>
                <w:lang w:val="es-ES_tradnl"/>
              </w:rPr>
              <w:t>Jan</w:t>
            </w:r>
            <w:proofErr w:type="spellEnd"/>
            <w:r w:rsidR="00206C0B">
              <w:rPr>
                <w:i/>
                <w:sz w:val="20"/>
                <w:szCs w:val="20"/>
                <w:lang w:val="es-ES_tradnl"/>
              </w:rPr>
              <w:t xml:space="preserve"> 19</w:t>
            </w:r>
          </w:p>
        </w:tc>
      </w:tr>
      <w:tr w:rsidR="0069351D" w:rsidTr="00616041">
        <w:trPr>
          <w:jc w:val="center"/>
        </w:trPr>
        <w:tc>
          <w:tcPr>
            <w:tcW w:w="2911" w:type="dxa"/>
            <w:vMerge/>
            <w:vAlign w:val="center"/>
            <w:hideMark/>
          </w:tcPr>
          <w:p w:rsidR="0069351D" w:rsidRDefault="0069351D" w:rsidP="00616041">
            <w:pPr>
              <w:rPr>
                <w:b/>
                <w:sz w:val="20"/>
                <w:szCs w:val="20"/>
              </w:rPr>
            </w:pPr>
          </w:p>
        </w:tc>
        <w:tc>
          <w:tcPr>
            <w:tcW w:w="3285" w:type="dxa"/>
            <w:hideMark/>
          </w:tcPr>
          <w:p w:rsidR="00FC535F" w:rsidRDefault="00D51EF7" w:rsidP="00FC535F">
            <w:pPr>
              <w:jc w:val="center"/>
              <w:rPr>
                <w:b/>
                <w:sz w:val="20"/>
                <w:szCs w:val="20"/>
                <w:lang w:val="es-ES_tradnl"/>
              </w:rPr>
            </w:pPr>
            <w:proofErr w:type="spellStart"/>
            <w:r>
              <w:rPr>
                <w:b/>
                <w:sz w:val="20"/>
                <w:szCs w:val="20"/>
                <w:lang w:val="es-ES_tradnl"/>
              </w:rPr>
              <w:t>Introduction</w:t>
            </w:r>
            <w:proofErr w:type="spellEnd"/>
            <w:r>
              <w:rPr>
                <w:b/>
                <w:sz w:val="20"/>
                <w:szCs w:val="20"/>
                <w:lang w:val="es-ES_tradnl"/>
              </w:rPr>
              <w:t xml:space="preserve"> –</w:t>
            </w:r>
            <w:proofErr w:type="spellStart"/>
            <w:r w:rsidR="00FC535F">
              <w:rPr>
                <w:b/>
                <w:sz w:val="20"/>
                <w:szCs w:val="20"/>
                <w:lang w:val="es-ES_tradnl"/>
              </w:rPr>
              <w:t>Course</w:t>
            </w:r>
            <w:proofErr w:type="spellEnd"/>
            <w:r w:rsidR="00FC535F">
              <w:rPr>
                <w:b/>
                <w:sz w:val="20"/>
                <w:szCs w:val="20"/>
                <w:lang w:val="es-ES_tradnl"/>
              </w:rPr>
              <w:t xml:space="preserve"> </w:t>
            </w:r>
            <w:proofErr w:type="spellStart"/>
            <w:r w:rsidR="00FC535F">
              <w:rPr>
                <w:b/>
                <w:sz w:val="20"/>
                <w:szCs w:val="20"/>
                <w:lang w:val="es-ES_tradnl"/>
              </w:rPr>
              <w:t>Overview</w:t>
            </w:r>
            <w:proofErr w:type="spellEnd"/>
          </w:p>
          <w:p w:rsidR="00FC535F" w:rsidRDefault="00FC535F" w:rsidP="00FC535F">
            <w:pPr>
              <w:jc w:val="center"/>
              <w:rPr>
                <w:b/>
                <w:sz w:val="20"/>
                <w:szCs w:val="20"/>
                <w:lang w:val="es-ES_tradnl"/>
              </w:rPr>
            </w:pPr>
            <w:r>
              <w:rPr>
                <w:b/>
                <w:sz w:val="20"/>
                <w:szCs w:val="20"/>
                <w:lang w:val="es-ES_tradnl"/>
              </w:rPr>
              <w:t xml:space="preserve">Black </w:t>
            </w:r>
            <w:proofErr w:type="spellStart"/>
            <w:r>
              <w:rPr>
                <w:b/>
                <w:sz w:val="20"/>
                <w:szCs w:val="20"/>
                <w:lang w:val="es-ES_tradnl"/>
              </w:rPr>
              <w:t>Studies</w:t>
            </w:r>
            <w:proofErr w:type="spellEnd"/>
            <w:r>
              <w:rPr>
                <w:b/>
                <w:sz w:val="20"/>
                <w:szCs w:val="20"/>
                <w:lang w:val="es-ES_tradnl"/>
              </w:rPr>
              <w:t xml:space="preserve"> as a discipline</w:t>
            </w:r>
          </w:p>
          <w:p w:rsidR="00D51EF7" w:rsidRDefault="00D51EF7" w:rsidP="00D51EF7">
            <w:pPr>
              <w:jc w:val="center"/>
              <w:rPr>
                <w:b/>
                <w:sz w:val="20"/>
                <w:szCs w:val="20"/>
                <w:lang w:val="es-ES_tradnl"/>
              </w:rPr>
            </w:pPr>
            <w:proofErr w:type="spellStart"/>
            <w:r>
              <w:rPr>
                <w:b/>
                <w:sz w:val="20"/>
                <w:szCs w:val="20"/>
                <w:lang w:val="es-ES_tradnl"/>
              </w:rPr>
              <w:t>Review</w:t>
            </w:r>
            <w:proofErr w:type="spellEnd"/>
            <w:r>
              <w:rPr>
                <w:b/>
                <w:sz w:val="20"/>
                <w:szCs w:val="20"/>
                <w:lang w:val="es-ES_tradnl"/>
              </w:rPr>
              <w:t xml:space="preserve"> of Syllabus</w:t>
            </w:r>
          </w:p>
          <w:p w:rsidR="0069351D" w:rsidRDefault="00D51EF7" w:rsidP="00D51EF7">
            <w:pPr>
              <w:jc w:val="center"/>
              <w:rPr>
                <w:b/>
                <w:sz w:val="20"/>
                <w:szCs w:val="20"/>
                <w:lang w:val="es-ES_tradnl"/>
              </w:rPr>
            </w:pPr>
            <w:proofErr w:type="spellStart"/>
            <w:r>
              <w:rPr>
                <w:b/>
                <w:sz w:val="20"/>
                <w:szCs w:val="20"/>
                <w:lang w:val="es-ES_tradnl"/>
              </w:rPr>
              <w:t>Lecture</w:t>
            </w:r>
            <w:proofErr w:type="spellEnd"/>
            <w:r>
              <w:rPr>
                <w:b/>
                <w:sz w:val="20"/>
                <w:szCs w:val="20"/>
                <w:lang w:val="es-ES_tradnl"/>
              </w:rPr>
              <w:t>/</w:t>
            </w:r>
            <w:proofErr w:type="spellStart"/>
            <w:r>
              <w:rPr>
                <w:b/>
                <w:sz w:val="20"/>
                <w:szCs w:val="20"/>
                <w:lang w:val="es-ES_tradnl"/>
              </w:rPr>
              <w:t>Disc</w:t>
            </w:r>
            <w:r w:rsidR="00FC535F">
              <w:rPr>
                <w:b/>
                <w:sz w:val="20"/>
                <w:szCs w:val="20"/>
                <w:lang w:val="es-ES_tradnl"/>
              </w:rPr>
              <w:t>ussion</w:t>
            </w:r>
            <w:proofErr w:type="spellEnd"/>
          </w:p>
        </w:tc>
        <w:tc>
          <w:tcPr>
            <w:tcW w:w="3549" w:type="dxa"/>
            <w:hideMark/>
          </w:tcPr>
          <w:p w:rsidR="00FC535F" w:rsidRDefault="00FC535F" w:rsidP="00FC535F">
            <w:pPr>
              <w:rPr>
                <w:b/>
                <w:sz w:val="20"/>
                <w:szCs w:val="20"/>
                <w:lang w:val="es-ES_tradnl"/>
              </w:rPr>
            </w:pPr>
            <w:r>
              <w:rPr>
                <w:b/>
                <w:sz w:val="20"/>
                <w:szCs w:val="20"/>
                <w:lang w:val="es-ES_tradnl"/>
              </w:rPr>
              <w:t xml:space="preserve">                              Film</w:t>
            </w:r>
          </w:p>
          <w:p w:rsidR="00FC535F" w:rsidRDefault="00FC535F" w:rsidP="00FC535F">
            <w:pPr>
              <w:jc w:val="center"/>
              <w:rPr>
                <w:b/>
                <w:sz w:val="20"/>
                <w:szCs w:val="20"/>
                <w:lang w:val="es-ES_tradnl"/>
              </w:rPr>
            </w:pPr>
            <w:r>
              <w:rPr>
                <w:b/>
                <w:sz w:val="20"/>
                <w:szCs w:val="20"/>
                <w:lang w:val="es-ES_tradnl"/>
              </w:rPr>
              <w:t xml:space="preserve">Black </w:t>
            </w:r>
            <w:proofErr w:type="spellStart"/>
            <w:r>
              <w:rPr>
                <w:b/>
                <w:sz w:val="20"/>
                <w:szCs w:val="20"/>
                <w:lang w:val="es-ES_tradnl"/>
              </w:rPr>
              <w:t>Studies</w:t>
            </w:r>
            <w:proofErr w:type="spellEnd"/>
            <w:r>
              <w:rPr>
                <w:b/>
                <w:sz w:val="20"/>
                <w:szCs w:val="20"/>
                <w:lang w:val="es-ES_tradnl"/>
              </w:rPr>
              <w:t xml:space="preserve"> USA</w:t>
            </w:r>
          </w:p>
          <w:p w:rsidR="00FC535F" w:rsidRPr="00A2521F" w:rsidRDefault="00FC535F" w:rsidP="00FC535F">
            <w:pPr>
              <w:jc w:val="center"/>
              <w:rPr>
                <w:b/>
                <w:color w:val="FF0000"/>
                <w:sz w:val="20"/>
                <w:szCs w:val="20"/>
                <w:lang w:val="es-ES_tradnl"/>
              </w:rPr>
            </w:pPr>
            <w:proofErr w:type="spellStart"/>
            <w:r w:rsidRPr="00A2521F">
              <w:rPr>
                <w:b/>
                <w:color w:val="FF0000"/>
                <w:sz w:val="20"/>
                <w:szCs w:val="20"/>
                <w:lang w:val="es-ES_tradnl"/>
              </w:rPr>
              <w:t>Group</w:t>
            </w:r>
            <w:proofErr w:type="spellEnd"/>
            <w:r w:rsidRPr="00A2521F">
              <w:rPr>
                <w:b/>
                <w:color w:val="FF0000"/>
                <w:sz w:val="20"/>
                <w:szCs w:val="20"/>
                <w:lang w:val="es-ES_tradnl"/>
              </w:rPr>
              <w:t xml:space="preserve"> </w:t>
            </w:r>
            <w:proofErr w:type="spellStart"/>
            <w:r w:rsidRPr="00A2521F">
              <w:rPr>
                <w:b/>
                <w:color w:val="FF0000"/>
                <w:sz w:val="20"/>
                <w:szCs w:val="20"/>
                <w:lang w:val="es-ES_tradnl"/>
              </w:rPr>
              <w:t>Assignment</w:t>
            </w:r>
            <w:proofErr w:type="spellEnd"/>
            <w:r w:rsidRPr="00A2521F">
              <w:rPr>
                <w:b/>
                <w:color w:val="FF0000"/>
                <w:sz w:val="20"/>
                <w:szCs w:val="20"/>
                <w:lang w:val="es-ES_tradnl"/>
              </w:rPr>
              <w:t xml:space="preserve">- </w:t>
            </w:r>
            <w:proofErr w:type="spellStart"/>
            <w:r w:rsidRPr="00A2521F">
              <w:rPr>
                <w:b/>
                <w:color w:val="FF0000"/>
                <w:sz w:val="20"/>
                <w:szCs w:val="20"/>
                <w:lang w:val="es-ES_tradnl"/>
              </w:rPr>
              <w:t>Scholar</w:t>
            </w:r>
            <w:proofErr w:type="spellEnd"/>
            <w:r w:rsidRPr="00A2521F">
              <w:rPr>
                <w:b/>
                <w:color w:val="FF0000"/>
                <w:sz w:val="20"/>
                <w:szCs w:val="20"/>
                <w:lang w:val="es-ES_tradnl"/>
              </w:rPr>
              <w:t xml:space="preserve"> /</w:t>
            </w:r>
            <w:proofErr w:type="spellStart"/>
            <w:r w:rsidRPr="00A2521F">
              <w:rPr>
                <w:b/>
                <w:color w:val="FF0000"/>
                <w:sz w:val="20"/>
                <w:szCs w:val="20"/>
                <w:lang w:val="es-ES_tradnl"/>
              </w:rPr>
              <w:t>Activist</w:t>
            </w:r>
            <w:proofErr w:type="spellEnd"/>
          </w:p>
          <w:p w:rsidR="00206C0B" w:rsidRDefault="00206C0B" w:rsidP="00616041">
            <w:pPr>
              <w:jc w:val="center"/>
              <w:rPr>
                <w:b/>
                <w:sz w:val="20"/>
                <w:szCs w:val="20"/>
                <w:lang w:val="es-ES_tradnl"/>
              </w:rPr>
            </w:pPr>
          </w:p>
        </w:tc>
      </w:tr>
      <w:tr w:rsidR="0069351D" w:rsidTr="00616041">
        <w:trPr>
          <w:jc w:val="center"/>
        </w:trPr>
        <w:tc>
          <w:tcPr>
            <w:tcW w:w="2911" w:type="dxa"/>
            <w:vMerge w:val="restart"/>
            <w:hideMark/>
          </w:tcPr>
          <w:p w:rsidR="0069351D" w:rsidRDefault="0069351D" w:rsidP="00616041">
            <w:pPr>
              <w:jc w:val="center"/>
              <w:rPr>
                <w:sz w:val="20"/>
                <w:szCs w:val="20"/>
              </w:rPr>
            </w:pPr>
            <w:r>
              <w:rPr>
                <w:b/>
                <w:sz w:val="20"/>
                <w:szCs w:val="20"/>
              </w:rPr>
              <w:t>Week 2</w:t>
            </w:r>
          </w:p>
        </w:tc>
        <w:tc>
          <w:tcPr>
            <w:tcW w:w="3285" w:type="dxa"/>
            <w:hideMark/>
          </w:tcPr>
          <w:p w:rsidR="0069351D" w:rsidRDefault="0069351D" w:rsidP="006160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sidR="00206C0B">
              <w:rPr>
                <w:i/>
                <w:sz w:val="20"/>
                <w:szCs w:val="20"/>
                <w:lang w:val="es-ES_tradnl"/>
              </w:rPr>
              <w:t>Jan</w:t>
            </w:r>
            <w:proofErr w:type="spellEnd"/>
            <w:r w:rsidR="00206C0B">
              <w:rPr>
                <w:i/>
                <w:sz w:val="20"/>
                <w:szCs w:val="20"/>
                <w:lang w:val="es-ES_tradnl"/>
              </w:rPr>
              <w:t xml:space="preserve"> 24</w:t>
            </w:r>
          </w:p>
        </w:tc>
        <w:tc>
          <w:tcPr>
            <w:tcW w:w="3549" w:type="dxa"/>
            <w:hideMark/>
          </w:tcPr>
          <w:p w:rsidR="0069351D" w:rsidRDefault="0069351D" w:rsidP="006160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206C0B">
              <w:rPr>
                <w:i/>
                <w:sz w:val="20"/>
                <w:szCs w:val="20"/>
                <w:lang w:val="es-ES_tradnl"/>
              </w:rPr>
              <w:t>Jan</w:t>
            </w:r>
            <w:proofErr w:type="spellEnd"/>
            <w:r w:rsidR="00206C0B">
              <w:rPr>
                <w:i/>
                <w:sz w:val="20"/>
                <w:szCs w:val="20"/>
                <w:lang w:val="es-ES_tradnl"/>
              </w:rPr>
              <w:t xml:space="preserve"> 26</w:t>
            </w:r>
          </w:p>
        </w:tc>
      </w:tr>
      <w:tr w:rsidR="0069351D" w:rsidTr="00616041">
        <w:trPr>
          <w:jc w:val="center"/>
        </w:trPr>
        <w:tc>
          <w:tcPr>
            <w:tcW w:w="2911" w:type="dxa"/>
            <w:vMerge/>
            <w:vAlign w:val="center"/>
            <w:hideMark/>
          </w:tcPr>
          <w:p w:rsidR="0069351D" w:rsidRDefault="0069351D" w:rsidP="00616041">
            <w:pPr>
              <w:rPr>
                <w:sz w:val="20"/>
                <w:szCs w:val="20"/>
              </w:rPr>
            </w:pPr>
          </w:p>
        </w:tc>
        <w:tc>
          <w:tcPr>
            <w:tcW w:w="3285" w:type="dxa"/>
            <w:hideMark/>
          </w:tcPr>
          <w:p w:rsidR="00FC535F" w:rsidRDefault="00FC535F" w:rsidP="00FC535F">
            <w:pPr>
              <w:jc w:val="center"/>
              <w:rPr>
                <w:b/>
                <w:i/>
                <w:sz w:val="20"/>
                <w:szCs w:val="20"/>
                <w:lang w:val="es-ES_tradnl"/>
              </w:rPr>
            </w:pPr>
            <w:r w:rsidRPr="00206C0B">
              <w:rPr>
                <w:b/>
                <w:i/>
                <w:sz w:val="20"/>
                <w:szCs w:val="20"/>
                <w:lang w:val="es-ES_tradnl"/>
              </w:rPr>
              <w:t xml:space="preserve">Black </w:t>
            </w:r>
            <w:proofErr w:type="spellStart"/>
            <w:r w:rsidRPr="00206C0B">
              <w:rPr>
                <w:b/>
                <w:i/>
                <w:sz w:val="20"/>
                <w:szCs w:val="20"/>
                <w:lang w:val="es-ES_tradnl"/>
              </w:rPr>
              <w:t>History</w:t>
            </w:r>
            <w:proofErr w:type="spellEnd"/>
            <w:r w:rsidRPr="00206C0B">
              <w:rPr>
                <w:b/>
                <w:i/>
                <w:sz w:val="20"/>
                <w:szCs w:val="20"/>
                <w:lang w:val="es-ES_tradnl"/>
              </w:rPr>
              <w:t xml:space="preserve">: </w:t>
            </w:r>
            <w:proofErr w:type="spellStart"/>
            <w:r w:rsidRPr="00206C0B">
              <w:rPr>
                <w:b/>
                <w:i/>
                <w:sz w:val="20"/>
                <w:szCs w:val="20"/>
                <w:lang w:val="es-ES_tradnl"/>
              </w:rPr>
              <w:t>The</w:t>
            </w:r>
            <w:proofErr w:type="spellEnd"/>
            <w:r w:rsidRPr="00206C0B">
              <w:rPr>
                <w:b/>
                <w:i/>
                <w:sz w:val="20"/>
                <w:szCs w:val="20"/>
                <w:lang w:val="es-ES_tradnl"/>
              </w:rPr>
              <w:t xml:space="preserve"> </w:t>
            </w:r>
            <w:proofErr w:type="spellStart"/>
            <w:r w:rsidRPr="00206C0B">
              <w:rPr>
                <w:b/>
                <w:i/>
                <w:sz w:val="20"/>
                <w:szCs w:val="20"/>
                <w:lang w:val="es-ES_tradnl"/>
              </w:rPr>
              <w:t>Beginning</w:t>
            </w:r>
            <w:proofErr w:type="spellEnd"/>
          </w:p>
          <w:p w:rsidR="00FC535F" w:rsidRDefault="00FC535F" w:rsidP="00FC535F">
            <w:pPr>
              <w:jc w:val="center"/>
              <w:rPr>
                <w:b/>
                <w:i/>
                <w:sz w:val="20"/>
                <w:szCs w:val="20"/>
                <w:lang w:val="es-ES_tradnl"/>
              </w:rPr>
            </w:pPr>
            <w:proofErr w:type="spellStart"/>
            <w:r>
              <w:rPr>
                <w:b/>
                <w:i/>
                <w:sz w:val="20"/>
                <w:szCs w:val="20"/>
                <w:lang w:val="es-ES_tradnl"/>
              </w:rPr>
              <w:t>Lecture</w:t>
            </w:r>
            <w:proofErr w:type="spellEnd"/>
            <w:r>
              <w:rPr>
                <w:b/>
                <w:i/>
                <w:sz w:val="20"/>
                <w:szCs w:val="20"/>
                <w:lang w:val="es-ES_tradnl"/>
              </w:rPr>
              <w:t xml:space="preserve"> and </w:t>
            </w:r>
            <w:proofErr w:type="spellStart"/>
            <w:r>
              <w:rPr>
                <w:b/>
                <w:i/>
                <w:sz w:val="20"/>
                <w:szCs w:val="20"/>
                <w:lang w:val="es-ES_tradnl"/>
              </w:rPr>
              <w:t>Discussion</w:t>
            </w:r>
            <w:proofErr w:type="spellEnd"/>
          </w:p>
          <w:p w:rsidR="00206C0B" w:rsidRPr="00326AB9" w:rsidRDefault="00206C0B" w:rsidP="00FC535F">
            <w:pPr>
              <w:jc w:val="center"/>
              <w:rPr>
                <w:b/>
                <w:sz w:val="20"/>
                <w:szCs w:val="20"/>
                <w:lang w:val="es-ES_tradnl"/>
              </w:rPr>
            </w:pPr>
          </w:p>
        </w:tc>
        <w:tc>
          <w:tcPr>
            <w:tcW w:w="3549" w:type="dxa"/>
            <w:hideMark/>
          </w:tcPr>
          <w:p w:rsidR="00A21906" w:rsidRDefault="00A21906" w:rsidP="00A21906">
            <w:pPr>
              <w:jc w:val="center"/>
              <w:rPr>
                <w:b/>
                <w:i/>
                <w:sz w:val="20"/>
                <w:szCs w:val="20"/>
                <w:lang w:val="es-ES_tradnl"/>
              </w:rPr>
            </w:pPr>
            <w:r>
              <w:rPr>
                <w:b/>
                <w:i/>
                <w:sz w:val="20"/>
                <w:szCs w:val="20"/>
                <w:lang w:val="es-ES_tradnl"/>
              </w:rPr>
              <w:t>Film</w:t>
            </w:r>
          </w:p>
          <w:p w:rsidR="00A21906" w:rsidRPr="001142CD" w:rsidRDefault="00A21906" w:rsidP="001142CD">
            <w:pPr>
              <w:jc w:val="center"/>
              <w:rPr>
                <w:b/>
                <w:i/>
                <w:sz w:val="20"/>
                <w:szCs w:val="20"/>
                <w:lang w:val="es-ES_tradnl"/>
              </w:rPr>
            </w:pPr>
            <w:r>
              <w:rPr>
                <w:b/>
                <w:i/>
                <w:sz w:val="20"/>
                <w:szCs w:val="20"/>
                <w:lang w:val="es-ES_tradnl"/>
              </w:rPr>
              <w:t xml:space="preserve">Black </w:t>
            </w:r>
            <w:proofErr w:type="spellStart"/>
            <w:r>
              <w:rPr>
                <w:b/>
                <w:i/>
                <w:sz w:val="20"/>
                <w:szCs w:val="20"/>
                <w:lang w:val="es-ES_tradnl"/>
              </w:rPr>
              <w:t>History</w:t>
            </w:r>
            <w:proofErr w:type="spellEnd"/>
            <w:r>
              <w:rPr>
                <w:b/>
                <w:i/>
                <w:sz w:val="20"/>
                <w:szCs w:val="20"/>
                <w:lang w:val="es-ES_tradnl"/>
              </w:rPr>
              <w:t xml:space="preserve">, </w:t>
            </w:r>
            <w:proofErr w:type="spellStart"/>
            <w:r>
              <w:rPr>
                <w:b/>
                <w:i/>
                <w:sz w:val="20"/>
                <w:szCs w:val="20"/>
                <w:lang w:val="es-ES_tradnl"/>
              </w:rPr>
              <w:t>Lost</w:t>
            </w:r>
            <w:proofErr w:type="spellEnd"/>
            <w:r>
              <w:rPr>
                <w:b/>
                <w:i/>
                <w:sz w:val="20"/>
                <w:szCs w:val="20"/>
                <w:lang w:val="es-ES_tradnl"/>
              </w:rPr>
              <w:t xml:space="preserve">, </w:t>
            </w:r>
            <w:proofErr w:type="spellStart"/>
            <w:r>
              <w:rPr>
                <w:b/>
                <w:i/>
                <w:sz w:val="20"/>
                <w:szCs w:val="20"/>
                <w:lang w:val="es-ES_tradnl"/>
              </w:rPr>
              <w:t>Stolen</w:t>
            </w:r>
            <w:proofErr w:type="spellEnd"/>
            <w:r>
              <w:rPr>
                <w:b/>
                <w:i/>
                <w:sz w:val="20"/>
                <w:szCs w:val="20"/>
                <w:lang w:val="es-ES_tradnl"/>
              </w:rPr>
              <w:t xml:space="preserve"> </w:t>
            </w:r>
            <w:proofErr w:type="spellStart"/>
            <w:r>
              <w:rPr>
                <w:b/>
                <w:i/>
                <w:sz w:val="20"/>
                <w:szCs w:val="20"/>
                <w:lang w:val="es-ES_tradnl"/>
              </w:rPr>
              <w:t>or</w:t>
            </w:r>
            <w:proofErr w:type="spellEnd"/>
            <w:r>
              <w:rPr>
                <w:b/>
                <w:i/>
                <w:sz w:val="20"/>
                <w:szCs w:val="20"/>
                <w:lang w:val="es-ES_tradnl"/>
              </w:rPr>
              <w:t xml:space="preserve"> </w:t>
            </w:r>
            <w:proofErr w:type="spellStart"/>
            <w:r>
              <w:rPr>
                <w:b/>
                <w:i/>
                <w:sz w:val="20"/>
                <w:szCs w:val="20"/>
                <w:lang w:val="es-ES_tradnl"/>
              </w:rPr>
              <w:t>Strayed</w:t>
            </w:r>
            <w:proofErr w:type="spellEnd"/>
          </w:p>
          <w:p w:rsidR="00697535" w:rsidRPr="00BA7E79" w:rsidRDefault="00697535" w:rsidP="00A21906">
            <w:pPr>
              <w:jc w:val="center"/>
              <w:rPr>
                <w:b/>
                <w:color w:val="7030A0"/>
                <w:sz w:val="20"/>
                <w:szCs w:val="20"/>
                <w:lang w:val="es-ES_tradnl"/>
              </w:rPr>
            </w:pPr>
            <w:r w:rsidRPr="00BA7E79">
              <w:rPr>
                <w:b/>
                <w:color w:val="7030A0"/>
                <w:sz w:val="20"/>
                <w:szCs w:val="20"/>
                <w:lang w:val="es-ES_tradnl"/>
              </w:rPr>
              <w:t xml:space="preserve">Reading </w:t>
            </w:r>
            <w:proofErr w:type="spellStart"/>
            <w:r w:rsidRPr="00BA7E79">
              <w:rPr>
                <w:b/>
                <w:color w:val="7030A0"/>
                <w:sz w:val="20"/>
                <w:szCs w:val="20"/>
                <w:lang w:val="es-ES_tradnl"/>
              </w:rPr>
              <w:t>Assignment</w:t>
            </w:r>
            <w:proofErr w:type="spellEnd"/>
          </w:p>
          <w:p w:rsidR="00697535" w:rsidRPr="00A21906" w:rsidRDefault="00697535" w:rsidP="00697535">
            <w:pPr>
              <w:jc w:val="center"/>
              <w:rPr>
                <w:b/>
                <w:i/>
                <w:color w:val="FF0000"/>
                <w:sz w:val="20"/>
                <w:szCs w:val="20"/>
                <w:lang w:val="es-ES_tradnl"/>
              </w:rPr>
            </w:pPr>
            <w:proofErr w:type="spellStart"/>
            <w:r w:rsidRPr="00BA7E79">
              <w:rPr>
                <w:b/>
                <w:color w:val="7030A0"/>
                <w:sz w:val="20"/>
                <w:szCs w:val="20"/>
                <w:lang w:val="es-ES_tradnl"/>
              </w:rPr>
              <w:t>Psychological</w:t>
            </w:r>
            <w:proofErr w:type="spellEnd"/>
            <w:r w:rsidRPr="00BA7E79">
              <w:rPr>
                <w:b/>
                <w:color w:val="7030A0"/>
                <w:sz w:val="20"/>
                <w:szCs w:val="20"/>
                <w:lang w:val="es-ES_tradnl"/>
              </w:rPr>
              <w:t xml:space="preserve"> </w:t>
            </w:r>
            <w:proofErr w:type="spellStart"/>
            <w:r w:rsidRPr="00BA7E79">
              <w:rPr>
                <w:b/>
                <w:color w:val="7030A0"/>
                <w:sz w:val="20"/>
                <w:szCs w:val="20"/>
                <w:lang w:val="es-ES_tradnl"/>
              </w:rPr>
              <w:t>Slavery</w:t>
            </w:r>
            <w:proofErr w:type="spellEnd"/>
            <w:r w:rsidRPr="00BA7E79">
              <w:rPr>
                <w:b/>
                <w:color w:val="7030A0"/>
                <w:sz w:val="20"/>
                <w:szCs w:val="20"/>
                <w:lang w:val="es-ES_tradnl"/>
              </w:rPr>
              <w:t xml:space="preserve">, </w:t>
            </w:r>
            <w:proofErr w:type="spellStart"/>
            <w:r w:rsidRPr="00BA7E79">
              <w:rPr>
                <w:b/>
                <w:color w:val="7030A0"/>
                <w:sz w:val="20"/>
                <w:szCs w:val="20"/>
                <w:lang w:val="es-ES_tradnl"/>
              </w:rPr>
              <w:t>Akbar</w:t>
            </w:r>
            <w:proofErr w:type="spellEnd"/>
          </w:p>
        </w:tc>
      </w:tr>
      <w:tr w:rsidR="0069351D" w:rsidTr="00616041">
        <w:trPr>
          <w:jc w:val="center"/>
        </w:trPr>
        <w:tc>
          <w:tcPr>
            <w:tcW w:w="2911" w:type="dxa"/>
            <w:vMerge w:val="restart"/>
          </w:tcPr>
          <w:p w:rsidR="0069351D" w:rsidRDefault="0069351D" w:rsidP="00616041">
            <w:pPr>
              <w:jc w:val="center"/>
              <w:rPr>
                <w:b/>
                <w:sz w:val="20"/>
                <w:szCs w:val="20"/>
              </w:rPr>
            </w:pPr>
            <w:r>
              <w:rPr>
                <w:b/>
                <w:sz w:val="20"/>
                <w:szCs w:val="20"/>
              </w:rPr>
              <w:t>Week 3</w:t>
            </w:r>
          </w:p>
          <w:p w:rsidR="0069351D" w:rsidRDefault="0069351D" w:rsidP="00616041">
            <w:pPr>
              <w:rPr>
                <w:sz w:val="20"/>
                <w:szCs w:val="20"/>
              </w:rPr>
            </w:pPr>
          </w:p>
        </w:tc>
        <w:tc>
          <w:tcPr>
            <w:tcW w:w="3285" w:type="dxa"/>
            <w:hideMark/>
          </w:tcPr>
          <w:p w:rsidR="0069351D" w:rsidRDefault="0069351D" w:rsidP="006160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sidR="00206C0B">
              <w:rPr>
                <w:i/>
                <w:sz w:val="20"/>
                <w:szCs w:val="20"/>
                <w:lang w:val="es-ES_tradnl"/>
              </w:rPr>
              <w:t>Jan</w:t>
            </w:r>
            <w:proofErr w:type="spellEnd"/>
            <w:r w:rsidR="00206C0B">
              <w:rPr>
                <w:i/>
                <w:sz w:val="20"/>
                <w:szCs w:val="20"/>
                <w:lang w:val="es-ES_tradnl"/>
              </w:rPr>
              <w:t xml:space="preserve"> 31</w:t>
            </w:r>
          </w:p>
        </w:tc>
        <w:tc>
          <w:tcPr>
            <w:tcW w:w="3549" w:type="dxa"/>
            <w:hideMark/>
          </w:tcPr>
          <w:p w:rsidR="0069351D" w:rsidRDefault="00206C0B" w:rsidP="006160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Feb</w:t>
            </w:r>
            <w:proofErr w:type="spellEnd"/>
            <w:r>
              <w:rPr>
                <w:i/>
                <w:sz w:val="20"/>
                <w:szCs w:val="20"/>
                <w:lang w:val="es-ES_tradnl"/>
              </w:rPr>
              <w:t xml:space="preserve"> </w:t>
            </w:r>
            <w:r w:rsidR="003062D1">
              <w:rPr>
                <w:i/>
                <w:sz w:val="20"/>
                <w:szCs w:val="20"/>
                <w:lang w:val="es-ES_tradnl"/>
              </w:rPr>
              <w:t>2</w:t>
            </w:r>
          </w:p>
        </w:tc>
      </w:tr>
      <w:tr w:rsidR="0069351D" w:rsidTr="00616041">
        <w:trPr>
          <w:jc w:val="center"/>
        </w:trPr>
        <w:tc>
          <w:tcPr>
            <w:tcW w:w="2911" w:type="dxa"/>
            <w:vMerge/>
            <w:vAlign w:val="center"/>
            <w:hideMark/>
          </w:tcPr>
          <w:p w:rsidR="0069351D" w:rsidRDefault="0069351D" w:rsidP="00616041">
            <w:pPr>
              <w:rPr>
                <w:sz w:val="20"/>
                <w:szCs w:val="20"/>
              </w:rPr>
            </w:pPr>
          </w:p>
        </w:tc>
        <w:tc>
          <w:tcPr>
            <w:tcW w:w="3285" w:type="dxa"/>
            <w:hideMark/>
          </w:tcPr>
          <w:p w:rsidR="00A21906" w:rsidRDefault="00A21906" w:rsidP="00A21906">
            <w:pPr>
              <w:jc w:val="center"/>
              <w:rPr>
                <w:b/>
                <w:sz w:val="20"/>
                <w:szCs w:val="20"/>
                <w:lang w:val="es-ES_tradnl"/>
              </w:rPr>
            </w:pPr>
            <w:r>
              <w:rPr>
                <w:b/>
                <w:sz w:val="20"/>
                <w:szCs w:val="20"/>
                <w:lang w:val="es-ES_tradnl"/>
              </w:rPr>
              <w:t xml:space="preserve">Black </w:t>
            </w:r>
            <w:proofErr w:type="spellStart"/>
            <w:r>
              <w:rPr>
                <w:b/>
                <w:sz w:val="20"/>
                <w:szCs w:val="20"/>
                <w:lang w:val="es-ES_tradnl"/>
              </w:rPr>
              <w:t>Religion</w:t>
            </w:r>
            <w:proofErr w:type="spellEnd"/>
          </w:p>
          <w:p w:rsidR="0069351D" w:rsidRDefault="00A21906" w:rsidP="001142CD">
            <w:pPr>
              <w:jc w:val="center"/>
              <w:rPr>
                <w:b/>
                <w:sz w:val="20"/>
                <w:szCs w:val="20"/>
                <w:lang w:val="es-ES_tradnl"/>
              </w:rPr>
            </w:pPr>
            <w:proofErr w:type="spellStart"/>
            <w:r>
              <w:rPr>
                <w:b/>
                <w:sz w:val="20"/>
                <w:szCs w:val="20"/>
                <w:lang w:val="es-ES_tradnl"/>
              </w:rPr>
              <w:t>Lecture</w:t>
            </w:r>
            <w:proofErr w:type="spellEnd"/>
            <w:r>
              <w:rPr>
                <w:b/>
                <w:sz w:val="20"/>
                <w:szCs w:val="20"/>
                <w:lang w:val="es-ES_tradnl"/>
              </w:rPr>
              <w:t xml:space="preserve"> and </w:t>
            </w:r>
            <w:proofErr w:type="spellStart"/>
            <w:r>
              <w:rPr>
                <w:b/>
                <w:sz w:val="20"/>
                <w:szCs w:val="20"/>
                <w:lang w:val="es-ES_tradnl"/>
              </w:rPr>
              <w:t>Discussion</w:t>
            </w:r>
            <w:proofErr w:type="spellEnd"/>
          </w:p>
        </w:tc>
        <w:tc>
          <w:tcPr>
            <w:tcW w:w="3549" w:type="dxa"/>
            <w:hideMark/>
          </w:tcPr>
          <w:p w:rsidR="0069351D" w:rsidRPr="00BA7E79" w:rsidRDefault="00F920CA" w:rsidP="00F920CA">
            <w:pPr>
              <w:jc w:val="center"/>
              <w:rPr>
                <w:b/>
                <w:color w:val="FF0000"/>
                <w:sz w:val="20"/>
                <w:szCs w:val="20"/>
                <w:lang w:val="es-ES_tradnl"/>
              </w:rPr>
            </w:pPr>
            <w:proofErr w:type="spellStart"/>
            <w:r w:rsidRPr="00BA7E79">
              <w:rPr>
                <w:b/>
                <w:color w:val="FF0000"/>
                <w:sz w:val="20"/>
                <w:szCs w:val="20"/>
                <w:lang w:val="es-ES_tradnl"/>
              </w:rPr>
              <w:t>Group</w:t>
            </w:r>
            <w:proofErr w:type="spellEnd"/>
            <w:r w:rsidRPr="00BA7E79">
              <w:rPr>
                <w:b/>
                <w:color w:val="FF0000"/>
                <w:sz w:val="20"/>
                <w:szCs w:val="20"/>
                <w:lang w:val="es-ES_tradnl"/>
              </w:rPr>
              <w:t xml:space="preserve"> </w:t>
            </w:r>
            <w:proofErr w:type="spellStart"/>
            <w:r w:rsidRPr="00BA7E79">
              <w:rPr>
                <w:b/>
                <w:color w:val="FF0000"/>
                <w:sz w:val="20"/>
                <w:szCs w:val="20"/>
                <w:lang w:val="es-ES_tradnl"/>
              </w:rPr>
              <w:t>Presentation</w:t>
            </w:r>
            <w:proofErr w:type="spellEnd"/>
          </w:p>
        </w:tc>
      </w:tr>
      <w:tr w:rsidR="0069351D" w:rsidTr="00616041">
        <w:trPr>
          <w:jc w:val="center"/>
        </w:trPr>
        <w:tc>
          <w:tcPr>
            <w:tcW w:w="2911" w:type="dxa"/>
            <w:vMerge w:val="restart"/>
          </w:tcPr>
          <w:p w:rsidR="0069351D" w:rsidRDefault="0069351D" w:rsidP="00616041">
            <w:pPr>
              <w:jc w:val="center"/>
              <w:rPr>
                <w:b/>
                <w:sz w:val="20"/>
                <w:szCs w:val="20"/>
              </w:rPr>
            </w:pPr>
            <w:r>
              <w:rPr>
                <w:b/>
                <w:sz w:val="20"/>
                <w:szCs w:val="20"/>
              </w:rPr>
              <w:t>Week 4</w:t>
            </w:r>
          </w:p>
          <w:p w:rsidR="0069351D" w:rsidRDefault="0069351D" w:rsidP="00616041">
            <w:pPr>
              <w:jc w:val="center"/>
              <w:rPr>
                <w:i/>
                <w:sz w:val="20"/>
                <w:szCs w:val="20"/>
              </w:rPr>
            </w:pPr>
          </w:p>
        </w:tc>
        <w:tc>
          <w:tcPr>
            <w:tcW w:w="3285" w:type="dxa"/>
            <w:hideMark/>
          </w:tcPr>
          <w:p w:rsidR="0069351D" w:rsidRDefault="0069351D" w:rsidP="006160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sidR="003062D1">
              <w:rPr>
                <w:i/>
                <w:sz w:val="20"/>
                <w:szCs w:val="20"/>
                <w:lang w:val="es-ES_tradnl"/>
              </w:rPr>
              <w:t>Feb</w:t>
            </w:r>
            <w:proofErr w:type="spellEnd"/>
            <w:r w:rsidR="003062D1">
              <w:rPr>
                <w:i/>
                <w:sz w:val="20"/>
                <w:szCs w:val="20"/>
                <w:lang w:val="es-ES_tradnl"/>
              </w:rPr>
              <w:t xml:space="preserve"> 7</w:t>
            </w:r>
          </w:p>
        </w:tc>
        <w:tc>
          <w:tcPr>
            <w:tcW w:w="3549" w:type="dxa"/>
            <w:hideMark/>
          </w:tcPr>
          <w:p w:rsidR="0069351D" w:rsidRDefault="0069351D" w:rsidP="006160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3062D1">
              <w:rPr>
                <w:i/>
                <w:sz w:val="20"/>
                <w:szCs w:val="20"/>
                <w:lang w:val="es-ES_tradnl"/>
              </w:rPr>
              <w:t>Feb</w:t>
            </w:r>
            <w:proofErr w:type="spellEnd"/>
            <w:r w:rsidR="003062D1">
              <w:rPr>
                <w:i/>
                <w:sz w:val="20"/>
                <w:szCs w:val="20"/>
                <w:lang w:val="es-ES_tradnl"/>
              </w:rPr>
              <w:t xml:space="preserve"> 9</w:t>
            </w:r>
          </w:p>
        </w:tc>
      </w:tr>
      <w:tr w:rsidR="00206C0B" w:rsidTr="00616041">
        <w:trPr>
          <w:jc w:val="center"/>
        </w:trPr>
        <w:tc>
          <w:tcPr>
            <w:tcW w:w="2911" w:type="dxa"/>
            <w:vMerge/>
            <w:vAlign w:val="center"/>
            <w:hideMark/>
          </w:tcPr>
          <w:p w:rsidR="00206C0B" w:rsidRDefault="00206C0B" w:rsidP="00616041">
            <w:pPr>
              <w:rPr>
                <w:i/>
                <w:sz w:val="20"/>
                <w:szCs w:val="20"/>
              </w:rPr>
            </w:pPr>
          </w:p>
        </w:tc>
        <w:tc>
          <w:tcPr>
            <w:tcW w:w="3285" w:type="dxa"/>
            <w:hideMark/>
          </w:tcPr>
          <w:p w:rsidR="00F920CA" w:rsidRDefault="00F920CA" w:rsidP="00F920CA">
            <w:pPr>
              <w:jc w:val="center"/>
              <w:rPr>
                <w:b/>
                <w:sz w:val="20"/>
                <w:szCs w:val="20"/>
                <w:lang w:val="es-ES_tradnl"/>
              </w:rPr>
            </w:pPr>
            <w:r>
              <w:rPr>
                <w:b/>
                <w:sz w:val="20"/>
                <w:szCs w:val="20"/>
                <w:lang w:val="es-ES_tradnl"/>
              </w:rPr>
              <w:t xml:space="preserve">Black </w:t>
            </w:r>
            <w:proofErr w:type="spellStart"/>
            <w:r>
              <w:rPr>
                <w:b/>
                <w:sz w:val="20"/>
                <w:szCs w:val="20"/>
                <w:lang w:val="es-ES_tradnl"/>
              </w:rPr>
              <w:t>Psychology</w:t>
            </w:r>
            <w:proofErr w:type="spellEnd"/>
            <w:r>
              <w:rPr>
                <w:b/>
                <w:sz w:val="20"/>
                <w:szCs w:val="20"/>
                <w:lang w:val="es-ES_tradnl"/>
              </w:rPr>
              <w:t xml:space="preserve">, </w:t>
            </w:r>
          </w:p>
          <w:p w:rsidR="00206C0B" w:rsidRDefault="00F920CA" w:rsidP="00F920CA">
            <w:pPr>
              <w:jc w:val="center"/>
              <w:rPr>
                <w:b/>
                <w:sz w:val="20"/>
                <w:szCs w:val="20"/>
                <w:lang w:val="es-ES_tradnl"/>
              </w:rPr>
            </w:pPr>
            <w:r>
              <w:rPr>
                <w:b/>
                <w:sz w:val="20"/>
                <w:szCs w:val="20"/>
                <w:lang w:val="es-ES_tradnl"/>
              </w:rPr>
              <w:t xml:space="preserve">Black Social </w:t>
            </w:r>
            <w:proofErr w:type="spellStart"/>
            <w:r>
              <w:rPr>
                <w:b/>
                <w:sz w:val="20"/>
                <w:szCs w:val="20"/>
                <w:lang w:val="es-ES_tradnl"/>
              </w:rPr>
              <w:t>Organization</w:t>
            </w:r>
            <w:proofErr w:type="spellEnd"/>
          </w:p>
          <w:p w:rsidR="00F920CA" w:rsidRPr="00F920CA" w:rsidRDefault="00F920CA" w:rsidP="00F920CA">
            <w:pPr>
              <w:jc w:val="center"/>
              <w:rPr>
                <w:b/>
                <w:sz w:val="20"/>
                <w:szCs w:val="20"/>
                <w:lang w:val="es-ES_tradnl"/>
              </w:rPr>
            </w:pPr>
            <w:proofErr w:type="spellStart"/>
            <w:r>
              <w:rPr>
                <w:b/>
                <w:sz w:val="20"/>
                <w:szCs w:val="20"/>
                <w:lang w:val="es-ES_tradnl"/>
              </w:rPr>
              <w:t>Lecture</w:t>
            </w:r>
            <w:proofErr w:type="spellEnd"/>
            <w:r>
              <w:rPr>
                <w:b/>
                <w:sz w:val="20"/>
                <w:szCs w:val="20"/>
                <w:lang w:val="es-ES_tradnl"/>
              </w:rPr>
              <w:t xml:space="preserve"> and </w:t>
            </w:r>
            <w:proofErr w:type="spellStart"/>
            <w:r>
              <w:rPr>
                <w:b/>
                <w:sz w:val="20"/>
                <w:szCs w:val="20"/>
                <w:lang w:val="es-ES_tradnl"/>
              </w:rPr>
              <w:t>Discussion</w:t>
            </w:r>
            <w:proofErr w:type="spellEnd"/>
          </w:p>
        </w:tc>
        <w:tc>
          <w:tcPr>
            <w:tcW w:w="3549" w:type="dxa"/>
            <w:hideMark/>
          </w:tcPr>
          <w:p w:rsidR="00A21906" w:rsidRPr="00A2521F" w:rsidRDefault="00A21906" w:rsidP="00A21906">
            <w:pPr>
              <w:jc w:val="center"/>
              <w:rPr>
                <w:b/>
                <w:color w:val="7030A0"/>
                <w:sz w:val="20"/>
                <w:szCs w:val="20"/>
                <w:lang w:val="es-ES_tradnl"/>
              </w:rPr>
            </w:pPr>
            <w:proofErr w:type="spellStart"/>
            <w:r w:rsidRPr="00A2521F">
              <w:rPr>
                <w:b/>
                <w:color w:val="7030A0"/>
                <w:sz w:val="20"/>
                <w:szCs w:val="20"/>
                <w:lang w:val="es-ES_tradnl"/>
              </w:rPr>
              <w:t>Reflection</w:t>
            </w:r>
            <w:proofErr w:type="spellEnd"/>
            <w:r w:rsidRPr="00A2521F">
              <w:rPr>
                <w:b/>
                <w:color w:val="7030A0"/>
                <w:sz w:val="20"/>
                <w:szCs w:val="20"/>
                <w:lang w:val="es-ES_tradnl"/>
              </w:rPr>
              <w:t xml:space="preserve"> </w:t>
            </w:r>
            <w:proofErr w:type="spellStart"/>
            <w:r w:rsidRPr="00A2521F">
              <w:rPr>
                <w:b/>
                <w:color w:val="7030A0"/>
                <w:sz w:val="20"/>
                <w:szCs w:val="20"/>
                <w:lang w:val="es-ES_tradnl"/>
              </w:rPr>
              <w:t>on</w:t>
            </w:r>
            <w:proofErr w:type="spellEnd"/>
            <w:r w:rsidRPr="00A2521F">
              <w:rPr>
                <w:b/>
                <w:color w:val="7030A0"/>
                <w:sz w:val="20"/>
                <w:szCs w:val="20"/>
                <w:lang w:val="es-ES_tradnl"/>
              </w:rPr>
              <w:t xml:space="preserve"> </w:t>
            </w:r>
            <w:proofErr w:type="spellStart"/>
            <w:r w:rsidRPr="00A2521F">
              <w:rPr>
                <w:b/>
                <w:color w:val="7030A0"/>
                <w:sz w:val="20"/>
                <w:szCs w:val="20"/>
                <w:lang w:val="es-ES_tradnl"/>
              </w:rPr>
              <w:t>Akbar</w:t>
            </w:r>
            <w:proofErr w:type="spellEnd"/>
            <w:r w:rsidRPr="00A2521F">
              <w:rPr>
                <w:b/>
                <w:color w:val="7030A0"/>
                <w:sz w:val="20"/>
                <w:szCs w:val="20"/>
                <w:lang w:val="es-ES_tradnl"/>
              </w:rPr>
              <w:t xml:space="preserve"> Reading </w:t>
            </w:r>
            <w:proofErr w:type="spellStart"/>
            <w:r w:rsidRPr="00A2521F">
              <w:rPr>
                <w:b/>
                <w:color w:val="7030A0"/>
                <w:sz w:val="20"/>
                <w:szCs w:val="20"/>
                <w:lang w:val="es-ES_tradnl"/>
              </w:rPr>
              <w:t>Due</w:t>
            </w:r>
            <w:proofErr w:type="spellEnd"/>
          </w:p>
          <w:p w:rsidR="00206C0B" w:rsidRPr="00BA7E79" w:rsidRDefault="00A21906" w:rsidP="00A21906">
            <w:pPr>
              <w:jc w:val="center"/>
              <w:rPr>
                <w:b/>
                <w:i/>
                <w:color w:val="FF0000"/>
                <w:sz w:val="20"/>
                <w:szCs w:val="20"/>
                <w:lang w:val="es-ES_tradnl"/>
              </w:rPr>
            </w:pPr>
            <w:proofErr w:type="spellStart"/>
            <w:r w:rsidRPr="00BA7E79">
              <w:rPr>
                <w:b/>
                <w:color w:val="FF0000"/>
                <w:sz w:val="20"/>
                <w:szCs w:val="20"/>
                <w:lang w:val="es-ES_tradnl"/>
              </w:rPr>
              <w:t>Group</w:t>
            </w:r>
            <w:proofErr w:type="spellEnd"/>
            <w:r w:rsidRPr="00BA7E79">
              <w:rPr>
                <w:b/>
                <w:color w:val="FF0000"/>
                <w:sz w:val="20"/>
                <w:szCs w:val="20"/>
                <w:lang w:val="es-ES_tradnl"/>
              </w:rPr>
              <w:t xml:space="preserve"> </w:t>
            </w:r>
            <w:proofErr w:type="spellStart"/>
            <w:r w:rsidRPr="00BA7E79">
              <w:rPr>
                <w:b/>
                <w:color w:val="FF0000"/>
                <w:sz w:val="20"/>
                <w:szCs w:val="20"/>
                <w:lang w:val="es-ES_tradnl"/>
              </w:rPr>
              <w:t>Presentation</w:t>
            </w:r>
            <w:proofErr w:type="spellEnd"/>
          </w:p>
        </w:tc>
      </w:tr>
      <w:tr w:rsidR="00206C0B" w:rsidTr="00616041">
        <w:trPr>
          <w:jc w:val="center"/>
        </w:trPr>
        <w:tc>
          <w:tcPr>
            <w:tcW w:w="2911" w:type="dxa"/>
            <w:vMerge w:val="restart"/>
            <w:hideMark/>
          </w:tcPr>
          <w:p w:rsidR="00206C0B" w:rsidRDefault="00206C0B" w:rsidP="00616041">
            <w:pPr>
              <w:jc w:val="center"/>
              <w:rPr>
                <w:b/>
                <w:sz w:val="20"/>
                <w:szCs w:val="20"/>
              </w:rPr>
            </w:pPr>
            <w:r>
              <w:rPr>
                <w:b/>
                <w:sz w:val="20"/>
                <w:szCs w:val="20"/>
              </w:rPr>
              <w:t>Week 5</w:t>
            </w:r>
          </w:p>
        </w:tc>
        <w:tc>
          <w:tcPr>
            <w:tcW w:w="3285" w:type="dxa"/>
            <w:hideMark/>
          </w:tcPr>
          <w:p w:rsidR="00206C0B" w:rsidRDefault="00206C0B" w:rsidP="00616041">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sidR="003062D1">
              <w:rPr>
                <w:i/>
                <w:sz w:val="20"/>
                <w:szCs w:val="20"/>
                <w:lang w:val="es-ES_tradnl"/>
              </w:rPr>
              <w:t>Feb</w:t>
            </w:r>
            <w:proofErr w:type="spellEnd"/>
            <w:r w:rsidR="003062D1">
              <w:rPr>
                <w:i/>
                <w:sz w:val="20"/>
                <w:szCs w:val="20"/>
                <w:lang w:val="es-ES_tradnl"/>
              </w:rPr>
              <w:t xml:space="preserve"> 14</w:t>
            </w:r>
          </w:p>
        </w:tc>
        <w:tc>
          <w:tcPr>
            <w:tcW w:w="3549" w:type="dxa"/>
            <w:hideMark/>
          </w:tcPr>
          <w:p w:rsidR="00206C0B" w:rsidRDefault="00206C0B" w:rsidP="006160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3062D1">
              <w:rPr>
                <w:i/>
                <w:sz w:val="20"/>
                <w:szCs w:val="20"/>
                <w:lang w:val="es-ES_tradnl"/>
              </w:rPr>
              <w:t>Feb</w:t>
            </w:r>
            <w:proofErr w:type="spellEnd"/>
            <w:r w:rsidR="003062D1">
              <w:rPr>
                <w:i/>
                <w:sz w:val="20"/>
                <w:szCs w:val="20"/>
                <w:lang w:val="es-ES_tradnl"/>
              </w:rPr>
              <w:t xml:space="preserve"> 16</w:t>
            </w:r>
          </w:p>
        </w:tc>
      </w:tr>
      <w:tr w:rsidR="00206C0B" w:rsidTr="00616041">
        <w:trPr>
          <w:jc w:val="center"/>
        </w:trPr>
        <w:tc>
          <w:tcPr>
            <w:tcW w:w="2911" w:type="dxa"/>
            <w:vMerge/>
            <w:vAlign w:val="center"/>
            <w:hideMark/>
          </w:tcPr>
          <w:p w:rsidR="00206C0B" w:rsidRDefault="00206C0B" w:rsidP="00616041">
            <w:pPr>
              <w:rPr>
                <w:b/>
                <w:sz w:val="20"/>
                <w:szCs w:val="20"/>
              </w:rPr>
            </w:pPr>
          </w:p>
        </w:tc>
        <w:tc>
          <w:tcPr>
            <w:tcW w:w="3285" w:type="dxa"/>
            <w:hideMark/>
          </w:tcPr>
          <w:p w:rsidR="00A21906" w:rsidRDefault="00A2521F" w:rsidP="00A21906">
            <w:pPr>
              <w:jc w:val="center"/>
              <w:rPr>
                <w:b/>
                <w:sz w:val="20"/>
                <w:szCs w:val="20"/>
                <w:lang w:val="es-ES_tradnl"/>
              </w:rPr>
            </w:pPr>
            <w:proofErr w:type="spellStart"/>
            <w:r>
              <w:rPr>
                <w:b/>
                <w:sz w:val="20"/>
                <w:szCs w:val="20"/>
                <w:lang w:val="es-ES_tradnl"/>
              </w:rPr>
              <w:t>Guest</w:t>
            </w:r>
            <w:proofErr w:type="spellEnd"/>
            <w:r>
              <w:rPr>
                <w:b/>
                <w:sz w:val="20"/>
                <w:szCs w:val="20"/>
                <w:lang w:val="es-ES_tradnl"/>
              </w:rPr>
              <w:t xml:space="preserve"> Speaker TBA</w:t>
            </w:r>
          </w:p>
          <w:p w:rsidR="001142CD" w:rsidRDefault="001142CD" w:rsidP="00A21906">
            <w:pPr>
              <w:jc w:val="center"/>
              <w:rPr>
                <w:b/>
                <w:sz w:val="20"/>
                <w:szCs w:val="20"/>
                <w:lang w:val="es-ES_tradnl"/>
              </w:rPr>
            </w:pPr>
          </w:p>
          <w:p w:rsidR="001142CD" w:rsidRDefault="001142CD" w:rsidP="001142CD">
            <w:pPr>
              <w:jc w:val="center"/>
              <w:rPr>
                <w:b/>
                <w:color w:val="0070C0"/>
                <w:sz w:val="20"/>
                <w:szCs w:val="20"/>
                <w:lang w:val="es-ES_tradnl"/>
              </w:rPr>
            </w:pPr>
            <w:proofErr w:type="spellStart"/>
            <w:r w:rsidRPr="00A2521F">
              <w:rPr>
                <w:b/>
                <w:color w:val="0070C0"/>
                <w:sz w:val="20"/>
                <w:szCs w:val="20"/>
                <w:lang w:val="es-ES_tradnl"/>
              </w:rPr>
              <w:t>Research</w:t>
            </w:r>
            <w:proofErr w:type="spellEnd"/>
            <w:r w:rsidRPr="00A2521F">
              <w:rPr>
                <w:b/>
                <w:color w:val="0070C0"/>
                <w:sz w:val="20"/>
                <w:szCs w:val="20"/>
                <w:lang w:val="es-ES_tradnl"/>
              </w:rPr>
              <w:t xml:space="preserve">  </w:t>
            </w:r>
            <w:proofErr w:type="spellStart"/>
            <w:r w:rsidRPr="00A2521F">
              <w:rPr>
                <w:b/>
                <w:color w:val="0070C0"/>
                <w:sz w:val="20"/>
                <w:szCs w:val="20"/>
                <w:lang w:val="es-ES_tradnl"/>
              </w:rPr>
              <w:t>Presentation</w:t>
            </w:r>
            <w:proofErr w:type="spellEnd"/>
            <w:r w:rsidRPr="00A2521F">
              <w:rPr>
                <w:b/>
                <w:color w:val="0070C0"/>
                <w:sz w:val="20"/>
                <w:szCs w:val="20"/>
                <w:lang w:val="es-ES_tradnl"/>
              </w:rPr>
              <w:t xml:space="preserve"> </w:t>
            </w:r>
            <w:proofErr w:type="spellStart"/>
            <w:r w:rsidRPr="00A2521F">
              <w:rPr>
                <w:b/>
                <w:color w:val="0070C0"/>
                <w:sz w:val="20"/>
                <w:szCs w:val="20"/>
                <w:lang w:val="es-ES_tradnl"/>
              </w:rPr>
              <w:t>Assigned</w:t>
            </w:r>
            <w:proofErr w:type="spellEnd"/>
          </w:p>
          <w:p w:rsidR="001142CD" w:rsidRDefault="001142CD" w:rsidP="00A21906">
            <w:pPr>
              <w:jc w:val="center"/>
              <w:rPr>
                <w:b/>
                <w:sz w:val="20"/>
                <w:szCs w:val="20"/>
                <w:lang w:val="es-ES_tradnl"/>
              </w:rPr>
            </w:pPr>
          </w:p>
        </w:tc>
        <w:tc>
          <w:tcPr>
            <w:tcW w:w="3549" w:type="dxa"/>
            <w:hideMark/>
          </w:tcPr>
          <w:p w:rsidR="00206C0B" w:rsidRDefault="00A21906" w:rsidP="00616041">
            <w:pPr>
              <w:jc w:val="center"/>
              <w:rPr>
                <w:b/>
                <w:color w:val="FF0000"/>
                <w:sz w:val="20"/>
                <w:szCs w:val="20"/>
                <w:lang w:val="es-ES_tradnl"/>
              </w:rPr>
            </w:pPr>
            <w:proofErr w:type="spellStart"/>
            <w:r w:rsidRPr="00FC535F">
              <w:rPr>
                <w:b/>
                <w:color w:val="FF0000"/>
                <w:sz w:val="20"/>
                <w:szCs w:val="20"/>
                <w:lang w:val="es-ES_tradnl"/>
              </w:rPr>
              <w:t>Group</w:t>
            </w:r>
            <w:proofErr w:type="spellEnd"/>
            <w:r w:rsidRPr="00FC535F">
              <w:rPr>
                <w:b/>
                <w:color w:val="FF0000"/>
                <w:sz w:val="20"/>
                <w:szCs w:val="20"/>
                <w:lang w:val="es-ES_tradnl"/>
              </w:rPr>
              <w:t xml:space="preserve"> </w:t>
            </w:r>
            <w:proofErr w:type="spellStart"/>
            <w:r w:rsidRPr="003D5EF9">
              <w:rPr>
                <w:b/>
                <w:color w:val="FF0000"/>
                <w:sz w:val="20"/>
                <w:szCs w:val="20"/>
                <w:lang w:val="es-ES_tradnl"/>
              </w:rPr>
              <w:t>Presentation</w:t>
            </w:r>
            <w:proofErr w:type="spellEnd"/>
          </w:p>
          <w:p w:rsidR="001142CD" w:rsidRDefault="001142CD" w:rsidP="001142CD">
            <w:pPr>
              <w:rPr>
                <w:b/>
                <w:sz w:val="20"/>
                <w:szCs w:val="20"/>
                <w:lang w:val="es-ES_tradnl"/>
              </w:rPr>
            </w:pPr>
          </w:p>
          <w:p w:rsidR="00206C0B" w:rsidRPr="00A2521F" w:rsidRDefault="00A21906" w:rsidP="00616041">
            <w:pPr>
              <w:jc w:val="center"/>
              <w:rPr>
                <w:b/>
                <w:color w:val="00B050"/>
                <w:sz w:val="20"/>
                <w:szCs w:val="20"/>
                <w:lang w:val="es-ES_tradnl"/>
              </w:rPr>
            </w:pPr>
            <w:r w:rsidRPr="00A2521F">
              <w:rPr>
                <w:b/>
                <w:color w:val="00B050"/>
                <w:sz w:val="20"/>
                <w:szCs w:val="20"/>
                <w:lang w:val="es-ES_tradnl"/>
              </w:rPr>
              <w:t xml:space="preserve">Reading </w:t>
            </w:r>
            <w:proofErr w:type="spellStart"/>
            <w:r w:rsidRPr="00A2521F">
              <w:rPr>
                <w:b/>
                <w:color w:val="00B050"/>
                <w:sz w:val="20"/>
                <w:szCs w:val="20"/>
                <w:lang w:val="es-ES_tradnl"/>
              </w:rPr>
              <w:t>Assignment</w:t>
            </w:r>
            <w:proofErr w:type="spellEnd"/>
          </w:p>
          <w:p w:rsidR="00A21906" w:rsidRPr="005A59F6" w:rsidRDefault="00A21906" w:rsidP="00616041">
            <w:pPr>
              <w:jc w:val="center"/>
              <w:rPr>
                <w:b/>
                <w:color w:val="00B050"/>
                <w:sz w:val="20"/>
                <w:szCs w:val="20"/>
                <w:lang w:val="es-ES_tradnl"/>
              </w:rPr>
            </w:pPr>
            <w:proofErr w:type="spellStart"/>
            <w:r w:rsidRPr="00A2521F">
              <w:rPr>
                <w:b/>
                <w:color w:val="00B050"/>
                <w:sz w:val="20"/>
                <w:szCs w:val="20"/>
                <w:lang w:val="es-ES_tradnl"/>
              </w:rPr>
              <w:t>Miseducation</w:t>
            </w:r>
            <w:proofErr w:type="spellEnd"/>
            <w:r w:rsidRPr="00A2521F">
              <w:rPr>
                <w:b/>
                <w:color w:val="00B050"/>
                <w:sz w:val="20"/>
                <w:szCs w:val="20"/>
                <w:lang w:val="es-ES_tradnl"/>
              </w:rPr>
              <w:t xml:space="preserve"> of </w:t>
            </w:r>
            <w:proofErr w:type="spellStart"/>
            <w:r w:rsidRPr="00A2521F">
              <w:rPr>
                <w:b/>
                <w:color w:val="00B050"/>
                <w:sz w:val="20"/>
                <w:szCs w:val="20"/>
                <w:lang w:val="es-ES_tradnl"/>
              </w:rPr>
              <w:t>the</w:t>
            </w:r>
            <w:proofErr w:type="spellEnd"/>
            <w:r w:rsidRPr="00A2521F">
              <w:rPr>
                <w:b/>
                <w:color w:val="00B050"/>
                <w:sz w:val="20"/>
                <w:szCs w:val="20"/>
                <w:lang w:val="es-ES_tradnl"/>
              </w:rPr>
              <w:t xml:space="preserve"> Negro- </w:t>
            </w:r>
            <w:proofErr w:type="spellStart"/>
            <w:r w:rsidRPr="00A2521F">
              <w:rPr>
                <w:b/>
                <w:color w:val="00B050"/>
                <w:sz w:val="20"/>
                <w:szCs w:val="20"/>
                <w:lang w:val="es-ES_tradnl"/>
              </w:rPr>
              <w:t>Woodson</w:t>
            </w:r>
            <w:proofErr w:type="spellEnd"/>
          </w:p>
        </w:tc>
      </w:tr>
      <w:tr w:rsidR="00206C0B" w:rsidTr="00616041">
        <w:trPr>
          <w:jc w:val="center"/>
        </w:trPr>
        <w:tc>
          <w:tcPr>
            <w:tcW w:w="2911" w:type="dxa"/>
            <w:vMerge w:val="restart"/>
          </w:tcPr>
          <w:p w:rsidR="00206C0B" w:rsidRDefault="00206C0B" w:rsidP="00616041">
            <w:pPr>
              <w:jc w:val="center"/>
              <w:rPr>
                <w:b/>
                <w:sz w:val="20"/>
                <w:szCs w:val="20"/>
              </w:rPr>
            </w:pPr>
            <w:r>
              <w:rPr>
                <w:b/>
                <w:sz w:val="20"/>
                <w:szCs w:val="20"/>
              </w:rPr>
              <w:t>Week 6</w:t>
            </w:r>
          </w:p>
          <w:p w:rsidR="00206C0B" w:rsidRDefault="00206C0B" w:rsidP="00616041">
            <w:pPr>
              <w:jc w:val="center"/>
              <w:rPr>
                <w:sz w:val="20"/>
                <w:szCs w:val="20"/>
              </w:rPr>
            </w:pPr>
          </w:p>
        </w:tc>
        <w:tc>
          <w:tcPr>
            <w:tcW w:w="3285" w:type="dxa"/>
            <w:hideMark/>
          </w:tcPr>
          <w:p w:rsidR="00206C0B" w:rsidRDefault="00206C0B" w:rsidP="006160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sidR="003062D1">
              <w:rPr>
                <w:i/>
                <w:sz w:val="20"/>
                <w:szCs w:val="20"/>
                <w:lang w:val="es-ES_tradnl"/>
              </w:rPr>
              <w:t>Feb</w:t>
            </w:r>
            <w:proofErr w:type="spellEnd"/>
            <w:r w:rsidR="003062D1">
              <w:rPr>
                <w:i/>
                <w:sz w:val="20"/>
                <w:szCs w:val="20"/>
                <w:lang w:val="es-ES_tradnl"/>
              </w:rPr>
              <w:t xml:space="preserve"> 21</w:t>
            </w:r>
          </w:p>
        </w:tc>
        <w:tc>
          <w:tcPr>
            <w:tcW w:w="3549" w:type="dxa"/>
            <w:hideMark/>
          </w:tcPr>
          <w:p w:rsidR="00206C0B" w:rsidRDefault="00206C0B" w:rsidP="006160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3062D1">
              <w:rPr>
                <w:i/>
                <w:sz w:val="20"/>
                <w:szCs w:val="20"/>
                <w:lang w:val="es-ES_tradnl"/>
              </w:rPr>
              <w:t>Feb</w:t>
            </w:r>
            <w:proofErr w:type="spellEnd"/>
            <w:r w:rsidR="003062D1">
              <w:rPr>
                <w:i/>
                <w:sz w:val="20"/>
                <w:szCs w:val="20"/>
                <w:lang w:val="es-ES_tradnl"/>
              </w:rPr>
              <w:t xml:space="preserve"> 23</w:t>
            </w:r>
          </w:p>
        </w:tc>
      </w:tr>
      <w:tr w:rsidR="00206C0B" w:rsidTr="00616041">
        <w:trPr>
          <w:jc w:val="center"/>
        </w:trPr>
        <w:tc>
          <w:tcPr>
            <w:tcW w:w="2911" w:type="dxa"/>
            <w:vMerge/>
            <w:vAlign w:val="center"/>
            <w:hideMark/>
          </w:tcPr>
          <w:p w:rsidR="00206C0B" w:rsidRDefault="00206C0B" w:rsidP="00616041">
            <w:pPr>
              <w:rPr>
                <w:sz w:val="20"/>
                <w:szCs w:val="20"/>
              </w:rPr>
            </w:pPr>
          </w:p>
        </w:tc>
        <w:tc>
          <w:tcPr>
            <w:tcW w:w="3285" w:type="dxa"/>
            <w:hideMark/>
          </w:tcPr>
          <w:p w:rsidR="00206C0B" w:rsidRDefault="00A2521F" w:rsidP="00616041">
            <w:pPr>
              <w:jc w:val="center"/>
              <w:rPr>
                <w:b/>
                <w:sz w:val="20"/>
                <w:szCs w:val="20"/>
                <w:lang w:val="es-ES_tradnl"/>
              </w:rPr>
            </w:pPr>
            <w:proofErr w:type="spellStart"/>
            <w:r>
              <w:rPr>
                <w:b/>
                <w:sz w:val="20"/>
                <w:szCs w:val="20"/>
                <w:lang w:val="es-ES_tradnl"/>
              </w:rPr>
              <w:t>Guest</w:t>
            </w:r>
            <w:proofErr w:type="spellEnd"/>
            <w:r>
              <w:rPr>
                <w:b/>
                <w:sz w:val="20"/>
                <w:szCs w:val="20"/>
                <w:lang w:val="es-ES_tradnl"/>
              </w:rPr>
              <w:t xml:space="preserve"> Speaker TBA</w:t>
            </w:r>
          </w:p>
        </w:tc>
        <w:tc>
          <w:tcPr>
            <w:tcW w:w="3549" w:type="dxa"/>
            <w:hideMark/>
          </w:tcPr>
          <w:p w:rsidR="00206C0B" w:rsidRDefault="00F920CA" w:rsidP="00616041">
            <w:pPr>
              <w:jc w:val="center"/>
              <w:rPr>
                <w:b/>
                <w:sz w:val="20"/>
                <w:szCs w:val="20"/>
                <w:lang w:val="es-ES_tradnl"/>
              </w:rPr>
            </w:pPr>
            <w:proofErr w:type="spellStart"/>
            <w:r w:rsidRPr="00FC535F">
              <w:rPr>
                <w:b/>
                <w:color w:val="FF0000"/>
                <w:sz w:val="20"/>
                <w:szCs w:val="20"/>
                <w:lang w:val="es-ES_tradnl"/>
              </w:rPr>
              <w:t>Group</w:t>
            </w:r>
            <w:proofErr w:type="spellEnd"/>
            <w:r w:rsidRPr="00FC535F">
              <w:rPr>
                <w:b/>
                <w:color w:val="FF0000"/>
                <w:sz w:val="20"/>
                <w:szCs w:val="20"/>
                <w:lang w:val="es-ES_tradnl"/>
              </w:rPr>
              <w:t xml:space="preserve"> </w:t>
            </w:r>
            <w:proofErr w:type="spellStart"/>
            <w:r w:rsidRPr="003D5EF9">
              <w:rPr>
                <w:b/>
                <w:color w:val="FF0000"/>
                <w:sz w:val="20"/>
                <w:szCs w:val="20"/>
                <w:lang w:val="es-ES_tradnl"/>
              </w:rPr>
              <w:t>Presentation</w:t>
            </w:r>
            <w:proofErr w:type="spellEnd"/>
          </w:p>
          <w:p w:rsidR="00206C0B" w:rsidRPr="00A2521F" w:rsidRDefault="00206C0B" w:rsidP="00616041">
            <w:pPr>
              <w:jc w:val="center"/>
              <w:rPr>
                <w:b/>
                <w:color w:val="0070C0"/>
                <w:sz w:val="20"/>
                <w:szCs w:val="20"/>
                <w:lang w:val="es-ES_tradnl"/>
              </w:rPr>
            </w:pPr>
          </w:p>
        </w:tc>
      </w:tr>
      <w:tr w:rsidR="00206C0B" w:rsidTr="00616041">
        <w:trPr>
          <w:jc w:val="center"/>
        </w:trPr>
        <w:tc>
          <w:tcPr>
            <w:tcW w:w="2911" w:type="dxa"/>
            <w:vMerge w:val="restart"/>
          </w:tcPr>
          <w:p w:rsidR="00206C0B" w:rsidRDefault="00206C0B" w:rsidP="00616041">
            <w:pPr>
              <w:jc w:val="center"/>
              <w:rPr>
                <w:b/>
                <w:sz w:val="20"/>
                <w:szCs w:val="20"/>
              </w:rPr>
            </w:pPr>
            <w:r>
              <w:rPr>
                <w:b/>
                <w:sz w:val="20"/>
                <w:szCs w:val="20"/>
              </w:rPr>
              <w:t>Week 7</w:t>
            </w:r>
          </w:p>
          <w:p w:rsidR="00206C0B" w:rsidRDefault="00206C0B" w:rsidP="00616041">
            <w:pPr>
              <w:jc w:val="center"/>
              <w:rPr>
                <w:sz w:val="20"/>
                <w:szCs w:val="20"/>
              </w:rPr>
            </w:pPr>
          </w:p>
        </w:tc>
        <w:tc>
          <w:tcPr>
            <w:tcW w:w="3285" w:type="dxa"/>
            <w:hideMark/>
          </w:tcPr>
          <w:p w:rsidR="00206C0B" w:rsidRDefault="00206C0B" w:rsidP="00616041">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sidR="003062D1">
              <w:rPr>
                <w:i/>
                <w:sz w:val="20"/>
                <w:szCs w:val="20"/>
                <w:lang w:val="es-ES_tradnl"/>
              </w:rPr>
              <w:t>Feb</w:t>
            </w:r>
            <w:proofErr w:type="spellEnd"/>
            <w:r w:rsidR="003062D1">
              <w:rPr>
                <w:i/>
                <w:sz w:val="20"/>
                <w:szCs w:val="20"/>
                <w:lang w:val="es-ES_tradnl"/>
              </w:rPr>
              <w:t xml:space="preserve"> 28</w:t>
            </w:r>
          </w:p>
        </w:tc>
        <w:tc>
          <w:tcPr>
            <w:tcW w:w="3549" w:type="dxa"/>
            <w:hideMark/>
          </w:tcPr>
          <w:p w:rsidR="00206C0B" w:rsidRDefault="00206C0B" w:rsidP="006160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3062D1">
              <w:rPr>
                <w:i/>
                <w:sz w:val="20"/>
                <w:szCs w:val="20"/>
                <w:lang w:val="es-ES_tradnl"/>
              </w:rPr>
              <w:t>March</w:t>
            </w:r>
            <w:proofErr w:type="spellEnd"/>
            <w:r w:rsidR="003062D1">
              <w:rPr>
                <w:i/>
                <w:sz w:val="20"/>
                <w:szCs w:val="20"/>
                <w:lang w:val="es-ES_tradnl"/>
              </w:rPr>
              <w:t xml:space="preserve"> 2</w:t>
            </w:r>
          </w:p>
        </w:tc>
      </w:tr>
      <w:tr w:rsidR="00206C0B" w:rsidTr="00616041">
        <w:trPr>
          <w:jc w:val="center"/>
        </w:trPr>
        <w:tc>
          <w:tcPr>
            <w:tcW w:w="2911" w:type="dxa"/>
            <w:vMerge/>
            <w:vAlign w:val="center"/>
            <w:hideMark/>
          </w:tcPr>
          <w:p w:rsidR="00206C0B" w:rsidRDefault="00206C0B" w:rsidP="00616041">
            <w:pPr>
              <w:rPr>
                <w:sz w:val="20"/>
                <w:szCs w:val="20"/>
              </w:rPr>
            </w:pPr>
          </w:p>
        </w:tc>
        <w:tc>
          <w:tcPr>
            <w:tcW w:w="3285" w:type="dxa"/>
            <w:hideMark/>
          </w:tcPr>
          <w:p w:rsidR="00206C0B" w:rsidRPr="001142CD" w:rsidRDefault="001142CD" w:rsidP="001142CD">
            <w:pPr>
              <w:jc w:val="center"/>
              <w:rPr>
                <w:b/>
                <w:color w:val="0070C0"/>
                <w:sz w:val="20"/>
                <w:szCs w:val="20"/>
                <w:lang w:val="es-ES_tradnl"/>
              </w:rPr>
            </w:pPr>
            <w:proofErr w:type="spellStart"/>
            <w:r w:rsidRPr="001142CD">
              <w:rPr>
                <w:b/>
                <w:color w:val="0070C0"/>
                <w:sz w:val="20"/>
                <w:szCs w:val="20"/>
                <w:lang w:val="es-ES_tradnl"/>
              </w:rPr>
              <w:t>Research</w:t>
            </w:r>
            <w:proofErr w:type="spellEnd"/>
            <w:r w:rsidRPr="001142CD">
              <w:rPr>
                <w:b/>
                <w:color w:val="0070C0"/>
                <w:sz w:val="20"/>
                <w:szCs w:val="20"/>
                <w:lang w:val="es-ES_tradnl"/>
              </w:rPr>
              <w:t xml:space="preserve"> </w:t>
            </w:r>
            <w:proofErr w:type="spellStart"/>
            <w:r w:rsidRPr="001142CD">
              <w:rPr>
                <w:b/>
                <w:color w:val="0070C0"/>
                <w:sz w:val="20"/>
                <w:szCs w:val="20"/>
                <w:lang w:val="es-ES_tradnl"/>
              </w:rPr>
              <w:t>Presentation</w:t>
            </w:r>
            <w:proofErr w:type="spellEnd"/>
          </w:p>
        </w:tc>
        <w:tc>
          <w:tcPr>
            <w:tcW w:w="3549" w:type="dxa"/>
            <w:hideMark/>
          </w:tcPr>
          <w:p w:rsidR="00F920CA" w:rsidRDefault="00F920CA" w:rsidP="00F920CA">
            <w:pPr>
              <w:jc w:val="center"/>
              <w:rPr>
                <w:b/>
                <w:color w:val="FF0000"/>
                <w:sz w:val="20"/>
                <w:szCs w:val="20"/>
                <w:lang w:val="es-ES_tradnl"/>
              </w:rPr>
            </w:pPr>
            <w:proofErr w:type="spellStart"/>
            <w:r>
              <w:rPr>
                <w:b/>
                <w:color w:val="00B050"/>
                <w:sz w:val="20"/>
                <w:szCs w:val="20"/>
                <w:lang w:val="es-ES_tradnl"/>
              </w:rPr>
              <w:t>Reflection</w:t>
            </w:r>
            <w:proofErr w:type="spellEnd"/>
            <w:r>
              <w:rPr>
                <w:b/>
                <w:color w:val="00B050"/>
                <w:sz w:val="20"/>
                <w:szCs w:val="20"/>
                <w:lang w:val="es-ES_tradnl"/>
              </w:rPr>
              <w:t xml:space="preserve"> </w:t>
            </w:r>
            <w:proofErr w:type="spellStart"/>
            <w:r>
              <w:rPr>
                <w:b/>
                <w:color w:val="00B050"/>
                <w:sz w:val="20"/>
                <w:szCs w:val="20"/>
                <w:lang w:val="es-ES_tradnl"/>
              </w:rPr>
              <w:t>on</w:t>
            </w:r>
            <w:proofErr w:type="spellEnd"/>
            <w:r>
              <w:rPr>
                <w:b/>
                <w:color w:val="00B050"/>
                <w:sz w:val="20"/>
                <w:szCs w:val="20"/>
                <w:lang w:val="es-ES_tradnl"/>
              </w:rPr>
              <w:t xml:space="preserve"> </w:t>
            </w:r>
            <w:proofErr w:type="spellStart"/>
            <w:r>
              <w:rPr>
                <w:b/>
                <w:color w:val="00B050"/>
                <w:sz w:val="20"/>
                <w:szCs w:val="20"/>
                <w:lang w:val="es-ES_tradnl"/>
              </w:rPr>
              <w:t>Woodson</w:t>
            </w:r>
            <w:proofErr w:type="spellEnd"/>
            <w:r>
              <w:rPr>
                <w:b/>
                <w:color w:val="00B050"/>
                <w:sz w:val="20"/>
                <w:szCs w:val="20"/>
                <w:lang w:val="es-ES_tradnl"/>
              </w:rPr>
              <w:t xml:space="preserve"> </w:t>
            </w:r>
            <w:r w:rsidRPr="005A59F6">
              <w:rPr>
                <w:b/>
                <w:color w:val="00B050"/>
                <w:sz w:val="20"/>
                <w:szCs w:val="20"/>
                <w:lang w:val="es-ES_tradnl"/>
              </w:rPr>
              <w:t xml:space="preserve">Reading </w:t>
            </w:r>
            <w:proofErr w:type="spellStart"/>
            <w:r w:rsidRPr="005A59F6">
              <w:rPr>
                <w:b/>
                <w:color w:val="00B050"/>
                <w:sz w:val="20"/>
                <w:szCs w:val="20"/>
                <w:lang w:val="es-ES_tradnl"/>
              </w:rPr>
              <w:t>Due</w:t>
            </w:r>
            <w:proofErr w:type="spellEnd"/>
          </w:p>
          <w:p w:rsidR="00206C0B" w:rsidRPr="001142CD" w:rsidRDefault="001142CD" w:rsidP="001142CD">
            <w:pPr>
              <w:jc w:val="center"/>
              <w:rPr>
                <w:b/>
                <w:color w:val="0070C0"/>
                <w:sz w:val="20"/>
                <w:szCs w:val="20"/>
                <w:lang w:val="es-ES_tradnl"/>
              </w:rPr>
            </w:pPr>
            <w:proofErr w:type="spellStart"/>
            <w:r w:rsidRPr="001142CD">
              <w:rPr>
                <w:b/>
                <w:color w:val="0070C0"/>
                <w:sz w:val="20"/>
                <w:szCs w:val="20"/>
                <w:lang w:val="es-ES_tradnl"/>
              </w:rPr>
              <w:t>Research</w:t>
            </w:r>
            <w:proofErr w:type="spellEnd"/>
            <w:r w:rsidRPr="001142CD">
              <w:rPr>
                <w:b/>
                <w:color w:val="0070C0"/>
                <w:sz w:val="20"/>
                <w:szCs w:val="20"/>
                <w:lang w:val="es-ES_tradnl"/>
              </w:rPr>
              <w:t xml:space="preserve"> </w:t>
            </w:r>
            <w:proofErr w:type="spellStart"/>
            <w:r w:rsidRPr="001142CD">
              <w:rPr>
                <w:b/>
                <w:color w:val="0070C0"/>
                <w:sz w:val="20"/>
                <w:szCs w:val="20"/>
                <w:lang w:val="es-ES_tradnl"/>
              </w:rPr>
              <w:t>Presentation</w:t>
            </w:r>
            <w:proofErr w:type="spellEnd"/>
          </w:p>
        </w:tc>
      </w:tr>
      <w:tr w:rsidR="00206C0B" w:rsidTr="00616041">
        <w:trPr>
          <w:jc w:val="center"/>
        </w:trPr>
        <w:tc>
          <w:tcPr>
            <w:tcW w:w="2911" w:type="dxa"/>
            <w:vMerge w:val="restart"/>
          </w:tcPr>
          <w:p w:rsidR="00206C0B" w:rsidRDefault="00206C0B" w:rsidP="00616041">
            <w:pPr>
              <w:jc w:val="center"/>
              <w:rPr>
                <w:b/>
                <w:sz w:val="20"/>
                <w:szCs w:val="20"/>
              </w:rPr>
            </w:pPr>
            <w:r>
              <w:rPr>
                <w:b/>
                <w:sz w:val="20"/>
                <w:szCs w:val="20"/>
              </w:rPr>
              <w:t>Week 8</w:t>
            </w:r>
          </w:p>
          <w:p w:rsidR="00206C0B" w:rsidRDefault="00206C0B" w:rsidP="00616041">
            <w:pPr>
              <w:jc w:val="center"/>
              <w:rPr>
                <w:sz w:val="20"/>
                <w:szCs w:val="20"/>
              </w:rPr>
            </w:pPr>
          </w:p>
        </w:tc>
        <w:tc>
          <w:tcPr>
            <w:tcW w:w="3285" w:type="dxa"/>
            <w:hideMark/>
          </w:tcPr>
          <w:p w:rsidR="00206C0B" w:rsidRDefault="00206C0B" w:rsidP="006160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sidR="003062D1">
              <w:rPr>
                <w:i/>
                <w:sz w:val="20"/>
                <w:szCs w:val="20"/>
                <w:lang w:val="es-ES_tradnl"/>
              </w:rPr>
              <w:t>March</w:t>
            </w:r>
            <w:proofErr w:type="spellEnd"/>
            <w:r w:rsidR="003062D1">
              <w:rPr>
                <w:i/>
                <w:sz w:val="20"/>
                <w:szCs w:val="20"/>
                <w:lang w:val="es-ES_tradnl"/>
              </w:rPr>
              <w:t xml:space="preserve"> 7</w:t>
            </w:r>
          </w:p>
        </w:tc>
        <w:tc>
          <w:tcPr>
            <w:tcW w:w="3549" w:type="dxa"/>
            <w:hideMark/>
          </w:tcPr>
          <w:p w:rsidR="00206C0B" w:rsidRDefault="00206C0B" w:rsidP="006160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3062D1">
              <w:rPr>
                <w:i/>
                <w:sz w:val="20"/>
                <w:szCs w:val="20"/>
                <w:lang w:val="es-ES_tradnl"/>
              </w:rPr>
              <w:t>March</w:t>
            </w:r>
            <w:proofErr w:type="spellEnd"/>
            <w:r w:rsidR="003062D1">
              <w:rPr>
                <w:i/>
                <w:sz w:val="20"/>
                <w:szCs w:val="20"/>
                <w:lang w:val="es-ES_tradnl"/>
              </w:rPr>
              <w:t xml:space="preserve"> 9</w:t>
            </w:r>
          </w:p>
        </w:tc>
      </w:tr>
      <w:tr w:rsidR="00206C0B" w:rsidTr="00616041">
        <w:trPr>
          <w:jc w:val="center"/>
        </w:trPr>
        <w:tc>
          <w:tcPr>
            <w:tcW w:w="2911" w:type="dxa"/>
            <w:vMerge/>
            <w:vAlign w:val="center"/>
            <w:hideMark/>
          </w:tcPr>
          <w:p w:rsidR="00206C0B" w:rsidRDefault="00206C0B" w:rsidP="00616041">
            <w:pPr>
              <w:rPr>
                <w:sz w:val="20"/>
                <w:szCs w:val="20"/>
              </w:rPr>
            </w:pPr>
          </w:p>
        </w:tc>
        <w:tc>
          <w:tcPr>
            <w:tcW w:w="3285" w:type="dxa"/>
            <w:hideMark/>
          </w:tcPr>
          <w:p w:rsidR="001142CD" w:rsidRPr="001142CD" w:rsidRDefault="001142CD" w:rsidP="001142CD">
            <w:pPr>
              <w:jc w:val="center"/>
              <w:rPr>
                <w:b/>
                <w:color w:val="0070C0"/>
                <w:sz w:val="20"/>
                <w:szCs w:val="20"/>
                <w:lang w:val="es-ES_tradnl"/>
              </w:rPr>
            </w:pPr>
            <w:proofErr w:type="spellStart"/>
            <w:r>
              <w:rPr>
                <w:b/>
                <w:color w:val="0070C0"/>
                <w:sz w:val="20"/>
                <w:szCs w:val="20"/>
                <w:lang w:val="es-ES_tradnl"/>
              </w:rPr>
              <w:t>Research</w:t>
            </w:r>
            <w:proofErr w:type="spellEnd"/>
            <w:r>
              <w:rPr>
                <w:b/>
                <w:color w:val="0070C0"/>
                <w:sz w:val="20"/>
                <w:szCs w:val="20"/>
                <w:lang w:val="es-ES_tradnl"/>
              </w:rPr>
              <w:t xml:space="preserve"> </w:t>
            </w:r>
            <w:proofErr w:type="spellStart"/>
            <w:r w:rsidRPr="001142CD">
              <w:rPr>
                <w:b/>
                <w:color w:val="0070C0"/>
                <w:sz w:val="20"/>
                <w:szCs w:val="20"/>
                <w:lang w:val="es-ES_tradnl"/>
              </w:rPr>
              <w:t>Presentation</w:t>
            </w:r>
            <w:proofErr w:type="spellEnd"/>
          </w:p>
          <w:p w:rsidR="00206C0B" w:rsidRDefault="00206C0B" w:rsidP="00616041">
            <w:pPr>
              <w:rPr>
                <w:b/>
                <w:sz w:val="20"/>
                <w:szCs w:val="20"/>
                <w:lang w:val="es-ES_tradnl"/>
              </w:rPr>
            </w:pPr>
          </w:p>
        </w:tc>
        <w:tc>
          <w:tcPr>
            <w:tcW w:w="3549" w:type="dxa"/>
            <w:hideMark/>
          </w:tcPr>
          <w:p w:rsidR="001142CD" w:rsidRPr="001142CD" w:rsidRDefault="001142CD" w:rsidP="001142CD">
            <w:pPr>
              <w:jc w:val="center"/>
              <w:rPr>
                <w:b/>
                <w:color w:val="0070C0"/>
                <w:sz w:val="20"/>
                <w:szCs w:val="20"/>
                <w:lang w:val="es-ES_tradnl"/>
              </w:rPr>
            </w:pPr>
            <w:proofErr w:type="spellStart"/>
            <w:r w:rsidRPr="001142CD">
              <w:rPr>
                <w:b/>
                <w:color w:val="0070C0"/>
                <w:sz w:val="20"/>
                <w:szCs w:val="20"/>
                <w:lang w:val="es-ES_tradnl"/>
              </w:rPr>
              <w:t>Research</w:t>
            </w:r>
            <w:proofErr w:type="spellEnd"/>
            <w:r w:rsidRPr="001142CD">
              <w:rPr>
                <w:b/>
                <w:color w:val="0070C0"/>
                <w:sz w:val="20"/>
                <w:szCs w:val="20"/>
                <w:lang w:val="es-ES_tradnl"/>
              </w:rPr>
              <w:t xml:space="preserve"> </w:t>
            </w:r>
            <w:proofErr w:type="spellStart"/>
            <w:r w:rsidRPr="001142CD">
              <w:rPr>
                <w:b/>
                <w:color w:val="0070C0"/>
                <w:sz w:val="20"/>
                <w:szCs w:val="20"/>
                <w:lang w:val="es-ES_tradnl"/>
              </w:rPr>
              <w:t>Presentation</w:t>
            </w:r>
            <w:proofErr w:type="spellEnd"/>
          </w:p>
          <w:p w:rsidR="00206C0B" w:rsidRPr="00853AE5" w:rsidRDefault="00206C0B" w:rsidP="00616041">
            <w:pPr>
              <w:jc w:val="center"/>
              <w:rPr>
                <w:b/>
                <w:sz w:val="20"/>
                <w:szCs w:val="20"/>
                <w:lang w:val="es-ES_tradnl"/>
              </w:rPr>
            </w:pPr>
          </w:p>
        </w:tc>
      </w:tr>
      <w:tr w:rsidR="00206C0B" w:rsidTr="00616041">
        <w:trPr>
          <w:jc w:val="center"/>
        </w:trPr>
        <w:tc>
          <w:tcPr>
            <w:tcW w:w="2911" w:type="dxa"/>
            <w:vMerge w:val="restart"/>
          </w:tcPr>
          <w:p w:rsidR="00206C0B" w:rsidRDefault="00206C0B" w:rsidP="00616041">
            <w:pPr>
              <w:jc w:val="center"/>
              <w:rPr>
                <w:b/>
                <w:sz w:val="20"/>
                <w:szCs w:val="20"/>
              </w:rPr>
            </w:pPr>
            <w:r>
              <w:rPr>
                <w:b/>
                <w:sz w:val="20"/>
                <w:szCs w:val="20"/>
              </w:rPr>
              <w:t>Week 9</w:t>
            </w:r>
          </w:p>
          <w:p w:rsidR="00206C0B" w:rsidRDefault="00206C0B" w:rsidP="00616041">
            <w:pPr>
              <w:jc w:val="center"/>
              <w:rPr>
                <w:sz w:val="20"/>
                <w:szCs w:val="20"/>
              </w:rPr>
            </w:pPr>
          </w:p>
        </w:tc>
        <w:tc>
          <w:tcPr>
            <w:tcW w:w="3285" w:type="dxa"/>
            <w:hideMark/>
          </w:tcPr>
          <w:p w:rsidR="00206C0B" w:rsidRDefault="00206C0B" w:rsidP="006160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sidR="003062D1">
              <w:rPr>
                <w:i/>
                <w:sz w:val="20"/>
                <w:szCs w:val="20"/>
                <w:lang w:val="es-ES_tradnl"/>
              </w:rPr>
              <w:t>March</w:t>
            </w:r>
            <w:proofErr w:type="spellEnd"/>
            <w:r w:rsidR="003062D1">
              <w:rPr>
                <w:i/>
                <w:sz w:val="20"/>
                <w:szCs w:val="20"/>
                <w:lang w:val="es-ES_tradnl"/>
              </w:rPr>
              <w:t xml:space="preserve"> 14</w:t>
            </w:r>
          </w:p>
        </w:tc>
        <w:tc>
          <w:tcPr>
            <w:tcW w:w="3549" w:type="dxa"/>
            <w:hideMark/>
          </w:tcPr>
          <w:p w:rsidR="00206C0B" w:rsidRDefault="00206C0B" w:rsidP="006160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3062D1">
              <w:rPr>
                <w:i/>
                <w:sz w:val="20"/>
                <w:szCs w:val="20"/>
                <w:lang w:val="es-ES_tradnl"/>
              </w:rPr>
              <w:t>March</w:t>
            </w:r>
            <w:proofErr w:type="spellEnd"/>
            <w:r w:rsidR="003062D1">
              <w:rPr>
                <w:i/>
                <w:sz w:val="20"/>
                <w:szCs w:val="20"/>
                <w:lang w:val="es-ES_tradnl"/>
              </w:rPr>
              <w:t xml:space="preserve"> 15</w:t>
            </w:r>
          </w:p>
        </w:tc>
      </w:tr>
      <w:tr w:rsidR="00206C0B" w:rsidTr="00616041">
        <w:trPr>
          <w:jc w:val="center"/>
        </w:trPr>
        <w:tc>
          <w:tcPr>
            <w:tcW w:w="2911" w:type="dxa"/>
            <w:vMerge/>
            <w:vAlign w:val="center"/>
            <w:hideMark/>
          </w:tcPr>
          <w:p w:rsidR="00206C0B" w:rsidRDefault="00206C0B" w:rsidP="00616041">
            <w:pPr>
              <w:rPr>
                <w:sz w:val="20"/>
                <w:szCs w:val="20"/>
              </w:rPr>
            </w:pPr>
          </w:p>
        </w:tc>
        <w:tc>
          <w:tcPr>
            <w:tcW w:w="3285" w:type="dxa"/>
            <w:hideMark/>
          </w:tcPr>
          <w:p w:rsidR="00206C0B" w:rsidRDefault="00206C0B" w:rsidP="003062D1">
            <w:pPr>
              <w:rPr>
                <w:b/>
                <w:sz w:val="20"/>
                <w:szCs w:val="20"/>
                <w:lang w:val="es-ES_tradnl"/>
              </w:rPr>
            </w:pPr>
            <w:r>
              <w:rPr>
                <w:b/>
                <w:sz w:val="20"/>
                <w:szCs w:val="20"/>
                <w:lang w:val="es-ES_tradnl"/>
              </w:rPr>
              <w:t xml:space="preserve">                        </w:t>
            </w:r>
            <w:r w:rsidR="003062D1">
              <w:rPr>
                <w:b/>
                <w:sz w:val="20"/>
                <w:szCs w:val="20"/>
                <w:lang w:val="es-ES_tradnl"/>
              </w:rPr>
              <w:t>SPRING BREAK</w:t>
            </w:r>
          </w:p>
        </w:tc>
        <w:tc>
          <w:tcPr>
            <w:tcW w:w="3549" w:type="dxa"/>
            <w:hideMark/>
          </w:tcPr>
          <w:p w:rsidR="00206C0B" w:rsidRDefault="00206C0B" w:rsidP="003062D1">
            <w:pPr>
              <w:rPr>
                <w:b/>
                <w:sz w:val="20"/>
                <w:szCs w:val="20"/>
                <w:lang w:val="es-ES_tradnl"/>
              </w:rPr>
            </w:pPr>
            <w:r>
              <w:rPr>
                <w:b/>
                <w:sz w:val="20"/>
                <w:szCs w:val="20"/>
                <w:lang w:val="es-ES_tradnl"/>
              </w:rPr>
              <w:t xml:space="preserve">                              </w:t>
            </w:r>
            <w:r w:rsidR="003062D1">
              <w:rPr>
                <w:b/>
                <w:sz w:val="20"/>
                <w:szCs w:val="20"/>
                <w:lang w:val="es-ES_tradnl"/>
              </w:rPr>
              <w:t>SPRING BREAK</w:t>
            </w:r>
          </w:p>
        </w:tc>
      </w:tr>
      <w:tr w:rsidR="00206C0B" w:rsidTr="00616041">
        <w:trPr>
          <w:jc w:val="center"/>
        </w:trPr>
        <w:tc>
          <w:tcPr>
            <w:tcW w:w="2911" w:type="dxa"/>
            <w:vMerge w:val="restart"/>
          </w:tcPr>
          <w:p w:rsidR="00206C0B" w:rsidRDefault="00206C0B" w:rsidP="00616041">
            <w:pPr>
              <w:jc w:val="center"/>
              <w:rPr>
                <w:b/>
                <w:sz w:val="20"/>
                <w:szCs w:val="20"/>
              </w:rPr>
            </w:pPr>
            <w:r>
              <w:rPr>
                <w:b/>
                <w:sz w:val="20"/>
                <w:szCs w:val="20"/>
              </w:rPr>
              <w:t>Week 10</w:t>
            </w:r>
          </w:p>
          <w:p w:rsidR="00206C0B" w:rsidRDefault="00206C0B" w:rsidP="00616041">
            <w:pPr>
              <w:jc w:val="center"/>
              <w:rPr>
                <w:sz w:val="20"/>
                <w:szCs w:val="20"/>
              </w:rPr>
            </w:pPr>
          </w:p>
        </w:tc>
        <w:tc>
          <w:tcPr>
            <w:tcW w:w="3285" w:type="dxa"/>
            <w:hideMark/>
          </w:tcPr>
          <w:p w:rsidR="00206C0B" w:rsidRDefault="00206C0B" w:rsidP="006160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sidR="003062D1">
              <w:rPr>
                <w:i/>
                <w:sz w:val="20"/>
                <w:szCs w:val="20"/>
                <w:lang w:val="es-ES_tradnl"/>
              </w:rPr>
              <w:t>March</w:t>
            </w:r>
            <w:proofErr w:type="spellEnd"/>
            <w:r w:rsidR="003062D1">
              <w:rPr>
                <w:i/>
                <w:sz w:val="20"/>
                <w:szCs w:val="20"/>
                <w:lang w:val="es-ES_tradnl"/>
              </w:rPr>
              <w:t xml:space="preserve"> 21</w:t>
            </w:r>
          </w:p>
        </w:tc>
        <w:tc>
          <w:tcPr>
            <w:tcW w:w="3549" w:type="dxa"/>
            <w:hideMark/>
          </w:tcPr>
          <w:p w:rsidR="00206C0B" w:rsidRDefault="00206C0B" w:rsidP="006160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3062D1">
              <w:rPr>
                <w:i/>
                <w:sz w:val="20"/>
                <w:szCs w:val="20"/>
                <w:lang w:val="es-ES_tradnl"/>
              </w:rPr>
              <w:t>March</w:t>
            </w:r>
            <w:proofErr w:type="spellEnd"/>
            <w:r w:rsidR="003062D1">
              <w:rPr>
                <w:i/>
                <w:sz w:val="20"/>
                <w:szCs w:val="20"/>
                <w:lang w:val="es-ES_tradnl"/>
              </w:rPr>
              <w:t xml:space="preserve"> 23</w:t>
            </w:r>
          </w:p>
        </w:tc>
      </w:tr>
      <w:tr w:rsidR="00206C0B" w:rsidTr="00616041">
        <w:trPr>
          <w:jc w:val="center"/>
        </w:trPr>
        <w:tc>
          <w:tcPr>
            <w:tcW w:w="2911" w:type="dxa"/>
            <w:vMerge/>
            <w:vAlign w:val="center"/>
            <w:hideMark/>
          </w:tcPr>
          <w:p w:rsidR="00206C0B" w:rsidRDefault="00206C0B" w:rsidP="00616041">
            <w:pPr>
              <w:rPr>
                <w:sz w:val="20"/>
                <w:szCs w:val="20"/>
              </w:rPr>
            </w:pPr>
          </w:p>
        </w:tc>
        <w:tc>
          <w:tcPr>
            <w:tcW w:w="3285" w:type="dxa"/>
            <w:hideMark/>
          </w:tcPr>
          <w:p w:rsidR="001142CD" w:rsidRPr="001142CD" w:rsidRDefault="001142CD" w:rsidP="001142CD">
            <w:pPr>
              <w:jc w:val="center"/>
              <w:rPr>
                <w:b/>
                <w:color w:val="0070C0"/>
                <w:sz w:val="20"/>
                <w:szCs w:val="20"/>
                <w:lang w:val="es-ES_tradnl"/>
              </w:rPr>
            </w:pPr>
            <w:proofErr w:type="spellStart"/>
            <w:r w:rsidRPr="001142CD">
              <w:rPr>
                <w:b/>
                <w:color w:val="0070C0"/>
                <w:sz w:val="20"/>
                <w:szCs w:val="20"/>
                <w:lang w:val="es-ES_tradnl"/>
              </w:rPr>
              <w:t>Research</w:t>
            </w:r>
            <w:proofErr w:type="spellEnd"/>
            <w:r w:rsidRPr="001142CD">
              <w:rPr>
                <w:b/>
                <w:color w:val="0070C0"/>
                <w:sz w:val="20"/>
                <w:szCs w:val="20"/>
                <w:lang w:val="es-ES_tradnl"/>
              </w:rPr>
              <w:t xml:space="preserve"> </w:t>
            </w:r>
            <w:proofErr w:type="spellStart"/>
            <w:r w:rsidRPr="001142CD">
              <w:rPr>
                <w:b/>
                <w:color w:val="0070C0"/>
                <w:sz w:val="20"/>
                <w:szCs w:val="20"/>
                <w:lang w:val="es-ES_tradnl"/>
              </w:rPr>
              <w:t>Presentation</w:t>
            </w:r>
            <w:proofErr w:type="spellEnd"/>
          </w:p>
          <w:p w:rsidR="00206C0B" w:rsidRDefault="00206C0B" w:rsidP="001142CD">
            <w:pPr>
              <w:jc w:val="center"/>
              <w:rPr>
                <w:b/>
                <w:sz w:val="20"/>
                <w:szCs w:val="20"/>
                <w:lang w:val="es-ES_tradnl"/>
              </w:rPr>
            </w:pPr>
          </w:p>
        </w:tc>
        <w:tc>
          <w:tcPr>
            <w:tcW w:w="3549" w:type="dxa"/>
            <w:hideMark/>
          </w:tcPr>
          <w:p w:rsidR="001142CD" w:rsidRPr="001142CD" w:rsidRDefault="001142CD" w:rsidP="001142CD">
            <w:pPr>
              <w:jc w:val="center"/>
              <w:rPr>
                <w:b/>
                <w:color w:val="0070C0"/>
                <w:sz w:val="20"/>
                <w:szCs w:val="20"/>
                <w:lang w:val="es-ES_tradnl"/>
              </w:rPr>
            </w:pPr>
            <w:proofErr w:type="spellStart"/>
            <w:r w:rsidRPr="001142CD">
              <w:rPr>
                <w:b/>
                <w:color w:val="0070C0"/>
                <w:sz w:val="20"/>
                <w:szCs w:val="20"/>
                <w:lang w:val="es-ES_tradnl"/>
              </w:rPr>
              <w:t>Research</w:t>
            </w:r>
            <w:proofErr w:type="spellEnd"/>
            <w:r w:rsidRPr="001142CD">
              <w:rPr>
                <w:b/>
                <w:color w:val="0070C0"/>
                <w:sz w:val="20"/>
                <w:szCs w:val="20"/>
                <w:lang w:val="es-ES_tradnl"/>
              </w:rPr>
              <w:t xml:space="preserve"> </w:t>
            </w:r>
            <w:proofErr w:type="spellStart"/>
            <w:r w:rsidRPr="001142CD">
              <w:rPr>
                <w:b/>
                <w:color w:val="0070C0"/>
                <w:sz w:val="20"/>
                <w:szCs w:val="20"/>
                <w:lang w:val="es-ES_tradnl"/>
              </w:rPr>
              <w:t>Presentation</w:t>
            </w:r>
            <w:proofErr w:type="spellEnd"/>
          </w:p>
          <w:p w:rsidR="00206C0B" w:rsidRDefault="00206C0B" w:rsidP="00616041">
            <w:pPr>
              <w:jc w:val="center"/>
              <w:rPr>
                <w:b/>
                <w:sz w:val="20"/>
                <w:szCs w:val="20"/>
                <w:lang w:val="es-ES_tradnl"/>
              </w:rPr>
            </w:pPr>
          </w:p>
        </w:tc>
      </w:tr>
      <w:tr w:rsidR="00206C0B" w:rsidTr="00616041">
        <w:trPr>
          <w:jc w:val="center"/>
        </w:trPr>
        <w:tc>
          <w:tcPr>
            <w:tcW w:w="2911" w:type="dxa"/>
            <w:vMerge w:val="restart"/>
          </w:tcPr>
          <w:p w:rsidR="00206C0B" w:rsidRDefault="00206C0B" w:rsidP="00616041">
            <w:pPr>
              <w:jc w:val="center"/>
              <w:rPr>
                <w:b/>
                <w:sz w:val="20"/>
                <w:szCs w:val="20"/>
              </w:rPr>
            </w:pPr>
            <w:r>
              <w:rPr>
                <w:b/>
                <w:sz w:val="20"/>
                <w:szCs w:val="20"/>
              </w:rPr>
              <w:t>Week 11</w:t>
            </w:r>
          </w:p>
          <w:p w:rsidR="00206C0B" w:rsidRDefault="00206C0B" w:rsidP="00616041">
            <w:pPr>
              <w:jc w:val="center"/>
              <w:rPr>
                <w:sz w:val="20"/>
                <w:szCs w:val="20"/>
              </w:rPr>
            </w:pPr>
          </w:p>
        </w:tc>
        <w:tc>
          <w:tcPr>
            <w:tcW w:w="3285" w:type="dxa"/>
            <w:hideMark/>
          </w:tcPr>
          <w:p w:rsidR="00206C0B" w:rsidRDefault="00206C0B" w:rsidP="00616041">
            <w:pP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sidR="003062D1">
              <w:rPr>
                <w:i/>
                <w:sz w:val="20"/>
                <w:szCs w:val="20"/>
                <w:lang w:val="es-ES_tradnl"/>
              </w:rPr>
              <w:t>March</w:t>
            </w:r>
            <w:proofErr w:type="spellEnd"/>
            <w:r w:rsidR="003062D1">
              <w:rPr>
                <w:i/>
                <w:sz w:val="20"/>
                <w:szCs w:val="20"/>
                <w:lang w:val="es-ES_tradnl"/>
              </w:rPr>
              <w:t xml:space="preserve"> 28</w:t>
            </w:r>
          </w:p>
        </w:tc>
        <w:tc>
          <w:tcPr>
            <w:tcW w:w="3549" w:type="dxa"/>
            <w:hideMark/>
          </w:tcPr>
          <w:p w:rsidR="00206C0B" w:rsidRDefault="00206C0B" w:rsidP="006160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3062D1">
              <w:rPr>
                <w:i/>
                <w:sz w:val="20"/>
                <w:szCs w:val="20"/>
                <w:lang w:val="es-ES_tradnl"/>
              </w:rPr>
              <w:t>March</w:t>
            </w:r>
            <w:proofErr w:type="spellEnd"/>
            <w:r w:rsidR="003062D1">
              <w:rPr>
                <w:i/>
                <w:sz w:val="20"/>
                <w:szCs w:val="20"/>
                <w:lang w:val="es-ES_tradnl"/>
              </w:rPr>
              <w:t xml:space="preserve"> 30</w:t>
            </w:r>
          </w:p>
        </w:tc>
      </w:tr>
      <w:tr w:rsidR="00206C0B" w:rsidTr="00616041">
        <w:trPr>
          <w:jc w:val="center"/>
        </w:trPr>
        <w:tc>
          <w:tcPr>
            <w:tcW w:w="2911" w:type="dxa"/>
            <w:vMerge/>
            <w:vAlign w:val="center"/>
            <w:hideMark/>
          </w:tcPr>
          <w:p w:rsidR="00206C0B" w:rsidRDefault="00206C0B" w:rsidP="00616041">
            <w:pPr>
              <w:rPr>
                <w:sz w:val="20"/>
                <w:szCs w:val="20"/>
              </w:rPr>
            </w:pPr>
          </w:p>
        </w:tc>
        <w:tc>
          <w:tcPr>
            <w:tcW w:w="3285" w:type="dxa"/>
            <w:hideMark/>
          </w:tcPr>
          <w:p w:rsidR="001142CD" w:rsidRPr="001142CD" w:rsidRDefault="001142CD" w:rsidP="001142CD">
            <w:pPr>
              <w:jc w:val="center"/>
              <w:rPr>
                <w:b/>
                <w:color w:val="0070C0"/>
                <w:sz w:val="20"/>
                <w:szCs w:val="20"/>
                <w:lang w:val="es-ES_tradnl"/>
              </w:rPr>
            </w:pPr>
            <w:proofErr w:type="spellStart"/>
            <w:r w:rsidRPr="001142CD">
              <w:rPr>
                <w:b/>
                <w:color w:val="0070C0"/>
                <w:sz w:val="20"/>
                <w:szCs w:val="20"/>
                <w:lang w:val="es-ES_tradnl"/>
              </w:rPr>
              <w:t>Research</w:t>
            </w:r>
            <w:proofErr w:type="spellEnd"/>
            <w:r w:rsidRPr="001142CD">
              <w:rPr>
                <w:b/>
                <w:color w:val="0070C0"/>
                <w:sz w:val="20"/>
                <w:szCs w:val="20"/>
                <w:lang w:val="es-ES_tradnl"/>
              </w:rPr>
              <w:t xml:space="preserve"> </w:t>
            </w:r>
            <w:proofErr w:type="spellStart"/>
            <w:r w:rsidRPr="001142CD">
              <w:rPr>
                <w:b/>
                <w:color w:val="0070C0"/>
                <w:sz w:val="20"/>
                <w:szCs w:val="20"/>
                <w:lang w:val="es-ES_tradnl"/>
              </w:rPr>
              <w:t>Presentation</w:t>
            </w:r>
            <w:proofErr w:type="spellEnd"/>
          </w:p>
          <w:p w:rsidR="00206C0B" w:rsidRDefault="00206C0B" w:rsidP="00616041">
            <w:pPr>
              <w:jc w:val="center"/>
              <w:rPr>
                <w:b/>
                <w:sz w:val="20"/>
                <w:szCs w:val="20"/>
                <w:lang w:val="es-ES_tradnl"/>
              </w:rPr>
            </w:pPr>
          </w:p>
        </w:tc>
        <w:tc>
          <w:tcPr>
            <w:tcW w:w="3549" w:type="dxa"/>
            <w:hideMark/>
          </w:tcPr>
          <w:p w:rsidR="001142CD" w:rsidRPr="001142CD" w:rsidRDefault="001142CD" w:rsidP="001142CD">
            <w:pPr>
              <w:jc w:val="center"/>
              <w:rPr>
                <w:b/>
                <w:color w:val="0070C0"/>
                <w:sz w:val="20"/>
                <w:szCs w:val="20"/>
                <w:lang w:val="es-ES_tradnl"/>
              </w:rPr>
            </w:pPr>
            <w:proofErr w:type="spellStart"/>
            <w:r w:rsidRPr="001142CD">
              <w:rPr>
                <w:b/>
                <w:color w:val="0070C0"/>
                <w:sz w:val="20"/>
                <w:szCs w:val="20"/>
                <w:lang w:val="es-ES_tradnl"/>
              </w:rPr>
              <w:t>Research</w:t>
            </w:r>
            <w:proofErr w:type="spellEnd"/>
            <w:r w:rsidRPr="001142CD">
              <w:rPr>
                <w:b/>
                <w:color w:val="0070C0"/>
                <w:sz w:val="20"/>
                <w:szCs w:val="20"/>
                <w:lang w:val="es-ES_tradnl"/>
              </w:rPr>
              <w:t xml:space="preserve"> </w:t>
            </w:r>
            <w:proofErr w:type="spellStart"/>
            <w:r w:rsidRPr="001142CD">
              <w:rPr>
                <w:b/>
                <w:color w:val="0070C0"/>
                <w:sz w:val="20"/>
                <w:szCs w:val="20"/>
                <w:lang w:val="es-ES_tradnl"/>
              </w:rPr>
              <w:t>Presentation</w:t>
            </w:r>
            <w:proofErr w:type="spellEnd"/>
          </w:p>
          <w:p w:rsidR="00206C0B" w:rsidRDefault="00206C0B" w:rsidP="001142CD">
            <w:pPr>
              <w:rPr>
                <w:b/>
                <w:sz w:val="20"/>
                <w:szCs w:val="20"/>
                <w:lang w:val="es-ES_tradnl"/>
              </w:rPr>
            </w:pPr>
          </w:p>
        </w:tc>
      </w:tr>
      <w:tr w:rsidR="00206C0B" w:rsidTr="00616041">
        <w:trPr>
          <w:jc w:val="center"/>
        </w:trPr>
        <w:tc>
          <w:tcPr>
            <w:tcW w:w="2911" w:type="dxa"/>
            <w:vMerge w:val="restart"/>
          </w:tcPr>
          <w:p w:rsidR="00206C0B" w:rsidRDefault="00206C0B" w:rsidP="00616041">
            <w:pPr>
              <w:jc w:val="center"/>
              <w:rPr>
                <w:b/>
                <w:sz w:val="20"/>
                <w:szCs w:val="20"/>
              </w:rPr>
            </w:pPr>
            <w:r>
              <w:rPr>
                <w:b/>
                <w:sz w:val="20"/>
                <w:szCs w:val="20"/>
              </w:rPr>
              <w:t>Week 12</w:t>
            </w:r>
          </w:p>
          <w:p w:rsidR="00206C0B" w:rsidRDefault="00206C0B" w:rsidP="00616041">
            <w:pPr>
              <w:jc w:val="center"/>
              <w:rPr>
                <w:sz w:val="20"/>
                <w:szCs w:val="20"/>
              </w:rPr>
            </w:pPr>
          </w:p>
        </w:tc>
        <w:tc>
          <w:tcPr>
            <w:tcW w:w="3285" w:type="dxa"/>
            <w:hideMark/>
          </w:tcPr>
          <w:p w:rsidR="00206C0B" w:rsidRDefault="00206C0B" w:rsidP="006160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sidR="003062D1">
              <w:rPr>
                <w:i/>
                <w:sz w:val="20"/>
                <w:szCs w:val="20"/>
                <w:lang w:val="es-ES_tradnl"/>
              </w:rPr>
              <w:t>April</w:t>
            </w:r>
            <w:proofErr w:type="spellEnd"/>
            <w:r w:rsidR="003062D1">
              <w:rPr>
                <w:i/>
                <w:sz w:val="20"/>
                <w:szCs w:val="20"/>
                <w:lang w:val="es-ES_tradnl"/>
              </w:rPr>
              <w:t xml:space="preserve"> 4</w:t>
            </w:r>
          </w:p>
        </w:tc>
        <w:tc>
          <w:tcPr>
            <w:tcW w:w="3549" w:type="dxa"/>
            <w:hideMark/>
          </w:tcPr>
          <w:p w:rsidR="00206C0B" w:rsidRDefault="00206C0B" w:rsidP="006160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3062D1">
              <w:rPr>
                <w:i/>
                <w:sz w:val="20"/>
                <w:szCs w:val="20"/>
                <w:lang w:val="es-ES_tradnl"/>
              </w:rPr>
              <w:t>April</w:t>
            </w:r>
            <w:proofErr w:type="spellEnd"/>
            <w:r w:rsidR="003062D1">
              <w:rPr>
                <w:i/>
                <w:sz w:val="20"/>
                <w:szCs w:val="20"/>
                <w:lang w:val="es-ES_tradnl"/>
              </w:rPr>
              <w:t xml:space="preserve"> 6</w:t>
            </w:r>
          </w:p>
        </w:tc>
      </w:tr>
      <w:tr w:rsidR="00206C0B" w:rsidTr="00616041">
        <w:trPr>
          <w:jc w:val="center"/>
        </w:trPr>
        <w:tc>
          <w:tcPr>
            <w:tcW w:w="2911" w:type="dxa"/>
            <w:vMerge/>
            <w:vAlign w:val="center"/>
            <w:hideMark/>
          </w:tcPr>
          <w:p w:rsidR="00206C0B" w:rsidRDefault="00206C0B" w:rsidP="00616041">
            <w:pPr>
              <w:rPr>
                <w:sz w:val="20"/>
                <w:szCs w:val="20"/>
              </w:rPr>
            </w:pPr>
          </w:p>
        </w:tc>
        <w:tc>
          <w:tcPr>
            <w:tcW w:w="3285" w:type="dxa"/>
            <w:hideMark/>
          </w:tcPr>
          <w:p w:rsidR="001142CD" w:rsidRPr="001142CD" w:rsidRDefault="001142CD" w:rsidP="001142CD">
            <w:pPr>
              <w:jc w:val="center"/>
              <w:rPr>
                <w:b/>
                <w:color w:val="0070C0"/>
                <w:sz w:val="20"/>
                <w:szCs w:val="20"/>
                <w:lang w:val="es-ES_tradnl"/>
              </w:rPr>
            </w:pPr>
            <w:proofErr w:type="spellStart"/>
            <w:r w:rsidRPr="001142CD">
              <w:rPr>
                <w:b/>
                <w:color w:val="0070C0"/>
                <w:sz w:val="20"/>
                <w:szCs w:val="20"/>
                <w:lang w:val="es-ES_tradnl"/>
              </w:rPr>
              <w:t>Research</w:t>
            </w:r>
            <w:proofErr w:type="spellEnd"/>
            <w:r w:rsidRPr="001142CD">
              <w:rPr>
                <w:b/>
                <w:color w:val="0070C0"/>
                <w:sz w:val="20"/>
                <w:szCs w:val="20"/>
                <w:lang w:val="es-ES_tradnl"/>
              </w:rPr>
              <w:t xml:space="preserve"> </w:t>
            </w:r>
            <w:proofErr w:type="spellStart"/>
            <w:r w:rsidRPr="001142CD">
              <w:rPr>
                <w:b/>
                <w:color w:val="0070C0"/>
                <w:sz w:val="20"/>
                <w:szCs w:val="20"/>
                <w:lang w:val="es-ES_tradnl"/>
              </w:rPr>
              <w:t>Presentation</w:t>
            </w:r>
            <w:proofErr w:type="spellEnd"/>
          </w:p>
          <w:p w:rsidR="00206C0B" w:rsidRDefault="00206C0B" w:rsidP="00616041">
            <w:pPr>
              <w:jc w:val="center"/>
              <w:rPr>
                <w:b/>
                <w:sz w:val="20"/>
                <w:szCs w:val="20"/>
                <w:lang w:val="es-ES_tradnl"/>
              </w:rPr>
            </w:pPr>
          </w:p>
        </w:tc>
        <w:tc>
          <w:tcPr>
            <w:tcW w:w="3549" w:type="dxa"/>
            <w:hideMark/>
          </w:tcPr>
          <w:p w:rsidR="001142CD" w:rsidRPr="001142CD" w:rsidRDefault="001142CD" w:rsidP="001142CD">
            <w:pPr>
              <w:jc w:val="center"/>
              <w:rPr>
                <w:b/>
                <w:color w:val="0070C0"/>
                <w:sz w:val="20"/>
                <w:szCs w:val="20"/>
                <w:lang w:val="es-ES_tradnl"/>
              </w:rPr>
            </w:pPr>
            <w:proofErr w:type="spellStart"/>
            <w:r w:rsidRPr="001142CD">
              <w:rPr>
                <w:b/>
                <w:color w:val="0070C0"/>
                <w:sz w:val="20"/>
                <w:szCs w:val="20"/>
                <w:lang w:val="es-ES_tradnl"/>
              </w:rPr>
              <w:t>Research</w:t>
            </w:r>
            <w:proofErr w:type="spellEnd"/>
            <w:r w:rsidRPr="001142CD">
              <w:rPr>
                <w:b/>
                <w:color w:val="0070C0"/>
                <w:sz w:val="20"/>
                <w:szCs w:val="20"/>
                <w:lang w:val="es-ES_tradnl"/>
              </w:rPr>
              <w:t xml:space="preserve"> </w:t>
            </w:r>
            <w:proofErr w:type="spellStart"/>
            <w:r w:rsidRPr="001142CD">
              <w:rPr>
                <w:b/>
                <w:color w:val="0070C0"/>
                <w:sz w:val="20"/>
                <w:szCs w:val="20"/>
                <w:lang w:val="es-ES_tradnl"/>
              </w:rPr>
              <w:t>Presentation</w:t>
            </w:r>
            <w:proofErr w:type="spellEnd"/>
          </w:p>
          <w:p w:rsidR="00206C0B" w:rsidRDefault="00206C0B" w:rsidP="001142CD">
            <w:pPr>
              <w:rPr>
                <w:b/>
                <w:sz w:val="20"/>
                <w:szCs w:val="20"/>
                <w:lang w:val="es-ES_tradnl"/>
              </w:rPr>
            </w:pPr>
          </w:p>
        </w:tc>
      </w:tr>
      <w:tr w:rsidR="00206C0B" w:rsidTr="00616041">
        <w:trPr>
          <w:jc w:val="center"/>
        </w:trPr>
        <w:tc>
          <w:tcPr>
            <w:tcW w:w="2911" w:type="dxa"/>
            <w:vMerge w:val="restart"/>
          </w:tcPr>
          <w:p w:rsidR="00206C0B" w:rsidRDefault="00206C0B" w:rsidP="00616041">
            <w:pPr>
              <w:jc w:val="center"/>
              <w:rPr>
                <w:b/>
                <w:sz w:val="20"/>
                <w:szCs w:val="20"/>
              </w:rPr>
            </w:pPr>
            <w:r>
              <w:rPr>
                <w:b/>
                <w:sz w:val="20"/>
                <w:szCs w:val="20"/>
              </w:rPr>
              <w:t>Week 13</w:t>
            </w:r>
          </w:p>
          <w:p w:rsidR="00206C0B" w:rsidRDefault="00206C0B" w:rsidP="00616041">
            <w:pPr>
              <w:jc w:val="center"/>
              <w:rPr>
                <w:sz w:val="20"/>
                <w:szCs w:val="20"/>
              </w:rPr>
            </w:pPr>
          </w:p>
        </w:tc>
        <w:tc>
          <w:tcPr>
            <w:tcW w:w="3285" w:type="dxa"/>
            <w:hideMark/>
          </w:tcPr>
          <w:p w:rsidR="00206C0B" w:rsidRDefault="00206C0B" w:rsidP="006160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sidR="003062D1">
              <w:rPr>
                <w:i/>
                <w:sz w:val="20"/>
                <w:szCs w:val="20"/>
                <w:lang w:val="es-ES_tradnl"/>
              </w:rPr>
              <w:t>April</w:t>
            </w:r>
            <w:proofErr w:type="spellEnd"/>
            <w:r w:rsidR="003062D1">
              <w:rPr>
                <w:i/>
                <w:sz w:val="20"/>
                <w:szCs w:val="20"/>
                <w:lang w:val="es-ES_tradnl"/>
              </w:rPr>
              <w:t xml:space="preserve"> 11</w:t>
            </w:r>
          </w:p>
        </w:tc>
        <w:tc>
          <w:tcPr>
            <w:tcW w:w="3549" w:type="dxa"/>
            <w:hideMark/>
          </w:tcPr>
          <w:p w:rsidR="00206C0B" w:rsidRDefault="00206C0B" w:rsidP="006160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3062D1">
              <w:rPr>
                <w:i/>
                <w:sz w:val="20"/>
                <w:szCs w:val="20"/>
                <w:lang w:val="es-ES_tradnl"/>
              </w:rPr>
              <w:t>April</w:t>
            </w:r>
            <w:proofErr w:type="spellEnd"/>
            <w:r w:rsidR="003062D1">
              <w:rPr>
                <w:i/>
                <w:sz w:val="20"/>
                <w:szCs w:val="20"/>
                <w:lang w:val="es-ES_tradnl"/>
              </w:rPr>
              <w:t xml:space="preserve"> 13</w:t>
            </w:r>
          </w:p>
        </w:tc>
      </w:tr>
      <w:tr w:rsidR="00206C0B" w:rsidTr="00616041">
        <w:trPr>
          <w:jc w:val="center"/>
        </w:trPr>
        <w:tc>
          <w:tcPr>
            <w:tcW w:w="2911" w:type="dxa"/>
            <w:vMerge/>
            <w:vAlign w:val="center"/>
            <w:hideMark/>
          </w:tcPr>
          <w:p w:rsidR="00206C0B" w:rsidRDefault="00206C0B" w:rsidP="00616041">
            <w:pPr>
              <w:rPr>
                <w:sz w:val="20"/>
                <w:szCs w:val="20"/>
              </w:rPr>
            </w:pPr>
          </w:p>
        </w:tc>
        <w:tc>
          <w:tcPr>
            <w:tcW w:w="3285" w:type="dxa"/>
            <w:hideMark/>
          </w:tcPr>
          <w:p w:rsidR="001142CD" w:rsidRPr="001142CD" w:rsidRDefault="001142CD" w:rsidP="001142CD">
            <w:pPr>
              <w:jc w:val="center"/>
              <w:rPr>
                <w:b/>
                <w:color w:val="0070C0"/>
                <w:sz w:val="20"/>
                <w:szCs w:val="20"/>
                <w:lang w:val="es-ES_tradnl"/>
              </w:rPr>
            </w:pPr>
            <w:proofErr w:type="spellStart"/>
            <w:r w:rsidRPr="001142CD">
              <w:rPr>
                <w:b/>
                <w:color w:val="0070C0"/>
                <w:sz w:val="20"/>
                <w:szCs w:val="20"/>
                <w:lang w:val="es-ES_tradnl"/>
              </w:rPr>
              <w:t>Research</w:t>
            </w:r>
            <w:proofErr w:type="spellEnd"/>
            <w:r w:rsidRPr="001142CD">
              <w:rPr>
                <w:b/>
                <w:color w:val="0070C0"/>
                <w:sz w:val="20"/>
                <w:szCs w:val="20"/>
                <w:lang w:val="es-ES_tradnl"/>
              </w:rPr>
              <w:t xml:space="preserve"> </w:t>
            </w:r>
            <w:proofErr w:type="spellStart"/>
            <w:r w:rsidRPr="001142CD">
              <w:rPr>
                <w:b/>
                <w:color w:val="0070C0"/>
                <w:sz w:val="20"/>
                <w:szCs w:val="20"/>
                <w:lang w:val="es-ES_tradnl"/>
              </w:rPr>
              <w:t>Presentation</w:t>
            </w:r>
            <w:proofErr w:type="spellEnd"/>
          </w:p>
          <w:p w:rsidR="00206C0B" w:rsidRDefault="00206C0B" w:rsidP="00616041">
            <w:pPr>
              <w:jc w:val="center"/>
              <w:rPr>
                <w:b/>
                <w:sz w:val="20"/>
                <w:szCs w:val="20"/>
                <w:lang w:val="es-ES_tradnl"/>
              </w:rPr>
            </w:pPr>
          </w:p>
        </w:tc>
        <w:tc>
          <w:tcPr>
            <w:tcW w:w="3549" w:type="dxa"/>
            <w:hideMark/>
          </w:tcPr>
          <w:p w:rsidR="001142CD" w:rsidRPr="001142CD" w:rsidRDefault="001142CD" w:rsidP="001142CD">
            <w:pPr>
              <w:jc w:val="center"/>
              <w:rPr>
                <w:b/>
                <w:color w:val="0070C0"/>
                <w:sz w:val="20"/>
                <w:szCs w:val="20"/>
                <w:lang w:val="es-ES_tradnl"/>
              </w:rPr>
            </w:pPr>
            <w:proofErr w:type="spellStart"/>
            <w:r w:rsidRPr="001142CD">
              <w:rPr>
                <w:b/>
                <w:color w:val="0070C0"/>
                <w:sz w:val="20"/>
                <w:szCs w:val="20"/>
                <w:lang w:val="es-ES_tradnl"/>
              </w:rPr>
              <w:t>Research</w:t>
            </w:r>
            <w:proofErr w:type="spellEnd"/>
            <w:r w:rsidRPr="001142CD">
              <w:rPr>
                <w:b/>
                <w:color w:val="0070C0"/>
                <w:sz w:val="20"/>
                <w:szCs w:val="20"/>
                <w:lang w:val="es-ES_tradnl"/>
              </w:rPr>
              <w:t xml:space="preserve"> </w:t>
            </w:r>
            <w:proofErr w:type="spellStart"/>
            <w:r w:rsidRPr="001142CD">
              <w:rPr>
                <w:b/>
                <w:color w:val="0070C0"/>
                <w:sz w:val="20"/>
                <w:szCs w:val="20"/>
                <w:lang w:val="es-ES_tradnl"/>
              </w:rPr>
              <w:t>Presentation</w:t>
            </w:r>
            <w:proofErr w:type="spellEnd"/>
          </w:p>
          <w:p w:rsidR="00206C0B" w:rsidRDefault="00206C0B" w:rsidP="001142CD">
            <w:pPr>
              <w:rPr>
                <w:b/>
                <w:sz w:val="20"/>
                <w:szCs w:val="20"/>
                <w:lang w:val="es-ES_tradnl"/>
              </w:rPr>
            </w:pPr>
          </w:p>
        </w:tc>
      </w:tr>
      <w:tr w:rsidR="00206C0B" w:rsidTr="00616041">
        <w:trPr>
          <w:jc w:val="center"/>
        </w:trPr>
        <w:tc>
          <w:tcPr>
            <w:tcW w:w="2911" w:type="dxa"/>
            <w:vMerge w:val="restart"/>
          </w:tcPr>
          <w:p w:rsidR="00206C0B" w:rsidRDefault="00206C0B" w:rsidP="00616041">
            <w:pPr>
              <w:jc w:val="center"/>
              <w:rPr>
                <w:b/>
                <w:sz w:val="20"/>
                <w:szCs w:val="20"/>
              </w:rPr>
            </w:pPr>
            <w:r>
              <w:rPr>
                <w:b/>
                <w:sz w:val="20"/>
                <w:szCs w:val="20"/>
              </w:rPr>
              <w:t>Week 14</w:t>
            </w:r>
          </w:p>
          <w:p w:rsidR="00206C0B" w:rsidRDefault="00206C0B" w:rsidP="00616041">
            <w:pPr>
              <w:jc w:val="center"/>
              <w:rPr>
                <w:sz w:val="20"/>
                <w:szCs w:val="20"/>
              </w:rPr>
            </w:pPr>
          </w:p>
        </w:tc>
        <w:tc>
          <w:tcPr>
            <w:tcW w:w="3285" w:type="dxa"/>
            <w:hideMark/>
          </w:tcPr>
          <w:p w:rsidR="00206C0B" w:rsidRDefault="00206C0B" w:rsidP="00616041">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sidR="003062D1">
              <w:rPr>
                <w:i/>
                <w:sz w:val="20"/>
                <w:szCs w:val="20"/>
                <w:lang w:val="es-ES_tradnl"/>
              </w:rPr>
              <w:t>April</w:t>
            </w:r>
            <w:proofErr w:type="spellEnd"/>
            <w:r w:rsidR="003062D1">
              <w:rPr>
                <w:i/>
                <w:sz w:val="20"/>
                <w:szCs w:val="20"/>
                <w:lang w:val="es-ES_tradnl"/>
              </w:rPr>
              <w:t xml:space="preserve"> 18</w:t>
            </w:r>
          </w:p>
        </w:tc>
        <w:tc>
          <w:tcPr>
            <w:tcW w:w="3549" w:type="dxa"/>
            <w:hideMark/>
          </w:tcPr>
          <w:p w:rsidR="00206C0B" w:rsidRDefault="00206C0B" w:rsidP="006160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3062D1">
              <w:rPr>
                <w:i/>
                <w:sz w:val="20"/>
                <w:szCs w:val="20"/>
                <w:lang w:val="es-ES_tradnl"/>
              </w:rPr>
              <w:t>April</w:t>
            </w:r>
            <w:proofErr w:type="spellEnd"/>
            <w:r w:rsidR="003062D1">
              <w:rPr>
                <w:i/>
                <w:sz w:val="20"/>
                <w:szCs w:val="20"/>
                <w:lang w:val="es-ES_tradnl"/>
              </w:rPr>
              <w:t xml:space="preserve"> 20</w:t>
            </w:r>
          </w:p>
        </w:tc>
      </w:tr>
      <w:tr w:rsidR="00206C0B" w:rsidTr="00616041">
        <w:trPr>
          <w:jc w:val="center"/>
        </w:trPr>
        <w:tc>
          <w:tcPr>
            <w:tcW w:w="2911" w:type="dxa"/>
            <w:vMerge/>
            <w:vAlign w:val="center"/>
            <w:hideMark/>
          </w:tcPr>
          <w:p w:rsidR="00206C0B" w:rsidRDefault="00206C0B" w:rsidP="00616041">
            <w:pPr>
              <w:rPr>
                <w:sz w:val="20"/>
                <w:szCs w:val="20"/>
              </w:rPr>
            </w:pPr>
          </w:p>
        </w:tc>
        <w:tc>
          <w:tcPr>
            <w:tcW w:w="3285" w:type="dxa"/>
            <w:hideMark/>
          </w:tcPr>
          <w:p w:rsidR="001142CD" w:rsidRPr="001142CD" w:rsidRDefault="001142CD" w:rsidP="001142CD">
            <w:pPr>
              <w:jc w:val="center"/>
              <w:rPr>
                <w:b/>
                <w:color w:val="0070C0"/>
                <w:sz w:val="20"/>
                <w:szCs w:val="20"/>
                <w:lang w:val="es-ES_tradnl"/>
              </w:rPr>
            </w:pPr>
            <w:proofErr w:type="spellStart"/>
            <w:r w:rsidRPr="001142CD">
              <w:rPr>
                <w:b/>
                <w:color w:val="0070C0"/>
                <w:sz w:val="20"/>
                <w:szCs w:val="20"/>
                <w:lang w:val="es-ES_tradnl"/>
              </w:rPr>
              <w:t>Research</w:t>
            </w:r>
            <w:proofErr w:type="spellEnd"/>
            <w:r w:rsidRPr="001142CD">
              <w:rPr>
                <w:b/>
                <w:color w:val="0070C0"/>
                <w:sz w:val="20"/>
                <w:szCs w:val="20"/>
                <w:lang w:val="es-ES_tradnl"/>
              </w:rPr>
              <w:t xml:space="preserve"> </w:t>
            </w:r>
            <w:proofErr w:type="spellStart"/>
            <w:r w:rsidRPr="001142CD">
              <w:rPr>
                <w:b/>
                <w:color w:val="0070C0"/>
                <w:sz w:val="20"/>
                <w:szCs w:val="20"/>
                <w:lang w:val="es-ES_tradnl"/>
              </w:rPr>
              <w:t>Presentation</w:t>
            </w:r>
            <w:proofErr w:type="spellEnd"/>
          </w:p>
          <w:p w:rsidR="00206C0B" w:rsidRDefault="00206C0B" w:rsidP="00616041">
            <w:pPr>
              <w:jc w:val="center"/>
              <w:rPr>
                <w:b/>
                <w:color w:val="FF0000"/>
                <w:sz w:val="20"/>
                <w:szCs w:val="20"/>
                <w:lang w:val="es-ES_tradnl"/>
              </w:rPr>
            </w:pPr>
          </w:p>
        </w:tc>
        <w:tc>
          <w:tcPr>
            <w:tcW w:w="3549" w:type="dxa"/>
            <w:hideMark/>
          </w:tcPr>
          <w:p w:rsidR="001142CD" w:rsidRPr="001142CD" w:rsidRDefault="001142CD" w:rsidP="001142CD">
            <w:pPr>
              <w:jc w:val="center"/>
              <w:rPr>
                <w:b/>
                <w:color w:val="0070C0"/>
                <w:sz w:val="20"/>
                <w:szCs w:val="20"/>
                <w:lang w:val="es-ES_tradnl"/>
              </w:rPr>
            </w:pPr>
            <w:proofErr w:type="spellStart"/>
            <w:r w:rsidRPr="001142CD">
              <w:rPr>
                <w:b/>
                <w:color w:val="0070C0"/>
                <w:sz w:val="20"/>
                <w:szCs w:val="20"/>
                <w:lang w:val="es-ES_tradnl"/>
              </w:rPr>
              <w:t>Research</w:t>
            </w:r>
            <w:proofErr w:type="spellEnd"/>
            <w:r w:rsidRPr="001142CD">
              <w:rPr>
                <w:b/>
                <w:color w:val="0070C0"/>
                <w:sz w:val="20"/>
                <w:szCs w:val="20"/>
                <w:lang w:val="es-ES_tradnl"/>
              </w:rPr>
              <w:t xml:space="preserve"> </w:t>
            </w:r>
            <w:proofErr w:type="spellStart"/>
            <w:r w:rsidRPr="001142CD">
              <w:rPr>
                <w:b/>
                <w:color w:val="0070C0"/>
                <w:sz w:val="20"/>
                <w:szCs w:val="20"/>
                <w:lang w:val="es-ES_tradnl"/>
              </w:rPr>
              <w:t>Presentation</w:t>
            </w:r>
            <w:proofErr w:type="spellEnd"/>
          </w:p>
          <w:p w:rsidR="00206C0B" w:rsidRPr="00C77F2E" w:rsidRDefault="00206C0B" w:rsidP="00616041">
            <w:pPr>
              <w:jc w:val="center"/>
              <w:rPr>
                <w:b/>
                <w:color w:val="FF0000"/>
                <w:sz w:val="20"/>
                <w:szCs w:val="20"/>
                <w:lang w:val="es-ES_tradnl"/>
              </w:rPr>
            </w:pPr>
          </w:p>
        </w:tc>
      </w:tr>
      <w:tr w:rsidR="00206C0B" w:rsidTr="00616041">
        <w:trPr>
          <w:jc w:val="center"/>
        </w:trPr>
        <w:tc>
          <w:tcPr>
            <w:tcW w:w="2911" w:type="dxa"/>
            <w:vMerge w:val="restart"/>
          </w:tcPr>
          <w:p w:rsidR="00206C0B" w:rsidRDefault="00206C0B" w:rsidP="00616041">
            <w:pPr>
              <w:jc w:val="center"/>
              <w:rPr>
                <w:b/>
                <w:sz w:val="20"/>
                <w:szCs w:val="20"/>
              </w:rPr>
            </w:pPr>
            <w:r>
              <w:rPr>
                <w:b/>
                <w:sz w:val="20"/>
                <w:szCs w:val="20"/>
              </w:rPr>
              <w:t>Week 15</w:t>
            </w:r>
          </w:p>
          <w:p w:rsidR="00206C0B" w:rsidRDefault="00206C0B" w:rsidP="00616041">
            <w:pPr>
              <w:jc w:val="center"/>
              <w:rPr>
                <w:sz w:val="20"/>
                <w:szCs w:val="20"/>
              </w:rPr>
            </w:pPr>
          </w:p>
        </w:tc>
        <w:tc>
          <w:tcPr>
            <w:tcW w:w="3285" w:type="dxa"/>
            <w:hideMark/>
          </w:tcPr>
          <w:p w:rsidR="00206C0B" w:rsidRDefault="00206C0B" w:rsidP="006160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sidR="003062D1">
              <w:rPr>
                <w:i/>
                <w:sz w:val="20"/>
                <w:szCs w:val="20"/>
                <w:lang w:val="es-ES_tradnl"/>
              </w:rPr>
              <w:t>April</w:t>
            </w:r>
            <w:proofErr w:type="spellEnd"/>
            <w:r w:rsidR="003062D1">
              <w:rPr>
                <w:i/>
                <w:sz w:val="20"/>
                <w:szCs w:val="20"/>
                <w:lang w:val="es-ES_tradnl"/>
              </w:rPr>
              <w:t xml:space="preserve"> 25</w:t>
            </w:r>
          </w:p>
        </w:tc>
        <w:tc>
          <w:tcPr>
            <w:tcW w:w="3549" w:type="dxa"/>
            <w:hideMark/>
          </w:tcPr>
          <w:p w:rsidR="00206C0B" w:rsidRDefault="00206C0B" w:rsidP="00616041">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3062D1">
              <w:rPr>
                <w:i/>
                <w:sz w:val="20"/>
                <w:szCs w:val="20"/>
                <w:lang w:val="es-ES_tradnl"/>
              </w:rPr>
              <w:t>April</w:t>
            </w:r>
            <w:proofErr w:type="spellEnd"/>
            <w:r w:rsidR="003062D1">
              <w:rPr>
                <w:i/>
                <w:sz w:val="20"/>
                <w:szCs w:val="20"/>
                <w:lang w:val="es-ES_tradnl"/>
              </w:rPr>
              <w:t xml:space="preserve"> 27</w:t>
            </w:r>
          </w:p>
        </w:tc>
      </w:tr>
      <w:tr w:rsidR="00206C0B" w:rsidTr="00616041">
        <w:trPr>
          <w:jc w:val="center"/>
        </w:trPr>
        <w:tc>
          <w:tcPr>
            <w:tcW w:w="2911" w:type="dxa"/>
            <w:vMerge/>
            <w:vAlign w:val="center"/>
            <w:hideMark/>
          </w:tcPr>
          <w:p w:rsidR="00206C0B" w:rsidRDefault="00206C0B" w:rsidP="00616041">
            <w:pPr>
              <w:rPr>
                <w:sz w:val="20"/>
                <w:szCs w:val="20"/>
              </w:rPr>
            </w:pPr>
          </w:p>
        </w:tc>
        <w:tc>
          <w:tcPr>
            <w:tcW w:w="3285" w:type="dxa"/>
            <w:hideMark/>
          </w:tcPr>
          <w:p w:rsidR="00206C0B" w:rsidRDefault="00206C0B" w:rsidP="00616041">
            <w:pPr>
              <w:jc w:val="center"/>
              <w:rPr>
                <w:b/>
                <w:sz w:val="20"/>
                <w:szCs w:val="20"/>
                <w:lang w:val="es-ES_tradnl"/>
              </w:rPr>
            </w:pPr>
            <w:proofErr w:type="spellStart"/>
            <w:r>
              <w:rPr>
                <w:b/>
                <w:sz w:val="20"/>
                <w:szCs w:val="20"/>
                <w:lang w:val="es-ES_tradnl"/>
              </w:rPr>
              <w:t>Course</w:t>
            </w:r>
            <w:proofErr w:type="spellEnd"/>
            <w:r>
              <w:rPr>
                <w:b/>
                <w:sz w:val="20"/>
                <w:szCs w:val="20"/>
                <w:lang w:val="es-ES_tradnl"/>
              </w:rPr>
              <w:t xml:space="preserve"> </w:t>
            </w:r>
            <w:proofErr w:type="spellStart"/>
            <w:r>
              <w:rPr>
                <w:b/>
                <w:sz w:val="20"/>
                <w:szCs w:val="20"/>
                <w:lang w:val="es-ES_tradnl"/>
              </w:rPr>
              <w:t>Wrap</w:t>
            </w:r>
            <w:proofErr w:type="spellEnd"/>
            <w:r>
              <w:rPr>
                <w:b/>
                <w:sz w:val="20"/>
                <w:szCs w:val="20"/>
                <w:lang w:val="es-ES_tradnl"/>
              </w:rPr>
              <w:t xml:space="preserve"> up</w:t>
            </w:r>
          </w:p>
        </w:tc>
        <w:tc>
          <w:tcPr>
            <w:tcW w:w="3549" w:type="dxa"/>
            <w:hideMark/>
          </w:tcPr>
          <w:p w:rsidR="00206C0B" w:rsidRDefault="00206C0B" w:rsidP="00616041">
            <w:pPr>
              <w:jc w:val="center"/>
              <w:rPr>
                <w:b/>
                <w:sz w:val="20"/>
                <w:szCs w:val="20"/>
                <w:lang w:val="es-ES_tradnl"/>
              </w:rPr>
            </w:pPr>
            <w:proofErr w:type="spellStart"/>
            <w:r>
              <w:rPr>
                <w:b/>
                <w:sz w:val="20"/>
                <w:szCs w:val="20"/>
                <w:lang w:val="es-ES_tradnl"/>
              </w:rPr>
              <w:t>Review</w:t>
            </w:r>
            <w:proofErr w:type="spellEnd"/>
            <w:r>
              <w:rPr>
                <w:b/>
                <w:sz w:val="20"/>
                <w:szCs w:val="20"/>
                <w:lang w:val="es-ES_tradnl"/>
              </w:rPr>
              <w:t xml:space="preserve"> </w:t>
            </w:r>
            <w:proofErr w:type="spellStart"/>
            <w:r>
              <w:rPr>
                <w:b/>
                <w:sz w:val="20"/>
                <w:szCs w:val="20"/>
                <w:lang w:val="es-ES_tradnl"/>
              </w:rPr>
              <w:t>for</w:t>
            </w:r>
            <w:proofErr w:type="spellEnd"/>
            <w:r>
              <w:rPr>
                <w:b/>
                <w:sz w:val="20"/>
                <w:szCs w:val="20"/>
                <w:lang w:val="es-ES_tradnl"/>
              </w:rPr>
              <w:t xml:space="preserve"> Final</w:t>
            </w:r>
          </w:p>
          <w:p w:rsidR="00206C0B" w:rsidRDefault="00206C0B" w:rsidP="00616041">
            <w:pPr>
              <w:jc w:val="center"/>
              <w:rPr>
                <w:b/>
                <w:sz w:val="20"/>
                <w:szCs w:val="20"/>
                <w:lang w:val="es-ES_tradnl"/>
              </w:rPr>
            </w:pPr>
          </w:p>
        </w:tc>
      </w:tr>
      <w:tr w:rsidR="00206C0B" w:rsidTr="00616041">
        <w:trPr>
          <w:jc w:val="center"/>
        </w:trPr>
        <w:tc>
          <w:tcPr>
            <w:tcW w:w="2911" w:type="dxa"/>
            <w:vMerge w:val="restart"/>
          </w:tcPr>
          <w:p w:rsidR="00206C0B" w:rsidRDefault="00206C0B" w:rsidP="00616041">
            <w:pPr>
              <w:jc w:val="center"/>
              <w:rPr>
                <w:b/>
                <w:sz w:val="20"/>
                <w:szCs w:val="20"/>
              </w:rPr>
            </w:pPr>
            <w:r>
              <w:rPr>
                <w:b/>
                <w:sz w:val="20"/>
                <w:szCs w:val="20"/>
              </w:rPr>
              <w:t>Week 16</w:t>
            </w:r>
          </w:p>
          <w:p w:rsidR="00206C0B" w:rsidRDefault="00206C0B" w:rsidP="00616041">
            <w:pPr>
              <w:jc w:val="center"/>
              <w:rPr>
                <w:i/>
                <w:sz w:val="20"/>
                <w:szCs w:val="20"/>
              </w:rPr>
            </w:pPr>
          </w:p>
        </w:tc>
        <w:tc>
          <w:tcPr>
            <w:tcW w:w="3285" w:type="dxa"/>
            <w:hideMark/>
          </w:tcPr>
          <w:p w:rsidR="00206C0B" w:rsidRDefault="00206C0B" w:rsidP="00616041">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sidR="003062D1">
              <w:rPr>
                <w:i/>
                <w:sz w:val="20"/>
                <w:szCs w:val="20"/>
                <w:lang w:val="es-ES_tradnl"/>
              </w:rPr>
              <w:t>May</w:t>
            </w:r>
            <w:proofErr w:type="spellEnd"/>
            <w:r w:rsidR="003062D1">
              <w:rPr>
                <w:i/>
                <w:sz w:val="20"/>
                <w:szCs w:val="20"/>
                <w:lang w:val="es-ES_tradnl"/>
              </w:rPr>
              <w:t xml:space="preserve"> 2</w:t>
            </w:r>
          </w:p>
        </w:tc>
        <w:tc>
          <w:tcPr>
            <w:tcW w:w="3549" w:type="dxa"/>
            <w:hideMark/>
          </w:tcPr>
          <w:p w:rsidR="00206C0B" w:rsidRDefault="00206C0B" w:rsidP="00616041">
            <w:pPr>
              <w:jc w:val="center"/>
              <w:rPr>
                <w:rFonts w:cs="Calibri"/>
                <w:sz w:val="20"/>
                <w:szCs w:val="20"/>
              </w:rPr>
            </w:pPr>
            <w:proofErr w:type="spellStart"/>
            <w:r>
              <w:rPr>
                <w:i/>
                <w:sz w:val="20"/>
                <w:szCs w:val="20"/>
                <w:lang w:val="es-ES_tradnl"/>
              </w:rPr>
              <w:t>Thursday</w:t>
            </w:r>
            <w:proofErr w:type="spellEnd"/>
            <w:r>
              <w:rPr>
                <w:i/>
                <w:sz w:val="20"/>
                <w:szCs w:val="20"/>
                <w:lang w:val="es-ES_tradnl"/>
              </w:rPr>
              <w:t xml:space="preserve">,  </w:t>
            </w:r>
            <w:proofErr w:type="spellStart"/>
            <w:r w:rsidR="003062D1">
              <w:rPr>
                <w:i/>
                <w:sz w:val="20"/>
                <w:szCs w:val="20"/>
                <w:lang w:val="es-ES_tradnl"/>
              </w:rPr>
              <w:t>May</w:t>
            </w:r>
            <w:proofErr w:type="spellEnd"/>
            <w:r w:rsidR="003062D1">
              <w:rPr>
                <w:i/>
                <w:sz w:val="20"/>
                <w:szCs w:val="20"/>
                <w:lang w:val="es-ES_tradnl"/>
              </w:rPr>
              <w:t xml:space="preserve"> 4</w:t>
            </w:r>
          </w:p>
        </w:tc>
      </w:tr>
      <w:tr w:rsidR="00206C0B" w:rsidTr="00616041">
        <w:trPr>
          <w:jc w:val="center"/>
        </w:trPr>
        <w:tc>
          <w:tcPr>
            <w:tcW w:w="2911" w:type="dxa"/>
            <w:vMerge/>
            <w:vAlign w:val="center"/>
            <w:hideMark/>
          </w:tcPr>
          <w:p w:rsidR="00206C0B" w:rsidRDefault="00206C0B" w:rsidP="00616041">
            <w:pPr>
              <w:rPr>
                <w:i/>
                <w:sz w:val="20"/>
                <w:szCs w:val="20"/>
              </w:rPr>
            </w:pPr>
          </w:p>
        </w:tc>
        <w:tc>
          <w:tcPr>
            <w:tcW w:w="3285" w:type="dxa"/>
            <w:hideMark/>
          </w:tcPr>
          <w:p w:rsidR="00206C0B" w:rsidRDefault="00206C0B" w:rsidP="00616041">
            <w:pPr>
              <w:jc w:val="center"/>
              <w:rPr>
                <w:b/>
                <w:sz w:val="20"/>
                <w:szCs w:val="20"/>
                <w:lang w:val="es-ES_tradnl"/>
              </w:rPr>
            </w:pPr>
            <w:proofErr w:type="spellStart"/>
            <w:r>
              <w:rPr>
                <w:b/>
                <w:sz w:val="20"/>
                <w:szCs w:val="20"/>
                <w:lang w:val="es-ES_tradnl"/>
              </w:rPr>
              <w:t>Review</w:t>
            </w:r>
            <w:proofErr w:type="spellEnd"/>
            <w:r>
              <w:rPr>
                <w:b/>
                <w:sz w:val="20"/>
                <w:szCs w:val="20"/>
                <w:lang w:val="es-ES_tradnl"/>
              </w:rPr>
              <w:t xml:space="preserve"> </w:t>
            </w:r>
            <w:proofErr w:type="spellStart"/>
            <w:r>
              <w:rPr>
                <w:b/>
                <w:sz w:val="20"/>
                <w:szCs w:val="20"/>
                <w:lang w:val="es-ES_tradnl"/>
              </w:rPr>
              <w:t>for</w:t>
            </w:r>
            <w:proofErr w:type="spellEnd"/>
            <w:r>
              <w:rPr>
                <w:b/>
                <w:sz w:val="20"/>
                <w:szCs w:val="20"/>
                <w:lang w:val="es-ES_tradnl"/>
              </w:rPr>
              <w:t xml:space="preserve"> Final</w:t>
            </w:r>
          </w:p>
        </w:tc>
        <w:tc>
          <w:tcPr>
            <w:tcW w:w="3549" w:type="dxa"/>
          </w:tcPr>
          <w:p w:rsidR="00206C0B" w:rsidRPr="007D58DB" w:rsidRDefault="007D58DB" w:rsidP="00616041">
            <w:pPr>
              <w:jc w:val="center"/>
              <w:rPr>
                <w:b/>
                <w:sz w:val="20"/>
                <w:szCs w:val="20"/>
                <w:lang w:val="es-ES_tradnl"/>
              </w:rPr>
            </w:pPr>
            <w:proofErr w:type="spellStart"/>
            <w:r w:rsidRPr="007D58DB">
              <w:rPr>
                <w:b/>
                <w:sz w:val="20"/>
                <w:szCs w:val="20"/>
                <w:lang w:val="es-ES_tradnl"/>
              </w:rPr>
              <w:t>Last</w:t>
            </w:r>
            <w:proofErr w:type="spellEnd"/>
            <w:r w:rsidRPr="007D58DB">
              <w:rPr>
                <w:b/>
                <w:sz w:val="20"/>
                <w:szCs w:val="20"/>
                <w:lang w:val="es-ES_tradnl"/>
              </w:rPr>
              <w:t xml:space="preserve"> </w:t>
            </w:r>
            <w:proofErr w:type="spellStart"/>
            <w:r w:rsidRPr="007D58DB">
              <w:rPr>
                <w:b/>
                <w:sz w:val="20"/>
                <w:szCs w:val="20"/>
                <w:lang w:val="es-ES_tradnl"/>
              </w:rPr>
              <w:t>Day</w:t>
            </w:r>
            <w:proofErr w:type="spellEnd"/>
            <w:r w:rsidRPr="007D58DB">
              <w:rPr>
                <w:b/>
                <w:sz w:val="20"/>
                <w:szCs w:val="20"/>
                <w:lang w:val="es-ES_tradnl"/>
              </w:rPr>
              <w:t xml:space="preserve"> of </w:t>
            </w:r>
            <w:proofErr w:type="spellStart"/>
            <w:r w:rsidRPr="007D58DB">
              <w:rPr>
                <w:b/>
                <w:sz w:val="20"/>
                <w:szCs w:val="20"/>
                <w:lang w:val="es-ES_tradnl"/>
              </w:rPr>
              <w:t>Class</w:t>
            </w:r>
            <w:proofErr w:type="spellEnd"/>
          </w:p>
        </w:tc>
      </w:tr>
    </w:tbl>
    <w:p w:rsidR="0069351D" w:rsidRPr="00326AB9" w:rsidRDefault="0069351D" w:rsidP="0069351D">
      <w:pPr>
        <w:rPr>
          <w:b/>
          <w:sz w:val="24"/>
          <w:szCs w:val="24"/>
        </w:rPr>
      </w:pPr>
    </w:p>
    <w:p w:rsidR="0069351D" w:rsidRDefault="0069351D" w:rsidP="0069351D">
      <w:pPr>
        <w:pStyle w:val="ListParagraph"/>
        <w:ind w:left="2880" w:hanging="2880"/>
        <w:rPr>
          <w:b/>
          <w:sz w:val="24"/>
          <w:szCs w:val="24"/>
        </w:rPr>
      </w:pPr>
    </w:p>
    <w:p w:rsidR="0069351D" w:rsidRDefault="0069351D" w:rsidP="0069351D">
      <w:pPr>
        <w:pStyle w:val="ListParagraph"/>
        <w:ind w:left="2880" w:hanging="2880"/>
        <w:rPr>
          <w:b/>
          <w:sz w:val="24"/>
          <w:szCs w:val="24"/>
        </w:rPr>
      </w:pPr>
    </w:p>
    <w:p w:rsidR="0069351D" w:rsidRPr="00786C2F" w:rsidRDefault="0069351D" w:rsidP="0069351D">
      <w:pPr>
        <w:rPr>
          <w:rFonts w:ascii="Arial" w:hAnsi="Arial" w:cs="Arial"/>
          <w:b/>
          <w:sz w:val="21"/>
          <w:szCs w:val="21"/>
        </w:rPr>
      </w:pPr>
    </w:p>
    <w:p w:rsidR="0069351D" w:rsidRDefault="0069351D" w:rsidP="0069351D">
      <w:pPr>
        <w:rPr>
          <w:rFonts w:ascii="Arial" w:hAnsi="Arial" w:cs="Arial"/>
          <w:bCs/>
          <w:color w:val="0000FF"/>
          <w:sz w:val="21"/>
          <w:szCs w:val="21"/>
        </w:rPr>
      </w:pPr>
    </w:p>
    <w:p w:rsidR="0069351D" w:rsidRPr="00DF4926" w:rsidRDefault="0069351D" w:rsidP="0069351D">
      <w:pPr>
        <w:keepNext/>
        <w:rPr>
          <w:rFonts w:ascii="Arial" w:hAnsi="Arial" w:cs="Arial"/>
          <w:color w:val="FF0000"/>
          <w:sz w:val="21"/>
          <w:szCs w:val="21"/>
        </w:rPr>
      </w:pPr>
    </w:p>
    <w:p w:rsidR="007E4C01" w:rsidRDefault="007E4C01" w:rsidP="007E4C01">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w:t>
      </w:r>
      <w:r>
        <w:rPr>
          <w:rFonts w:ascii="Arial" w:hAnsi="Arial" w:cs="Arial"/>
          <w:sz w:val="21"/>
          <w:szCs w:val="21"/>
        </w:rPr>
        <w:t xml:space="preserve"> I will take regular attendance, as it is important for students to attend ALL classes in order to stay updated on new and relevant information provided through this course.</w:t>
      </w:r>
      <w:r w:rsidRPr="00593047">
        <w:rPr>
          <w:rFonts w:ascii="Arial" w:hAnsi="Arial" w:cs="Arial"/>
          <w:sz w:val="21"/>
          <w:szCs w:val="21"/>
        </w:rPr>
        <w:t xml:space="preserve"> </w:t>
      </w:r>
      <w:r>
        <w:rPr>
          <w:rFonts w:ascii="Arial" w:hAnsi="Arial" w:cs="Arial"/>
          <w:sz w:val="21"/>
          <w:szCs w:val="21"/>
        </w:rPr>
        <w:t>I expect students who miss class due to illness, family, or work related issues, to inform me of dates you will be out.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7E4C01" w:rsidRDefault="007E4C01" w:rsidP="007E4C01">
      <w:pPr>
        <w:rPr>
          <w:rFonts w:ascii="Arial" w:hAnsi="Arial" w:cs="Arial"/>
          <w:sz w:val="21"/>
          <w:szCs w:val="21"/>
        </w:rPr>
      </w:pPr>
    </w:p>
    <w:p w:rsidR="0069351D" w:rsidRDefault="0069351D" w:rsidP="0069351D">
      <w:pPr>
        <w:rPr>
          <w:rFonts w:ascii="Arial" w:hAnsi="Arial" w:cs="Arial"/>
          <w:sz w:val="21"/>
          <w:szCs w:val="21"/>
        </w:rPr>
      </w:pPr>
    </w:p>
    <w:p w:rsidR="0069351D" w:rsidRDefault="0069351D" w:rsidP="0069351D">
      <w:pPr>
        <w:rPr>
          <w:rFonts w:ascii="Arial" w:hAnsi="Arial" w:cs="Arial"/>
          <w:sz w:val="21"/>
          <w:szCs w:val="21"/>
        </w:rPr>
      </w:pPr>
    </w:p>
    <w:p w:rsidR="0069351D" w:rsidRPr="0016052E" w:rsidRDefault="0069351D" w:rsidP="0069351D">
      <w:pPr>
        <w:rPr>
          <w:rFonts w:ascii="Arial" w:hAnsi="Arial" w:cs="Arial"/>
          <w:b/>
          <w:color w:val="0000FF"/>
          <w:sz w:val="21"/>
          <w:szCs w:val="21"/>
        </w:rPr>
      </w:pPr>
    </w:p>
    <w:p w:rsidR="0069351D" w:rsidRPr="007E4368" w:rsidRDefault="0069351D" w:rsidP="0069351D">
      <w:pPr>
        <w:rPr>
          <w:rFonts w:ascii="Arial" w:hAnsi="Arial" w:cs="Arial"/>
          <w:sz w:val="21"/>
          <w:szCs w:val="21"/>
        </w:rPr>
      </w:pPr>
      <w:r w:rsidRPr="007E4368">
        <w:rPr>
          <w:rFonts w:ascii="Arial" w:hAnsi="Arial" w:cs="Arial"/>
          <w:b/>
          <w:sz w:val="21"/>
          <w:szCs w:val="21"/>
        </w:rPr>
        <w:t>Grade Grievances:</w:t>
      </w:r>
      <w:r w:rsidRPr="0016052E">
        <w:rPr>
          <w:rFonts w:ascii="Arial" w:hAnsi="Arial" w:cs="Arial"/>
          <w:color w:val="0000FF"/>
          <w:sz w:val="21"/>
          <w:szCs w:val="21"/>
        </w:rPr>
        <w:t xml:space="preserve"> </w:t>
      </w:r>
      <w:r w:rsidRPr="007E4368">
        <w:rPr>
          <w:rFonts w:ascii="Arial" w:hAnsi="Arial" w:cs="Arial"/>
          <w:sz w:val="21"/>
          <w:szCs w:val="21"/>
        </w:rPr>
        <w:t xml:space="preserve">Any appeal of a grade in this course must follow the procedures and deadlines for grade-related grievances as published in the current University Catalog. </w:t>
      </w:r>
      <w:proofErr w:type="gramStart"/>
      <w:r w:rsidRPr="007E4368">
        <w:rPr>
          <w:rFonts w:ascii="Arial" w:hAnsi="Arial" w:cs="Arial"/>
          <w:sz w:val="21"/>
          <w:szCs w:val="21"/>
        </w:rPr>
        <w:t>[</w:t>
      </w:r>
      <w:hyperlink r:id="rId5" w:anchor="undergraduatetext" w:history="1">
        <w:r w:rsidRPr="007E4368">
          <w:rPr>
            <w:rStyle w:val="Hyperlink"/>
            <w:rFonts w:ascii="Arial" w:hAnsi="Arial" w:cs="Arial"/>
            <w:color w:val="auto"/>
            <w:sz w:val="21"/>
            <w:szCs w:val="21"/>
          </w:rPr>
          <w:t>http://catalog.uta.edu/academicregulations/grades/#undergraduatetext</w:t>
        </w:r>
      </w:hyperlink>
      <w:r w:rsidRPr="007E4368">
        <w:rPr>
          <w:rFonts w:ascii="Arial" w:hAnsi="Arial" w:cs="Arial"/>
          <w:sz w:val="21"/>
          <w:szCs w:val="21"/>
        </w:rPr>
        <w:t xml:space="preserve">; </w:t>
      </w:r>
      <w:hyperlink r:id="rId6" w:anchor="graduatetext" w:history="1">
        <w:r w:rsidRPr="007E4368">
          <w:rPr>
            <w:rStyle w:val="Hyperlink"/>
            <w:rFonts w:ascii="Arial" w:hAnsi="Arial" w:cs="Arial"/>
            <w:color w:val="auto"/>
            <w:sz w:val="21"/>
            <w:szCs w:val="21"/>
          </w:rPr>
          <w:t>http://catalog.uta.edu/academicregulations/grades/#graduatetext</w:t>
        </w:r>
      </w:hyperlink>
      <w:r w:rsidRPr="007E4368">
        <w:rPr>
          <w:rFonts w:ascii="Arial" w:hAnsi="Arial" w:cs="Arial"/>
          <w:sz w:val="21"/>
          <w:szCs w:val="21"/>
        </w:rPr>
        <w:t>.</w:t>
      </w:r>
      <w:proofErr w:type="gramEnd"/>
      <w:r w:rsidRPr="007E4368">
        <w:rPr>
          <w:rFonts w:ascii="Arial" w:hAnsi="Arial" w:cs="Arial"/>
          <w:sz w:val="21"/>
          <w:szCs w:val="21"/>
        </w:rPr>
        <w:t xml:space="preserve">  </w:t>
      </w:r>
      <w:hyperlink r:id="rId7" w:history="1">
        <w:r w:rsidRPr="007E4368">
          <w:rPr>
            <w:rStyle w:val="Hyperlink"/>
            <w:rFonts w:ascii="Arial" w:hAnsi="Arial" w:cs="Arial"/>
            <w:color w:val="auto"/>
            <w:sz w:val="21"/>
            <w:szCs w:val="21"/>
          </w:rPr>
          <w:t>http://www.uta.edu/deanofstudents/student-complaints/index.php</w:t>
        </w:r>
      </w:hyperlink>
      <w:r w:rsidRPr="007E4368">
        <w:rPr>
          <w:rFonts w:ascii="Arial" w:hAnsi="Arial" w:cs="Arial"/>
          <w:sz w:val="21"/>
          <w:szCs w:val="21"/>
        </w:rPr>
        <w:t>.</w:t>
      </w:r>
    </w:p>
    <w:p w:rsidR="0069351D" w:rsidRPr="008A6918" w:rsidRDefault="0069351D" w:rsidP="0069351D">
      <w:pPr>
        <w:rPr>
          <w:rFonts w:ascii="Arial" w:hAnsi="Arial" w:cs="Arial"/>
          <w:color w:val="0000FF"/>
          <w:sz w:val="21"/>
          <w:szCs w:val="21"/>
        </w:rPr>
      </w:pPr>
    </w:p>
    <w:p w:rsidR="0069351D" w:rsidRPr="00A933D4" w:rsidRDefault="0069351D" w:rsidP="0069351D">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AA4698">
        <w:rPr>
          <w:rFonts w:ascii="Arial" w:hAnsi="Arial" w:cs="Arial"/>
          <w:b/>
          <w:sz w:val="21"/>
          <w:szCs w:val="21"/>
        </w:rPr>
        <w:t xml:space="preserve">Last Day to Drop, March 31.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8"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69351D" w:rsidRPr="0016052E" w:rsidRDefault="0069351D" w:rsidP="0069351D">
      <w:pPr>
        <w:pStyle w:val="NormalWeb"/>
        <w:spacing w:before="0" w:beforeAutospacing="0" w:after="0" w:afterAutospacing="0"/>
        <w:rPr>
          <w:rFonts w:ascii="Arial" w:hAnsi="Arial" w:cs="Arial"/>
          <w:sz w:val="21"/>
          <w:szCs w:val="21"/>
        </w:rPr>
      </w:pPr>
    </w:p>
    <w:p w:rsidR="0069351D" w:rsidRPr="00913511" w:rsidRDefault="0069351D" w:rsidP="0069351D">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69351D" w:rsidRPr="00B87E6D" w:rsidRDefault="0069351D" w:rsidP="0069351D">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757A6F">
        <w:fldChar w:fldCharType="begin"/>
      </w:r>
      <w:r w:rsidR="00284ED3">
        <w:instrText>HYPERLINK "http://www.uta.edu/disability"</w:instrText>
      </w:r>
      <w:r w:rsidR="00757A6F">
        <w:fldChar w:fldCharType="separate"/>
      </w:r>
      <w:r w:rsidRPr="00913511">
        <w:rPr>
          <w:rStyle w:val="Hyperlink"/>
          <w:rFonts w:ascii="Arial" w:hAnsi="Arial" w:cs="Arial"/>
          <w:sz w:val="21"/>
          <w:szCs w:val="21"/>
        </w:rPr>
        <w:t>www.uta.edu/disability</w:t>
      </w:r>
      <w:r w:rsidR="00757A6F">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9"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69351D" w:rsidRPr="00913511" w:rsidRDefault="0069351D" w:rsidP="0069351D">
      <w:pPr>
        <w:rPr>
          <w:rFonts w:ascii="Arial" w:hAnsi="Arial" w:cs="Arial"/>
          <w:sz w:val="21"/>
          <w:szCs w:val="21"/>
        </w:rPr>
      </w:pPr>
    </w:p>
    <w:p w:rsidR="0069351D" w:rsidRPr="00EF7D2F" w:rsidRDefault="0069351D" w:rsidP="0069351D">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0"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Pr>
          <w:rFonts w:ascii="Arial" w:eastAsia="Times New Roman" w:hAnsi="Arial" w:cs="Arial"/>
          <w:color w:val="333333"/>
          <w:shd w:val="clear" w:color="auto" w:fill="FFFFFF"/>
          <w:lang w:eastAsia="en-US"/>
        </w:rPr>
        <w:t xml:space="preserve"> </w:t>
      </w:r>
    </w:p>
    <w:p w:rsidR="0069351D" w:rsidRPr="0016052E" w:rsidRDefault="0069351D" w:rsidP="0069351D">
      <w:pPr>
        <w:pStyle w:val="NormalWeb"/>
        <w:spacing w:before="0" w:beforeAutospacing="0" w:after="0" w:afterAutospacing="0"/>
        <w:rPr>
          <w:rFonts w:ascii="Arial" w:hAnsi="Arial" w:cs="Arial"/>
          <w:sz w:val="21"/>
          <w:szCs w:val="21"/>
        </w:rPr>
      </w:pPr>
    </w:p>
    <w:p w:rsidR="0069351D" w:rsidRPr="00982A7E" w:rsidRDefault="0069351D" w:rsidP="0069351D">
      <w:pPr>
        <w:rPr>
          <w:rFonts w:asciiTheme="minorBidi" w:hAnsiTheme="minorBidi" w:cstheme="minorBidi"/>
          <w:sz w:val="21"/>
          <w:szCs w:val="21"/>
        </w:rPr>
      </w:pPr>
    </w:p>
    <w:p w:rsidR="0069351D" w:rsidRDefault="0069351D" w:rsidP="0069351D">
      <w:pPr>
        <w:rPr>
          <w:rFonts w:asciiTheme="minorBidi" w:hAnsiTheme="minorBidi" w:cstheme="minorBidi"/>
          <w:i/>
          <w:iCs/>
          <w:sz w:val="21"/>
          <w:szCs w:val="21"/>
        </w:rPr>
      </w:pPr>
      <w:r>
        <w:rPr>
          <w:rFonts w:asciiTheme="minorBidi" w:hAnsiTheme="minorBidi" w:cstheme="minorBidi"/>
          <w:b/>
          <w:bCs/>
          <w:sz w:val="21"/>
          <w:szCs w:val="21"/>
        </w:rPr>
        <w:lastRenderedPageBreak/>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rsidR="0069351D" w:rsidRDefault="0069351D" w:rsidP="0069351D">
      <w:pPr>
        <w:rPr>
          <w:rFonts w:asciiTheme="minorBidi" w:hAnsiTheme="minorBidi" w:cstheme="minorBidi"/>
          <w:i/>
          <w:iCs/>
          <w:sz w:val="21"/>
          <w:szCs w:val="21"/>
        </w:rPr>
      </w:pPr>
    </w:p>
    <w:p w:rsidR="0069351D" w:rsidRPr="00023EB8" w:rsidRDefault="0069351D" w:rsidP="0069351D">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eastAsia="Times New Roman" w:hAnsi="Arial" w:cs="Arial"/>
          <w:i/>
          <w:iCs/>
          <w:color w:val="000000"/>
          <w:shd w:val="clear" w:color="auto" w:fill="FFFFFF"/>
          <w:lang w:eastAsia="en-US"/>
        </w:rPr>
        <w:t>For information regarding Title IX, visit</w:t>
      </w:r>
      <w:r w:rsidRPr="00EF7D2F">
        <w:rPr>
          <w:rFonts w:ascii="Arial" w:eastAsia="Times New Roman" w:hAnsi="Arial" w:cs="Arial"/>
          <w:lang w:eastAsia="en-US"/>
        </w:rPr>
        <w:t xml:space="preserve"> </w:t>
      </w:r>
      <w:hyperlink r:id="rId12"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3"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69351D" w:rsidRPr="00982A7E" w:rsidRDefault="0069351D" w:rsidP="0069351D">
      <w:pPr>
        <w:keepNext/>
        <w:rPr>
          <w:rFonts w:asciiTheme="minorBidi" w:hAnsiTheme="minorBidi" w:cstheme="minorBidi"/>
          <w:sz w:val="21"/>
          <w:szCs w:val="21"/>
        </w:rPr>
      </w:pPr>
    </w:p>
    <w:p w:rsidR="0069351D" w:rsidRPr="00384AFA" w:rsidRDefault="0069351D" w:rsidP="0069351D">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69351D" w:rsidRPr="00384AFA" w:rsidRDefault="0069351D" w:rsidP="0069351D">
      <w:pPr>
        <w:keepNext/>
        <w:rPr>
          <w:rFonts w:ascii="Arial" w:hAnsi="Arial" w:cs="Arial"/>
          <w:sz w:val="21"/>
          <w:szCs w:val="21"/>
        </w:rPr>
      </w:pPr>
    </w:p>
    <w:p w:rsidR="0069351D" w:rsidRPr="007B0CB6" w:rsidRDefault="0069351D" w:rsidP="0069351D">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69351D" w:rsidRPr="007B0CB6" w:rsidRDefault="0069351D" w:rsidP="0069351D">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9351D" w:rsidRPr="00384AFA" w:rsidRDefault="0069351D" w:rsidP="0069351D">
      <w:pPr>
        <w:keepNext/>
        <w:rPr>
          <w:rFonts w:ascii="Arial" w:hAnsi="Arial" w:cs="Arial"/>
          <w:sz w:val="21"/>
          <w:szCs w:val="21"/>
        </w:rPr>
      </w:pPr>
    </w:p>
    <w:p w:rsidR="0069351D" w:rsidRPr="0016052E" w:rsidRDefault="0069351D" w:rsidP="0069351D">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4"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69351D" w:rsidRPr="0016052E" w:rsidRDefault="0069351D" w:rsidP="0069351D">
      <w:pPr>
        <w:rPr>
          <w:rFonts w:ascii="Arial" w:hAnsi="Arial" w:cs="Arial"/>
          <w:sz w:val="21"/>
          <w:szCs w:val="21"/>
        </w:rPr>
      </w:pPr>
    </w:p>
    <w:p w:rsidR="0069351D" w:rsidRDefault="0069351D" w:rsidP="0069351D">
      <w:pPr>
        <w:rPr>
          <w:rFonts w:ascii="Arial" w:hAnsi="Arial" w:cs="Arial"/>
          <w:color w:val="FF0000"/>
          <w:sz w:val="21"/>
          <w:szCs w:val="21"/>
        </w:rPr>
      </w:pPr>
    </w:p>
    <w:p w:rsidR="0069351D" w:rsidRPr="001E1E1B" w:rsidRDefault="0069351D" w:rsidP="0069351D">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69351D" w:rsidRDefault="0069351D" w:rsidP="0069351D">
      <w:pPr>
        <w:rPr>
          <w:rFonts w:ascii="Arial" w:hAnsi="Arial" w:cs="Arial"/>
          <w:sz w:val="21"/>
          <w:szCs w:val="21"/>
        </w:rPr>
      </w:pPr>
    </w:p>
    <w:p w:rsidR="0069351D" w:rsidRDefault="0069351D" w:rsidP="0069351D">
      <w:pPr>
        <w:rPr>
          <w:rFonts w:ascii="Arial" w:hAnsi="Arial" w:cs="Arial"/>
          <w:sz w:val="21"/>
          <w:szCs w:val="21"/>
        </w:rPr>
      </w:pPr>
      <w:bookmarkStart w:id="0" w:name="_GoBack"/>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6" w:history="1">
        <w:r w:rsidRPr="00B84990">
          <w:rPr>
            <w:rStyle w:val="Hyperlink"/>
            <w:rFonts w:ascii="Arial" w:hAnsi="Arial" w:cs="Arial"/>
            <w:sz w:val="21"/>
            <w:szCs w:val="21"/>
          </w:rPr>
          <w:t>http://www.uta.edu/news/info/campus-carry/</w:t>
        </w:r>
      </w:hyperlink>
    </w:p>
    <w:bookmarkEnd w:id="0"/>
    <w:p w:rsidR="0069351D" w:rsidRDefault="0069351D" w:rsidP="0069351D">
      <w:pPr>
        <w:rPr>
          <w:rFonts w:ascii="Arial" w:hAnsi="Arial" w:cs="Arial"/>
          <w:sz w:val="21"/>
          <w:szCs w:val="21"/>
        </w:rPr>
      </w:pPr>
    </w:p>
    <w:p w:rsidR="0069351D" w:rsidRPr="001E1E1B" w:rsidRDefault="0069351D" w:rsidP="0069351D">
      <w:pPr>
        <w:rPr>
          <w:rFonts w:ascii="Arial" w:hAnsi="Arial" w:cs="Arial"/>
          <w:sz w:val="21"/>
          <w:szCs w:val="21"/>
        </w:rPr>
      </w:pPr>
    </w:p>
    <w:p w:rsidR="0069351D" w:rsidRPr="001E1E1B" w:rsidRDefault="0069351D" w:rsidP="0069351D">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rsidR="0069351D" w:rsidRPr="009D0858" w:rsidRDefault="0069351D" w:rsidP="0069351D">
      <w:pPr>
        <w:rPr>
          <w:rFonts w:ascii="Arial" w:hAnsi="Arial" w:cs="Arial"/>
          <w:b/>
          <w:bCs/>
          <w:sz w:val="21"/>
          <w:szCs w:val="21"/>
        </w:rPr>
      </w:pPr>
    </w:p>
    <w:p w:rsidR="0069351D" w:rsidRPr="009D0858" w:rsidRDefault="0069351D" w:rsidP="0069351D">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w:t>
      </w:r>
      <w:r w:rsidRPr="009D0858">
        <w:rPr>
          <w:rFonts w:ascii="Arial" w:hAnsi="Arial" w:cs="Arial"/>
          <w:sz w:val="21"/>
          <w:szCs w:val="21"/>
        </w:rPr>
        <w:lastRenderedPageBreak/>
        <w:t>during Final Review Week. During this week, classes are held as scheduled. In addition, instructors are not required to limit content to topics that have been previously covered; they may introduce new concepts as appropriate.</w:t>
      </w:r>
    </w:p>
    <w:p w:rsidR="0069351D" w:rsidRPr="009D0858" w:rsidRDefault="0069351D" w:rsidP="0069351D">
      <w:pPr>
        <w:rPr>
          <w:rFonts w:ascii="Arial" w:hAnsi="Arial" w:cs="Arial"/>
          <w:sz w:val="21"/>
          <w:szCs w:val="21"/>
        </w:rPr>
      </w:pPr>
    </w:p>
    <w:p w:rsidR="0069351D" w:rsidRDefault="0069351D" w:rsidP="0069351D">
      <w:pPr>
        <w:rPr>
          <w:rFonts w:ascii="Arial" w:hAnsi="Arial" w:cs="Arial"/>
          <w:b/>
          <w:bCs/>
          <w:sz w:val="21"/>
          <w:szCs w:val="21"/>
        </w:rPr>
      </w:pPr>
    </w:p>
    <w:p w:rsidR="0069351D" w:rsidRDefault="0069351D" w:rsidP="0069351D">
      <w:pPr>
        <w:rPr>
          <w:rFonts w:ascii="Arial" w:hAnsi="Arial" w:cs="Arial"/>
          <w:b/>
          <w:bCs/>
          <w:sz w:val="21"/>
          <w:szCs w:val="21"/>
        </w:rPr>
      </w:pPr>
    </w:p>
    <w:p w:rsidR="0069351D" w:rsidRDefault="0069351D" w:rsidP="0069351D">
      <w:pPr>
        <w:rPr>
          <w:rFonts w:ascii="Arial" w:hAnsi="Arial" w:cs="Arial"/>
          <w:b/>
          <w:bCs/>
          <w:sz w:val="21"/>
          <w:szCs w:val="21"/>
        </w:rPr>
      </w:pPr>
    </w:p>
    <w:p w:rsidR="0069351D" w:rsidRDefault="0069351D" w:rsidP="0069351D">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9351D" w:rsidRDefault="0069351D" w:rsidP="0069351D">
      <w:pPr>
        <w:rPr>
          <w:rFonts w:ascii="Arial" w:hAnsi="Arial" w:cs="Arial"/>
          <w:color w:val="FF0000"/>
          <w:sz w:val="21"/>
          <w:szCs w:val="21"/>
        </w:rPr>
      </w:pPr>
    </w:p>
    <w:p w:rsidR="0069351D" w:rsidRDefault="0069351D" w:rsidP="0069351D">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8"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9"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0"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1"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2"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3"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rsidR="0069351D" w:rsidRPr="00EF7D2F" w:rsidRDefault="0069351D" w:rsidP="0069351D">
      <w:pPr>
        <w:rPr>
          <w:rFonts w:asciiTheme="minorBidi" w:hAnsiTheme="minorBidi" w:cstheme="minorBidi"/>
          <w:bCs/>
          <w:color w:val="0000FF"/>
          <w:sz w:val="21"/>
          <w:szCs w:val="21"/>
        </w:rPr>
      </w:pPr>
    </w:p>
    <w:p w:rsidR="0069351D" w:rsidRPr="00326AB9" w:rsidRDefault="0069351D" w:rsidP="0069351D">
      <w:pPr>
        <w:rPr>
          <w:rFonts w:asciiTheme="minorBidi" w:hAnsiTheme="minorBidi" w:cstheme="minorBidi"/>
          <w:bCs/>
          <w:sz w:val="21"/>
          <w:szCs w:val="21"/>
        </w:rPr>
      </w:pPr>
      <w:r w:rsidRPr="00326AB9">
        <w:rPr>
          <w:rFonts w:asciiTheme="minorBidi" w:hAnsiTheme="minorBidi" w:cstheme="minorBidi"/>
          <w:b/>
          <w:bCs/>
          <w:sz w:val="21"/>
          <w:szCs w:val="21"/>
        </w:rPr>
        <w:t>The IDEAS Center (</w:t>
      </w:r>
      <w:r w:rsidRPr="00326AB9">
        <w:rPr>
          <w:rFonts w:asciiTheme="minorBidi" w:hAnsiTheme="minorBidi" w:cstheme="minorBidi"/>
          <w:bCs/>
          <w:sz w:val="21"/>
          <w:szCs w:val="21"/>
        </w:rPr>
        <w:t>2</w:t>
      </w:r>
      <w:r w:rsidRPr="00326AB9">
        <w:rPr>
          <w:rFonts w:asciiTheme="minorBidi" w:hAnsiTheme="minorBidi" w:cstheme="minorBidi"/>
          <w:bCs/>
          <w:sz w:val="21"/>
          <w:szCs w:val="21"/>
          <w:vertAlign w:val="superscript"/>
        </w:rPr>
        <w:t>nd</w:t>
      </w:r>
      <w:r w:rsidRPr="00326AB9">
        <w:rPr>
          <w:rFonts w:asciiTheme="minorBidi" w:hAnsiTheme="minorBidi" w:cstheme="minorBidi"/>
          <w:bCs/>
          <w:sz w:val="21"/>
          <w:szCs w:val="21"/>
        </w:rPr>
        <w:t xml:space="preserve"> Floor of Central Library) offers </w:t>
      </w:r>
      <w:r w:rsidRPr="00326AB9">
        <w:rPr>
          <w:rFonts w:asciiTheme="minorBidi" w:hAnsiTheme="minorBidi" w:cstheme="minorBidi"/>
          <w:b/>
          <w:bCs/>
          <w:sz w:val="21"/>
          <w:szCs w:val="21"/>
        </w:rPr>
        <w:t>free</w:t>
      </w:r>
      <w:r w:rsidRPr="00326AB9">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24" w:history="1">
        <w:r w:rsidRPr="00326AB9">
          <w:rPr>
            <w:rStyle w:val="Hyperlink"/>
            <w:rFonts w:asciiTheme="minorBidi" w:hAnsiTheme="minorBidi" w:cstheme="minorBidi"/>
            <w:bCs/>
            <w:color w:val="auto"/>
            <w:sz w:val="21"/>
            <w:szCs w:val="21"/>
          </w:rPr>
          <w:t>IDEAS@uta.edu</w:t>
        </w:r>
      </w:hyperlink>
      <w:r w:rsidRPr="00326AB9">
        <w:rPr>
          <w:rFonts w:asciiTheme="minorBidi" w:hAnsiTheme="minorBidi" w:cstheme="minorBidi"/>
          <w:bCs/>
          <w:sz w:val="21"/>
          <w:szCs w:val="21"/>
        </w:rPr>
        <w:t xml:space="preserve"> or call (817) 272-6593.</w:t>
      </w:r>
    </w:p>
    <w:p w:rsidR="0069351D" w:rsidRPr="00326AB9" w:rsidRDefault="0069351D" w:rsidP="0069351D">
      <w:pPr>
        <w:rPr>
          <w:rFonts w:ascii="Arial" w:hAnsi="Arial" w:cs="Arial"/>
          <w:sz w:val="21"/>
          <w:szCs w:val="21"/>
        </w:rPr>
      </w:pPr>
      <w:r w:rsidRPr="00326AB9">
        <w:rPr>
          <w:rFonts w:asciiTheme="minorBidi" w:hAnsiTheme="minorBidi" w:cstheme="minorBidi"/>
          <w:bCs/>
          <w:sz w:val="21"/>
          <w:szCs w:val="21"/>
        </w:rPr>
        <w:t xml:space="preserve"> </w:t>
      </w:r>
    </w:p>
    <w:p w:rsidR="0069351D" w:rsidRPr="00326AB9" w:rsidRDefault="0069351D" w:rsidP="0069351D">
      <w:pPr>
        <w:rPr>
          <w:rFonts w:asciiTheme="minorBidi" w:hAnsiTheme="minorBidi" w:cstheme="minorBidi"/>
          <w:sz w:val="21"/>
          <w:szCs w:val="21"/>
        </w:rPr>
      </w:pPr>
    </w:p>
    <w:p w:rsidR="0069351D" w:rsidRPr="00326AB9" w:rsidRDefault="0069351D" w:rsidP="0069351D">
      <w:pPr>
        <w:spacing w:before="100" w:beforeAutospacing="1" w:after="100" w:afterAutospacing="1"/>
        <w:rPr>
          <w:rFonts w:asciiTheme="minorBidi" w:hAnsiTheme="minorBidi" w:cstheme="minorBidi"/>
          <w:sz w:val="21"/>
          <w:szCs w:val="21"/>
        </w:rPr>
      </w:pPr>
      <w:r w:rsidRPr="00326AB9">
        <w:rPr>
          <w:rFonts w:asciiTheme="minorBidi" w:hAnsiTheme="minorBidi" w:cstheme="minorBidi"/>
          <w:b/>
          <w:bCs/>
          <w:sz w:val="21"/>
          <w:szCs w:val="21"/>
        </w:rPr>
        <w:t>The English Writing Center (411LIBR)</w:t>
      </w:r>
      <w:r w:rsidRPr="00326AB9">
        <w:rPr>
          <w:rFonts w:asciiTheme="minorBidi" w:hAnsiTheme="minorBidi" w:cstheme="minorBidi"/>
          <w:sz w:val="21"/>
          <w:szCs w:val="21"/>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326AB9">
        <w:t>http://uta.mywconline.com</w:t>
      </w:r>
      <w:r w:rsidRPr="00326AB9">
        <w:rPr>
          <w:rFonts w:asciiTheme="minorBidi" w:hAnsiTheme="minorBidi" w:cstheme="minorBidi"/>
          <w:sz w:val="21"/>
          <w:szCs w:val="21"/>
        </w:rPr>
        <w:t xml:space="preserve">. Classroom Visits, workshops, and specialized services for graduate students are also available. Please see </w:t>
      </w:r>
      <w:hyperlink r:id="rId25" w:history="1">
        <w:r w:rsidRPr="00326AB9">
          <w:rPr>
            <w:rStyle w:val="Hyperlink"/>
            <w:rFonts w:asciiTheme="minorBidi" w:hAnsiTheme="minorBidi" w:cstheme="minorBidi"/>
            <w:color w:val="auto"/>
            <w:sz w:val="21"/>
            <w:szCs w:val="21"/>
          </w:rPr>
          <w:t>www.uta.edu/owl</w:t>
        </w:r>
      </w:hyperlink>
      <w:r w:rsidRPr="00326AB9">
        <w:rPr>
          <w:rFonts w:asciiTheme="minorBidi" w:hAnsiTheme="minorBidi" w:cstheme="minorBidi"/>
          <w:sz w:val="21"/>
          <w:szCs w:val="21"/>
        </w:rPr>
        <w:t xml:space="preserve"> for detailed information on all our programs and services.</w:t>
      </w:r>
    </w:p>
    <w:p w:rsidR="0069351D" w:rsidRPr="00326AB9" w:rsidRDefault="0069351D" w:rsidP="0069351D">
      <w:pPr>
        <w:spacing w:before="100" w:beforeAutospacing="1" w:after="100" w:afterAutospacing="1"/>
        <w:rPr>
          <w:rFonts w:asciiTheme="minorBidi" w:hAnsiTheme="minorBidi" w:cstheme="minorBidi"/>
          <w:sz w:val="21"/>
          <w:szCs w:val="21"/>
        </w:rPr>
      </w:pPr>
      <w:r w:rsidRPr="00326AB9">
        <w:rPr>
          <w:rFonts w:asciiTheme="minorBidi" w:hAnsiTheme="minorBidi" w:cstheme="minorBidi"/>
          <w:sz w:val="21"/>
          <w:szCs w:val="21"/>
        </w:rPr>
        <w:t>The Library’s 2</w:t>
      </w:r>
      <w:r w:rsidRPr="00326AB9">
        <w:rPr>
          <w:rFonts w:asciiTheme="minorBidi" w:hAnsiTheme="minorBidi" w:cstheme="minorBidi"/>
          <w:sz w:val="21"/>
          <w:szCs w:val="21"/>
          <w:vertAlign w:val="superscript"/>
        </w:rPr>
        <w:t>nd</w:t>
      </w:r>
      <w:r w:rsidRPr="00326AB9">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326AB9">
          <w:rPr>
            <w:rStyle w:val="Hyperlink"/>
            <w:rFonts w:asciiTheme="minorBidi" w:hAnsiTheme="minorBidi" w:cstheme="minorBidi"/>
            <w:color w:val="auto"/>
            <w:sz w:val="21"/>
            <w:szCs w:val="21"/>
          </w:rPr>
          <w:t>http://library.uta.edu/academic-plaza</w:t>
        </w:r>
      </w:hyperlink>
    </w:p>
    <w:p w:rsidR="0069351D" w:rsidRDefault="0069351D" w:rsidP="0069351D">
      <w:pPr>
        <w:rPr>
          <w:rFonts w:ascii="Arial" w:hAnsi="Arial" w:cs="Arial"/>
          <w:b/>
          <w:color w:val="0000FF"/>
        </w:rPr>
      </w:pPr>
    </w:p>
    <w:p w:rsidR="0069351D" w:rsidRPr="0020685B" w:rsidRDefault="0069351D" w:rsidP="0069351D">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Pr>
          <w:rFonts w:ascii="Arial" w:hAnsi="Arial" w:cs="Arial"/>
          <w:bCs/>
          <w:color w:val="0000FF"/>
          <w:sz w:val="21"/>
          <w:szCs w:val="21"/>
        </w:rPr>
        <w:t xml:space="preserve"> Non-emergency number 817-272-3381</w:t>
      </w:r>
    </w:p>
    <w:p w:rsidR="0069351D" w:rsidRDefault="0069351D" w:rsidP="0069351D">
      <w:pPr>
        <w:rPr>
          <w:rFonts w:ascii="Arial" w:hAnsi="Arial" w:cs="Arial"/>
          <w:bCs/>
          <w:color w:val="FF0000"/>
          <w:sz w:val="21"/>
          <w:szCs w:val="21"/>
        </w:rPr>
      </w:pPr>
    </w:p>
    <w:p w:rsidR="0069351D" w:rsidRPr="0020685B" w:rsidRDefault="0069351D" w:rsidP="0069351D">
      <w:pPr>
        <w:spacing w:after="120"/>
        <w:rPr>
          <w:rFonts w:ascii="Arial" w:hAnsi="Arial" w:cs="Arial"/>
          <w:b/>
          <w:color w:val="0000FF"/>
          <w:sz w:val="20"/>
          <w:szCs w:val="20"/>
        </w:rPr>
      </w:pPr>
    </w:p>
    <w:p w:rsidR="00E37240" w:rsidRDefault="00E37240"/>
    <w:sectPr w:rsidR="00E37240" w:rsidSect="007E4C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compat/>
  <w:rsids>
    <w:rsidRoot w:val="0069351D"/>
    <w:rsid w:val="00037A8F"/>
    <w:rsid w:val="001142CD"/>
    <w:rsid w:val="00206C0B"/>
    <w:rsid w:val="00284ED3"/>
    <w:rsid w:val="003062D1"/>
    <w:rsid w:val="00380AD1"/>
    <w:rsid w:val="00391E3A"/>
    <w:rsid w:val="003D58C7"/>
    <w:rsid w:val="003D5EF9"/>
    <w:rsid w:val="004B750F"/>
    <w:rsid w:val="005524EA"/>
    <w:rsid w:val="0069351D"/>
    <w:rsid w:val="00697535"/>
    <w:rsid w:val="00757A6F"/>
    <w:rsid w:val="007D58DB"/>
    <w:rsid w:val="007E4C01"/>
    <w:rsid w:val="008D0846"/>
    <w:rsid w:val="00972606"/>
    <w:rsid w:val="009D797A"/>
    <w:rsid w:val="00A21906"/>
    <w:rsid w:val="00A2521F"/>
    <w:rsid w:val="00AA4698"/>
    <w:rsid w:val="00B24ABB"/>
    <w:rsid w:val="00BA7E79"/>
    <w:rsid w:val="00D51EF7"/>
    <w:rsid w:val="00D800D5"/>
    <w:rsid w:val="00E37240"/>
    <w:rsid w:val="00F920CA"/>
    <w:rsid w:val="00FC5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1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351D"/>
    <w:rPr>
      <w:color w:val="0000FF"/>
      <w:u w:val="single"/>
    </w:rPr>
  </w:style>
  <w:style w:type="paragraph" w:styleId="NormalWeb">
    <w:name w:val="Normal (Web)"/>
    <w:basedOn w:val="Normal"/>
    <w:uiPriority w:val="99"/>
    <w:unhideWhenUsed/>
    <w:rsid w:val="0069351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9351D"/>
    <w:rPr>
      <w:b/>
      <w:bCs/>
    </w:rPr>
  </w:style>
  <w:style w:type="paragraph" w:customStyle="1" w:styleId="Default">
    <w:name w:val="Default"/>
    <w:basedOn w:val="Normal"/>
    <w:uiPriority w:val="99"/>
    <w:rsid w:val="0069351D"/>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6935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file:///C:\Users\home\Documents\jmhood@uta.edu"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library.uta.edu/academic-plaza" TargetMode="External"/><Relationship Id="rId3" Type="http://schemas.openxmlformats.org/officeDocument/2006/relationships/webSettings" Target="webSettings.xml"/><Relationship Id="rId21" Type="http://schemas.openxmlformats.org/officeDocument/2006/relationships/hyperlink" Target="http://www.uta.edu/universitycollege/current/academic-support/mcnair/index.php" TargetMode="External"/><Relationship Id="rId7" Type="http://schemas.openxmlformats.org/officeDocument/2006/relationships/hyperlink" Target="http://www.uta.edu/deanofstudents/student-complaints/index.php"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www.uta.edu/owl" TargetMode="External"/><Relationship Id="rId2" Type="http://schemas.openxmlformats.org/officeDocument/2006/relationships/settings" Target="settings.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resources/advising.php" TargetMode="External"/><Relationship Id="rId1" Type="http://schemas.openxmlformats.org/officeDocument/2006/relationships/styles" Target="styles.xml"/><Relationship Id="rId6" Type="http://schemas.openxmlformats.org/officeDocument/2006/relationships/hyperlink" Target="http://catalog.uta.edu/academicregulations/grades/" TargetMode="External"/><Relationship Id="rId11" Type="http://schemas.openxmlformats.org/officeDocument/2006/relationships/hyperlink" Target="http://www.uta.edu/hr/eos/index.php" TargetMode="External"/><Relationship Id="rId24" Type="http://schemas.openxmlformats.org/officeDocument/2006/relationships/hyperlink" Target="mailto:IDEAS@uta.edu" TargetMode="External"/><Relationship Id="rId5" Type="http://schemas.openxmlformats.org/officeDocument/2006/relationships/hyperlink" Target="http://catalog.uta.edu/academicregulations/grades/" TargetMode="Externa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resources/index.php" TargetMode="External"/><Relationship Id="rId28" Type="http://schemas.openxmlformats.org/officeDocument/2006/relationships/theme" Target="theme/theme1.xml"/><Relationship Id="rId10" Type="http://schemas.openxmlformats.org/officeDocument/2006/relationships/hyperlink" Target="http://www.uta.edu/caps/" TargetMode="External"/><Relationship Id="rId19" Type="http://schemas.openxmlformats.org/officeDocument/2006/relationships/hyperlink" Target="http://www.uta.edu/universitycollege/resources/college-based-clinics-labs.php" TargetMode="External"/><Relationship Id="rId4" Type="http://schemas.openxmlformats.org/officeDocument/2006/relationships/image" Target="media/image1.jpeg"/><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mailto:resource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2017-01-16T02:14:00Z</dcterms:created>
  <dcterms:modified xsi:type="dcterms:W3CDTF">2017-01-16T02:14:00Z</dcterms:modified>
</cp:coreProperties>
</file>