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1525" w14:textId="77777777" w:rsidR="00BB2BF2" w:rsidRPr="00BB581B" w:rsidRDefault="001B7785" w:rsidP="00BB2BF2">
      <w:pPr>
        <w:jc w:val="center"/>
        <w:rPr>
          <w:rFonts w:ascii="Arial" w:hAnsi="Arial" w:cs="Arial"/>
          <w:b/>
          <w:sz w:val="24"/>
          <w:szCs w:val="24"/>
        </w:rPr>
      </w:pPr>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14258A22" w:rsidR="00BB2BF2" w:rsidRDefault="008F0349" w:rsidP="00BB581B">
      <w:pPr>
        <w:jc w:val="center"/>
        <w:rPr>
          <w:rFonts w:ascii="Arial" w:hAnsi="Arial" w:cs="Arial"/>
          <w:b/>
          <w:sz w:val="24"/>
          <w:szCs w:val="24"/>
        </w:rPr>
      </w:pPr>
      <w:r>
        <w:rPr>
          <w:rFonts w:ascii="Arial" w:hAnsi="Arial" w:cs="Arial"/>
          <w:b/>
          <w:sz w:val="24"/>
          <w:szCs w:val="24"/>
        </w:rPr>
        <w:t>SPRING 2017</w:t>
      </w:r>
    </w:p>
    <w:p w14:paraId="29600992" w14:textId="77777777" w:rsidR="00BB581B" w:rsidRPr="00BB581B" w:rsidRDefault="00BB581B" w:rsidP="00BB581B">
      <w:pPr>
        <w:jc w:val="center"/>
        <w:rPr>
          <w:rFonts w:ascii="Arial" w:hAnsi="Arial" w:cs="Arial"/>
          <w:b/>
          <w:sz w:val="24"/>
          <w:szCs w:val="24"/>
        </w:rPr>
      </w:pPr>
    </w:p>
    <w:p w14:paraId="5CCC1528" w14:textId="77777777"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14:paraId="5CCC1529" w14:textId="2AE07763"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812309">
        <w:rPr>
          <w:rFonts w:ascii="Arial" w:hAnsi="Arial" w:cs="Arial"/>
          <w:sz w:val="24"/>
          <w:szCs w:val="24"/>
        </w:rPr>
        <w:t>Pickard Hall 644</w:t>
      </w:r>
    </w:p>
    <w:p w14:paraId="5CCC152A" w14:textId="77777777" w:rsidR="00235B2D"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14:paraId="0DB8FDA2" w14:textId="77777777" w:rsidR="00A544A7" w:rsidRDefault="00A544A7" w:rsidP="00BB2BF2">
      <w:pPr>
        <w:rPr>
          <w:rFonts w:ascii="Arial" w:hAnsi="Arial" w:cs="Arial"/>
          <w:sz w:val="24"/>
          <w:szCs w:val="24"/>
        </w:rPr>
      </w:pPr>
    </w:p>
    <w:p w14:paraId="35AAFD19" w14:textId="77777777" w:rsidR="0086676B" w:rsidRPr="0086676B" w:rsidRDefault="0086676B" w:rsidP="0086676B">
      <w:pPr>
        <w:rPr>
          <w:rFonts w:ascii="Arial" w:hAnsi="Arial" w:cs="Arial"/>
          <w:sz w:val="24"/>
          <w:szCs w:val="24"/>
        </w:rPr>
      </w:pPr>
      <w:r w:rsidRPr="0086676B">
        <w:rPr>
          <w:rFonts w:ascii="Arial" w:hAnsi="Arial" w:cs="Arial"/>
          <w:sz w:val="24"/>
          <w:szCs w:val="24"/>
        </w:rPr>
        <w:t>Shayla Buckler, RN, MSN</w:t>
      </w:r>
    </w:p>
    <w:p w14:paraId="2F9D03E4" w14:textId="07F6C1C0" w:rsidR="0086676B" w:rsidRDefault="0086676B" w:rsidP="0086676B">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638</w:t>
      </w:r>
    </w:p>
    <w:p w14:paraId="7BBC758E" w14:textId="55D1DEC4" w:rsidR="0086676B" w:rsidRDefault="0086676B" w:rsidP="0086676B">
      <w:pPr>
        <w:rPr>
          <w:rFonts w:ascii="Arial" w:hAnsi="Arial" w:cs="Arial"/>
          <w:b/>
          <w:sz w:val="24"/>
          <w:szCs w:val="24"/>
        </w:rPr>
      </w:pPr>
      <w:r>
        <w:rPr>
          <w:rFonts w:ascii="Arial" w:hAnsi="Arial" w:cs="Arial"/>
          <w:b/>
          <w:sz w:val="24"/>
          <w:szCs w:val="24"/>
        </w:rPr>
        <w:t xml:space="preserve">Email Address: </w:t>
      </w:r>
      <w:r w:rsidRPr="0086676B">
        <w:rPr>
          <w:rFonts w:ascii="Arial" w:hAnsi="Arial" w:cs="Arial"/>
          <w:sz w:val="24"/>
          <w:szCs w:val="24"/>
        </w:rPr>
        <w:t>shayla.buckler@uta.edu</w:t>
      </w:r>
    </w:p>
    <w:p w14:paraId="799BEE5F" w14:textId="77777777" w:rsidR="0086676B" w:rsidRDefault="0086676B" w:rsidP="0086676B">
      <w:pPr>
        <w:rPr>
          <w:rFonts w:ascii="Arial" w:hAnsi="Arial" w:cs="Arial"/>
          <w:sz w:val="24"/>
          <w:szCs w:val="24"/>
        </w:rPr>
      </w:pPr>
    </w:p>
    <w:p w14:paraId="071E96A4" w14:textId="14250FF0" w:rsidR="00F63FD8" w:rsidRDefault="00F63FD8" w:rsidP="00F63FD8">
      <w:pPr>
        <w:rPr>
          <w:rFonts w:ascii="Arial" w:hAnsi="Arial" w:cs="Arial"/>
          <w:sz w:val="24"/>
          <w:szCs w:val="24"/>
        </w:rPr>
      </w:pPr>
      <w:r w:rsidRPr="00F63FD8">
        <w:rPr>
          <w:rFonts w:ascii="Arial" w:hAnsi="Arial" w:cs="Arial"/>
          <w:sz w:val="24"/>
          <w:szCs w:val="24"/>
        </w:rPr>
        <w:t>Rhonda Fuselier</w:t>
      </w:r>
      <w:r>
        <w:rPr>
          <w:rFonts w:ascii="Arial" w:hAnsi="Arial" w:cs="Arial"/>
          <w:sz w:val="24"/>
          <w:szCs w:val="24"/>
        </w:rPr>
        <w:t>, RN, MSN</w:t>
      </w:r>
    </w:p>
    <w:p w14:paraId="798F9390" w14:textId="7AEFFEF9" w:rsidR="00F63FD8" w:rsidRDefault="00F63FD8" w:rsidP="00F63FD8">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536</w:t>
      </w:r>
    </w:p>
    <w:p w14:paraId="3B85B95E" w14:textId="3CA370B2" w:rsidR="00F63FD8" w:rsidRPr="00F63FD8" w:rsidRDefault="00F63FD8" w:rsidP="00F63FD8">
      <w:pPr>
        <w:rPr>
          <w:rFonts w:ascii="Arial" w:hAnsi="Arial" w:cs="Arial"/>
          <w:sz w:val="24"/>
          <w:szCs w:val="24"/>
        </w:rPr>
      </w:pPr>
      <w:r>
        <w:rPr>
          <w:rFonts w:ascii="Arial" w:hAnsi="Arial" w:cs="Arial"/>
          <w:b/>
          <w:sz w:val="24"/>
          <w:szCs w:val="24"/>
        </w:rPr>
        <w:t xml:space="preserve">Email Address: </w:t>
      </w:r>
      <w:r w:rsidRPr="00F63FD8">
        <w:rPr>
          <w:rFonts w:ascii="Arial" w:hAnsi="Arial" w:cs="Arial"/>
          <w:sz w:val="24"/>
          <w:szCs w:val="24"/>
        </w:rPr>
        <w:t>rhonda.fuselier@uta.edu</w:t>
      </w:r>
    </w:p>
    <w:p w14:paraId="5B8E8F5C" w14:textId="77777777" w:rsidR="00F63FD8" w:rsidRDefault="00F63FD8" w:rsidP="0086676B">
      <w:pPr>
        <w:rPr>
          <w:rFonts w:ascii="Arial" w:hAnsi="Arial" w:cs="Arial"/>
          <w:sz w:val="24"/>
          <w:szCs w:val="24"/>
        </w:rPr>
      </w:pPr>
    </w:p>
    <w:p w14:paraId="153A3241" w14:textId="77777777" w:rsidR="0086676B" w:rsidRDefault="0086676B" w:rsidP="0086676B">
      <w:pPr>
        <w:rPr>
          <w:rFonts w:ascii="Arial" w:hAnsi="Arial" w:cs="Arial"/>
          <w:sz w:val="24"/>
          <w:szCs w:val="24"/>
        </w:rPr>
      </w:pPr>
      <w:r>
        <w:rPr>
          <w:rFonts w:ascii="Arial" w:hAnsi="Arial" w:cs="Arial"/>
          <w:sz w:val="24"/>
          <w:szCs w:val="24"/>
        </w:rPr>
        <w:t>Cheryl Gainer, MSN, CNM, RN</w:t>
      </w:r>
    </w:p>
    <w:p w14:paraId="74A69DB5"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611</w:t>
      </w:r>
    </w:p>
    <w:p w14:paraId="36FD2E80"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9" w:history="1">
        <w:r>
          <w:rPr>
            <w:rStyle w:val="Hyperlink"/>
            <w:rFonts w:ascii="Arial" w:hAnsi="Arial" w:cs="Arial"/>
            <w:sz w:val="24"/>
            <w:szCs w:val="24"/>
          </w:rPr>
          <w:t>gainer@uta.edu</w:t>
        </w:r>
      </w:hyperlink>
      <w:r>
        <w:rPr>
          <w:rFonts w:ascii="Arial" w:hAnsi="Arial" w:cs="Arial"/>
          <w:sz w:val="24"/>
          <w:szCs w:val="24"/>
        </w:rPr>
        <w:t xml:space="preserve"> </w:t>
      </w:r>
    </w:p>
    <w:p w14:paraId="29EDC72F" w14:textId="77777777" w:rsidR="0086676B" w:rsidRDefault="0086676B" w:rsidP="0086676B">
      <w:pPr>
        <w:rPr>
          <w:rFonts w:ascii="Arial" w:hAnsi="Arial" w:cs="Arial"/>
          <w:b/>
          <w:sz w:val="24"/>
          <w:szCs w:val="24"/>
        </w:rPr>
      </w:pPr>
    </w:p>
    <w:p w14:paraId="21FF1205" w14:textId="77777777" w:rsidR="0086676B" w:rsidRDefault="0086676B" w:rsidP="0086676B">
      <w:pPr>
        <w:rPr>
          <w:rFonts w:ascii="Arial" w:hAnsi="Arial" w:cs="Arial"/>
          <w:sz w:val="24"/>
          <w:szCs w:val="24"/>
        </w:rPr>
      </w:pPr>
      <w:r>
        <w:rPr>
          <w:rFonts w:ascii="Arial" w:hAnsi="Arial" w:cs="Arial"/>
          <w:sz w:val="24"/>
          <w:szCs w:val="24"/>
        </w:rPr>
        <w:t>Janelle Hennes, MSN, RN, CBE</w:t>
      </w:r>
    </w:p>
    <w:p w14:paraId="51630948"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616B</w:t>
      </w:r>
    </w:p>
    <w:p w14:paraId="5F67E339"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10" w:history="1">
        <w:r>
          <w:rPr>
            <w:rStyle w:val="Hyperlink"/>
            <w:rFonts w:ascii="Arial" w:hAnsi="Arial" w:cs="Arial"/>
            <w:sz w:val="24"/>
            <w:szCs w:val="24"/>
          </w:rPr>
          <w:t>janhennes@uta.edu</w:t>
        </w:r>
      </w:hyperlink>
    </w:p>
    <w:p w14:paraId="2F84FA45" w14:textId="77777777" w:rsidR="0086676B" w:rsidRDefault="0086676B" w:rsidP="0086676B">
      <w:pPr>
        <w:rPr>
          <w:rFonts w:ascii="Arial" w:hAnsi="Arial" w:cs="Arial"/>
          <w:sz w:val="24"/>
          <w:szCs w:val="24"/>
        </w:rPr>
      </w:pPr>
    </w:p>
    <w:p w14:paraId="1B81E683" w14:textId="77777777" w:rsidR="0086676B" w:rsidRDefault="0086676B" w:rsidP="0086676B">
      <w:pPr>
        <w:rPr>
          <w:rFonts w:ascii="Arial" w:hAnsi="Arial" w:cs="Arial"/>
          <w:sz w:val="24"/>
          <w:szCs w:val="24"/>
        </w:rPr>
      </w:pPr>
      <w:r>
        <w:rPr>
          <w:rFonts w:ascii="Arial" w:hAnsi="Arial" w:cs="Arial"/>
          <w:sz w:val="24"/>
          <w:szCs w:val="24"/>
        </w:rPr>
        <w:t xml:space="preserve">Martha Hesse, RN, MSN </w:t>
      </w:r>
    </w:p>
    <w:p w14:paraId="6174E0F7"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536</w:t>
      </w:r>
    </w:p>
    <w:p w14:paraId="5BE75878" w14:textId="77777777" w:rsidR="0086676B" w:rsidRDefault="0086676B" w:rsidP="0086676B">
      <w:r>
        <w:rPr>
          <w:rFonts w:ascii="Arial" w:hAnsi="Arial" w:cs="Arial"/>
          <w:b/>
          <w:sz w:val="24"/>
          <w:szCs w:val="24"/>
        </w:rPr>
        <w:t xml:space="preserve">Email Address:  </w:t>
      </w:r>
      <w:hyperlink r:id="rId11" w:history="1">
        <w:r>
          <w:rPr>
            <w:rStyle w:val="Hyperlink"/>
            <w:rFonts w:ascii="Arial" w:hAnsi="Arial" w:cs="Arial"/>
            <w:sz w:val="24"/>
            <w:szCs w:val="24"/>
          </w:rPr>
          <w:t>hesse@uta.edu</w:t>
        </w:r>
      </w:hyperlink>
    </w:p>
    <w:p w14:paraId="64159ED3" w14:textId="77777777" w:rsidR="00F63FD8" w:rsidRDefault="00F63FD8" w:rsidP="0086676B"/>
    <w:p w14:paraId="5539CD48" w14:textId="77777777" w:rsidR="0086676B" w:rsidRDefault="0086676B" w:rsidP="0086676B"/>
    <w:p w14:paraId="5875DABA" w14:textId="3C54EE97" w:rsidR="006A7BFA" w:rsidRPr="00FD062F" w:rsidRDefault="006A7BFA" w:rsidP="00BB2BF2">
      <w:pPr>
        <w:rPr>
          <w:rFonts w:ascii="Arial" w:hAnsi="Arial" w:cs="Arial"/>
          <w:sz w:val="24"/>
          <w:szCs w:val="24"/>
        </w:rPr>
      </w:pPr>
      <w:r>
        <w:rPr>
          <w:rFonts w:ascii="Arial" w:hAnsi="Arial" w:cs="Arial"/>
          <w:sz w:val="24"/>
          <w:szCs w:val="24"/>
        </w:rPr>
        <w:t>Office Hours: By appointment</w:t>
      </w:r>
    </w:p>
    <w:p w14:paraId="5CCC152B" w14:textId="77777777" w:rsidR="00235B2D" w:rsidRPr="00FD062F" w:rsidRDefault="00235B2D" w:rsidP="00BB2BF2">
      <w:pPr>
        <w:rPr>
          <w:rFonts w:ascii="Arial" w:hAnsi="Arial" w:cs="Arial"/>
          <w:b/>
          <w:sz w:val="24"/>
          <w:szCs w:val="24"/>
        </w:rPr>
      </w:pP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68277395" w:rsidR="00BB2BF2" w:rsidRPr="00FD062F" w:rsidRDefault="00630C5D" w:rsidP="0006233B">
      <w:pPr>
        <w:ind w:left="720"/>
        <w:rPr>
          <w:rFonts w:ascii="Arial" w:hAnsi="Arial" w:cs="Arial"/>
          <w:sz w:val="24"/>
          <w:szCs w:val="24"/>
        </w:rPr>
      </w:pPr>
      <w:r w:rsidRPr="00671E9E">
        <w:rPr>
          <w:rFonts w:ascii="Arial" w:hAnsi="Arial" w:cs="Arial"/>
          <w:sz w:val="24"/>
          <w:szCs w:val="24"/>
        </w:rPr>
        <w:t>Pickard Hall</w:t>
      </w:r>
      <w:r w:rsidR="00671E9E" w:rsidRPr="00671E9E">
        <w:rPr>
          <w:rFonts w:ascii="Arial" w:hAnsi="Arial" w:cs="Arial"/>
          <w:sz w:val="24"/>
          <w:szCs w:val="24"/>
        </w:rPr>
        <w:t xml:space="preserve"> 20</w:t>
      </w:r>
      <w:r w:rsidR="00812309">
        <w:rPr>
          <w:rFonts w:ascii="Arial" w:hAnsi="Arial" w:cs="Arial"/>
          <w:sz w:val="24"/>
          <w:szCs w:val="24"/>
        </w:rPr>
        <w:t>4</w:t>
      </w:r>
    </w:p>
    <w:p w14:paraId="5CCC1549" w14:textId="5C87B433" w:rsidR="00E370D4" w:rsidRPr="00812309" w:rsidRDefault="00812309" w:rsidP="0006233B">
      <w:pPr>
        <w:ind w:left="720"/>
        <w:rPr>
          <w:rFonts w:ascii="Arial" w:hAnsi="Arial" w:cs="Arial"/>
          <w:sz w:val="24"/>
          <w:szCs w:val="24"/>
        </w:rPr>
      </w:pPr>
      <w:r>
        <w:rPr>
          <w:rFonts w:ascii="Arial" w:hAnsi="Arial" w:cs="Arial"/>
          <w:sz w:val="24"/>
          <w:szCs w:val="24"/>
        </w:rPr>
        <w:t>Friday 9</w:t>
      </w:r>
      <w:r w:rsidR="006A7BFA">
        <w:rPr>
          <w:rFonts w:ascii="Arial" w:hAnsi="Arial" w:cs="Arial"/>
          <w:sz w:val="24"/>
          <w:szCs w:val="24"/>
        </w:rPr>
        <w:t>-11:50 AM</w:t>
      </w:r>
      <w:r>
        <w:rPr>
          <w:rFonts w:ascii="Arial" w:hAnsi="Arial" w:cs="Arial"/>
          <w:sz w:val="24"/>
          <w:szCs w:val="24"/>
        </w:rPr>
        <w:t xml:space="preserve"> </w:t>
      </w:r>
      <w:r w:rsidRPr="00812309">
        <w:rPr>
          <w:rFonts w:ascii="Arial" w:hAnsi="Arial" w:cs="Arial"/>
          <w:sz w:val="24"/>
          <w:szCs w:val="24"/>
          <w:u w:val="single"/>
        </w:rPr>
        <w:t>AND</w:t>
      </w:r>
      <w:r>
        <w:rPr>
          <w:rFonts w:ascii="Arial" w:hAnsi="Arial" w:cs="Arial"/>
          <w:sz w:val="24"/>
          <w:szCs w:val="24"/>
        </w:rPr>
        <w:t xml:space="preserve"> 1-3:50PM</w:t>
      </w:r>
    </w:p>
    <w:p w14:paraId="5CCC154A" w14:textId="77777777" w:rsidR="00BB2BF2" w:rsidRPr="00FD062F" w:rsidRDefault="00BB2BF2"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6EFDA737" w14:textId="77777777" w:rsidR="00F63FD8" w:rsidRDefault="00F63FD8" w:rsidP="00BB2BF2">
      <w:pPr>
        <w:rPr>
          <w:rFonts w:ascii="Arial" w:hAnsi="Arial" w:cs="Arial"/>
          <w:b/>
          <w:sz w:val="24"/>
          <w:szCs w:val="24"/>
        </w:rPr>
      </w:pPr>
    </w:p>
    <w:p w14:paraId="5CCC154D" w14:textId="72DB133C" w:rsidR="00BB2BF2" w:rsidRPr="00FD062F" w:rsidRDefault="00BB2BF2" w:rsidP="00BB2BF2">
      <w:pPr>
        <w:rPr>
          <w:rFonts w:ascii="Arial" w:hAnsi="Arial" w:cs="Arial"/>
          <w:b/>
          <w:sz w:val="24"/>
          <w:szCs w:val="24"/>
        </w:rPr>
      </w:pPr>
      <w:r w:rsidRPr="00FD062F">
        <w:rPr>
          <w:rFonts w:ascii="Arial" w:hAnsi="Arial" w:cs="Arial"/>
          <w:b/>
          <w:sz w:val="24"/>
          <w:szCs w:val="24"/>
        </w:rPr>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lastRenderedPageBreak/>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40E08585"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w:t>
      </w:r>
      <w:r w:rsidR="008F0349">
        <w:rPr>
          <w:rFonts w:ascii="Arial" w:hAnsi="Arial" w:cs="Arial"/>
          <w:sz w:val="24"/>
        </w:rPr>
        <w:t>Medication Administration</w:t>
      </w:r>
      <w:r w:rsidRPr="00FD062F">
        <w:rPr>
          <w:rFonts w:ascii="Arial" w:hAnsi="Arial" w:cs="Arial"/>
          <w:sz w:val="24"/>
        </w:rPr>
        <w:t xml:space="preserve">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proofErr w:type="gramStart"/>
      <w:r w:rsidR="00270BBA" w:rsidRPr="00FD062F">
        <w:rPr>
          <w:rFonts w:ascii="Arial" w:hAnsi="Arial" w:cs="Arial"/>
          <w:sz w:val="24"/>
        </w:rPr>
        <w:t>completion</w:t>
      </w:r>
      <w:proofErr w:type="gramEnd"/>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0AC61572"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Written assignments should exemplify professional appearance and communication skills.  Written assignments and papers must be legible, follow format guidelines, and use correct grammar, spelling, and punctuation, according to APA Format found in the Student Handbook.</w:t>
      </w:r>
      <w:r w:rsidR="00872D11">
        <w:rPr>
          <w:rFonts w:ascii="Arial" w:hAnsi="Arial" w:cs="Arial"/>
          <w:sz w:val="24"/>
        </w:rPr>
        <w:t xml:space="preserve">  Assignments submitted via blackboard or electronically must be in a format that </w:t>
      </w:r>
      <w:r w:rsidR="006A7BFA">
        <w:rPr>
          <w:rFonts w:ascii="Arial" w:hAnsi="Arial" w:cs="Arial"/>
          <w:sz w:val="24"/>
        </w:rPr>
        <w:t xml:space="preserve">is </w:t>
      </w:r>
      <w:r w:rsidR="00872D11">
        <w:rPr>
          <w:rFonts w:ascii="Arial" w:hAnsi="Arial" w:cs="Arial"/>
          <w:sz w:val="24"/>
        </w:rPr>
        <w:t xml:space="preserve">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lastRenderedPageBreak/>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w:t>
      </w:r>
      <w:proofErr w:type="gramStart"/>
      <w:r w:rsidRPr="00FD062F">
        <w:rPr>
          <w:rFonts w:ascii="Arial" w:hAnsi="Arial" w:cs="Arial"/>
          <w:sz w:val="24"/>
        </w:rPr>
        <w:t>learning</w:t>
      </w:r>
      <w:r w:rsidR="00D7257A" w:rsidRPr="00FD062F">
        <w:rPr>
          <w:rFonts w:ascii="Arial" w:hAnsi="Arial" w:cs="Arial"/>
          <w:sz w:val="24"/>
        </w:rPr>
        <w:t>,</w:t>
      </w:r>
      <w:proofErr w:type="gramEnd"/>
      <w:r w:rsidR="00D7257A" w:rsidRPr="00FD062F">
        <w:rPr>
          <w:rFonts w:ascii="Arial" w:hAnsi="Arial" w:cs="Arial"/>
          <w:sz w:val="24"/>
        </w:rPr>
        <w:t xml:space="preserve">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4C623D59"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w:t>
      </w:r>
      <w:r w:rsidR="00F91B45">
        <w:rPr>
          <w:rFonts w:ascii="Arial" w:hAnsi="Arial" w:cs="Arial"/>
          <w:sz w:val="24"/>
        </w:rPr>
        <w:t xml:space="preserve"> you have a question or </w:t>
      </w:r>
      <w:proofErr w:type="gramStart"/>
      <w:r w:rsidR="00F91B45">
        <w:rPr>
          <w:rFonts w:ascii="Arial" w:hAnsi="Arial" w:cs="Arial"/>
          <w:sz w:val="24"/>
        </w:rPr>
        <w:t>comment,</w:t>
      </w:r>
      <w:proofErr w:type="gramEnd"/>
      <w:r w:rsidR="00547DE3" w:rsidRPr="00FD062F">
        <w:rPr>
          <w:rFonts w:ascii="Arial" w:hAnsi="Arial" w:cs="Arial"/>
          <w:sz w:val="24"/>
        </w:rPr>
        <w:t xml:space="preserve">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14:paraId="5CCC156A" w14:textId="77777777" w:rsidR="000F017A" w:rsidRPr="00970885" w:rsidRDefault="000F017A" w:rsidP="00175D5E">
      <w:pPr>
        <w:rPr>
          <w:rFonts w:ascii="Arial" w:hAnsi="Arial" w:cs="Arial"/>
          <w:strike/>
          <w:sz w:val="20"/>
          <w:szCs w:val="20"/>
        </w:rPr>
      </w:pPr>
    </w:p>
    <w:p w14:paraId="5CCC156B" w14:textId="77777777" w:rsidR="001423AD" w:rsidRDefault="001423AD" w:rsidP="001423AD">
      <w:pPr>
        <w:autoSpaceDE w:val="0"/>
        <w:autoSpaceDN w:val="0"/>
        <w:adjustRightInd w:val="0"/>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Ricci, S. (2014).</w:t>
      </w:r>
      <w:proofErr w:type="gramEnd"/>
      <w:r>
        <w:rPr>
          <w:rFonts w:ascii="Arial" w:eastAsia="Calibri" w:hAnsi="Arial" w:cs="Arial"/>
          <w:color w:val="000000"/>
          <w:sz w:val="24"/>
          <w:szCs w:val="24"/>
          <w:lang w:eastAsia="en-US"/>
        </w:rPr>
        <w:t xml:space="preserve"> Lippincott </w:t>
      </w:r>
      <w:proofErr w:type="spellStart"/>
      <w:r>
        <w:rPr>
          <w:rFonts w:ascii="Arial" w:eastAsia="Calibri" w:hAnsi="Arial" w:cs="Arial"/>
          <w:color w:val="000000"/>
          <w:sz w:val="24"/>
          <w:szCs w:val="24"/>
          <w:lang w:eastAsia="en-US"/>
        </w:rPr>
        <w:t>CoursePoint</w:t>
      </w:r>
      <w:proofErr w:type="spellEnd"/>
      <w:r>
        <w:rPr>
          <w:rFonts w:ascii="Arial" w:eastAsia="Calibri" w:hAnsi="Arial" w:cs="Arial"/>
          <w:color w:val="000000"/>
          <w:sz w:val="24"/>
          <w:szCs w:val="24"/>
          <w:lang w:eastAsia="en-US"/>
        </w:rPr>
        <w:t>+ for essentials of maternity, newborn, and women’s</w:t>
      </w:r>
    </w:p>
    <w:p w14:paraId="5CCC156C" w14:textId="77777777" w:rsidR="001423AD" w:rsidRDefault="001423AD" w:rsidP="001423AD">
      <w:pPr>
        <w:autoSpaceDE w:val="0"/>
        <w:autoSpaceDN w:val="0"/>
        <w:adjustRightInd w:val="0"/>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health</w:t>
      </w:r>
      <w:proofErr w:type="gramEnd"/>
      <w:r>
        <w:rPr>
          <w:rFonts w:ascii="Arial" w:eastAsia="Calibri" w:hAnsi="Arial" w:cs="Arial"/>
          <w:color w:val="000000"/>
          <w:sz w:val="24"/>
          <w:szCs w:val="24"/>
          <w:lang w:eastAsia="en-US"/>
        </w:rPr>
        <w:t xml:space="preserve"> nursing. (12 Month Access </w:t>
      </w:r>
      <w:proofErr w:type="gramStart"/>
      <w:r>
        <w:rPr>
          <w:rFonts w:ascii="Arial" w:eastAsia="Calibri" w:hAnsi="Arial" w:cs="Arial"/>
          <w:color w:val="000000"/>
          <w:sz w:val="24"/>
          <w:szCs w:val="24"/>
          <w:lang w:eastAsia="en-US"/>
        </w:rPr>
        <w:t>ed</w:t>
      </w:r>
      <w:proofErr w:type="gramEnd"/>
      <w:r>
        <w:rPr>
          <w:rFonts w:ascii="Arial" w:eastAsia="Calibri" w:hAnsi="Arial" w:cs="Arial"/>
          <w:color w:val="000000"/>
          <w:sz w:val="24"/>
          <w:szCs w:val="24"/>
          <w:lang w:eastAsia="en-US"/>
        </w:rPr>
        <w:t>.). Lippincott. ISBN: 9781469894904</w:t>
      </w:r>
    </w:p>
    <w:p w14:paraId="5CCC156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Package Description – Lippincott </w:t>
      </w:r>
      <w:proofErr w:type="spellStart"/>
      <w:r>
        <w:rPr>
          <w:rFonts w:ascii="Arial" w:eastAsia="Calibri" w:hAnsi="Arial" w:cs="Arial"/>
          <w:color w:val="000000"/>
          <w:sz w:val="24"/>
          <w:szCs w:val="24"/>
          <w:lang w:eastAsia="en-US"/>
        </w:rPr>
        <w:t>CoursePoint</w:t>
      </w:r>
      <w:proofErr w:type="spellEnd"/>
      <w:r>
        <w:rPr>
          <w:rFonts w:ascii="Arial" w:eastAsia="Calibri" w:hAnsi="Arial" w:cs="Arial"/>
          <w:color w:val="000000"/>
          <w:sz w:val="24"/>
          <w:szCs w:val="24"/>
          <w:lang w:eastAsia="en-US"/>
        </w:rPr>
        <w:t xml:space="preserve"> for Ricci’s Essentials of maternity (includes</w:t>
      </w:r>
    </w:p>
    <w:p w14:paraId="5CCC156E" w14:textId="77777777" w:rsidR="001423AD" w:rsidRDefault="001423AD" w:rsidP="001423AD">
      <w:pPr>
        <w:autoSpaceDE w:val="0"/>
        <w:autoSpaceDN w:val="0"/>
        <w:adjustRightInd w:val="0"/>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integrated</w:t>
      </w:r>
      <w:proofErr w:type="gramEnd"/>
      <w:r>
        <w:rPr>
          <w:rFonts w:ascii="Arial" w:eastAsia="Calibri" w:hAnsi="Arial" w:cs="Arial"/>
          <w:color w:val="000000"/>
          <w:sz w:val="24"/>
          <w:szCs w:val="24"/>
          <w:lang w:eastAsia="en-US"/>
        </w:rPr>
        <w:t xml:space="preserve"> access to the eBook and along with v-sim)</w:t>
      </w:r>
    </w:p>
    <w:p w14:paraId="5CCC156F"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May also be purchased from the bookstore.</w:t>
      </w:r>
      <w:proofErr w:type="gramEnd"/>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5"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Lippincott’s </w:t>
      </w:r>
      <w:proofErr w:type="spellStart"/>
      <w:r>
        <w:rPr>
          <w:rFonts w:ascii="Arial" w:eastAsia="Calibri" w:hAnsi="Arial" w:cs="Arial"/>
          <w:color w:val="000000"/>
          <w:sz w:val="24"/>
          <w:szCs w:val="24"/>
          <w:lang w:eastAsia="en-US"/>
        </w:rPr>
        <w:t>CoursePoint</w:t>
      </w:r>
      <w:proofErr w:type="spellEnd"/>
      <w:r>
        <w:rPr>
          <w:rFonts w:ascii="Arial" w:eastAsia="Calibri" w:hAnsi="Arial" w:cs="Arial"/>
          <w:color w:val="000000"/>
          <w:sz w:val="24"/>
          <w:szCs w:val="24"/>
          <w:lang w:eastAsia="en-US"/>
        </w:rPr>
        <w:t>+ has required materials for class use such as PrepU and</w:t>
      </w:r>
    </w:p>
    <w:p w14:paraId="5CCC1576"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vSim</w:t>
      </w:r>
      <w:proofErr w:type="gramEnd"/>
      <w:r>
        <w:rPr>
          <w:rFonts w:ascii="Arial" w:eastAsia="Calibri" w:hAnsi="Arial" w:cs="Arial"/>
          <w:color w:val="000000"/>
          <w:sz w:val="24"/>
          <w:szCs w:val="24"/>
          <w:lang w:eastAsia="en-US"/>
        </w:rPr>
        <w:t>,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8"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14:paraId="5CCC1579" w14:textId="77777777" w:rsidR="001423AD" w:rsidRDefault="001423AD" w:rsidP="001423AD">
      <w:pPr>
        <w:rPr>
          <w:rFonts w:ascii="Arial" w:eastAsia="Calibri" w:hAnsi="Arial" w:cs="Arial"/>
          <w:color w:val="000000"/>
          <w:sz w:val="24"/>
          <w:szCs w:val="24"/>
          <w:lang w:eastAsia="en-US"/>
        </w:rPr>
      </w:pPr>
      <w:proofErr w:type="gramStart"/>
      <w:r>
        <w:rPr>
          <w:rFonts w:ascii="Arial" w:eastAsia="Calibri" w:hAnsi="Arial" w:cs="Arial"/>
          <w:color w:val="000000"/>
          <w:sz w:val="24"/>
          <w:szCs w:val="24"/>
          <w:lang w:eastAsia="en-US"/>
        </w:rPr>
        <w:t>well</w:t>
      </w:r>
      <w:proofErr w:type="gramEnd"/>
      <w:r>
        <w:rPr>
          <w:rFonts w:ascii="Arial" w:eastAsia="Calibri" w:hAnsi="Arial" w:cs="Arial"/>
          <w:color w:val="000000"/>
          <w:sz w:val="24"/>
          <w:szCs w:val="24"/>
          <w:lang w:eastAsia="en-US"/>
        </w:rPr>
        <w:t>,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B" w14:textId="77777777"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 xml:space="preserve">Ricci, S.S. 2013. </w:t>
      </w:r>
      <w:proofErr w:type="gramStart"/>
      <w:r>
        <w:rPr>
          <w:rFonts w:ascii="Arial" w:eastAsia="Calibri" w:hAnsi="Arial" w:cs="Arial"/>
          <w:color w:val="000000"/>
          <w:sz w:val="24"/>
          <w:szCs w:val="24"/>
          <w:lang w:eastAsia="en-US"/>
        </w:rPr>
        <w:t>Essentials of Maternity, Newborn, and Women’s Health Nursing.</w:t>
      </w:r>
      <w:proofErr w:type="gramEnd"/>
      <w:r>
        <w:rPr>
          <w:rFonts w:ascii="Arial" w:eastAsia="Calibri" w:hAnsi="Arial" w:cs="Arial"/>
          <w:color w:val="000000"/>
          <w:sz w:val="24"/>
          <w:szCs w:val="24"/>
          <w:lang w:eastAsia="en-US"/>
        </w:rPr>
        <w:t xml:space="preserve"> (3</w:t>
      </w:r>
      <w:r>
        <w:rPr>
          <w:rFonts w:ascii="Arial" w:eastAsia="Calibri" w:hAnsi="Arial" w:cs="Arial"/>
          <w:color w:val="000000"/>
          <w:sz w:val="16"/>
          <w:szCs w:val="16"/>
          <w:lang w:eastAsia="en-US"/>
        </w:rPr>
        <w:t>rd</w:t>
      </w:r>
    </w:p>
    <w:p w14:paraId="5CCC157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14:paraId="5CCC157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14:paraId="5CCC157E"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F" w14:textId="6C316E9C"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Instructions for accessing </w:t>
      </w:r>
      <w:proofErr w:type="spellStart"/>
      <w:r w:rsidRPr="001423AD">
        <w:rPr>
          <w:rFonts w:ascii="Arial" w:eastAsia="Calibri" w:hAnsi="Arial" w:cs="Arial"/>
          <w:color w:val="000000"/>
          <w:sz w:val="24"/>
          <w:szCs w:val="24"/>
          <w:lang w:eastAsia="en-US"/>
        </w:rPr>
        <w:t>CoursePoint</w:t>
      </w:r>
      <w:proofErr w:type="spellEnd"/>
      <w:r w:rsidRPr="001423AD">
        <w:rPr>
          <w:rFonts w:ascii="Arial" w:eastAsia="Calibri" w:hAnsi="Arial" w:cs="Arial"/>
          <w:color w:val="000000"/>
          <w:sz w:val="24"/>
          <w:szCs w:val="24"/>
          <w:lang w:eastAsia="en-US"/>
        </w:rPr>
        <w:t xml:space="preserve"> +</w:t>
      </w:r>
      <w:r w:rsidR="006A7BFA">
        <w:rPr>
          <w:rFonts w:ascii="Arial" w:eastAsia="Calibri" w:hAnsi="Arial" w:cs="Arial"/>
          <w:color w:val="000000"/>
          <w:sz w:val="24"/>
          <w:szCs w:val="24"/>
          <w:lang w:eastAsia="en-US"/>
        </w:rPr>
        <w:t xml:space="preserve">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1. If you don't already have access to Lippincott </w:t>
      </w:r>
      <w:proofErr w:type="spellStart"/>
      <w:r w:rsidRPr="001423AD">
        <w:rPr>
          <w:rFonts w:ascii="Arial" w:eastAsia="Calibri" w:hAnsi="Arial" w:cs="Arial"/>
          <w:color w:val="000000"/>
          <w:sz w:val="24"/>
          <w:szCs w:val="24"/>
          <w:lang w:eastAsia="en-US"/>
        </w:rPr>
        <w:t>CoursePoint</w:t>
      </w:r>
      <w:proofErr w:type="spellEnd"/>
      <w:r w:rsidRPr="001423AD">
        <w:rPr>
          <w:rFonts w:ascii="Arial" w:eastAsia="Calibri" w:hAnsi="Arial" w:cs="Arial"/>
          <w:color w:val="000000"/>
          <w:sz w:val="24"/>
          <w:szCs w:val="24"/>
          <w:lang w:eastAsia="en-US"/>
        </w:rPr>
        <w:t>+ for Ricci:</w:t>
      </w:r>
    </w:p>
    <w:p w14:paraId="5CCC1582"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14:paraId="5CCC1584" w14:textId="549509B3"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w:t>
      </w:r>
      <w:r w:rsidR="006A7BFA">
        <w:rPr>
          <w:rFonts w:ascii="Arial" w:eastAsia="Calibri" w:hAnsi="Arial" w:cs="Arial"/>
          <w:color w:val="000000"/>
          <w:sz w:val="24"/>
          <w:szCs w:val="24"/>
          <w:lang w:eastAsia="en-US"/>
        </w:rPr>
        <w:t xml:space="preserve"> (available on the course announcement page)</w:t>
      </w:r>
      <w:r w:rsidRPr="001423AD">
        <w:rPr>
          <w:rFonts w:ascii="Arial" w:eastAsia="Calibri" w:hAnsi="Arial" w:cs="Arial"/>
          <w:color w:val="000000"/>
          <w:sz w:val="24"/>
          <w:szCs w:val="24"/>
          <w:lang w:eastAsia="en-US"/>
        </w:rPr>
        <w:t xml:space="preserve"> and complete registration</w:t>
      </w:r>
      <w:r w:rsidR="006A7BFA">
        <w:rPr>
          <w:rFonts w:ascii="Arial" w:eastAsia="Calibri" w:hAnsi="Arial" w:cs="Arial"/>
          <w:color w:val="000000"/>
          <w:sz w:val="24"/>
          <w:szCs w:val="24"/>
          <w:lang w:eastAsia="en-US"/>
        </w:rPr>
        <w:t xml:space="preserve"> </w:t>
      </w: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w:t>
      </w:r>
      <w:proofErr w:type="gramStart"/>
      <w:r w:rsidRPr="001423AD">
        <w:rPr>
          <w:rFonts w:ascii="Arial" w:eastAsia="Calibri" w:hAnsi="Arial" w:cs="Arial"/>
          <w:color w:val="000000"/>
          <w:sz w:val="24"/>
          <w:szCs w:val="24"/>
          <w:lang w:eastAsia="en-US"/>
        </w:rPr>
        <w:t>From</w:t>
      </w:r>
      <w:proofErr w:type="gramEnd"/>
      <w:r w:rsidRPr="001423AD">
        <w:rPr>
          <w:rFonts w:ascii="Arial" w:eastAsia="Calibri" w:hAnsi="Arial" w:cs="Arial"/>
          <w:color w:val="000000"/>
          <w:sz w:val="24"/>
          <w:szCs w:val="24"/>
          <w:lang w:eastAsia="en-US"/>
        </w:rPr>
        <w:t xml:space="preserve">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 xml:space="preserve">page, click on Lippincott </w:t>
      </w:r>
      <w:proofErr w:type="spellStart"/>
      <w:r w:rsidRPr="001423AD">
        <w:rPr>
          <w:rFonts w:ascii="Arial" w:eastAsia="Calibri" w:hAnsi="Arial" w:cs="Arial"/>
          <w:color w:val="000000"/>
          <w:sz w:val="24"/>
          <w:szCs w:val="24"/>
          <w:lang w:eastAsia="en-US"/>
        </w:rPr>
        <w:t>CoursePoint</w:t>
      </w:r>
      <w:proofErr w:type="spellEnd"/>
      <w:r w:rsidRPr="001423AD">
        <w:rPr>
          <w:rFonts w:ascii="Arial" w:eastAsia="Calibri" w:hAnsi="Arial" w:cs="Arial"/>
          <w:color w:val="000000"/>
          <w:sz w:val="24"/>
          <w:szCs w:val="24"/>
          <w:lang w:eastAsia="en-US"/>
        </w:rPr>
        <w: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proofErr w:type="gramStart"/>
      <w:r w:rsidRPr="001423AD">
        <w:rPr>
          <w:rFonts w:ascii="Arial" w:eastAsia="Calibri" w:hAnsi="Arial" w:cs="Arial"/>
          <w:color w:val="000000"/>
          <w:sz w:val="24"/>
          <w:szCs w:val="24"/>
          <w:lang w:eastAsia="en-US"/>
        </w:rPr>
        <w:t>Third Edition.</w:t>
      </w:r>
      <w:proofErr w:type="gramEnd"/>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0DD8C0D6"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proofErr w:type="gramStart"/>
      <w:r w:rsidRPr="001423AD">
        <w:rPr>
          <w:rFonts w:ascii="Arial" w:eastAsia="Calibri" w:hAnsi="Arial" w:cs="Arial"/>
          <w:color w:val="000000"/>
          <w:sz w:val="24"/>
          <w:szCs w:val="24"/>
          <w:lang w:eastAsia="en-US"/>
        </w:rPr>
        <w:t>enter</w:t>
      </w:r>
      <w:proofErr w:type="gramEnd"/>
      <w:r w:rsidRPr="001423AD">
        <w:rPr>
          <w:rFonts w:ascii="Arial" w:eastAsia="Calibri" w:hAnsi="Arial" w:cs="Arial"/>
          <w:color w:val="000000"/>
          <w:sz w:val="24"/>
          <w:szCs w:val="24"/>
          <w:lang w:eastAsia="en-US"/>
        </w:rPr>
        <w:t xml:space="preserve">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proofErr w:type="gramStart"/>
      <w:r w:rsidRPr="001423AD">
        <w:rPr>
          <w:rFonts w:ascii="Arial" w:eastAsia="Calibri" w:hAnsi="Arial" w:cs="Arial"/>
          <w:color w:val="000000"/>
          <w:sz w:val="24"/>
          <w:szCs w:val="24"/>
          <w:lang w:eastAsia="en-US"/>
        </w:rPr>
        <w:t>it</w:t>
      </w:r>
      <w:proofErr w:type="gramEnd"/>
      <w:r w:rsidRPr="001423AD">
        <w:rPr>
          <w:rFonts w:ascii="Arial" w:eastAsia="Calibri" w:hAnsi="Arial" w:cs="Arial"/>
          <w:color w:val="000000"/>
          <w:sz w:val="24"/>
          <w:szCs w:val="24"/>
          <w:lang w:eastAsia="en-US"/>
        </w:rPr>
        <w:t xml:space="preserve">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proofErr w:type="gramStart"/>
      <w:r w:rsidRPr="001423AD">
        <w:rPr>
          <w:rFonts w:ascii="Arial" w:eastAsia="Calibri" w:hAnsi="Arial" w:cs="Arial"/>
          <w:color w:val="000000"/>
          <w:sz w:val="24"/>
          <w:szCs w:val="24"/>
          <w:lang w:eastAsia="en-US"/>
        </w:rPr>
        <w:t>468-1128 or techsupp@lww.com for assistance.</w:t>
      </w:r>
      <w:proofErr w:type="gramEnd"/>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3" w14:textId="77777777" w:rsidR="00620697" w:rsidRPr="00620697" w:rsidRDefault="00620697" w:rsidP="00620697">
      <w:pPr>
        <w:rPr>
          <w:rFonts w:ascii="Arial" w:hAnsi="Arial" w:cs="Arial"/>
          <w:sz w:val="24"/>
          <w:szCs w:val="24"/>
        </w:rPr>
      </w:pPr>
      <w:proofErr w:type="spellStart"/>
      <w:proofErr w:type="gramStart"/>
      <w:r w:rsidRPr="00620697">
        <w:rPr>
          <w:rFonts w:ascii="Arial" w:hAnsi="Arial" w:cs="Arial"/>
          <w:sz w:val="24"/>
          <w:szCs w:val="24"/>
        </w:rPr>
        <w:t>Curren</w:t>
      </w:r>
      <w:proofErr w:type="spellEnd"/>
      <w:r w:rsidRPr="00620697">
        <w:rPr>
          <w:rFonts w:ascii="Arial" w:hAnsi="Arial" w:cs="Arial"/>
          <w:sz w:val="24"/>
          <w:szCs w:val="24"/>
        </w:rPr>
        <w:t xml:space="preserve"> (2009).</w:t>
      </w:r>
      <w:proofErr w:type="gramEnd"/>
      <w:r w:rsidRPr="00620697">
        <w:rPr>
          <w:rFonts w:ascii="Arial" w:hAnsi="Arial" w:cs="Arial"/>
          <w:sz w:val="24"/>
          <w:szCs w:val="24"/>
        </w:rPr>
        <w:t xml:space="preserve">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w:t>
      </w:r>
      <w:proofErr w:type="spellStart"/>
      <w:proofErr w:type="gramStart"/>
      <w:r w:rsidRPr="00620697">
        <w:rPr>
          <w:rFonts w:ascii="Arial" w:hAnsi="Arial" w:cs="Arial"/>
          <w:sz w:val="24"/>
          <w:szCs w:val="24"/>
        </w:rPr>
        <w:t>ed</w:t>
      </w:r>
      <w:proofErr w:type="spellEnd"/>
      <w:proofErr w:type="gramEnd"/>
      <w:r w:rsidRPr="00620697">
        <w:rPr>
          <w:rFonts w:ascii="Arial" w:hAnsi="Arial" w:cs="Arial"/>
          <w:sz w:val="24"/>
          <w:szCs w:val="24"/>
        </w:rPr>
        <w:t xml:space="preserve">). Delmar ISBN 978-1-4283-1095-7 </w:t>
      </w:r>
      <w:r w:rsidRPr="00620697">
        <w:rPr>
          <w:rFonts w:ascii="Arial" w:hAnsi="Arial" w:cs="Arial"/>
          <w:b/>
          <w:sz w:val="24"/>
          <w:szCs w:val="24"/>
        </w:rPr>
        <w:t>(From Foundations)</w:t>
      </w:r>
    </w:p>
    <w:p w14:paraId="5CCC159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5"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14:paraId="5CCC1596"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7" w14:textId="77777777"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w:t>
      </w:r>
      <w:proofErr w:type="spellStart"/>
      <w:proofErr w:type="gramStart"/>
      <w:r w:rsidRPr="00FD062F">
        <w:rPr>
          <w:rFonts w:ascii="Arial" w:hAnsi="Arial" w:cs="Arial"/>
          <w:sz w:val="24"/>
          <w:szCs w:val="24"/>
        </w:rPr>
        <w:t>ed</w:t>
      </w:r>
      <w:proofErr w:type="spellEnd"/>
      <w:proofErr w:type="gramEnd"/>
      <w:r w:rsidRPr="00FD062F">
        <w:rPr>
          <w:rFonts w:ascii="Arial" w:hAnsi="Arial" w:cs="Arial"/>
          <w:sz w:val="24"/>
          <w:szCs w:val="24"/>
        </w:rPr>
        <w:t>).  9780923568962</w:t>
      </w:r>
    </w:p>
    <w:p w14:paraId="5CCC1598" w14:textId="77777777" w:rsidR="001423AD" w:rsidRDefault="001423AD" w:rsidP="00620697">
      <w:pPr>
        <w:autoSpaceDE w:val="0"/>
        <w:autoSpaceDN w:val="0"/>
        <w:adjustRightInd w:val="0"/>
        <w:ind w:firstLine="360"/>
        <w:rPr>
          <w:rFonts w:ascii="Arial" w:eastAsia="Calibri" w:hAnsi="Arial" w:cs="Arial"/>
          <w:color w:val="000000"/>
          <w:sz w:val="24"/>
          <w:szCs w:val="24"/>
          <w:lang w:eastAsia="en-US"/>
        </w:rPr>
      </w:pPr>
      <w:proofErr w:type="spellStart"/>
      <w:proofErr w:type="gramStart"/>
      <w:r>
        <w:rPr>
          <w:rFonts w:ascii="Arial" w:eastAsia="Calibri" w:hAnsi="Arial" w:cs="Arial"/>
          <w:color w:val="000000"/>
          <w:sz w:val="24"/>
          <w:szCs w:val="24"/>
          <w:lang w:eastAsia="en-US"/>
        </w:rPr>
        <w:t>Stolte</w:t>
      </w:r>
      <w:proofErr w:type="spellEnd"/>
      <w:r>
        <w:rPr>
          <w:rFonts w:ascii="Arial" w:eastAsia="Calibri" w:hAnsi="Arial" w:cs="Arial"/>
          <w:color w:val="000000"/>
          <w:sz w:val="24"/>
          <w:szCs w:val="24"/>
          <w:lang w:eastAsia="en-US"/>
        </w:rPr>
        <w:t>, W. (1995).</w:t>
      </w:r>
      <w:proofErr w:type="gramEnd"/>
      <w:r>
        <w:rPr>
          <w:rFonts w:ascii="Arial" w:eastAsia="Calibri" w:hAnsi="Arial" w:cs="Arial"/>
          <w:color w:val="000000"/>
          <w:sz w:val="24"/>
          <w:szCs w:val="24"/>
          <w:lang w:eastAsia="en-US"/>
        </w:rPr>
        <w:t xml:space="preserve">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14:paraId="5CCC1599" w14:textId="77777777"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14:paraId="5CCC159A"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7777777"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744E9E1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A05DC4">
        <w:rPr>
          <w:rFonts w:ascii="Arial" w:hAnsi="Arial" w:cs="Arial"/>
          <w:sz w:val="24"/>
          <w:szCs w:val="24"/>
        </w:rPr>
        <w:t>7</w:t>
      </w:r>
      <w:r w:rsidRPr="00FD062F">
        <w:rPr>
          <w:rFonts w:ascii="Arial" w:hAnsi="Arial" w:cs="Arial"/>
          <w:sz w:val="24"/>
          <w:szCs w:val="24"/>
        </w:rPr>
        <w:t>%</w:t>
      </w:r>
    </w:p>
    <w:p w14:paraId="5CCC15A6" w14:textId="1FDAB286"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A05DC4">
        <w:rPr>
          <w:rFonts w:ascii="Arial" w:hAnsi="Arial" w:cs="Arial"/>
          <w:sz w:val="24"/>
          <w:szCs w:val="24"/>
        </w:rPr>
        <w:t>7</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7239EA2B"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D372D">
        <w:rPr>
          <w:rFonts w:ascii="Arial" w:hAnsi="Arial" w:cs="Arial"/>
          <w:sz w:val="24"/>
          <w:szCs w:val="24"/>
        </w:rPr>
        <w:t>21</w:t>
      </w:r>
      <w:r w:rsidRPr="00FD062F">
        <w:rPr>
          <w:rFonts w:ascii="Arial" w:hAnsi="Arial" w:cs="Arial"/>
          <w:sz w:val="24"/>
          <w:szCs w:val="24"/>
        </w:rPr>
        <w:t>%</w:t>
      </w:r>
    </w:p>
    <w:p w14:paraId="5CCC15AA" w14:textId="5EBD2612" w:rsidR="00AD5450" w:rsidRPr="002D4E1B" w:rsidRDefault="00F91B45" w:rsidP="002D4E1B">
      <w:pPr>
        <w:tabs>
          <w:tab w:val="right" w:pos="6480"/>
          <w:tab w:val="right" w:pos="8460"/>
          <w:tab w:val="right" w:pos="9360"/>
        </w:tabs>
        <w:rPr>
          <w:rFonts w:ascii="Arial" w:hAnsi="Arial" w:cs="Arial"/>
          <w:sz w:val="24"/>
          <w:szCs w:val="24"/>
        </w:rPr>
      </w:pPr>
      <w:r>
        <w:rPr>
          <w:rFonts w:ascii="Arial" w:hAnsi="Arial" w:cs="Arial"/>
          <w:b/>
          <w:sz w:val="24"/>
          <w:szCs w:val="24"/>
        </w:rPr>
        <w:t xml:space="preserve">Proctored </w:t>
      </w:r>
      <w:r w:rsidR="00AD5450" w:rsidRPr="00AD5450">
        <w:rPr>
          <w:rFonts w:ascii="Arial" w:hAnsi="Arial" w:cs="Arial"/>
          <w:b/>
          <w:sz w:val="24"/>
          <w:szCs w:val="24"/>
        </w:rPr>
        <w:t xml:space="preserve">Exams (Must have required 70% </w:t>
      </w:r>
      <w:r w:rsidR="00AD5450" w:rsidRPr="005F726D">
        <w:rPr>
          <w:rFonts w:ascii="Arial" w:hAnsi="Arial" w:cs="Arial"/>
          <w:b/>
          <w:sz w:val="24"/>
          <w:szCs w:val="24"/>
          <w:u w:val="single"/>
        </w:rPr>
        <w:t>weighted</w:t>
      </w:r>
      <w:r w:rsidR="00AD5450" w:rsidRPr="00AD5450">
        <w:rPr>
          <w:rFonts w:ascii="Arial" w:hAnsi="Arial" w:cs="Arial"/>
          <w:b/>
          <w:sz w:val="24"/>
          <w:szCs w:val="24"/>
        </w:rPr>
        <w:t xml:space="preserve"> average to pass course)</w:t>
      </w:r>
      <w:r w:rsidR="008C5081">
        <w:rPr>
          <w:rFonts w:ascii="Arial" w:hAnsi="Arial" w:cs="Arial"/>
          <w:b/>
          <w:sz w:val="24"/>
          <w:szCs w:val="24"/>
        </w:rPr>
        <w:tab/>
      </w:r>
      <w:r w:rsidR="002D372D">
        <w:rPr>
          <w:rFonts w:ascii="Arial" w:hAnsi="Arial" w:cs="Arial"/>
          <w:b/>
          <w:sz w:val="24"/>
          <w:szCs w:val="24"/>
        </w:rPr>
        <w:t>64</w:t>
      </w:r>
      <w:r w:rsidR="008C5081">
        <w:rPr>
          <w:rFonts w:ascii="Arial" w:hAnsi="Arial" w:cs="Arial"/>
          <w:b/>
          <w:sz w:val="24"/>
          <w:szCs w:val="24"/>
        </w:rPr>
        <w:t>%</w:t>
      </w:r>
    </w:p>
    <w:p w14:paraId="5CCC15AC" w14:textId="230D8C14"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lastRenderedPageBreak/>
        <w:t xml:space="preserve">Prep U </w:t>
      </w:r>
      <w:r w:rsidR="00270BBA" w:rsidRPr="00FD062F">
        <w:rPr>
          <w:rFonts w:ascii="Arial" w:hAnsi="Arial" w:cs="Arial"/>
          <w:sz w:val="24"/>
          <w:szCs w:val="24"/>
        </w:rPr>
        <w:t>Quizzes</w:t>
      </w:r>
      <w:r>
        <w:rPr>
          <w:rFonts w:ascii="Arial" w:hAnsi="Arial" w:cs="Arial"/>
          <w:sz w:val="24"/>
          <w:szCs w:val="24"/>
        </w:rPr>
        <w:t xml:space="preserve"> (</w:t>
      </w:r>
      <w:r w:rsidR="002D372D">
        <w:rPr>
          <w:rFonts w:ascii="Arial" w:hAnsi="Arial" w:cs="Arial"/>
          <w:sz w:val="24"/>
          <w:szCs w:val="24"/>
        </w:rPr>
        <w:t>0.5</w:t>
      </w:r>
      <w:r w:rsidR="00DA5B9F" w:rsidRPr="00105D25">
        <w:rPr>
          <w:rFonts w:ascii="Arial" w:hAnsi="Arial" w:cs="Arial"/>
          <w:sz w:val="24"/>
          <w:szCs w:val="24"/>
        </w:rPr>
        <w:t>%</w:t>
      </w:r>
      <w:r w:rsidR="00F91B45">
        <w:rPr>
          <w:rFonts w:ascii="Arial" w:hAnsi="Arial" w:cs="Arial"/>
          <w:sz w:val="24"/>
          <w:szCs w:val="24"/>
        </w:rPr>
        <w:t xml:space="preserve"> for each </w:t>
      </w:r>
      <w:r w:rsidR="00E66247">
        <w:rPr>
          <w:rFonts w:ascii="Arial" w:hAnsi="Arial" w:cs="Arial"/>
          <w:sz w:val="24"/>
          <w:szCs w:val="24"/>
        </w:rPr>
        <w:t>completed</w:t>
      </w:r>
      <w:r w:rsidR="00B3092C">
        <w:rPr>
          <w:rFonts w:ascii="Arial" w:hAnsi="Arial" w:cs="Arial"/>
          <w:sz w:val="24"/>
          <w:szCs w:val="24"/>
        </w:rPr>
        <w:t>/submitted</w:t>
      </w:r>
      <w:r w:rsidR="00E66247">
        <w:rPr>
          <w:rFonts w:ascii="Arial" w:hAnsi="Arial" w:cs="Arial"/>
          <w:sz w:val="24"/>
          <w:szCs w:val="24"/>
        </w:rPr>
        <w:t xml:space="preserve"> set</w:t>
      </w:r>
      <w:r>
        <w:rPr>
          <w:rFonts w:ascii="Arial" w:hAnsi="Arial" w:cs="Arial"/>
          <w:sz w:val="24"/>
          <w:szCs w:val="24"/>
        </w:rPr>
        <w:t>. Points awar</w:t>
      </w:r>
      <w:r w:rsidR="002E2665">
        <w:rPr>
          <w:rFonts w:ascii="Arial" w:hAnsi="Arial" w:cs="Arial"/>
          <w:sz w:val="24"/>
          <w:szCs w:val="24"/>
        </w:rPr>
        <w:t>d</w:t>
      </w:r>
      <w:r>
        <w:rPr>
          <w:rFonts w:ascii="Arial" w:hAnsi="Arial" w:cs="Arial"/>
          <w:sz w:val="24"/>
          <w:szCs w:val="24"/>
        </w:rPr>
        <w:t>ed only if mastery level of 5 attained by due date</w:t>
      </w:r>
      <w:r w:rsidR="00F91B45">
        <w:rPr>
          <w:rFonts w:ascii="Arial" w:hAnsi="Arial" w:cs="Arial"/>
          <w:sz w:val="24"/>
          <w:szCs w:val="24"/>
        </w:rPr>
        <w:t xml:space="preserve"> on all assignments </w:t>
      </w:r>
      <w:r w:rsidR="00E66247">
        <w:rPr>
          <w:rFonts w:ascii="Arial" w:hAnsi="Arial" w:cs="Arial"/>
          <w:sz w:val="24"/>
          <w:szCs w:val="24"/>
        </w:rPr>
        <w:t>in that set</w:t>
      </w:r>
      <w:r>
        <w:rPr>
          <w:rFonts w:ascii="Arial" w:hAnsi="Arial" w:cs="Arial"/>
          <w:sz w:val="24"/>
          <w:szCs w:val="24"/>
        </w:rPr>
        <w:t xml:space="preserve"> – 0 </w:t>
      </w:r>
      <w:r w:rsidR="00AD5450">
        <w:rPr>
          <w:rFonts w:ascii="Arial" w:hAnsi="Arial" w:cs="Arial"/>
          <w:sz w:val="24"/>
          <w:szCs w:val="24"/>
        </w:rPr>
        <w:t>if</w:t>
      </w:r>
      <w:r w:rsidR="00F91B45">
        <w:rPr>
          <w:rFonts w:ascii="Arial" w:hAnsi="Arial" w:cs="Arial"/>
          <w:sz w:val="24"/>
          <w:szCs w:val="24"/>
        </w:rPr>
        <w:t xml:space="preserve"> mastery level of </w:t>
      </w:r>
      <w:r w:rsidR="00AD5450">
        <w:rPr>
          <w:rFonts w:ascii="Arial" w:hAnsi="Arial" w:cs="Arial"/>
          <w:sz w:val="24"/>
          <w:szCs w:val="24"/>
        </w:rPr>
        <w:t xml:space="preserve">less than 5.0 </w:t>
      </w:r>
      <w:r>
        <w:rPr>
          <w:rFonts w:ascii="Arial" w:hAnsi="Arial" w:cs="Arial"/>
          <w:sz w:val="24"/>
          <w:szCs w:val="24"/>
        </w:rPr>
        <w:t>or not completed</w:t>
      </w:r>
      <w:r w:rsidR="00B3092C">
        <w:rPr>
          <w:rFonts w:ascii="Arial" w:hAnsi="Arial" w:cs="Arial"/>
          <w:sz w:val="24"/>
          <w:szCs w:val="24"/>
        </w:rPr>
        <w:t>/submitted</w:t>
      </w:r>
      <w:r>
        <w:rPr>
          <w:rFonts w:ascii="Arial" w:hAnsi="Arial" w:cs="Arial"/>
          <w:sz w:val="24"/>
          <w:szCs w:val="24"/>
        </w:rPr>
        <w:t xml:space="preserve">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671E9E">
        <w:rPr>
          <w:rFonts w:ascii="Arial" w:hAnsi="Arial" w:cs="Arial"/>
          <w:sz w:val="24"/>
          <w:szCs w:val="24"/>
        </w:rPr>
        <w:tab/>
      </w:r>
      <w:r w:rsidR="002D372D">
        <w:rPr>
          <w:rFonts w:ascii="Arial" w:hAnsi="Arial" w:cs="Arial"/>
          <w:sz w:val="24"/>
          <w:szCs w:val="24"/>
        </w:rPr>
        <w:t>3</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4B76C038"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F91B45">
        <w:rPr>
          <w:rFonts w:ascii="Arial" w:hAnsi="Arial" w:cs="Arial"/>
          <w:b/>
          <w:szCs w:val="24"/>
        </w:rPr>
        <w:t>6</w:t>
      </w:r>
      <w:r w:rsidR="002D372D">
        <w:rPr>
          <w:rFonts w:ascii="Arial" w:hAnsi="Arial" w:cs="Arial"/>
          <w:b/>
          <w:szCs w:val="24"/>
        </w:rPr>
        <w:t>7</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7EAF5D2"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Care Plan</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1" w14:textId="48680283"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2" w14:textId="59C3A8E4" w:rsidR="00F65125" w:rsidRDefault="00AD5450"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proofErr w:type="gramStart"/>
      <w:r>
        <w:rPr>
          <w:rFonts w:ascii="Arial" w:hAnsi="Arial" w:cs="Arial"/>
          <w:szCs w:val="24"/>
        </w:rPr>
        <w:t>v-Sim</w:t>
      </w:r>
      <w:proofErr w:type="gramEnd"/>
      <w:r>
        <w:rPr>
          <w:rFonts w:ascii="Arial" w:hAnsi="Arial" w:cs="Arial"/>
          <w:szCs w:val="24"/>
        </w:rPr>
        <w:t xml:space="preserve">   </w:t>
      </w:r>
      <w:r w:rsidR="00F65125">
        <w:rPr>
          <w:rFonts w:ascii="Arial" w:eastAsia="Calibri" w:hAnsi="Arial" w:cs="Arial"/>
          <w:sz w:val="24"/>
          <w:szCs w:val="24"/>
          <w:lang w:eastAsia="en-US"/>
        </w:rPr>
        <w:t>(</w:t>
      </w:r>
      <w:r w:rsidR="002D372D">
        <w:rPr>
          <w:rFonts w:ascii="Arial" w:eastAsia="Calibri" w:hAnsi="Arial" w:cs="Arial"/>
          <w:sz w:val="24"/>
          <w:szCs w:val="24"/>
          <w:lang w:eastAsia="en-US"/>
        </w:rPr>
        <w:t>0.5</w:t>
      </w:r>
      <w:r w:rsidR="00F65125">
        <w:rPr>
          <w:rFonts w:ascii="Arial" w:eastAsia="Calibri" w:hAnsi="Arial" w:cs="Arial"/>
          <w:sz w:val="24"/>
          <w:szCs w:val="24"/>
          <w:lang w:eastAsia="en-US"/>
        </w:rPr>
        <w:t xml:space="preserve">% for each of </w:t>
      </w:r>
      <w:r w:rsidR="00812309">
        <w:rPr>
          <w:rFonts w:ascii="Arial" w:eastAsia="Calibri" w:hAnsi="Arial" w:cs="Arial"/>
          <w:sz w:val="24"/>
          <w:szCs w:val="24"/>
          <w:lang w:eastAsia="en-US"/>
        </w:rPr>
        <w:t xml:space="preserve">set </w:t>
      </w:r>
      <w:r w:rsidR="00F65125">
        <w:rPr>
          <w:rFonts w:ascii="Arial" w:eastAsia="Calibri" w:hAnsi="Arial" w:cs="Arial"/>
          <w:sz w:val="24"/>
          <w:szCs w:val="24"/>
          <w:lang w:eastAsia="en-US"/>
        </w:rPr>
        <w:t xml:space="preserve"> if </w:t>
      </w:r>
      <w:r w:rsidR="00B3092C">
        <w:rPr>
          <w:rFonts w:ascii="Arial" w:eastAsia="Calibri" w:hAnsi="Arial" w:cs="Arial"/>
          <w:sz w:val="24"/>
          <w:szCs w:val="24"/>
          <w:lang w:eastAsia="en-US"/>
        </w:rPr>
        <w:t xml:space="preserve">at least </w:t>
      </w:r>
      <w:r w:rsidR="00F65125">
        <w:rPr>
          <w:rFonts w:ascii="Arial" w:eastAsia="Calibri" w:hAnsi="Arial" w:cs="Arial"/>
          <w:sz w:val="24"/>
          <w:szCs w:val="24"/>
          <w:lang w:eastAsia="en-US"/>
        </w:rPr>
        <w:t xml:space="preserve">80% </w:t>
      </w:r>
    </w:p>
    <w:p w14:paraId="5CCC15B3" w14:textId="44DF640A" w:rsidR="005D36E9" w:rsidRDefault="00F65125" w:rsidP="002D4E1B">
      <w:pPr>
        <w:tabs>
          <w:tab w:val="right" w:pos="6480"/>
          <w:tab w:val="right" w:pos="8460"/>
          <w:tab w:val="right" w:pos="9360"/>
        </w:tabs>
        <w:autoSpaceDE w:val="0"/>
        <w:autoSpaceDN w:val="0"/>
        <w:adjustRightInd w:val="0"/>
        <w:ind w:firstLine="360"/>
        <w:rPr>
          <w:rFonts w:ascii="Arial" w:hAnsi="Arial" w:cs="Arial"/>
          <w:szCs w:val="24"/>
        </w:rPr>
      </w:pPr>
      <w:proofErr w:type="gramStart"/>
      <w:r>
        <w:rPr>
          <w:rFonts w:ascii="Arial" w:eastAsia="Calibri" w:hAnsi="Arial" w:cs="Arial"/>
          <w:sz w:val="24"/>
          <w:szCs w:val="24"/>
          <w:lang w:eastAsia="en-US"/>
        </w:rPr>
        <w:t>score</w:t>
      </w:r>
      <w:proofErr w:type="gramEnd"/>
      <w:r>
        <w:rPr>
          <w:rFonts w:ascii="Arial" w:eastAsia="Calibri" w:hAnsi="Arial" w:cs="Arial"/>
          <w:sz w:val="24"/>
          <w:szCs w:val="24"/>
          <w:lang w:eastAsia="en-US"/>
        </w:rPr>
        <w:t xml:space="preserve"> attained—0 if less than 80% earned)</w:t>
      </w:r>
      <w:r w:rsidR="008C5081">
        <w:rPr>
          <w:rFonts w:ascii="Arial" w:eastAsia="Calibri" w:hAnsi="Arial" w:cs="Arial"/>
          <w:sz w:val="24"/>
          <w:szCs w:val="24"/>
          <w:lang w:eastAsia="en-US"/>
        </w:rPr>
        <w:tab/>
      </w:r>
      <w:r w:rsidR="002D372D">
        <w:rPr>
          <w:rFonts w:ascii="Arial" w:eastAsia="Calibri" w:hAnsi="Arial" w:cs="Arial"/>
          <w:sz w:val="24"/>
          <w:szCs w:val="24"/>
          <w:lang w:eastAsia="en-US"/>
        </w:rPr>
        <w:t>3</w:t>
      </w:r>
      <w:r w:rsidR="008C5081">
        <w:rPr>
          <w:rFonts w:ascii="Arial" w:hAnsi="Arial" w:cs="Arial"/>
          <w:szCs w:val="24"/>
        </w:rPr>
        <w:t>%</w:t>
      </w:r>
    </w:p>
    <w:p w14:paraId="03082F77" w14:textId="4C4E9DA9" w:rsidR="004F47ED"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w:t>
      </w:r>
      <w:r w:rsidR="009B55A4">
        <w:rPr>
          <w:rFonts w:ascii="Arial" w:hAnsi="Arial" w:cs="Arial"/>
          <w:szCs w:val="24"/>
        </w:rPr>
        <w:t>edication Administration</w:t>
      </w:r>
      <w:r w:rsidR="004F47ED">
        <w:rPr>
          <w:rFonts w:ascii="Arial" w:hAnsi="Arial" w:cs="Arial"/>
          <w:szCs w:val="24"/>
        </w:rPr>
        <w:t xml:space="preserve"> Quiz</w:t>
      </w:r>
      <w:r w:rsidR="004F47ED">
        <w:rPr>
          <w:rFonts w:ascii="Arial" w:hAnsi="Arial" w:cs="Arial"/>
          <w:szCs w:val="24"/>
        </w:rPr>
        <w:tab/>
      </w:r>
      <w:r w:rsidR="00F91B45">
        <w:rPr>
          <w:rFonts w:ascii="Arial" w:hAnsi="Arial" w:cs="Arial"/>
          <w:szCs w:val="24"/>
        </w:rPr>
        <w:t>5</w:t>
      </w:r>
      <w:r w:rsidR="004F47ED">
        <w:rPr>
          <w:rFonts w:ascii="Arial" w:hAnsi="Arial" w:cs="Arial"/>
          <w:szCs w:val="24"/>
        </w:rPr>
        <w:t>%</w:t>
      </w:r>
    </w:p>
    <w:p w14:paraId="5CCC15B4" w14:textId="056B798A"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 xml:space="preserve">Sacks Quiz </w:t>
      </w:r>
      <w:r w:rsidR="008C5081">
        <w:rPr>
          <w:rFonts w:ascii="Arial" w:hAnsi="Arial" w:cs="Arial"/>
          <w:szCs w:val="24"/>
        </w:rPr>
        <w:tab/>
      </w:r>
      <w:r w:rsidR="00F91B45">
        <w:rPr>
          <w:rFonts w:ascii="Arial" w:hAnsi="Arial" w:cs="Arial"/>
          <w:szCs w:val="24"/>
        </w:rPr>
        <w:t>5</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1ED02066"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7B722E">
        <w:rPr>
          <w:rFonts w:ascii="Arial" w:hAnsi="Arial" w:cs="Arial"/>
          <w:b/>
          <w:szCs w:val="24"/>
        </w:rPr>
        <w:t>3</w:t>
      </w:r>
      <w:r w:rsidR="00A05DC4">
        <w:rPr>
          <w:rFonts w:ascii="Arial" w:hAnsi="Arial" w:cs="Arial"/>
          <w:b/>
          <w:szCs w:val="24"/>
        </w:rPr>
        <w:t>3</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021C07A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w:t>
      </w:r>
      <w:r w:rsidR="00F91B45">
        <w:rPr>
          <w:rFonts w:ascii="Arial" w:hAnsi="Arial" w:cs="Arial"/>
          <w:sz w:val="24"/>
        </w:rPr>
        <w:t xml:space="preserve">all 4 </w:t>
      </w:r>
      <w:r w:rsidRPr="00FD062F">
        <w:rPr>
          <w:rFonts w:ascii="Arial" w:hAnsi="Arial" w:cs="Arial"/>
          <w:sz w:val="24"/>
        </w:rPr>
        <w:t>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3F79439C" w:rsidR="002B552B" w:rsidRPr="00FD062F" w:rsidRDefault="002C64E8" w:rsidP="002C64E8">
      <w:pPr>
        <w:ind w:firstLine="720"/>
        <w:rPr>
          <w:rFonts w:ascii="Arial" w:hAnsi="Arial" w:cs="Arial"/>
          <w:sz w:val="24"/>
        </w:rPr>
      </w:pPr>
      <w:r w:rsidRPr="00FD062F">
        <w:rPr>
          <w:rFonts w:ascii="Arial" w:hAnsi="Arial" w:cs="Arial"/>
          <w:sz w:val="24"/>
        </w:rPr>
        <w:t xml:space="preserve">90% on </w:t>
      </w:r>
      <w:r w:rsidR="009B55A4">
        <w:rPr>
          <w:rFonts w:ascii="Arial" w:hAnsi="Arial" w:cs="Arial"/>
          <w:sz w:val="24"/>
        </w:rPr>
        <w:t>medication administration quiz</w:t>
      </w:r>
      <w:r w:rsidRPr="00FD062F">
        <w:rPr>
          <w:rFonts w:ascii="Arial" w:hAnsi="Arial" w:cs="Arial"/>
          <w:sz w:val="24"/>
        </w:rPr>
        <w:t xml:space="preserve">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5D05E351"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w:t>
      </w:r>
      <w:r w:rsidR="009B55A4">
        <w:rPr>
          <w:rFonts w:ascii="Arial" w:hAnsi="Arial" w:cs="Arial"/>
          <w:szCs w:val="24"/>
        </w:rPr>
        <w:t>edication Administration</w:t>
      </w:r>
      <w:r w:rsidRPr="00FD062F">
        <w:rPr>
          <w:rFonts w:ascii="Arial" w:hAnsi="Arial" w:cs="Arial"/>
          <w:szCs w:val="24"/>
        </w:rPr>
        <w:t xml:space="preserve">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 xml:space="preserve">tion of Prep Sheets, </w:t>
      </w:r>
      <w:r w:rsidRPr="00FD062F">
        <w:rPr>
          <w:rFonts w:ascii="Arial" w:hAnsi="Arial" w:cs="Arial"/>
          <w:szCs w:val="24"/>
        </w:rPr>
        <w:t xml:space="preserve">Care Plan, </w:t>
      </w:r>
      <w:r w:rsidR="005D36E9" w:rsidRPr="00FD062F">
        <w:rPr>
          <w:rFonts w:ascii="Arial" w:hAnsi="Arial" w:cs="Arial"/>
          <w:szCs w:val="24"/>
        </w:rPr>
        <w:t>Professional Clinical Assignment</w:t>
      </w:r>
      <w:r w:rsidRPr="00FD062F">
        <w:rPr>
          <w:rFonts w:ascii="Arial" w:hAnsi="Arial" w:cs="Arial"/>
          <w:szCs w:val="24"/>
        </w:rPr>
        <w:t>, attendance at skills lab and community panel, a minimum score of 90% on the M</w:t>
      </w:r>
      <w:r w:rsidR="009B55A4">
        <w:rPr>
          <w:rFonts w:ascii="Arial" w:hAnsi="Arial" w:cs="Arial"/>
          <w:szCs w:val="24"/>
        </w:rPr>
        <w:t>edication Administration</w:t>
      </w:r>
      <w:r w:rsidRPr="00FD062F">
        <w:rPr>
          <w:rFonts w:ascii="Arial" w:hAnsi="Arial" w:cs="Arial"/>
          <w:szCs w:val="24"/>
        </w:rPr>
        <w:t xml:space="preserve"> Quiz, completion of 90 clinical hours, </w:t>
      </w:r>
      <w:r w:rsidR="0057105E">
        <w:rPr>
          <w:rFonts w:ascii="Arial" w:hAnsi="Arial" w:cs="Arial"/>
          <w:szCs w:val="24"/>
        </w:rPr>
        <w:t>completion of all vSim assignments</w:t>
      </w:r>
      <w:r w:rsidR="004408E9">
        <w:rPr>
          <w:rFonts w:ascii="Arial" w:hAnsi="Arial" w:cs="Arial"/>
          <w:szCs w:val="24"/>
        </w:rPr>
        <w:t xml:space="preserve"> (completion is earning a minimum of 80% on both the simulation and the post-simulation quiz)</w:t>
      </w:r>
      <w:r w:rsidR="0057105E">
        <w:rPr>
          <w:rFonts w:ascii="Arial" w:hAnsi="Arial" w:cs="Arial"/>
          <w:szCs w:val="24"/>
        </w:rPr>
        <w:t xml:space="preserve">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3E4103D2" w:rsidR="002E2665" w:rsidRPr="002E2665" w:rsidRDefault="002E2665" w:rsidP="002E2665">
      <w:pPr>
        <w:pStyle w:val="PlainText"/>
        <w:rPr>
          <w:rFonts w:ascii="Arial" w:hAnsi="Arial" w:cs="Arial"/>
          <w:i/>
          <w:sz w:val="24"/>
        </w:rPr>
      </w:pPr>
      <w:r w:rsidRPr="002E2665">
        <w:rPr>
          <w:rFonts w:ascii="Arial" w:hAnsi="Arial" w:cs="Arial"/>
          <w:i/>
          <w:sz w:val="24"/>
        </w:rPr>
        <w:lastRenderedPageBreak/>
        <w:t xml:space="preserve">Students who score less than 850 on ANY course HESI are required to take NURS </w:t>
      </w:r>
      <w:bookmarkStart w:id="0" w:name="_GoBack"/>
      <w:r w:rsidRPr="002E2665">
        <w:rPr>
          <w:rFonts w:ascii="Arial" w:hAnsi="Arial" w:cs="Arial"/>
          <w:i/>
          <w:sz w:val="24"/>
        </w:rPr>
        <w:t>22</w:t>
      </w:r>
      <w:bookmarkEnd w:id="0"/>
      <w:r w:rsidRPr="002E2665">
        <w:rPr>
          <w:rFonts w:ascii="Arial" w:hAnsi="Arial" w:cs="Arial"/>
          <w:i/>
          <w:sz w:val="24"/>
        </w:rPr>
        <w:t>32, Professional Nursing and Life Skills.  Students must take NURS 2232 with their next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3FDCF01"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r>
      <w:r w:rsidRPr="00CF12C1">
        <w:rPr>
          <w:rFonts w:ascii="Arial" w:hAnsi="Arial" w:cs="Arial"/>
          <w:sz w:val="24"/>
          <w:szCs w:val="24"/>
        </w:rPr>
        <w:t>All students are expected to take exams at the scheduled time.  In the event a student anticipates missing an exam,</w:t>
      </w:r>
      <w:r w:rsidR="008F0349" w:rsidRPr="00CF12C1">
        <w:rPr>
          <w:rFonts w:ascii="Arial" w:hAnsi="Arial" w:cs="Arial"/>
          <w:sz w:val="24"/>
          <w:szCs w:val="24"/>
        </w:rPr>
        <w:t xml:space="preserve"> due to illness</w:t>
      </w:r>
      <w:r w:rsidR="00AF1F84" w:rsidRPr="00CF12C1">
        <w:rPr>
          <w:rFonts w:ascii="Arial" w:hAnsi="Arial" w:cs="Arial"/>
          <w:sz w:val="24"/>
          <w:szCs w:val="24"/>
        </w:rPr>
        <w:t xml:space="preserve"> or emergency</w:t>
      </w:r>
      <w:r w:rsidR="008F0349" w:rsidRPr="00CF12C1">
        <w:rPr>
          <w:rFonts w:ascii="Arial" w:hAnsi="Arial" w:cs="Arial"/>
          <w:sz w:val="24"/>
          <w:szCs w:val="24"/>
        </w:rPr>
        <w:t xml:space="preserve">, </w:t>
      </w:r>
      <w:r w:rsidRPr="00CF12C1">
        <w:rPr>
          <w:rFonts w:ascii="Arial" w:hAnsi="Arial" w:cs="Arial"/>
          <w:sz w:val="24"/>
          <w:szCs w:val="24"/>
        </w:rPr>
        <w:t xml:space="preserve">the student is expected to notify the lead teacher </w:t>
      </w:r>
      <w:r w:rsidRPr="00CF12C1">
        <w:rPr>
          <w:rFonts w:ascii="Arial" w:hAnsi="Arial" w:cs="Arial"/>
          <w:sz w:val="24"/>
          <w:szCs w:val="24"/>
          <w:u w:val="single"/>
        </w:rPr>
        <w:t>on or before the exam day</w:t>
      </w:r>
      <w:r w:rsidR="00426192" w:rsidRPr="00CF12C1">
        <w:rPr>
          <w:rFonts w:ascii="Arial" w:hAnsi="Arial" w:cs="Arial"/>
          <w:sz w:val="24"/>
          <w:szCs w:val="24"/>
          <w:u w:val="single"/>
        </w:rPr>
        <w:t xml:space="preserve"> and prior to the start of the exam</w:t>
      </w:r>
      <w:r w:rsidRPr="00CF12C1">
        <w:rPr>
          <w:rFonts w:ascii="Arial" w:hAnsi="Arial" w:cs="Arial"/>
          <w:sz w:val="24"/>
          <w:szCs w:val="24"/>
        </w:rPr>
        <w:t xml:space="preserve">.  </w:t>
      </w:r>
      <w:r w:rsidR="008F0349" w:rsidRPr="00CF12C1">
        <w:rPr>
          <w:rFonts w:ascii="Arial" w:hAnsi="Arial" w:cs="Arial"/>
          <w:sz w:val="24"/>
          <w:szCs w:val="24"/>
        </w:rPr>
        <w:t xml:space="preserve">Missing an exam due to an elective medical procedure, (non-medical emergency), travel or work conflicts </w:t>
      </w:r>
      <w:r w:rsidR="00AF1F84" w:rsidRPr="00CF12C1">
        <w:rPr>
          <w:rFonts w:ascii="Arial" w:hAnsi="Arial" w:cs="Arial"/>
          <w:sz w:val="24"/>
          <w:szCs w:val="24"/>
        </w:rPr>
        <w:t>constitutes an</w:t>
      </w:r>
      <w:r w:rsidR="008F0349" w:rsidRPr="00CF12C1">
        <w:rPr>
          <w:rFonts w:ascii="Arial" w:hAnsi="Arial" w:cs="Arial"/>
          <w:sz w:val="24"/>
          <w:szCs w:val="24"/>
        </w:rPr>
        <w:t xml:space="preserve"> unexcused absence</w:t>
      </w:r>
      <w:r w:rsidR="00AF1F84" w:rsidRPr="00CF12C1">
        <w:rPr>
          <w:rFonts w:ascii="Arial" w:hAnsi="Arial" w:cs="Arial"/>
          <w:sz w:val="24"/>
          <w:szCs w:val="24"/>
        </w:rPr>
        <w:t xml:space="preserve"> and therefore the student will be unable to take a makeup exam. The </w:t>
      </w:r>
      <w:r w:rsidR="00342E04" w:rsidRPr="00CF12C1">
        <w:rPr>
          <w:rFonts w:ascii="Arial" w:hAnsi="Arial" w:cs="Arial"/>
          <w:sz w:val="24"/>
          <w:szCs w:val="24"/>
        </w:rPr>
        <w:t xml:space="preserve">makeup examination may be given at the </w:t>
      </w:r>
      <w:r w:rsidR="00AF1F84" w:rsidRPr="00CF12C1">
        <w:rPr>
          <w:rFonts w:ascii="Arial" w:hAnsi="Arial" w:cs="Arial"/>
          <w:sz w:val="24"/>
          <w:szCs w:val="24"/>
        </w:rPr>
        <w:t xml:space="preserve">discretion of the lead teacher, for medical illnesses or medical emergencies.  </w:t>
      </w:r>
      <w:r w:rsidRPr="00CF12C1">
        <w:rPr>
          <w:rFonts w:ascii="Arial" w:hAnsi="Arial" w:cs="Arial"/>
          <w:sz w:val="24"/>
          <w:szCs w:val="24"/>
        </w:rPr>
        <w:t xml:space="preserve">(This does not relate to </w:t>
      </w:r>
      <w:r w:rsidR="00FC4DE7" w:rsidRPr="00CF12C1">
        <w:rPr>
          <w:rFonts w:ascii="Arial" w:hAnsi="Arial" w:cs="Arial"/>
          <w:sz w:val="24"/>
          <w:szCs w:val="24"/>
        </w:rPr>
        <w:t xml:space="preserve">Prep U </w:t>
      </w:r>
      <w:r w:rsidRPr="00CF12C1">
        <w:rPr>
          <w:rFonts w:ascii="Arial" w:hAnsi="Arial" w:cs="Arial"/>
          <w:sz w:val="24"/>
          <w:szCs w:val="24"/>
        </w:rPr>
        <w:t>quizzes. Missed</w:t>
      </w:r>
      <w:r w:rsidR="00FC4DE7" w:rsidRPr="00CF12C1">
        <w:rPr>
          <w:rFonts w:ascii="Arial" w:hAnsi="Arial" w:cs="Arial"/>
          <w:sz w:val="24"/>
          <w:szCs w:val="24"/>
        </w:rPr>
        <w:t xml:space="preserve"> or late Prep U</w:t>
      </w:r>
      <w:r w:rsidRPr="00CF12C1">
        <w:rPr>
          <w:rFonts w:ascii="Arial" w:hAnsi="Arial" w:cs="Arial"/>
          <w:sz w:val="24"/>
          <w:szCs w:val="24"/>
        </w:rPr>
        <w:t xml:space="preserve"> quizzes are a “0.”) </w:t>
      </w:r>
      <w:r w:rsidR="00385B5A" w:rsidRPr="00CF12C1">
        <w:rPr>
          <w:rFonts w:ascii="Arial" w:hAnsi="Arial" w:cs="Arial"/>
          <w:sz w:val="24"/>
          <w:szCs w:val="24"/>
        </w:rPr>
        <w:t>Make up exams must be taken within 7 calendar days of the missed exam and will not be scheduled during any current course</w:t>
      </w:r>
      <w:r w:rsidR="007F36BB" w:rsidRPr="00CF12C1">
        <w:rPr>
          <w:rFonts w:ascii="Arial" w:hAnsi="Arial" w:cs="Arial"/>
          <w:sz w:val="24"/>
          <w:szCs w:val="24"/>
        </w:rPr>
        <w:t>/clinical</w:t>
      </w:r>
      <w:r w:rsidR="00385B5A" w:rsidRPr="00CF12C1">
        <w:rPr>
          <w:rFonts w:ascii="Arial" w:hAnsi="Arial" w:cs="Arial"/>
          <w:sz w:val="24"/>
          <w:szCs w:val="24"/>
        </w:rPr>
        <w:t xml:space="preserve"> times. </w:t>
      </w:r>
      <w:r w:rsidR="007F36BB" w:rsidRPr="00CF12C1">
        <w:rPr>
          <w:rFonts w:ascii="Arial" w:hAnsi="Arial" w:cs="Arial"/>
          <w:sz w:val="24"/>
          <w:szCs w:val="24"/>
        </w:rPr>
        <w:t>S</w:t>
      </w:r>
      <w:r w:rsidRPr="00CF12C1">
        <w:rPr>
          <w:rFonts w:ascii="Arial" w:hAnsi="Arial" w:cs="Arial"/>
          <w:sz w:val="24"/>
          <w:szCs w:val="24"/>
        </w:rPr>
        <w:t xml:space="preserve">tudents missing </w:t>
      </w:r>
      <w:r w:rsidR="00AF1F84" w:rsidRPr="00CF12C1">
        <w:rPr>
          <w:rFonts w:ascii="Arial" w:hAnsi="Arial" w:cs="Arial"/>
          <w:sz w:val="24"/>
          <w:szCs w:val="24"/>
        </w:rPr>
        <w:t>more than one</w:t>
      </w:r>
      <w:r w:rsidRPr="00CF12C1">
        <w:rPr>
          <w:rFonts w:ascii="Arial" w:hAnsi="Arial" w:cs="Arial"/>
          <w:sz w:val="24"/>
          <w:szCs w:val="24"/>
        </w:rPr>
        <w:t xml:space="preserve"> exam will </w:t>
      </w:r>
      <w:r w:rsidR="00385B5A" w:rsidRPr="00CF12C1">
        <w:rPr>
          <w:rFonts w:ascii="Arial" w:hAnsi="Arial" w:cs="Arial"/>
          <w:sz w:val="24"/>
          <w:szCs w:val="24"/>
        </w:rPr>
        <w:t>receiv</w:t>
      </w:r>
      <w:r w:rsidR="007F36BB" w:rsidRPr="00CF12C1">
        <w:rPr>
          <w:rFonts w:ascii="Arial" w:hAnsi="Arial" w:cs="Arial"/>
          <w:sz w:val="24"/>
          <w:szCs w:val="24"/>
        </w:rPr>
        <w:t>e</w:t>
      </w:r>
      <w:r w:rsidR="00385B5A" w:rsidRPr="00CF12C1">
        <w:rPr>
          <w:rFonts w:ascii="Arial" w:hAnsi="Arial" w:cs="Arial"/>
          <w:sz w:val="24"/>
          <w:szCs w:val="24"/>
        </w:rPr>
        <w:t xml:space="preserve"> a grade of 0% (zero percent) on the second exam</w:t>
      </w:r>
      <w:r w:rsidR="00426192" w:rsidRPr="00CF12C1">
        <w:rPr>
          <w:rFonts w:ascii="Arial" w:hAnsi="Arial" w:cs="Arial"/>
          <w:sz w:val="24"/>
          <w:szCs w:val="24"/>
        </w:rPr>
        <w:t>/makeup with possible failure in the course</w:t>
      </w:r>
      <w:r w:rsidR="00C200E7" w:rsidRPr="00CF12C1">
        <w:rPr>
          <w:rFonts w:ascii="Arial" w:hAnsi="Arial" w:cs="Arial"/>
          <w:sz w:val="24"/>
          <w:szCs w:val="24"/>
        </w:rPr>
        <w:t>.</w:t>
      </w:r>
      <w:r w:rsidR="00FC4DE7" w:rsidRPr="00CF12C1">
        <w:rPr>
          <w:rFonts w:ascii="Arial" w:hAnsi="Arial" w:cs="Arial"/>
          <w:sz w:val="24"/>
          <w:szCs w:val="24"/>
        </w:rPr>
        <w:t xml:space="preserve"> </w:t>
      </w:r>
      <w:r w:rsidR="00FC4DE7" w:rsidRPr="00CF12C1">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3181973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w:t>
      </w:r>
      <w:r w:rsidR="00CF12C1">
        <w:rPr>
          <w:rFonts w:ascii="Arial" w:hAnsi="Arial" w:cs="Arial"/>
          <w:b/>
          <w:sz w:val="24"/>
          <w:szCs w:val="24"/>
        </w:rPr>
        <w:t>, elective medical procedures</w:t>
      </w:r>
      <w:r w:rsidRPr="00FD062F">
        <w:rPr>
          <w:rFonts w:ascii="Arial" w:hAnsi="Arial" w:cs="Arial"/>
          <w:b/>
          <w:sz w:val="24"/>
          <w:szCs w:val="24"/>
        </w:rPr>
        <w:t xml:space="preserve">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w:t>
      </w:r>
      <w:r w:rsidR="00CF12C1">
        <w:rPr>
          <w:rFonts w:ascii="Arial" w:hAnsi="Arial" w:cs="Arial"/>
          <w:b/>
          <w:sz w:val="24"/>
          <w:szCs w:val="24"/>
        </w:rPr>
        <w:t>, elective medical appointments</w:t>
      </w:r>
      <w:r w:rsidRPr="00FD062F">
        <w:rPr>
          <w:rFonts w:ascii="Arial" w:hAnsi="Arial" w:cs="Arial"/>
          <w:b/>
          <w:sz w:val="24"/>
          <w:szCs w:val="24"/>
        </w:rPr>
        <w:t xml:space="preserve">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3B22BC24"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009B55A4">
        <w:rPr>
          <w:rFonts w:ascii="Arial" w:hAnsi="Arial" w:cs="Arial"/>
          <w:sz w:val="24"/>
          <w:szCs w:val="24"/>
          <w:u w:val="single"/>
        </w:rPr>
        <w:t xml:space="preserve">Medication Administration </w:t>
      </w:r>
      <w:r w:rsidRPr="00FD062F">
        <w:rPr>
          <w:rFonts w:ascii="Arial" w:hAnsi="Arial" w:cs="Arial"/>
          <w:sz w:val="24"/>
          <w:szCs w:val="24"/>
          <w:u w:val="single"/>
        </w:rPr>
        <w:t>Quiz</w:t>
      </w:r>
    </w:p>
    <w:p w14:paraId="5CCC15E2" w14:textId="6AFB5E95"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ll students will be required to pass the M</w:t>
      </w:r>
      <w:r w:rsidR="009B55A4">
        <w:rPr>
          <w:rFonts w:ascii="Arial" w:hAnsi="Arial" w:cs="Arial"/>
          <w:b/>
          <w:bCs/>
          <w:sz w:val="24"/>
          <w:szCs w:val="24"/>
          <w:lang w:val="en-US"/>
        </w:rPr>
        <w:t>edication Administration</w:t>
      </w:r>
      <w:r w:rsidRPr="00FD062F">
        <w:rPr>
          <w:rFonts w:ascii="Arial" w:hAnsi="Arial" w:cs="Arial"/>
          <w:b/>
          <w:bCs/>
          <w:sz w:val="24"/>
          <w:szCs w:val="24"/>
        </w:rPr>
        <w:t xml:space="preserve">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w:t>
      </w:r>
      <w:r w:rsidR="009B55A4">
        <w:rPr>
          <w:rFonts w:ascii="Arial" w:hAnsi="Arial" w:cs="Arial"/>
          <w:sz w:val="24"/>
          <w:szCs w:val="24"/>
          <w:lang w:val="en-US"/>
        </w:rPr>
        <w:t xml:space="preserve">the Medication Administration </w:t>
      </w:r>
      <w:r w:rsidRPr="00FD062F">
        <w:rPr>
          <w:rFonts w:ascii="Arial" w:hAnsi="Arial" w:cs="Arial"/>
          <w:sz w:val="24"/>
          <w:szCs w:val="24"/>
        </w:rPr>
        <w:t xml:space="preserve">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Quiz must be done prior to placement in the hospital. </w:t>
      </w:r>
      <w:r w:rsidR="009B55A4">
        <w:rPr>
          <w:rFonts w:ascii="Arial" w:hAnsi="Arial" w:cs="Arial"/>
          <w:sz w:val="24"/>
          <w:szCs w:val="24"/>
          <w:lang w:val="en-US"/>
        </w:rPr>
        <w:t>There is a Medication Administration Packet on Blackboard that must be completed prior to the quiz.  The worksheet and answer</w:t>
      </w:r>
      <w:r w:rsidR="00471980">
        <w:rPr>
          <w:rFonts w:ascii="Arial" w:hAnsi="Arial" w:cs="Arial"/>
          <w:sz w:val="24"/>
          <w:szCs w:val="24"/>
          <w:lang w:val="en-US"/>
        </w:rPr>
        <w:t xml:space="preserve"> </w:t>
      </w:r>
      <w:r w:rsidR="009B55A4">
        <w:rPr>
          <w:rFonts w:ascii="Arial" w:hAnsi="Arial" w:cs="Arial"/>
          <w:sz w:val="24"/>
          <w:szCs w:val="24"/>
          <w:lang w:val="en-US"/>
        </w:rPr>
        <w:t xml:space="preserve">sheet </w:t>
      </w:r>
      <w:r w:rsidR="00471980">
        <w:rPr>
          <w:rFonts w:ascii="Arial" w:hAnsi="Arial" w:cs="Arial"/>
          <w:sz w:val="24"/>
          <w:szCs w:val="24"/>
          <w:lang w:val="en-US"/>
        </w:rPr>
        <w:t xml:space="preserve">are </w:t>
      </w:r>
      <w:r w:rsidR="009B55A4">
        <w:rPr>
          <w:rFonts w:ascii="Arial" w:hAnsi="Arial" w:cs="Arial"/>
          <w:sz w:val="24"/>
          <w:szCs w:val="24"/>
          <w:lang w:val="en-US"/>
        </w:rPr>
        <w:t xml:space="preserve">required for entrance into the Medication Administration Quiz.  </w:t>
      </w:r>
      <w:r w:rsidR="009B55A4" w:rsidRPr="004408E9">
        <w:rPr>
          <w:rFonts w:ascii="Arial" w:hAnsi="Arial" w:cs="Arial"/>
          <w:sz w:val="24"/>
          <w:szCs w:val="24"/>
          <w:u w:val="single"/>
          <w:lang w:val="en-US"/>
        </w:rPr>
        <w:t>Failure to bring it to the quiz with you will result in an automatic failure of the first quiz.</w:t>
      </w:r>
      <w:r w:rsidR="009B55A4">
        <w:rPr>
          <w:rFonts w:ascii="Arial" w:hAnsi="Arial" w:cs="Arial"/>
          <w:sz w:val="24"/>
          <w:szCs w:val="24"/>
          <w:lang w:val="en-US"/>
        </w:rPr>
        <w:t xml:space="preserve">  </w:t>
      </w:r>
      <w:r w:rsidRPr="00FD062F">
        <w:rPr>
          <w:rFonts w:ascii="Arial" w:hAnsi="Arial" w:cs="Arial"/>
          <w:sz w:val="24"/>
          <w:szCs w:val="24"/>
        </w:rPr>
        <w:t xml:space="preserve">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w:t>
      </w:r>
      <w:r w:rsidR="00471980">
        <w:rPr>
          <w:rFonts w:ascii="Arial" w:hAnsi="Arial" w:cs="Arial"/>
          <w:sz w:val="24"/>
          <w:szCs w:val="24"/>
          <w:lang w:val="en-US"/>
        </w:rPr>
        <w:t xml:space="preserve"> (it is recommended that you complete this prior to the first quiz to help ensure your success on the quiz).</w:t>
      </w:r>
      <w:r w:rsidRPr="00FD062F">
        <w:rPr>
          <w:rFonts w:ascii="Arial" w:hAnsi="Arial" w:cs="Arial"/>
          <w:sz w:val="24"/>
          <w:szCs w:val="24"/>
        </w:rPr>
        <w:t xml:space="preserve"> It is the student’s responsibility to schedule time with the clinical instructor for </w:t>
      </w:r>
      <w:r w:rsidR="00FC4DE7">
        <w:rPr>
          <w:rFonts w:ascii="Arial" w:hAnsi="Arial" w:cs="Arial"/>
          <w:sz w:val="24"/>
          <w:szCs w:val="24"/>
          <w:lang w:val="en-US"/>
        </w:rPr>
        <w:t xml:space="preserve">remediation, </w:t>
      </w:r>
      <w:r w:rsidR="00604BBA">
        <w:rPr>
          <w:rFonts w:ascii="Arial" w:hAnsi="Arial" w:cs="Arial"/>
          <w:sz w:val="24"/>
          <w:szCs w:val="24"/>
          <w:lang w:val="en-US"/>
        </w:rPr>
        <w:t xml:space="preserve">prior to </w:t>
      </w:r>
      <w:r w:rsidR="00FC4DE7">
        <w:rPr>
          <w:rFonts w:ascii="Arial" w:hAnsi="Arial" w:cs="Arial"/>
          <w:sz w:val="24"/>
          <w:szCs w:val="24"/>
          <w:lang w:val="en-US"/>
        </w:rPr>
        <w:t xml:space="preserve">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third M</w:t>
      </w:r>
      <w:r w:rsidR="00471980">
        <w:rPr>
          <w:rFonts w:ascii="Arial" w:hAnsi="Arial" w:cs="Arial"/>
          <w:sz w:val="24"/>
          <w:szCs w:val="24"/>
          <w:lang w:val="en-US"/>
        </w:rPr>
        <w:t>edication Administration</w:t>
      </w:r>
      <w:r w:rsidRPr="00FD062F">
        <w:rPr>
          <w:rFonts w:ascii="Arial" w:hAnsi="Arial" w:cs="Arial"/>
          <w:sz w:val="24"/>
          <w:szCs w:val="24"/>
        </w:rPr>
        <w:t xml:space="preserve"> Quiz attempt</w:t>
      </w:r>
      <w:r w:rsidR="00604BBA">
        <w:rPr>
          <w:rFonts w:ascii="Arial" w:hAnsi="Arial" w:cs="Arial"/>
          <w:sz w:val="24"/>
          <w:szCs w:val="24"/>
          <w:lang w:val="en-US"/>
        </w:rPr>
        <w:t>(s)</w:t>
      </w:r>
      <w:r w:rsidRPr="00FD062F">
        <w:rPr>
          <w:rFonts w:ascii="Arial" w:hAnsi="Arial" w:cs="Arial"/>
          <w:sz w:val="24"/>
          <w:szCs w:val="24"/>
        </w:rPr>
        <w:t xml:space="preserve">. </w:t>
      </w:r>
      <w:r w:rsidRPr="00FD062F">
        <w:rPr>
          <w:rFonts w:ascii="Arial" w:hAnsi="Arial" w:cs="Arial"/>
          <w:sz w:val="24"/>
          <w:szCs w:val="24"/>
          <w:u w:val="single"/>
        </w:rPr>
        <w:t>A minimum score of 90% is required for successful completion of the M</w:t>
      </w:r>
      <w:r w:rsidR="00471980">
        <w:rPr>
          <w:rFonts w:ascii="Arial" w:hAnsi="Arial" w:cs="Arial"/>
          <w:sz w:val="24"/>
          <w:szCs w:val="24"/>
          <w:u w:val="single"/>
          <w:lang w:val="en-US"/>
        </w:rPr>
        <w:t>edication Administration</w:t>
      </w:r>
      <w:r w:rsidRPr="00FD062F">
        <w:rPr>
          <w:rFonts w:ascii="Arial" w:hAnsi="Arial" w:cs="Arial"/>
          <w:sz w:val="24"/>
          <w:szCs w:val="24"/>
          <w:u w:val="single"/>
        </w:rPr>
        <w:t xml:space="preserve"> Quiz.</w:t>
      </w:r>
      <w:r w:rsidRPr="00FD062F">
        <w:rPr>
          <w:rFonts w:ascii="Arial" w:hAnsi="Arial" w:cs="Arial"/>
          <w:sz w:val="24"/>
          <w:szCs w:val="24"/>
        </w:rPr>
        <w:t xml:space="preserve"> The student will not be able to</w:t>
      </w:r>
      <w:r w:rsidR="00471980">
        <w:rPr>
          <w:rFonts w:ascii="Arial" w:hAnsi="Arial" w:cs="Arial"/>
          <w:sz w:val="24"/>
          <w:szCs w:val="24"/>
        </w:rPr>
        <w:t xml:space="preserve"> administer medications if the </w:t>
      </w:r>
      <w:r w:rsidR="00471980">
        <w:rPr>
          <w:rFonts w:ascii="Arial" w:hAnsi="Arial" w:cs="Arial"/>
          <w:sz w:val="24"/>
          <w:szCs w:val="24"/>
          <w:lang w:val="en-US"/>
        </w:rPr>
        <w:t>q</w:t>
      </w:r>
      <w:proofErr w:type="spellStart"/>
      <w:r w:rsidRPr="00FD062F">
        <w:rPr>
          <w:rFonts w:ascii="Arial" w:hAnsi="Arial" w:cs="Arial"/>
          <w:sz w:val="24"/>
          <w:szCs w:val="24"/>
        </w:rPr>
        <w:t>uiz</w:t>
      </w:r>
      <w:proofErr w:type="spellEnd"/>
      <w:r w:rsidRPr="00FD062F">
        <w:rPr>
          <w:rFonts w:ascii="Arial" w:hAnsi="Arial" w:cs="Arial"/>
          <w:sz w:val="24"/>
          <w:szCs w:val="24"/>
        </w:rPr>
        <w:t xml:space="preserve"> is not completed with a minimum score of 90%. Safe medication administration is a criterion for satisfactory clinical performance.  An unsatisfactory (failure)</w:t>
      </w:r>
      <w:r w:rsidR="00F3373A">
        <w:rPr>
          <w:rFonts w:ascii="Arial" w:hAnsi="Arial" w:cs="Arial"/>
          <w:sz w:val="24"/>
          <w:szCs w:val="24"/>
          <w:lang w:val="en-US"/>
        </w:rPr>
        <w:t xml:space="preserve"> in</w:t>
      </w:r>
      <w:r w:rsidRPr="00FD062F">
        <w:rPr>
          <w:rFonts w:ascii="Arial" w:hAnsi="Arial" w:cs="Arial"/>
          <w:sz w:val="24"/>
          <w:szCs w:val="24"/>
        </w:rPr>
        <w:t xml:space="preserve"> clinical performance constitutes failure in the course. Failure to pass the M</w:t>
      </w:r>
      <w:r w:rsidR="00471980">
        <w:rPr>
          <w:rFonts w:ascii="Arial" w:hAnsi="Arial" w:cs="Arial"/>
          <w:sz w:val="24"/>
          <w:szCs w:val="24"/>
          <w:lang w:val="en-US"/>
        </w:rPr>
        <w:t xml:space="preserve">edication Administration </w:t>
      </w:r>
      <w:r w:rsidRPr="00FD062F">
        <w:rPr>
          <w:rFonts w:ascii="Arial" w:hAnsi="Arial" w:cs="Arial"/>
          <w:sz w:val="24"/>
          <w:szCs w:val="24"/>
        </w:rPr>
        <w:t xml:space="preserve">Quiz after three attempts </w:t>
      </w:r>
      <w:r w:rsidR="00604BBA">
        <w:rPr>
          <w:rFonts w:ascii="Arial" w:hAnsi="Arial" w:cs="Arial"/>
          <w:sz w:val="24"/>
          <w:szCs w:val="24"/>
          <w:lang w:val="en-US"/>
        </w:rPr>
        <w:t>will</w:t>
      </w:r>
      <w:r w:rsidRPr="00FD062F">
        <w:rPr>
          <w:rFonts w:ascii="Arial" w:hAnsi="Arial" w:cs="Arial"/>
          <w:sz w:val="24"/>
          <w:szCs w:val="24"/>
        </w:rPr>
        <w:t xml:space="preserve">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163F02B3"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proofErr w:type="gramStart"/>
      <w:r w:rsidR="00FC4DE7" w:rsidRPr="00FC4DE7">
        <w:rPr>
          <w:rFonts w:ascii="Arial" w:eastAsia="Calibri" w:hAnsi="Arial" w:cs="Arial"/>
          <w:sz w:val="24"/>
          <w:szCs w:val="24"/>
          <w:u w:val="single"/>
          <w:lang w:eastAsia="en-US"/>
        </w:rPr>
        <w:t>vSim</w:t>
      </w:r>
      <w:proofErr w:type="gramEnd"/>
    </w:p>
    <w:p w14:paraId="5CCC15E5" w14:textId="1ED1A96A" w:rsidR="00FC4DE7" w:rsidRPr="00A223AF" w:rsidRDefault="004F47ED"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Students receive clinical hour credit for each vSim</w:t>
      </w:r>
      <w:r w:rsidR="004408E9">
        <w:rPr>
          <w:rFonts w:ascii="Arial" w:eastAsia="Calibri" w:hAnsi="Arial" w:cs="Arial"/>
          <w:sz w:val="24"/>
          <w:szCs w:val="24"/>
          <w:lang w:eastAsia="en-US"/>
        </w:rPr>
        <w:t xml:space="preserve"> set</w:t>
      </w:r>
      <w:r>
        <w:rPr>
          <w:rFonts w:ascii="Arial" w:eastAsia="Calibri" w:hAnsi="Arial" w:cs="Arial"/>
          <w:sz w:val="24"/>
          <w:szCs w:val="24"/>
          <w:lang w:eastAsia="en-US"/>
        </w:rPr>
        <w:t xml:space="preserve"> assignment.  </w:t>
      </w:r>
      <w:r w:rsidR="004408E9">
        <w:rPr>
          <w:rFonts w:ascii="Arial" w:eastAsia="Calibri" w:hAnsi="Arial" w:cs="Arial"/>
          <w:sz w:val="24"/>
          <w:szCs w:val="24"/>
          <w:lang w:eastAsia="en-US"/>
        </w:rPr>
        <w:t>E</w:t>
      </w:r>
      <w:r w:rsidR="00FC4DE7">
        <w:rPr>
          <w:rFonts w:ascii="Arial" w:eastAsia="Calibri" w:hAnsi="Arial" w:cs="Arial"/>
          <w:sz w:val="24"/>
          <w:szCs w:val="24"/>
          <w:lang w:eastAsia="en-US"/>
        </w:rPr>
        <w:t>ach</w:t>
      </w:r>
      <w:r w:rsidR="004408E9">
        <w:rPr>
          <w:rFonts w:ascii="Arial" w:eastAsia="Calibri" w:hAnsi="Arial" w:cs="Arial"/>
          <w:sz w:val="24"/>
          <w:szCs w:val="24"/>
          <w:lang w:eastAsia="en-US"/>
        </w:rPr>
        <w:t xml:space="preserve"> set</w:t>
      </w:r>
      <w:r w:rsidR="00FC4DE7">
        <w:rPr>
          <w:rFonts w:ascii="Arial" w:eastAsia="Calibri" w:hAnsi="Arial" w:cs="Arial"/>
          <w:sz w:val="24"/>
          <w:szCs w:val="24"/>
          <w:lang w:eastAsia="en-US"/>
        </w:rPr>
        <w:t xml:space="preserve"> </w:t>
      </w:r>
      <w:r w:rsidR="004408E9">
        <w:rPr>
          <w:rFonts w:ascii="Arial" w:eastAsia="Calibri" w:hAnsi="Arial" w:cs="Arial"/>
          <w:sz w:val="24"/>
          <w:szCs w:val="24"/>
          <w:lang w:eastAsia="en-US"/>
        </w:rPr>
        <w:t xml:space="preserve">is </w:t>
      </w:r>
      <w:r w:rsidR="00FC4DE7">
        <w:rPr>
          <w:rFonts w:ascii="Arial" w:eastAsia="Calibri" w:hAnsi="Arial" w:cs="Arial"/>
          <w:sz w:val="24"/>
          <w:szCs w:val="24"/>
          <w:lang w:eastAsia="en-US"/>
        </w:rPr>
        <w:t xml:space="preserve">worth </w:t>
      </w:r>
      <w:r w:rsidR="002D372D">
        <w:rPr>
          <w:rFonts w:ascii="Arial" w:eastAsia="Calibri" w:hAnsi="Arial" w:cs="Arial"/>
          <w:sz w:val="24"/>
          <w:szCs w:val="24"/>
          <w:lang w:eastAsia="en-US"/>
        </w:rPr>
        <w:t>0.5</w:t>
      </w:r>
      <w:r w:rsidR="00FC4DE7">
        <w:rPr>
          <w:rFonts w:ascii="Arial" w:eastAsia="Calibri" w:hAnsi="Arial" w:cs="Arial"/>
          <w:sz w:val="24"/>
          <w:szCs w:val="24"/>
          <w:lang w:eastAsia="en-US"/>
        </w:rPr>
        <w:t xml:space="preserve">% of your grade. </w:t>
      </w:r>
      <w:r w:rsidR="00F65125">
        <w:rPr>
          <w:rFonts w:ascii="Arial" w:eastAsia="Calibri" w:hAnsi="Arial" w:cs="Arial"/>
          <w:sz w:val="24"/>
          <w:szCs w:val="24"/>
          <w:lang w:eastAsia="en-US"/>
        </w:rPr>
        <w:t>D</w:t>
      </w:r>
      <w:r w:rsidR="004D06AF">
        <w:rPr>
          <w:rFonts w:ascii="Arial" w:eastAsia="Calibri" w:hAnsi="Arial" w:cs="Arial"/>
          <w:sz w:val="24"/>
          <w:szCs w:val="24"/>
          <w:lang w:eastAsia="en-US"/>
        </w:rPr>
        <w:t xml:space="preserve">ue dates for each assignment </w:t>
      </w:r>
      <w:r w:rsidR="00FC4DE7">
        <w:rPr>
          <w:rFonts w:ascii="Arial" w:eastAsia="Calibri" w:hAnsi="Arial" w:cs="Arial"/>
          <w:sz w:val="24"/>
          <w:szCs w:val="24"/>
          <w:lang w:eastAsia="en-US"/>
        </w:rPr>
        <w:t>are listed in your student schedule</w:t>
      </w:r>
      <w:r w:rsidR="00F65125">
        <w:rPr>
          <w:rFonts w:ascii="Arial" w:eastAsia="Calibri" w:hAnsi="Arial" w:cs="Arial"/>
          <w:sz w:val="24"/>
          <w:szCs w:val="24"/>
          <w:lang w:eastAsia="en-US"/>
        </w:rPr>
        <w:t xml:space="preserve">. </w:t>
      </w:r>
      <w:r w:rsidR="00FC4DE7">
        <w:rPr>
          <w:rFonts w:ascii="Arial" w:eastAsia="Calibri" w:hAnsi="Arial" w:cs="Arial"/>
          <w:sz w:val="24"/>
          <w:szCs w:val="24"/>
          <w:lang w:eastAsia="en-US"/>
        </w:rPr>
        <w:t xml:space="preserve"> You must obtain a minimum of 80% on each vSim</w:t>
      </w:r>
      <w:r w:rsidR="004408E9">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sidR="00FC4DE7">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sidR="00FC4DE7">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w:t>
      </w:r>
      <w:r w:rsidR="004408E9">
        <w:rPr>
          <w:rFonts w:ascii="Arial" w:eastAsia="Calibri" w:hAnsi="Arial" w:cs="Arial"/>
          <w:sz w:val="24"/>
          <w:szCs w:val="24"/>
          <w:lang w:eastAsia="en-US"/>
        </w:rPr>
        <w:t>nsidered completed, you must complete all vSim(s) in the set</w:t>
      </w:r>
      <w:r w:rsidR="00225769">
        <w:rPr>
          <w:rFonts w:ascii="Arial" w:eastAsia="Calibri" w:hAnsi="Arial" w:cs="Arial"/>
          <w:sz w:val="24"/>
          <w:szCs w:val="24"/>
          <w:lang w:eastAsia="en-US"/>
        </w:rPr>
        <w:t xml:space="preserve"> and post quiz</w:t>
      </w:r>
      <w:r w:rsidR="004408E9">
        <w:rPr>
          <w:rFonts w:ascii="Arial" w:eastAsia="Calibri" w:hAnsi="Arial" w:cs="Arial"/>
          <w:sz w:val="24"/>
          <w:szCs w:val="24"/>
          <w:lang w:eastAsia="en-US"/>
        </w:rPr>
        <w:t xml:space="preserve"> with a minimum of 80% on each.</w:t>
      </w:r>
      <w:r w:rsidR="007031F4">
        <w:rPr>
          <w:rFonts w:ascii="Arial" w:eastAsia="Calibri" w:hAnsi="Arial" w:cs="Arial"/>
          <w:sz w:val="24"/>
          <w:szCs w:val="24"/>
          <w:lang w:eastAsia="en-US"/>
        </w:rPr>
        <w:t xml:space="preserve"> I</w:t>
      </w:r>
      <w:r w:rsidR="00FC4DE7">
        <w:rPr>
          <w:rFonts w:ascii="Arial" w:eastAsia="Calibri" w:hAnsi="Arial" w:cs="Arial"/>
          <w:sz w:val="24"/>
          <w:szCs w:val="24"/>
          <w:lang w:eastAsia="en-US"/>
        </w:rPr>
        <w:t>f you make less than 80% on a vSim</w:t>
      </w:r>
      <w:r w:rsidR="004D06AF">
        <w:rPr>
          <w:rFonts w:ascii="Arial" w:eastAsia="Calibri" w:hAnsi="Arial" w:cs="Arial"/>
          <w:sz w:val="24"/>
          <w:szCs w:val="24"/>
          <w:lang w:eastAsia="en-US"/>
        </w:rPr>
        <w:t xml:space="preserve"> or post quiz</w:t>
      </w:r>
      <w:r w:rsidR="00FC4DE7">
        <w:rPr>
          <w:rFonts w:ascii="Arial" w:eastAsia="Calibri" w:hAnsi="Arial" w:cs="Arial"/>
          <w:sz w:val="24"/>
          <w:szCs w:val="24"/>
          <w:lang w:eastAsia="en-US"/>
        </w:rPr>
        <w:t xml:space="preserve"> and give up</w:t>
      </w:r>
      <w:r w:rsidR="004D06AF">
        <w:rPr>
          <w:rFonts w:ascii="Arial" w:eastAsia="Calibri" w:hAnsi="Arial" w:cs="Arial"/>
          <w:sz w:val="24"/>
          <w:szCs w:val="24"/>
          <w:lang w:eastAsia="en-US"/>
        </w:rPr>
        <w:t xml:space="preserve"> (or don’t complete the </w:t>
      </w:r>
      <w:r w:rsidR="00225769">
        <w:rPr>
          <w:rFonts w:ascii="Arial" w:eastAsia="Calibri" w:hAnsi="Arial" w:cs="Arial"/>
          <w:sz w:val="24"/>
          <w:szCs w:val="24"/>
          <w:lang w:eastAsia="en-US"/>
        </w:rPr>
        <w:t>post quiz</w:t>
      </w:r>
      <w:r w:rsidR="004D06AF">
        <w:rPr>
          <w:rFonts w:ascii="Arial" w:eastAsia="Calibri" w:hAnsi="Arial" w:cs="Arial"/>
          <w:sz w:val="24"/>
          <w:szCs w:val="24"/>
          <w:lang w:eastAsia="en-US"/>
        </w:rPr>
        <w:t>)</w:t>
      </w:r>
      <w:r w:rsidR="00FC4DE7">
        <w:rPr>
          <w:rFonts w:ascii="Arial" w:eastAsia="Calibri" w:hAnsi="Arial" w:cs="Arial"/>
          <w:sz w:val="24"/>
          <w:szCs w:val="24"/>
          <w:lang w:eastAsia="en-US"/>
        </w:rPr>
        <w:t>, you will not receive credit for that vSim</w:t>
      </w:r>
      <w:r w:rsidR="004D06AF">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in the gradebook</w:t>
      </w:r>
      <w:r w:rsidR="00FC4DE7">
        <w:rPr>
          <w:rFonts w:ascii="Arial" w:eastAsia="Calibri" w:hAnsi="Arial" w:cs="Arial"/>
          <w:sz w:val="24"/>
          <w:szCs w:val="24"/>
          <w:lang w:eastAsia="en-US"/>
        </w:rPr>
        <w:t>. For example, a score of 79% will not receive credit for that vSim</w:t>
      </w:r>
      <w:r w:rsidR="004D06AF">
        <w:rPr>
          <w:rFonts w:ascii="Arial" w:eastAsia="Calibri" w:hAnsi="Arial" w:cs="Arial"/>
          <w:sz w:val="24"/>
          <w:szCs w:val="24"/>
          <w:lang w:eastAsia="en-US"/>
        </w:rPr>
        <w:t xml:space="preserve"> (grade of 0)</w:t>
      </w:r>
      <w:r w:rsidR="00FC4DE7">
        <w:rPr>
          <w:rFonts w:ascii="Arial" w:eastAsia="Calibri" w:hAnsi="Arial" w:cs="Arial"/>
          <w:sz w:val="24"/>
          <w:szCs w:val="24"/>
          <w:lang w:eastAsia="en-US"/>
        </w:rPr>
        <w:t>.</w:t>
      </w:r>
      <w:r w:rsidR="00225769">
        <w:rPr>
          <w:rFonts w:ascii="Arial" w:eastAsia="Calibri" w:hAnsi="Arial" w:cs="Arial"/>
          <w:sz w:val="24"/>
          <w:szCs w:val="24"/>
          <w:lang w:eastAsia="en-US"/>
        </w:rPr>
        <w:t xml:space="preserve"> The grade posted to the gradebook will b</w:t>
      </w:r>
      <w:r w:rsidR="004D06AF">
        <w:rPr>
          <w:rFonts w:ascii="Arial" w:eastAsia="Calibri" w:hAnsi="Arial" w:cs="Arial"/>
          <w:sz w:val="24"/>
          <w:szCs w:val="24"/>
          <w:lang w:eastAsia="en-US"/>
        </w:rPr>
        <w:t>e the grade you earn on the simulation itself</w:t>
      </w:r>
      <w:r w:rsidR="00225769">
        <w:rPr>
          <w:rFonts w:ascii="Arial" w:eastAsia="Calibri" w:hAnsi="Arial" w:cs="Arial"/>
          <w:sz w:val="24"/>
          <w:szCs w:val="24"/>
          <w:lang w:eastAsia="en-US"/>
        </w:rPr>
        <w:t>.</w:t>
      </w:r>
      <w:r w:rsidR="004D06AF">
        <w:rPr>
          <w:rFonts w:ascii="Arial" w:eastAsia="Calibri" w:hAnsi="Arial" w:cs="Arial"/>
          <w:sz w:val="24"/>
          <w:szCs w:val="24"/>
          <w:lang w:eastAsia="en-US"/>
        </w:rPr>
        <w:t xml:space="preserve"> On the assignments that have more than one vSim</w:t>
      </w:r>
      <w:r w:rsidR="00CF12C1">
        <w:rPr>
          <w:rFonts w:ascii="Arial" w:eastAsia="Calibri" w:hAnsi="Arial" w:cs="Arial"/>
          <w:sz w:val="24"/>
          <w:szCs w:val="24"/>
          <w:lang w:eastAsia="en-US"/>
        </w:rPr>
        <w:t xml:space="preserve"> assigned,</w:t>
      </w:r>
      <w:r w:rsidR="004D06AF">
        <w:rPr>
          <w:rFonts w:ascii="Arial" w:eastAsia="Calibri" w:hAnsi="Arial" w:cs="Arial"/>
          <w:sz w:val="24"/>
          <w:szCs w:val="24"/>
          <w:lang w:eastAsia="en-US"/>
        </w:rPr>
        <w:t xml:space="preserve"> the grade posted to Blackboard will be the</w:t>
      </w:r>
      <w:r w:rsidR="00CF12C1">
        <w:rPr>
          <w:rFonts w:ascii="Arial" w:eastAsia="Calibri" w:hAnsi="Arial" w:cs="Arial"/>
          <w:sz w:val="24"/>
          <w:szCs w:val="24"/>
          <w:lang w:eastAsia="en-US"/>
        </w:rPr>
        <w:t xml:space="preserve"> grade earned on the complex</w:t>
      </w:r>
      <w:r w:rsidR="004D06AF">
        <w:rPr>
          <w:rFonts w:ascii="Arial" w:eastAsia="Calibri" w:hAnsi="Arial" w:cs="Arial"/>
          <w:sz w:val="24"/>
          <w:szCs w:val="24"/>
          <w:lang w:eastAsia="en-US"/>
        </w:rPr>
        <w:t xml:space="preserve"> simulations.</w:t>
      </w:r>
      <w:r w:rsidR="00225769">
        <w:rPr>
          <w:rFonts w:ascii="Arial" w:eastAsia="Calibri" w:hAnsi="Arial" w:cs="Arial"/>
          <w:sz w:val="24"/>
          <w:szCs w:val="24"/>
          <w:lang w:eastAsia="en-US"/>
        </w:rPr>
        <w:t xml:space="preserve">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471980">
        <w:rPr>
          <w:rFonts w:ascii="Arial" w:eastAsia="Calibri" w:hAnsi="Arial" w:cs="Arial"/>
          <w:b/>
          <w:sz w:val="24"/>
          <w:szCs w:val="24"/>
          <w:lang w:eastAsia="en-US"/>
        </w:rPr>
        <w:t xml:space="preserve"> you will receive a zero in the gradebook, however, </w:t>
      </w:r>
      <w:r w:rsidR="007031F4">
        <w:rPr>
          <w:rFonts w:ascii="Arial" w:eastAsia="Calibri" w:hAnsi="Arial" w:cs="Arial"/>
          <w:b/>
          <w:sz w:val="24"/>
          <w:szCs w:val="24"/>
          <w:lang w:eastAsia="en-US"/>
        </w:rPr>
        <w:t>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vSims </w:t>
      </w:r>
      <w:r w:rsidR="00CF12C1" w:rsidRPr="00CF12C1">
        <w:rPr>
          <w:rFonts w:ascii="Arial" w:eastAsia="Calibri" w:hAnsi="Arial" w:cs="Arial"/>
          <w:b/>
          <w:sz w:val="24"/>
          <w:szCs w:val="24"/>
          <w:u w:val="single"/>
          <w:lang w:eastAsia="en-US"/>
        </w:rPr>
        <w:t>MUST</w:t>
      </w:r>
      <w:r w:rsidR="008D4126" w:rsidRPr="007031F4">
        <w:rPr>
          <w:rFonts w:ascii="Arial" w:eastAsia="Calibri" w:hAnsi="Arial" w:cs="Arial"/>
          <w:b/>
          <w:sz w:val="24"/>
          <w:szCs w:val="24"/>
          <w:lang w:eastAsia="en-US"/>
        </w:rPr>
        <w:t xml:space="preserve"> </w:t>
      </w:r>
      <w:r w:rsidR="00CF12C1">
        <w:rPr>
          <w:rFonts w:ascii="Arial" w:eastAsia="Calibri" w:hAnsi="Arial" w:cs="Arial"/>
          <w:b/>
          <w:sz w:val="24"/>
          <w:szCs w:val="24"/>
          <w:lang w:eastAsia="en-US"/>
        </w:rPr>
        <w:t>be completed with a minimum of 8</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w:t>
      </w:r>
      <w:r w:rsidR="00471980">
        <w:rPr>
          <w:rFonts w:ascii="Arial" w:eastAsia="Calibri" w:hAnsi="Arial" w:cs="Arial"/>
          <w:b/>
          <w:sz w:val="24"/>
          <w:szCs w:val="24"/>
          <w:lang w:eastAsia="en-US"/>
        </w:rPr>
        <w:t>2</w:t>
      </w:r>
      <w:r w:rsidR="009A6712">
        <w:rPr>
          <w:rFonts w:ascii="Arial" w:eastAsia="Calibri" w:hAnsi="Arial" w:cs="Arial"/>
          <w:b/>
          <w:sz w:val="24"/>
          <w:szCs w:val="24"/>
          <w:lang w:eastAsia="en-US"/>
        </w:rPr>
        <w:t>30</w:t>
      </w:r>
      <w:r w:rsidR="007031F4">
        <w:rPr>
          <w:rFonts w:ascii="Arial" w:eastAsia="Calibri" w:hAnsi="Arial" w:cs="Arial"/>
          <w:b/>
          <w:sz w:val="24"/>
          <w:szCs w:val="24"/>
          <w:lang w:eastAsia="en-US"/>
        </w:rPr>
        <w:t xml:space="preserve"> the evening prior to Exam 3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71333B03" w14:textId="12ECA3C1" w:rsidR="00F3373A" w:rsidRDefault="00FC4DE7" w:rsidP="004F47ED">
      <w:pPr>
        <w:tabs>
          <w:tab w:val="left" w:pos="360"/>
        </w:tabs>
        <w:autoSpaceDE w:val="0"/>
        <w:autoSpaceDN w:val="0"/>
        <w:adjustRightInd w:val="0"/>
        <w:ind w:left="270"/>
        <w:rPr>
          <w:rFonts w:ascii="Arial" w:hAnsi="Arial" w:cs="Arial"/>
          <w:sz w:val="24"/>
          <w:szCs w:val="24"/>
          <w:lang w:eastAsia="en-US"/>
        </w:rPr>
      </w:pPr>
      <w:proofErr w:type="gramStart"/>
      <w:r>
        <w:rPr>
          <w:rFonts w:ascii="Arial" w:eastAsia="Calibri" w:hAnsi="Arial" w:cs="Arial"/>
          <w:sz w:val="24"/>
          <w:szCs w:val="24"/>
          <w:lang w:eastAsia="en-US"/>
        </w:rPr>
        <w:t>them</w:t>
      </w:r>
      <w:proofErr w:type="gramEnd"/>
      <w:r>
        <w:rPr>
          <w:rFonts w:ascii="Arial" w:eastAsia="Calibri" w:hAnsi="Arial" w:cs="Arial"/>
          <w:sz w:val="24"/>
          <w:szCs w:val="24"/>
          <w:lang w:eastAsia="en-US"/>
        </w:rPr>
        <w:t xml:space="preserve"> as many times as desired. A </w:t>
      </w:r>
      <w:r w:rsidR="004F47ED">
        <w:rPr>
          <w:rFonts w:ascii="Arial" w:eastAsia="Calibri" w:hAnsi="Arial" w:cs="Arial"/>
          <w:sz w:val="24"/>
          <w:szCs w:val="24"/>
          <w:lang w:eastAsia="en-US"/>
        </w:rPr>
        <w:t xml:space="preserve">mastery </w:t>
      </w:r>
      <w:r>
        <w:rPr>
          <w:rFonts w:ascii="Arial" w:eastAsia="Calibri" w:hAnsi="Arial" w:cs="Arial"/>
          <w:sz w:val="24"/>
          <w:szCs w:val="24"/>
          <w:lang w:eastAsia="en-US"/>
        </w:rPr>
        <w:t>level of 5 must be attained to receive credit. A mastery level of</w:t>
      </w:r>
      <w:r w:rsidR="004F47ED">
        <w:rPr>
          <w:rFonts w:ascii="Arial" w:eastAsia="Calibri" w:hAnsi="Arial" w:cs="Arial"/>
          <w:sz w:val="24"/>
          <w:szCs w:val="24"/>
          <w:lang w:eastAsia="en-US"/>
        </w:rPr>
        <w:t xml:space="preserve"> </w:t>
      </w:r>
      <w:r>
        <w:rPr>
          <w:rFonts w:ascii="Arial" w:hAnsi="Arial" w:cs="Arial"/>
          <w:sz w:val="24"/>
          <w:szCs w:val="24"/>
          <w:lang w:eastAsia="en-US"/>
        </w:rPr>
        <w:t>4.9 will not receive credit.</w:t>
      </w:r>
      <w:r w:rsidR="00225769">
        <w:rPr>
          <w:rFonts w:ascii="Arial" w:hAnsi="Arial" w:cs="Arial"/>
          <w:sz w:val="24"/>
          <w:szCs w:val="24"/>
          <w:lang w:eastAsia="en-US"/>
        </w:rPr>
        <w:t xml:space="preserve"> </w:t>
      </w:r>
      <w:r w:rsidR="00F3373A">
        <w:rPr>
          <w:rFonts w:ascii="Arial" w:hAnsi="Arial" w:cs="Arial"/>
          <w:sz w:val="24"/>
          <w:szCs w:val="24"/>
          <w:lang w:eastAsia="en-US"/>
        </w:rPr>
        <w:t xml:space="preserve">You must complete all PrepU quizzes assigned for </w:t>
      </w:r>
      <w:r w:rsidR="00E66247">
        <w:rPr>
          <w:rFonts w:ascii="Arial" w:hAnsi="Arial" w:cs="Arial"/>
          <w:sz w:val="24"/>
          <w:szCs w:val="24"/>
          <w:lang w:eastAsia="en-US"/>
        </w:rPr>
        <w:t>each set</w:t>
      </w:r>
      <w:r w:rsidR="00F3373A">
        <w:rPr>
          <w:rFonts w:ascii="Arial" w:hAnsi="Arial" w:cs="Arial"/>
          <w:sz w:val="24"/>
          <w:szCs w:val="24"/>
          <w:lang w:eastAsia="en-US"/>
        </w:rPr>
        <w:t xml:space="preserve"> </w:t>
      </w:r>
      <w:r w:rsidR="00E66247">
        <w:rPr>
          <w:rFonts w:ascii="Arial" w:hAnsi="Arial" w:cs="Arial"/>
          <w:sz w:val="24"/>
          <w:szCs w:val="24"/>
          <w:lang w:eastAsia="en-US"/>
        </w:rPr>
        <w:t>(all due on the same</w:t>
      </w:r>
      <w:r w:rsidR="00F3373A">
        <w:rPr>
          <w:rFonts w:ascii="Arial" w:hAnsi="Arial" w:cs="Arial"/>
          <w:sz w:val="24"/>
          <w:szCs w:val="24"/>
          <w:lang w:eastAsia="en-US"/>
        </w:rPr>
        <w:t xml:space="preserve"> date</w:t>
      </w:r>
      <w:r w:rsidR="00E66247">
        <w:rPr>
          <w:rFonts w:ascii="Arial" w:hAnsi="Arial" w:cs="Arial"/>
          <w:sz w:val="24"/>
          <w:szCs w:val="24"/>
          <w:lang w:eastAsia="en-US"/>
        </w:rPr>
        <w:t>)</w:t>
      </w:r>
      <w:r w:rsidR="00F3373A">
        <w:rPr>
          <w:rFonts w:ascii="Arial" w:hAnsi="Arial" w:cs="Arial"/>
          <w:sz w:val="24"/>
          <w:szCs w:val="24"/>
          <w:lang w:eastAsia="en-US"/>
        </w:rPr>
        <w:t xml:space="preserve"> with a Mastery level of 5</w:t>
      </w:r>
      <w:r w:rsidR="00E66247">
        <w:rPr>
          <w:rFonts w:ascii="Arial" w:hAnsi="Arial" w:cs="Arial"/>
          <w:sz w:val="24"/>
          <w:szCs w:val="24"/>
          <w:lang w:eastAsia="en-US"/>
        </w:rPr>
        <w:t>.  I</w:t>
      </w:r>
      <w:r w:rsidR="00F3373A">
        <w:rPr>
          <w:rFonts w:ascii="Arial" w:hAnsi="Arial" w:cs="Arial"/>
          <w:sz w:val="24"/>
          <w:szCs w:val="24"/>
          <w:lang w:eastAsia="en-US"/>
        </w:rPr>
        <w:t xml:space="preserve">f </w:t>
      </w:r>
      <w:r w:rsidR="00E66247">
        <w:rPr>
          <w:rFonts w:ascii="Arial" w:hAnsi="Arial" w:cs="Arial"/>
          <w:sz w:val="24"/>
          <w:szCs w:val="24"/>
          <w:lang w:eastAsia="en-US"/>
        </w:rPr>
        <w:t>the set</w:t>
      </w:r>
      <w:r w:rsidR="00F3373A">
        <w:rPr>
          <w:rFonts w:ascii="Arial" w:hAnsi="Arial" w:cs="Arial"/>
          <w:sz w:val="24"/>
          <w:szCs w:val="24"/>
          <w:lang w:eastAsia="en-US"/>
        </w:rPr>
        <w:t xml:space="preserve"> </w:t>
      </w:r>
      <w:r w:rsidR="00E66247">
        <w:rPr>
          <w:rFonts w:ascii="Arial" w:hAnsi="Arial" w:cs="Arial"/>
          <w:sz w:val="24"/>
          <w:szCs w:val="24"/>
          <w:lang w:eastAsia="en-US"/>
        </w:rPr>
        <w:t>is</w:t>
      </w:r>
      <w:r w:rsidR="00F3373A">
        <w:rPr>
          <w:rFonts w:ascii="Arial" w:hAnsi="Arial" w:cs="Arial"/>
          <w:sz w:val="24"/>
          <w:szCs w:val="24"/>
          <w:lang w:eastAsia="en-US"/>
        </w:rPr>
        <w:t xml:space="preserve"> </w:t>
      </w:r>
      <w:proofErr w:type="gramStart"/>
      <w:r w:rsidR="00F3373A">
        <w:rPr>
          <w:rFonts w:ascii="Arial" w:hAnsi="Arial" w:cs="Arial"/>
          <w:sz w:val="24"/>
          <w:szCs w:val="24"/>
          <w:lang w:eastAsia="en-US"/>
        </w:rPr>
        <w:lastRenderedPageBreak/>
        <w:t>complete</w:t>
      </w:r>
      <w:r w:rsidR="00E66247">
        <w:rPr>
          <w:rFonts w:ascii="Arial" w:hAnsi="Arial" w:cs="Arial"/>
          <w:sz w:val="24"/>
          <w:szCs w:val="24"/>
          <w:lang w:eastAsia="en-US"/>
        </w:rPr>
        <w:t>d</w:t>
      </w:r>
      <w:r w:rsidR="00CF12C1">
        <w:rPr>
          <w:rFonts w:ascii="Arial" w:hAnsi="Arial" w:cs="Arial"/>
          <w:sz w:val="24"/>
          <w:szCs w:val="24"/>
          <w:lang w:eastAsia="en-US"/>
        </w:rPr>
        <w:t>/submitted</w:t>
      </w:r>
      <w:proofErr w:type="gramEnd"/>
      <w:r w:rsidR="00E66247">
        <w:rPr>
          <w:rFonts w:ascii="Arial" w:hAnsi="Arial" w:cs="Arial"/>
          <w:sz w:val="24"/>
          <w:szCs w:val="24"/>
          <w:lang w:eastAsia="en-US"/>
        </w:rPr>
        <w:t xml:space="preserve"> on time, this</w:t>
      </w:r>
      <w:r w:rsidR="00F3373A">
        <w:rPr>
          <w:rFonts w:ascii="Arial" w:hAnsi="Arial" w:cs="Arial"/>
          <w:sz w:val="24"/>
          <w:szCs w:val="24"/>
          <w:lang w:eastAsia="en-US"/>
        </w:rPr>
        <w:t xml:space="preserve"> will result in a 100% in the gradebook for that </w:t>
      </w:r>
      <w:r w:rsidR="00E66247">
        <w:rPr>
          <w:rFonts w:ascii="Arial" w:hAnsi="Arial" w:cs="Arial"/>
          <w:sz w:val="24"/>
          <w:szCs w:val="24"/>
          <w:lang w:eastAsia="en-US"/>
        </w:rPr>
        <w:t>set</w:t>
      </w:r>
      <w:r w:rsidR="00F3373A">
        <w:rPr>
          <w:rFonts w:ascii="Arial" w:hAnsi="Arial" w:cs="Arial"/>
          <w:sz w:val="24"/>
          <w:szCs w:val="24"/>
          <w:lang w:eastAsia="en-US"/>
        </w:rPr>
        <w:t xml:space="preserve">.  </w:t>
      </w:r>
      <w:r w:rsidR="00CF12C1">
        <w:rPr>
          <w:rFonts w:ascii="Arial" w:hAnsi="Arial" w:cs="Arial"/>
          <w:sz w:val="24"/>
          <w:szCs w:val="24"/>
          <w:lang w:eastAsia="en-US"/>
        </w:rPr>
        <w:t xml:space="preserve">See </w:t>
      </w:r>
      <w:r w:rsidR="00BB2499">
        <w:rPr>
          <w:rFonts w:ascii="Arial" w:hAnsi="Arial" w:cs="Arial"/>
          <w:sz w:val="24"/>
          <w:szCs w:val="24"/>
          <w:lang w:eastAsia="en-US"/>
        </w:rPr>
        <w:t xml:space="preserve">“Assignment Due Date” document in Blackboard for specifics.  </w:t>
      </w:r>
    </w:p>
    <w:p w14:paraId="13FD22F8" w14:textId="77777777" w:rsidR="00F3373A" w:rsidRPr="00225769" w:rsidRDefault="00F3373A" w:rsidP="004F47ED">
      <w:pPr>
        <w:tabs>
          <w:tab w:val="left" w:pos="360"/>
        </w:tabs>
        <w:autoSpaceDE w:val="0"/>
        <w:autoSpaceDN w:val="0"/>
        <w:adjustRightInd w:val="0"/>
        <w:ind w:left="27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724FDDB2"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004F47ED">
        <w:rPr>
          <w:rFonts w:ascii="Arial" w:hAnsi="Arial" w:cs="Arial"/>
          <w:b/>
          <w:sz w:val="24"/>
          <w:szCs w:val="24"/>
        </w:rPr>
        <w:t xml:space="preserve">Clinical </w:t>
      </w:r>
      <w:proofErr w:type="gramStart"/>
      <w:r w:rsidR="004F47ED">
        <w:rPr>
          <w:rFonts w:ascii="Arial" w:hAnsi="Arial" w:cs="Arial"/>
          <w:b/>
          <w:sz w:val="24"/>
          <w:szCs w:val="24"/>
        </w:rPr>
        <w:t>assignment due dates/times are</w:t>
      </w:r>
      <w:proofErr w:type="gramEnd"/>
      <w:r w:rsidR="004F47ED">
        <w:rPr>
          <w:rFonts w:ascii="Arial" w:hAnsi="Arial" w:cs="Arial"/>
          <w:b/>
          <w:sz w:val="24"/>
          <w:szCs w:val="24"/>
        </w:rPr>
        <w:t xml:space="preserve"> directed by your clinical instructor.</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w:t>
      </w:r>
      <w:r w:rsidR="00661A70">
        <w:rPr>
          <w:rFonts w:ascii="Arial" w:hAnsi="Arial" w:cs="Arial"/>
          <w:sz w:val="24"/>
          <w:szCs w:val="24"/>
        </w:rPr>
        <w:t>1800</w:t>
      </w:r>
      <w:r w:rsidR="005A04CD">
        <w:rPr>
          <w:rFonts w:ascii="Arial" w:hAnsi="Arial" w:cs="Arial"/>
          <w:sz w:val="24"/>
          <w:szCs w:val="24"/>
        </w:rPr>
        <w:t xml:space="preserve"> on Sunday, if not turned in by </w:t>
      </w:r>
      <w:r w:rsidR="00661A70">
        <w:rPr>
          <w:rFonts w:ascii="Arial" w:hAnsi="Arial" w:cs="Arial"/>
          <w:sz w:val="24"/>
          <w:szCs w:val="24"/>
        </w:rPr>
        <w:t>1800</w:t>
      </w:r>
      <w:r w:rsidR="005A04CD">
        <w:rPr>
          <w:rFonts w:ascii="Arial" w:hAnsi="Arial" w:cs="Arial"/>
          <w:sz w:val="24"/>
          <w:szCs w:val="24"/>
        </w:rPr>
        <w:t xml:space="preserve">, 10% of the grade will be deducted </w:t>
      </w:r>
      <w:r w:rsidR="00661A70">
        <w:rPr>
          <w:rFonts w:ascii="Arial" w:hAnsi="Arial" w:cs="Arial"/>
          <w:sz w:val="24"/>
          <w:szCs w:val="24"/>
        </w:rPr>
        <w:t>each day starting at 1801 Sunday evening</w:t>
      </w:r>
      <w:r w:rsidR="005A04CD">
        <w:rPr>
          <w:rFonts w:ascii="Arial" w:hAnsi="Arial" w:cs="Arial"/>
          <w:sz w:val="24"/>
          <w:szCs w:val="24"/>
        </w:rPr>
        <w:t xml:space="preserve">.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7CF8D9EA"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Students will complete 90 clinical hours under the supervision of their clinical instructors to include hospital based experiences, skills lab/simulation, and/or computer simulations</w:t>
      </w:r>
      <w:r w:rsidR="00604BBA">
        <w:rPr>
          <w:rFonts w:ascii="Arial" w:hAnsi="Arial" w:cs="Arial"/>
          <w:sz w:val="24"/>
          <w:szCs w:val="24"/>
        </w:rPr>
        <w:t xml:space="preserve"> (vSim)</w:t>
      </w:r>
      <w:r w:rsidRPr="00FD062F">
        <w:rPr>
          <w:rFonts w:ascii="Arial" w:hAnsi="Arial" w:cs="Arial"/>
          <w:sz w:val="24"/>
          <w:szCs w:val="24"/>
        </w:rPr>
        <w:t xml:space="preserve">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 xml:space="preserve">Separate portions of Prep Sheets specific to all units will be completed and presented orally to </w:t>
      </w:r>
      <w:r w:rsidR="00604BBA">
        <w:rPr>
          <w:rFonts w:ascii="Arial" w:hAnsi="Arial" w:cs="Arial"/>
          <w:sz w:val="24"/>
          <w:szCs w:val="24"/>
        </w:rPr>
        <w:t xml:space="preserve">you </w:t>
      </w:r>
      <w:r w:rsidRPr="00FD062F">
        <w:rPr>
          <w:rFonts w:ascii="Arial" w:hAnsi="Arial" w:cs="Arial"/>
          <w:sz w:val="24"/>
          <w:szCs w:val="24"/>
        </w:rPr>
        <w:t xml:space="preserve">peers and clinical instructor at post conference unless otherwise determined by faculty. All assignments will be submitted to the clinical faculty for evaluation and feedback. </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14:paraId="5CCC15F3" w14:textId="6092C609"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w:t>
      </w:r>
      <w:r w:rsidR="00FC1670" w:rsidRPr="00FD062F">
        <w:rPr>
          <w:rFonts w:ascii="Arial" w:hAnsi="Arial" w:cs="Arial"/>
          <w:sz w:val="24"/>
          <w:szCs w:val="24"/>
        </w:rPr>
        <w:t xml:space="preserv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1B52EDF8" w:rsidR="007D5111" w:rsidRPr="00FD062F" w:rsidRDefault="00C35DAC" w:rsidP="00175D5E">
      <w:pPr>
        <w:ind w:left="360"/>
        <w:rPr>
          <w:rFonts w:ascii="Arial" w:hAnsi="Arial" w:cs="Arial"/>
          <w:color w:val="000000"/>
          <w:sz w:val="24"/>
          <w:szCs w:val="24"/>
          <w:shd w:val="clear" w:color="auto" w:fill="FFFFFF"/>
        </w:rPr>
      </w:pPr>
      <w:proofErr w:type="gramStart"/>
      <w:r w:rsidRPr="00FD062F">
        <w:rPr>
          <w:rFonts w:ascii="Arial" w:hAnsi="Arial" w:cs="Arial"/>
          <w:b/>
          <w:bCs/>
          <w:i/>
          <w:iCs/>
          <w:color w:val="000000"/>
          <w:sz w:val="24"/>
          <w:szCs w:val="24"/>
          <w:u w:val="single"/>
          <w:shd w:val="clear" w:color="auto" w:fill="FFFFFF"/>
        </w:rPr>
        <w:t>hospital</w:t>
      </w:r>
      <w:proofErr w:type="gramEnd"/>
      <w:r w:rsidRPr="00FD062F">
        <w:rPr>
          <w:rFonts w:ascii="Arial" w:hAnsi="Arial" w:cs="Arial"/>
          <w:b/>
          <w:bCs/>
          <w:i/>
          <w:iCs/>
          <w:color w:val="000000"/>
          <w:sz w:val="24"/>
          <w:szCs w:val="24"/>
          <w:u w:val="single"/>
          <w:shd w:val="clear" w:color="auto" w:fill="FFFFFF"/>
        </w:rPr>
        <w:t xml:space="preserve"> orientation</w:t>
      </w:r>
      <w:r w:rsidR="00C52899" w:rsidRPr="00FD062F">
        <w:rPr>
          <w:rFonts w:ascii="Arial" w:hAnsi="Arial" w:cs="Arial"/>
          <w:color w:val="000000"/>
          <w:sz w:val="24"/>
          <w:szCs w:val="24"/>
          <w:shd w:val="clear" w:color="auto" w:fill="FFFFFF"/>
        </w:rPr>
        <w:t xml:space="preserve">.  (See student </w:t>
      </w:r>
      <w:r w:rsidR="00BB2499">
        <w:rPr>
          <w:rFonts w:ascii="Arial" w:hAnsi="Arial" w:cs="Arial"/>
          <w:color w:val="000000"/>
          <w:sz w:val="24"/>
          <w:szCs w:val="24"/>
          <w:shd w:val="clear" w:color="auto" w:fill="FFFFFF"/>
        </w:rPr>
        <w:t xml:space="preserve">clinical </w:t>
      </w:r>
      <w:r w:rsidR="00C52899" w:rsidRPr="00FD062F">
        <w:rPr>
          <w:rFonts w:ascii="Arial" w:hAnsi="Arial" w:cs="Arial"/>
          <w:color w:val="000000"/>
          <w:sz w:val="24"/>
          <w:szCs w:val="24"/>
          <w:shd w:val="clear" w:color="auto" w:fill="FFFFFF"/>
        </w:rPr>
        <w:t xml:space="preserve">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5780082D"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Students who demonstrate consistent satisfactory accomplishment of the clinical objectives including skills lab attendance,</w:t>
      </w:r>
      <w:r w:rsidR="00604BBA">
        <w:rPr>
          <w:rFonts w:ascii="Arial" w:hAnsi="Arial" w:cs="Arial"/>
          <w:sz w:val="24"/>
          <w:szCs w:val="24"/>
        </w:rPr>
        <w:t xml:space="preserve"> on time arrival at clinical, on time completion of </w:t>
      </w:r>
      <w:r w:rsidRPr="00FD062F">
        <w:rPr>
          <w:rFonts w:ascii="Arial" w:hAnsi="Arial" w:cs="Arial"/>
          <w:sz w:val="24"/>
          <w:szCs w:val="24"/>
        </w:rPr>
        <w:t>completed assignments</w:t>
      </w:r>
      <w:r w:rsidR="00BB2499">
        <w:rPr>
          <w:rFonts w:ascii="Arial" w:hAnsi="Arial" w:cs="Arial"/>
          <w:sz w:val="24"/>
          <w:szCs w:val="24"/>
        </w:rPr>
        <w:t>/vSims</w:t>
      </w:r>
      <w:r w:rsidRPr="00FD062F">
        <w:rPr>
          <w:rFonts w:ascii="Arial" w:hAnsi="Arial" w:cs="Arial"/>
          <w:sz w:val="24"/>
          <w:szCs w:val="24"/>
        </w:rPr>
        <w:t xml:space="preserve">, skills check off (as applicable) and a score of 90% on the </w:t>
      </w:r>
      <w:r w:rsidR="00604BBA">
        <w:rPr>
          <w:rFonts w:ascii="Arial" w:hAnsi="Arial" w:cs="Arial"/>
          <w:sz w:val="24"/>
          <w:szCs w:val="24"/>
        </w:rPr>
        <w:t xml:space="preserve">Medication Administration </w:t>
      </w:r>
      <w:r w:rsidRPr="00FD062F">
        <w:rPr>
          <w:rFonts w:ascii="Arial" w:hAnsi="Arial" w:cs="Arial"/>
          <w:sz w:val="24"/>
          <w:szCs w:val="24"/>
        </w:rPr>
        <w:t>Quiz will receive a PASS for clinical. Students deemed unsafe</w:t>
      </w:r>
      <w:r w:rsidR="00D53F22">
        <w:rPr>
          <w:rFonts w:ascii="Arial" w:hAnsi="Arial" w:cs="Arial"/>
          <w:sz w:val="24"/>
          <w:szCs w:val="24"/>
        </w:rPr>
        <w:t xml:space="preserve">, who demonstrate unprofessional behaviors </w:t>
      </w:r>
      <w:r w:rsidRPr="00FD062F">
        <w:rPr>
          <w:rFonts w:ascii="Arial" w:hAnsi="Arial" w:cs="Arial"/>
          <w:sz w:val="24"/>
          <w:szCs w:val="24"/>
        </w:rPr>
        <w:t xml:space="preserve">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50CCAC49"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E16EC">
        <w:rPr>
          <w:rFonts w:ascii="Arial" w:hAnsi="Arial" w:cs="Arial"/>
          <w:sz w:val="24"/>
          <w:szCs w:val="24"/>
        </w:rPr>
        <w:t>5</w:t>
      </w:r>
      <w:r w:rsidR="0038335B" w:rsidRPr="00970885">
        <w:rPr>
          <w:rFonts w:ascii="Arial" w:hAnsi="Arial" w:cs="Arial"/>
          <w:sz w:val="24"/>
          <w:szCs w:val="24"/>
        </w:rPr>
        <w:t xml:space="preserve"> &amp; </w:t>
      </w:r>
      <w:r w:rsidR="007D5111" w:rsidRPr="00970885">
        <w:rPr>
          <w:rFonts w:ascii="Arial" w:hAnsi="Arial" w:cs="Arial"/>
          <w:sz w:val="24"/>
          <w:szCs w:val="24"/>
        </w:rPr>
        <w:t>1</w:t>
      </w:r>
      <w:r w:rsidR="008E16EC">
        <w:rPr>
          <w:rFonts w:ascii="Arial" w:hAnsi="Arial" w:cs="Arial"/>
          <w:sz w:val="24"/>
          <w:szCs w:val="24"/>
        </w:rPr>
        <w:t>6</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6CE70D9B" w:rsidR="007D5111" w:rsidRDefault="00661A70" w:rsidP="007D5111">
      <w:pPr>
        <w:tabs>
          <w:tab w:val="left" w:pos="360"/>
          <w:tab w:val="left" w:pos="2340"/>
          <w:tab w:val="left" w:pos="2700"/>
          <w:tab w:val="left" w:pos="3960"/>
        </w:tabs>
        <w:ind w:left="360"/>
        <w:rPr>
          <w:rFonts w:ascii="Arial" w:hAnsi="Arial" w:cs="Arial"/>
          <w:b/>
          <w:sz w:val="24"/>
          <w:szCs w:val="24"/>
        </w:rPr>
      </w:pPr>
      <w:r>
        <w:rPr>
          <w:rFonts w:ascii="Arial" w:hAnsi="Arial" w:cs="Arial"/>
          <w:sz w:val="24"/>
          <w:szCs w:val="24"/>
        </w:rPr>
        <w:t xml:space="preserve">It is expected that students will attend all assigned clinical activities.  </w:t>
      </w:r>
      <w:r w:rsidR="007D5111"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007D5111" w:rsidRPr="00FD062F">
        <w:rPr>
          <w:rFonts w:ascii="Arial" w:hAnsi="Arial" w:cs="Arial"/>
          <w:sz w:val="24"/>
          <w:szCs w:val="24"/>
        </w:rPr>
        <w:t xml:space="preserve">  Absence of any part of a clinical day will require make-up in the simulation lab </w:t>
      </w:r>
      <w:r w:rsidR="007D5111" w:rsidRPr="00FD062F">
        <w:rPr>
          <w:rFonts w:ascii="Arial" w:hAnsi="Arial" w:cs="Arial"/>
          <w:sz w:val="24"/>
          <w:szCs w:val="24"/>
        </w:rPr>
        <w:lastRenderedPageBreak/>
        <w:t xml:space="preserve">or another alternative at the clinical faculty’s discretion. </w:t>
      </w:r>
      <w:r>
        <w:rPr>
          <w:rFonts w:ascii="Arial" w:hAnsi="Arial" w:cs="Arial"/>
          <w:sz w:val="24"/>
          <w:szCs w:val="24"/>
        </w:rPr>
        <w:t xml:space="preserve">Medical illnesses/emergencies or other dire circumstance may be an acceptable reason to miss an assigned clinical.  </w:t>
      </w:r>
      <w:r w:rsidR="00125CB3">
        <w:rPr>
          <w:rFonts w:ascii="Arial" w:hAnsi="Arial" w:cs="Arial"/>
          <w:sz w:val="24"/>
          <w:szCs w:val="24"/>
        </w:rPr>
        <w:t xml:space="preserve">If a clinical experience is missed due to illness, a medical release will be required prior to returning to the classroom/clinical setting.  In the case of other dire circumstance, </w:t>
      </w:r>
      <w:r w:rsidR="00125CB3" w:rsidRPr="00FD062F">
        <w:rPr>
          <w:rFonts w:ascii="Arial" w:hAnsi="Arial" w:cs="Arial"/>
          <w:sz w:val="24"/>
          <w:szCs w:val="24"/>
        </w:rPr>
        <w:t xml:space="preserve">you </w:t>
      </w:r>
      <w:r w:rsidR="00125CB3">
        <w:rPr>
          <w:rFonts w:ascii="Arial" w:hAnsi="Arial" w:cs="Arial"/>
          <w:sz w:val="24"/>
          <w:szCs w:val="24"/>
        </w:rPr>
        <w:t>will</w:t>
      </w:r>
      <w:r w:rsidR="00125CB3" w:rsidRPr="00FD062F">
        <w:rPr>
          <w:rFonts w:ascii="Arial" w:hAnsi="Arial" w:cs="Arial"/>
          <w:sz w:val="24"/>
          <w:szCs w:val="24"/>
        </w:rPr>
        <w:t xml:space="preserve"> be </w:t>
      </w:r>
      <w:r w:rsidR="00125CB3" w:rsidRPr="00FD062F">
        <w:rPr>
          <w:rFonts w:ascii="Arial" w:hAnsi="Arial" w:cs="Arial"/>
          <w:b/>
          <w:sz w:val="24"/>
          <w:szCs w:val="24"/>
          <w:u w:val="single"/>
        </w:rPr>
        <w:t>required</w:t>
      </w:r>
      <w:r w:rsidR="00125CB3" w:rsidRPr="00FD062F">
        <w:rPr>
          <w:rFonts w:ascii="Arial" w:hAnsi="Arial" w:cs="Arial"/>
          <w:sz w:val="24"/>
          <w:szCs w:val="24"/>
        </w:rPr>
        <w:t xml:space="preserve"> to show acceptable proof of the extenuating circumstances that kept you from </w:t>
      </w:r>
      <w:r w:rsidR="00125CB3">
        <w:rPr>
          <w:rFonts w:ascii="Arial" w:hAnsi="Arial" w:cs="Arial"/>
          <w:sz w:val="24"/>
          <w:szCs w:val="24"/>
        </w:rPr>
        <w:t xml:space="preserve">clinical.  </w:t>
      </w:r>
      <w:r>
        <w:rPr>
          <w:rFonts w:ascii="Arial" w:hAnsi="Arial" w:cs="Arial"/>
          <w:sz w:val="24"/>
          <w:szCs w:val="24"/>
        </w:rPr>
        <w:t>Elective medical procedures, work, child care or travel</w:t>
      </w:r>
      <w:r w:rsidR="00125CB3">
        <w:rPr>
          <w:rFonts w:ascii="Arial" w:hAnsi="Arial" w:cs="Arial"/>
          <w:sz w:val="24"/>
          <w:szCs w:val="24"/>
        </w:rPr>
        <w:t xml:space="preserve"> issues</w:t>
      </w:r>
      <w:r>
        <w:rPr>
          <w:rFonts w:ascii="Arial" w:hAnsi="Arial" w:cs="Arial"/>
          <w:sz w:val="24"/>
          <w:szCs w:val="24"/>
        </w:rPr>
        <w:t xml:space="preserve"> are not an excused absence from clinical</w:t>
      </w:r>
      <w:r w:rsidR="00BB2499">
        <w:rPr>
          <w:rFonts w:ascii="Arial" w:hAnsi="Arial" w:cs="Arial"/>
          <w:sz w:val="24"/>
          <w:szCs w:val="24"/>
        </w:rPr>
        <w:t xml:space="preserve"> and will be considered an unexcused absence</w:t>
      </w:r>
      <w:r>
        <w:rPr>
          <w:rFonts w:ascii="Arial" w:hAnsi="Arial" w:cs="Arial"/>
          <w:sz w:val="24"/>
          <w:szCs w:val="24"/>
        </w:rPr>
        <w:t>.  U</w:t>
      </w:r>
      <w:r w:rsidR="00125CB3">
        <w:rPr>
          <w:rFonts w:ascii="Arial" w:hAnsi="Arial" w:cs="Arial"/>
          <w:sz w:val="24"/>
          <w:szCs w:val="24"/>
        </w:rPr>
        <w:t>n</w:t>
      </w:r>
      <w:r>
        <w:rPr>
          <w:rFonts w:ascii="Arial" w:hAnsi="Arial" w:cs="Arial"/>
          <w:sz w:val="24"/>
          <w:szCs w:val="24"/>
        </w:rPr>
        <w:t xml:space="preserve">excused absences will result in clinical failure.  </w:t>
      </w:r>
      <w:r w:rsidR="007D5111" w:rsidRPr="00FD062F">
        <w:rPr>
          <w:rFonts w:ascii="Arial" w:hAnsi="Arial" w:cs="Arial"/>
          <w:sz w:val="24"/>
          <w:szCs w:val="24"/>
        </w:rPr>
        <w:t xml:space="preserve">More than one </w:t>
      </w:r>
      <w:r>
        <w:rPr>
          <w:rFonts w:ascii="Arial" w:hAnsi="Arial" w:cs="Arial"/>
          <w:sz w:val="24"/>
          <w:szCs w:val="24"/>
        </w:rPr>
        <w:t xml:space="preserve">excused </w:t>
      </w:r>
      <w:r w:rsidR="007D5111" w:rsidRPr="00FD062F">
        <w:rPr>
          <w:rFonts w:ascii="Arial" w:hAnsi="Arial" w:cs="Arial"/>
          <w:sz w:val="24"/>
          <w:szCs w:val="24"/>
        </w:rPr>
        <w:t xml:space="preserve">absence from clinical may result in failure to meet clinical requirements and failure in the course. All clinical experiences </w:t>
      </w:r>
      <w:r w:rsidR="007D5111" w:rsidRPr="00FD062F">
        <w:rPr>
          <w:rFonts w:ascii="Arial" w:hAnsi="Arial" w:cs="Arial"/>
          <w:b/>
          <w:sz w:val="24"/>
          <w:szCs w:val="24"/>
          <w:u w:val="single"/>
        </w:rPr>
        <w:t>must</w:t>
      </w:r>
      <w:r w:rsidR="007D5111" w:rsidRPr="00FD062F">
        <w:rPr>
          <w:rFonts w:ascii="Arial" w:hAnsi="Arial" w:cs="Arial"/>
          <w:sz w:val="24"/>
          <w:szCs w:val="24"/>
        </w:rPr>
        <w:t xml:space="preserve"> be made up. Additionally, it is imperative that students attend all orientation days</w:t>
      </w:r>
      <w:r w:rsidR="007D5111" w:rsidRPr="00FD062F">
        <w:rPr>
          <w:rFonts w:ascii="Arial" w:hAnsi="Arial" w:cs="Arial"/>
          <w:b/>
          <w:sz w:val="24"/>
          <w:szCs w:val="24"/>
        </w:rPr>
        <w:t xml:space="preserve">. </w:t>
      </w:r>
      <w:r w:rsidR="00B013B5" w:rsidRPr="00FD062F">
        <w:rPr>
          <w:rFonts w:ascii="Arial" w:hAnsi="Arial" w:cs="Arial"/>
          <w:b/>
          <w:sz w:val="24"/>
          <w:szCs w:val="24"/>
        </w:rPr>
        <w:t xml:space="preserve">Hospital orientation days are typically scheduled for the first clinical day in the </w:t>
      </w:r>
      <w:proofErr w:type="gramStart"/>
      <w:r w:rsidR="00B013B5" w:rsidRPr="00FD062F">
        <w:rPr>
          <w:rFonts w:ascii="Arial" w:hAnsi="Arial" w:cs="Arial"/>
          <w:b/>
          <w:sz w:val="24"/>
          <w:szCs w:val="24"/>
        </w:rPr>
        <w:t>course</w:t>
      </w:r>
      <w:r w:rsidR="00894784">
        <w:rPr>
          <w:rFonts w:ascii="Arial" w:hAnsi="Arial" w:cs="Arial"/>
          <w:b/>
          <w:sz w:val="24"/>
          <w:szCs w:val="24"/>
        </w:rPr>
        <w:t>,</w:t>
      </w:r>
      <w:proofErr w:type="gramEnd"/>
      <w:r w:rsidR="00894784">
        <w:rPr>
          <w:rFonts w:ascii="Arial" w:hAnsi="Arial" w:cs="Arial"/>
          <w:b/>
          <w:sz w:val="24"/>
          <w:szCs w:val="24"/>
        </w:rPr>
        <w:t xml:space="preserve">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00125CB3">
        <w:rPr>
          <w:rFonts w:ascii="Arial" w:hAnsi="Arial" w:cs="Arial"/>
          <w:b/>
          <w:sz w:val="24"/>
          <w:szCs w:val="24"/>
        </w:rPr>
        <w:t xml:space="preserve"> </w:t>
      </w:r>
      <w:proofErr w:type="gramStart"/>
      <w:r w:rsidR="00125CB3">
        <w:rPr>
          <w:rFonts w:ascii="Arial" w:hAnsi="Arial" w:cs="Arial"/>
          <w:b/>
          <w:sz w:val="24"/>
          <w:szCs w:val="24"/>
        </w:rPr>
        <w:t>Failure to attend hospital orientation or Skills Labs at the Smart Hospital are</w:t>
      </w:r>
      <w:proofErr w:type="gramEnd"/>
      <w:r w:rsidR="00125CB3">
        <w:rPr>
          <w:rFonts w:ascii="Arial" w:hAnsi="Arial" w:cs="Arial"/>
          <w:b/>
          <w:sz w:val="24"/>
          <w:szCs w:val="24"/>
        </w:rPr>
        <w:t xml:space="preserve"> not able to be made up and will result in a being required to drop the course. </w:t>
      </w:r>
      <w:r w:rsidR="007D5111" w:rsidRPr="00FD062F">
        <w:rPr>
          <w:rFonts w:ascii="Arial" w:hAnsi="Arial" w:cs="Arial"/>
          <w:b/>
          <w:sz w:val="24"/>
          <w:szCs w:val="24"/>
        </w:rPr>
        <w:t xml:space="preserve"> Completion of 90 clinical hours along with a passing grade of 90% on the </w:t>
      </w:r>
      <w:r w:rsidR="00D73E8C">
        <w:rPr>
          <w:rFonts w:ascii="Arial" w:hAnsi="Arial" w:cs="Arial"/>
          <w:b/>
          <w:sz w:val="24"/>
          <w:szCs w:val="24"/>
        </w:rPr>
        <w:t>Medication Administration</w:t>
      </w:r>
      <w:r w:rsidR="007D5111" w:rsidRPr="00FD062F">
        <w:rPr>
          <w:rFonts w:ascii="Arial" w:hAnsi="Arial" w:cs="Arial"/>
          <w:b/>
          <w:sz w:val="24"/>
          <w:szCs w:val="24"/>
        </w:rPr>
        <w:t xml:space="preserve"> Quiz, </w:t>
      </w:r>
      <w:r w:rsidR="008D4126">
        <w:rPr>
          <w:rFonts w:ascii="Arial" w:hAnsi="Arial" w:cs="Arial"/>
          <w:b/>
          <w:sz w:val="24"/>
          <w:szCs w:val="24"/>
        </w:rPr>
        <w:t>completion of all assigned vSim</w:t>
      </w:r>
      <w:r w:rsidR="00D53F22">
        <w:rPr>
          <w:rFonts w:ascii="Arial" w:hAnsi="Arial" w:cs="Arial"/>
          <w:b/>
          <w:sz w:val="24"/>
          <w:szCs w:val="24"/>
        </w:rPr>
        <w:t xml:space="preserve"> sets</w:t>
      </w:r>
      <w:r w:rsidR="008D4126">
        <w:rPr>
          <w:rFonts w:ascii="Arial" w:hAnsi="Arial" w:cs="Arial"/>
          <w:b/>
          <w:sz w:val="24"/>
          <w:szCs w:val="24"/>
        </w:rPr>
        <w:t xml:space="preserve">, </w:t>
      </w:r>
      <w:r w:rsidR="007D5111"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007D5111"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007D5111" w:rsidRPr="00FD062F">
        <w:rPr>
          <w:rFonts w:ascii="Arial" w:hAnsi="Arial" w:cs="Arial"/>
          <w:b/>
          <w:sz w:val="24"/>
          <w:szCs w:val="24"/>
        </w:rPr>
        <w:t>assignments are required to pass clinical. A failure in clinical is a failure in the course.</w:t>
      </w:r>
    </w:p>
    <w:p w14:paraId="19AB3FA9" w14:textId="77777777" w:rsidR="00D73E8C" w:rsidRPr="00FD062F" w:rsidRDefault="00D73E8C" w:rsidP="007D5111">
      <w:pPr>
        <w:tabs>
          <w:tab w:val="left" w:pos="360"/>
          <w:tab w:val="left" w:pos="2340"/>
          <w:tab w:val="left" w:pos="2700"/>
          <w:tab w:val="left" w:pos="3960"/>
        </w:tabs>
        <w:ind w:left="360"/>
        <w:rPr>
          <w:rFonts w:ascii="Arial" w:hAnsi="Arial" w:cs="Arial"/>
          <w:b/>
          <w:sz w:val="24"/>
          <w:szCs w:val="24"/>
        </w:rPr>
      </w:pP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01DD2E"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w:t>
      </w:r>
      <w:r w:rsidR="00BB2499">
        <w:rPr>
          <w:rFonts w:ascii="Arial" w:hAnsi="Arial" w:cs="Arial"/>
          <w:sz w:val="24"/>
        </w:rPr>
        <w:t xml:space="preserve"> and lecture content</w:t>
      </w:r>
      <w:r w:rsidR="00C93D4D">
        <w:rPr>
          <w:rFonts w:ascii="Arial" w:hAnsi="Arial" w:cs="Arial"/>
          <w:sz w:val="24"/>
        </w:rPr>
        <w:t xml:space="preserve">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41F06605"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w:t>
      </w:r>
      <w:r w:rsidR="00D73E8C">
        <w:rPr>
          <w:rFonts w:ascii="Arial" w:hAnsi="Arial" w:cs="Arial"/>
          <w:b/>
          <w:bCs/>
          <w:sz w:val="24"/>
        </w:rPr>
        <w:t>edication Administration</w:t>
      </w:r>
      <w:r w:rsidRPr="00FD062F">
        <w:rPr>
          <w:rFonts w:ascii="Arial" w:hAnsi="Arial" w:cs="Arial"/>
          <w:b/>
          <w:bCs/>
          <w:sz w:val="24"/>
        </w:rPr>
        <w:t xml:space="preserve">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w:t>
      </w:r>
      <w:proofErr w:type="spellStart"/>
      <w:r w:rsidRPr="00FD062F">
        <w:rPr>
          <w:rFonts w:ascii="Arial" w:hAnsi="Arial" w:cs="Arial"/>
        </w:rPr>
        <w:t>MyMav</w:t>
      </w:r>
      <w:proofErr w:type="spellEnd"/>
      <w:r w:rsidRPr="00FD062F">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w:t>
      </w:r>
      <w:r w:rsidRPr="00FD062F">
        <w:rPr>
          <w:rFonts w:ascii="Arial" w:hAnsi="Arial" w:cs="Arial"/>
        </w:rPr>
        <w:lastRenderedPageBreak/>
        <w:t xml:space="preserve">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14:paraId="48A25EF5" w14:textId="77777777" w:rsidR="006167FE" w:rsidRDefault="006167FE" w:rsidP="00EB3CB0">
      <w:pPr>
        <w:pStyle w:val="NoSpacing"/>
        <w:rPr>
          <w:rStyle w:val="Strong"/>
          <w:rFonts w:ascii="Arial" w:hAnsi="Arial" w:cs="Arial"/>
        </w:rPr>
      </w:pPr>
    </w:p>
    <w:p w14:paraId="7E7E26DC" w14:textId="3828BE4A" w:rsidR="00EB3CB0" w:rsidRPr="00797560" w:rsidRDefault="00EB3CB0" w:rsidP="00EB3CB0">
      <w:pPr>
        <w:pStyle w:val="NoSpacing"/>
        <w:rPr>
          <w:rStyle w:val="Strong"/>
          <w:rFonts w:ascii="Arial" w:hAnsi="Arial" w:cs="Arial"/>
        </w:rPr>
      </w:pPr>
      <w:r w:rsidRPr="00797560">
        <w:rPr>
          <w:rStyle w:val="Strong"/>
          <w:rFonts w:ascii="Arial" w:hAnsi="Arial" w:cs="Arial"/>
        </w:rPr>
        <w:t xml:space="preserve">The </w:t>
      </w:r>
      <w:r w:rsidR="00797560" w:rsidRPr="00797560">
        <w:rPr>
          <w:rStyle w:val="Strong"/>
          <w:rFonts w:ascii="Arial" w:hAnsi="Arial" w:cs="Arial"/>
        </w:rPr>
        <w:t>drop dates in SPRING 2017</w:t>
      </w:r>
      <w:r w:rsidRPr="00797560">
        <w:rPr>
          <w:rStyle w:val="Strong"/>
          <w:rFonts w:ascii="Arial" w:hAnsi="Arial" w:cs="Arial"/>
        </w:rPr>
        <w:t xml:space="preserve"> for N4441-Obstetrics and N4431-Pediatrics:</w:t>
      </w:r>
    </w:p>
    <w:p w14:paraId="48A5B4E4" w14:textId="77777777" w:rsidR="00EB3CB0" w:rsidRPr="00797560" w:rsidRDefault="00EB3CB0" w:rsidP="00EB3CB0">
      <w:pPr>
        <w:pStyle w:val="NoSpacing"/>
        <w:jc w:val="center"/>
        <w:rPr>
          <w:rStyle w:val="Strong"/>
          <w:rFonts w:ascii="Arial" w:hAnsi="Arial" w:cs="Arial"/>
        </w:rPr>
      </w:pPr>
      <w:r w:rsidRPr="00797560">
        <w:rPr>
          <w:rStyle w:val="Strong"/>
          <w:rFonts w:ascii="Arial" w:hAnsi="Arial" w:cs="Arial"/>
        </w:rPr>
        <w:t>The course and clinical drop date for the first 7-week course/clinical rotation is</w:t>
      </w:r>
    </w:p>
    <w:p w14:paraId="1819775B" w14:textId="6B21947C" w:rsidR="00EB3CB0" w:rsidRPr="00797560" w:rsidRDefault="00797560" w:rsidP="00EB3CB0">
      <w:pPr>
        <w:pStyle w:val="NoSpacing"/>
        <w:jc w:val="center"/>
        <w:rPr>
          <w:rStyle w:val="Strong"/>
          <w:rFonts w:ascii="Arial" w:hAnsi="Arial" w:cs="Arial"/>
        </w:rPr>
      </w:pPr>
      <w:r w:rsidRPr="00797560">
        <w:rPr>
          <w:rStyle w:val="Strong"/>
          <w:rFonts w:ascii="Arial" w:hAnsi="Arial" w:cs="Arial"/>
        </w:rPr>
        <w:t>February 21, 2017</w:t>
      </w:r>
    </w:p>
    <w:p w14:paraId="2404A072" w14:textId="77777777" w:rsidR="00EB3CB0" w:rsidRPr="00797560" w:rsidRDefault="00EB3CB0" w:rsidP="00EB3CB0">
      <w:pPr>
        <w:pStyle w:val="NoSpacing"/>
        <w:jc w:val="center"/>
        <w:rPr>
          <w:rStyle w:val="Strong"/>
          <w:rFonts w:ascii="Arial" w:hAnsi="Arial" w:cs="Arial"/>
        </w:rPr>
      </w:pPr>
      <w:r w:rsidRPr="00797560">
        <w:rPr>
          <w:rStyle w:val="Strong"/>
          <w:rFonts w:ascii="Arial" w:hAnsi="Arial" w:cs="Arial"/>
        </w:rPr>
        <w:t>The course and clinical drop date for the second 7-week course/clinical rotation is</w:t>
      </w:r>
    </w:p>
    <w:p w14:paraId="608C0CB4" w14:textId="0ED64BBC" w:rsidR="00EB3CB0" w:rsidRPr="000D30CA" w:rsidRDefault="00797560" w:rsidP="00EB3CB0">
      <w:pPr>
        <w:pStyle w:val="NoSpacing"/>
        <w:jc w:val="center"/>
        <w:rPr>
          <w:rStyle w:val="Strong"/>
          <w:rFonts w:ascii="Arial" w:hAnsi="Arial" w:cs="Arial"/>
        </w:rPr>
      </w:pPr>
      <w:r>
        <w:rPr>
          <w:rStyle w:val="Strong"/>
          <w:rFonts w:ascii="Arial" w:hAnsi="Arial" w:cs="Arial"/>
        </w:rPr>
        <w:t>April 24, 2017</w:t>
      </w:r>
    </w:p>
    <w:p w14:paraId="30CF2D92" w14:textId="77777777" w:rsidR="00EB3CB0" w:rsidRPr="00FD062F" w:rsidRDefault="00EB3CB0" w:rsidP="00BB2BF2">
      <w:pPr>
        <w:pStyle w:val="NormalWeb"/>
        <w:spacing w:before="0" w:beforeAutospacing="0" w:after="0" w:afterAutospacing="0"/>
        <w:rPr>
          <w:rFonts w:ascii="Arial" w:hAnsi="Arial" w:cs="Arial"/>
        </w:rPr>
      </w:pPr>
    </w:p>
    <w:p w14:paraId="5ED4F1B1" w14:textId="77777777" w:rsidR="00EB3CB0" w:rsidRPr="0093342E" w:rsidRDefault="00EB3CB0" w:rsidP="00EB3CB0">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490E56" w14:textId="77777777" w:rsidR="00EB3CB0" w:rsidRPr="0093342E" w:rsidRDefault="00EB3CB0" w:rsidP="00EB3CB0">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proofErr w:type="gramStart"/>
      <w:r w:rsidRPr="0093342E">
        <w:rPr>
          <w:rFonts w:ascii="Arial" w:hAnsi="Arial" w:cs="Arial"/>
          <w:b/>
          <w:u w:val="single"/>
        </w:rPr>
        <w:t>)</w:t>
      </w:r>
      <w:r w:rsidRPr="0093342E">
        <w:rPr>
          <w:rFonts w:ascii="Arial" w:hAnsi="Arial" w:cs="Arial"/>
        </w:rPr>
        <w:t xml:space="preserve">  </w:t>
      </w:r>
      <w:proofErr w:type="gramEnd"/>
      <w:r w:rsidR="008C4312">
        <w:fldChar w:fldCharType="begin"/>
      </w:r>
      <w:r w:rsidR="008C4312">
        <w:instrText xml:space="preserve"> HYPERLINK "http://www.uta.edu/disability" </w:instrText>
      </w:r>
      <w:r w:rsidR="008C4312">
        <w:fldChar w:fldCharType="separate"/>
      </w:r>
      <w:r w:rsidRPr="0093342E">
        <w:rPr>
          <w:rStyle w:val="Hyperlink"/>
          <w:rFonts w:ascii="Arial" w:hAnsi="Arial" w:cs="Arial"/>
        </w:rPr>
        <w:t>www.uta.edu/disability</w:t>
      </w:r>
      <w:r w:rsidR="008C4312">
        <w:rPr>
          <w:rStyle w:val="Hyperlink"/>
          <w:rFonts w:ascii="Arial" w:hAnsi="Arial" w:cs="Arial"/>
        </w:rPr>
        <w:fldChar w:fldCharType="end"/>
      </w:r>
      <w:r w:rsidRPr="0093342E">
        <w:rPr>
          <w:rFonts w:ascii="Arial" w:hAnsi="Arial" w:cs="Arial"/>
        </w:rPr>
        <w:t xml:space="preserve"> or calling 817-272-3364. Information regarding diagnostic criteria and policies for obtaining disability-based academic accommodations can be found at </w:t>
      </w:r>
      <w:hyperlink r:id="rId14" w:history="1">
        <w:r w:rsidRPr="0093342E">
          <w:rPr>
            <w:rStyle w:val="Hyperlink"/>
            <w:rFonts w:ascii="Arial" w:hAnsi="Arial" w:cs="Arial"/>
          </w:rPr>
          <w:t>www.uta.edu/disability</w:t>
        </w:r>
      </w:hyperlink>
      <w:r w:rsidRPr="0093342E">
        <w:rPr>
          <w:rStyle w:val="Hyperlink"/>
          <w:rFonts w:ascii="Arial" w:hAnsi="Arial" w:cs="Arial"/>
        </w:rPr>
        <w:t>.</w:t>
      </w:r>
    </w:p>
    <w:p w14:paraId="4FB7B675" w14:textId="77777777" w:rsidR="00EB3CB0" w:rsidRPr="0093342E" w:rsidRDefault="00EB3CB0" w:rsidP="00EB3CB0">
      <w:pPr>
        <w:rPr>
          <w:rFonts w:ascii="Arial" w:hAnsi="Arial" w:cs="Arial"/>
          <w:sz w:val="24"/>
          <w:szCs w:val="24"/>
        </w:rPr>
      </w:pPr>
    </w:p>
    <w:p w14:paraId="55DF8FB4" w14:textId="77777777" w:rsidR="00EB3CB0" w:rsidRPr="0093342E" w:rsidRDefault="00EB3CB0" w:rsidP="00EB3CB0">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5"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7C98C720" w14:textId="77777777" w:rsidR="00EB3CB0" w:rsidRPr="0093342E" w:rsidRDefault="00EB3CB0" w:rsidP="00EB3CB0">
      <w:pPr>
        <w:rPr>
          <w:rFonts w:ascii="Arial" w:hAnsi="Arial" w:cs="Arial"/>
          <w:sz w:val="24"/>
          <w:szCs w:val="24"/>
        </w:rPr>
      </w:pPr>
    </w:p>
    <w:p w14:paraId="0C1C158F" w14:textId="77777777" w:rsidR="00EB3CB0" w:rsidRPr="0093342E" w:rsidRDefault="00EB3CB0" w:rsidP="00EB3CB0">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93342E">
          <w:rPr>
            <w:rStyle w:val="Hyperlink"/>
            <w:rFonts w:ascii="Arial" w:hAnsi="Arial" w:cs="Arial"/>
            <w:i/>
            <w:iCs/>
            <w:sz w:val="24"/>
            <w:szCs w:val="24"/>
          </w:rPr>
          <w:t>uta.edu/</w:t>
        </w:r>
        <w:proofErr w:type="spellStart"/>
        <w:r w:rsidRPr="0093342E">
          <w:rPr>
            <w:rStyle w:val="Hyperlink"/>
            <w:rFonts w:ascii="Arial" w:hAnsi="Arial" w:cs="Arial"/>
            <w:i/>
            <w:iCs/>
            <w:sz w:val="24"/>
            <w:szCs w:val="24"/>
          </w:rPr>
          <w:t>eos</w:t>
        </w:r>
        <w:proofErr w:type="spellEnd"/>
      </w:hyperlink>
      <w:r w:rsidRPr="0093342E">
        <w:rPr>
          <w:rFonts w:ascii="Arial" w:hAnsi="Arial" w:cs="Arial"/>
          <w:i/>
          <w:iCs/>
          <w:sz w:val="24"/>
          <w:szCs w:val="24"/>
        </w:rPr>
        <w:t>.</w:t>
      </w:r>
    </w:p>
    <w:p w14:paraId="2C73B6E3" w14:textId="77777777" w:rsidR="00EB3CB0" w:rsidRPr="0093342E" w:rsidRDefault="00EB3CB0" w:rsidP="00EB3CB0">
      <w:pPr>
        <w:rPr>
          <w:rFonts w:ascii="Arial" w:hAnsi="Arial" w:cs="Arial"/>
          <w:i/>
          <w:iCs/>
          <w:sz w:val="24"/>
          <w:szCs w:val="24"/>
        </w:rPr>
      </w:pPr>
    </w:p>
    <w:p w14:paraId="6E3BF52F" w14:textId="77777777" w:rsidR="00EB3CB0" w:rsidRPr="0093342E" w:rsidRDefault="00EB3CB0" w:rsidP="00EB3CB0">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3342E">
        <w:rPr>
          <w:rFonts w:ascii="Arial" w:hAnsi="Arial" w:cs="Arial"/>
          <w:iCs/>
          <w:sz w:val="24"/>
          <w:szCs w:val="24"/>
        </w:rPr>
        <w:t>SaVE</w:t>
      </w:r>
      <w:proofErr w:type="spellEnd"/>
      <w:r w:rsidRPr="0093342E">
        <w:rPr>
          <w:rFonts w:ascii="Arial" w:hAnsi="Arial" w:cs="Arial"/>
          <w:iCs/>
          <w:sz w:val="24"/>
          <w:szCs w:val="24"/>
        </w:rPr>
        <w:t xml:space="preser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7"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8" w:history="1">
        <w:r w:rsidRPr="0093342E">
          <w:rPr>
            <w:rStyle w:val="Hyperlink"/>
            <w:rFonts w:ascii="Arial" w:hAnsi="Arial" w:cs="Arial"/>
            <w:sz w:val="24"/>
            <w:szCs w:val="24"/>
          </w:rPr>
          <w:t>jmhood@uta.edu</w:t>
        </w:r>
      </w:hyperlink>
      <w:r w:rsidRPr="0093342E">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0B8FA299" w14:textId="77777777" w:rsidR="00EB3CB0" w:rsidRPr="0093342E" w:rsidRDefault="00EB3CB0" w:rsidP="00EB3CB0">
      <w:pPr>
        <w:rPr>
          <w:rFonts w:ascii="Arial" w:hAnsi="Arial" w:cs="Arial"/>
          <w:b/>
          <w:bCs/>
          <w:color w:val="0000FF"/>
          <w:sz w:val="24"/>
          <w:szCs w:val="24"/>
        </w:rPr>
      </w:pPr>
      <w:r w:rsidRPr="0093342E">
        <w:rPr>
          <w:rFonts w:ascii="Arial" w:hAnsi="Arial" w:cs="Arial"/>
          <w:b/>
          <w:bCs/>
          <w:sz w:val="24"/>
          <w:szCs w:val="24"/>
        </w:rPr>
        <w:t>Student Support Services</w:t>
      </w:r>
      <w:r w:rsidRPr="0093342E">
        <w:rPr>
          <w:rFonts w:ascii="Arial" w:hAnsi="Arial" w:cs="Arial"/>
          <w:sz w:val="24"/>
          <w:szCs w:val="24"/>
        </w:rPr>
        <w:t>:</w:t>
      </w:r>
      <w:r w:rsidRPr="0093342E">
        <w:rPr>
          <w:rFonts w:ascii="Arial" w:hAnsi="Arial" w:cs="Arial"/>
          <w:b/>
          <w:bCs/>
          <w:sz w:val="24"/>
          <w:szCs w:val="24"/>
        </w:rPr>
        <w:t xml:space="preserve"> </w:t>
      </w:r>
      <w:r w:rsidRPr="0093342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93342E">
          <w:rPr>
            <w:rStyle w:val="Hyperlink"/>
            <w:rFonts w:ascii="Arial" w:hAnsi="Arial" w:cs="Arial"/>
            <w:sz w:val="24"/>
            <w:szCs w:val="24"/>
          </w:rPr>
          <w:t>tutoring</w:t>
        </w:r>
      </w:hyperlink>
      <w:r w:rsidRPr="0093342E">
        <w:rPr>
          <w:rFonts w:ascii="Arial" w:hAnsi="Arial" w:cs="Arial"/>
          <w:sz w:val="24"/>
          <w:szCs w:val="24"/>
        </w:rPr>
        <w:t xml:space="preserve">, </w:t>
      </w:r>
      <w:hyperlink r:id="rId21" w:history="1">
        <w:r w:rsidRPr="0093342E">
          <w:rPr>
            <w:rStyle w:val="Hyperlink"/>
            <w:rFonts w:ascii="Arial" w:hAnsi="Arial" w:cs="Arial"/>
            <w:sz w:val="24"/>
            <w:szCs w:val="24"/>
          </w:rPr>
          <w:t>major-based learning centers</w:t>
        </w:r>
      </w:hyperlink>
      <w:r w:rsidRPr="0093342E">
        <w:rPr>
          <w:rFonts w:ascii="Arial" w:hAnsi="Arial" w:cs="Arial"/>
          <w:sz w:val="24"/>
          <w:szCs w:val="24"/>
        </w:rPr>
        <w:t xml:space="preserve">, developmental education, </w:t>
      </w:r>
      <w:hyperlink r:id="rId22" w:history="1">
        <w:r w:rsidRPr="0093342E">
          <w:rPr>
            <w:rStyle w:val="Hyperlink"/>
            <w:rFonts w:ascii="Arial" w:hAnsi="Arial" w:cs="Arial"/>
            <w:sz w:val="24"/>
            <w:szCs w:val="24"/>
          </w:rPr>
          <w:t>advising and mentoring</w:t>
        </w:r>
      </w:hyperlink>
      <w:r w:rsidRPr="0093342E">
        <w:rPr>
          <w:rFonts w:ascii="Arial" w:hAnsi="Arial" w:cs="Arial"/>
          <w:sz w:val="24"/>
          <w:szCs w:val="24"/>
        </w:rPr>
        <w:t xml:space="preserve">, personal counseling, and </w:t>
      </w:r>
      <w:hyperlink r:id="rId23" w:history="1">
        <w:r w:rsidRPr="0093342E">
          <w:rPr>
            <w:rStyle w:val="Hyperlink"/>
            <w:rFonts w:ascii="Arial" w:hAnsi="Arial" w:cs="Arial"/>
            <w:sz w:val="24"/>
            <w:szCs w:val="24"/>
          </w:rPr>
          <w:t>federally funded programs</w:t>
        </w:r>
      </w:hyperlink>
      <w:r w:rsidRPr="0093342E">
        <w:rPr>
          <w:rFonts w:ascii="Arial" w:hAnsi="Arial" w:cs="Arial"/>
          <w:sz w:val="24"/>
          <w:szCs w:val="24"/>
        </w:rPr>
        <w:t xml:space="preserve">. For individualized referrals, students may visit the </w:t>
      </w:r>
      <w:r w:rsidRPr="0093342E">
        <w:rPr>
          <w:rFonts w:ascii="Arial" w:hAnsi="Arial" w:cs="Arial"/>
          <w:sz w:val="24"/>
          <w:szCs w:val="24"/>
        </w:rPr>
        <w:lastRenderedPageBreak/>
        <w:t xml:space="preserve">reception desk at University College (Ransom Hall), call the Maverick Resource Hotline at 817-272-6107, send a message to </w:t>
      </w:r>
      <w:hyperlink r:id="rId24" w:history="1">
        <w:r w:rsidRPr="0093342E">
          <w:rPr>
            <w:rStyle w:val="Hyperlink"/>
            <w:rFonts w:ascii="Arial" w:hAnsi="Arial" w:cs="Arial"/>
            <w:sz w:val="24"/>
            <w:szCs w:val="24"/>
          </w:rPr>
          <w:t>resources@uta.edu</w:t>
        </w:r>
      </w:hyperlink>
      <w:r w:rsidRPr="0093342E">
        <w:rPr>
          <w:rFonts w:ascii="Arial" w:hAnsi="Arial" w:cs="Arial"/>
          <w:sz w:val="24"/>
          <w:szCs w:val="24"/>
        </w:rPr>
        <w:t xml:space="preserve">, or view the information at </w:t>
      </w:r>
      <w:hyperlink r:id="rId25" w:history="1">
        <w:r w:rsidRPr="0093342E">
          <w:rPr>
            <w:rStyle w:val="Hyperlink"/>
            <w:rFonts w:ascii="Arial" w:hAnsi="Arial" w:cs="Arial"/>
            <w:sz w:val="24"/>
            <w:szCs w:val="24"/>
          </w:rPr>
          <w:t>http://www.uta.edu/universitycollege/resources/index.php</w:t>
        </w:r>
      </w:hyperlink>
      <w:r w:rsidRPr="0093342E">
        <w:rPr>
          <w:rFonts w:ascii="Arial" w:hAnsi="Arial" w:cs="Arial"/>
          <w:sz w:val="24"/>
          <w:szCs w:val="24"/>
        </w:rPr>
        <w:t>.</w:t>
      </w:r>
    </w:p>
    <w:p w14:paraId="205D8EFE" w14:textId="77777777" w:rsidR="00EB3CB0" w:rsidRPr="0093342E" w:rsidRDefault="00EB3CB0" w:rsidP="00EB3CB0">
      <w:pPr>
        <w:rPr>
          <w:rFonts w:ascii="Arial" w:hAnsi="Arial" w:cs="Arial"/>
          <w:bCs/>
          <w:color w:val="0000FF"/>
          <w:sz w:val="24"/>
          <w:szCs w:val="24"/>
        </w:rPr>
      </w:pPr>
    </w:p>
    <w:p w14:paraId="40435DB8" w14:textId="77777777" w:rsidR="00EB3CB0" w:rsidRPr="0093342E" w:rsidRDefault="00EB3CB0" w:rsidP="00EB3CB0">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6" w:history="1">
        <w:r w:rsidRPr="0093342E">
          <w:rPr>
            <w:rStyle w:val="Hyperlink"/>
            <w:rFonts w:ascii="Arial" w:hAnsi="Arial" w:cs="Arial"/>
            <w:bCs/>
            <w:sz w:val="24"/>
            <w:szCs w:val="24"/>
          </w:rPr>
          <w:t>IDEAS@uta.edu</w:t>
        </w:r>
      </w:hyperlink>
      <w:r w:rsidRPr="0093342E">
        <w:rPr>
          <w:rFonts w:ascii="Arial" w:hAnsi="Arial" w:cs="Arial"/>
          <w:bCs/>
          <w:sz w:val="24"/>
          <w:szCs w:val="24"/>
        </w:rPr>
        <w:t xml:space="preserve"> or call (817) 272-6593.</w:t>
      </w:r>
    </w:p>
    <w:p w14:paraId="736F4591" w14:textId="77777777" w:rsidR="00EB3CB0" w:rsidRDefault="00EB3CB0" w:rsidP="00EB3CB0">
      <w:pPr>
        <w:rPr>
          <w:rFonts w:ascii="Arial" w:hAnsi="Arial" w:cs="Arial"/>
          <w:bCs/>
          <w:sz w:val="24"/>
          <w:szCs w:val="24"/>
        </w:rPr>
      </w:pPr>
      <w:r w:rsidRPr="0093342E">
        <w:rPr>
          <w:rFonts w:ascii="Arial" w:hAnsi="Arial" w:cs="Arial"/>
          <w:bCs/>
          <w:sz w:val="24"/>
          <w:szCs w:val="24"/>
        </w:rPr>
        <w:t xml:space="preserve"> </w:t>
      </w:r>
    </w:p>
    <w:p w14:paraId="0ECCB0D5" w14:textId="77777777" w:rsidR="00EB3CB0" w:rsidRPr="0093342E" w:rsidRDefault="00EB3CB0" w:rsidP="00EB3CB0">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93342E">
          <w:rPr>
            <w:rStyle w:val="Hyperlink"/>
            <w:rFonts w:ascii="Arial" w:hAnsi="Arial" w:cs="Arial"/>
            <w:sz w:val="24"/>
            <w:szCs w:val="24"/>
          </w:rPr>
          <w:t>www.uta.edu/owl</w:t>
        </w:r>
      </w:hyperlink>
      <w:r w:rsidRPr="0093342E">
        <w:rPr>
          <w:rFonts w:ascii="Arial" w:hAnsi="Arial" w:cs="Arial"/>
          <w:sz w:val="24"/>
          <w:szCs w:val="24"/>
        </w:rPr>
        <w:t xml:space="preserve"> for detailed information on all our programs and services.</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0443F095" w14:textId="32864167" w:rsidR="00EB3CB0" w:rsidRPr="0093342E" w:rsidRDefault="00EB3CB0" w:rsidP="00EB3CB0">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93342E">
          <w:rPr>
            <w:rStyle w:val="Hyperlink"/>
            <w:rFonts w:ascii="Arial" w:hAnsi="Arial" w:cs="Arial"/>
            <w:sz w:val="24"/>
            <w:szCs w:val="24"/>
          </w:rPr>
          <w:t>http://www.uta.edu/news/info/campus-carry/</w:t>
        </w:r>
      </w:hyperlink>
    </w:p>
    <w:p w14:paraId="3D7135BB" w14:textId="77777777" w:rsidR="00EB3CB0" w:rsidRDefault="00EB3CB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 xml:space="preserve">s and laboratory examinations. In addition, no instructor shall give any portion of </w:t>
      </w:r>
      <w:r w:rsidR="00BB2BF2" w:rsidRPr="00FD062F">
        <w:rPr>
          <w:rFonts w:ascii="Arial" w:hAnsi="Arial" w:cs="Arial"/>
          <w:sz w:val="24"/>
          <w:szCs w:val="24"/>
        </w:rPr>
        <w:lastRenderedPageBreak/>
        <w:t>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A" w14:textId="5A85EF9F" w:rsidR="00175D5E" w:rsidRPr="00EB3CB0" w:rsidRDefault="00175D5E" w:rsidP="00BB2BF2">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7FFE7AF9" w14:textId="5F468B50" w:rsidR="00EB3CB0" w:rsidRPr="00EB3CB0" w:rsidRDefault="00EB3CB0" w:rsidP="00EB3CB0">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93342E">
          <w:rPr>
            <w:rStyle w:val="Hyperlink"/>
            <w:rFonts w:ascii="Arial" w:hAnsi="Arial" w:cs="Arial"/>
            <w:sz w:val="24"/>
            <w:szCs w:val="24"/>
          </w:rPr>
          <w:t>http://library.uta.edu/academic-plaza</w:t>
        </w:r>
      </w:hyperlink>
    </w:p>
    <w:p w14:paraId="17B71F5D" w14:textId="3E86A15D" w:rsidR="002D4E1B" w:rsidRDefault="002D4E1B">
      <w:pPr>
        <w:rPr>
          <w:rFonts w:ascii="Arial" w:eastAsia="Calibri" w:hAnsi="Arial" w:cs="Arial"/>
          <w:b/>
          <w:color w:val="000000"/>
          <w:sz w:val="24"/>
          <w:szCs w:val="24"/>
          <w:lang w:eastAsia="en-US"/>
        </w:rPr>
      </w:pP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8C4312" w:rsidP="0038335B">
      <w:pPr>
        <w:pStyle w:val="NoSpacing"/>
        <w:ind w:left="3600"/>
        <w:rPr>
          <w:rFonts w:ascii="Arial" w:hAnsi="Arial" w:cs="Arial"/>
          <w:color w:val="1F497D"/>
        </w:rPr>
      </w:pPr>
      <w:hyperlink r:id="rId32"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33"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8C4312" w:rsidP="0038335B">
      <w:pPr>
        <w:pStyle w:val="NoSpacing"/>
        <w:ind w:left="3600"/>
        <w:rPr>
          <w:rFonts w:ascii="Arial" w:hAnsi="Arial" w:cs="Arial"/>
          <w:color w:val="1F497D"/>
        </w:rPr>
      </w:pPr>
      <w:hyperlink r:id="rId34"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6DD071D5"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00797560">
        <w:rPr>
          <w:rFonts w:ascii="Arial" w:hAnsi="Arial" w:cs="Arial"/>
          <w:b/>
          <w:i/>
          <w:szCs w:val="24"/>
        </w:rPr>
        <w:t>Program Coordinator, On-Campus BSN Program</w:t>
      </w:r>
    </w:p>
    <w:p w14:paraId="5CCC1635" w14:textId="12679715"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EB3CB0" w:rsidRPr="006167FE">
        <w:rPr>
          <w:rFonts w:ascii="Arial" w:hAnsi="Arial" w:cs="Arial"/>
          <w:szCs w:val="24"/>
        </w:rPr>
        <w:t>643</w:t>
      </w:r>
      <w:r w:rsidRPr="006167FE">
        <w:rPr>
          <w:rFonts w:ascii="Arial" w:hAnsi="Arial" w:cs="Arial"/>
          <w:szCs w:val="24"/>
        </w:rPr>
        <w:t xml:space="preserve"> Pickard</w:t>
      </w:r>
      <w:r w:rsidRPr="00FD062F">
        <w:rPr>
          <w:rFonts w:ascii="Arial" w:hAnsi="Arial" w:cs="Arial"/>
          <w:szCs w:val="24"/>
        </w:rPr>
        <w:t xml:space="preserve">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5"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0E256419"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xml:space="preserve">, </w:t>
      </w:r>
      <w:r w:rsidR="00797560">
        <w:rPr>
          <w:rFonts w:ascii="Arial" w:hAnsi="Arial" w:cs="Arial"/>
          <w:b/>
          <w:i/>
          <w:szCs w:val="24"/>
        </w:rPr>
        <w:t>Testing Specialist, On-Campus BSN Program</w:t>
      </w:r>
    </w:p>
    <w:p w14:paraId="5CCC1639" w14:textId="7158F9E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r>
      <w:r w:rsidR="00EB3CB0" w:rsidRPr="006167FE">
        <w:rPr>
          <w:rFonts w:ascii="Arial" w:hAnsi="Arial" w:cs="Arial"/>
          <w:szCs w:val="24"/>
        </w:rPr>
        <w:t>645</w:t>
      </w:r>
      <w:r w:rsidR="00906F45" w:rsidRPr="006167FE">
        <w:rPr>
          <w:rFonts w:ascii="Arial" w:hAnsi="Arial" w:cs="Arial"/>
          <w:szCs w:val="24"/>
        </w:rPr>
        <w:t xml:space="preserve"> Pickard</w:t>
      </w:r>
      <w:r w:rsidR="00906F45" w:rsidRPr="00FD062F">
        <w:rPr>
          <w:rFonts w:ascii="Arial" w:hAnsi="Arial" w:cs="Arial"/>
          <w:szCs w:val="24"/>
        </w:rPr>
        <w:t xml:space="preserve">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6"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00A6BCEB" w14:textId="38236F46" w:rsidR="00671E9E" w:rsidRDefault="00671E9E">
      <w:pPr>
        <w:rPr>
          <w:rFonts w:ascii="Arial" w:hAnsi="Arial" w:cs="Arial"/>
          <w:b/>
          <w:sz w:val="24"/>
          <w:szCs w:val="24"/>
        </w:rPr>
      </w:pPr>
    </w:p>
    <w:p w14:paraId="5CCC163C" w14:textId="1B0A9945"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lastRenderedPageBreak/>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7"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BA0B7B">
        <w:rPr>
          <w:rFonts w:ascii="Arial" w:hAnsi="Arial" w:cs="Arial"/>
          <w:sz w:val="24"/>
          <w:szCs w:val="24"/>
        </w:rPr>
        <w:t>Senior</w:t>
      </w:r>
      <w:proofErr w:type="gramEnd"/>
      <w:r w:rsidRPr="00BA0B7B">
        <w:rPr>
          <w:rFonts w:ascii="Arial" w:hAnsi="Arial" w:cs="Arial"/>
          <w:sz w:val="24"/>
          <w:szCs w:val="24"/>
        </w:rPr>
        <w:t xml:space="preserve">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53E382EF" w:rsidR="00175D5E" w:rsidRPr="00BA0B7B" w:rsidRDefault="00175D5E" w:rsidP="00175D5E">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w:t>
      </w:r>
      <w:r w:rsidRPr="00BA0B7B">
        <w:rPr>
          <w:rFonts w:ascii="Arial" w:hAnsi="Arial" w:cs="Arial"/>
          <w:sz w:val="24"/>
          <w:szCs w:val="24"/>
        </w:rPr>
        <w:lastRenderedPageBreak/>
        <w:t xml:space="preserve">progress in completing all essential skills designated on the Passport.  It is the student’s responsibility to obtain the required essential skills experiences in a timely manner throughout the semester.  </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38"/>
          <w:footerReference w:type="default" r:id="rId39"/>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7D5EC531" w14:textId="069278F8" w:rsidR="002D4E1B" w:rsidRDefault="002D4E1B">
      <w:pPr>
        <w:rPr>
          <w:rFonts w:ascii="Arial" w:hAnsi="Arial" w:cs="Arial"/>
          <w:b/>
        </w:rPr>
      </w:pP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7039FB17" w14:textId="77777777" w:rsidR="0061782E" w:rsidRDefault="0061782E" w:rsidP="006178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5CD3E6" w14:textId="77777777" w:rsidR="0061782E" w:rsidRPr="00175D5E" w:rsidRDefault="0061782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B" w14:textId="17AA367A"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7" w14:textId="77777777"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lastRenderedPageBreak/>
        <w:t xml:space="preserve">Clinical Attendance When University is </w:t>
      </w:r>
      <w:proofErr w:type="gramStart"/>
      <w:r w:rsidRPr="00FD062F">
        <w:rPr>
          <w:rFonts w:ascii="Arial" w:hAnsi="Arial" w:cs="Arial"/>
          <w:b/>
          <w:bCs/>
          <w:sz w:val="24"/>
          <w:szCs w:val="24"/>
        </w:rPr>
        <w:t>Closed</w:t>
      </w:r>
      <w:proofErr w:type="gramEnd"/>
      <w:r w:rsidRPr="00FD062F">
        <w:rPr>
          <w:rFonts w:ascii="Arial" w:hAnsi="Arial" w:cs="Arial"/>
          <w:b/>
          <w:bCs/>
          <w:sz w:val="24"/>
          <w:szCs w:val="24"/>
        </w:rPr>
        <w:t xml:space="preserve"> </w:t>
      </w:r>
    </w:p>
    <w:p w14:paraId="5CCC1699" w14:textId="4B7DC788" w:rsidR="0038335B" w:rsidRDefault="00DC1572" w:rsidP="00797560">
      <w:pPr>
        <w:shd w:val="clear" w:color="auto" w:fill="FFFFFF"/>
        <w:rPr>
          <w:rFonts w:ascii="Arial" w:hAnsi="Arial" w:cs="Arial"/>
          <w:b/>
          <w:bCs/>
          <w:sz w:val="24"/>
          <w:szCs w:val="24"/>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5CCC169E" w14:textId="77777777"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lastRenderedPageBreak/>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w:t>
            </w:r>
            <w:proofErr w:type="gramStart"/>
            <w:r w:rsidRPr="0096219A">
              <w:rPr>
                <w:rFonts w:ascii="Arial" w:hAnsi="Arial" w:cs="Arial"/>
                <w:b w:val="0"/>
                <w:sz w:val="24"/>
                <w:szCs w:val="24"/>
                <w:lang w:val="en-US" w:eastAsia="en-US"/>
              </w:rPr>
              <w:t>,5,6,7,8,9,10,11,13,14</w:t>
            </w:r>
            <w:proofErr w:type="gramEnd"/>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40"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56FA4C21" w:rsidR="00676C49" w:rsidRPr="0061782E" w:rsidRDefault="00676C49" w:rsidP="00676C49">
      <w:pPr>
        <w:rPr>
          <w:rFonts w:ascii="Arial" w:hAnsi="Arial" w:cs="Arial"/>
          <w:b/>
          <w:bCs/>
          <w:color w:val="FF0000"/>
          <w:sz w:val="24"/>
          <w:szCs w:val="24"/>
        </w:rPr>
      </w:pPr>
      <w:r w:rsidRPr="00FD062F">
        <w:rPr>
          <w:rFonts w:ascii="Arial" w:hAnsi="Arial" w:cs="Arial"/>
          <w:b/>
          <w:bCs/>
          <w:sz w:val="24"/>
          <w:szCs w:val="24"/>
        </w:rPr>
        <w:t>Clinical Dress Code:</w:t>
      </w:r>
      <w:r w:rsidR="0061782E">
        <w:rPr>
          <w:rFonts w:ascii="Arial" w:hAnsi="Arial" w:cs="Arial"/>
          <w:b/>
          <w:bCs/>
          <w:sz w:val="24"/>
          <w:szCs w:val="24"/>
        </w:rPr>
        <w:t xml:space="preserve"> </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 xml:space="preserve">Undergraduate, </w:t>
      </w:r>
      <w:proofErr w:type="spellStart"/>
      <w:r w:rsidRPr="00FD062F">
        <w:rPr>
          <w:rFonts w:ascii="Arial" w:hAnsi="Arial" w:cs="Arial"/>
          <w:i/>
          <w:sz w:val="24"/>
          <w:szCs w:val="24"/>
        </w:rPr>
        <w:t>prelicensure</w:t>
      </w:r>
      <w:proofErr w:type="spellEnd"/>
      <w:r w:rsidRPr="00FD062F">
        <w:rPr>
          <w:rFonts w:ascii="Arial" w:hAnsi="Arial" w:cs="Arial"/>
          <w:i/>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4270AAF1" w14:textId="77777777" w:rsidR="006167FE" w:rsidRDefault="006167FE" w:rsidP="00676C49">
      <w:pPr>
        <w:rPr>
          <w:rFonts w:ascii="Arial" w:hAnsi="Arial" w:cs="Arial"/>
          <w:b/>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7777777" w:rsidR="000775CD" w:rsidRPr="00FD062F" w:rsidRDefault="000775CD" w:rsidP="000775CD">
      <w:pPr>
        <w:rPr>
          <w:rFonts w:ascii="Arial" w:hAnsi="Arial" w:cs="Arial"/>
          <w:b/>
          <w:bCs/>
          <w:sz w:val="24"/>
          <w:szCs w:val="24"/>
        </w:rPr>
      </w:pPr>
      <w:r w:rsidRPr="00FD062F">
        <w:rPr>
          <w:rFonts w:ascii="Arial" w:hAnsi="Arial" w:cs="Arial"/>
          <w:b/>
          <w:bCs/>
          <w:sz w:val="24"/>
          <w:szCs w:val="24"/>
        </w:rPr>
        <w:t xml:space="preserve">Observance </w:t>
      </w:r>
      <w:proofErr w:type="gramStart"/>
      <w:r w:rsidRPr="00FD062F">
        <w:rPr>
          <w:rFonts w:ascii="Arial" w:hAnsi="Arial" w:cs="Arial"/>
          <w:b/>
          <w:bCs/>
          <w:sz w:val="24"/>
          <w:szCs w:val="24"/>
        </w:rPr>
        <w:t>Of</w:t>
      </w:r>
      <w:proofErr w:type="gramEnd"/>
      <w:r w:rsidRPr="00FD062F">
        <w:rPr>
          <w:rFonts w:ascii="Arial" w:hAnsi="Arial" w:cs="Arial"/>
          <w:b/>
          <w:bCs/>
          <w:sz w:val="24"/>
          <w:szCs w:val="24"/>
        </w:rPr>
        <w:t xml:space="preserve"> Religious Holy Days:</w:t>
      </w:r>
    </w:p>
    <w:p w14:paraId="5CCC16D4" w14:textId="77777777"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41"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lang w:val="en-US"/>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007166BC" w14:textId="77777777" w:rsidR="00797560" w:rsidRDefault="00797560">
      <w:pPr>
        <w:rPr>
          <w:rFonts w:ascii="Arial" w:eastAsia="Calibri" w:hAnsi="Arial" w:cs="Arial"/>
          <w:b/>
          <w:sz w:val="24"/>
          <w:szCs w:val="24"/>
          <w:lang w:val="x-none"/>
        </w:rPr>
      </w:pPr>
      <w:r>
        <w:rPr>
          <w:rFonts w:ascii="Arial" w:hAnsi="Arial" w:cs="Arial"/>
          <w:b/>
          <w:sz w:val="24"/>
          <w:szCs w:val="24"/>
        </w:rPr>
        <w:br w:type="page"/>
      </w:r>
    </w:p>
    <w:p w14:paraId="5CCC16E3" w14:textId="335C8BF1" w:rsidR="00676C49" w:rsidRPr="00FD062F" w:rsidRDefault="00676C49" w:rsidP="00676C49">
      <w:pPr>
        <w:pStyle w:val="PlainText"/>
        <w:rPr>
          <w:rFonts w:ascii="Arial" w:hAnsi="Arial" w:cs="Arial"/>
          <w:b/>
          <w:sz w:val="24"/>
          <w:szCs w:val="24"/>
        </w:rPr>
      </w:pPr>
      <w:r w:rsidRPr="00FD062F">
        <w:rPr>
          <w:rFonts w:ascii="Arial" w:hAnsi="Arial" w:cs="Arial"/>
          <w:b/>
          <w:sz w:val="24"/>
          <w:szCs w:val="24"/>
        </w:rPr>
        <w:lastRenderedPageBreak/>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3F5C5E27" w14:textId="77777777" w:rsidR="00EB3CB0" w:rsidRDefault="00EB3CB0" w:rsidP="00EB3CB0">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2" w:history="1">
        <w:r w:rsidRPr="00FA1453">
          <w:rPr>
            <w:rStyle w:val="Hyperlink"/>
          </w:rPr>
          <w:t>http://www.uta.edu/conhi/_doc/unurs/BSN_student_handbook.pdf</w:t>
        </w:r>
      </w:hyperlink>
      <w:r>
        <w:t>.</w:t>
      </w:r>
    </w:p>
    <w:p w14:paraId="5CCC16EA" w14:textId="77777777" w:rsidR="0038335B" w:rsidRDefault="0038335B" w:rsidP="00E07F1D">
      <w:pPr>
        <w:ind w:firstLine="720"/>
        <w:jc w:val="center"/>
        <w:rPr>
          <w:b/>
          <w:sz w:val="24"/>
          <w:szCs w:val="24"/>
        </w:rPr>
      </w:pPr>
    </w:p>
    <w:p w14:paraId="5CCC16EB" w14:textId="6253FE79"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797560">
        <w:rPr>
          <w:rFonts w:ascii="Arial" w:hAnsi="Arial" w:cs="Arial"/>
          <w:bCs/>
          <w:sz w:val="24"/>
          <w:szCs w:val="24"/>
        </w:rPr>
        <w:t xml:space="preserve"> Non-emergency number 817-272-3381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0595" w14:textId="77777777" w:rsidR="008C4312" w:rsidRDefault="008C4312" w:rsidP="000C282B">
      <w:r>
        <w:separator/>
      </w:r>
    </w:p>
  </w:endnote>
  <w:endnote w:type="continuationSeparator" w:id="0">
    <w:p w14:paraId="1F51FD8E" w14:textId="77777777" w:rsidR="008C4312" w:rsidRDefault="008C4312"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3" w14:textId="77777777" w:rsidR="00BB2499" w:rsidRDefault="00BB2499">
    <w:pPr>
      <w:pStyle w:val="Footer"/>
    </w:pPr>
    <w:r>
      <w:tab/>
    </w:r>
    <w:r>
      <w:tab/>
    </w:r>
    <w:r>
      <w:t>N4441-</w:t>
    </w:r>
    <w:r>
      <w:fldChar w:fldCharType="begin"/>
    </w:r>
    <w:r>
      <w:instrText xml:space="preserve"> PAGE   \* MERGEFORMAT </w:instrText>
    </w:r>
    <w:r>
      <w:fldChar w:fldCharType="separate"/>
    </w:r>
    <w:r w:rsidR="008C5C0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78BA" w14:textId="77777777" w:rsidR="008C4312" w:rsidRDefault="008C4312" w:rsidP="000C282B">
      <w:r>
        <w:separator/>
      </w:r>
    </w:p>
  </w:footnote>
  <w:footnote w:type="continuationSeparator" w:id="0">
    <w:p w14:paraId="08781E0E" w14:textId="77777777" w:rsidR="008C4312" w:rsidRDefault="008C4312"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1" w14:textId="6E566977" w:rsidR="00BB2499" w:rsidRDefault="00BB2499">
    <w:pPr>
      <w:pStyle w:val="Header"/>
    </w:pPr>
    <w:r>
      <w:t xml:space="preserve">N4441 Syllabus </w:t>
    </w:r>
    <w:r>
      <w:rPr>
        <w:lang w:val="en-US"/>
      </w:rPr>
      <w:t>SP 17</w:t>
    </w:r>
    <w:r>
      <w:tab/>
    </w:r>
    <w:r>
      <w:tab/>
    </w:r>
  </w:p>
  <w:p w14:paraId="5CCC1712" w14:textId="77777777" w:rsidR="00BB2499" w:rsidRDefault="00BB2499"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FC3"/>
    <w:rsid w:val="000053E8"/>
    <w:rsid w:val="00006512"/>
    <w:rsid w:val="00010FF5"/>
    <w:rsid w:val="000115B3"/>
    <w:rsid w:val="000263DC"/>
    <w:rsid w:val="00027B2C"/>
    <w:rsid w:val="00031096"/>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0F5CAB"/>
    <w:rsid w:val="00103D75"/>
    <w:rsid w:val="00105D25"/>
    <w:rsid w:val="00125CB3"/>
    <w:rsid w:val="001423AD"/>
    <w:rsid w:val="0015638C"/>
    <w:rsid w:val="00173D2B"/>
    <w:rsid w:val="00175D5E"/>
    <w:rsid w:val="001768AB"/>
    <w:rsid w:val="00187503"/>
    <w:rsid w:val="00193C9F"/>
    <w:rsid w:val="001A3612"/>
    <w:rsid w:val="001B0DE6"/>
    <w:rsid w:val="001B7785"/>
    <w:rsid w:val="001C069C"/>
    <w:rsid w:val="001C429E"/>
    <w:rsid w:val="001C59F6"/>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84597"/>
    <w:rsid w:val="00293CBA"/>
    <w:rsid w:val="00294D51"/>
    <w:rsid w:val="002976F0"/>
    <w:rsid w:val="002A5248"/>
    <w:rsid w:val="002B552B"/>
    <w:rsid w:val="002C122C"/>
    <w:rsid w:val="002C64E8"/>
    <w:rsid w:val="002D372D"/>
    <w:rsid w:val="002D4E1B"/>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15730"/>
    <w:rsid w:val="00421484"/>
    <w:rsid w:val="00426192"/>
    <w:rsid w:val="00433AFC"/>
    <w:rsid w:val="004408E9"/>
    <w:rsid w:val="00447CA3"/>
    <w:rsid w:val="00466166"/>
    <w:rsid w:val="00467DFD"/>
    <w:rsid w:val="004701C8"/>
    <w:rsid w:val="00471980"/>
    <w:rsid w:val="004866BA"/>
    <w:rsid w:val="004873B5"/>
    <w:rsid w:val="0048796D"/>
    <w:rsid w:val="004B67E5"/>
    <w:rsid w:val="004D06AF"/>
    <w:rsid w:val="004D4DE2"/>
    <w:rsid w:val="004F47ED"/>
    <w:rsid w:val="004F6F02"/>
    <w:rsid w:val="00514290"/>
    <w:rsid w:val="00515E09"/>
    <w:rsid w:val="00535E76"/>
    <w:rsid w:val="00537BF8"/>
    <w:rsid w:val="005425F4"/>
    <w:rsid w:val="00547DE3"/>
    <w:rsid w:val="00557A02"/>
    <w:rsid w:val="0057105E"/>
    <w:rsid w:val="005A04CD"/>
    <w:rsid w:val="005A04DC"/>
    <w:rsid w:val="005D2B5B"/>
    <w:rsid w:val="005D36E9"/>
    <w:rsid w:val="005F726D"/>
    <w:rsid w:val="00604BBA"/>
    <w:rsid w:val="006167FE"/>
    <w:rsid w:val="00616B5C"/>
    <w:rsid w:val="0061782E"/>
    <w:rsid w:val="00620537"/>
    <w:rsid w:val="00620697"/>
    <w:rsid w:val="00630C5D"/>
    <w:rsid w:val="00640F8F"/>
    <w:rsid w:val="00647B96"/>
    <w:rsid w:val="00660930"/>
    <w:rsid w:val="00661A70"/>
    <w:rsid w:val="00671E9E"/>
    <w:rsid w:val="00676C49"/>
    <w:rsid w:val="00676DF0"/>
    <w:rsid w:val="00686D39"/>
    <w:rsid w:val="006A3BA5"/>
    <w:rsid w:val="006A7BFA"/>
    <w:rsid w:val="006B6379"/>
    <w:rsid w:val="006B6C37"/>
    <w:rsid w:val="006F5BDB"/>
    <w:rsid w:val="007007D0"/>
    <w:rsid w:val="007031F4"/>
    <w:rsid w:val="00706C93"/>
    <w:rsid w:val="00744F8B"/>
    <w:rsid w:val="0075370C"/>
    <w:rsid w:val="0077697D"/>
    <w:rsid w:val="00781CB9"/>
    <w:rsid w:val="0079514B"/>
    <w:rsid w:val="00797560"/>
    <w:rsid w:val="007A4675"/>
    <w:rsid w:val="007A6804"/>
    <w:rsid w:val="007B08B2"/>
    <w:rsid w:val="007B722E"/>
    <w:rsid w:val="007B7C70"/>
    <w:rsid w:val="007C00AC"/>
    <w:rsid w:val="007D5111"/>
    <w:rsid w:val="007E16EB"/>
    <w:rsid w:val="007E1D08"/>
    <w:rsid w:val="007E3059"/>
    <w:rsid w:val="007F36BB"/>
    <w:rsid w:val="00812309"/>
    <w:rsid w:val="00827ACB"/>
    <w:rsid w:val="008427BC"/>
    <w:rsid w:val="008567D3"/>
    <w:rsid w:val="008618B0"/>
    <w:rsid w:val="00863F61"/>
    <w:rsid w:val="0086676B"/>
    <w:rsid w:val="0086712A"/>
    <w:rsid w:val="008703A2"/>
    <w:rsid w:val="00872D11"/>
    <w:rsid w:val="00882E80"/>
    <w:rsid w:val="00894784"/>
    <w:rsid w:val="008A7081"/>
    <w:rsid w:val="008B016D"/>
    <w:rsid w:val="008C4312"/>
    <w:rsid w:val="008C5081"/>
    <w:rsid w:val="008C5C02"/>
    <w:rsid w:val="008C66B7"/>
    <w:rsid w:val="008D4126"/>
    <w:rsid w:val="008E0C8D"/>
    <w:rsid w:val="008E16EC"/>
    <w:rsid w:val="008F0349"/>
    <w:rsid w:val="008F4604"/>
    <w:rsid w:val="00906F45"/>
    <w:rsid w:val="0092633A"/>
    <w:rsid w:val="0093011F"/>
    <w:rsid w:val="00947F3B"/>
    <w:rsid w:val="0096219A"/>
    <w:rsid w:val="009654AB"/>
    <w:rsid w:val="00970885"/>
    <w:rsid w:val="00971755"/>
    <w:rsid w:val="00973A08"/>
    <w:rsid w:val="009759D9"/>
    <w:rsid w:val="009A2CE7"/>
    <w:rsid w:val="009A514C"/>
    <w:rsid w:val="009A5C63"/>
    <w:rsid w:val="009A5DD4"/>
    <w:rsid w:val="009A6712"/>
    <w:rsid w:val="009B3D6B"/>
    <w:rsid w:val="009B55A4"/>
    <w:rsid w:val="009F0669"/>
    <w:rsid w:val="009F23E6"/>
    <w:rsid w:val="00A05DC4"/>
    <w:rsid w:val="00A20F70"/>
    <w:rsid w:val="00A223AF"/>
    <w:rsid w:val="00A4507C"/>
    <w:rsid w:val="00A463C5"/>
    <w:rsid w:val="00A544A7"/>
    <w:rsid w:val="00A9024C"/>
    <w:rsid w:val="00AC6F56"/>
    <w:rsid w:val="00AD5450"/>
    <w:rsid w:val="00AD5CE8"/>
    <w:rsid w:val="00AF1F84"/>
    <w:rsid w:val="00B013B5"/>
    <w:rsid w:val="00B15614"/>
    <w:rsid w:val="00B24201"/>
    <w:rsid w:val="00B3092C"/>
    <w:rsid w:val="00B31010"/>
    <w:rsid w:val="00B4382D"/>
    <w:rsid w:val="00B4445D"/>
    <w:rsid w:val="00B46DA1"/>
    <w:rsid w:val="00B5234F"/>
    <w:rsid w:val="00B524DE"/>
    <w:rsid w:val="00B57ECF"/>
    <w:rsid w:val="00B808F3"/>
    <w:rsid w:val="00B82D00"/>
    <w:rsid w:val="00B95968"/>
    <w:rsid w:val="00BB2499"/>
    <w:rsid w:val="00BB2BF2"/>
    <w:rsid w:val="00BB581B"/>
    <w:rsid w:val="00BD7A86"/>
    <w:rsid w:val="00BE515C"/>
    <w:rsid w:val="00BE64F5"/>
    <w:rsid w:val="00BF1E48"/>
    <w:rsid w:val="00BF3F38"/>
    <w:rsid w:val="00BF620C"/>
    <w:rsid w:val="00C16D9D"/>
    <w:rsid w:val="00C200E7"/>
    <w:rsid w:val="00C223A4"/>
    <w:rsid w:val="00C26C3E"/>
    <w:rsid w:val="00C35DAC"/>
    <w:rsid w:val="00C52899"/>
    <w:rsid w:val="00C556DF"/>
    <w:rsid w:val="00C6587C"/>
    <w:rsid w:val="00C853B9"/>
    <w:rsid w:val="00C86886"/>
    <w:rsid w:val="00C93D4D"/>
    <w:rsid w:val="00C94DA4"/>
    <w:rsid w:val="00CB3749"/>
    <w:rsid w:val="00CC380D"/>
    <w:rsid w:val="00CE66D8"/>
    <w:rsid w:val="00CE7ED1"/>
    <w:rsid w:val="00CF0E37"/>
    <w:rsid w:val="00CF12C1"/>
    <w:rsid w:val="00CF5504"/>
    <w:rsid w:val="00D149E0"/>
    <w:rsid w:val="00D21EB7"/>
    <w:rsid w:val="00D47150"/>
    <w:rsid w:val="00D502B5"/>
    <w:rsid w:val="00D53F22"/>
    <w:rsid w:val="00D7257A"/>
    <w:rsid w:val="00D73E8C"/>
    <w:rsid w:val="00DA5B9F"/>
    <w:rsid w:val="00DB669A"/>
    <w:rsid w:val="00DC1572"/>
    <w:rsid w:val="00DC15B2"/>
    <w:rsid w:val="00DD2E15"/>
    <w:rsid w:val="00DE0E51"/>
    <w:rsid w:val="00DE1F54"/>
    <w:rsid w:val="00DE236D"/>
    <w:rsid w:val="00DE6E83"/>
    <w:rsid w:val="00E07F1D"/>
    <w:rsid w:val="00E24CF7"/>
    <w:rsid w:val="00E30BFB"/>
    <w:rsid w:val="00E370D4"/>
    <w:rsid w:val="00E6391A"/>
    <w:rsid w:val="00E66247"/>
    <w:rsid w:val="00E84017"/>
    <w:rsid w:val="00E8659C"/>
    <w:rsid w:val="00E86CCE"/>
    <w:rsid w:val="00E93D92"/>
    <w:rsid w:val="00E96507"/>
    <w:rsid w:val="00E97192"/>
    <w:rsid w:val="00EA50BD"/>
    <w:rsid w:val="00EB3CB0"/>
    <w:rsid w:val="00EC49EF"/>
    <w:rsid w:val="00EE4F7F"/>
    <w:rsid w:val="00EF07E7"/>
    <w:rsid w:val="00EF5B41"/>
    <w:rsid w:val="00F00C0A"/>
    <w:rsid w:val="00F059CC"/>
    <w:rsid w:val="00F12778"/>
    <w:rsid w:val="00F12C9B"/>
    <w:rsid w:val="00F3302A"/>
    <w:rsid w:val="00F3373A"/>
    <w:rsid w:val="00F35447"/>
    <w:rsid w:val="00F5320F"/>
    <w:rsid w:val="00F62355"/>
    <w:rsid w:val="00F63D86"/>
    <w:rsid w:val="00F63FD8"/>
    <w:rsid w:val="00F65125"/>
    <w:rsid w:val="00F660AD"/>
    <w:rsid w:val="00F80A7A"/>
    <w:rsid w:val="00F91B45"/>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174394071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mailto:IDEAS@uta.edu" TargetMode="External"/><Relationship Id="rId39" Type="http://schemas.openxmlformats.org/officeDocument/2006/relationships/footer" Target="footer1.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guides.uta.edu/nursing" TargetMode="External"/><Relationship Id="rId42" Type="http://schemas.openxmlformats.org/officeDocument/2006/relationships/hyperlink" Target="http://www.uta.edu/conhi/_doc/unurs/BSN_student_handbook.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news/info/campus-carry/" TargetMode="External"/><Relationship Id="rId41" Type="http://schemas.openxmlformats.org/officeDocument/2006/relationships/hyperlink" Target="http://wweb.uta.edu/catalog/content/general/academic_regulation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resources@uta.edu" TargetMode="External"/><Relationship Id="rId32" Type="http://schemas.openxmlformats.org/officeDocument/2006/relationships/hyperlink" Target="http://www.uta.edu/library" TargetMode="External"/><Relationship Id="rId37" Type="http://schemas.openxmlformats.org/officeDocument/2006/relationships/hyperlink" Target="http://www.uta.edu/nursing/file_download/52/APAFormat.pdf" TargetMode="External"/><Relationship Id="rId40" Type="http://schemas.openxmlformats.org/officeDocument/2006/relationships/hyperlink" Target="http://www.bne.state.tx.us"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oit/cs/email/mavmail.php" TargetMode="External"/><Relationship Id="rId36" Type="http://schemas.openxmlformats.org/officeDocument/2006/relationships/hyperlink" Target="mailto:skyle@uta.edu" TargetMode="External"/><Relationship Id="rId10" Type="http://schemas.openxmlformats.org/officeDocument/2006/relationships/hyperlink" Target="mailto:janhennes@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www.uta.edu/sfs" TargetMode="External"/><Relationship Id="rId35" Type="http://schemas.openxmlformats.org/officeDocument/2006/relationships/hyperlink" Target="mailto:hwoods@uta.edu" TargetMode="External"/><Relationship Id="rId43" Type="http://schemas.openxmlformats.org/officeDocument/2006/relationships/fontTable" Target="fontTable.xml"/><Relationship Id="rId8" Type="http://schemas.openxmlformats.org/officeDocument/2006/relationships/hyperlink" Target="mailto:hoolapa@uta.edu" TargetMode="External"/><Relationship Id="rId3" Type="http://schemas.microsoft.com/office/2007/relationships/stylesWithEffects" Target="stylesWithEffect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mailto:peace@uta.ed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7860</Words>
  <Characters>44807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52562</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2017-01-26T20:49:00Z</dcterms:created>
  <dcterms:modified xsi:type="dcterms:W3CDTF">2017-01-26T20:49:00Z</dcterms:modified>
</cp:coreProperties>
</file>