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F2" w:rsidRPr="00A20B1E" w:rsidRDefault="00F80ED0">
      <w:pPr>
        <w:pStyle w:val="Title"/>
        <w:rPr>
          <w:sz w:val="32"/>
          <w:u w:val="single"/>
        </w:rPr>
      </w:pPr>
      <w:r w:rsidRPr="00A20B1E">
        <w:rPr>
          <w:sz w:val="32"/>
          <w:u w:val="single"/>
        </w:rPr>
        <w:t>COMM 539</w:t>
      </w:r>
      <w:r w:rsidR="0000383F">
        <w:rPr>
          <w:sz w:val="32"/>
          <w:u w:val="single"/>
        </w:rPr>
        <w:t>2</w:t>
      </w:r>
    </w:p>
    <w:p w:rsidR="008202F2" w:rsidRPr="00A20B1E" w:rsidRDefault="008E3085">
      <w:pPr>
        <w:pStyle w:val="Subtitle"/>
      </w:pPr>
      <w:r w:rsidRPr="00A20B1E">
        <w:rPr>
          <w:sz w:val="32"/>
        </w:rPr>
        <w:t xml:space="preserve">Seminar in </w:t>
      </w:r>
      <w:r w:rsidR="00C41D0E" w:rsidRPr="00A20B1E">
        <w:rPr>
          <w:sz w:val="32"/>
        </w:rPr>
        <w:t>New Media &amp; Society</w:t>
      </w:r>
    </w:p>
    <w:p w:rsidR="008202F2" w:rsidRPr="00A20B1E" w:rsidRDefault="008202F2">
      <w:pPr>
        <w:jc w:val="center"/>
        <w:rPr>
          <w:b/>
          <w:sz w:val="24"/>
        </w:rPr>
      </w:pPr>
      <w:r w:rsidRPr="00A20B1E">
        <w:rPr>
          <w:b/>
          <w:sz w:val="24"/>
        </w:rPr>
        <w:t>The University of Texas at Arlington</w:t>
      </w:r>
    </w:p>
    <w:p w:rsidR="008202F2" w:rsidRPr="00A20B1E" w:rsidRDefault="00CA1276">
      <w:pPr>
        <w:jc w:val="center"/>
        <w:rPr>
          <w:b/>
          <w:sz w:val="24"/>
        </w:rPr>
      </w:pPr>
      <w:r>
        <w:rPr>
          <w:b/>
          <w:sz w:val="24"/>
        </w:rPr>
        <w:t>Fall,</w:t>
      </w:r>
      <w:r w:rsidR="00C41D0E" w:rsidRPr="00A20B1E">
        <w:rPr>
          <w:b/>
          <w:sz w:val="24"/>
        </w:rPr>
        <w:t xml:space="preserve"> 201</w:t>
      </w:r>
      <w:r>
        <w:rPr>
          <w:b/>
          <w:sz w:val="24"/>
        </w:rPr>
        <w:t>7</w:t>
      </w:r>
    </w:p>
    <w:p w:rsidR="008202F2" w:rsidRPr="00A20B1E" w:rsidRDefault="00CA1276">
      <w:pPr>
        <w:jc w:val="center"/>
        <w:rPr>
          <w:b/>
          <w:sz w:val="24"/>
        </w:rPr>
      </w:pPr>
      <w:r>
        <w:rPr>
          <w:b/>
          <w:sz w:val="24"/>
        </w:rPr>
        <w:t>Thursdays</w:t>
      </w:r>
      <w:r w:rsidR="00DD1800">
        <w:rPr>
          <w:b/>
          <w:sz w:val="24"/>
        </w:rPr>
        <w:t xml:space="preserve">, </w:t>
      </w:r>
      <w:r w:rsidR="00A20B1E" w:rsidRPr="00A20B1E">
        <w:rPr>
          <w:b/>
          <w:sz w:val="24"/>
        </w:rPr>
        <w:t>6-8:50 p.m.</w:t>
      </w:r>
    </w:p>
    <w:p w:rsidR="008202F2" w:rsidRPr="00A20B1E" w:rsidRDefault="008202F2">
      <w:pPr>
        <w:rPr>
          <w:sz w:val="24"/>
          <w:szCs w:val="24"/>
        </w:rPr>
      </w:pPr>
    </w:p>
    <w:p w:rsidR="008202F2" w:rsidRDefault="008202F2">
      <w:pPr>
        <w:pStyle w:val="Heading3"/>
        <w:rPr>
          <w:szCs w:val="24"/>
        </w:rPr>
      </w:pPr>
      <w:r w:rsidRPr="000C49CB">
        <w:rPr>
          <w:szCs w:val="24"/>
        </w:rPr>
        <w:t xml:space="preserve">Professor:  </w:t>
      </w:r>
      <w:r w:rsidR="00C41D0E" w:rsidRPr="000C49CB">
        <w:rPr>
          <w:szCs w:val="24"/>
        </w:rPr>
        <w:t>Mark Tremayne</w:t>
      </w:r>
      <w:r w:rsidRPr="000C49CB">
        <w:rPr>
          <w:szCs w:val="24"/>
        </w:rPr>
        <w:t>, Ph.D.</w:t>
      </w:r>
    </w:p>
    <w:p w:rsidR="00CC3BC7" w:rsidRPr="00CC3BC7" w:rsidRDefault="00CC3BC7" w:rsidP="00CC3BC7">
      <w:pPr>
        <w:rPr>
          <w:sz w:val="24"/>
          <w:szCs w:val="24"/>
        </w:rPr>
      </w:pPr>
      <w:r>
        <w:rPr>
          <w:sz w:val="24"/>
          <w:szCs w:val="24"/>
        </w:rPr>
        <w:t>Office: FAB 330</w:t>
      </w:r>
    </w:p>
    <w:p w:rsidR="008202F2" w:rsidRPr="000C49CB" w:rsidRDefault="00CA1276">
      <w:pPr>
        <w:pStyle w:val="Heading3"/>
        <w:rPr>
          <w:szCs w:val="24"/>
        </w:rPr>
      </w:pPr>
      <w:r>
        <w:rPr>
          <w:szCs w:val="24"/>
        </w:rPr>
        <w:t>Class meets: TBA</w:t>
      </w:r>
    </w:p>
    <w:p w:rsidR="008202F2" w:rsidRPr="000C49CB" w:rsidRDefault="008202F2">
      <w:pPr>
        <w:pStyle w:val="Heading3"/>
        <w:rPr>
          <w:szCs w:val="24"/>
          <w:lang w:val="de-DE"/>
        </w:rPr>
      </w:pPr>
      <w:r w:rsidRPr="000C49CB">
        <w:rPr>
          <w:szCs w:val="24"/>
          <w:lang w:val="de-DE"/>
        </w:rPr>
        <w:t xml:space="preserve">E-mail:  </w:t>
      </w:r>
      <w:hyperlink r:id="rId5" w:history="1">
        <w:r w:rsidR="00063F24" w:rsidRPr="000C49CB">
          <w:rPr>
            <w:rStyle w:val="Hyperlink"/>
            <w:szCs w:val="24"/>
            <w:lang w:val="de-DE"/>
          </w:rPr>
          <w:t>tremayne@uta.edu</w:t>
        </w:r>
      </w:hyperlink>
    </w:p>
    <w:p w:rsidR="008202F2" w:rsidRPr="000C49CB" w:rsidRDefault="008202F2" w:rsidP="00CA1276">
      <w:pPr>
        <w:pStyle w:val="Heading3"/>
        <w:rPr>
          <w:szCs w:val="24"/>
        </w:rPr>
      </w:pPr>
      <w:r w:rsidRPr="000C49CB">
        <w:rPr>
          <w:szCs w:val="24"/>
        </w:rPr>
        <w:t xml:space="preserve">Office hours:  </w:t>
      </w:r>
      <w:r w:rsidR="00CA1276">
        <w:rPr>
          <w:szCs w:val="24"/>
        </w:rPr>
        <w:t>Thursday 5 – 6 p.m.</w:t>
      </w:r>
    </w:p>
    <w:p w:rsidR="00FD5793" w:rsidRPr="000C49CB" w:rsidRDefault="00FD5793" w:rsidP="00FD5793">
      <w:pPr>
        <w:pStyle w:val="Heading4"/>
        <w:rPr>
          <w:szCs w:val="24"/>
        </w:rPr>
      </w:pPr>
    </w:p>
    <w:p w:rsidR="00FD5793" w:rsidRPr="000C49CB" w:rsidRDefault="00FD5793" w:rsidP="00FD5793">
      <w:pPr>
        <w:pStyle w:val="Heading4"/>
        <w:rPr>
          <w:szCs w:val="24"/>
        </w:rPr>
      </w:pPr>
      <w:r w:rsidRPr="000C49CB">
        <w:rPr>
          <w:szCs w:val="24"/>
        </w:rPr>
        <w:t>Course Description/Goal</w:t>
      </w:r>
      <w:r w:rsidR="00A20B1E" w:rsidRPr="000C49CB">
        <w:rPr>
          <w:szCs w:val="24"/>
        </w:rPr>
        <w:t>s</w:t>
      </w:r>
    </w:p>
    <w:p w:rsidR="00FD5793" w:rsidRPr="000C49CB" w:rsidRDefault="00FD5793" w:rsidP="00FD5793">
      <w:pPr>
        <w:rPr>
          <w:sz w:val="24"/>
          <w:szCs w:val="24"/>
        </w:rPr>
      </w:pPr>
    </w:p>
    <w:p w:rsidR="00A20B1E" w:rsidRPr="000C49CB" w:rsidRDefault="00A20B1E" w:rsidP="00A20B1E">
      <w:pPr>
        <w:autoSpaceDE w:val="0"/>
        <w:autoSpaceDN w:val="0"/>
        <w:adjustRightInd w:val="0"/>
        <w:rPr>
          <w:sz w:val="24"/>
          <w:szCs w:val="24"/>
        </w:rPr>
      </w:pPr>
      <w:r w:rsidRPr="000C49CB">
        <w:rPr>
          <w:sz w:val="24"/>
          <w:szCs w:val="24"/>
        </w:rPr>
        <w:t xml:space="preserve">This class is intended to introduce students to a thriving area of communication inquiry. We will review new media </w:t>
      </w:r>
      <w:r w:rsidR="00343565">
        <w:rPr>
          <w:sz w:val="24"/>
          <w:szCs w:val="24"/>
        </w:rPr>
        <w:t>research with an eye toward current controversies being debated by researchers and other writers</w:t>
      </w:r>
      <w:r w:rsidRPr="000C49CB">
        <w:rPr>
          <w:sz w:val="24"/>
          <w:szCs w:val="24"/>
        </w:rPr>
        <w:t>.  This class is a seminar, each week we will discuss a selection of readings.  You are expected to complete the readings for each week prior to class and be ready to discuss them.  Please, come prepared with opinions, suggestions and questions.</w:t>
      </w:r>
    </w:p>
    <w:p w:rsidR="009D468C" w:rsidRPr="000C49CB" w:rsidRDefault="009D468C" w:rsidP="00FD5793">
      <w:pPr>
        <w:rPr>
          <w:sz w:val="24"/>
          <w:szCs w:val="24"/>
        </w:rPr>
      </w:pPr>
    </w:p>
    <w:p w:rsidR="00B9401C" w:rsidRPr="000C49CB" w:rsidRDefault="00B9401C" w:rsidP="00FD5793">
      <w:pPr>
        <w:rPr>
          <w:b/>
          <w:sz w:val="24"/>
          <w:szCs w:val="24"/>
          <w:u w:val="single"/>
        </w:rPr>
      </w:pPr>
      <w:r w:rsidRPr="000C49CB">
        <w:rPr>
          <w:b/>
          <w:sz w:val="24"/>
          <w:szCs w:val="24"/>
          <w:u w:val="single"/>
        </w:rPr>
        <w:t>Learning Outcomes</w:t>
      </w:r>
    </w:p>
    <w:p w:rsidR="00B9401C" w:rsidRPr="000C49CB" w:rsidRDefault="00B9401C" w:rsidP="00FD5793">
      <w:pPr>
        <w:rPr>
          <w:sz w:val="24"/>
          <w:szCs w:val="24"/>
        </w:rPr>
      </w:pPr>
    </w:p>
    <w:p w:rsidR="00FD5793" w:rsidRPr="000C49CB" w:rsidRDefault="00B9401C" w:rsidP="00FD5793">
      <w:pPr>
        <w:rPr>
          <w:sz w:val="24"/>
          <w:szCs w:val="24"/>
        </w:rPr>
      </w:pPr>
      <w:r w:rsidRPr="000C49CB">
        <w:rPr>
          <w:sz w:val="24"/>
          <w:szCs w:val="24"/>
        </w:rPr>
        <w:t>Upon completion of this course, students will be able to</w:t>
      </w:r>
      <w:r w:rsidR="00FD5793" w:rsidRPr="000C49CB">
        <w:rPr>
          <w:sz w:val="24"/>
          <w:szCs w:val="24"/>
        </w:rPr>
        <w:t>:</w:t>
      </w:r>
    </w:p>
    <w:p w:rsidR="00FD5793" w:rsidRPr="000C49CB" w:rsidRDefault="00FD5793" w:rsidP="00FD5793">
      <w:pPr>
        <w:rPr>
          <w:sz w:val="24"/>
          <w:szCs w:val="24"/>
        </w:rPr>
      </w:pPr>
      <w:r w:rsidRPr="000C49CB">
        <w:rPr>
          <w:sz w:val="24"/>
          <w:szCs w:val="24"/>
        </w:rPr>
        <w:t xml:space="preserve">- </w:t>
      </w:r>
      <w:r w:rsidR="00B9401C" w:rsidRPr="000C49CB">
        <w:rPr>
          <w:sz w:val="24"/>
          <w:szCs w:val="24"/>
        </w:rPr>
        <w:t>Explain</w:t>
      </w:r>
      <w:r w:rsidRPr="000C49CB">
        <w:rPr>
          <w:sz w:val="24"/>
          <w:szCs w:val="24"/>
        </w:rPr>
        <w:t xml:space="preserve"> the </w:t>
      </w:r>
      <w:r w:rsidR="00FF6EB5" w:rsidRPr="000C49CB">
        <w:rPr>
          <w:sz w:val="24"/>
          <w:szCs w:val="24"/>
        </w:rPr>
        <w:t>past communication research in this area</w:t>
      </w:r>
    </w:p>
    <w:p w:rsidR="00FD5793" w:rsidRPr="000C49CB" w:rsidRDefault="00FD5793" w:rsidP="00FD5793">
      <w:pPr>
        <w:rPr>
          <w:sz w:val="24"/>
          <w:szCs w:val="24"/>
        </w:rPr>
      </w:pPr>
      <w:r w:rsidRPr="000C49CB">
        <w:rPr>
          <w:sz w:val="24"/>
          <w:szCs w:val="24"/>
        </w:rPr>
        <w:t xml:space="preserve">- </w:t>
      </w:r>
      <w:r w:rsidR="00B9401C" w:rsidRPr="000C49CB">
        <w:rPr>
          <w:sz w:val="24"/>
          <w:szCs w:val="24"/>
        </w:rPr>
        <w:t>Explain</w:t>
      </w:r>
      <w:r w:rsidRPr="000C49CB">
        <w:rPr>
          <w:sz w:val="24"/>
          <w:szCs w:val="24"/>
        </w:rPr>
        <w:t xml:space="preserve"> how </w:t>
      </w:r>
      <w:r w:rsidR="004142B8">
        <w:rPr>
          <w:sz w:val="24"/>
          <w:szCs w:val="24"/>
        </w:rPr>
        <w:t xml:space="preserve">new media </w:t>
      </w:r>
      <w:r w:rsidRPr="000C49CB">
        <w:rPr>
          <w:sz w:val="24"/>
          <w:szCs w:val="24"/>
        </w:rPr>
        <w:t xml:space="preserve">research is approached using </w:t>
      </w:r>
      <w:r w:rsidR="00FF6EB5" w:rsidRPr="000C49CB">
        <w:rPr>
          <w:sz w:val="24"/>
          <w:szCs w:val="24"/>
        </w:rPr>
        <w:t>related</w:t>
      </w:r>
      <w:r w:rsidRPr="000C49CB">
        <w:rPr>
          <w:sz w:val="24"/>
          <w:szCs w:val="24"/>
        </w:rPr>
        <w:t xml:space="preserve"> communication theories</w:t>
      </w:r>
    </w:p>
    <w:p w:rsidR="00FD5793" w:rsidRPr="000C49CB" w:rsidRDefault="00FD5793" w:rsidP="00FD5793">
      <w:pPr>
        <w:rPr>
          <w:sz w:val="24"/>
          <w:szCs w:val="24"/>
        </w:rPr>
      </w:pPr>
      <w:r w:rsidRPr="000C49CB">
        <w:rPr>
          <w:sz w:val="24"/>
          <w:szCs w:val="24"/>
        </w:rPr>
        <w:t xml:space="preserve">- </w:t>
      </w:r>
      <w:r w:rsidR="00B9401C" w:rsidRPr="000C49CB">
        <w:rPr>
          <w:sz w:val="24"/>
          <w:szCs w:val="24"/>
        </w:rPr>
        <w:t>Analyze</w:t>
      </w:r>
      <w:r w:rsidRPr="000C49CB">
        <w:rPr>
          <w:sz w:val="24"/>
          <w:szCs w:val="24"/>
        </w:rPr>
        <w:t xml:space="preserve"> communication research reported in scholarly journals </w:t>
      </w:r>
      <w:r w:rsidR="00343565">
        <w:rPr>
          <w:sz w:val="24"/>
          <w:szCs w:val="24"/>
        </w:rPr>
        <w:t>and by media research organizations</w:t>
      </w:r>
    </w:p>
    <w:p w:rsidR="006C345A" w:rsidRPr="000C49CB" w:rsidRDefault="00FD5793" w:rsidP="00FD5793">
      <w:pPr>
        <w:rPr>
          <w:sz w:val="24"/>
          <w:szCs w:val="24"/>
        </w:rPr>
      </w:pPr>
      <w:r w:rsidRPr="000C49CB">
        <w:rPr>
          <w:sz w:val="24"/>
          <w:szCs w:val="24"/>
        </w:rPr>
        <w:t xml:space="preserve">- </w:t>
      </w:r>
      <w:r w:rsidR="00343565">
        <w:rPr>
          <w:sz w:val="24"/>
          <w:szCs w:val="24"/>
        </w:rPr>
        <w:t>Write a paper analyzing media research and/or applying communication research techniques toward a new media topic</w:t>
      </w:r>
    </w:p>
    <w:p w:rsidR="00FD5793" w:rsidRPr="000C49CB" w:rsidRDefault="00FD5793" w:rsidP="00FD5793">
      <w:pPr>
        <w:rPr>
          <w:sz w:val="24"/>
          <w:szCs w:val="24"/>
        </w:rPr>
      </w:pPr>
    </w:p>
    <w:p w:rsidR="00FD5793" w:rsidRPr="000C49CB" w:rsidRDefault="00FD5793" w:rsidP="00FD5793">
      <w:pPr>
        <w:rPr>
          <w:sz w:val="24"/>
          <w:szCs w:val="24"/>
        </w:rPr>
      </w:pPr>
      <w:r w:rsidRPr="000C49CB">
        <w:rPr>
          <w:sz w:val="24"/>
          <w:szCs w:val="24"/>
        </w:rPr>
        <w:t xml:space="preserve">A major requirement of this course is </w:t>
      </w:r>
      <w:r w:rsidR="00343565">
        <w:rPr>
          <w:sz w:val="24"/>
          <w:szCs w:val="24"/>
        </w:rPr>
        <w:t>a research paper to be written by yourself or working with one other student. The requirements for each option are described below.</w:t>
      </w:r>
    </w:p>
    <w:p w:rsidR="008202F2" w:rsidRPr="000C49CB" w:rsidRDefault="008202F2">
      <w:pPr>
        <w:rPr>
          <w:sz w:val="24"/>
          <w:szCs w:val="24"/>
        </w:rPr>
      </w:pPr>
    </w:p>
    <w:p w:rsidR="008202F2" w:rsidRPr="000C49CB" w:rsidRDefault="008202F2">
      <w:pPr>
        <w:rPr>
          <w:b/>
          <w:iCs/>
          <w:sz w:val="24"/>
          <w:szCs w:val="24"/>
          <w:u w:val="single"/>
        </w:rPr>
      </w:pPr>
      <w:r w:rsidRPr="000C49CB">
        <w:rPr>
          <w:b/>
          <w:iCs/>
          <w:sz w:val="24"/>
          <w:szCs w:val="24"/>
          <w:u w:val="single"/>
        </w:rPr>
        <w:t xml:space="preserve">Grade </w:t>
      </w:r>
      <w:r w:rsidR="00482B61" w:rsidRPr="000C49CB">
        <w:rPr>
          <w:b/>
          <w:iCs/>
          <w:sz w:val="24"/>
          <w:szCs w:val="24"/>
          <w:u w:val="single"/>
        </w:rPr>
        <w:t>policy, test times and scale</w:t>
      </w:r>
    </w:p>
    <w:p w:rsidR="00744463" w:rsidRPr="000C49CB" w:rsidRDefault="00744463">
      <w:pPr>
        <w:rPr>
          <w:b/>
          <w:iCs/>
          <w:sz w:val="24"/>
          <w:szCs w:val="24"/>
          <w:u w:val="single"/>
        </w:rPr>
      </w:pPr>
    </w:p>
    <w:p w:rsidR="00A20B1E" w:rsidRPr="000C49CB" w:rsidRDefault="00A20B1E" w:rsidP="00A20B1E">
      <w:pPr>
        <w:rPr>
          <w:sz w:val="24"/>
          <w:szCs w:val="24"/>
        </w:rPr>
      </w:pPr>
      <w:r w:rsidRPr="000C49CB">
        <w:rPr>
          <w:b/>
          <w:sz w:val="24"/>
          <w:szCs w:val="24"/>
        </w:rPr>
        <w:t>Grades</w:t>
      </w:r>
    </w:p>
    <w:p w:rsidR="00A20B1E" w:rsidRPr="000C49CB" w:rsidRDefault="00AE56C9" w:rsidP="00A20B1E">
      <w:pPr>
        <w:rPr>
          <w:sz w:val="24"/>
          <w:szCs w:val="24"/>
        </w:rPr>
      </w:pPr>
      <w:r>
        <w:rPr>
          <w:sz w:val="24"/>
          <w:szCs w:val="24"/>
        </w:rPr>
        <w:t xml:space="preserve">Paper Proposal (due Feb. </w:t>
      </w:r>
      <w:r w:rsidR="00AF54B6">
        <w:rPr>
          <w:sz w:val="24"/>
          <w:szCs w:val="24"/>
        </w:rPr>
        <w:t>10</w:t>
      </w:r>
      <w:r w:rsidR="00343565">
        <w:rPr>
          <w:sz w:val="24"/>
          <w:szCs w:val="24"/>
        </w:rPr>
        <w:t>)</w:t>
      </w:r>
      <w:r w:rsidR="00A20B1E" w:rsidRPr="000C49CB">
        <w:rPr>
          <w:sz w:val="24"/>
          <w:szCs w:val="24"/>
        </w:rPr>
        <w:tab/>
      </w:r>
      <w:r w:rsidR="00A20B1E" w:rsidRPr="000C49CB">
        <w:rPr>
          <w:sz w:val="24"/>
          <w:szCs w:val="24"/>
        </w:rPr>
        <w:tab/>
        <w:t>15%</w:t>
      </w:r>
    </w:p>
    <w:p w:rsidR="00A20B1E" w:rsidRDefault="00A20B1E" w:rsidP="00A20B1E">
      <w:pPr>
        <w:rPr>
          <w:sz w:val="24"/>
          <w:szCs w:val="24"/>
        </w:rPr>
      </w:pPr>
      <w:r w:rsidRPr="000C49CB">
        <w:rPr>
          <w:sz w:val="24"/>
          <w:szCs w:val="24"/>
        </w:rPr>
        <w:t>Final paper</w:t>
      </w:r>
      <w:r w:rsidR="00AE56C9">
        <w:rPr>
          <w:sz w:val="24"/>
          <w:szCs w:val="24"/>
        </w:rPr>
        <w:t xml:space="preserve"> (due April 2</w:t>
      </w:r>
      <w:r w:rsidR="00AF54B6">
        <w:rPr>
          <w:sz w:val="24"/>
          <w:szCs w:val="24"/>
        </w:rPr>
        <w:t>7</w:t>
      </w:r>
      <w:r w:rsidR="00AE56C9">
        <w:rPr>
          <w:sz w:val="24"/>
          <w:szCs w:val="24"/>
        </w:rPr>
        <w:t>)</w:t>
      </w:r>
      <w:r w:rsidRPr="000C49CB">
        <w:rPr>
          <w:sz w:val="24"/>
          <w:szCs w:val="24"/>
        </w:rPr>
        <w:tab/>
      </w:r>
      <w:r w:rsidRPr="000C49CB">
        <w:rPr>
          <w:sz w:val="24"/>
          <w:szCs w:val="24"/>
        </w:rPr>
        <w:tab/>
      </w:r>
      <w:r w:rsidR="0000383F">
        <w:rPr>
          <w:sz w:val="24"/>
          <w:szCs w:val="24"/>
        </w:rPr>
        <w:t>30</w:t>
      </w:r>
      <w:r w:rsidRPr="000C49CB">
        <w:rPr>
          <w:sz w:val="24"/>
          <w:szCs w:val="24"/>
        </w:rPr>
        <w:t>%</w:t>
      </w:r>
    </w:p>
    <w:p w:rsidR="0000383F" w:rsidRPr="000C49CB" w:rsidRDefault="0000383F" w:rsidP="00A20B1E">
      <w:pPr>
        <w:rPr>
          <w:sz w:val="24"/>
          <w:szCs w:val="24"/>
        </w:rPr>
      </w:pPr>
      <w:r>
        <w:rPr>
          <w:sz w:val="24"/>
          <w:szCs w:val="24"/>
        </w:rPr>
        <w:t>Paper Presentation</w:t>
      </w:r>
      <w:r>
        <w:rPr>
          <w:sz w:val="24"/>
          <w:szCs w:val="24"/>
        </w:rPr>
        <w:tab/>
      </w:r>
      <w:r>
        <w:rPr>
          <w:sz w:val="24"/>
          <w:szCs w:val="24"/>
        </w:rPr>
        <w:tab/>
      </w:r>
      <w:r>
        <w:rPr>
          <w:sz w:val="24"/>
          <w:szCs w:val="24"/>
        </w:rPr>
        <w:tab/>
        <w:t xml:space="preserve">  5%</w:t>
      </w:r>
    </w:p>
    <w:p w:rsidR="00A20B1E" w:rsidRPr="000C49CB" w:rsidRDefault="00A20B1E" w:rsidP="00A20B1E">
      <w:pPr>
        <w:rPr>
          <w:sz w:val="24"/>
          <w:szCs w:val="24"/>
        </w:rPr>
      </w:pPr>
      <w:r w:rsidRPr="000C49CB">
        <w:rPr>
          <w:sz w:val="24"/>
          <w:szCs w:val="24"/>
        </w:rPr>
        <w:t>Midterm</w:t>
      </w:r>
      <w:r w:rsidR="00AE56C9">
        <w:rPr>
          <w:sz w:val="24"/>
          <w:szCs w:val="24"/>
        </w:rPr>
        <w:t xml:space="preserve"> </w:t>
      </w:r>
      <w:r w:rsidRPr="000C49CB">
        <w:rPr>
          <w:sz w:val="24"/>
          <w:szCs w:val="24"/>
        </w:rPr>
        <w:tab/>
      </w:r>
      <w:r w:rsidRPr="000C49CB">
        <w:rPr>
          <w:sz w:val="24"/>
          <w:szCs w:val="24"/>
        </w:rPr>
        <w:tab/>
      </w:r>
      <w:r w:rsidRPr="000C49CB">
        <w:rPr>
          <w:sz w:val="24"/>
          <w:szCs w:val="24"/>
        </w:rPr>
        <w:tab/>
      </w:r>
      <w:r w:rsidRPr="000C49CB">
        <w:rPr>
          <w:sz w:val="24"/>
          <w:szCs w:val="24"/>
        </w:rPr>
        <w:tab/>
      </w:r>
      <w:r w:rsidR="00AE56C9">
        <w:rPr>
          <w:sz w:val="24"/>
          <w:szCs w:val="24"/>
        </w:rPr>
        <w:t>30</w:t>
      </w:r>
      <w:r w:rsidRPr="000C49CB">
        <w:rPr>
          <w:sz w:val="24"/>
          <w:szCs w:val="24"/>
        </w:rPr>
        <w:t>%</w:t>
      </w:r>
    </w:p>
    <w:p w:rsidR="00A20B1E" w:rsidRPr="000C49CB" w:rsidRDefault="00343565" w:rsidP="00A20B1E">
      <w:pPr>
        <w:rPr>
          <w:sz w:val="24"/>
          <w:szCs w:val="24"/>
        </w:rPr>
      </w:pPr>
      <w:r>
        <w:rPr>
          <w:sz w:val="24"/>
          <w:szCs w:val="24"/>
        </w:rPr>
        <w:t>Reading Responses</w:t>
      </w:r>
      <w:r>
        <w:rPr>
          <w:sz w:val="24"/>
          <w:szCs w:val="24"/>
        </w:rPr>
        <w:tab/>
      </w:r>
      <w:r>
        <w:rPr>
          <w:sz w:val="24"/>
          <w:szCs w:val="24"/>
        </w:rPr>
        <w:tab/>
      </w:r>
      <w:r w:rsidR="00A20B1E" w:rsidRPr="000C49CB">
        <w:rPr>
          <w:sz w:val="24"/>
          <w:szCs w:val="24"/>
        </w:rPr>
        <w:tab/>
        <w:t>10%</w:t>
      </w:r>
    </w:p>
    <w:p w:rsidR="00A20B1E" w:rsidRPr="000C49CB" w:rsidRDefault="00D7454D" w:rsidP="00A20B1E">
      <w:pPr>
        <w:rPr>
          <w:sz w:val="24"/>
          <w:szCs w:val="24"/>
        </w:rPr>
      </w:pPr>
      <w:r>
        <w:rPr>
          <w:sz w:val="24"/>
          <w:szCs w:val="24"/>
        </w:rPr>
        <w:t>Participation/Attendance</w:t>
      </w:r>
      <w:r>
        <w:rPr>
          <w:sz w:val="24"/>
          <w:szCs w:val="24"/>
        </w:rPr>
        <w:tab/>
      </w:r>
      <w:r w:rsidR="00A20B1E" w:rsidRPr="000C49CB">
        <w:rPr>
          <w:sz w:val="24"/>
          <w:szCs w:val="24"/>
        </w:rPr>
        <w:tab/>
        <w:t>10%</w:t>
      </w:r>
    </w:p>
    <w:p w:rsidR="00A20B1E" w:rsidRPr="000C49CB" w:rsidRDefault="00A20B1E" w:rsidP="00A20B1E">
      <w:pPr>
        <w:rPr>
          <w:sz w:val="24"/>
          <w:szCs w:val="24"/>
        </w:rPr>
      </w:pPr>
    </w:p>
    <w:p w:rsidR="00A20B1E" w:rsidRPr="000C49CB" w:rsidRDefault="00A20B1E" w:rsidP="00A20B1E">
      <w:pPr>
        <w:rPr>
          <w:sz w:val="24"/>
          <w:szCs w:val="24"/>
        </w:rPr>
      </w:pPr>
      <w:r w:rsidRPr="000C49CB">
        <w:rPr>
          <w:sz w:val="24"/>
          <w:szCs w:val="24"/>
        </w:rPr>
        <w:t>TOTAL</w:t>
      </w:r>
      <w:r w:rsidRPr="000C49CB">
        <w:rPr>
          <w:sz w:val="24"/>
          <w:szCs w:val="24"/>
        </w:rPr>
        <w:tab/>
      </w:r>
      <w:r w:rsidRPr="000C49CB">
        <w:rPr>
          <w:sz w:val="24"/>
          <w:szCs w:val="24"/>
        </w:rPr>
        <w:tab/>
      </w:r>
      <w:r w:rsidRPr="000C49CB">
        <w:rPr>
          <w:sz w:val="24"/>
          <w:szCs w:val="24"/>
        </w:rPr>
        <w:tab/>
        <w:t xml:space="preserve">          100%</w:t>
      </w:r>
    </w:p>
    <w:p w:rsidR="00846A56" w:rsidRPr="000C49CB" w:rsidRDefault="00846A56">
      <w:pPr>
        <w:rPr>
          <w:sz w:val="24"/>
          <w:szCs w:val="24"/>
        </w:rPr>
      </w:pPr>
    </w:p>
    <w:p w:rsidR="008202F2" w:rsidRPr="000C49CB" w:rsidRDefault="008202F2">
      <w:pPr>
        <w:rPr>
          <w:sz w:val="24"/>
          <w:szCs w:val="24"/>
        </w:rPr>
      </w:pPr>
      <w:r w:rsidRPr="000C49CB">
        <w:rPr>
          <w:sz w:val="24"/>
          <w:szCs w:val="24"/>
        </w:rPr>
        <w:t>Points will be totaled and your final grade will be based on the following grading scale.</w:t>
      </w:r>
    </w:p>
    <w:p w:rsidR="008202F2" w:rsidRPr="000C49CB" w:rsidRDefault="008202F2">
      <w:pPr>
        <w:rPr>
          <w:sz w:val="24"/>
          <w:szCs w:val="24"/>
        </w:rPr>
      </w:pPr>
    </w:p>
    <w:tbl>
      <w:tblPr>
        <w:tblW w:w="5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98"/>
        <w:gridCol w:w="2880"/>
      </w:tblGrid>
      <w:tr w:rsidR="008202F2" w:rsidRPr="000C49CB">
        <w:tc>
          <w:tcPr>
            <w:tcW w:w="2898" w:type="dxa"/>
          </w:tcPr>
          <w:p w:rsidR="008202F2" w:rsidRPr="000C49CB" w:rsidRDefault="008202F2">
            <w:pPr>
              <w:rPr>
                <w:sz w:val="24"/>
                <w:szCs w:val="24"/>
              </w:rPr>
            </w:pPr>
            <w:r w:rsidRPr="000C49CB">
              <w:rPr>
                <w:sz w:val="24"/>
                <w:szCs w:val="24"/>
              </w:rPr>
              <w:t xml:space="preserve">90 – 100% = </w:t>
            </w:r>
            <w:r w:rsidRPr="000C49CB">
              <w:rPr>
                <w:b/>
                <w:sz w:val="24"/>
                <w:szCs w:val="24"/>
              </w:rPr>
              <w:t>A</w:t>
            </w:r>
          </w:p>
        </w:tc>
        <w:tc>
          <w:tcPr>
            <w:tcW w:w="2880" w:type="dxa"/>
          </w:tcPr>
          <w:p w:rsidR="008202F2" w:rsidRPr="000C49CB" w:rsidRDefault="008202F2">
            <w:pPr>
              <w:rPr>
                <w:sz w:val="24"/>
                <w:szCs w:val="24"/>
              </w:rPr>
            </w:pPr>
            <w:r w:rsidRPr="000C49CB">
              <w:rPr>
                <w:sz w:val="24"/>
                <w:szCs w:val="24"/>
              </w:rPr>
              <w:t xml:space="preserve">60 – 69% = </w:t>
            </w:r>
            <w:r w:rsidRPr="000C49CB">
              <w:rPr>
                <w:b/>
                <w:sz w:val="24"/>
                <w:szCs w:val="24"/>
              </w:rPr>
              <w:t>D</w:t>
            </w:r>
          </w:p>
        </w:tc>
      </w:tr>
      <w:tr w:rsidR="008202F2" w:rsidRPr="000C49CB">
        <w:tc>
          <w:tcPr>
            <w:tcW w:w="2898" w:type="dxa"/>
          </w:tcPr>
          <w:p w:rsidR="008202F2" w:rsidRPr="000C49CB" w:rsidRDefault="008202F2">
            <w:pPr>
              <w:rPr>
                <w:sz w:val="24"/>
                <w:szCs w:val="24"/>
              </w:rPr>
            </w:pPr>
            <w:r w:rsidRPr="000C49CB">
              <w:rPr>
                <w:sz w:val="24"/>
                <w:szCs w:val="24"/>
              </w:rPr>
              <w:t xml:space="preserve">80 – 89% = </w:t>
            </w:r>
            <w:r w:rsidRPr="000C49CB">
              <w:rPr>
                <w:b/>
                <w:sz w:val="24"/>
                <w:szCs w:val="24"/>
              </w:rPr>
              <w:t>B</w:t>
            </w:r>
          </w:p>
        </w:tc>
        <w:tc>
          <w:tcPr>
            <w:tcW w:w="2880" w:type="dxa"/>
          </w:tcPr>
          <w:p w:rsidR="008202F2" w:rsidRPr="000C49CB" w:rsidRDefault="008202F2">
            <w:pPr>
              <w:rPr>
                <w:sz w:val="24"/>
                <w:szCs w:val="24"/>
              </w:rPr>
            </w:pPr>
            <w:r w:rsidRPr="000C49CB">
              <w:rPr>
                <w:sz w:val="24"/>
                <w:szCs w:val="24"/>
              </w:rPr>
              <w:t xml:space="preserve">59% and below = </w:t>
            </w:r>
            <w:r w:rsidRPr="000C49CB">
              <w:rPr>
                <w:b/>
                <w:sz w:val="24"/>
                <w:szCs w:val="24"/>
              </w:rPr>
              <w:t>F</w:t>
            </w:r>
          </w:p>
        </w:tc>
      </w:tr>
      <w:tr w:rsidR="008202F2" w:rsidRPr="000C49CB">
        <w:tc>
          <w:tcPr>
            <w:tcW w:w="2898" w:type="dxa"/>
          </w:tcPr>
          <w:p w:rsidR="008202F2" w:rsidRPr="000C49CB" w:rsidRDefault="008202F2">
            <w:pPr>
              <w:rPr>
                <w:sz w:val="24"/>
                <w:szCs w:val="24"/>
              </w:rPr>
            </w:pPr>
            <w:r w:rsidRPr="000C49CB">
              <w:rPr>
                <w:sz w:val="24"/>
                <w:szCs w:val="24"/>
              </w:rPr>
              <w:t xml:space="preserve">70 – 79% = </w:t>
            </w:r>
            <w:r w:rsidRPr="000C49CB">
              <w:rPr>
                <w:b/>
                <w:sz w:val="24"/>
                <w:szCs w:val="24"/>
              </w:rPr>
              <w:t>C</w:t>
            </w:r>
          </w:p>
        </w:tc>
        <w:tc>
          <w:tcPr>
            <w:tcW w:w="2880" w:type="dxa"/>
          </w:tcPr>
          <w:p w:rsidR="008202F2" w:rsidRPr="000C49CB" w:rsidRDefault="008202F2">
            <w:pPr>
              <w:rPr>
                <w:sz w:val="24"/>
                <w:szCs w:val="24"/>
              </w:rPr>
            </w:pPr>
          </w:p>
        </w:tc>
      </w:tr>
    </w:tbl>
    <w:p w:rsidR="008202F2" w:rsidRPr="000C49CB" w:rsidRDefault="008202F2">
      <w:pPr>
        <w:rPr>
          <w:b/>
          <w:sz w:val="24"/>
          <w:szCs w:val="24"/>
          <w:u w:val="single"/>
        </w:rPr>
      </w:pPr>
    </w:p>
    <w:p w:rsidR="001307D2" w:rsidRDefault="008202F2" w:rsidP="001307D2">
      <w:pPr>
        <w:rPr>
          <w:sz w:val="24"/>
          <w:szCs w:val="24"/>
        </w:rPr>
      </w:pPr>
      <w:r w:rsidRPr="000C49CB">
        <w:rPr>
          <w:sz w:val="24"/>
          <w:szCs w:val="24"/>
        </w:rPr>
        <w:lastRenderedPageBreak/>
        <w:t xml:space="preserve">The </w:t>
      </w:r>
      <w:r w:rsidR="00511594" w:rsidRPr="000C49CB">
        <w:rPr>
          <w:sz w:val="24"/>
          <w:szCs w:val="24"/>
        </w:rPr>
        <w:t>mid-term exam</w:t>
      </w:r>
      <w:r w:rsidRPr="000C49CB">
        <w:rPr>
          <w:sz w:val="24"/>
          <w:szCs w:val="24"/>
        </w:rPr>
        <w:t xml:space="preserve"> will cover specific </w:t>
      </w:r>
      <w:r w:rsidR="00511594" w:rsidRPr="000C49CB">
        <w:rPr>
          <w:sz w:val="24"/>
          <w:szCs w:val="24"/>
        </w:rPr>
        <w:t>reading material</w:t>
      </w:r>
      <w:r w:rsidR="006C4312" w:rsidRPr="000C49CB">
        <w:rPr>
          <w:sz w:val="24"/>
          <w:szCs w:val="24"/>
        </w:rPr>
        <w:t xml:space="preserve">, lecture, speakers, </w:t>
      </w:r>
      <w:r w:rsidRPr="000C49CB">
        <w:rPr>
          <w:sz w:val="24"/>
          <w:szCs w:val="24"/>
        </w:rPr>
        <w:t>d</w:t>
      </w:r>
      <w:r w:rsidR="006C4312" w:rsidRPr="000C49CB">
        <w:rPr>
          <w:sz w:val="24"/>
          <w:szCs w:val="24"/>
        </w:rPr>
        <w:t>iscussion, and</w:t>
      </w:r>
      <w:r w:rsidRPr="000C49CB">
        <w:rPr>
          <w:sz w:val="24"/>
          <w:szCs w:val="24"/>
        </w:rPr>
        <w:t xml:space="preserve"> other material presented in cla</w:t>
      </w:r>
      <w:r w:rsidR="000C49CB" w:rsidRPr="000C49CB">
        <w:rPr>
          <w:sz w:val="24"/>
          <w:szCs w:val="24"/>
        </w:rPr>
        <w:t>ss</w:t>
      </w:r>
      <w:r w:rsidRPr="000C49CB">
        <w:rPr>
          <w:sz w:val="24"/>
          <w:szCs w:val="24"/>
        </w:rPr>
        <w:t xml:space="preserve">.  Students will </w:t>
      </w:r>
      <w:r w:rsidR="00A20B1E" w:rsidRPr="000C49CB">
        <w:rPr>
          <w:sz w:val="24"/>
          <w:szCs w:val="24"/>
        </w:rPr>
        <w:t>not</w:t>
      </w:r>
      <w:r w:rsidRPr="000C49CB">
        <w:rPr>
          <w:sz w:val="24"/>
          <w:szCs w:val="24"/>
        </w:rPr>
        <w:t xml:space="preserve"> be allowed to make up an exam, exercise, project or paper without a valid excuse approved </w:t>
      </w:r>
      <w:r w:rsidR="00A20B1E" w:rsidRPr="000C49CB">
        <w:rPr>
          <w:sz w:val="24"/>
          <w:szCs w:val="24"/>
        </w:rPr>
        <w:t>in advance</w:t>
      </w:r>
      <w:r w:rsidRPr="000C49CB">
        <w:rPr>
          <w:sz w:val="24"/>
          <w:szCs w:val="24"/>
        </w:rPr>
        <w:t xml:space="preserve"> of the time due by the professor.  </w:t>
      </w:r>
    </w:p>
    <w:p w:rsidR="00CA1276" w:rsidRDefault="00CA1276" w:rsidP="001307D2">
      <w:pPr>
        <w:rPr>
          <w:sz w:val="24"/>
          <w:szCs w:val="24"/>
        </w:rPr>
      </w:pPr>
    </w:p>
    <w:p w:rsidR="00CA1276" w:rsidRPr="00CA1276" w:rsidRDefault="00CA1276" w:rsidP="001307D2">
      <w:pPr>
        <w:rPr>
          <w:b/>
          <w:sz w:val="24"/>
          <w:szCs w:val="24"/>
        </w:rPr>
      </w:pPr>
      <w:r>
        <w:rPr>
          <w:b/>
          <w:sz w:val="24"/>
          <w:szCs w:val="24"/>
        </w:rPr>
        <w:t xml:space="preserve">Topics </w:t>
      </w:r>
      <w:proofErr w:type="spellStart"/>
      <w:r>
        <w:rPr>
          <w:b/>
          <w:sz w:val="24"/>
          <w:szCs w:val="24"/>
        </w:rPr>
        <w:t>overed</w:t>
      </w:r>
      <w:proofErr w:type="spellEnd"/>
      <w:r>
        <w:rPr>
          <w:b/>
          <w:sz w:val="24"/>
          <w:szCs w:val="24"/>
        </w:rPr>
        <w:t xml:space="preserve"> </w:t>
      </w:r>
      <w:r>
        <w:rPr>
          <w:b/>
          <w:sz w:val="24"/>
          <w:szCs w:val="24"/>
        </w:rPr>
        <w:t xml:space="preserve">in this course </w:t>
      </w:r>
      <w:r>
        <w:rPr>
          <w:b/>
          <w:sz w:val="24"/>
          <w:szCs w:val="24"/>
        </w:rPr>
        <w:t xml:space="preserve">will include Internet &amp; Romantic Relationships, Internet &amp; Friendship, Internet &amp; Social Cohesion/Political Participation, Internet &amp; Partisan Politics, </w:t>
      </w:r>
      <w:proofErr w:type="gramStart"/>
      <w:r>
        <w:rPr>
          <w:b/>
          <w:sz w:val="24"/>
          <w:szCs w:val="24"/>
        </w:rPr>
        <w:t>“</w:t>
      </w:r>
      <w:proofErr w:type="gramEnd"/>
      <w:r>
        <w:rPr>
          <w:b/>
          <w:sz w:val="24"/>
          <w:szCs w:val="24"/>
        </w:rPr>
        <w:t xml:space="preserve">Twitter” Revolutions: Real or Imaginary? Surveillance, </w:t>
      </w:r>
      <w:proofErr w:type="spellStart"/>
      <w:r>
        <w:rPr>
          <w:b/>
          <w:sz w:val="24"/>
          <w:szCs w:val="24"/>
        </w:rPr>
        <w:t>Sousveillance</w:t>
      </w:r>
      <w:proofErr w:type="spellEnd"/>
      <w:r>
        <w:rPr>
          <w:b/>
          <w:sz w:val="24"/>
          <w:szCs w:val="24"/>
        </w:rPr>
        <w:t xml:space="preserve"> &amp; Drones, Fake News, Crowdsourcing &amp; Knowledge Building, Equality &amp; the Internet, Internet Addiction, Is the Internet Making us Healthier or Not?, Do Video Games Make People Violent?, etc.</w:t>
      </w:r>
      <w:r>
        <w:rPr>
          <w:b/>
          <w:sz w:val="24"/>
          <w:szCs w:val="24"/>
        </w:rPr>
        <w:tab/>
      </w:r>
    </w:p>
    <w:p w:rsidR="00342D73" w:rsidRPr="000C49CB" w:rsidRDefault="00342D73" w:rsidP="001307D2">
      <w:pPr>
        <w:rPr>
          <w:sz w:val="24"/>
          <w:szCs w:val="24"/>
        </w:rPr>
      </w:pPr>
    </w:p>
    <w:p w:rsidR="000C49CB" w:rsidRPr="000C49CB" w:rsidRDefault="00343565" w:rsidP="000C49CB">
      <w:pPr>
        <w:rPr>
          <w:i/>
          <w:sz w:val="24"/>
          <w:szCs w:val="24"/>
        </w:rPr>
      </w:pPr>
      <w:r>
        <w:rPr>
          <w:i/>
          <w:sz w:val="24"/>
          <w:szCs w:val="24"/>
        </w:rPr>
        <w:t xml:space="preserve">Research </w:t>
      </w:r>
      <w:r w:rsidR="000C49CB" w:rsidRPr="000C49CB">
        <w:rPr>
          <w:i/>
          <w:sz w:val="24"/>
          <w:szCs w:val="24"/>
        </w:rPr>
        <w:t>Paper</w:t>
      </w:r>
    </w:p>
    <w:p w:rsidR="00343565" w:rsidRPr="00343565" w:rsidRDefault="00343565" w:rsidP="00343565">
      <w:pPr>
        <w:rPr>
          <w:sz w:val="24"/>
          <w:szCs w:val="24"/>
        </w:rPr>
      </w:pPr>
      <w:r w:rsidRPr="00343565">
        <w:rPr>
          <w:sz w:val="24"/>
          <w:szCs w:val="24"/>
        </w:rPr>
        <w:t>You will write a research paper that is due at the end of the semester and that you’ll present to the class. There are two options for this paper: the long-form research essay (no data) and a research paper based on data of some sort. The latter can be qualitative or quantitative.</w:t>
      </w:r>
    </w:p>
    <w:p w:rsidR="00343565" w:rsidRPr="00343565" w:rsidRDefault="00343565" w:rsidP="00343565">
      <w:pPr>
        <w:rPr>
          <w:sz w:val="24"/>
          <w:szCs w:val="24"/>
        </w:rPr>
      </w:pPr>
    </w:p>
    <w:p w:rsidR="00343565" w:rsidRPr="00343565" w:rsidRDefault="00343565" w:rsidP="00343565">
      <w:pPr>
        <w:rPr>
          <w:sz w:val="24"/>
          <w:szCs w:val="24"/>
        </w:rPr>
      </w:pPr>
      <w:r w:rsidRPr="00343565">
        <w:rPr>
          <w:sz w:val="24"/>
          <w:szCs w:val="24"/>
        </w:rPr>
        <w:t xml:space="preserve">Long-form essays (essentially an argument based on your reading of research literature on a given topic) should be written individually and should run between 3,000 and 5,000 words (roughly 14-18 pages depending on font, etc.) including references. </w:t>
      </w:r>
    </w:p>
    <w:p w:rsidR="00343565" w:rsidRPr="00343565" w:rsidRDefault="00343565" w:rsidP="00343565">
      <w:pPr>
        <w:rPr>
          <w:sz w:val="24"/>
          <w:szCs w:val="24"/>
        </w:rPr>
      </w:pPr>
    </w:p>
    <w:p w:rsidR="00343565" w:rsidRPr="00343565" w:rsidRDefault="00343565" w:rsidP="00343565">
      <w:pPr>
        <w:rPr>
          <w:sz w:val="24"/>
          <w:szCs w:val="24"/>
        </w:rPr>
      </w:pPr>
      <w:r w:rsidRPr="00343565">
        <w:rPr>
          <w:sz w:val="24"/>
          <w:szCs w:val="24"/>
        </w:rPr>
        <w:t>Data-based papers can be written individually to a length of 3,000 to 4,000 words or you can work with a partner and turn in a paper of 5,000 to 7,000 words including references.</w:t>
      </w:r>
    </w:p>
    <w:p w:rsidR="000C49CB" w:rsidRPr="000C49CB" w:rsidRDefault="000C49CB" w:rsidP="000C49CB">
      <w:pPr>
        <w:rPr>
          <w:sz w:val="24"/>
          <w:szCs w:val="24"/>
        </w:rPr>
      </w:pPr>
    </w:p>
    <w:p w:rsidR="000C49CB" w:rsidRPr="000C49CB" w:rsidRDefault="00343565" w:rsidP="000C49CB">
      <w:pPr>
        <w:rPr>
          <w:i/>
          <w:sz w:val="24"/>
          <w:szCs w:val="24"/>
        </w:rPr>
      </w:pPr>
      <w:r>
        <w:rPr>
          <w:i/>
          <w:sz w:val="24"/>
          <w:szCs w:val="24"/>
        </w:rPr>
        <w:t>Reading Responses</w:t>
      </w:r>
    </w:p>
    <w:p w:rsidR="000C49CB" w:rsidRPr="000C49CB" w:rsidRDefault="000C49CB" w:rsidP="000C49CB">
      <w:pPr>
        <w:rPr>
          <w:sz w:val="24"/>
          <w:szCs w:val="24"/>
        </w:rPr>
      </w:pPr>
      <w:r w:rsidRPr="000C49CB">
        <w:rPr>
          <w:sz w:val="24"/>
          <w:szCs w:val="24"/>
        </w:rPr>
        <w:t xml:space="preserve">For every week we have readings I’ll expect each student to write </w:t>
      </w:r>
      <w:r w:rsidR="00343565">
        <w:rPr>
          <w:sz w:val="24"/>
          <w:szCs w:val="24"/>
        </w:rPr>
        <w:t xml:space="preserve">250 words which contains your analysis of the readings for that week. Do you find some of the arguments and evidence you read about more convincing than other arguments? Describe. Make sure to address the counter evidence for your position and </w:t>
      </w:r>
      <w:r w:rsidR="00EA026E">
        <w:rPr>
          <w:sz w:val="24"/>
          <w:szCs w:val="24"/>
        </w:rPr>
        <w:t>why you find it insufficient or incomplete. Please post these responses to Blackboard by noon on class days.</w:t>
      </w:r>
      <w:r w:rsidRPr="000C49CB">
        <w:rPr>
          <w:sz w:val="24"/>
          <w:szCs w:val="24"/>
        </w:rPr>
        <w:t xml:space="preserve">  </w:t>
      </w:r>
    </w:p>
    <w:p w:rsidR="000C49CB" w:rsidRPr="000C49CB" w:rsidRDefault="000C49CB" w:rsidP="000C49CB">
      <w:pPr>
        <w:rPr>
          <w:sz w:val="24"/>
          <w:szCs w:val="24"/>
        </w:rPr>
      </w:pPr>
    </w:p>
    <w:p w:rsidR="000C49CB" w:rsidRPr="000C49CB" w:rsidRDefault="000C49CB" w:rsidP="000C49CB">
      <w:pPr>
        <w:rPr>
          <w:i/>
          <w:sz w:val="24"/>
          <w:szCs w:val="24"/>
        </w:rPr>
      </w:pPr>
      <w:r w:rsidRPr="000C49CB">
        <w:rPr>
          <w:i/>
          <w:sz w:val="24"/>
          <w:szCs w:val="24"/>
        </w:rPr>
        <w:t>Participation</w:t>
      </w:r>
    </w:p>
    <w:p w:rsidR="000C49CB" w:rsidRPr="000C49CB" w:rsidRDefault="000C49CB" w:rsidP="000C49CB">
      <w:pPr>
        <w:rPr>
          <w:sz w:val="24"/>
          <w:szCs w:val="24"/>
        </w:rPr>
      </w:pPr>
      <w:r w:rsidRPr="000C49CB">
        <w:rPr>
          <w:sz w:val="24"/>
          <w:szCs w:val="24"/>
        </w:rPr>
        <w:t xml:space="preserve">There are </w:t>
      </w:r>
      <w:r w:rsidR="00EA026E">
        <w:rPr>
          <w:sz w:val="24"/>
          <w:szCs w:val="24"/>
        </w:rPr>
        <w:t xml:space="preserve">three </w:t>
      </w:r>
      <w:r w:rsidRPr="000C49CB">
        <w:rPr>
          <w:sz w:val="24"/>
          <w:szCs w:val="24"/>
        </w:rPr>
        <w:t>parts to participation. The first is attendance</w:t>
      </w:r>
      <w:r w:rsidR="00EA026E">
        <w:rPr>
          <w:sz w:val="24"/>
          <w:szCs w:val="24"/>
        </w:rPr>
        <w:t xml:space="preserve"> and this is critical</w:t>
      </w:r>
      <w:r w:rsidRPr="000C49CB">
        <w:rPr>
          <w:sz w:val="24"/>
          <w:szCs w:val="24"/>
        </w:rPr>
        <w:t>. The second is participating in class dis</w:t>
      </w:r>
      <w:r w:rsidR="00EA026E">
        <w:rPr>
          <w:sz w:val="24"/>
          <w:szCs w:val="24"/>
        </w:rPr>
        <w:t xml:space="preserve">cussion. </w:t>
      </w:r>
      <w:r w:rsidRPr="000C49CB">
        <w:rPr>
          <w:sz w:val="24"/>
          <w:szCs w:val="24"/>
        </w:rPr>
        <w:t>The</w:t>
      </w:r>
      <w:r w:rsidR="00EA026E">
        <w:rPr>
          <w:sz w:val="24"/>
          <w:szCs w:val="24"/>
        </w:rPr>
        <w:t xml:space="preserve"> third</w:t>
      </w:r>
      <w:r w:rsidRPr="000C49CB">
        <w:rPr>
          <w:sz w:val="24"/>
          <w:szCs w:val="24"/>
        </w:rPr>
        <w:t xml:space="preserve"> is participation on the electronic discussion forum.  Let me expand on the last one.  Each week prior to class I will ask you to post your thoughts and opinions on the readings.  But please feel free to do more…ask each other questions, take a position, etc.  This will give me time before class</w:t>
      </w:r>
      <w:r w:rsidR="00AE56C9">
        <w:rPr>
          <w:sz w:val="24"/>
          <w:szCs w:val="24"/>
        </w:rPr>
        <w:t xml:space="preserve"> to read what you are thinking.</w:t>
      </w:r>
    </w:p>
    <w:p w:rsidR="00005FFC" w:rsidRDefault="00005FFC" w:rsidP="0059066B">
      <w:pPr>
        <w:rPr>
          <w:sz w:val="24"/>
          <w:szCs w:val="24"/>
        </w:rPr>
      </w:pPr>
    </w:p>
    <w:p w:rsidR="00D7454D" w:rsidRDefault="00D7454D" w:rsidP="00D7454D">
      <w:pPr>
        <w:rPr>
          <w:color w:val="000000" w:themeColor="text1"/>
          <w:sz w:val="24"/>
          <w:szCs w:val="24"/>
        </w:rPr>
      </w:pPr>
      <w:r w:rsidRPr="00D7454D">
        <w:rPr>
          <w:b/>
          <w:color w:val="000000" w:themeColor="text1"/>
          <w:sz w:val="24"/>
          <w:szCs w:val="24"/>
        </w:rPr>
        <w:t>Expectations for Out-of-Class Study</w:t>
      </w:r>
      <w:r w:rsidRPr="00D7454D">
        <w:rPr>
          <w:color w:val="000000" w:themeColor="text1"/>
          <w:sz w:val="24"/>
          <w:szCs w:val="24"/>
        </w:rPr>
        <w:t xml:space="preserve">: Beyond the time required to attend each class meeting, students enrolled in this course should expect to spend </w:t>
      </w:r>
      <w:r w:rsidR="00AE56C9">
        <w:rPr>
          <w:color w:val="000000" w:themeColor="text1"/>
          <w:sz w:val="24"/>
          <w:szCs w:val="24"/>
        </w:rPr>
        <w:t xml:space="preserve">many hours </w:t>
      </w:r>
      <w:r w:rsidRPr="00D7454D">
        <w:rPr>
          <w:color w:val="000000" w:themeColor="text1"/>
          <w:sz w:val="24"/>
          <w:szCs w:val="24"/>
        </w:rPr>
        <w:t>per week of their own time in course-related activities, including reading required materials, completing</w:t>
      </w:r>
      <w:r w:rsidR="00AE56C9">
        <w:rPr>
          <w:color w:val="000000" w:themeColor="text1"/>
          <w:sz w:val="24"/>
          <w:szCs w:val="24"/>
        </w:rPr>
        <w:t xml:space="preserve"> the research paper</w:t>
      </w:r>
      <w:r w:rsidRPr="00D7454D">
        <w:rPr>
          <w:color w:val="000000" w:themeColor="text1"/>
          <w:sz w:val="24"/>
          <w:szCs w:val="24"/>
        </w:rPr>
        <w:t xml:space="preserve">, preparing for exams, etc. </w:t>
      </w:r>
    </w:p>
    <w:p w:rsidR="00D7454D" w:rsidRPr="00D7454D" w:rsidRDefault="00D7454D" w:rsidP="00D7454D">
      <w:pPr>
        <w:rPr>
          <w:color w:val="000000" w:themeColor="text1"/>
          <w:sz w:val="24"/>
          <w:szCs w:val="24"/>
        </w:rPr>
      </w:pPr>
    </w:p>
    <w:p w:rsidR="00D7454D" w:rsidRPr="00D7454D" w:rsidRDefault="00D7454D" w:rsidP="00D7454D">
      <w:pPr>
        <w:rPr>
          <w:color w:val="000000" w:themeColor="text1"/>
          <w:sz w:val="24"/>
          <w:szCs w:val="24"/>
        </w:rPr>
      </w:pPr>
      <w:r w:rsidRPr="00D7454D">
        <w:rPr>
          <w:b/>
          <w:color w:val="000000" w:themeColor="text1"/>
          <w:sz w:val="24"/>
          <w:szCs w:val="24"/>
        </w:rPr>
        <w:t>Make-up Exams</w:t>
      </w:r>
      <w:r w:rsidRPr="00D7454D">
        <w:rPr>
          <w:color w:val="000000" w:themeColor="text1"/>
          <w:sz w:val="24"/>
          <w:szCs w:val="24"/>
        </w:rPr>
        <w:t xml:space="preserve">: Make sure you don’t miss </w:t>
      </w:r>
      <w:r w:rsidR="00AE56C9">
        <w:rPr>
          <w:color w:val="000000" w:themeColor="text1"/>
          <w:sz w:val="24"/>
          <w:szCs w:val="24"/>
        </w:rPr>
        <w:t>the exam</w:t>
      </w:r>
      <w:r w:rsidRPr="00D7454D">
        <w:rPr>
          <w:color w:val="000000" w:themeColor="text1"/>
          <w:sz w:val="24"/>
          <w:szCs w:val="24"/>
        </w:rPr>
        <w:t xml:space="preserve"> as I rarely allow make-ups and only in extenuating circumstances.</w:t>
      </w:r>
    </w:p>
    <w:p w:rsidR="00D7454D" w:rsidRDefault="00D7454D" w:rsidP="00D7454D">
      <w:pPr>
        <w:pStyle w:val="NormalWeb"/>
        <w:spacing w:before="0" w:beforeAutospacing="0" w:after="0" w:afterAutospacing="0"/>
        <w:rPr>
          <w:rFonts w:ascii="Times New Roman" w:hAnsi="Times New Roman" w:cs="Times New Roman"/>
          <w:b/>
        </w:rPr>
      </w:pPr>
    </w:p>
    <w:p w:rsidR="00D7454D" w:rsidRPr="00D7454D" w:rsidRDefault="00D7454D" w:rsidP="00D7454D">
      <w:pPr>
        <w:pStyle w:val="NormalWeb"/>
        <w:spacing w:before="0" w:beforeAutospacing="0" w:after="0" w:afterAutospacing="0"/>
        <w:rPr>
          <w:rFonts w:ascii="Times New Roman" w:hAnsi="Times New Roman" w:cs="Times New Roman"/>
        </w:rPr>
      </w:pPr>
      <w:r w:rsidRPr="00D7454D">
        <w:rPr>
          <w:rFonts w:ascii="Times New Roman" w:hAnsi="Times New Roman" w:cs="Times New Roman"/>
          <w:b/>
        </w:rPr>
        <w:t xml:space="preserve">Drop Policy: </w:t>
      </w:r>
      <w:r w:rsidRPr="00D7454D">
        <w:rPr>
          <w:rFonts w:ascii="Times New Roman" w:hAnsi="Times New Roman" w:cs="Times New Roman"/>
        </w:rPr>
        <w:t xml:space="preserve">Students may drop or swap (adding and dropping a class concurrently) classes through self-service in </w:t>
      </w:r>
      <w:proofErr w:type="spellStart"/>
      <w:r w:rsidRPr="00D7454D">
        <w:rPr>
          <w:rFonts w:ascii="Times New Roman" w:hAnsi="Times New Roman" w:cs="Times New Roman"/>
        </w:rPr>
        <w:t>MyMav</w:t>
      </w:r>
      <w:proofErr w:type="spellEnd"/>
      <w:r w:rsidRPr="00D7454D">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7454D">
        <w:rPr>
          <w:rStyle w:val="Strong"/>
          <w:rFonts w:ascii="Times New Roman" w:hAnsi="Times New Roman" w:cs="Times New Roman"/>
        </w:rPr>
        <w:t>Students will not be automatically dropped for non-attendance</w:t>
      </w:r>
      <w:r w:rsidRPr="00D7454D">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6" w:history="1">
        <w:r w:rsidRPr="00D7454D">
          <w:rPr>
            <w:rStyle w:val="Hyperlink"/>
            <w:rFonts w:ascii="Times New Roman" w:hAnsi="Times New Roman" w:cs="Times New Roman"/>
          </w:rPr>
          <w:t>http://wweb.uta.edu/ses/fao</w:t>
        </w:r>
      </w:hyperlink>
      <w:r w:rsidRPr="00D7454D">
        <w:rPr>
          <w:rFonts w:ascii="Times New Roman" w:hAnsi="Times New Roman" w:cs="Times New Roman"/>
        </w:rPr>
        <w:t>).</w:t>
      </w:r>
    </w:p>
    <w:p w:rsidR="00D7454D" w:rsidRPr="00D7454D" w:rsidRDefault="00D7454D" w:rsidP="00D7454D">
      <w:pPr>
        <w:pStyle w:val="NormalWeb"/>
        <w:spacing w:before="0" w:beforeAutospacing="0" w:after="0" w:afterAutospacing="0"/>
        <w:rPr>
          <w:rFonts w:ascii="Times New Roman" w:hAnsi="Times New Roman" w:cs="Times New Roman"/>
        </w:rPr>
      </w:pPr>
    </w:p>
    <w:p w:rsidR="00D7454D" w:rsidRPr="00D7454D" w:rsidRDefault="00D7454D" w:rsidP="00D7454D">
      <w:pPr>
        <w:pStyle w:val="NormalWeb"/>
        <w:spacing w:before="0" w:beforeAutospacing="0" w:after="0" w:afterAutospacing="0"/>
        <w:rPr>
          <w:rFonts w:ascii="Times New Roman" w:hAnsi="Times New Roman" w:cs="Times New Roman"/>
        </w:rPr>
      </w:pPr>
      <w:r w:rsidRPr="00D7454D">
        <w:rPr>
          <w:rFonts w:ascii="Times New Roman" w:hAnsi="Times New Roman" w:cs="Times New Roman"/>
          <w:b/>
          <w:bCs/>
        </w:rPr>
        <w:lastRenderedPageBreak/>
        <w:t xml:space="preserve">Americans with Disabilities Act: </w:t>
      </w:r>
      <w:r w:rsidRPr="00D7454D">
        <w:rPr>
          <w:rFonts w:ascii="Times New Roman" w:hAnsi="Times New Roman" w:cs="Times New Roman"/>
        </w:rPr>
        <w:t xml:space="preserve">The University of Texas at Arlington is on record as being committed to both the spirit and letter of all federal equal opportunity legislation, including the </w:t>
      </w:r>
      <w:r w:rsidRPr="00D7454D">
        <w:rPr>
          <w:rFonts w:ascii="Times New Roman" w:hAnsi="Times New Roman" w:cs="Times New Roman"/>
          <w:i/>
          <w:iCs/>
        </w:rPr>
        <w:t>Americans with Disabilities Act (ADA)</w:t>
      </w:r>
      <w:r w:rsidRPr="00D7454D">
        <w:rPr>
          <w:rFonts w:ascii="Times New Roman" w:hAnsi="Times New Roman" w:cs="Times New Roma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D7454D">
          <w:rPr>
            <w:rStyle w:val="Hyperlink"/>
            <w:rFonts w:ascii="Times New Roman" w:hAnsi="Times New Roman" w:cs="Times New Roman"/>
          </w:rPr>
          <w:t>www.uta.edu/disability</w:t>
        </w:r>
      </w:hyperlink>
      <w:r w:rsidRPr="00D7454D">
        <w:rPr>
          <w:rFonts w:ascii="Times New Roman" w:hAnsi="Times New Roman" w:cs="Times New Roman"/>
        </w:rPr>
        <w:t xml:space="preserve"> or by calling the Office for Students with Disabilities at (817) 272-3364.</w:t>
      </w:r>
    </w:p>
    <w:p w:rsidR="00D7454D" w:rsidRPr="00D7454D" w:rsidRDefault="00D7454D" w:rsidP="00D7454D">
      <w:pPr>
        <w:keepNext/>
        <w:rPr>
          <w:sz w:val="24"/>
          <w:szCs w:val="24"/>
        </w:rPr>
      </w:pPr>
      <w:r w:rsidRPr="00D7454D">
        <w:rPr>
          <w:b/>
          <w:bCs/>
          <w:sz w:val="24"/>
          <w:szCs w:val="24"/>
        </w:rPr>
        <w:t>Academic Integrity:</w:t>
      </w:r>
      <w:r w:rsidRPr="00D7454D">
        <w:rPr>
          <w:bCs/>
          <w:sz w:val="24"/>
          <w:szCs w:val="24"/>
        </w:rPr>
        <w:t xml:space="preserve"> </w:t>
      </w:r>
      <w:r w:rsidRPr="00D7454D">
        <w:rPr>
          <w:sz w:val="24"/>
          <w:szCs w:val="24"/>
        </w:rPr>
        <w:t>All students enrolled in this course are expected to adhere to the UT Arlington Honor Code:</w:t>
      </w:r>
    </w:p>
    <w:p w:rsidR="00D7454D" w:rsidRPr="00D7454D" w:rsidRDefault="00D7454D" w:rsidP="00D7454D">
      <w:pPr>
        <w:pStyle w:val="Default"/>
        <w:spacing w:after="80"/>
        <w:ind w:right="-72"/>
        <w:jc w:val="both"/>
        <w:rPr>
          <w:i/>
        </w:rPr>
      </w:pPr>
      <w:r w:rsidRPr="00D7454D">
        <w:rPr>
          <w:i/>
        </w:rPr>
        <w:t xml:space="preserve">I pledge, on my honor, to uphold UT Arlington’s tradition of academic integrity, a tradition that values hard work and honest effort in the pursuit of academic excellence. </w:t>
      </w:r>
    </w:p>
    <w:p w:rsidR="00D7454D" w:rsidRPr="00D7454D" w:rsidRDefault="00D7454D" w:rsidP="00D7454D">
      <w:pPr>
        <w:pStyle w:val="Default"/>
        <w:spacing w:after="80"/>
        <w:ind w:right="-72"/>
        <w:jc w:val="both"/>
        <w:rPr>
          <w:i/>
        </w:rPr>
      </w:pPr>
      <w:r w:rsidRPr="00D7454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7454D" w:rsidRDefault="00D7454D" w:rsidP="00D7454D">
      <w:pPr>
        <w:keepNext/>
        <w:rPr>
          <w:sz w:val="24"/>
          <w:szCs w:val="24"/>
        </w:rPr>
      </w:pPr>
      <w:r w:rsidRPr="00D7454D">
        <w:rPr>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D7454D">
        <w:rPr>
          <w:i/>
          <w:sz w:val="24"/>
          <w:szCs w:val="24"/>
        </w:rPr>
        <w:t>Regents’ Rule</w:t>
      </w:r>
      <w:r w:rsidRPr="00D7454D">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7454D" w:rsidRPr="00D7454D" w:rsidRDefault="00D7454D" w:rsidP="00D7454D">
      <w:pPr>
        <w:rPr>
          <w:sz w:val="24"/>
          <w:szCs w:val="24"/>
        </w:rPr>
      </w:pPr>
      <w:r w:rsidRPr="00D7454D">
        <w:rPr>
          <w:b/>
          <w:bCs/>
          <w:sz w:val="24"/>
          <w:szCs w:val="24"/>
        </w:rPr>
        <w:t>Student Support Services</w:t>
      </w:r>
      <w:r w:rsidRPr="00D7454D">
        <w:rPr>
          <w:sz w:val="24"/>
          <w:szCs w:val="24"/>
        </w:rPr>
        <w:t>:</w:t>
      </w:r>
      <w:r w:rsidRPr="00D7454D">
        <w:rPr>
          <w:b/>
          <w:bCs/>
          <w:sz w:val="24"/>
          <w:szCs w:val="24"/>
        </w:rPr>
        <w:t xml:space="preserve"> </w:t>
      </w:r>
      <w:r w:rsidRPr="00D7454D">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D7454D">
          <w:rPr>
            <w:rStyle w:val="Hyperlink"/>
            <w:sz w:val="24"/>
            <w:szCs w:val="24"/>
          </w:rPr>
          <w:t>resources@uta.edu</w:t>
        </w:r>
      </w:hyperlink>
      <w:r w:rsidRPr="00D7454D">
        <w:rPr>
          <w:sz w:val="24"/>
          <w:szCs w:val="24"/>
        </w:rPr>
        <w:t xml:space="preserve">, or view the information at </w:t>
      </w:r>
      <w:hyperlink r:id="rId9" w:history="1">
        <w:r w:rsidRPr="00D7454D">
          <w:rPr>
            <w:rStyle w:val="Hyperlink"/>
            <w:sz w:val="24"/>
            <w:szCs w:val="24"/>
          </w:rPr>
          <w:t>www.uta.edu/resources</w:t>
        </w:r>
      </w:hyperlink>
      <w:r w:rsidRPr="00D7454D">
        <w:rPr>
          <w:sz w:val="24"/>
          <w:szCs w:val="24"/>
        </w:rPr>
        <w:t>.</w:t>
      </w:r>
    </w:p>
    <w:p w:rsidR="00D7454D" w:rsidRPr="00D7454D" w:rsidRDefault="00D7454D" w:rsidP="00D7454D">
      <w:pPr>
        <w:rPr>
          <w:sz w:val="24"/>
          <w:szCs w:val="24"/>
        </w:rPr>
      </w:pPr>
      <w:r w:rsidRPr="00D7454D">
        <w:rPr>
          <w:b/>
          <w:sz w:val="24"/>
          <w:szCs w:val="24"/>
        </w:rPr>
        <w:t xml:space="preserve">Electronic Communication: </w:t>
      </w:r>
      <w:r w:rsidRPr="00D7454D">
        <w:rPr>
          <w:sz w:val="24"/>
          <w:szCs w:val="24"/>
        </w:rPr>
        <w:t xml:space="preserve">UT Arlington has adopted </w:t>
      </w:r>
      <w:proofErr w:type="spellStart"/>
      <w:r w:rsidRPr="00D7454D">
        <w:rPr>
          <w:sz w:val="24"/>
          <w:szCs w:val="24"/>
        </w:rPr>
        <w:t>MavMail</w:t>
      </w:r>
      <w:proofErr w:type="spellEnd"/>
      <w:r w:rsidRPr="00D7454D">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7454D">
        <w:rPr>
          <w:sz w:val="24"/>
          <w:szCs w:val="24"/>
        </w:rPr>
        <w:t>MavMail</w:t>
      </w:r>
      <w:proofErr w:type="spellEnd"/>
      <w:r w:rsidRPr="00D7454D">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7454D">
        <w:rPr>
          <w:sz w:val="24"/>
          <w:szCs w:val="24"/>
        </w:rPr>
        <w:t>MavMail</w:t>
      </w:r>
      <w:proofErr w:type="spellEnd"/>
      <w:r w:rsidRPr="00D7454D">
        <w:rPr>
          <w:sz w:val="24"/>
          <w:szCs w:val="24"/>
        </w:rPr>
        <w:t xml:space="preserve"> is available at </w:t>
      </w:r>
      <w:hyperlink r:id="rId10" w:history="1">
        <w:r w:rsidRPr="00D7454D">
          <w:rPr>
            <w:rStyle w:val="Hyperlink"/>
            <w:sz w:val="24"/>
            <w:szCs w:val="24"/>
          </w:rPr>
          <w:t>http://www.uta.edu/oit/cs/email/mavmail.php</w:t>
        </w:r>
      </w:hyperlink>
      <w:r w:rsidRPr="00D7454D">
        <w:rPr>
          <w:sz w:val="24"/>
          <w:szCs w:val="24"/>
        </w:rPr>
        <w:t>.</w:t>
      </w:r>
    </w:p>
    <w:p w:rsidR="00D7454D" w:rsidRPr="00D7454D" w:rsidRDefault="00D7454D" w:rsidP="00D7454D">
      <w:pPr>
        <w:autoSpaceDE w:val="0"/>
        <w:autoSpaceDN w:val="0"/>
        <w:adjustRightInd w:val="0"/>
        <w:rPr>
          <w:sz w:val="24"/>
          <w:szCs w:val="24"/>
        </w:rPr>
      </w:pPr>
      <w:r w:rsidRPr="00D7454D">
        <w:rPr>
          <w:b/>
          <w:sz w:val="24"/>
          <w:szCs w:val="24"/>
        </w:rPr>
        <w:t xml:space="preserve">Student Feedback Survey: </w:t>
      </w:r>
      <w:r w:rsidRPr="00D7454D">
        <w:rPr>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7454D">
        <w:rPr>
          <w:bCs/>
          <w:sz w:val="24"/>
          <w:szCs w:val="24"/>
        </w:rPr>
        <w:t>MavMail</w:t>
      </w:r>
      <w:proofErr w:type="spellEnd"/>
      <w:r w:rsidRPr="00D7454D">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D7454D">
          <w:rPr>
            <w:rStyle w:val="Hyperlink"/>
            <w:bCs/>
            <w:sz w:val="24"/>
            <w:szCs w:val="24"/>
          </w:rPr>
          <w:t>http://www.uta.edu/sfs</w:t>
        </w:r>
      </w:hyperlink>
      <w:r w:rsidRPr="00D7454D">
        <w:rPr>
          <w:bCs/>
          <w:sz w:val="24"/>
          <w:szCs w:val="24"/>
        </w:rPr>
        <w:t>.</w:t>
      </w:r>
    </w:p>
    <w:p w:rsidR="00D7454D" w:rsidRPr="00D7454D" w:rsidRDefault="00D7454D" w:rsidP="0059066B">
      <w:pPr>
        <w:rPr>
          <w:sz w:val="24"/>
          <w:szCs w:val="24"/>
        </w:rPr>
      </w:pPr>
      <w:r w:rsidRPr="00D7454D">
        <w:rPr>
          <w:b/>
          <w:bCs/>
          <w:sz w:val="24"/>
          <w:szCs w:val="24"/>
        </w:rPr>
        <w:t xml:space="preserve">Final Review Week: </w:t>
      </w:r>
      <w:r w:rsidRPr="00D7454D">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7454D">
        <w:rPr>
          <w:i/>
          <w:sz w:val="24"/>
          <w:szCs w:val="24"/>
        </w:rPr>
        <w:t>unless specified in the class syllabus</w:t>
      </w:r>
      <w:r w:rsidRPr="00D7454D">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CA1276" w:rsidRPr="00D7454D">
        <w:rPr>
          <w:sz w:val="24"/>
          <w:szCs w:val="24"/>
        </w:rPr>
        <w:t xml:space="preserve"> </w:t>
      </w:r>
      <w:bookmarkStart w:id="0" w:name="_GoBack"/>
      <w:bookmarkEnd w:id="0"/>
    </w:p>
    <w:sectPr w:rsidR="00D7454D" w:rsidRPr="00D7454D" w:rsidSect="00846A5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B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CE79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A05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5B1DEB"/>
    <w:multiLevelType w:val="singleLevel"/>
    <w:tmpl w:val="F3C8BF30"/>
    <w:lvl w:ilvl="0">
      <w:start w:val="241"/>
      <w:numFmt w:val="bullet"/>
      <w:lvlText w:val="-"/>
      <w:lvlJc w:val="left"/>
      <w:pPr>
        <w:tabs>
          <w:tab w:val="num" w:pos="360"/>
        </w:tabs>
        <w:ind w:left="360" w:hanging="360"/>
      </w:pPr>
      <w:rPr>
        <w:rFonts w:hint="default"/>
      </w:rPr>
    </w:lvl>
  </w:abstractNum>
  <w:abstractNum w:abstractNumId="4" w15:restartNumberingAfterBreak="0">
    <w:nsid w:val="0D8848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EB15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A253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C029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0354544"/>
    <w:multiLevelType w:val="singleLevel"/>
    <w:tmpl w:val="ED3A5D54"/>
    <w:lvl w:ilvl="0">
      <w:start w:val="214"/>
      <w:numFmt w:val="bullet"/>
      <w:lvlText w:val="-"/>
      <w:lvlJc w:val="left"/>
      <w:pPr>
        <w:tabs>
          <w:tab w:val="num" w:pos="360"/>
        </w:tabs>
        <w:ind w:left="360" w:hanging="360"/>
      </w:pPr>
      <w:rPr>
        <w:rFonts w:hint="default"/>
      </w:rPr>
    </w:lvl>
  </w:abstractNum>
  <w:abstractNum w:abstractNumId="9" w15:restartNumberingAfterBreak="0">
    <w:nsid w:val="22735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8F09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A000CCB"/>
    <w:multiLevelType w:val="hybridMultilevel"/>
    <w:tmpl w:val="1F160668"/>
    <w:lvl w:ilvl="0" w:tplc="76D08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65A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34A59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ADC3D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B710F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C370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5D53DB8"/>
    <w:multiLevelType w:val="singleLevel"/>
    <w:tmpl w:val="F3C8BF30"/>
    <w:lvl w:ilvl="0">
      <w:start w:val="241"/>
      <w:numFmt w:val="bullet"/>
      <w:lvlText w:val="-"/>
      <w:lvlJc w:val="left"/>
      <w:pPr>
        <w:tabs>
          <w:tab w:val="num" w:pos="360"/>
        </w:tabs>
        <w:ind w:left="360" w:hanging="360"/>
      </w:pPr>
      <w:rPr>
        <w:rFonts w:hint="default"/>
      </w:rPr>
    </w:lvl>
  </w:abstractNum>
  <w:abstractNum w:abstractNumId="18" w15:restartNumberingAfterBreak="0">
    <w:nsid w:val="46B600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28698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25F40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BFE59A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26C1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C694B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3A670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D300049"/>
    <w:multiLevelType w:val="singleLevel"/>
    <w:tmpl w:val="51303084"/>
    <w:lvl w:ilvl="0">
      <w:numFmt w:val="bullet"/>
      <w:lvlText w:val="-"/>
      <w:lvlJc w:val="left"/>
      <w:pPr>
        <w:tabs>
          <w:tab w:val="num" w:pos="360"/>
        </w:tabs>
        <w:ind w:left="360" w:hanging="360"/>
      </w:pPr>
      <w:rPr>
        <w:rFonts w:hint="default"/>
      </w:rPr>
    </w:lvl>
  </w:abstractNum>
  <w:abstractNum w:abstractNumId="26" w15:restartNumberingAfterBreak="0">
    <w:nsid w:val="7EA712DC"/>
    <w:multiLevelType w:val="hybridMultilevel"/>
    <w:tmpl w:val="13260E5A"/>
    <w:lvl w:ilvl="0" w:tplc="20C440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4"/>
  </w:num>
  <w:num w:numId="4">
    <w:abstractNumId w:val="4"/>
  </w:num>
  <w:num w:numId="5">
    <w:abstractNumId w:val="19"/>
  </w:num>
  <w:num w:numId="6">
    <w:abstractNumId w:val="10"/>
  </w:num>
  <w:num w:numId="7">
    <w:abstractNumId w:val="20"/>
  </w:num>
  <w:num w:numId="8">
    <w:abstractNumId w:val="7"/>
  </w:num>
  <w:num w:numId="9">
    <w:abstractNumId w:val="14"/>
  </w:num>
  <w:num w:numId="10">
    <w:abstractNumId w:val="25"/>
  </w:num>
  <w:num w:numId="11">
    <w:abstractNumId w:val="6"/>
  </w:num>
  <w:num w:numId="12">
    <w:abstractNumId w:val="8"/>
  </w:num>
  <w:num w:numId="13">
    <w:abstractNumId w:val="17"/>
  </w:num>
  <w:num w:numId="14">
    <w:abstractNumId w:val="3"/>
  </w:num>
  <w:num w:numId="15">
    <w:abstractNumId w:val="0"/>
  </w:num>
  <w:num w:numId="16">
    <w:abstractNumId w:val="5"/>
  </w:num>
  <w:num w:numId="17">
    <w:abstractNumId w:val="22"/>
  </w:num>
  <w:num w:numId="18">
    <w:abstractNumId w:val="23"/>
  </w:num>
  <w:num w:numId="19">
    <w:abstractNumId w:val="13"/>
  </w:num>
  <w:num w:numId="20">
    <w:abstractNumId w:val="15"/>
  </w:num>
  <w:num w:numId="21">
    <w:abstractNumId w:val="12"/>
  </w:num>
  <w:num w:numId="22">
    <w:abstractNumId w:val="16"/>
  </w:num>
  <w:num w:numId="23">
    <w:abstractNumId w:val="21"/>
  </w:num>
  <w:num w:numId="24">
    <w:abstractNumId w:val="1"/>
  </w:num>
  <w:num w:numId="25">
    <w:abstractNumId w:val="2"/>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61"/>
    <w:rsid w:val="0000383F"/>
    <w:rsid w:val="00005FFC"/>
    <w:rsid w:val="000149EF"/>
    <w:rsid w:val="00052481"/>
    <w:rsid w:val="00056EC2"/>
    <w:rsid w:val="00063F24"/>
    <w:rsid w:val="00066FBB"/>
    <w:rsid w:val="000A1E6F"/>
    <w:rsid w:val="000A28D5"/>
    <w:rsid w:val="000C49CB"/>
    <w:rsid w:val="001159A7"/>
    <w:rsid w:val="001217E3"/>
    <w:rsid w:val="001307D2"/>
    <w:rsid w:val="001772C9"/>
    <w:rsid w:val="001901D7"/>
    <w:rsid w:val="001B7BFB"/>
    <w:rsid w:val="002073AE"/>
    <w:rsid w:val="00217014"/>
    <w:rsid w:val="00220B91"/>
    <w:rsid w:val="00251ECD"/>
    <w:rsid w:val="002701D8"/>
    <w:rsid w:val="002810D3"/>
    <w:rsid w:val="002A5EC8"/>
    <w:rsid w:val="002C29B0"/>
    <w:rsid w:val="003074CF"/>
    <w:rsid w:val="00342D73"/>
    <w:rsid w:val="00343565"/>
    <w:rsid w:val="00353D80"/>
    <w:rsid w:val="00363D97"/>
    <w:rsid w:val="00366E0B"/>
    <w:rsid w:val="00367FDE"/>
    <w:rsid w:val="003A376B"/>
    <w:rsid w:val="003A4BD9"/>
    <w:rsid w:val="003A6836"/>
    <w:rsid w:val="003C12B6"/>
    <w:rsid w:val="003C3A42"/>
    <w:rsid w:val="003C71DE"/>
    <w:rsid w:val="003F4D33"/>
    <w:rsid w:val="004142B8"/>
    <w:rsid w:val="004235F9"/>
    <w:rsid w:val="00423DB3"/>
    <w:rsid w:val="0044420E"/>
    <w:rsid w:val="004605B7"/>
    <w:rsid w:val="00475298"/>
    <w:rsid w:val="00482B61"/>
    <w:rsid w:val="00485A6F"/>
    <w:rsid w:val="004918AC"/>
    <w:rsid w:val="004D22FF"/>
    <w:rsid w:val="004F53EA"/>
    <w:rsid w:val="00500136"/>
    <w:rsid w:val="00502B69"/>
    <w:rsid w:val="00511594"/>
    <w:rsid w:val="00541A45"/>
    <w:rsid w:val="0054550B"/>
    <w:rsid w:val="00577693"/>
    <w:rsid w:val="0059066B"/>
    <w:rsid w:val="005A06FC"/>
    <w:rsid w:val="005B56AE"/>
    <w:rsid w:val="005C7A66"/>
    <w:rsid w:val="005E57F2"/>
    <w:rsid w:val="006228DF"/>
    <w:rsid w:val="00650DD7"/>
    <w:rsid w:val="00651FDE"/>
    <w:rsid w:val="006A3F32"/>
    <w:rsid w:val="006C345A"/>
    <w:rsid w:val="006C3A4C"/>
    <w:rsid w:val="006C4312"/>
    <w:rsid w:val="006E330C"/>
    <w:rsid w:val="006E5E71"/>
    <w:rsid w:val="006E7853"/>
    <w:rsid w:val="007203F5"/>
    <w:rsid w:val="00722E0D"/>
    <w:rsid w:val="00734046"/>
    <w:rsid w:val="00744463"/>
    <w:rsid w:val="00783F34"/>
    <w:rsid w:val="00796261"/>
    <w:rsid w:val="007B0EFE"/>
    <w:rsid w:val="007F1054"/>
    <w:rsid w:val="008202F2"/>
    <w:rsid w:val="0082518E"/>
    <w:rsid w:val="00837A1B"/>
    <w:rsid w:val="00846A56"/>
    <w:rsid w:val="00851CF8"/>
    <w:rsid w:val="008547FD"/>
    <w:rsid w:val="0086302E"/>
    <w:rsid w:val="008909EF"/>
    <w:rsid w:val="008B7298"/>
    <w:rsid w:val="008E3085"/>
    <w:rsid w:val="00910B82"/>
    <w:rsid w:val="00920896"/>
    <w:rsid w:val="009269F9"/>
    <w:rsid w:val="00940C40"/>
    <w:rsid w:val="00941D56"/>
    <w:rsid w:val="0094336D"/>
    <w:rsid w:val="00946377"/>
    <w:rsid w:val="00964EB9"/>
    <w:rsid w:val="0097053C"/>
    <w:rsid w:val="00976F7B"/>
    <w:rsid w:val="00987470"/>
    <w:rsid w:val="00997197"/>
    <w:rsid w:val="009A1711"/>
    <w:rsid w:val="009A6547"/>
    <w:rsid w:val="009B2C2D"/>
    <w:rsid w:val="009B4E13"/>
    <w:rsid w:val="009D468C"/>
    <w:rsid w:val="00A07929"/>
    <w:rsid w:val="00A10383"/>
    <w:rsid w:val="00A11C6F"/>
    <w:rsid w:val="00A14563"/>
    <w:rsid w:val="00A20B1E"/>
    <w:rsid w:val="00A53127"/>
    <w:rsid w:val="00A80303"/>
    <w:rsid w:val="00AA0E8A"/>
    <w:rsid w:val="00AA39BF"/>
    <w:rsid w:val="00AE56C9"/>
    <w:rsid w:val="00AF2229"/>
    <w:rsid w:val="00AF54B6"/>
    <w:rsid w:val="00B30010"/>
    <w:rsid w:val="00B81A53"/>
    <w:rsid w:val="00B9401C"/>
    <w:rsid w:val="00BA3560"/>
    <w:rsid w:val="00BE334D"/>
    <w:rsid w:val="00C25BEC"/>
    <w:rsid w:val="00C36266"/>
    <w:rsid w:val="00C40EC9"/>
    <w:rsid w:val="00C41D0E"/>
    <w:rsid w:val="00C53259"/>
    <w:rsid w:val="00C6755B"/>
    <w:rsid w:val="00CA1276"/>
    <w:rsid w:val="00CC3BC7"/>
    <w:rsid w:val="00CE2C53"/>
    <w:rsid w:val="00D65520"/>
    <w:rsid w:val="00D7454D"/>
    <w:rsid w:val="00D845E3"/>
    <w:rsid w:val="00D86DD7"/>
    <w:rsid w:val="00DB11D5"/>
    <w:rsid w:val="00DC4AEA"/>
    <w:rsid w:val="00DD1800"/>
    <w:rsid w:val="00DD4524"/>
    <w:rsid w:val="00DF1759"/>
    <w:rsid w:val="00DF5505"/>
    <w:rsid w:val="00E166F0"/>
    <w:rsid w:val="00E52768"/>
    <w:rsid w:val="00E65704"/>
    <w:rsid w:val="00E71C75"/>
    <w:rsid w:val="00E858DA"/>
    <w:rsid w:val="00E86125"/>
    <w:rsid w:val="00E936EB"/>
    <w:rsid w:val="00EA026E"/>
    <w:rsid w:val="00EF1674"/>
    <w:rsid w:val="00EF50F7"/>
    <w:rsid w:val="00F028EA"/>
    <w:rsid w:val="00F41B14"/>
    <w:rsid w:val="00F52022"/>
    <w:rsid w:val="00F80ED0"/>
    <w:rsid w:val="00F94B6C"/>
    <w:rsid w:val="00FC1BD8"/>
    <w:rsid w:val="00FC3082"/>
    <w:rsid w:val="00FD5793"/>
    <w:rsid w:val="00FE23DC"/>
    <w:rsid w:val="00FF6EB5"/>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7A633C-E913-4FAE-AB9B-97AA03E6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F0"/>
  </w:style>
  <w:style w:type="paragraph" w:styleId="Heading1">
    <w:name w:val="heading 1"/>
    <w:basedOn w:val="Normal"/>
    <w:next w:val="Normal"/>
    <w:qFormat/>
    <w:rsid w:val="00E166F0"/>
    <w:pPr>
      <w:keepNext/>
      <w:outlineLvl w:val="0"/>
    </w:pPr>
    <w:rPr>
      <w:b/>
      <w:u w:val="single"/>
    </w:rPr>
  </w:style>
  <w:style w:type="paragraph" w:styleId="Heading2">
    <w:name w:val="heading 2"/>
    <w:basedOn w:val="Normal"/>
    <w:next w:val="Normal"/>
    <w:qFormat/>
    <w:rsid w:val="00E166F0"/>
    <w:pPr>
      <w:keepNext/>
      <w:outlineLvl w:val="1"/>
    </w:pPr>
    <w:rPr>
      <w:b/>
      <w:i/>
    </w:rPr>
  </w:style>
  <w:style w:type="paragraph" w:styleId="Heading3">
    <w:name w:val="heading 3"/>
    <w:basedOn w:val="Normal"/>
    <w:next w:val="Normal"/>
    <w:qFormat/>
    <w:rsid w:val="00E166F0"/>
    <w:pPr>
      <w:keepNext/>
      <w:outlineLvl w:val="2"/>
    </w:pPr>
    <w:rPr>
      <w:sz w:val="24"/>
    </w:rPr>
  </w:style>
  <w:style w:type="paragraph" w:styleId="Heading4">
    <w:name w:val="heading 4"/>
    <w:basedOn w:val="Normal"/>
    <w:next w:val="Normal"/>
    <w:link w:val="Heading4Char"/>
    <w:qFormat/>
    <w:rsid w:val="00E166F0"/>
    <w:pPr>
      <w:keepNext/>
      <w:outlineLvl w:val="3"/>
    </w:pPr>
    <w:rPr>
      <w:b/>
      <w:sz w:val="24"/>
      <w:u w:val="single"/>
    </w:rPr>
  </w:style>
  <w:style w:type="paragraph" w:styleId="Heading5">
    <w:name w:val="heading 5"/>
    <w:basedOn w:val="Normal"/>
    <w:next w:val="Normal"/>
    <w:qFormat/>
    <w:rsid w:val="00E166F0"/>
    <w:pPr>
      <w:keepNext/>
      <w:ind w:left="2160" w:hanging="2160"/>
      <w:outlineLvl w:val="4"/>
    </w:pPr>
    <w:rPr>
      <w:b/>
      <w:sz w:val="24"/>
      <w:u w:val="single"/>
    </w:rPr>
  </w:style>
  <w:style w:type="paragraph" w:styleId="Heading6">
    <w:name w:val="heading 6"/>
    <w:basedOn w:val="Normal"/>
    <w:next w:val="Normal"/>
    <w:qFormat/>
    <w:rsid w:val="00E166F0"/>
    <w:pPr>
      <w:keepNext/>
      <w:jc w:val="center"/>
      <w:outlineLvl w:val="5"/>
    </w:pPr>
    <w:rPr>
      <w:b/>
      <w:i/>
      <w:sz w:val="24"/>
    </w:rPr>
  </w:style>
  <w:style w:type="paragraph" w:styleId="Heading7">
    <w:name w:val="heading 7"/>
    <w:basedOn w:val="Normal"/>
    <w:next w:val="Normal"/>
    <w:qFormat/>
    <w:rsid w:val="00E166F0"/>
    <w:pPr>
      <w:keepNext/>
      <w:outlineLvl w:val="6"/>
    </w:pPr>
    <w:rPr>
      <w:i/>
    </w:rPr>
  </w:style>
  <w:style w:type="paragraph" w:styleId="Heading8">
    <w:name w:val="heading 8"/>
    <w:basedOn w:val="Normal"/>
    <w:next w:val="Normal"/>
    <w:qFormat/>
    <w:rsid w:val="00E166F0"/>
    <w:pPr>
      <w:keepNext/>
      <w:pBdr>
        <w:bottom w:val="double" w:sz="6" w:space="1" w:color="auto"/>
      </w:pBdr>
      <w:outlineLvl w:val="7"/>
    </w:pPr>
    <w:rPr>
      <w:i/>
    </w:rPr>
  </w:style>
  <w:style w:type="paragraph" w:styleId="Heading9">
    <w:name w:val="heading 9"/>
    <w:basedOn w:val="Normal"/>
    <w:next w:val="Normal"/>
    <w:qFormat/>
    <w:rsid w:val="00E166F0"/>
    <w:pPr>
      <w:keepNext/>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66F0"/>
    <w:rPr>
      <w:color w:val="0000FF"/>
      <w:u w:val="single"/>
    </w:rPr>
  </w:style>
  <w:style w:type="paragraph" w:styleId="BodyText">
    <w:name w:val="Body Text"/>
    <w:basedOn w:val="Normal"/>
    <w:rsid w:val="00E166F0"/>
    <w:rPr>
      <w:sz w:val="24"/>
    </w:rPr>
  </w:style>
  <w:style w:type="paragraph" w:styleId="BodyText2">
    <w:name w:val="Body Text 2"/>
    <w:basedOn w:val="Normal"/>
    <w:rsid w:val="00E166F0"/>
    <w:rPr>
      <w:b/>
      <w:i/>
    </w:rPr>
  </w:style>
  <w:style w:type="character" w:styleId="FollowedHyperlink">
    <w:name w:val="FollowedHyperlink"/>
    <w:basedOn w:val="DefaultParagraphFont"/>
    <w:rsid w:val="00E166F0"/>
    <w:rPr>
      <w:color w:val="800080"/>
      <w:u w:val="single"/>
    </w:rPr>
  </w:style>
  <w:style w:type="paragraph" w:styleId="Title">
    <w:name w:val="Title"/>
    <w:basedOn w:val="Normal"/>
    <w:qFormat/>
    <w:rsid w:val="00E166F0"/>
    <w:pPr>
      <w:jc w:val="center"/>
    </w:pPr>
    <w:rPr>
      <w:b/>
      <w:sz w:val="48"/>
    </w:rPr>
  </w:style>
  <w:style w:type="paragraph" w:styleId="Subtitle">
    <w:name w:val="Subtitle"/>
    <w:basedOn w:val="Normal"/>
    <w:qFormat/>
    <w:rsid w:val="00E166F0"/>
    <w:pPr>
      <w:jc w:val="center"/>
    </w:pPr>
    <w:rPr>
      <w:b/>
      <w:sz w:val="48"/>
    </w:rPr>
  </w:style>
  <w:style w:type="paragraph" w:styleId="BodyText3">
    <w:name w:val="Body Text 3"/>
    <w:basedOn w:val="Normal"/>
    <w:rsid w:val="00E166F0"/>
    <w:rPr>
      <w:rFonts w:ascii="Arial" w:hAnsi="Arial" w:cs="Arial"/>
      <w:sz w:val="22"/>
    </w:rPr>
  </w:style>
  <w:style w:type="paragraph" w:styleId="NormalWeb">
    <w:name w:val="Normal (Web)"/>
    <w:basedOn w:val="Normal"/>
    <w:uiPriority w:val="99"/>
    <w:rsid w:val="00E166F0"/>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6A3F32"/>
    <w:pPr>
      <w:ind w:left="720"/>
      <w:contextualSpacing/>
    </w:pPr>
  </w:style>
  <w:style w:type="character" w:customStyle="1" w:styleId="Heading4Char">
    <w:name w:val="Heading 4 Char"/>
    <w:basedOn w:val="DefaultParagraphFont"/>
    <w:link w:val="Heading4"/>
    <w:rsid w:val="0059066B"/>
    <w:rPr>
      <w:b/>
      <w:sz w:val="24"/>
      <w:u w:val="single"/>
    </w:rPr>
  </w:style>
  <w:style w:type="character" w:styleId="Strong">
    <w:name w:val="Strong"/>
    <w:basedOn w:val="DefaultParagraphFont"/>
    <w:uiPriority w:val="22"/>
    <w:qFormat/>
    <w:rsid w:val="0059066B"/>
    <w:rPr>
      <w:b/>
      <w:bCs/>
    </w:rPr>
  </w:style>
  <w:style w:type="paragraph" w:customStyle="1" w:styleId="Default">
    <w:name w:val="Default"/>
    <w:basedOn w:val="Normal"/>
    <w:uiPriority w:val="99"/>
    <w:rsid w:val="00D7454D"/>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0968">
      <w:bodyDiv w:val="1"/>
      <w:marLeft w:val="0"/>
      <w:marRight w:val="0"/>
      <w:marTop w:val="0"/>
      <w:marBottom w:val="0"/>
      <w:divBdr>
        <w:top w:val="none" w:sz="0" w:space="0" w:color="auto"/>
        <w:left w:val="none" w:sz="0" w:space="0" w:color="auto"/>
        <w:bottom w:val="none" w:sz="0" w:space="0" w:color="auto"/>
        <w:right w:val="none" w:sz="0" w:space="0" w:color="auto"/>
      </w:divBdr>
      <w:divsChild>
        <w:div w:id="2004241457">
          <w:marLeft w:val="0"/>
          <w:marRight w:val="0"/>
          <w:marTop w:val="0"/>
          <w:marBottom w:val="0"/>
          <w:divBdr>
            <w:top w:val="none" w:sz="0" w:space="0" w:color="auto"/>
            <w:left w:val="none" w:sz="0" w:space="0" w:color="auto"/>
            <w:bottom w:val="none" w:sz="0" w:space="0" w:color="auto"/>
            <w:right w:val="none" w:sz="0" w:space="0" w:color="auto"/>
          </w:divBdr>
          <w:divsChild>
            <w:div w:id="1239317392">
              <w:marLeft w:val="0"/>
              <w:marRight w:val="0"/>
              <w:marTop w:val="0"/>
              <w:marBottom w:val="0"/>
              <w:divBdr>
                <w:top w:val="none" w:sz="0" w:space="0" w:color="auto"/>
                <w:left w:val="none" w:sz="0" w:space="0" w:color="auto"/>
                <w:bottom w:val="none" w:sz="0" w:space="0" w:color="auto"/>
                <w:right w:val="none" w:sz="0" w:space="0" w:color="auto"/>
              </w:divBdr>
              <w:divsChild>
                <w:div w:id="2085374106">
                  <w:marLeft w:val="0"/>
                  <w:marRight w:val="0"/>
                  <w:marTop w:val="0"/>
                  <w:marBottom w:val="0"/>
                  <w:divBdr>
                    <w:top w:val="none" w:sz="0" w:space="0" w:color="auto"/>
                    <w:left w:val="none" w:sz="0" w:space="0" w:color="auto"/>
                    <w:bottom w:val="none" w:sz="0" w:space="0" w:color="auto"/>
                    <w:right w:val="none" w:sz="0" w:space="0" w:color="auto"/>
                  </w:divBdr>
                  <w:divsChild>
                    <w:div w:id="984092506">
                      <w:marLeft w:val="0"/>
                      <w:marRight w:val="0"/>
                      <w:marTop w:val="0"/>
                      <w:marBottom w:val="0"/>
                      <w:divBdr>
                        <w:top w:val="none" w:sz="0" w:space="0" w:color="auto"/>
                        <w:left w:val="none" w:sz="0" w:space="0" w:color="auto"/>
                        <w:bottom w:val="none" w:sz="0" w:space="0" w:color="auto"/>
                        <w:right w:val="none" w:sz="0" w:space="0" w:color="auto"/>
                      </w:divBdr>
                      <w:divsChild>
                        <w:div w:id="4964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943">
      <w:bodyDiv w:val="1"/>
      <w:marLeft w:val="0"/>
      <w:marRight w:val="0"/>
      <w:marTop w:val="0"/>
      <w:marBottom w:val="0"/>
      <w:divBdr>
        <w:top w:val="none" w:sz="0" w:space="0" w:color="auto"/>
        <w:left w:val="none" w:sz="0" w:space="0" w:color="auto"/>
        <w:bottom w:val="none" w:sz="0" w:space="0" w:color="auto"/>
        <w:right w:val="none" w:sz="0" w:space="0" w:color="auto"/>
      </w:divBdr>
    </w:div>
    <w:div w:id="179469218">
      <w:bodyDiv w:val="1"/>
      <w:marLeft w:val="0"/>
      <w:marRight w:val="0"/>
      <w:marTop w:val="0"/>
      <w:marBottom w:val="0"/>
      <w:divBdr>
        <w:top w:val="none" w:sz="0" w:space="0" w:color="auto"/>
        <w:left w:val="none" w:sz="0" w:space="0" w:color="auto"/>
        <w:bottom w:val="none" w:sz="0" w:space="0" w:color="auto"/>
        <w:right w:val="none" w:sz="0" w:space="0" w:color="auto"/>
      </w:divBdr>
      <w:divsChild>
        <w:div w:id="70666102">
          <w:marLeft w:val="0"/>
          <w:marRight w:val="0"/>
          <w:marTop w:val="0"/>
          <w:marBottom w:val="0"/>
          <w:divBdr>
            <w:top w:val="none" w:sz="0" w:space="0" w:color="auto"/>
            <w:left w:val="none" w:sz="0" w:space="0" w:color="auto"/>
            <w:bottom w:val="none" w:sz="0" w:space="0" w:color="auto"/>
            <w:right w:val="none" w:sz="0" w:space="0" w:color="auto"/>
          </w:divBdr>
          <w:divsChild>
            <w:div w:id="1993289021">
              <w:marLeft w:val="0"/>
              <w:marRight w:val="0"/>
              <w:marTop w:val="0"/>
              <w:marBottom w:val="0"/>
              <w:divBdr>
                <w:top w:val="none" w:sz="0" w:space="0" w:color="auto"/>
                <w:left w:val="none" w:sz="0" w:space="0" w:color="auto"/>
                <w:bottom w:val="none" w:sz="0" w:space="0" w:color="auto"/>
                <w:right w:val="none" w:sz="0" w:space="0" w:color="auto"/>
              </w:divBdr>
              <w:divsChild>
                <w:div w:id="1565721203">
                  <w:marLeft w:val="0"/>
                  <w:marRight w:val="0"/>
                  <w:marTop w:val="0"/>
                  <w:marBottom w:val="0"/>
                  <w:divBdr>
                    <w:top w:val="none" w:sz="0" w:space="0" w:color="auto"/>
                    <w:left w:val="none" w:sz="0" w:space="0" w:color="auto"/>
                    <w:bottom w:val="none" w:sz="0" w:space="0" w:color="auto"/>
                    <w:right w:val="none" w:sz="0" w:space="0" w:color="auto"/>
                  </w:divBdr>
                  <w:divsChild>
                    <w:div w:id="671644766">
                      <w:marLeft w:val="0"/>
                      <w:marRight w:val="0"/>
                      <w:marTop w:val="0"/>
                      <w:marBottom w:val="0"/>
                      <w:divBdr>
                        <w:top w:val="none" w:sz="0" w:space="0" w:color="auto"/>
                        <w:left w:val="none" w:sz="0" w:space="0" w:color="auto"/>
                        <w:bottom w:val="none" w:sz="0" w:space="0" w:color="auto"/>
                        <w:right w:val="none" w:sz="0" w:space="0" w:color="auto"/>
                      </w:divBdr>
                      <w:divsChild>
                        <w:div w:id="5524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86880">
      <w:bodyDiv w:val="1"/>
      <w:marLeft w:val="0"/>
      <w:marRight w:val="0"/>
      <w:marTop w:val="0"/>
      <w:marBottom w:val="0"/>
      <w:divBdr>
        <w:top w:val="none" w:sz="0" w:space="0" w:color="auto"/>
        <w:left w:val="none" w:sz="0" w:space="0" w:color="auto"/>
        <w:bottom w:val="none" w:sz="0" w:space="0" w:color="auto"/>
        <w:right w:val="none" w:sz="0" w:space="0" w:color="auto"/>
      </w:divBdr>
      <w:divsChild>
        <w:div w:id="1206063486">
          <w:marLeft w:val="0"/>
          <w:marRight w:val="0"/>
          <w:marTop w:val="0"/>
          <w:marBottom w:val="0"/>
          <w:divBdr>
            <w:top w:val="none" w:sz="0" w:space="0" w:color="auto"/>
            <w:left w:val="none" w:sz="0" w:space="0" w:color="auto"/>
            <w:bottom w:val="none" w:sz="0" w:space="0" w:color="auto"/>
            <w:right w:val="none" w:sz="0" w:space="0" w:color="auto"/>
          </w:divBdr>
          <w:divsChild>
            <w:div w:id="39715301">
              <w:marLeft w:val="0"/>
              <w:marRight w:val="0"/>
              <w:marTop w:val="0"/>
              <w:marBottom w:val="0"/>
              <w:divBdr>
                <w:top w:val="none" w:sz="0" w:space="0" w:color="auto"/>
                <w:left w:val="none" w:sz="0" w:space="0" w:color="auto"/>
                <w:bottom w:val="none" w:sz="0" w:space="0" w:color="auto"/>
                <w:right w:val="none" w:sz="0" w:space="0" w:color="auto"/>
              </w:divBdr>
              <w:divsChild>
                <w:div w:id="71389647">
                  <w:marLeft w:val="0"/>
                  <w:marRight w:val="0"/>
                  <w:marTop w:val="0"/>
                  <w:marBottom w:val="0"/>
                  <w:divBdr>
                    <w:top w:val="none" w:sz="0" w:space="0" w:color="auto"/>
                    <w:left w:val="none" w:sz="0" w:space="0" w:color="auto"/>
                    <w:bottom w:val="none" w:sz="0" w:space="0" w:color="auto"/>
                    <w:right w:val="none" w:sz="0" w:space="0" w:color="auto"/>
                  </w:divBdr>
                  <w:divsChild>
                    <w:div w:id="247809763">
                      <w:marLeft w:val="0"/>
                      <w:marRight w:val="0"/>
                      <w:marTop w:val="0"/>
                      <w:marBottom w:val="0"/>
                      <w:divBdr>
                        <w:top w:val="none" w:sz="0" w:space="0" w:color="auto"/>
                        <w:left w:val="none" w:sz="0" w:space="0" w:color="auto"/>
                        <w:bottom w:val="none" w:sz="0" w:space="0" w:color="auto"/>
                        <w:right w:val="none" w:sz="0" w:space="0" w:color="auto"/>
                      </w:divBdr>
                      <w:divsChild>
                        <w:div w:id="14938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821038">
      <w:bodyDiv w:val="1"/>
      <w:marLeft w:val="0"/>
      <w:marRight w:val="0"/>
      <w:marTop w:val="0"/>
      <w:marBottom w:val="0"/>
      <w:divBdr>
        <w:top w:val="none" w:sz="0" w:space="0" w:color="auto"/>
        <w:left w:val="none" w:sz="0" w:space="0" w:color="auto"/>
        <w:bottom w:val="none" w:sz="0" w:space="0" w:color="auto"/>
        <w:right w:val="none" w:sz="0" w:space="0" w:color="auto"/>
      </w:divBdr>
    </w:div>
    <w:div w:id="1018003425">
      <w:bodyDiv w:val="1"/>
      <w:marLeft w:val="0"/>
      <w:marRight w:val="0"/>
      <w:marTop w:val="0"/>
      <w:marBottom w:val="0"/>
      <w:divBdr>
        <w:top w:val="none" w:sz="0" w:space="0" w:color="auto"/>
        <w:left w:val="none" w:sz="0" w:space="0" w:color="auto"/>
        <w:bottom w:val="none" w:sz="0" w:space="0" w:color="auto"/>
        <w:right w:val="none" w:sz="0" w:space="0" w:color="auto"/>
      </w:divBdr>
      <w:divsChild>
        <w:div w:id="164245616">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eb.uta.edu/ses/fao" TargetMode="External"/><Relationship Id="rId11" Type="http://schemas.openxmlformats.org/officeDocument/2006/relationships/hyperlink" Target="http://www.uta.edu/sfs" TargetMode="External"/><Relationship Id="rId5" Type="http://schemas.openxmlformats.org/officeDocument/2006/relationships/hyperlink" Target="mailto:tremayne@uta.edu"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1819</Words>
  <Characters>8936</Characters>
  <Application>Microsoft Office Word</Application>
  <DocSecurity>0</DocSecurity>
  <Lines>279</Lines>
  <Paragraphs>102</Paragraphs>
  <ScaleCrop>false</ScaleCrop>
  <HeadingPairs>
    <vt:vector size="2" baseType="variant">
      <vt:variant>
        <vt:lpstr>Title</vt:lpstr>
      </vt:variant>
      <vt:variant>
        <vt:i4>1</vt:i4>
      </vt:variant>
    </vt:vector>
  </HeadingPairs>
  <TitlesOfParts>
    <vt:vector size="1" baseType="lpstr">
      <vt:lpstr>Principles Course Outline</vt:lpstr>
    </vt:vector>
  </TitlesOfParts>
  <Company>University of Texas at Arlington</Company>
  <LinksUpToDate>false</LinksUpToDate>
  <CharactersWithSpaces>10653</CharactersWithSpaces>
  <SharedDoc>false</SharedDoc>
  <HLinks>
    <vt:vector size="6" baseType="variant">
      <vt:variant>
        <vt:i4>1507371</vt:i4>
      </vt:variant>
      <vt:variant>
        <vt:i4>0</vt:i4>
      </vt:variant>
      <vt:variant>
        <vt:i4>0</vt:i4>
      </vt:variant>
      <vt:variant>
        <vt:i4>5</vt:i4>
      </vt:variant>
      <vt:variant>
        <vt:lpwstr>mailto:christie@uta.edu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Course Outline</dc:title>
  <dc:creator>Chris &amp; Caroline Anderson</dc:creator>
  <cp:lastModifiedBy>Tremayne, Mark W</cp:lastModifiedBy>
  <cp:revision>2</cp:revision>
  <cp:lastPrinted>2012-05-17T20:58:00Z</cp:lastPrinted>
  <dcterms:created xsi:type="dcterms:W3CDTF">2017-04-03T17:54:00Z</dcterms:created>
  <dcterms:modified xsi:type="dcterms:W3CDTF">2017-04-03T17:54:00Z</dcterms:modified>
</cp:coreProperties>
</file>