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 xml:space="preserve">CSE </w:t>
      </w:r>
      <w:r w:rsidR="00C072BA">
        <w:rPr>
          <w:rFonts w:ascii="Arial" w:hAnsi="Arial" w:cs="Arial"/>
          <w:b/>
          <w:sz w:val="21"/>
          <w:szCs w:val="21"/>
        </w:rPr>
        <w:t>3302</w:t>
      </w:r>
      <w:r w:rsidR="00D4640C" w:rsidRPr="0016052E">
        <w:rPr>
          <w:rFonts w:ascii="Arial" w:hAnsi="Arial" w:cs="Arial"/>
          <w:b/>
          <w:sz w:val="21"/>
          <w:szCs w:val="21"/>
        </w:rPr>
        <w:t xml:space="preserve">: </w:t>
      </w:r>
      <w:r w:rsidR="00C072BA">
        <w:rPr>
          <w:rFonts w:ascii="Arial" w:hAnsi="Arial" w:cs="Arial"/>
          <w:sz w:val="21"/>
          <w:szCs w:val="21"/>
        </w:rPr>
        <w:t>Programming Languages</w:t>
      </w:r>
    </w:p>
    <w:p w:rsidR="00CE1818" w:rsidRPr="0016052E" w:rsidRDefault="00C072BA" w:rsidP="00CE1818">
      <w:pPr>
        <w:jc w:val="center"/>
        <w:rPr>
          <w:rFonts w:ascii="Arial" w:hAnsi="Arial" w:cs="Arial"/>
          <w:sz w:val="21"/>
          <w:szCs w:val="21"/>
        </w:rPr>
      </w:pPr>
      <w:r>
        <w:rPr>
          <w:rFonts w:ascii="Arial" w:hAnsi="Arial" w:cs="Arial"/>
          <w:sz w:val="21"/>
          <w:szCs w:val="21"/>
        </w:rPr>
        <w:t>Fall</w:t>
      </w:r>
      <w:r w:rsidR="00CE1818" w:rsidRPr="0016052E">
        <w:rPr>
          <w:rFonts w:ascii="Arial" w:hAnsi="Arial" w:cs="Arial"/>
          <w:sz w:val="21"/>
          <w:szCs w:val="21"/>
        </w:rPr>
        <w:t xml:space="preserve"> 20</w:t>
      </w:r>
      <w:r w:rsidR="00DF20A8">
        <w:rPr>
          <w:rFonts w:ascii="Arial" w:hAnsi="Arial" w:cs="Arial"/>
          <w:sz w:val="21"/>
          <w:szCs w:val="21"/>
        </w:rPr>
        <w:t>1</w:t>
      </w:r>
      <w:r w:rsidR="006C237E">
        <w:rPr>
          <w:rFonts w:ascii="Arial" w:hAnsi="Arial" w:cs="Arial"/>
          <w:sz w:val="21"/>
          <w:szCs w:val="21"/>
        </w:rPr>
        <w:t>7</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081DAA" w:rsidRPr="00755A4B">
          <w:rPr>
            <w:rStyle w:val="Hyperlink"/>
            <w:rFonts w:asciiTheme="minorBidi" w:hAnsiTheme="minorBidi" w:cstheme="minorBidi"/>
            <w:sz w:val="21"/>
            <w:szCs w:val="21"/>
          </w:rPr>
          <w:t>https://www.linkedin.com/profile/view?id=314423754</w:t>
        </w:r>
      </w:hyperlink>
    </w:p>
    <w:p w:rsidR="00C04793" w:rsidRDefault="00C04793"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51EF2">
        <w:rPr>
          <w:rFonts w:ascii="Arial" w:hAnsi="Arial" w:cs="Arial"/>
          <w:sz w:val="21"/>
          <w:szCs w:val="21"/>
        </w:rPr>
        <w:t xml:space="preserve">T/TH </w:t>
      </w:r>
      <w:r w:rsidR="00B50E30">
        <w:rPr>
          <w:rFonts w:ascii="Arial" w:hAnsi="Arial" w:cs="Arial"/>
          <w:sz w:val="21"/>
          <w:szCs w:val="21"/>
        </w:rPr>
        <w:t>12:45-1:45p</w:t>
      </w:r>
      <w:r w:rsidR="00251EF2">
        <w:rPr>
          <w:rFonts w:ascii="Arial" w:hAnsi="Arial" w:cs="Arial"/>
          <w:sz w:val="21"/>
          <w:szCs w:val="21"/>
        </w:rPr>
        <w:t>m</w:t>
      </w:r>
      <w:r w:rsidR="00E375E5">
        <w:rPr>
          <w:rFonts w:ascii="Arial" w:hAnsi="Arial" w:cs="Arial"/>
          <w:sz w:val="21"/>
          <w:szCs w:val="21"/>
        </w:rPr>
        <w:t xml:space="preserve"> </w:t>
      </w:r>
    </w:p>
    <w:p w:rsidR="00A470FF" w:rsidRPr="00A470FF" w:rsidRDefault="00A470FF" w:rsidP="00A470FF">
      <w:pPr>
        <w:rPr>
          <w:rFonts w:ascii="Arial" w:hAnsi="Arial" w:cs="Arial"/>
          <w:b/>
          <w:sz w:val="21"/>
          <w:szCs w:val="21"/>
        </w:rPr>
      </w:pPr>
    </w:p>
    <w:p w:rsidR="00042F75" w:rsidRPr="004A52EE" w:rsidRDefault="00042F75" w:rsidP="00B50E30">
      <w:pPr>
        <w:rPr>
          <w:rFonts w:ascii="Arial" w:hAnsi="Arial" w:cs="Arial"/>
          <w:sz w:val="21"/>
          <w:szCs w:val="21"/>
        </w:rPr>
      </w:pPr>
      <w:r w:rsidRPr="00B50E30">
        <w:rPr>
          <w:rFonts w:ascii="Arial" w:hAnsi="Arial" w:cs="Arial"/>
          <w:b/>
          <w:sz w:val="21"/>
          <w:szCs w:val="21"/>
        </w:rPr>
        <w:t>GTA</w:t>
      </w:r>
      <w:r w:rsidR="00C072BA">
        <w:t xml:space="preserve">: </w:t>
      </w:r>
      <w:r w:rsidR="006C6A22">
        <w:rPr>
          <w:rFonts w:ascii="Arial" w:eastAsia="Times New Roman" w:hAnsi="Arial" w:cs="Arial"/>
          <w:vanish/>
          <w:sz w:val="16"/>
          <w:szCs w:val="16"/>
          <w:lang w:eastAsia="en-US"/>
        </w:rPr>
        <w:t>Top of ForBot</w:t>
      </w:r>
    </w:p>
    <w:p w:rsidR="006C6A22" w:rsidRPr="006C6A22" w:rsidRDefault="006C6A22" w:rsidP="006C6A22">
      <w:pPr>
        <w:ind w:right="144"/>
        <w:textAlignment w:val="center"/>
        <w:rPr>
          <w:rFonts w:asciiTheme="minorBidi" w:hAnsiTheme="minorBidi" w:cstheme="minorBidi"/>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w:t>
      </w:r>
      <w:r w:rsidR="00C072BA">
        <w:rPr>
          <w:rFonts w:ascii="Arial" w:hAnsi="Arial" w:cs="Arial"/>
          <w:sz w:val="21"/>
          <w:szCs w:val="21"/>
        </w:rPr>
        <w:t>3302-00</w:t>
      </w:r>
      <w:r w:rsidR="0065509C">
        <w:rPr>
          <w:rFonts w:ascii="Arial" w:hAnsi="Arial" w:cs="Arial"/>
          <w:sz w:val="21"/>
          <w:szCs w:val="21"/>
        </w:rPr>
        <w:t>2</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8C35A8">
        <w:rPr>
          <w:rFonts w:ascii="Arial" w:hAnsi="Arial" w:cs="Arial"/>
          <w:sz w:val="21"/>
          <w:szCs w:val="21"/>
        </w:rPr>
        <w:t>T/</w:t>
      </w:r>
      <w:proofErr w:type="spellStart"/>
      <w:r w:rsidR="008C35A8">
        <w:rPr>
          <w:rFonts w:ascii="Arial" w:hAnsi="Arial" w:cs="Arial"/>
          <w:sz w:val="21"/>
          <w:szCs w:val="21"/>
        </w:rPr>
        <w:t>Th</w:t>
      </w:r>
      <w:proofErr w:type="spellEnd"/>
      <w:r w:rsidR="008C35A8">
        <w:rPr>
          <w:rFonts w:ascii="Arial" w:hAnsi="Arial" w:cs="Arial"/>
          <w:sz w:val="21"/>
          <w:szCs w:val="21"/>
        </w:rPr>
        <w:t xml:space="preserve"> </w:t>
      </w:r>
      <w:r w:rsidR="00C072BA">
        <w:rPr>
          <w:rFonts w:ascii="Arial" w:hAnsi="Arial" w:cs="Arial"/>
          <w:sz w:val="21"/>
          <w:szCs w:val="21"/>
        </w:rPr>
        <w:t>3:</w:t>
      </w:r>
      <w:r w:rsidR="0065509C">
        <w:rPr>
          <w:rFonts w:ascii="Arial" w:hAnsi="Arial" w:cs="Arial"/>
          <w:sz w:val="21"/>
          <w:szCs w:val="21"/>
        </w:rPr>
        <w:t>3</w:t>
      </w:r>
      <w:r w:rsidR="00C072BA">
        <w:rPr>
          <w:rFonts w:ascii="Arial" w:hAnsi="Arial" w:cs="Arial"/>
          <w:sz w:val="21"/>
          <w:szCs w:val="21"/>
        </w:rPr>
        <w:t>0</w:t>
      </w:r>
      <w:r w:rsidR="0065509C">
        <w:rPr>
          <w:rFonts w:ascii="Arial" w:hAnsi="Arial" w:cs="Arial"/>
          <w:sz w:val="21"/>
          <w:szCs w:val="21"/>
        </w:rPr>
        <w:t>-4:50pm</w:t>
      </w:r>
      <w:r w:rsidR="00C072BA">
        <w:rPr>
          <w:rFonts w:ascii="Arial" w:hAnsi="Arial" w:cs="Arial"/>
          <w:sz w:val="21"/>
          <w:szCs w:val="21"/>
        </w:rPr>
        <w:t xml:space="preserve"> ERB 129</w:t>
      </w:r>
    </w:p>
    <w:p w:rsidR="00141EC6" w:rsidRPr="0016052E" w:rsidRDefault="00141EC6" w:rsidP="00141EC6">
      <w:pPr>
        <w:rPr>
          <w:rFonts w:ascii="Arial" w:hAnsi="Arial" w:cs="Arial"/>
          <w:b/>
          <w:sz w:val="21"/>
          <w:szCs w:val="21"/>
        </w:rPr>
      </w:pPr>
    </w:p>
    <w:p w:rsidR="00141EC6" w:rsidRPr="00DD5409" w:rsidRDefault="00141EC6" w:rsidP="00C072BA">
      <w:pPr>
        <w:rPr>
          <w:rFonts w:ascii="Arial" w:hAnsi="Arial" w:cs="Arial"/>
          <w:sz w:val="21"/>
          <w:szCs w:val="21"/>
        </w:rPr>
      </w:pPr>
      <w:r w:rsidRPr="0016052E">
        <w:rPr>
          <w:rFonts w:ascii="Arial" w:hAnsi="Arial" w:cs="Arial"/>
          <w:b/>
          <w:sz w:val="21"/>
          <w:szCs w:val="21"/>
        </w:rPr>
        <w:t xml:space="preserve">Description of Course Content: </w:t>
      </w:r>
      <w:r w:rsidR="00C072BA" w:rsidRPr="00C072BA">
        <w:rPr>
          <w:rFonts w:ascii="Arial" w:hAnsi="Arial" w:cs="Arial"/>
          <w:sz w:val="21"/>
          <w:szCs w:val="21"/>
        </w:rPr>
        <w:t>Introduction, analysis, and evaluation of the important concepts found in a variety of programming languages. Formalisms useful in specifying language syntax and semantics; programming language paradigms such as algorithmic, functio</w:t>
      </w:r>
      <w:r w:rsidR="00C072BA">
        <w:rPr>
          <w:rFonts w:ascii="Arial" w:hAnsi="Arial" w:cs="Arial"/>
          <w:sz w:val="21"/>
          <w:szCs w:val="21"/>
        </w:rPr>
        <w:t>nal, logic, and object-oriented</w:t>
      </w:r>
      <w:r w:rsidR="003E3523" w:rsidRPr="003E3523">
        <w:rPr>
          <w:rFonts w:ascii="Arial" w:hAnsi="Arial" w:cs="Arial"/>
          <w:sz w:val="21"/>
          <w:szCs w:val="21"/>
        </w:rPr>
        <w:t xml:space="preserve">. </w:t>
      </w:r>
    </w:p>
    <w:p w:rsidR="00141EC6" w:rsidRPr="0016052E" w:rsidRDefault="00141EC6" w:rsidP="00141EC6">
      <w:pPr>
        <w:rPr>
          <w:rFonts w:ascii="Arial" w:hAnsi="Arial" w:cs="Arial"/>
          <w:sz w:val="21"/>
          <w:szCs w:val="21"/>
        </w:rPr>
      </w:pPr>
    </w:p>
    <w:p w:rsidR="00EF5C9F" w:rsidRDefault="00141EC6" w:rsidP="00EF5C9F">
      <w:pPr>
        <w:rPr>
          <w:rFonts w:ascii="Arial" w:hAnsi="Arial" w:cs="Arial"/>
          <w:b/>
          <w:sz w:val="21"/>
          <w:szCs w:val="21"/>
        </w:rPr>
      </w:pPr>
      <w:r w:rsidRPr="0016052E">
        <w:rPr>
          <w:rFonts w:ascii="Arial" w:hAnsi="Arial" w:cs="Arial"/>
          <w:b/>
          <w:sz w:val="21"/>
          <w:szCs w:val="21"/>
        </w:rPr>
        <w:t xml:space="preserve">Student Learning Outcomes: </w:t>
      </w:r>
    </w:p>
    <w:p w:rsidR="00EF5C9F" w:rsidRDefault="00EF5C9F" w:rsidP="00EF5C9F">
      <w:pPr>
        <w:rPr>
          <w:rFonts w:ascii="Arial" w:hAnsi="Arial" w:cs="Arial"/>
          <w:b/>
          <w:sz w:val="21"/>
          <w:szCs w:val="21"/>
        </w:rPr>
      </w:pPr>
    </w:p>
    <w:p w:rsidR="00EF5C9F" w:rsidRPr="00EF5C9F" w:rsidRDefault="00EF5C9F" w:rsidP="00EF5C9F">
      <w:pPr>
        <w:rPr>
          <w:rFonts w:ascii="Arial" w:hAnsi="Arial" w:cs="Arial"/>
          <w:sz w:val="21"/>
          <w:szCs w:val="21"/>
        </w:rPr>
      </w:pPr>
      <w:r w:rsidRPr="00EF5C9F">
        <w:rPr>
          <w:rFonts w:ascii="Arial" w:hAnsi="Arial" w:cs="Arial"/>
          <w:sz w:val="21"/>
          <w:szCs w:val="21"/>
        </w:rPr>
        <w:t>By the close of the course, the successful student will be able to:</w:t>
      </w:r>
    </w:p>
    <w:p w:rsidR="00EF5C9F" w:rsidRPr="00EF5C9F" w:rsidRDefault="00EF5C9F" w:rsidP="00EF5C9F">
      <w:pPr>
        <w:ind w:left="720" w:hanging="720"/>
        <w:rPr>
          <w:rFonts w:ascii="Arial" w:hAnsi="Arial" w:cs="Arial"/>
          <w:sz w:val="21"/>
          <w:szCs w:val="21"/>
        </w:rPr>
      </w:pPr>
      <w:r w:rsidRPr="00EF5C9F">
        <w:rPr>
          <w:rFonts w:ascii="Arial" w:hAnsi="Arial" w:cs="Arial"/>
          <w:sz w:val="21"/>
          <w:szCs w:val="21"/>
        </w:rPr>
        <w:t>1.</w:t>
      </w:r>
      <w:r w:rsidRPr="00EF5C9F">
        <w:rPr>
          <w:rFonts w:ascii="Arial" w:hAnsi="Arial" w:cs="Arial"/>
          <w:sz w:val="21"/>
          <w:szCs w:val="21"/>
        </w:rPr>
        <w:tab/>
        <w:t>Describe the general principles that involved in the design of programming languages.</w:t>
      </w:r>
    </w:p>
    <w:p w:rsidR="00EF5C9F" w:rsidRPr="00EF5C9F" w:rsidRDefault="00EF5C9F" w:rsidP="00EF5C9F">
      <w:pPr>
        <w:ind w:left="720" w:hanging="720"/>
        <w:rPr>
          <w:rFonts w:ascii="Arial" w:hAnsi="Arial" w:cs="Arial"/>
          <w:sz w:val="21"/>
          <w:szCs w:val="21"/>
        </w:rPr>
      </w:pPr>
      <w:r w:rsidRPr="00EF5C9F">
        <w:rPr>
          <w:rFonts w:ascii="Arial" w:hAnsi="Arial" w:cs="Arial"/>
          <w:sz w:val="21"/>
          <w:szCs w:val="21"/>
        </w:rPr>
        <w:t>2.</w:t>
      </w:r>
      <w:r w:rsidRPr="00EF5C9F">
        <w:rPr>
          <w:rFonts w:ascii="Arial" w:hAnsi="Arial" w:cs="Arial"/>
          <w:sz w:val="21"/>
          <w:szCs w:val="21"/>
        </w:rPr>
        <w:tab/>
        <w:t>Explain the relationship between syntax and semantics as well as the differences between the two.</w:t>
      </w:r>
    </w:p>
    <w:p w:rsidR="00EF5C9F" w:rsidRPr="00EF5C9F" w:rsidRDefault="00EF5C9F" w:rsidP="00EF5C9F">
      <w:pPr>
        <w:ind w:left="720" w:hanging="720"/>
        <w:rPr>
          <w:rFonts w:ascii="Arial" w:hAnsi="Arial" w:cs="Arial"/>
          <w:sz w:val="21"/>
          <w:szCs w:val="21"/>
        </w:rPr>
      </w:pPr>
      <w:r w:rsidRPr="00EF5C9F">
        <w:rPr>
          <w:rFonts w:ascii="Arial" w:hAnsi="Arial" w:cs="Arial"/>
          <w:sz w:val="21"/>
          <w:szCs w:val="21"/>
        </w:rPr>
        <w:t>3.</w:t>
      </w:r>
      <w:r w:rsidRPr="00EF5C9F">
        <w:rPr>
          <w:rFonts w:ascii="Arial" w:hAnsi="Arial" w:cs="Arial"/>
          <w:sz w:val="21"/>
          <w:szCs w:val="21"/>
        </w:rPr>
        <w:tab/>
        <w:t>Describe the principal features of different programming language paradigms, including imperative, functional, and object-oriented/generic</w:t>
      </w:r>
    </w:p>
    <w:p w:rsidR="00EF5C9F" w:rsidRPr="00EF5C9F" w:rsidRDefault="00EF5C9F" w:rsidP="00EF5C9F">
      <w:pPr>
        <w:ind w:left="720" w:hanging="720"/>
        <w:rPr>
          <w:rFonts w:ascii="Arial" w:hAnsi="Arial" w:cs="Arial"/>
          <w:sz w:val="21"/>
          <w:szCs w:val="21"/>
        </w:rPr>
      </w:pPr>
      <w:r w:rsidRPr="00EF5C9F">
        <w:rPr>
          <w:rFonts w:ascii="Arial" w:hAnsi="Arial" w:cs="Arial"/>
          <w:sz w:val="21"/>
          <w:szCs w:val="21"/>
        </w:rPr>
        <w:t>4.</w:t>
      </w:r>
      <w:r w:rsidRPr="00EF5C9F">
        <w:rPr>
          <w:rFonts w:ascii="Arial" w:hAnsi="Arial" w:cs="Arial"/>
          <w:sz w:val="21"/>
          <w:szCs w:val="21"/>
        </w:rPr>
        <w:tab/>
        <w:t>Explain programming language concepts such as binding, naming, scopes, storage, control structures, functions, calling conventions, and exceptions and their interactions.</w:t>
      </w:r>
    </w:p>
    <w:p w:rsidR="00EF5C9F" w:rsidRPr="00EF5C9F" w:rsidRDefault="00EF5C9F" w:rsidP="00EF5C9F">
      <w:pPr>
        <w:ind w:left="720" w:hanging="720"/>
        <w:rPr>
          <w:rFonts w:ascii="Arial" w:hAnsi="Arial" w:cs="Arial"/>
          <w:sz w:val="21"/>
          <w:szCs w:val="21"/>
        </w:rPr>
      </w:pPr>
      <w:r w:rsidRPr="00EF5C9F">
        <w:rPr>
          <w:rFonts w:ascii="Arial" w:hAnsi="Arial" w:cs="Arial"/>
          <w:sz w:val="21"/>
          <w:szCs w:val="21"/>
        </w:rPr>
        <w:t>5.</w:t>
      </w:r>
      <w:r w:rsidRPr="00EF5C9F">
        <w:rPr>
          <w:rFonts w:ascii="Arial" w:hAnsi="Arial" w:cs="Arial"/>
          <w:sz w:val="21"/>
          <w:szCs w:val="21"/>
        </w:rPr>
        <w:tab/>
        <w:t>Explain how a variety of programming language constructs are implemented.</w:t>
      </w:r>
    </w:p>
    <w:p w:rsidR="00786131" w:rsidRDefault="00EF5C9F" w:rsidP="00EF5C9F">
      <w:pPr>
        <w:ind w:left="720" w:hanging="720"/>
        <w:rPr>
          <w:rFonts w:ascii="Arial" w:hAnsi="Arial" w:cs="Arial"/>
          <w:sz w:val="21"/>
          <w:szCs w:val="21"/>
        </w:rPr>
      </w:pPr>
      <w:r w:rsidRPr="00EF5C9F">
        <w:rPr>
          <w:rFonts w:ascii="Arial" w:hAnsi="Arial" w:cs="Arial"/>
          <w:sz w:val="21"/>
          <w:szCs w:val="21"/>
        </w:rPr>
        <w:t>6.</w:t>
      </w:r>
      <w:r w:rsidRPr="00EF5C9F">
        <w:rPr>
          <w:rFonts w:ascii="Arial" w:hAnsi="Arial" w:cs="Arial"/>
          <w:sz w:val="21"/>
          <w:szCs w:val="21"/>
        </w:rPr>
        <w:tab/>
        <w:t>Describe the structure of a typical compiler and interpreter.</w:t>
      </w:r>
    </w:p>
    <w:p w:rsidR="00EF5C9F" w:rsidRPr="0016052E" w:rsidRDefault="00EF5C9F" w:rsidP="00EF5C9F">
      <w:pPr>
        <w:rPr>
          <w:rFonts w:ascii="Arial" w:hAnsi="Arial" w:cs="Arial"/>
          <w:b/>
          <w:sz w:val="21"/>
          <w:szCs w:val="21"/>
        </w:rPr>
      </w:pPr>
    </w:p>
    <w:p w:rsidR="00ED448F" w:rsidRDefault="00C072BA" w:rsidP="00141EC6">
      <w:pPr>
        <w:rPr>
          <w:rFonts w:ascii="Arial" w:hAnsi="Arial" w:cs="Arial"/>
          <w:b/>
          <w:sz w:val="21"/>
          <w:szCs w:val="21"/>
        </w:rPr>
      </w:pPr>
      <w:r>
        <w:rPr>
          <w:rFonts w:ascii="Arial" w:hAnsi="Arial" w:cs="Arial"/>
          <w:b/>
          <w:sz w:val="21"/>
          <w:szCs w:val="21"/>
        </w:rPr>
        <w:t>Required Textbooks</w:t>
      </w:r>
      <w:r w:rsidR="00141EC6" w:rsidRPr="0016052E">
        <w:rPr>
          <w:rFonts w:ascii="Arial" w:hAnsi="Arial" w:cs="Arial"/>
          <w:b/>
          <w:sz w:val="21"/>
          <w:szCs w:val="21"/>
        </w:rPr>
        <w:t xml:space="preserve">: </w:t>
      </w:r>
    </w:p>
    <w:p w:rsidR="00ED448F" w:rsidRDefault="00ED448F" w:rsidP="00141EC6">
      <w:pPr>
        <w:rPr>
          <w:rFonts w:ascii="Arial" w:hAnsi="Arial" w:cs="Arial"/>
          <w:b/>
          <w:sz w:val="21"/>
          <w:szCs w:val="21"/>
        </w:rPr>
      </w:pPr>
    </w:p>
    <w:p w:rsidR="00C072BA" w:rsidRPr="00C072BA" w:rsidRDefault="00C072BA" w:rsidP="00C072BA">
      <w:pPr>
        <w:pStyle w:val="ListParagraph"/>
        <w:numPr>
          <w:ilvl w:val="0"/>
          <w:numId w:val="20"/>
        </w:numPr>
        <w:rPr>
          <w:rFonts w:ascii="Arial" w:hAnsi="Arial" w:cs="Arial"/>
          <w:sz w:val="21"/>
          <w:szCs w:val="21"/>
        </w:rPr>
      </w:pPr>
      <w:r w:rsidRPr="00C072BA">
        <w:rPr>
          <w:rFonts w:ascii="Arial" w:hAnsi="Arial" w:cs="Arial"/>
          <w:sz w:val="21"/>
          <w:szCs w:val="21"/>
        </w:rPr>
        <w:t>Programming Language Pragmatics, Fourth Edition 4th Edition</w:t>
      </w:r>
      <w:r>
        <w:rPr>
          <w:rFonts w:ascii="Arial" w:hAnsi="Arial" w:cs="Arial"/>
          <w:sz w:val="21"/>
          <w:szCs w:val="21"/>
        </w:rPr>
        <w:t xml:space="preserve">, </w:t>
      </w:r>
      <w:r w:rsidRPr="00C072BA">
        <w:rPr>
          <w:rFonts w:ascii="Arial" w:hAnsi="Arial" w:cs="Arial"/>
          <w:sz w:val="21"/>
          <w:szCs w:val="21"/>
        </w:rPr>
        <w:t>Michael L. Scott</w:t>
      </w:r>
      <w:r>
        <w:rPr>
          <w:rFonts w:ascii="Arial" w:hAnsi="Arial" w:cs="Arial"/>
          <w:sz w:val="21"/>
          <w:szCs w:val="21"/>
        </w:rPr>
        <w:t xml:space="preserve">, </w:t>
      </w:r>
      <w:r w:rsidRPr="00C072BA">
        <w:rPr>
          <w:rFonts w:ascii="Arial" w:hAnsi="Arial" w:cs="Arial"/>
          <w:sz w:val="21"/>
          <w:szCs w:val="21"/>
        </w:rPr>
        <w:t>ISBN-13: 978-0124104099</w:t>
      </w:r>
    </w:p>
    <w:p w:rsidR="00C072BA" w:rsidRPr="00C072BA" w:rsidRDefault="00C072BA" w:rsidP="00C072BA">
      <w:pPr>
        <w:rPr>
          <w:rFonts w:ascii="Arial" w:hAnsi="Arial" w:cs="Arial"/>
          <w:sz w:val="21"/>
          <w:szCs w:val="21"/>
        </w:rPr>
      </w:pPr>
    </w:p>
    <w:p w:rsidR="00ED448F" w:rsidRPr="00C072BA" w:rsidRDefault="00C072BA" w:rsidP="00ED448F">
      <w:pPr>
        <w:pStyle w:val="ListParagraph"/>
        <w:numPr>
          <w:ilvl w:val="0"/>
          <w:numId w:val="20"/>
        </w:numPr>
        <w:rPr>
          <w:rFonts w:ascii="Arial" w:hAnsi="Arial" w:cs="Arial"/>
          <w:sz w:val="21"/>
          <w:szCs w:val="21"/>
        </w:rPr>
      </w:pPr>
      <w:r w:rsidRPr="00C072BA">
        <w:rPr>
          <w:rFonts w:ascii="Arial" w:hAnsi="Arial" w:cs="Arial"/>
          <w:sz w:val="21"/>
          <w:szCs w:val="21"/>
        </w:rPr>
        <w:t>Java 8 Lambdas: Functional Programming For The Masses 1st Edition</w:t>
      </w:r>
      <w:r>
        <w:rPr>
          <w:rFonts w:ascii="Arial" w:hAnsi="Arial" w:cs="Arial"/>
          <w:sz w:val="21"/>
          <w:szCs w:val="21"/>
        </w:rPr>
        <w:t xml:space="preserve">, </w:t>
      </w:r>
      <w:r w:rsidRPr="00C072BA">
        <w:rPr>
          <w:rFonts w:ascii="Arial" w:hAnsi="Arial" w:cs="Arial"/>
          <w:sz w:val="21"/>
          <w:szCs w:val="21"/>
        </w:rPr>
        <w:t>Richard Warburton</w:t>
      </w:r>
      <w:r>
        <w:rPr>
          <w:rFonts w:ascii="Arial" w:hAnsi="Arial" w:cs="Arial"/>
          <w:sz w:val="21"/>
          <w:szCs w:val="21"/>
        </w:rPr>
        <w:t xml:space="preserve">, </w:t>
      </w:r>
      <w:r w:rsidRPr="00C072BA">
        <w:rPr>
          <w:rFonts w:ascii="Arial" w:hAnsi="Arial" w:cs="Arial"/>
          <w:sz w:val="21"/>
          <w:szCs w:val="21"/>
        </w:rPr>
        <w:t>ISBN-13: 9781449370770</w:t>
      </w:r>
    </w:p>
    <w:p w:rsidR="00C072BA" w:rsidRDefault="00C072BA">
      <w:pPr>
        <w:rPr>
          <w:rFonts w:ascii="Arial" w:hAnsi="Arial" w:cs="Arial"/>
          <w:b/>
          <w:sz w:val="21"/>
          <w:szCs w:val="21"/>
        </w:rPr>
      </w:pPr>
    </w:p>
    <w:p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3E7748">
        <w:rPr>
          <w:rFonts w:ascii="Arial" w:hAnsi="Arial" w:cs="Arial"/>
          <w:sz w:val="21"/>
          <w:szCs w:val="21"/>
        </w:rPr>
        <w:t>See grading below.</w:t>
      </w:r>
    </w:p>
    <w:p w:rsidR="00141EC6" w:rsidRPr="009D756D"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w:t>
      </w:r>
      <w:r w:rsidR="00B40930">
        <w:rPr>
          <w:rFonts w:ascii="Arial" w:hAnsi="Arial" w:cs="Arial"/>
          <w:sz w:val="21"/>
          <w:szCs w:val="21"/>
        </w:rPr>
        <w:t xml:space="preserve">and used </w:t>
      </w:r>
      <w:r w:rsidR="00F1306E">
        <w:rPr>
          <w:rFonts w:ascii="Arial" w:hAnsi="Arial" w:cs="Arial"/>
          <w:sz w:val="21"/>
          <w:szCs w:val="21"/>
        </w:rPr>
        <w:t>as indicated below</w:t>
      </w:r>
      <w:r w:rsidR="00FF53B2">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C072BA" w:rsidRPr="00C072BA">
        <w:rPr>
          <w:rFonts w:ascii="Arial" w:hAnsi="Arial" w:cs="Arial"/>
          <w:sz w:val="21"/>
          <w:szCs w:val="21"/>
        </w:rPr>
        <w:t>C or better in each of the following: CSE 1325, CSE 2312 and CSE 2320.</w:t>
      </w:r>
    </w:p>
    <w:p w:rsidR="003E3523" w:rsidRPr="003E3523" w:rsidRDefault="003E3523" w:rsidP="00D665D2">
      <w:pPr>
        <w:rPr>
          <w:rFonts w:ascii="Arial" w:hAnsi="Arial" w:cs="Arial"/>
          <w:b/>
          <w:color w:val="0000FF"/>
          <w:sz w:val="21"/>
          <w:szCs w:val="21"/>
        </w:rPr>
      </w:pPr>
    </w:p>
    <w:p w:rsidR="00C87CA4" w:rsidRPr="009D756D" w:rsidRDefault="00141EC6" w:rsidP="00C87CA4">
      <w:pPr>
        <w:rPr>
          <w:rFonts w:ascii="Arial" w:hAnsi="Arial" w:cs="Arial"/>
          <w:sz w:val="21"/>
          <w:szCs w:val="21"/>
        </w:rPr>
      </w:pPr>
      <w:r w:rsidRPr="009D756D">
        <w:rPr>
          <w:rFonts w:ascii="Arial" w:hAnsi="Arial" w:cs="Arial"/>
          <w:b/>
          <w:sz w:val="21"/>
          <w:szCs w:val="21"/>
        </w:rPr>
        <w:lastRenderedPageBreak/>
        <w:t>Grading</w:t>
      </w:r>
      <w:r w:rsidRPr="009D756D">
        <w:rPr>
          <w:rFonts w:ascii="Arial" w:hAnsi="Arial" w:cs="Arial"/>
          <w:sz w:val="21"/>
          <w:szCs w:val="21"/>
        </w:rPr>
        <w:t xml:space="preserve">: </w:t>
      </w:r>
      <w:r w:rsidR="00EF5C9F">
        <w:rPr>
          <w:rFonts w:ascii="Arial" w:hAnsi="Arial" w:cs="Arial"/>
          <w:sz w:val="21"/>
          <w:szCs w:val="21"/>
        </w:rPr>
        <w:t>25</w:t>
      </w:r>
      <w:r w:rsidR="00C87CA4" w:rsidRPr="00ED448F">
        <w:rPr>
          <w:rFonts w:ascii="Arial" w:hAnsi="Arial" w:cs="Arial"/>
          <w:sz w:val="21"/>
          <w:szCs w:val="21"/>
        </w:rPr>
        <w:t>% homework,</w:t>
      </w:r>
      <w:r w:rsidR="00EF5C9F">
        <w:rPr>
          <w:rFonts w:ascii="Arial" w:hAnsi="Arial" w:cs="Arial"/>
          <w:sz w:val="21"/>
          <w:szCs w:val="21"/>
        </w:rPr>
        <w:t xml:space="preserve"> 25% labs, 45</w:t>
      </w:r>
      <w:r w:rsidR="00F1306E">
        <w:rPr>
          <w:rFonts w:ascii="Arial" w:hAnsi="Arial" w:cs="Arial"/>
          <w:sz w:val="21"/>
          <w:szCs w:val="21"/>
        </w:rPr>
        <w:t xml:space="preserve">% </w:t>
      </w:r>
      <w:r w:rsidR="00AB3C02">
        <w:rPr>
          <w:rFonts w:ascii="Arial" w:hAnsi="Arial" w:cs="Arial"/>
          <w:sz w:val="21"/>
          <w:szCs w:val="21"/>
        </w:rPr>
        <w:t xml:space="preserve">quizzes, </w:t>
      </w:r>
      <w:r w:rsidR="00F1306E">
        <w:rPr>
          <w:rFonts w:ascii="Arial" w:hAnsi="Arial" w:cs="Arial"/>
          <w:sz w:val="21"/>
          <w:szCs w:val="21"/>
        </w:rPr>
        <w:t>5% attendance</w:t>
      </w:r>
      <w:r w:rsidR="00AB3C02">
        <w:rPr>
          <w:rFonts w:ascii="Arial" w:hAnsi="Arial" w:cs="Arial"/>
          <w:sz w:val="21"/>
          <w:szCs w:val="21"/>
        </w:rPr>
        <w:t xml:space="preserve">. </w:t>
      </w:r>
      <w:r w:rsidR="00EF5C9F">
        <w:rPr>
          <w:rFonts w:ascii="Arial" w:hAnsi="Arial" w:cs="Arial"/>
          <w:sz w:val="21"/>
          <w:szCs w:val="21"/>
        </w:rPr>
        <w:t>6</w:t>
      </w:r>
      <w:r w:rsidR="00C87CA4" w:rsidRPr="002505B6">
        <w:rPr>
          <w:rFonts w:ascii="Arial" w:hAnsi="Arial" w:cs="Arial"/>
          <w:sz w:val="21"/>
          <w:szCs w:val="21"/>
        </w:rPr>
        <w:t xml:space="preserve"> homework assignments throughout the semester.</w:t>
      </w:r>
      <w:r w:rsidR="00AB3C02">
        <w:rPr>
          <w:rFonts w:ascii="Arial" w:hAnsi="Arial" w:cs="Arial"/>
          <w:sz w:val="21"/>
          <w:szCs w:val="21"/>
        </w:rPr>
        <w:t xml:space="preserve"> </w:t>
      </w:r>
      <w:r w:rsidR="002B78CA">
        <w:rPr>
          <w:rFonts w:ascii="Arial" w:hAnsi="Arial" w:cs="Arial"/>
          <w:sz w:val="21"/>
          <w:szCs w:val="21"/>
        </w:rPr>
        <w:t>Five lab programming submittals</w:t>
      </w:r>
      <w:r w:rsidR="00EF5C9F">
        <w:rPr>
          <w:rFonts w:ascii="Arial" w:hAnsi="Arial" w:cs="Arial"/>
          <w:sz w:val="21"/>
          <w:szCs w:val="21"/>
        </w:rPr>
        <w:t>. Three</w:t>
      </w:r>
      <w:r w:rsidR="00AB3C02">
        <w:rPr>
          <w:rFonts w:ascii="Arial" w:hAnsi="Arial" w:cs="Arial"/>
          <w:sz w:val="21"/>
          <w:szCs w:val="21"/>
        </w:rPr>
        <w:t xml:space="preserve"> non-comprehensive quizzes (1</w:t>
      </w:r>
      <w:r w:rsidR="00EF5C9F">
        <w:rPr>
          <w:rFonts w:ascii="Arial" w:hAnsi="Arial" w:cs="Arial"/>
          <w:sz w:val="21"/>
          <w:szCs w:val="21"/>
        </w:rPr>
        <w:t>5</w:t>
      </w:r>
      <w:r w:rsidR="00AB3C02">
        <w:rPr>
          <w:rFonts w:ascii="Arial" w:hAnsi="Arial" w:cs="Arial"/>
          <w:sz w:val="21"/>
          <w:szCs w:val="21"/>
        </w:rPr>
        <w:t>% each).</w:t>
      </w:r>
      <w:r w:rsidR="009759D7" w:rsidRPr="009759D7">
        <w:rPr>
          <w:rFonts w:ascii="Arial" w:hAnsi="Arial" w:cs="Arial"/>
          <w:sz w:val="21"/>
          <w:szCs w:val="21"/>
        </w:rPr>
        <w:t xml:space="preserve"> </w:t>
      </w:r>
      <w:r w:rsidR="009759D7">
        <w:rPr>
          <w:rFonts w:ascii="Arial" w:hAnsi="Arial" w:cs="Arial"/>
          <w:sz w:val="21"/>
          <w:szCs w:val="21"/>
        </w:rPr>
        <w:t>The lowest homework score will be dropped when computing the class score.</w:t>
      </w:r>
    </w:p>
    <w:p w:rsidR="00141EC6" w:rsidRPr="00384AFA" w:rsidRDefault="00141EC6" w:rsidP="00593047">
      <w:pPr>
        <w:rPr>
          <w:rFonts w:ascii="Arial" w:hAnsi="Arial" w:cs="Arial"/>
          <w:color w:val="FF0000"/>
          <w:sz w:val="21"/>
          <w:szCs w:val="21"/>
        </w:rPr>
      </w:pPr>
    </w:p>
    <w:p w:rsidR="001C08F0" w:rsidRPr="003E7748" w:rsidRDefault="003E7748"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sidR="00FF53B2">
        <w:rPr>
          <w:rFonts w:ascii="Arial" w:hAnsi="Arial" w:cs="Arial"/>
          <w:sz w:val="21"/>
          <w:szCs w:val="21"/>
        </w:rPr>
        <w:t xml:space="preserve"> </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A537CE" w:rsidRDefault="004166ED" w:rsidP="00A537CE">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 No make-up tests will</w:t>
      </w:r>
      <w:r w:rsidR="00AB3C02">
        <w:rPr>
          <w:rFonts w:ascii="Arial" w:hAnsi="Arial" w:cs="Arial"/>
          <w:sz w:val="21"/>
          <w:szCs w:val="21"/>
        </w:rPr>
        <w:t xml:space="preserve"> be given unless arrangements are made prior to the test.</w:t>
      </w:r>
      <w:r w:rsidR="00A537CE">
        <w:rPr>
          <w:rFonts w:ascii="Arial" w:hAnsi="Arial" w:cs="Arial"/>
          <w:sz w:val="21"/>
          <w:szCs w:val="21"/>
        </w:rPr>
        <w:t xml:space="preserve"> Medical absences from a quiz require a doctor's note.</w:t>
      </w:r>
      <w:r w:rsidR="00660940" w:rsidRPr="00660940">
        <w:rPr>
          <w:rFonts w:ascii="Arial" w:hAnsi="Arial" w:cs="Arial"/>
          <w:sz w:val="21"/>
          <w:szCs w:val="21"/>
        </w:rPr>
        <w:t xml:space="preserve"> </w:t>
      </w:r>
      <w:r w:rsidR="00660940">
        <w:rPr>
          <w:rFonts w:ascii="Arial" w:hAnsi="Arial" w:cs="Arial"/>
          <w:sz w:val="21"/>
          <w:szCs w:val="21"/>
        </w:rPr>
        <w:t>Homework submitted late will be deducted 25% - after the solution is posted no credit is given.</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w:t>
      </w:r>
      <w:r w:rsidR="002B78CA">
        <w:rPr>
          <w:rFonts w:ascii="Arial" w:hAnsi="Arial" w:cs="Arial"/>
          <w:sz w:val="21"/>
          <w:szCs w:val="21"/>
        </w:rPr>
        <w:t>MS Word or PDF</w:t>
      </w:r>
      <w:r>
        <w:rPr>
          <w:rFonts w:ascii="Arial" w:hAnsi="Arial" w:cs="Arial"/>
          <w:sz w:val="21"/>
          <w:szCs w:val="21"/>
        </w:rPr>
        <w:t>,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29724F" w:rsidRDefault="00982A7E" w:rsidP="00982A7E">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29724F" w:rsidRPr="00EF7D2F">
        <w:rPr>
          <w:rFonts w:asciiTheme="minorBidi" w:hAnsiTheme="minorBidi" w:cstheme="minorBidi"/>
          <w:iCs/>
          <w:sz w:val="21"/>
          <w:szCs w:val="21"/>
        </w:rPr>
        <w:t>The University of Texas at Arlington (“University”) is committed to maintaining a learning and working environment that is free</w:t>
      </w:r>
      <w:r w:rsidR="0029724F">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0029724F"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0029724F" w:rsidRPr="00EF7D2F">
        <w:rPr>
          <w:rFonts w:asciiTheme="minorBidi" w:hAnsiTheme="minorBidi" w:cstheme="minorBidi"/>
          <w:iCs/>
        </w:rPr>
        <w:t>SaVE</w:t>
      </w:r>
      <w:proofErr w:type="spellEnd"/>
      <w:r w:rsidR="0029724F" w:rsidRPr="00EF7D2F">
        <w:rPr>
          <w:rFonts w:asciiTheme="minorBidi" w:hAnsiTheme="minorBidi" w:cstheme="minorBidi"/>
          <w:iCs/>
        </w:rPr>
        <w:t xml:space="preserve"> Act). Sexual misconduct is a form of sex discrimination and will not be tolerated.</w:t>
      </w:r>
      <w:r w:rsidR="0029724F" w:rsidRPr="00EF7D2F">
        <w:rPr>
          <w:rFonts w:ascii="Arial" w:hAnsi="Arial" w:cs="Arial"/>
          <w:b/>
          <w:iCs/>
        </w:rPr>
        <w:t xml:space="preserve"> </w:t>
      </w:r>
      <w:r w:rsidR="0029724F" w:rsidRPr="00EF7D2F">
        <w:rPr>
          <w:rFonts w:ascii="Arial" w:eastAsia="Times New Roman" w:hAnsi="Arial" w:cs="Arial"/>
          <w:i/>
          <w:iCs/>
          <w:color w:val="000000"/>
          <w:shd w:val="clear" w:color="auto" w:fill="FFFFFF"/>
          <w:lang w:eastAsia="en-US"/>
        </w:rPr>
        <w:t>For information regarding Title IX, visit</w:t>
      </w:r>
      <w:r w:rsidR="0029724F" w:rsidRPr="00EF7D2F">
        <w:rPr>
          <w:rFonts w:ascii="Arial" w:eastAsia="Times New Roman" w:hAnsi="Arial" w:cs="Arial"/>
          <w:lang w:eastAsia="en-US"/>
        </w:rPr>
        <w:t xml:space="preserve"> </w:t>
      </w:r>
      <w:hyperlink r:id="rId12" w:history="1">
        <w:r w:rsidR="0029724F" w:rsidRPr="00EF7D2F">
          <w:rPr>
            <w:rStyle w:val="Hyperlink"/>
            <w:rFonts w:ascii="Arial" w:hAnsi="Arial" w:cs="Arial"/>
          </w:rPr>
          <w:t>www.uta.edu/titleIX</w:t>
        </w:r>
      </w:hyperlink>
      <w:r w:rsidR="0029724F" w:rsidRPr="00EF7D2F">
        <w:rPr>
          <w:rFonts w:asciiTheme="minorBidi" w:hAnsiTheme="minorBidi" w:cstheme="minorBidi"/>
        </w:rPr>
        <w:t xml:space="preserve"> or contact</w:t>
      </w:r>
      <w:r w:rsidR="0029724F">
        <w:rPr>
          <w:rFonts w:asciiTheme="minorBidi" w:hAnsiTheme="minorBidi" w:cstheme="minorBidi"/>
          <w:sz w:val="21"/>
          <w:szCs w:val="21"/>
        </w:rPr>
        <w:t xml:space="preserve"> Ms. Jean Hood, Vice President and Title IX Coordinator at (817) 272-7091 or </w:t>
      </w:r>
      <w:hyperlink r:id="rId13" w:history="1">
        <w:r w:rsidR="0029724F" w:rsidRPr="0000143B">
          <w:rPr>
            <w:rStyle w:val="Hyperlink"/>
            <w:rFonts w:asciiTheme="minorBidi" w:hAnsiTheme="minorBidi" w:cstheme="minorBidi"/>
            <w:sz w:val="21"/>
            <w:szCs w:val="21"/>
          </w:rPr>
          <w:t>jmhood@uta.edu</w:t>
        </w:r>
      </w:hyperlink>
      <w:r w:rsidR="0029724F">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29724F" w:rsidRDefault="0029724F" w:rsidP="0029724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4" w:history="1">
        <w:r w:rsidRPr="00B84990">
          <w:rPr>
            <w:rStyle w:val="Hyperlink"/>
            <w:rFonts w:ascii="Arial" w:hAnsi="Arial" w:cs="Arial"/>
            <w:sz w:val="21"/>
            <w:szCs w:val="21"/>
          </w:rPr>
          <w:t>http://www.uta.edu/news/info/campus-carry/</w:t>
        </w:r>
      </w:hyperlink>
    </w:p>
    <w:p w:rsidR="0029724F" w:rsidRDefault="0029724F" w:rsidP="00786C2F">
      <w:pPr>
        <w:autoSpaceDE w:val="0"/>
        <w:autoSpaceDN w:val="0"/>
        <w:adjustRightInd w:val="0"/>
        <w:rPr>
          <w:rFonts w:ascii="Arial" w:hAnsi="Arial" w:cs="Arial"/>
          <w:b/>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6"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7"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29724F" w:rsidRPr="00FE712D" w:rsidRDefault="0029724F" w:rsidP="0029724F">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lastRenderedPageBreak/>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18"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29724F" w:rsidRDefault="0029724F" w:rsidP="0089095E">
      <w:pPr>
        <w:rPr>
          <w:rFonts w:ascii="Arial" w:hAnsi="Arial" w:cs="Arial"/>
          <w:b/>
          <w:color w:val="000000" w:themeColor="text1"/>
        </w:rPr>
      </w:pPr>
    </w:p>
    <w:p w:rsidR="00ED10B3" w:rsidRDefault="00ED10B3">
      <w:pPr>
        <w:rPr>
          <w:rFonts w:ascii="Arial" w:hAnsi="Arial" w:cs="Arial"/>
          <w:b/>
          <w:color w:val="000000" w:themeColor="text1"/>
        </w:rPr>
      </w:pPr>
      <w:r>
        <w:rPr>
          <w:rFonts w:ascii="Arial" w:hAnsi="Arial" w:cs="Arial"/>
          <w:b/>
          <w:color w:val="000000" w:themeColor="text1"/>
        </w:rPr>
        <w:br w:type="page"/>
      </w:r>
    </w:p>
    <w:p w:rsidR="0089095E" w:rsidRDefault="0089095E" w:rsidP="0089095E">
      <w:pPr>
        <w:rPr>
          <w:rFonts w:ascii="Arial" w:hAnsi="Arial" w:cs="Arial"/>
          <w:b/>
          <w:color w:val="000000" w:themeColor="text1"/>
        </w:rPr>
      </w:pPr>
      <w:r w:rsidRPr="0089095E">
        <w:rPr>
          <w:rFonts w:ascii="Arial" w:hAnsi="Arial" w:cs="Arial"/>
          <w:b/>
          <w:color w:val="000000" w:themeColor="text1"/>
        </w:rPr>
        <w:lastRenderedPageBreak/>
        <w:t>Course Schedule</w:t>
      </w:r>
      <w:r w:rsidR="007B67BE">
        <w:rPr>
          <w:rFonts w:ascii="Arial" w:hAnsi="Arial" w:cs="Arial"/>
          <w:b/>
          <w:color w:val="000000" w:themeColor="text1"/>
        </w:rPr>
        <w:t xml:space="preserve"> (key dates </w:t>
      </w:r>
      <w:r w:rsidR="0029724F">
        <w:rPr>
          <w:rFonts w:ascii="Arial" w:hAnsi="Arial" w:cs="Arial"/>
          <w:b/>
          <w:color w:val="000000" w:themeColor="text1"/>
        </w:rPr>
        <w:t xml:space="preserve">in red </w:t>
      </w:r>
      <w:r w:rsidR="007B67BE">
        <w:rPr>
          <w:rFonts w:ascii="Arial" w:hAnsi="Arial" w:cs="Arial"/>
          <w:b/>
          <w:color w:val="000000" w:themeColor="text1"/>
        </w:rPr>
        <w:t>are fixed, all else subject to change as needed)</w:t>
      </w:r>
    </w:p>
    <w:p w:rsidR="0089095E" w:rsidRDefault="0089095E" w:rsidP="0089095E">
      <w:pPr>
        <w:keepNext/>
        <w:ind w:left="360"/>
        <w:rPr>
          <w:rFonts w:ascii="Arial" w:hAnsi="Arial" w:cs="Arial"/>
          <w:color w:val="FF0000"/>
        </w:rPr>
      </w:pPr>
    </w:p>
    <w:p w:rsidR="00AB7D68" w:rsidRDefault="0038613A">
      <w:pPr>
        <w:rPr>
          <w:rFonts w:ascii="Arial" w:hAnsi="Arial" w:cs="Arial"/>
          <w:color w:val="FF0000"/>
        </w:rPr>
      </w:pPr>
      <w:r w:rsidRPr="0038613A">
        <w:rPr>
          <w:noProof/>
          <w:lang w:eastAsia="en-US"/>
        </w:rPr>
        <w:drawing>
          <wp:inline distT="0" distB="0" distL="0" distR="0">
            <wp:extent cx="5524500" cy="5915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524500" cy="5915025"/>
                    </a:xfrm>
                    <a:prstGeom prst="rect">
                      <a:avLst/>
                    </a:prstGeom>
                    <a:noFill/>
                    <a:ln w="9525">
                      <a:noFill/>
                      <a:miter lim="800000"/>
                      <a:headEnd/>
                      <a:tailEnd/>
                    </a:ln>
                  </pic:spPr>
                </pic:pic>
              </a:graphicData>
            </a:graphic>
          </wp:inline>
        </w:drawing>
      </w:r>
      <w:r w:rsidRPr="0038613A">
        <w:t xml:space="preserve"> </w:t>
      </w:r>
      <w:r w:rsidR="00AB7D68">
        <w:rPr>
          <w:rFonts w:ascii="Arial" w:hAnsi="Arial" w:cs="Arial"/>
          <w:color w:val="FF0000"/>
        </w:rPr>
        <w:br w:type="page"/>
      </w:r>
    </w:p>
    <w:p w:rsidR="00986B08" w:rsidRPr="00986B08" w:rsidRDefault="00986B08">
      <w:pPr>
        <w:rPr>
          <w:rFonts w:ascii="Arial" w:hAnsi="Arial" w:cs="Arial"/>
          <w:b/>
          <w:color w:val="000000" w:themeColor="text1"/>
        </w:rPr>
      </w:pPr>
      <w:r w:rsidRPr="00986B08">
        <w:rPr>
          <w:rFonts w:ascii="Arial" w:hAnsi="Arial" w:cs="Arial"/>
          <w:b/>
          <w:color w:val="000000" w:themeColor="text1"/>
        </w:rPr>
        <w:lastRenderedPageBreak/>
        <w:t>Course Material</w:t>
      </w:r>
    </w:p>
    <w:p w:rsidR="00AB7D68" w:rsidRDefault="00AB7D68" w:rsidP="0089095E">
      <w:pPr>
        <w:keepNext/>
        <w:ind w:left="360"/>
        <w:rPr>
          <w:rFonts w:ascii="Arial" w:hAnsi="Arial" w:cs="Arial"/>
          <w:color w:val="FF0000"/>
        </w:rPr>
      </w:pPr>
    </w:p>
    <w:p w:rsidR="00986B08" w:rsidRDefault="00E258A0" w:rsidP="00986B08">
      <w:pPr>
        <w:keepNext/>
        <w:rPr>
          <w:rFonts w:ascii="Arial" w:hAnsi="Arial" w:cs="Arial"/>
          <w:color w:val="FF0000"/>
        </w:rPr>
      </w:pPr>
      <w:r w:rsidRPr="00E258A0">
        <w:rPr>
          <w:noProof/>
          <w:lang w:eastAsia="en-US"/>
        </w:rPr>
        <w:drawing>
          <wp:inline distT="0" distB="0" distL="0" distR="0">
            <wp:extent cx="4838700" cy="26765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838700" cy="2676525"/>
                    </a:xfrm>
                    <a:prstGeom prst="rect">
                      <a:avLst/>
                    </a:prstGeom>
                    <a:noFill/>
                    <a:ln w="9525">
                      <a:noFill/>
                      <a:miter lim="800000"/>
                      <a:headEnd/>
                      <a:tailEnd/>
                    </a:ln>
                  </pic:spPr>
                </pic:pic>
              </a:graphicData>
            </a:graphic>
          </wp:inline>
        </w:drawing>
      </w:r>
    </w:p>
    <w:p w:rsidR="00C50963" w:rsidRDefault="00C50963" w:rsidP="00986B08">
      <w:pPr>
        <w:keepNext/>
        <w:rPr>
          <w:rFonts w:ascii="Arial" w:hAnsi="Arial" w:cs="Arial"/>
          <w:color w:val="FF0000"/>
        </w:rPr>
      </w:pPr>
    </w:p>
    <w:p w:rsidR="00C50963" w:rsidRDefault="00E258A0" w:rsidP="00986B08">
      <w:pPr>
        <w:keepNext/>
        <w:rPr>
          <w:rFonts w:ascii="Arial" w:hAnsi="Arial" w:cs="Arial"/>
          <w:color w:val="FF0000"/>
        </w:rPr>
      </w:pPr>
      <w:r w:rsidRPr="00E258A0">
        <w:rPr>
          <w:noProof/>
          <w:lang w:eastAsia="en-US"/>
        </w:rPr>
        <w:drawing>
          <wp:inline distT="0" distB="0" distL="0" distR="0">
            <wp:extent cx="4838700" cy="7715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38700" cy="771525"/>
                    </a:xfrm>
                    <a:prstGeom prst="rect">
                      <a:avLst/>
                    </a:prstGeom>
                    <a:noFill/>
                    <a:ln w="9525">
                      <a:noFill/>
                      <a:miter lim="800000"/>
                      <a:headEnd/>
                      <a:tailEnd/>
                    </a:ln>
                  </pic:spPr>
                </pic:pic>
              </a:graphicData>
            </a:graphic>
          </wp:inline>
        </w:drawing>
      </w:r>
    </w:p>
    <w:p w:rsidR="00AB7D68" w:rsidRDefault="00AB7D68" w:rsidP="0089095E">
      <w:pPr>
        <w:keepNext/>
        <w:ind w:left="360"/>
        <w:rPr>
          <w:rFonts w:ascii="Arial" w:hAnsi="Arial" w:cs="Arial"/>
          <w:color w:val="FF0000"/>
        </w:rPr>
      </w:pP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2"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5"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6"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9"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30"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1"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2"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3"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27F" w:rsidRDefault="0024127F" w:rsidP="00141EC6">
      <w:r>
        <w:separator/>
      </w:r>
    </w:p>
  </w:endnote>
  <w:endnote w:type="continuationSeparator" w:id="0">
    <w:p w:rsidR="0024127F" w:rsidRDefault="0024127F"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27F" w:rsidRDefault="0024127F" w:rsidP="00141EC6">
      <w:r>
        <w:separator/>
      </w:r>
    </w:p>
  </w:footnote>
  <w:footnote w:type="continuationSeparator" w:id="0">
    <w:p w:rsidR="0024127F" w:rsidRDefault="0024127F"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F91ED5"/>
    <w:multiLevelType w:val="hybridMultilevel"/>
    <w:tmpl w:val="0BDE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42F75"/>
    <w:rsid w:val="0005139E"/>
    <w:rsid w:val="00060308"/>
    <w:rsid w:val="000737BB"/>
    <w:rsid w:val="00081DAA"/>
    <w:rsid w:val="000942E0"/>
    <w:rsid w:val="000B33F8"/>
    <w:rsid w:val="000E2165"/>
    <w:rsid w:val="000E5644"/>
    <w:rsid w:val="000F03EB"/>
    <w:rsid w:val="00101A6F"/>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D7228"/>
    <w:rsid w:val="001E1E1B"/>
    <w:rsid w:val="00203B74"/>
    <w:rsid w:val="0020685B"/>
    <w:rsid w:val="002070A8"/>
    <w:rsid w:val="0023389B"/>
    <w:rsid w:val="00234770"/>
    <w:rsid w:val="00235E04"/>
    <w:rsid w:val="0024127F"/>
    <w:rsid w:val="00241C6A"/>
    <w:rsid w:val="002505B6"/>
    <w:rsid w:val="00251EF2"/>
    <w:rsid w:val="00260741"/>
    <w:rsid w:val="0026753C"/>
    <w:rsid w:val="00277015"/>
    <w:rsid w:val="00293AA4"/>
    <w:rsid w:val="0029724F"/>
    <w:rsid w:val="002A5E61"/>
    <w:rsid w:val="002B78CA"/>
    <w:rsid w:val="002C539F"/>
    <w:rsid w:val="002E7289"/>
    <w:rsid w:val="002F021C"/>
    <w:rsid w:val="003019A0"/>
    <w:rsid w:val="00316254"/>
    <w:rsid w:val="00317429"/>
    <w:rsid w:val="00324A82"/>
    <w:rsid w:val="00330812"/>
    <w:rsid w:val="003435E7"/>
    <w:rsid w:val="00353093"/>
    <w:rsid w:val="00355176"/>
    <w:rsid w:val="00362B66"/>
    <w:rsid w:val="00384AFA"/>
    <w:rsid w:val="0038613A"/>
    <w:rsid w:val="00393BCC"/>
    <w:rsid w:val="003A4BD5"/>
    <w:rsid w:val="003E19A6"/>
    <w:rsid w:val="003E3048"/>
    <w:rsid w:val="003E3523"/>
    <w:rsid w:val="003E7748"/>
    <w:rsid w:val="003F25D3"/>
    <w:rsid w:val="0041286E"/>
    <w:rsid w:val="004145EF"/>
    <w:rsid w:val="004166ED"/>
    <w:rsid w:val="004205F6"/>
    <w:rsid w:val="00424D6B"/>
    <w:rsid w:val="00425855"/>
    <w:rsid w:val="00425D01"/>
    <w:rsid w:val="00426970"/>
    <w:rsid w:val="00461A15"/>
    <w:rsid w:val="00490285"/>
    <w:rsid w:val="0049097A"/>
    <w:rsid w:val="004A0025"/>
    <w:rsid w:val="004A52EE"/>
    <w:rsid w:val="004C098F"/>
    <w:rsid w:val="004C7DA8"/>
    <w:rsid w:val="004D21F8"/>
    <w:rsid w:val="004D7CCF"/>
    <w:rsid w:val="004F54A2"/>
    <w:rsid w:val="005103D0"/>
    <w:rsid w:val="00520A03"/>
    <w:rsid w:val="00523DA7"/>
    <w:rsid w:val="00534FBF"/>
    <w:rsid w:val="00545341"/>
    <w:rsid w:val="00554BE1"/>
    <w:rsid w:val="0057065D"/>
    <w:rsid w:val="005839BA"/>
    <w:rsid w:val="00591B9F"/>
    <w:rsid w:val="00593047"/>
    <w:rsid w:val="005A079A"/>
    <w:rsid w:val="005A2EDA"/>
    <w:rsid w:val="005B0968"/>
    <w:rsid w:val="005B5FCF"/>
    <w:rsid w:val="005F596B"/>
    <w:rsid w:val="005F7CEF"/>
    <w:rsid w:val="00607D4D"/>
    <w:rsid w:val="0063236F"/>
    <w:rsid w:val="0065509C"/>
    <w:rsid w:val="00660940"/>
    <w:rsid w:val="006647EF"/>
    <w:rsid w:val="0067588F"/>
    <w:rsid w:val="006778C9"/>
    <w:rsid w:val="00684C58"/>
    <w:rsid w:val="00686767"/>
    <w:rsid w:val="0068711A"/>
    <w:rsid w:val="006B2E43"/>
    <w:rsid w:val="006B79F9"/>
    <w:rsid w:val="006C237E"/>
    <w:rsid w:val="006C6A22"/>
    <w:rsid w:val="006F18F1"/>
    <w:rsid w:val="007263A4"/>
    <w:rsid w:val="00734387"/>
    <w:rsid w:val="00741D8D"/>
    <w:rsid w:val="00744055"/>
    <w:rsid w:val="00767022"/>
    <w:rsid w:val="00774E5C"/>
    <w:rsid w:val="00775F3A"/>
    <w:rsid w:val="00786131"/>
    <w:rsid w:val="007864FD"/>
    <w:rsid w:val="00786C2F"/>
    <w:rsid w:val="007A279C"/>
    <w:rsid w:val="007B06DE"/>
    <w:rsid w:val="007B0CB6"/>
    <w:rsid w:val="007B67BE"/>
    <w:rsid w:val="007D727A"/>
    <w:rsid w:val="00814091"/>
    <w:rsid w:val="008529D1"/>
    <w:rsid w:val="00866597"/>
    <w:rsid w:val="0089095E"/>
    <w:rsid w:val="00891B7E"/>
    <w:rsid w:val="008957AE"/>
    <w:rsid w:val="008961B5"/>
    <w:rsid w:val="008A562C"/>
    <w:rsid w:val="008A67E9"/>
    <w:rsid w:val="008A6918"/>
    <w:rsid w:val="008C35A8"/>
    <w:rsid w:val="008C5B33"/>
    <w:rsid w:val="008D03AF"/>
    <w:rsid w:val="008D53A6"/>
    <w:rsid w:val="008E1972"/>
    <w:rsid w:val="008F2ED3"/>
    <w:rsid w:val="008F4A61"/>
    <w:rsid w:val="00910AAA"/>
    <w:rsid w:val="00910DA7"/>
    <w:rsid w:val="00911807"/>
    <w:rsid w:val="0091586E"/>
    <w:rsid w:val="00920E54"/>
    <w:rsid w:val="0092291C"/>
    <w:rsid w:val="00923984"/>
    <w:rsid w:val="00932811"/>
    <w:rsid w:val="0094032E"/>
    <w:rsid w:val="009755DB"/>
    <w:rsid w:val="009759D7"/>
    <w:rsid w:val="00982A7E"/>
    <w:rsid w:val="00985512"/>
    <w:rsid w:val="00986B08"/>
    <w:rsid w:val="009874C0"/>
    <w:rsid w:val="009957C8"/>
    <w:rsid w:val="009A1BD8"/>
    <w:rsid w:val="009A6F39"/>
    <w:rsid w:val="009B320A"/>
    <w:rsid w:val="009C19F6"/>
    <w:rsid w:val="009D0858"/>
    <w:rsid w:val="009D10E3"/>
    <w:rsid w:val="009D1667"/>
    <w:rsid w:val="009D756D"/>
    <w:rsid w:val="009E4D0C"/>
    <w:rsid w:val="009E58AE"/>
    <w:rsid w:val="009F4152"/>
    <w:rsid w:val="00A279BE"/>
    <w:rsid w:val="00A4213A"/>
    <w:rsid w:val="00A470FF"/>
    <w:rsid w:val="00A537CE"/>
    <w:rsid w:val="00A6406C"/>
    <w:rsid w:val="00A7500D"/>
    <w:rsid w:val="00A80B59"/>
    <w:rsid w:val="00A92F18"/>
    <w:rsid w:val="00A933D4"/>
    <w:rsid w:val="00AB22A1"/>
    <w:rsid w:val="00AB3C02"/>
    <w:rsid w:val="00AB41C3"/>
    <w:rsid w:val="00AB5871"/>
    <w:rsid w:val="00AB7D68"/>
    <w:rsid w:val="00AC2B65"/>
    <w:rsid w:val="00AD522D"/>
    <w:rsid w:val="00AF170F"/>
    <w:rsid w:val="00B0055A"/>
    <w:rsid w:val="00B074E6"/>
    <w:rsid w:val="00B124DD"/>
    <w:rsid w:val="00B13186"/>
    <w:rsid w:val="00B14E6E"/>
    <w:rsid w:val="00B238B3"/>
    <w:rsid w:val="00B31B3C"/>
    <w:rsid w:val="00B356E7"/>
    <w:rsid w:val="00B40930"/>
    <w:rsid w:val="00B418B0"/>
    <w:rsid w:val="00B50E30"/>
    <w:rsid w:val="00B51D08"/>
    <w:rsid w:val="00B56CE3"/>
    <w:rsid w:val="00B91430"/>
    <w:rsid w:val="00B95544"/>
    <w:rsid w:val="00BA079D"/>
    <w:rsid w:val="00BA625A"/>
    <w:rsid w:val="00BB103F"/>
    <w:rsid w:val="00BD4445"/>
    <w:rsid w:val="00BD4B7A"/>
    <w:rsid w:val="00BD619D"/>
    <w:rsid w:val="00BE6E0D"/>
    <w:rsid w:val="00BF7B93"/>
    <w:rsid w:val="00C04793"/>
    <w:rsid w:val="00C072BA"/>
    <w:rsid w:val="00C17FD9"/>
    <w:rsid w:val="00C41E19"/>
    <w:rsid w:val="00C4507E"/>
    <w:rsid w:val="00C50963"/>
    <w:rsid w:val="00C54DB1"/>
    <w:rsid w:val="00C54E79"/>
    <w:rsid w:val="00C568D4"/>
    <w:rsid w:val="00C63A87"/>
    <w:rsid w:val="00C77323"/>
    <w:rsid w:val="00C87CA4"/>
    <w:rsid w:val="00CB2C5F"/>
    <w:rsid w:val="00CB5EB3"/>
    <w:rsid w:val="00CB7789"/>
    <w:rsid w:val="00CD0796"/>
    <w:rsid w:val="00CE1818"/>
    <w:rsid w:val="00CF1035"/>
    <w:rsid w:val="00D07E62"/>
    <w:rsid w:val="00D4640C"/>
    <w:rsid w:val="00D60A19"/>
    <w:rsid w:val="00D665D2"/>
    <w:rsid w:val="00D77B00"/>
    <w:rsid w:val="00D82F1A"/>
    <w:rsid w:val="00D950B4"/>
    <w:rsid w:val="00DB1495"/>
    <w:rsid w:val="00DC7D6A"/>
    <w:rsid w:val="00DD5409"/>
    <w:rsid w:val="00DE06E6"/>
    <w:rsid w:val="00DE1EF6"/>
    <w:rsid w:val="00DF20A8"/>
    <w:rsid w:val="00E1550B"/>
    <w:rsid w:val="00E17243"/>
    <w:rsid w:val="00E17B77"/>
    <w:rsid w:val="00E17E2A"/>
    <w:rsid w:val="00E24B86"/>
    <w:rsid w:val="00E258A0"/>
    <w:rsid w:val="00E2600D"/>
    <w:rsid w:val="00E3568B"/>
    <w:rsid w:val="00E375E5"/>
    <w:rsid w:val="00E4432D"/>
    <w:rsid w:val="00E545F7"/>
    <w:rsid w:val="00E6106D"/>
    <w:rsid w:val="00E628DE"/>
    <w:rsid w:val="00E7615D"/>
    <w:rsid w:val="00E76DC9"/>
    <w:rsid w:val="00E85AFD"/>
    <w:rsid w:val="00ED10B3"/>
    <w:rsid w:val="00ED448F"/>
    <w:rsid w:val="00EF5C9F"/>
    <w:rsid w:val="00F126B1"/>
    <w:rsid w:val="00F1306E"/>
    <w:rsid w:val="00F1562E"/>
    <w:rsid w:val="00F162AA"/>
    <w:rsid w:val="00F25445"/>
    <w:rsid w:val="00F72EA8"/>
    <w:rsid w:val="00FA5F57"/>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pec">
    <w:name w:val="_pe_c"/>
    <w:basedOn w:val="DefaultParagraphFont"/>
    <w:rsid w:val="006C6A22"/>
  </w:style>
  <w:style w:type="paragraph" w:styleId="z-TopofForm">
    <w:name w:val="HTML Top of Form"/>
    <w:basedOn w:val="Normal"/>
    <w:next w:val="Normal"/>
    <w:link w:val="z-TopofFormChar"/>
    <w:hidden/>
    <w:uiPriority w:val="99"/>
    <w:semiHidden/>
    <w:unhideWhenUsed/>
    <w:rsid w:val="006C6A22"/>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6C6A22"/>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C6A22"/>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6C6A22"/>
    <w:rPr>
      <w:rFonts w:ascii="Arial" w:eastAsia="Times New Roman"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28475212">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12098731">
      <w:bodyDiv w:val="1"/>
      <w:marLeft w:val="0"/>
      <w:marRight w:val="0"/>
      <w:marTop w:val="0"/>
      <w:marBottom w:val="0"/>
      <w:divBdr>
        <w:top w:val="none" w:sz="0" w:space="0" w:color="auto"/>
        <w:left w:val="none" w:sz="0" w:space="0" w:color="auto"/>
        <w:bottom w:val="none" w:sz="0" w:space="0" w:color="auto"/>
        <w:right w:val="none" w:sz="0" w:space="0" w:color="auto"/>
      </w:divBdr>
      <w:divsChild>
        <w:div w:id="586109800">
          <w:marLeft w:val="0"/>
          <w:marRight w:val="0"/>
          <w:marTop w:val="0"/>
          <w:marBottom w:val="0"/>
          <w:divBdr>
            <w:top w:val="none" w:sz="0" w:space="0" w:color="auto"/>
            <w:left w:val="none" w:sz="0" w:space="0" w:color="auto"/>
            <w:bottom w:val="none" w:sz="0" w:space="0" w:color="auto"/>
            <w:right w:val="none" w:sz="0" w:space="0" w:color="auto"/>
          </w:divBdr>
          <w:divsChild>
            <w:div w:id="557521189">
              <w:marLeft w:val="0"/>
              <w:marRight w:val="0"/>
              <w:marTop w:val="0"/>
              <w:marBottom w:val="0"/>
              <w:divBdr>
                <w:top w:val="none" w:sz="0" w:space="0" w:color="auto"/>
                <w:left w:val="none" w:sz="0" w:space="0" w:color="auto"/>
                <w:bottom w:val="none" w:sz="0" w:space="0" w:color="auto"/>
                <w:right w:val="none" w:sz="0" w:space="0" w:color="auto"/>
              </w:divBdr>
            </w:div>
          </w:divsChild>
        </w:div>
        <w:div w:id="1368410451">
          <w:marLeft w:val="0"/>
          <w:marRight w:val="0"/>
          <w:marTop w:val="0"/>
          <w:marBottom w:val="0"/>
          <w:divBdr>
            <w:top w:val="none" w:sz="0" w:space="0" w:color="auto"/>
            <w:left w:val="none" w:sz="0" w:space="0" w:color="auto"/>
            <w:bottom w:val="none" w:sz="0" w:space="0" w:color="auto"/>
            <w:right w:val="none" w:sz="0" w:space="0" w:color="auto"/>
          </w:divBdr>
        </w:div>
      </w:divsChild>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813375196">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7510539">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455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file:///C:\Users\gotcherxx\Downloads\jmhood@uta.edu" TargetMode="External"/><Relationship Id="rId18" Type="http://schemas.openxmlformats.org/officeDocument/2006/relationships/hyperlink" Target="mailto:IDEAS@uta.edu" TargetMode="External"/><Relationship Id="rId26" Type="http://schemas.openxmlformats.org/officeDocument/2006/relationships/hyperlink" Target="http://pulse.uta.edu/vwebv/enterCourseReserve.do" TargetMode="Externa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resources" TargetMode="External"/><Relationship Id="rId25" Type="http://schemas.openxmlformats.org/officeDocument/2006/relationships/hyperlink" Target="http://www.uta.edu/library/databases/index.php" TargetMode="External"/><Relationship Id="rId33" Type="http://schemas.openxmlformats.org/officeDocument/2006/relationships/hyperlink" Target="mailto:sbeckett@uta.edu" TargetMode="Externa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image" Target="media/image2.emf"/><Relationship Id="rId29"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library/help/subject-librarians.php" TargetMode="External"/><Relationship Id="rId32" Type="http://schemas.openxmlformats.org/officeDocument/2006/relationships/hyperlink" Target="http://libguides.uta.edu/pols2311fm"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http://libguides.uta.edu" TargetMode="External"/><Relationship Id="rId28" Type="http://schemas.openxmlformats.org/officeDocument/2006/relationships/hyperlink" Target="http://libguides.uta.edu/offcampus" TargetMode="External"/><Relationship Id="rId36" Type="http://schemas.microsoft.com/office/2007/relationships/stylesWithEffects" Target="stylesWithEffects.xml"/><Relationship Id="rId10" Type="http://schemas.openxmlformats.org/officeDocument/2006/relationships/hyperlink" Target="http://wweb.uta.edu/aao/fao/" TargetMode="External"/><Relationship Id="rId19" Type="http://schemas.openxmlformats.org/officeDocument/2006/relationships/image" Target="media/image1.emf"/><Relationship Id="rId31" Type="http://schemas.openxmlformats.org/officeDocument/2006/relationships/hyperlink" Target="http://libguides.uta.edu/os" TargetMode="Externa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http://www.uta.edu/news/info/campus-carry/" TargetMode="External"/><Relationship Id="rId22" Type="http://schemas.openxmlformats.org/officeDocument/2006/relationships/hyperlink" Target="http://www.uta.edu/library" TargetMode="External"/><Relationship Id="rId27" Type="http://schemas.openxmlformats.org/officeDocument/2006/relationships/hyperlink" Target="http://www.uta.edu/library/help/tutorials.php" TargetMode="External"/><Relationship Id="rId30" Type="http://schemas.openxmlformats.org/officeDocument/2006/relationships/hyperlink" Target="http://www.uta.edu/library/services/distance.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78BC7-1159-4F22-97C1-5529629F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13847</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7</cp:revision>
  <cp:lastPrinted>2014-07-22T20:44:00Z</cp:lastPrinted>
  <dcterms:created xsi:type="dcterms:W3CDTF">2017-08-03T19:15:00Z</dcterms:created>
  <dcterms:modified xsi:type="dcterms:W3CDTF">2017-08-14T16:51:00Z</dcterms:modified>
</cp:coreProperties>
</file>